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9F8" w:rsidRDefault="0039141D" w:rsidP="004A1056">
      <w:pPr>
        <w:jc w:val="center"/>
        <w:rPr>
          <w:rFonts w:ascii="Times New Roman" w:hAnsi="Times New Roman" w:cs="Times New Roman"/>
          <w:sz w:val="28"/>
          <w:szCs w:val="28"/>
        </w:rPr>
      </w:pPr>
      <w:r>
        <w:rPr>
          <w:rFonts w:ascii="Times New Roman" w:hAnsi="Times New Roman" w:cs="Times New Roman" w:hint="eastAsia"/>
          <w:sz w:val="28"/>
          <w:szCs w:val="28"/>
        </w:rPr>
        <w:t>How Colors Affect</w:t>
      </w:r>
      <w:r w:rsidR="00CE092A">
        <w:rPr>
          <w:rFonts w:ascii="Times New Roman" w:hAnsi="Times New Roman" w:cs="Times New Roman" w:hint="eastAsia"/>
          <w:sz w:val="28"/>
          <w:szCs w:val="28"/>
        </w:rPr>
        <w:t xml:space="preserve"> Us</w:t>
      </w:r>
    </w:p>
    <w:p w:rsidR="00175E12" w:rsidRDefault="004A1056" w:rsidP="00CE092A">
      <w:pPr>
        <w:spacing w:line="360" w:lineRule="auto"/>
        <w:rPr>
          <w:rFonts w:ascii="Times New Roman" w:hAnsi="Times New Roman" w:cs="Times New Roman"/>
          <w:szCs w:val="24"/>
        </w:rPr>
      </w:pPr>
      <w:r>
        <w:rPr>
          <w:rFonts w:ascii="Times New Roman" w:hAnsi="Times New Roman" w:cs="Times New Roman" w:hint="eastAsia"/>
          <w:szCs w:val="24"/>
        </w:rPr>
        <w:tab/>
      </w:r>
      <w:r w:rsidR="00CE092A">
        <w:rPr>
          <w:rFonts w:ascii="Times New Roman" w:hAnsi="Times New Roman" w:cs="Times New Roman" w:hint="eastAsia"/>
          <w:szCs w:val="24"/>
        </w:rPr>
        <w:t xml:space="preserve">Colors are often used to describe emotions. For example, if you </w:t>
      </w:r>
      <w:r w:rsidR="00CE092A">
        <w:rPr>
          <w:rFonts w:ascii="Times New Roman" w:hAnsi="Times New Roman" w:cs="Times New Roman"/>
          <w:szCs w:val="24"/>
        </w:rPr>
        <w:t>“</w:t>
      </w:r>
      <w:r w:rsidR="00CE092A">
        <w:rPr>
          <w:rFonts w:ascii="Times New Roman" w:hAnsi="Times New Roman" w:cs="Times New Roman" w:hint="eastAsia"/>
          <w:szCs w:val="24"/>
        </w:rPr>
        <w:t>feel blue,</w:t>
      </w:r>
      <w:r w:rsidR="00CE092A">
        <w:rPr>
          <w:rFonts w:ascii="Times New Roman" w:hAnsi="Times New Roman" w:cs="Times New Roman"/>
          <w:szCs w:val="24"/>
        </w:rPr>
        <w:t>”</w:t>
      </w:r>
      <w:r w:rsidR="00CE092A">
        <w:rPr>
          <w:rFonts w:ascii="Times New Roman" w:hAnsi="Times New Roman" w:cs="Times New Roman" w:hint="eastAsia"/>
          <w:szCs w:val="24"/>
        </w:rPr>
        <w:t xml:space="preserve"> it means that you</w:t>
      </w:r>
      <w:r w:rsidR="00CE092A">
        <w:rPr>
          <w:rFonts w:ascii="Times New Roman" w:hAnsi="Times New Roman" w:cs="Times New Roman"/>
          <w:szCs w:val="24"/>
        </w:rPr>
        <w:t>’</w:t>
      </w:r>
      <w:r w:rsidR="00CE092A">
        <w:rPr>
          <w:rFonts w:ascii="Times New Roman" w:hAnsi="Times New Roman" w:cs="Times New Roman" w:hint="eastAsia"/>
          <w:szCs w:val="24"/>
        </w:rPr>
        <w:t xml:space="preserve">re sad. A person who </w:t>
      </w:r>
      <w:r w:rsidR="00CE092A">
        <w:rPr>
          <w:rFonts w:ascii="Times New Roman" w:hAnsi="Times New Roman" w:cs="Times New Roman"/>
          <w:szCs w:val="24"/>
        </w:rPr>
        <w:t>“</w:t>
      </w:r>
      <w:r w:rsidR="00CE092A">
        <w:rPr>
          <w:rFonts w:ascii="Times New Roman" w:hAnsi="Times New Roman" w:cs="Times New Roman" w:hint="eastAsia"/>
          <w:szCs w:val="24"/>
        </w:rPr>
        <w:t>se</w:t>
      </w:r>
      <w:bookmarkStart w:id="0" w:name="_GoBack"/>
      <w:bookmarkEnd w:id="0"/>
      <w:r w:rsidR="00CE092A">
        <w:rPr>
          <w:rFonts w:ascii="Times New Roman" w:hAnsi="Times New Roman" w:cs="Times New Roman" w:hint="eastAsia"/>
          <w:szCs w:val="24"/>
        </w:rPr>
        <w:t>es red</w:t>
      </w:r>
      <w:r w:rsidR="00CE092A">
        <w:rPr>
          <w:rFonts w:ascii="Times New Roman" w:hAnsi="Times New Roman" w:cs="Times New Roman"/>
          <w:szCs w:val="24"/>
        </w:rPr>
        <w:t>”</w:t>
      </w:r>
      <w:r w:rsidR="00CE092A">
        <w:rPr>
          <w:rFonts w:ascii="Times New Roman" w:hAnsi="Times New Roman" w:cs="Times New Roman" w:hint="eastAsia"/>
          <w:szCs w:val="24"/>
        </w:rPr>
        <w:t xml:space="preserve"> is angry, and someone who</w:t>
      </w:r>
      <w:r w:rsidR="00CE092A">
        <w:rPr>
          <w:rFonts w:ascii="Times New Roman" w:hAnsi="Times New Roman" w:cs="Times New Roman"/>
          <w:szCs w:val="24"/>
        </w:rPr>
        <w:t>’</w:t>
      </w:r>
      <w:r w:rsidR="00CE092A">
        <w:rPr>
          <w:rFonts w:ascii="Times New Roman" w:hAnsi="Times New Roman" w:cs="Times New Roman" w:hint="eastAsia"/>
          <w:szCs w:val="24"/>
        </w:rPr>
        <w:t xml:space="preserve">s </w:t>
      </w:r>
      <w:r w:rsidR="00CE092A">
        <w:rPr>
          <w:rFonts w:ascii="Times New Roman" w:hAnsi="Times New Roman" w:cs="Times New Roman"/>
          <w:szCs w:val="24"/>
        </w:rPr>
        <w:t>“</w:t>
      </w:r>
      <w:r w:rsidR="00CE092A">
        <w:rPr>
          <w:rFonts w:ascii="Times New Roman" w:hAnsi="Times New Roman" w:cs="Times New Roman" w:hint="eastAsia"/>
          <w:szCs w:val="24"/>
        </w:rPr>
        <w:t>tickled pink</w:t>
      </w:r>
      <w:r w:rsidR="00CE092A">
        <w:rPr>
          <w:rFonts w:ascii="Times New Roman" w:hAnsi="Times New Roman" w:cs="Times New Roman"/>
          <w:szCs w:val="24"/>
        </w:rPr>
        <w:t>”</w:t>
      </w:r>
      <w:r w:rsidR="00CE092A">
        <w:rPr>
          <w:rFonts w:ascii="Times New Roman" w:hAnsi="Times New Roman" w:cs="Times New Roman" w:hint="eastAsia"/>
          <w:szCs w:val="24"/>
        </w:rPr>
        <w:t xml:space="preserve"> is happy about something. Besides expressing feelings, though, colors may also influence our actions. </w:t>
      </w:r>
    </w:p>
    <w:p w:rsidR="00CE092A" w:rsidRDefault="00CE092A" w:rsidP="00CE092A">
      <w:pPr>
        <w:spacing w:line="360" w:lineRule="auto"/>
        <w:rPr>
          <w:rFonts w:ascii="Times New Roman" w:hAnsi="Times New Roman" w:cs="Times New Roman"/>
          <w:szCs w:val="24"/>
        </w:rPr>
      </w:pPr>
      <w:r>
        <w:rPr>
          <w:rFonts w:ascii="Times New Roman" w:hAnsi="Times New Roman" w:cs="Times New Roman" w:hint="eastAsia"/>
          <w:szCs w:val="24"/>
        </w:rPr>
        <w:tab/>
        <w:t xml:space="preserve">In Japan, officials have put in blue lights around railroad platforms to discourage people from jumping in front of trains. As a result, certain stations with blue lights </w:t>
      </w:r>
      <w:r>
        <w:rPr>
          <w:rFonts w:ascii="Times New Roman" w:hAnsi="Times New Roman" w:cs="Times New Roman"/>
          <w:szCs w:val="24"/>
        </w:rPr>
        <w:t>have</w:t>
      </w:r>
      <w:r>
        <w:rPr>
          <w:rFonts w:ascii="Times New Roman" w:hAnsi="Times New Roman" w:cs="Times New Roman" w:hint="eastAsia"/>
          <w:szCs w:val="24"/>
        </w:rPr>
        <w:t xml:space="preserve"> seen an 84 percent drop in suicide numbers. </w:t>
      </w:r>
    </w:p>
    <w:p w:rsidR="00F671CB" w:rsidRDefault="00CE092A" w:rsidP="00CE092A">
      <w:pPr>
        <w:spacing w:line="360" w:lineRule="auto"/>
        <w:rPr>
          <w:rFonts w:ascii="Times New Roman" w:hAnsi="Times New Roman" w:cs="Times New Roman"/>
          <w:szCs w:val="24"/>
        </w:rPr>
      </w:pPr>
      <w:r>
        <w:rPr>
          <w:rFonts w:ascii="Times New Roman" w:hAnsi="Times New Roman" w:cs="Times New Roman" w:hint="eastAsia"/>
          <w:szCs w:val="24"/>
        </w:rPr>
        <w:tab/>
        <w:t xml:space="preserve">Pink has been believed to prevent violence. In the United States, jail cells were painted this color to calm prisoners. In sports, </w:t>
      </w:r>
      <w:r w:rsidR="00F671CB">
        <w:rPr>
          <w:rFonts w:ascii="Times New Roman" w:hAnsi="Times New Roman" w:cs="Times New Roman" w:hint="eastAsia"/>
          <w:szCs w:val="24"/>
        </w:rPr>
        <w:t>some visiting teams have had to use all-pink locker rooms, which were</w:t>
      </w:r>
      <w:r w:rsidR="008651B6">
        <w:rPr>
          <w:rFonts w:ascii="Times New Roman" w:hAnsi="Times New Roman" w:cs="Times New Roman" w:hint="eastAsia"/>
          <w:szCs w:val="24"/>
        </w:rPr>
        <w:t xml:space="preserve"> meant to</w:t>
      </w:r>
      <w:r w:rsidR="00F671CB">
        <w:rPr>
          <w:rFonts w:ascii="Times New Roman" w:hAnsi="Times New Roman" w:cs="Times New Roman" w:hint="eastAsia"/>
          <w:szCs w:val="24"/>
        </w:rPr>
        <w:t xml:space="preserve"> weaken the teams and make them lose. </w:t>
      </w:r>
    </w:p>
    <w:p w:rsidR="00F671CB" w:rsidRDefault="00F671CB" w:rsidP="00CE092A">
      <w:pPr>
        <w:spacing w:line="360" w:lineRule="auto"/>
        <w:rPr>
          <w:rFonts w:ascii="Times New Roman" w:hAnsi="Times New Roman" w:cs="Times New Roman"/>
          <w:szCs w:val="24"/>
        </w:rPr>
      </w:pPr>
      <w:r>
        <w:rPr>
          <w:rFonts w:ascii="Times New Roman" w:hAnsi="Times New Roman" w:cs="Times New Roman" w:hint="eastAsia"/>
          <w:szCs w:val="24"/>
        </w:rPr>
        <w:tab/>
        <w:t>Unlike pink, red may let you gain an upper hand in sports. In the 2004 Olympics, boxers who wore red were found to have slightly higher chance of winning. Red is also believed to be the color of energy and power.</w:t>
      </w:r>
    </w:p>
    <w:p w:rsidR="00F671CB" w:rsidRDefault="00F671CB" w:rsidP="00CE092A">
      <w:pPr>
        <w:spacing w:line="360" w:lineRule="auto"/>
        <w:rPr>
          <w:rFonts w:ascii="Times New Roman" w:hAnsi="Times New Roman" w:cs="Times New Roman"/>
          <w:szCs w:val="24"/>
        </w:rPr>
      </w:pPr>
      <w:r>
        <w:rPr>
          <w:rFonts w:ascii="Times New Roman" w:hAnsi="Times New Roman" w:cs="Times New Roman" w:hint="eastAsia"/>
          <w:szCs w:val="24"/>
        </w:rPr>
        <w:tab/>
        <w:t xml:space="preserve">The ways in which colors affect us many be a result of nature and evolution. Red is the color of fire and blood, so it is connected to life, appetite, and danger. Yellow describes sunny days and can make us feel </w:t>
      </w:r>
      <w:r>
        <w:rPr>
          <w:rFonts w:ascii="Times New Roman" w:hAnsi="Times New Roman" w:cs="Times New Roman"/>
          <w:szCs w:val="24"/>
        </w:rPr>
        <w:t>energetic</w:t>
      </w:r>
      <w:r>
        <w:rPr>
          <w:rFonts w:ascii="Times New Roman" w:hAnsi="Times New Roman" w:cs="Times New Roman" w:hint="eastAsia"/>
          <w:szCs w:val="24"/>
        </w:rPr>
        <w:t xml:space="preserve"> and happy, while blue relaxes us with images of the sea and sky. Other factors determining our reactions to colors are culture and history. In the past, purple dyes were difficult to come by, and only kings and nobles could afford them. As a result, the color became a royal symbol. </w:t>
      </w:r>
    </w:p>
    <w:p w:rsidR="00F671CB" w:rsidRPr="00F671CB" w:rsidRDefault="009527B2" w:rsidP="00CE092A">
      <w:pPr>
        <w:spacing w:line="360" w:lineRule="auto"/>
        <w:rPr>
          <w:rFonts w:ascii="Times New Roman" w:hAnsi="Times New Roman" w:cs="Times New Roman"/>
          <w:szCs w:val="24"/>
        </w:rPr>
      </w:pPr>
      <w:r>
        <w:rPr>
          <w:rFonts w:ascii="Times New Roman" w:hAnsi="Times New Roman" w:cs="Times New Roman" w:hint="eastAsia"/>
          <w:szCs w:val="24"/>
        </w:rPr>
        <w:tab/>
        <w:t>As you can see, colors shape h</w:t>
      </w:r>
      <w:r w:rsidR="00F671CB">
        <w:rPr>
          <w:rFonts w:ascii="Times New Roman" w:hAnsi="Times New Roman" w:cs="Times New Roman" w:hint="eastAsia"/>
          <w:szCs w:val="24"/>
        </w:rPr>
        <w:t>ow we interpret the world. They are seen in a</w:t>
      </w:r>
      <w:r w:rsidR="00B761C3">
        <w:rPr>
          <w:rFonts w:ascii="Times New Roman" w:hAnsi="Times New Roman" w:cs="Times New Roman" w:hint="eastAsia"/>
          <w:szCs w:val="24"/>
        </w:rPr>
        <w:t>ll parts of life, and they can a</w:t>
      </w:r>
      <w:r w:rsidR="00F671CB">
        <w:rPr>
          <w:rFonts w:ascii="Times New Roman" w:hAnsi="Times New Roman" w:cs="Times New Roman" w:hint="eastAsia"/>
          <w:szCs w:val="24"/>
        </w:rPr>
        <w:t xml:space="preserve">ffect us in ways that we may not notice. </w:t>
      </w:r>
    </w:p>
    <w:sectPr w:rsidR="00F671CB" w:rsidRPr="00F671CB" w:rsidSect="004A1056">
      <w:headerReference w:type="default" r:id="rId7"/>
      <w:pgSz w:w="11906" w:h="16838"/>
      <w:pgMar w:top="851" w:right="1797"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C77" w:rsidRDefault="00174C77" w:rsidP="004A1056">
      <w:r>
        <w:separator/>
      </w:r>
    </w:p>
  </w:endnote>
  <w:endnote w:type="continuationSeparator" w:id="0">
    <w:p w:rsidR="00174C77" w:rsidRDefault="00174C77" w:rsidP="004A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王漢宗中仿宋繁">
    <w:altName w:val="Arial Unicode MS"/>
    <w:charset w:val="86"/>
    <w:family w:val="script"/>
    <w:pitch w:val="variable"/>
    <w:sig w:usb0="00000000" w:usb1="38CF787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C77" w:rsidRDefault="00174C77" w:rsidP="004A1056">
      <w:r>
        <w:separator/>
      </w:r>
    </w:p>
  </w:footnote>
  <w:footnote w:type="continuationSeparator" w:id="0">
    <w:p w:rsidR="00174C77" w:rsidRDefault="00174C77" w:rsidP="004A1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56" w:rsidRPr="00990C60" w:rsidRDefault="004A1056">
    <w:pPr>
      <w:pStyle w:val="a3"/>
      <w:rPr>
        <w:rFonts w:ascii="王漢宗中仿宋繁"/>
        <w:sz w:val="24"/>
        <w:szCs w:val="24"/>
      </w:rPr>
    </w:pPr>
    <w:r w:rsidRPr="004A1056">
      <w:rPr>
        <w:rFonts w:ascii="王漢宗中仿宋繁" w:eastAsia="王漢宗中仿宋繁" w:hint="eastAsia"/>
        <w:sz w:val="24"/>
        <w:szCs w:val="24"/>
      </w:rPr>
      <w:t>一年級朗讀稿</w:t>
    </w:r>
    <w:r w:rsidR="00990C60">
      <w:rPr>
        <w:rFonts w:ascii="王漢宗中仿宋繁" w:hint="eastAsia"/>
        <w:sz w:val="24"/>
        <w:szCs w:val="24"/>
      </w:rPr>
      <w:t xml:space="preserve"> </w:t>
    </w:r>
    <w:r w:rsidR="0082549C">
      <w:rPr>
        <w:rFonts w:ascii="王漢宗中仿宋繁"/>
        <w:sz w:val="24"/>
        <w:szCs w:val="24"/>
      </w:rPr>
      <w:t xml:space="preserve">          10</w:t>
    </w:r>
    <w:r w:rsidR="0082549C">
      <w:rPr>
        <w:rFonts w:ascii="王漢宗中仿宋繁" w:hint="eastAsia"/>
        <w:sz w:val="24"/>
        <w:szCs w:val="24"/>
      </w:rPr>
      <w:t>4</w:t>
    </w:r>
    <w:r w:rsidR="00990C60">
      <w:rPr>
        <w:rFonts w:ascii="王漢宗中仿宋繁" w:hint="eastAsia"/>
        <w:sz w:val="24"/>
        <w:szCs w:val="24"/>
      </w:rPr>
      <w:t>學年度歸仁國中校內英語朗讀比賽</w:t>
    </w:r>
  </w:p>
  <w:p w:rsidR="004A1056" w:rsidRDefault="004A10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56"/>
    <w:rsid w:val="000855E7"/>
    <w:rsid w:val="000B3652"/>
    <w:rsid w:val="00174C77"/>
    <w:rsid w:val="00175E12"/>
    <w:rsid w:val="0039141D"/>
    <w:rsid w:val="004A1056"/>
    <w:rsid w:val="005012F7"/>
    <w:rsid w:val="00510E2D"/>
    <w:rsid w:val="007727FF"/>
    <w:rsid w:val="007E358E"/>
    <w:rsid w:val="0082549C"/>
    <w:rsid w:val="008651B6"/>
    <w:rsid w:val="009527B2"/>
    <w:rsid w:val="00990C60"/>
    <w:rsid w:val="00997589"/>
    <w:rsid w:val="009D7F8C"/>
    <w:rsid w:val="00A66B3E"/>
    <w:rsid w:val="00B761C3"/>
    <w:rsid w:val="00CE092A"/>
    <w:rsid w:val="00F671CB"/>
    <w:rsid w:val="00FE31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4CC615-C7F4-488A-BAA8-281BEE38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056"/>
    <w:pPr>
      <w:tabs>
        <w:tab w:val="center" w:pos="4153"/>
        <w:tab w:val="right" w:pos="8306"/>
      </w:tabs>
      <w:snapToGrid w:val="0"/>
    </w:pPr>
    <w:rPr>
      <w:sz w:val="20"/>
      <w:szCs w:val="20"/>
    </w:rPr>
  </w:style>
  <w:style w:type="character" w:customStyle="1" w:styleId="a4">
    <w:name w:val="頁首 字元"/>
    <w:basedOn w:val="a0"/>
    <w:link w:val="a3"/>
    <w:uiPriority w:val="99"/>
    <w:rsid w:val="004A1056"/>
    <w:rPr>
      <w:sz w:val="20"/>
      <w:szCs w:val="20"/>
    </w:rPr>
  </w:style>
  <w:style w:type="paragraph" w:styleId="a5">
    <w:name w:val="footer"/>
    <w:basedOn w:val="a"/>
    <w:link w:val="a6"/>
    <w:uiPriority w:val="99"/>
    <w:unhideWhenUsed/>
    <w:rsid w:val="004A1056"/>
    <w:pPr>
      <w:tabs>
        <w:tab w:val="center" w:pos="4153"/>
        <w:tab w:val="right" w:pos="8306"/>
      </w:tabs>
      <w:snapToGrid w:val="0"/>
    </w:pPr>
    <w:rPr>
      <w:sz w:val="20"/>
      <w:szCs w:val="20"/>
    </w:rPr>
  </w:style>
  <w:style w:type="character" w:customStyle="1" w:styleId="a6">
    <w:name w:val="頁尾 字元"/>
    <w:basedOn w:val="a0"/>
    <w:link w:val="a5"/>
    <w:uiPriority w:val="99"/>
    <w:rsid w:val="004A1056"/>
    <w:rPr>
      <w:sz w:val="20"/>
      <w:szCs w:val="20"/>
    </w:rPr>
  </w:style>
  <w:style w:type="paragraph" w:styleId="a7">
    <w:name w:val="Balloon Text"/>
    <w:basedOn w:val="a"/>
    <w:link w:val="a8"/>
    <w:uiPriority w:val="99"/>
    <w:semiHidden/>
    <w:unhideWhenUsed/>
    <w:rsid w:val="004A105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A10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DE1D4-3998-4A2E-8335-AF5E798E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teach-01</cp:lastModifiedBy>
  <cp:revision>5</cp:revision>
  <dcterms:created xsi:type="dcterms:W3CDTF">2016-03-18T05:19:00Z</dcterms:created>
  <dcterms:modified xsi:type="dcterms:W3CDTF">2016-03-21T00:45:00Z</dcterms:modified>
</cp:coreProperties>
</file>