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r w:rsidRPr="00061E3B">
        <w:rPr>
          <w:rFonts w:eastAsia="標楷體" w:hint="eastAsia"/>
          <w:sz w:val="32"/>
          <w:szCs w:val="32"/>
        </w:rPr>
        <w:t>配戴經經濟部標準檢驗局檢驗合格，並於帽體貼有商品檢驗標識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電動輔助自行車及電動自行車型式安全審驗管理辦法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審驗補充作業規定提升位階於辦法中明訂</w:t>
      </w:r>
      <w:r w:rsidR="00FF333F">
        <w:rPr>
          <w:rFonts w:eastAsia="標楷體" w:hint="eastAsia"/>
          <w:sz w:val="32"/>
          <w:szCs w:val="32"/>
        </w:rPr>
        <w:t>，並修正審驗合格標章格式，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安全帽應為乘坐機車用或自行車用之安全帽，經經濟部標準檢驗局檢驗合格，並於帽體貼有商品檢驗標識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帽體及相關配件必須齊全，並無毀損、鬆脫或變更之情事。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配帶時安全帽應正面朝前及位置正確，於顎下繫</w:t>
      </w:r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本部將持續檢討相關處罰規定，以更臻維護電動自行車行車安全。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日修正發布「電動輔助自行車及電動自行車型式安全審驗管理辦法」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，並修正審驗合格標章格式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檢附電動輔助自行車及電動自行車型式安全審驗管理辦法第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 w15:restartNumberingAfterBreak="0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014A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6FCDC-5866-4136-9758-8ED0D32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4F23-CD1B-4C92-9C7F-AA0C2948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grjh</cp:lastModifiedBy>
  <cp:revision>2</cp:revision>
  <cp:lastPrinted>2012-11-17T04:21:00Z</cp:lastPrinted>
  <dcterms:created xsi:type="dcterms:W3CDTF">2016-06-21T03:09:00Z</dcterms:created>
  <dcterms:modified xsi:type="dcterms:W3CDTF">2016-06-21T03:09:00Z</dcterms:modified>
</cp:coreProperties>
</file>