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0" w:rsidRPr="00CC0A94" w:rsidRDefault="00CC0A94" w:rsidP="00CC0A94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【附件一】成果發表會議程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0"/>
        <w:gridCol w:w="404"/>
        <w:gridCol w:w="1510"/>
        <w:gridCol w:w="3493"/>
        <w:gridCol w:w="3491"/>
      </w:tblGrid>
      <w:tr w:rsidR="000E37AB" w:rsidRPr="007A0E7E" w:rsidTr="00667F21">
        <w:trPr>
          <w:trHeight w:val="340"/>
          <w:tblHeader/>
          <w:jc w:val="center"/>
        </w:trPr>
        <w:tc>
          <w:tcPr>
            <w:tcW w:w="616" w:type="pct"/>
            <w:tcBorders>
              <w:top w:val="single" w:sz="12" w:space="0" w:color="000000"/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時間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分</w:t>
            </w:r>
          </w:p>
        </w:tc>
        <w:tc>
          <w:tcPr>
            <w:tcW w:w="744" w:type="pct"/>
            <w:tcBorders>
              <w:top w:val="single" w:sz="12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主題</w:t>
            </w:r>
          </w:p>
        </w:tc>
        <w:tc>
          <w:tcPr>
            <w:tcW w:w="3441" w:type="pct"/>
            <w:gridSpan w:val="2"/>
            <w:tcBorders>
              <w:top w:val="single" w:sz="12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 xml:space="preserve"> / 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地點（國立臺南大學）</w:t>
            </w:r>
          </w:p>
        </w:tc>
      </w:tr>
      <w:tr w:rsidR="000E37AB" w:rsidRPr="007A0E7E" w:rsidTr="00667F21">
        <w:trPr>
          <w:trHeight w:hRule="exact"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09:30~10:00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報到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8E27F7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各校分區報到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啟明苑演講廳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7A0E7E">
              <w:rPr>
                <w:rFonts w:ascii="Times New Roman" w:eastAsia="標楷體" w:hAnsi="Times New Roman" w:cs="Times New Roman"/>
              </w:rPr>
              <w:t>、亮點學校海報張貼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文薈樓地下一樓</w:t>
            </w:r>
            <w:r w:rsidRPr="008E27F7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</w:tr>
      <w:tr w:rsidR="000E37AB" w:rsidRPr="007A0E7E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長官致詞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蒞臨長官致詞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F20BBC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10:10~10:25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744" w:type="pct"/>
            <w:vAlign w:val="center"/>
          </w:tcPr>
          <w:p w:rsidR="000E37AB" w:rsidRPr="00F20BBC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20BB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頒獎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F20BBC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0BBC">
              <w:rPr>
                <w:rFonts w:ascii="Times New Roman" w:eastAsia="標楷體" w:hAnsi="Times New Roman" w:cs="Times New Roman"/>
                <w:color w:val="000000" w:themeColor="text1"/>
              </w:rPr>
              <w:t>閱讀說帖徵選得獎作品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val="454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10:25-10:45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成果特輯</w:t>
            </w:r>
          </w:p>
        </w:tc>
        <w:tc>
          <w:tcPr>
            <w:tcW w:w="3441" w:type="pct"/>
            <w:gridSpan w:val="2"/>
            <w:tcBorders>
              <w:bottom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0E7E">
              <w:rPr>
                <w:rFonts w:ascii="Times New Roman" w:eastAsia="標楷體" w:hAnsi="Times New Roman" w:cs="Times New Roman"/>
              </w:rPr>
              <w:t>故事</w:t>
            </w:r>
            <w:r>
              <w:rPr>
                <w:rFonts w:ascii="Times New Roman" w:eastAsia="標楷體" w:hAnsi="Times New Roman" w:cs="Times New Roman" w:hint="eastAsia"/>
              </w:rPr>
              <w:t>影片</w:t>
            </w:r>
            <w:r w:rsidRPr="007A0E7E">
              <w:rPr>
                <w:rFonts w:ascii="Times New Roman" w:eastAsia="標楷體" w:hAnsi="Times New Roman" w:cs="Times New Roman"/>
              </w:rPr>
              <w:t>分享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hRule="exact" w:val="851"/>
          <w:jc w:val="center"/>
        </w:trPr>
        <w:tc>
          <w:tcPr>
            <w:tcW w:w="616" w:type="pct"/>
            <w:vMerge w:val="restar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10:45~12:15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90</w:t>
            </w:r>
          </w:p>
        </w:tc>
        <w:tc>
          <w:tcPr>
            <w:tcW w:w="744" w:type="pct"/>
            <w:vMerge w:val="restar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專題研討</w:t>
            </w:r>
          </w:p>
        </w:tc>
        <w:tc>
          <w:tcPr>
            <w:tcW w:w="1720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策略教學之步驟與實況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主持人：陳明蕾教授</w:t>
            </w:r>
          </w:p>
        </w:tc>
        <w:tc>
          <w:tcPr>
            <w:tcW w:w="1721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特色教學分享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文薈樓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JB106)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主持人：連啟舜教授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A1-1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因果推論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國小社會課室中的閱讀教學</w:t>
            </w:r>
          </w:p>
          <w:p w:rsidR="000E37AB" w:rsidRPr="007A0E7E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嘉義市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垂楊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國小程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可珍老師</w:t>
            </w: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B1-1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補救教學或特教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花蓮縣富里國小林佩俞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A1-2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圖文整合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國小社會課室中的閱讀教學</w:t>
            </w:r>
          </w:p>
          <w:p w:rsidR="000E37AB" w:rsidRPr="008E27F7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彰化縣成功國小莊典亮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1721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B1-2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易地教學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臺北市明德國小花梅真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</w:tr>
      <w:tr w:rsidR="000E37AB" w:rsidRPr="007A0E7E" w:rsidTr="00667F21">
        <w:trPr>
          <w:trHeight w:hRule="exact" w:val="1418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0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A1-3</w:t>
            </w:r>
          </w:p>
          <w:p w:rsidR="000E37AB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中年級的摘要教學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刪除、</w:t>
            </w: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歸納、找主題句</w:t>
            </w:r>
          </w:p>
          <w:p w:rsidR="000E37AB" w:rsidRPr="008E27F7" w:rsidRDefault="000E37AB" w:rsidP="00667F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嘉義市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垂楊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國小黃琇青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1721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B1-3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</w:p>
          <w:p w:rsidR="000E37AB" w:rsidRPr="007A0E7E" w:rsidRDefault="000E37AB" w:rsidP="00667F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易地教學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發表人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國立屏大附小黃碧智主任</w:t>
            </w:r>
          </w:p>
        </w:tc>
      </w:tr>
      <w:tr w:rsidR="000E37AB" w:rsidRPr="007A0E7E" w:rsidTr="00667F21">
        <w:trPr>
          <w:trHeight w:val="340"/>
          <w:jc w:val="center"/>
        </w:trPr>
        <w:tc>
          <w:tcPr>
            <w:tcW w:w="616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12:15~14:00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44" w:type="pct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午餐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海報交流</w:t>
            </w:r>
          </w:p>
        </w:tc>
        <w:tc>
          <w:tcPr>
            <w:tcW w:w="3441" w:type="pct"/>
            <w:gridSpan w:val="2"/>
            <w:tcBorders>
              <w:bottom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亮點學校海報發表</w:t>
            </w: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&amp;</w:t>
            </w:r>
            <w:r w:rsidRPr="007A0E7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交流時間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(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文薈樓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JB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中庭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+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走廊</w:t>
            </w: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22"/>
                <w:shd w:val="pct15" w:color="auto" w:fill="FFFFFF"/>
              </w:rPr>
              <w:t>)</w:t>
            </w:r>
          </w:p>
        </w:tc>
      </w:tr>
      <w:tr w:rsidR="000E37AB" w:rsidRPr="007A0E7E" w:rsidTr="00667F21">
        <w:trPr>
          <w:trHeight w:val="851"/>
          <w:jc w:val="center"/>
        </w:trPr>
        <w:tc>
          <w:tcPr>
            <w:tcW w:w="616" w:type="pct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14:00~15:30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A0E7E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分組研討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咖啡館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選</w:t>
            </w: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3)</w:t>
            </w:r>
          </w:p>
        </w:tc>
        <w:tc>
          <w:tcPr>
            <w:tcW w:w="1720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FFFFFF" w:themeFill="background1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0E7E">
              <w:rPr>
                <w:rFonts w:ascii="Times New Roman" w:eastAsia="標楷體" w:hAnsi="Times New Roman" w:cs="Times New Roman"/>
                <w:b/>
              </w:rPr>
              <w:t>世界咖啡館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文薈樓地下一樓教室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對象：已教過策略之教師</w:t>
            </w:r>
          </w:p>
        </w:tc>
        <w:tc>
          <w:tcPr>
            <w:tcW w:w="1721" w:type="pct"/>
            <w:tcBorders>
              <w:top w:val="single" w:sz="6" w:space="0" w:color="000000"/>
              <w:bottom w:val="single" w:sz="6" w:space="0" w:color="000000"/>
            </w:tcBorders>
            <w:shd w:val="pct5" w:color="auto" w:fill="FFFFFF" w:themeFill="background1"/>
            <w:vAlign w:val="center"/>
          </w:tcPr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閱讀社群的發展</w:t>
            </w:r>
          </w:p>
          <w:p w:rsidR="000E37AB" w:rsidRPr="007A0E7E" w:rsidRDefault="000E37AB" w:rsidP="00667F21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文薈樓地下一樓</w:t>
            </w:r>
            <w:r w:rsidRPr="007A0E7E">
              <w:rPr>
                <w:rFonts w:ascii="Times New Roman" w:eastAsia="標楷體" w:hAnsi="Times New Roman" w:cs="Times New Roman"/>
                <w:sz w:val="22"/>
              </w:rPr>
              <w:t>JB106)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對象：閱讀策略新手教師</w:t>
            </w: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A2-1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：字詞議題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(JB101)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洪儷瑜教授</w:t>
            </w:r>
          </w:p>
        </w:tc>
        <w:tc>
          <w:tcPr>
            <w:tcW w:w="1721" w:type="pct"/>
            <w:vMerge w:val="restar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B2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臺北市立大學張純老師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博嘉國小黃</w:t>
            </w:r>
            <w:r w:rsidRPr="00D05C83">
              <w:rPr>
                <w:rFonts w:ascii="Times New Roman" w:eastAsia="標楷體" w:hAnsi="Times New Roman" w:cs="Times New Roman" w:hint="eastAsia"/>
                <w:sz w:val="22"/>
              </w:rPr>
              <w:t>冠達主任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不同年資的閱讀社群分享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【中區】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嘉大附小</w:t>
            </w:r>
            <w:r w:rsidRPr="008F5A74">
              <w:rPr>
                <w:rFonts w:ascii="Times New Roman" w:eastAsia="標楷體" w:hAnsi="Times New Roman" w:cs="Times New Roman"/>
                <w:sz w:val="22"/>
              </w:rPr>
              <w:t>謝佳伶主任</w:t>
            </w:r>
          </w:p>
          <w:p w:rsidR="000E37AB" w:rsidRPr="008F5A74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不同共備經驗的分享</w:t>
            </w:r>
          </w:p>
          <w:p w:rsidR="000E37AB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【北二區】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宜蘭</w:t>
            </w:r>
            <w:r w:rsidRPr="008F5A74">
              <w:rPr>
                <w:rFonts w:ascii="Times New Roman" w:eastAsia="標楷體" w:hAnsi="Times New Roman" w:cs="Times New Roman"/>
                <w:sz w:val="22"/>
              </w:rPr>
              <w:t>蘇澳國小</w:t>
            </w:r>
            <w:r w:rsidRPr="008F5A74">
              <w:rPr>
                <w:rFonts w:ascii="Times New Roman" w:eastAsia="標楷體" w:hAnsi="Times New Roman" w:cs="Times New Roman" w:hint="eastAsia"/>
                <w:sz w:val="22"/>
              </w:rPr>
              <w:t>吳一藝主任</w:t>
            </w:r>
          </w:p>
          <w:p w:rsidR="000E37AB" w:rsidRPr="008F5A74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0E37AB" w:rsidRPr="007A0E7E" w:rsidRDefault="000E37AB" w:rsidP="00667F21">
            <w:pPr>
              <w:pStyle w:val="a3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行政帶領學校團隊</w:t>
            </w:r>
          </w:p>
          <w:p w:rsidR="000E37AB" w:rsidRPr="00D05C83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5A74">
              <w:rPr>
                <w:rFonts w:ascii="Times New Roman" w:eastAsia="標楷體" w:hAnsi="Times New Roman" w:cs="Times New Roman"/>
                <w:sz w:val="22"/>
              </w:rPr>
              <w:t>【北一區】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臺北明德國小陳錦蓮校長</w:t>
            </w: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A2-2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：摘要議題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(JB102)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陸怡琮教授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A2-3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：推論議題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(JB103)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曾玉村教授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A2-4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：理解監控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(JB104)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蘇宜芬教授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226826">
        <w:trPr>
          <w:trHeight w:val="454"/>
          <w:jc w:val="center"/>
        </w:trPr>
        <w:tc>
          <w:tcPr>
            <w:tcW w:w="616" w:type="pct"/>
            <w:vMerge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4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21" w:type="pct"/>
            <w:tcBorders>
              <w:top w:val="single" w:sz="6" w:space="0" w:color="000000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場次</w:t>
            </w:r>
            <w:r w:rsidRPr="007A0E7E">
              <w:rPr>
                <w:rFonts w:ascii="Times New Roman" w:eastAsia="標楷體" w:hAnsi="Times New Roman" w:cs="Times New Roman"/>
                <w:sz w:val="22"/>
                <w:szCs w:val="24"/>
                <w:shd w:val="pct15" w:color="auto" w:fill="FFFFFF"/>
              </w:rPr>
              <w:t>A2-5</w:t>
            </w:r>
            <w:r w:rsidRPr="007A0E7E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Pr="007A0E7E">
              <w:rPr>
                <w:rFonts w:ascii="Times New Roman" w:eastAsia="標楷體" w:hAnsi="Times New Roman" w:cs="Times New Roman"/>
                <w:szCs w:val="28"/>
                <w:u w:val="single"/>
              </w:rPr>
              <w:t>行政議題</w:t>
            </w:r>
            <w:r w:rsidRPr="000E37AB">
              <w:rPr>
                <w:rFonts w:ascii="Times New Roman" w:eastAsia="標楷體" w:hAnsi="Times New Roman" w:cs="Times New Roman"/>
                <w:szCs w:val="24"/>
              </w:rPr>
              <w:t>(JB109)</w:t>
            </w:r>
          </w:p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0E7E">
              <w:rPr>
                <w:rFonts w:ascii="Times New Roman" w:eastAsia="標楷體" w:hAnsi="Times New Roman" w:cs="Times New Roman"/>
                <w:szCs w:val="28"/>
              </w:rPr>
              <w:t>陳海泓教授</w:t>
            </w:r>
          </w:p>
        </w:tc>
        <w:tc>
          <w:tcPr>
            <w:tcW w:w="1721" w:type="pct"/>
            <w:vMerge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E37AB" w:rsidRPr="007A0E7E" w:rsidTr="00667F21">
        <w:trPr>
          <w:trHeight w:val="340"/>
          <w:jc w:val="center"/>
        </w:trPr>
        <w:tc>
          <w:tcPr>
            <w:tcW w:w="616" w:type="pct"/>
            <w:tcBorders>
              <w:righ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15:30~15:40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744" w:type="pct"/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Cs/>
                <w:sz w:val="22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換場</w:t>
            </w:r>
          </w:p>
        </w:tc>
        <w:tc>
          <w:tcPr>
            <w:tcW w:w="3441" w:type="pct"/>
            <w:gridSpan w:val="2"/>
            <w:tcBorders>
              <w:top w:val="single" w:sz="6" w:space="0" w:color="000000"/>
            </w:tcBorders>
            <w:shd w:val="clear" w:color="auto" w:fill="E1EBF7"/>
            <w:vAlign w:val="center"/>
          </w:tcPr>
          <w:p w:rsidR="000E37AB" w:rsidRPr="007A0E7E" w:rsidRDefault="000E37AB" w:rsidP="00667F21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回到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E37AB" w:rsidRPr="007A0E7E" w:rsidTr="00667F21">
        <w:trPr>
          <w:trHeight w:hRule="exact" w:val="1588"/>
          <w:jc w:val="center"/>
        </w:trPr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15:40~16:45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65</w:t>
            </w:r>
          </w:p>
        </w:tc>
        <w:tc>
          <w:tcPr>
            <w:tcW w:w="744" w:type="pct"/>
            <w:vAlign w:val="center"/>
          </w:tcPr>
          <w:p w:rsidR="000E37AB" w:rsidRPr="007A0E7E" w:rsidRDefault="000E37AB" w:rsidP="00667F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2"/>
              </w:rPr>
              <w:t>綜合座談</w:t>
            </w:r>
          </w:p>
        </w:tc>
        <w:tc>
          <w:tcPr>
            <w:tcW w:w="3441" w:type="pct"/>
            <w:gridSpan w:val="2"/>
            <w:vAlign w:val="center"/>
          </w:tcPr>
          <w:p w:rsidR="000E37AB" w:rsidRPr="007A0E7E" w:rsidRDefault="000E37AB" w:rsidP="00667F21">
            <w:pPr>
              <w:snapToGrid w:val="0"/>
              <w:ind w:left="1121" w:hangingChars="400" w:hanging="112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0E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綜合座談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啟明苑演講廳</w:t>
            </w:r>
            <w:r w:rsidRPr="007A0E7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E37AB" w:rsidRPr="007A0E7E" w:rsidRDefault="000E37AB" w:rsidP="00667F21">
            <w:pPr>
              <w:snapToGrid w:val="0"/>
              <w:ind w:left="880" w:hangingChars="400" w:hanging="88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sz w:val="22"/>
              </w:rPr>
              <w:t>與談人：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柯華葳院長、各區主持人或共同主持人</w:t>
            </w:r>
          </w:p>
          <w:p w:rsidR="000E37AB" w:rsidRDefault="000E37AB" w:rsidP="00667F21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海報評審意見回饋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(20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分鐘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</w:p>
          <w:p w:rsidR="000E37AB" w:rsidRPr="007A0E7E" w:rsidRDefault="000E37AB" w:rsidP="00667F21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世界咖啡館桌長分享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每組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3-5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分鐘</w:t>
            </w:r>
            <w:r w:rsidRPr="007A0E7E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</w:p>
        </w:tc>
      </w:tr>
    </w:tbl>
    <w:p w:rsidR="000E37AB" w:rsidRPr="00572A46" w:rsidRDefault="000E37AB" w:rsidP="000E37AB">
      <w:pPr>
        <w:rPr>
          <w:rFonts w:ascii="Times New Roman" w:eastAsia="標楷體" w:hAnsi="Times New Roman" w:cs="Times New Roman"/>
          <w:szCs w:val="32"/>
        </w:rPr>
      </w:pPr>
    </w:p>
    <w:p w:rsidR="007A0E7E" w:rsidRDefault="007A0E7E" w:rsidP="00714496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CC0A94" w:rsidRDefault="00CC0A94" w:rsidP="00CC0A9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【附件二】成果發表會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出席人員名單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3"/>
        <w:gridCol w:w="3170"/>
        <w:gridCol w:w="2405"/>
      </w:tblGrid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任　職　單　位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陳海泓 教授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輔導教授群</w:t>
            </w: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特教系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詹士宜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教育心理與輔導學系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陸怡琮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0A94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師資培育中心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方金雅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CC0A94" w:rsidRPr="00CC0A94" w:rsidRDefault="00CC0A94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105D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嘉義市立仁高中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105D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柳雅梅 校長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AE75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簡馨瑩 教授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楊怡婷 主任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李宜學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3D4502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AE750C"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南市中西區進學國小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何嘉雯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高雄市燕巢區安招國小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陳俐伶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澎湖縣馬公市中興國小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許淑莞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澎湖縣馬公市馬公國小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許秀萍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澳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吳君憶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屏東縣林邊鄉崎峰國小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張毓仁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屏東縣里港鄉土庫國小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方志豪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臺南市下營區下營國小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陳春蓮 主任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林怡君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高雄市新興區大同國小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黃雅玲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屏東縣萬巒鄉五溝國小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李燕芳 老師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vMerge w:val="restart"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閱讀社群之教師</w:t>
            </w:r>
          </w:p>
          <w:p w:rsidR="00AE750C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(依報名系統名單認列)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亮點學校閱讀社群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臺南市中西區新南國小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臺南市西港區松林國小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臺南市歸仁區文化國小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高雄市楠梓區加昌國小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高雄市鳳山區鳳翔國小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高雄市新興區七賢國小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高雄市左營區文府國小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國立屏東大學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附設實驗國民小學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屏東縣萬巒鄉五溝國小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屏東縣泰武鄉萬安國小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臺東縣臺東市卑南國小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光明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562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pct"/>
            <w:vMerge/>
            <w:shd w:val="clear" w:color="auto" w:fill="auto"/>
            <w:noWrap/>
            <w:vAlign w:val="center"/>
            <w:hideMark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林育如助理</w:t>
            </w:r>
          </w:p>
        </w:tc>
        <w:tc>
          <w:tcPr>
            <w:tcW w:w="1185" w:type="pct"/>
            <w:vMerge w:val="restar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助理群</w:t>
            </w: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教育系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鄭明玉助理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E750C" w:rsidRPr="00CC0A94" w:rsidTr="00AE750C">
        <w:trPr>
          <w:trHeight w:val="369"/>
        </w:trPr>
        <w:tc>
          <w:tcPr>
            <w:tcW w:w="2253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高雄師範</w:t>
            </w:r>
            <w:r w:rsidRPr="00CC0A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性別教育研究所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林宗玉助理</w:t>
            </w:r>
          </w:p>
        </w:tc>
        <w:tc>
          <w:tcPr>
            <w:tcW w:w="1185" w:type="pct"/>
            <w:vMerge/>
            <w:shd w:val="clear" w:color="auto" w:fill="auto"/>
            <w:noWrap/>
            <w:vAlign w:val="center"/>
          </w:tcPr>
          <w:p w:rsidR="00AE750C" w:rsidRPr="00CC0A94" w:rsidRDefault="00AE750C" w:rsidP="00CC0A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C0A94" w:rsidRPr="00AE750C" w:rsidRDefault="00CC0A94" w:rsidP="00AE750C">
      <w:pPr>
        <w:adjustRightInd w:val="0"/>
        <w:snapToGrid w:val="0"/>
        <w:spacing w:line="160" w:lineRule="atLeast"/>
        <w:jc w:val="both"/>
        <w:rPr>
          <w:rFonts w:ascii="Times New Roman" w:eastAsia="標楷體" w:hAnsi="Times New Roman" w:cs="Times New Roman"/>
          <w:b/>
          <w:sz w:val="4"/>
          <w:szCs w:val="4"/>
        </w:rPr>
      </w:pPr>
    </w:p>
    <w:sectPr w:rsidR="00CC0A94" w:rsidRPr="00AE750C" w:rsidSect="000E37AB">
      <w:footerReference w:type="default" r:id="rId8"/>
      <w:pgSz w:w="11906" w:h="16838" w:code="9"/>
      <w:pgMar w:top="720" w:right="907" w:bottom="720" w:left="90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6B" w:rsidRDefault="003C0A6B" w:rsidP="00E2201A">
      <w:r>
        <w:separator/>
      </w:r>
    </w:p>
  </w:endnote>
  <w:endnote w:type="continuationSeparator" w:id="0">
    <w:p w:rsidR="003C0A6B" w:rsidRDefault="003C0A6B" w:rsidP="00E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12308"/>
      <w:docPartObj>
        <w:docPartGallery w:val="Page Numbers (Bottom of Page)"/>
        <w:docPartUnique/>
      </w:docPartObj>
    </w:sdtPr>
    <w:sdtEndPr/>
    <w:sdtContent>
      <w:p w:rsidR="00E2201A" w:rsidRDefault="00E2201A" w:rsidP="007144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FD" w:rsidRPr="00B143F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6B" w:rsidRDefault="003C0A6B" w:rsidP="00E2201A">
      <w:r>
        <w:separator/>
      </w:r>
    </w:p>
  </w:footnote>
  <w:footnote w:type="continuationSeparator" w:id="0">
    <w:p w:rsidR="003C0A6B" w:rsidRDefault="003C0A6B" w:rsidP="00E2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DE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B64C7"/>
    <w:multiLevelType w:val="hybridMultilevel"/>
    <w:tmpl w:val="25C68C1C"/>
    <w:lvl w:ilvl="0" w:tplc="48AA0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59BD"/>
    <w:multiLevelType w:val="hybridMultilevel"/>
    <w:tmpl w:val="97807FA2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1CA85EE">
      <w:start w:val="1"/>
      <w:numFmt w:val="taiwaneseCountingThousand"/>
      <w:lvlText w:val="(%3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C35667"/>
    <w:multiLevelType w:val="hybridMultilevel"/>
    <w:tmpl w:val="7E40E684"/>
    <w:lvl w:ilvl="0" w:tplc="ADB46FB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D0B36"/>
    <w:multiLevelType w:val="hybridMultilevel"/>
    <w:tmpl w:val="A15A8E66"/>
    <w:lvl w:ilvl="0" w:tplc="3A6CC160">
      <w:start w:val="1"/>
      <w:numFmt w:val="decimal"/>
      <w:suff w:val="nothing"/>
      <w:lvlText w:val="%1."/>
      <w:lvlJc w:val="left"/>
      <w:pPr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A00AC"/>
    <w:multiLevelType w:val="hybridMultilevel"/>
    <w:tmpl w:val="3F700DAE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651439E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934634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846850"/>
    <w:multiLevelType w:val="hybridMultilevel"/>
    <w:tmpl w:val="A5E4B4F0"/>
    <w:lvl w:ilvl="0" w:tplc="3C04B2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07E21D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A132A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C252F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F679D9"/>
    <w:multiLevelType w:val="hybridMultilevel"/>
    <w:tmpl w:val="980C7A2A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2225F1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78791C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1C63C70"/>
    <w:multiLevelType w:val="hybridMultilevel"/>
    <w:tmpl w:val="AC06D260"/>
    <w:lvl w:ilvl="0" w:tplc="DE586BAE">
      <w:start w:val="1"/>
      <w:numFmt w:val="taiwaneseCountingThousand"/>
      <w:lvlText w:val="%1、"/>
      <w:lvlJc w:val="left"/>
      <w:pPr>
        <w:ind w:left="1313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5">
    <w:nsid w:val="355127E6"/>
    <w:multiLevelType w:val="hybridMultilevel"/>
    <w:tmpl w:val="C47C5E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E7F55D0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D5A2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A40E23"/>
    <w:multiLevelType w:val="hybridMultilevel"/>
    <w:tmpl w:val="40684190"/>
    <w:lvl w:ilvl="0" w:tplc="AC1E7DFA">
      <w:start w:val="1"/>
      <w:numFmt w:val="taiwaneseCountingThousand"/>
      <w:lvlText w:val="(%1)"/>
      <w:lvlJc w:val="left"/>
      <w:pPr>
        <w:ind w:left="129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9">
    <w:nsid w:val="507C62D8"/>
    <w:multiLevelType w:val="hybridMultilevel"/>
    <w:tmpl w:val="9A0C3B38"/>
    <w:lvl w:ilvl="0" w:tplc="FFEE1B6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DC5BAE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E075C3"/>
    <w:multiLevelType w:val="multilevel"/>
    <w:tmpl w:val="9A3EC732"/>
    <w:lvl w:ilvl="0">
      <w:start w:val="2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5CDC4062"/>
    <w:multiLevelType w:val="hybridMultilevel"/>
    <w:tmpl w:val="0AC228F2"/>
    <w:lvl w:ilvl="0" w:tplc="ADB46FB2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D0B4B48"/>
    <w:multiLevelType w:val="hybridMultilevel"/>
    <w:tmpl w:val="2DFED4B0"/>
    <w:lvl w:ilvl="0" w:tplc="669A9E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3A6CC160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66021A56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66354B"/>
    <w:multiLevelType w:val="hybridMultilevel"/>
    <w:tmpl w:val="755E0FB4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6">
    <w:nsid w:val="677C44A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7DB0E19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88054A6"/>
    <w:multiLevelType w:val="hybridMultilevel"/>
    <w:tmpl w:val="14F2F528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A6CC160">
      <w:start w:val="1"/>
      <w:numFmt w:val="decimal"/>
      <w:suff w:val="nothing"/>
      <w:lvlText w:val="%3."/>
      <w:lvlJc w:val="left"/>
      <w:pPr>
        <w:ind w:left="956" w:hanging="476"/>
      </w:pPr>
      <w:rPr>
        <w:rFonts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CE67993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EEC16C8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5870AB7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8D6137"/>
    <w:multiLevelType w:val="hybridMultilevel"/>
    <w:tmpl w:val="36A48654"/>
    <w:lvl w:ilvl="0" w:tplc="449A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E34DFC"/>
    <w:multiLevelType w:val="hybridMultilevel"/>
    <w:tmpl w:val="9A1EEC2E"/>
    <w:lvl w:ilvl="0" w:tplc="FBEAD922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28"/>
  </w:num>
  <w:num w:numId="10">
    <w:abstractNumId w:val="4"/>
  </w:num>
  <w:num w:numId="11">
    <w:abstractNumId w:val="17"/>
  </w:num>
  <w:num w:numId="12">
    <w:abstractNumId w:val="26"/>
  </w:num>
  <w:num w:numId="13">
    <w:abstractNumId w:val="11"/>
  </w:num>
  <w:num w:numId="14">
    <w:abstractNumId w:val="0"/>
  </w:num>
  <w:num w:numId="15">
    <w:abstractNumId w:val="25"/>
  </w:num>
  <w:num w:numId="16">
    <w:abstractNumId w:val="12"/>
  </w:num>
  <w:num w:numId="17">
    <w:abstractNumId w:val="27"/>
  </w:num>
  <w:num w:numId="18">
    <w:abstractNumId w:val="3"/>
  </w:num>
  <w:num w:numId="19">
    <w:abstractNumId w:val="22"/>
  </w:num>
  <w:num w:numId="20">
    <w:abstractNumId w:val="31"/>
  </w:num>
  <w:num w:numId="21">
    <w:abstractNumId w:val="9"/>
  </w:num>
  <w:num w:numId="22">
    <w:abstractNumId w:val="10"/>
  </w:num>
  <w:num w:numId="23">
    <w:abstractNumId w:val="16"/>
  </w:num>
  <w:num w:numId="24">
    <w:abstractNumId w:val="29"/>
  </w:num>
  <w:num w:numId="25">
    <w:abstractNumId w:val="30"/>
  </w:num>
  <w:num w:numId="26">
    <w:abstractNumId w:val="21"/>
  </w:num>
  <w:num w:numId="27">
    <w:abstractNumId w:val="8"/>
  </w:num>
  <w:num w:numId="28">
    <w:abstractNumId w:val="18"/>
  </w:num>
  <w:num w:numId="29">
    <w:abstractNumId w:val="14"/>
  </w:num>
  <w:num w:numId="30">
    <w:abstractNumId w:val="19"/>
  </w:num>
  <w:num w:numId="31">
    <w:abstractNumId w:val="33"/>
  </w:num>
  <w:num w:numId="32">
    <w:abstractNumId w:val="23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9"/>
    <w:rsid w:val="00036A11"/>
    <w:rsid w:val="00075422"/>
    <w:rsid w:val="000E37AB"/>
    <w:rsid w:val="001B4D19"/>
    <w:rsid w:val="001C42F4"/>
    <w:rsid w:val="001D0915"/>
    <w:rsid w:val="00201D04"/>
    <w:rsid w:val="00202514"/>
    <w:rsid w:val="002219F5"/>
    <w:rsid w:val="00226826"/>
    <w:rsid w:val="0026565C"/>
    <w:rsid w:val="002778FF"/>
    <w:rsid w:val="002E67B6"/>
    <w:rsid w:val="00342BCD"/>
    <w:rsid w:val="003C0A6B"/>
    <w:rsid w:val="003D4502"/>
    <w:rsid w:val="003D744D"/>
    <w:rsid w:val="00461713"/>
    <w:rsid w:val="00475097"/>
    <w:rsid w:val="004A0A53"/>
    <w:rsid w:val="004A176B"/>
    <w:rsid w:val="004D470F"/>
    <w:rsid w:val="005455BD"/>
    <w:rsid w:val="00570FBA"/>
    <w:rsid w:val="005E073E"/>
    <w:rsid w:val="00617365"/>
    <w:rsid w:val="006E5B9D"/>
    <w:rsid w:val="00705063"/>
    <w:rsid w:val="00713BE3"/>
    <w:rsid w:val="00714496"/>
    <w:rsid w:val="007A0E7E"/>
    <w:rsid w:val="007D3AEB"/>
    <w:rsid w:val="007F546B"/>
    <w:rsid w:val="0083624F"/>
    <w:rsid w:val="00865339"/>
    <w:rsid w:val="008A4205"/>
    <w:rsid w:val="009A52D2"/>
    <w:rsid w:val="009C2533"/>
    <w:rsid w:val="009D5374"/>
    <w:rsid w:val="009E6B37"/>
    <w:rsid w:val="009F0BA9"/>
    <w:rsid w:val="00A41682"/>
    <w:rsid w:val="00A74F4D"/>
    <w:rsid w:val="00AE750C"/>
    <w:rsid w:val="00B0696F"/>
    <w:rsid w:val="00B143FD"/>
    <w:rsid w:val="00B15907"/>
    <w:rsid w:val="00B606CB"/>
    <w:rsid w:val="00B920A3"/>
    <w:rsid w:val="00BA2660"/>
    <w:rsid w:val="00BB3B38"/>
    <w:rsid w:val="00C43FDA"/>
    <w:rsid w:val="00C74432"/>
    <w:rsid w:val="00CC0A94"/>
    <w:rsid w:val="00D16E10"/>
    <w:rsid w:val="00D267E7"/>
    <w:rsid w:val="00D36512"/>
    <w:rsid w:val="00D65CF0"/>
    <w:rsid w:val="00D95B83"/>
    <w:rsid w:val="00DA3E74"/>
    <w:rsid w:val="00E2201A"/>
    <w:rsid w:val="00E333A0"/>
    <w:rsid w:val="00E66D71"/>
    <w:rsid w:val="00E730D1"/>
    <w:rsid w:val="00E852AA"/>
    <w:rsid w:val="00ED0AFD"/>
    <w:rsid w:val="00F06696"/>
    <w:rsid w:val="00F20BBC"/>
    <w:rsid w:val="00F82DB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5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5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2015-09-21T08:40:00Z</cp:lastPrinted>
  <dcterms:created xsi:type="dcterms:W3CDTF">2015-11-10T05:14:00Z</dcterms:created>
  <dcterms:modified xsi:type="dcterms:W3CDTF">2015-11-10T05:14:00Z</dcterms:modified>
</cp:coreProperties>
</file>