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spacing w:lineRule="exact" w:line="420"/>
        <w:jc w:val="center"/>
        <w:rPr/>
      </w:pPr>
      <w:r>
        <w:rPr>
          <w:rStyle w:val="Style8"/>
          <w:rFonts w:ascii="標楷體" w:hAnsi="標楷體" w:eastAsia="標楷體"/>
          <w:sz w:val="36"/>
          <w:szCs w:val="36"/>
        </w:rPr>
        <w:t>臺南市政府教育局所屬國中</w:t>
      </w:r>
      <w:bookmarkStart w:id="0" w:name="__DdeLink__778_2041031787"/>
      <w:bookmarkEnd w:id="0"/>
      <w:r>
        <w:rPr>
          <w:rStyle w:val="Style8"/>
          <w:rFonts w:ascii="標楷體" w:hAnsi="標楷體" w:eastAsia="標楷體"/>
          <w:sz w:val="36"/>
          <w:szCs w:val="36"/>
        </w:rPr>
        <w:t>食物製備課程注意事項</w:t>
      </w:r>
    </w:p>
    <w:p>
      <w:pPr>
        <w:pStyle w:val="Style14"/>
        <w:spacing w:lineRule="exact" w:line="420"/>
        <w:ind w:right="560" w:hanging="0"/>
        <w:jc w:val="center"/>
        <w:rPr/>
      </w:pPr>
      <w:r>
        <w:rPr>
          <w:rStyle w:val="Style8"/>
          <w:rFonts w:ascii="標楷體" w:hAnsi="標楷體" w:eastAsia="標楷體"/>
          <w:sz w:val="28"/>
          <w:szCs w:val="28"/>
        </w:rPr>
        <w:t xml:space="preserve">                        </w:t>
      </w:r>
      <w:r>
        <w:rPr>
          <w:rStyle w:val="Style8"/>
          <w:rFonts w:eastAsia="標楷體" w:ascii="標楷體" w:hAnsi="標楷體"/>
          <w:color w:val="FF0000"/>
          <w:sz w:val="28"/>
          <w:szCs w:val="28"/>
        </w:rPr>
        <w:t>110</w:t>
      </w:r>
      <w:r>
        <w:rPr>
          <w:rStyle w:val="Style8"/>
          <w:rFonts w:ascii="標楷體" w:hAnsi="標楷體" w:eastAsia="標楷體"/>
          <w:color w:val="FF0000"/>
          <w:sz w:val="28"/>
          <w:szCs w:val="28"/>
        </w:rPr>
        <w:t>年</w:t>
      </w:r>
      <w:r>
        <w:rPr>
          <w:rStyle w:val="Style8"/>
          <w:rFonts w:eastAsia="標楷體" w:ascii="標楷體" w:hAnsi="標楷體"/>
          <w:color w:val="FF0000"/>
          <w:sz w:val="28"/>
          <w:szCs w:val="28"/>
        </w:rPr>
        <w:t>5</w:t>
      </w:r>
      <w:r>
        <w:rPr>
          <w:rStyle w:val="Style8"/>
          <w:rFonts w:ascii="標楷體" w:hAnsi="標楷體" w:eastAsia="標楷體"/>
          <w:color w:val="FF0000"/>
          <w:sz w:val="28"/>
          <w:szCs w:val="28"/>
        </w:rPr>
        <w:t>月</w:t>
      </w:r>
      <w:r>
        <w:rPr>
          <w:rStyle w:val="Style8"/>
          <w:rFonts w:eastAsia="標楷體" w:cs="標楷體" w:ascii="標楷體" w:hAnsi="標楷體"/>
          <w:color w:val="FF0000"/>
          <w:sz w:val="28"/>
          <w:szCs w:val="28"/>
        </w:rPr>
        <w:t>3</w:t>
      </w:r>
      <w:r>
        <w:rPr>
          <w:rStyle w:val="Style8"/>
          <w:rFonts w:ascii="標楷體" w:hAnsi="標楷體" w:eastAsia="標楷體"/>
          <w:color w:val="FF0000"/>
          <w:sz w:val="28"/>
          <w:szCs w:val="28"/>
        </w:rPr>
        <w:t>日南市教安</w:t>
      </w:r>
      <w:r>
        <w:rPr>
          <w:rStyle w:val="Style8"/>
          <w:rFonts w:eastAsia="標楷體" w:ascii="標楷體" w:hAnsi="標楷體"/>
          <w:color w:val="FF0000"/>
          <w:sz w:val="28"/>
          <w:szCs w:val="28"/>
        </w:rPr>
        <w:t>(</w:t>
      </w:r>
      <w:r>
        <w:rPr>
          <w:rStyle w:val="Style8"/>
          <w:rFonts w:ascii="標楷體" w:hAnsi="標楷體" w:eastAsia="標楷體"/>
          <w:color w:val="FF0000"/>
          <w:sz w:val="28"/>
          <w:szCs w:val="28"/>
        </w:rPr>
        <w:t>二</w:t>
      </w:r>
      <w:r>
        <w:rPr>
          <w:rStyle w:val="Style8"/>
          <w:rFonts w:eastAsia="標楷體" w:ascii="標楷體" w:hAnsi="標楷體"/>
          <w:color w:val="FF0000"/>
          <w:sz w:val="28"/>
          <w:szCs w:val="28"/>
        </w:rPr>
        <w:t>)</w:t>
      </w:r>
      <w:r>
        <w:rPr>
          <w:rStyle w:val="Style8"/>
          <w:rFonts w:ascii="標楷體" w:hAnsi="標楷體" w:eastAsia="標楷體"/>
          <w:color w:val="FF0000"/>
          <w:sz w:val="28"/>
          <w:szCs w:val="28"/>
        </w:rPr>
        <w:t>字第</w:t>
      </w:r>
      <w:r>
        <w:rPr>
          <w:rStyle w:val="Style8"/>
          <w:rFonts w:eastAsia="標楷體" w:ascii="標楷體" w:hAnsi="標楷體"/>
          <w:color w:val="FF0000"/>
          <w:sz w:val="28"/>
          <w:szCs w:val="28"/>
        </w:rPr>
        <w:t>1100422258</w:t>
      </w:r>
      <w:r>
        <w:rPr>
          <w:rStyle w:val="Style8"/>
          <w:rFonts w:ascii="標楷體" w:hAnsi="標楷體" w:eastAsia="標楷體"/>
          <w:color w:val="FF0000"/>
          <w:sz w:val="28"/>
          <w:szCs w:val="28"/>
        </w:rPr>
        <w:t>號函</w:t>
      </w:r>
    </w:p>
    <w:p>
      <w:pPr>
        <w:pStyle w:val="Style18"/>
        <w:numPr>
          <w:ilvl w:val="0"/>
          <w:numId w:val="2"/>
        </w:numPr>
        <w:pBdr/>
        <w:spacing w:lineRule="exact" w:line="420"/>
        <w:ind w:left="720" w:hanging="0"/>
        <w:rPr/>
      </w:pPr>
      <w:r>
        <w:rPr>
          <w:rStyle w:val="Style8"/>
          <w:rFonts w:ascii="標楷體" w:hAnsi="標楷體" w:eastAsia="標楷體"/>
          <w:sz w:val="28"/>
          <w:szCs w:val="28"/>
        </w:rPr>
        <w:t>為協助本局所屬國民中學實施食</w:t>
      </w:r>
      <w:r>
        <w:rPr>
          <w:rStyle w:val="Style8"/>
          <w:rFonts w:ascii="標楷體" w:hAnsi="標楷體" w:cs="新細明體" w:eastAsia="標楷體"/>
          <w:sz w:val="28"/>
          <w:szCs w:val="28"/>
        </w:rPr>
        <w:t>物製備相關課程</w:t>
      </w:r>
      <w:r>
        <w:rPr>
          <w:rStyle w:val="Style8"/>
          <w:rFonts w:ascii="標楷體" w:hAnsi="標楷體" w:eastAsia="標楷體"/>
          <w:sz w:val="28"/>
          <w:szCs w:val="28"/>
        </w:rPr>
        <w:t>符合衛生管理，以降低食安風險，避免食品中毒，特訂定本注意事項供學校遵循。</w:t>
      </w:r>
    </w:p>
    <w:p>
      <w:pPr>
        <w:pStyle w:val="Style18"/>
        <w:numPr>
          <w:ilvl w:val="0"/>
          <w:numId w:val="2"/>
        </w:numPr>
        <w:pBdr/>
        <w:spacing w:lineRule="exact" w:line="420"/>
        <w:ind w:left="720" w:hanging="0"/>
        <w:rPr/>
      </w:pPr>
      <w:r>
        <w:rPr>
          <w:rStyle w:val="Style8"/>
          <w:rFonts w:ascii="標楷體" w:hAnsi="標楷體" w:cs="新細明體" w:eastAsia="標楷體"/>
          <w:sz w:val="28"/>
          <w:szCs w:val="28"/>
        </w:rPr>
        <w:t>食物製備課程</w:t>
      </w:r>
      <w:r>
        <w:rPr>
          <w:rStyle w:val="Style8"/>
          <w:rFonts w:ascii="標楷體" w:hAnsi="標楷體" w:eastAsia="標楷體"/>
          <w:sz w:val="28"/>
          <w:szCs w:val="28"/>
        </w:rPr>
        <w:t>前衛生管理：</w:t>
      </w:r>
    </w:p>
    <w:p>
      <w:pPr>
        <w:pStyle w:val="Style18"/>
        <w:numPr>
          <w:ilvl w:val="3"/>
          <w:numId w:val="3"/>
        </w:numPr>
        <w:pBdr/>
        <w:spacing w:lineRule="exact" w:line="420"/>
        <w:ind w:left="1276" w:hanging="0"/>
        <w:rPr/>
      </w:pPr>
      <w:r>
        <w:rPr>
          <w:rStyle w:val="Style8"/>
          <w:rFonts w:ascii="標楷體" w:hAnsi="標楷體" w:eastAsia="標楷體"/>
          <w:sz w:val="28"/>
          <w:szCs w:val="28"/>
        </w:rPr>
        <w:t>安全宣導：授課老師、每組代表或學生於課程實施前應確實瞭解及勾填食</w:t>
      </w:r>
      <w:r>
        <w:rPr>
          <w:rStyle w:val="Style8"/>
          <w:rFonts w:ascii="標楷體" w:hAnsi="標楷體" w:cs="新細明體" w:eastAsia="標楷體"/>
          <w:sz w:val="28"/>
          <w:szCs w:val="28"/>
        </w:rPr>
        <w:t>物</w:t>
      </w:r>
      <w:r>
        <w:rPr>
          <w:rStyle w:val="Style8"/>
          <w:rFonts w:ascii="標楷體" w:hAnsi="標楷體" w:eastAsia="標楷體"/>
          <w:sz w:val="28"/>
          <w:szCs w:val="28"/>
        </w:rPr>
        <w:t>製備</w:t>
      </w:r>
      <w:r>
        <w:rPr>
          <w:rStyle w:val="Style8"/>
          <w:rFonts w:ascii="標楷體" w:hAnsi="標楷體" w:cs="新細明體" w:eastAsia="標楷體"/>
          <w:sz w:val="28"/>
          <w:szCs w:val="28"/>
        </w:rPr>
        <w:t>課程</w:t>
      </w:r>
      <w:r>
        <w:rPr>
          <w:rStyle w:val="Style8"/>
          <w:rFonts w:ascii="標楷體" w:hAnsi="標楷體" w:eastAsia="標楷體"/>
          <w:sz w:val="28"/>
          <w:szCs w:val="28"/>
        </w:rPr>
        <w:t>「課前注意事項」確認表</w:t>
      </w:r>
      <w:r>
        <w:rPr>
          <w:rStyle w:val="Style8"/>
          <w:rFonts w:eastAsia="標楷體" w:ascii="標楷體" w:hAnsi="標楷體"/>
          <w:sz w:val="28"/>
          <w:szCs w:val="28"/>
        </w:rPr>
        <w:t>(</w:t>
      </w:r>
      <w:r>
        <w:rPr>
          <w:rStyle w:val="Style8"/>
          <w:rFonts w:ascii="標楷體" w:hAnsi="標楷體" w:eastAsia="標楷體"/>
          <w:sz w:val="28"/>
          <w:szCs w:val="28"/>
        </w:rPr>
        <w:t>附件</w:t>
      </w:r>
      <w:r>
        <w:rPr>
          <w:rStyle w:val="Style8"/>
          <w:rFonts w:eastAsia="標楷體" w:ascii="標楷體" w:hAnsi="標楷體"/>
          <w:sz w:val="28"/>
          <w:szCs w:val="28"/>
        </w:rPr>
        <w:t>1)</w:t>
      </w:r>
      <w:r>
        <w:rPr>
          <w:rStyle w:val="Style8"/>
          <w:rFonts w:ascii="標楷體" w:hAnsi="標楷體" w:eastAsia="標楷體"/>
          <w:sz w:val="28"/>
          <w:szCs w:val="28"/>
        </w:rPr>
        <w:t>，遵守各項衛生管理事項。</w:t>
      </w:r>
    </w:p>
    <w:p>
      <w:pPr>
        <w:pStyle w:val="Style18"/>
        <w:numPr>
          <w:ilvl w:val="3"/>
          <w:numId w:val="3"/>
        </w:numPr>
        <w:pBdr/>
        <w:spacing w:lineRule="exact" w:line="420"/>
        <w:ind w:left="1276" w:hanging="0"/>
        <w:rPr>
          <w:rFonts w:ascii="標楷體" w:hAnsi="標楷體" w:eastAsia="標楷體"/>
          <w:sz w:val="28"/>
          <w:szCs w:val="28"/>
        </w:rPr>
      </w:pPr>
      <w:r>
        <w:rPr>
          <w:rFonts w:ascii="標楷體" w:hAnsi="標楷體" w:eastAsia="標楷體"/>
          <w:sz w:val="28"/>
          <w:szCs w:val="28"/>
        </w:rPr>
        <w:t>食材選擇：食材選購應符合食品安全衛生相關法規，並妥善保存保鮮；食材如有變質、異味或異常情況，應不予使用。</w:t>
      </w:r>
    </w:p>
    <w:p>
      <w:pPr>
        <w:pStyle w:val="Style18"/>
        <w:numPr>
          <w:ilvl w:val="3"/>
          <w:numId w:val="3"/>
        </w:numPr>
        <w:pBdr/>
        <w:spacing w:lineRule="exact" w:line="420"/>
        <w:ind w:left="1276" w:hanging="0"/>
        <w:rPr/>
      </w:pPr>
      <w:r>
        <w:rPr>
          <w:rStyle w:val="Style8"/>
          <w:rFonts w:ascii="標楷體" w:hAnsi="標楷體" w:eastAsia="標楷體"/>
          <w:sz w:val="28"/>
          <w:szCs w:val="28"/>
        </w:rPr>
        <w:t>設備器具管理：食</w:t>
      </w:r>
      <w:r>
        <w:rPr>
          <w:rStyle w:val="Style8"/>
          <w:rFonts w:ascii="標楷體" w:hAnsi="標楷體" w:cs="新細明體" w:eastAsia="標楷體"/>
          <w:sz w:val="28"/>
          <w:szCs w:val="28"/>
        </w:rPr>
        <w:t>物</w:t>
      </w:r>
      <w:r>
        <w:rPr>
          <w:rStyle w:val="Style8"/>
          <w:rFonts w:ascii="標楷體" w:hAnsi="標楷體" w:eastAsia="標楷體"/>
          <w:sz w:val="28"/>
          <w:szCs w:val="28"/>
        </w:rPr>
        <w:t>製備相關設施、設備及器具均應清洗乾淨；處理生、熟食使用之各項器具</w:t>
      </w:r>
      <w:r>
        <w:rPr>
          <w:rStyle w:val="Style8"/>
          <w:rFonts w:eastAsia="標楷體" w:ascii="標楷體" w:hAnsi="標楷體"/>
          <w:sz w:val="28"/>
          <w:szCs w:val="28"/>
        </w:rPr>
        <w:t>(</w:t>
      </w:r>
      <w:r>
        <w:rPr>
          <w:rStyle w:val="Style8"/>
          <w:rFonts w:ascii="標楷體" w:hAnsi="標楷體" w:eastAsia="標楷體"/>
          <w:sz w:val="28"/>
          <w:szCs w:val="28"/>
        </w:rPr>
        <w:t>如切割器具、砧板及盛裝容器等</w:t>
      </w:r>
      <w:r>
        <w:rPr>
          <w:rStyle w:val="Style8"/>
          <w:rFonts w:eastAsia="標楷體" w:ascii="標楷體" w:hAnsi="標楷體"/>
          <w:sz w:val="28"/>
          <w:szCs w:val="28"/>
        </w:rPr>
        <w:t>)</w:t>
      </w:r>
      <w:r>
        <w:rPr>
          <w:rStyle w:val="Style8"/>
          <w:rFonts w:ascii="標楷體" w:hAnsi="標楷體" w:eastAsia="標楷體"/>
          <w:sz w:val="28"/>
          <w:szCs w:val="28"/>
        </w:rPr>
        <w:t>應準備</w:t>
      </w:r>
      <w:r>
        <w:rPr>
          <w:rStyle w:val="Style8"/>
          <w:rFonts w:eastAsia="標楷體" w:ascii="標楷體" w:hAnsi="標楷體"/>
          <w:sz w:val="28"/>
          <w:szCs w:val="28"/>
        </w:rPr>
        <w:t>2</w:t>
      </w:r>
      <w:r>
        <w:rPr>
          <w:rStyle w:val="Style8"/>
          <w:rFonts w:ascii="標楷體" w:hAnsi="標楷體" w:eastAsia="標楷體"/>
          <w:sz w:val="28"/>
          <w:szCs w:val="28"/>
        </w:rPr>
        <w:t>套分別置放，並以明顯標示區分，以符合食品安全衛生相關法規。</w:t>
      </w:r>
    </w:p>
    <w:p>
      <w:pPr>
        <w:pStyle w:val="Style18"/>
        <w:numPr>
          <w:ilvl w:val="0"/>
          <w:numId w:val="2"/>
        </w:numPr>
        <w:pBdr/>
        <w:spacing w:lineRule="exact" w:line="420"/>
        <w:ind w:left="720" w:hanging="0"/>
        <w:rPr/>
      </w:pPr>
      <w:r>
        <w:rPr>
          <w:rStyle w:val="Style8"/>
          <w:rFonts w:ascii="標楷體" w:hAnsi="標楷體" w:cs="新細明體" w:eastAsia="標楷體"/>
          <w:sz w:val="28"/>
          <w:szCs w:val="28"/>
        </w:rPr>
        <w:t>食物製備課程</w:t>
      </w:r>
      <w:r>
        <w:rPr>
          <w:rStyle w:val="Style8"/>
          <w:rFonts w:ascii="標楷體" w:hAnsi="標楷體" w:eastAsia="標楷體"/>
          <w:sz w:val="28"/>
          <w:szCs w:val="28"/>
        </w:rPr>
        <w:t>中衛生管理：</w:t>
      </w:r>
    </w:p>
    <w:p>
      <w:pPr>
        <w:pStyle w:val="Style18"/>
        <w:numPr>
          <w:ilvl w:val="3"/>
          <w:numId w:val="4"/>
        </w:numPr>
        <w:pBdr/>
        <w:spacing w:lineRule="exact" w:line="420"/>
        <w:ind w:left="1276" w:hanging="0"/>
        <w:rPr>
          <w:rFonts w:ascii="標楷體" w:hAnsi="標楷體" w:eastAsia="標楷體"/>
          <w:sz w:val="28"/>
          <w:szCs w:val="28"/>
        </w:rPr>
      </w:pPr>
      <w:r>
        <w:rPr>
          <w:rFonts w:ascii="標楷體" w:hAnsi="標楷體" w:eastAsia="標楷體"/>
          <w:sz w:val="28"/>
          <w:szCs w:val="28"/>
        </w:rPr>
        <w:t>人員衛生：授課老師及學生應注意衛生安全，穿戴圍裙、髮帽、口罩及手套，雙手不得佩戴飾品及手錶，應確實洗淨並保持乾淨。如廁後、製備前亦同。</w:t>
      </w:r>
    </w:p>
    <w:p>
      <w:pPr>
        <w:pStyle w:val="Style18"/>
        <w:numPr>
          <w:ilvl w:val="3"/>
          <w:numId w:val="4"/>
        </w:numPr>
        <w:pBdr/>
        <w:spacing w:lineRule="exact" w:line="420"/>
        <w:ind w:left="1276" w:hanging="0"/>
        <w:rPr>
          <w:rFonts w:ascii="標楷體" w:hAnsi="標楷體" w:eastAsia="標楷體"/>
          <w:sz w:val="28"/>
          <w:szCs w:val="28"/>
        </w:rPr>
      </w:pPr>
      <w:r>
        <w:rPr>
          <w:rFonts w:ascii="標楷體" w:hAnsi="標楷體" w:eastAsia="標楷體"/>
          <w:sz w:val="28"/>
          <w:szCs w:val="28"/>
        </w:rPr>
        <w:t>食材處理：生、熟食分別以</w:t>
      </w:r>
      <w:r>
        <w:rPr>
          <w:rFonts w:eastAsia="標楷體" w:ascii="標楷體" w:hAnsi="標楷體"/>
          <w:sz w:val="28"/>
          <w:szCs w:val="28"/>
        </w:rPr>
        <w:t>2</w:t>
      </w:r>
      <w:r>
        <w:rPr>
          <w:rFonts w:ascii="標楷體" w:hAnsi="標楷體" w:eastAsia="標楷體"/>
          <w:sz w:val="28"/>
          <w:szCs w:val="28"/>
        </w:rPr>
        <w:t>套器具分開處理，且應徹底清洗乾淨及切割完成。單一食材清洗完畢後，應將水槽漏水並徹底清潔乾淨後，再為更換新水清洗下一種食材，以避免食材交叉污染。</w:t>
      </w:r>
    </w:p>
    <w:p>
      <w:pPr>
        <w:pStyle w:val="Style18"/>
        <w:numPr>
          <w:ilvl w:val="3"/>
          <w:numId w:val="4"/>
        </w:numPr>
        <w:pBdr/>
        <w:spacing w:lineRule="exact" w:line="420"/>
        <w:ind w:left="1276" w:hanging="0"/>
        <w:rPr>
          <w:rFonts w:ascii="標楷體" w:hAnsi="標楷體" w:eastAsia="標楷體"/>
          <w:sz w:val="28"/>
          <w:szCs w:val="28"/>
        </w:rPr>
      </w:pPr>
      <w:r>
        <w:rPr>
          <w:rFonts w:ascii="標楷體" w:hAnsi="標楷體" w:eastAsia="標楷體"/>
          <w:sz w:val="28"/>
          <w:szCs w:val="28"/>
        </w:rPr>
        <w:t>料理烹調：混合食物應使用器具，避免徒手混合；試吃勿以調理湯匙直接取食，應另備碗、盤、匙；若為熟食，請確實煮熟始得起鍋。</w:t>
      </w:r>
    </w:p>
    <w:p>
      <w:pPr>
        <w:pStyle w:val="Style18"/>
        <w:numPr>
          <w:ilvl w:val="0"/>
          <w:numId w:val="2"/>
        </w:numPr>
        <w:pBdr/>
        <w:spacing w:lineRule="exact" w:line="420"/>
        <w:ind w:left="720" w:hanging="0"/>
        <w:rPr/>
      </w:pPr>
      <w:bookmarkStart w:id="1" w:name="_gjdgxs"/>
      <w:bookmarkEnd w:id="1"/>
      <w:r>
        <w:rPr>
          <w:rStyle w:val="Style8"/>
          <w:rFonts w:ascii="標楷體" w:hAnsi="標楷體" w:cs="新細明體" w:eastAsia="標楷體"/>
          <w:sz w:val="28"/>
          <w:szCs w:val="28"/>
        </w:rPr>
        <w:t>食物製備課程</w:t>
      </w:r>
      <w:r>
        <w:rPr>
          <w:rStyle w:val="Style8"/>
          <w:rFonts w:ascii="標楷體" w:hAnsi="標楷體" w:eastAsia="標楷體"/>
          <w:sz w:val="28"/>
          <w:szCs w:val="28"/>
        </w:rPr>
        <w:t>後衛生管理：確實清洗所有使用後設施、設備及器具及作業場所；提醒製成食物可食用之保留時間。</w:t>
      </w:r>
    </w:p>
    <w:p>
      <w:pPr>
        <w:pStyle w:val="Style14"/>
        <w:pBdr/>
        <w:spacing w:lineRule="exact" w:line="420"/>
        <w:rPr>
          <w:rFonts w:ascii="標楷體" w:hAnsi="標楷體" w:eastAsia="標楷體"/>
          <w:sz w:val="28"/>
          <w:szCs w:val="28"/>
        </w:rPr>
      </w:pPr>
      <w:r>
        <w:rPr>
          <w:rFonts w:ascii="標楷體" w:hAnsi="標楷體" w:eastAsia="標楷體"/>
          <w:sz w:val="28"/>
          <w:szCs w:val="28"/>
        </w:rPr>
        <w:t>五、其他事項：</w:t>
      </w:r>
    </w:p>
    <w:p>
      <w:pPr>
        <w:pStyle w:val="Style18"/>
        <w:numPr>
          <w:ilvl w:val="3"/>
          <w:numId w:val="5"/>
        </w:numPr>
        <w:pBdr/>
        <w:spacing w:lineRule="exact" w:line="420"/>
        <w:ind w:left="1276" w:hanging="0"/>
        <w:rPr>
          <w:rFonts w:ascii="標楷體" w:hAnsi="標楷體" w:eastAsia="標楷體"/>
          <w:sz w:val="28"/>
          <w:szCs w:val="28"/>
        </w:rPr>
      </w:pPr>
      <w:r>
        <w:rPr>
          <w:rFonts w:ascii="標楷體" w:hAnsi="標楷體" w:eastAsia="標楷體"/>
          <w:sz w:val="28"/>
          <w:szCs w:val="28"/>
        </w:rPr>
        <w:t>食材處理先後順序：乾貨→加工類食品→蔬果類→牛、羊、豬→雞、鴨→內臟→蛋→魚貝類。</w:t>
      </w:r>
    </w:p>
    <w:p>
      <w:pPr>
        <w:pStyle w:val="Style18"/>
        <w:numPr>
          <w:ilvl w:val="3"/>
          <w:numId w:val="5"/>
        </w:numPr>
        <w:pBdr/>
        <w:spacing w:lineRule="exact" w:line="420"/>
        <w:ind w:left="1276" w:hanging="0"/>
        <w:rPr/>
      </w:pPr>
      <w:r>
        <w:rPr>
          <w:rStyle w:val="Style8"/>
          <w:rFonts w:ascii="標楷體" w:hAnsi="標楷體" w:eastAsia="標楷體"/>
          <w:sz w:val="28"/>
          <w:szCs w:val="28"/>
        </w:rPr>
        <w:t>授課教師應</w:t>
      </w:r>
      <w:r>
        <w:rPr>
          <w:rStyle w:val="Style8"/>
          <w:rFonts w:ascii="標楷體" w:hAnsi="標楷體" w:cs="新細明體" w:eastAsia="標楷體"/>
          <w:sz w:val="28"/>
          <w:szCs w:val="28"/>
        </w:rPr>
        <w:t>於食物製備課前指導並</w:t>
      </w:r>
      <w:r>
        <w:rPr>
          <w:rStyle w:val="Style8"/>
          <w:rFonts w:ascii="標楷體" w:hAnsi="標楷體" w:eastAsia="標楷體"/>
          <w:sz w:val="28"/>
          <w:szCs w:val="28"/>
        </w:rPr>
        <w:t>提醒學生用火安全及</w:t>
      </w:r>
      <w:r>
        <w:rPr>
          <w:rStyle w:val="Style8"/>
          <w:rFonts w:ascii="標楷體" w:hAnsi="標楷體" w:cs="新細明體" w:eastAsia="標楷體"/>
          <w:sz w:val="28"/>
          <w:szCs w:val="28"/>
        </w:rPr>
        <w:t>器具使用安全</w:t>
      </w:r>
      <w:r>
        <w:rPr>
          <w:rStyle w:val="Style8"/>
          <w:rFonts w:ascii="標楷體" w:hAnsi="標楷體" w:eastAsia="標楷體"/>
          <w:sz w:val="28"/>
          <w:szCs w:val="28"/>
        </w:rPr>
        <w:t>等事項。</w:t>
      </w:r>
    </w:p>
    <w:p>
      <w:pPr>
        <w:pStyle w:val="Style18"/>
        <w:numPr>
          <w:ilvl w:val="3"/>
          <w:numId w:val="5"/>
        </w:numPr>
        <w:pBdr/>
        <w:spacing w:lineRule="exact" w:line="420"/>
        <w:ind w:left="1276" w:hanging="0"/>
        <w:rPr>
          <w:rFonts w:ascii="標楷體" w:hAnsi="標楷體" w:eastAsia="標楷體"/>
          <w:sz w:val="28"/>
          <w:szCs w:val="28"/>
        </w:rPr>
      </w:pPr>
      <w:r>
        <w:rPr>
          <w:rFonts w:ascii="標楷體" w:hAnsi="標楷體" w:eastAsia="標楷體"/>
          <w:sz w:val="28"/>
          <w:szCs w:val="28"/>
        </w:rPr>
        <w:t>倘發生疑似食品中毒，須立即向學校護理人員及學務處通報，續填「臺南市高級中等以下學校發生疑似食品中毒事件速報單」</w:t>
      </w:r>
      <w:r>
        <w:rPr>
          <w:rFonts w:eastAsia="標楷體" w:ascii="標楷體" w:hAnsi="標楷體"/>
          <w:sz w:val="28"/>
          <w:szCs w:val="28"/>
        </w:rPr>
        <w:t>(</w:t>
      </w:r>
      <w:r>
        <w:rPr>
          <w:rFonts w:ascii="標楷體" w:hAnsi="標楷體" w:eastAsia="標楷體"/>
          <w:sz w:val="28"/>
          <w:szCs w:val="28"/>
        </w:rPr>
        <w:t>附件</w:t>
      </w:r>
      <w:r>
        <w:rPr>
          <w:rFonts w:eastAsia="標楷體" w:ascii="標楷體" w:hAnsi="標楷體"/>
          <w:sz w:val="28"/>
          <w:szCs w:val="28"/>
        </w:rPr>
        <w:t>2)</w:t>
      </w:r>
      <w:r>
        <w:rPr>
          <w:rFonts w:ascii="標楷體" w:hAnsi="標楷體" w:eastAsia="標楷體"/>
          <w:sz w:val="28"/>
          <w:szCs w:val="28"/>
        </w:rPr>
        <w:t>及進行校安通報，並依「臺南市高級中等以下學校發生疑似校園食品中毒事件應變處理要點辦理」啟動調查。</w:t>
      </w:r>
    </w:p>
    <w:p>
      <w:pPr>
        <w:pStyle w:val="Style18"/>
        <w:numPr>
          <w:ilvl w:val="3"/>
          <w:numId w:val="5"/>
        </w:numPr>
        <w:pBdr/>
        <w:spacing w:lineRule="exact" w:line="420"/>
        <w:ind w:left="1276" w:hanging="0"/>
        <w:rPr/>
      </w:pPr>
      <w:r>
        <w:rPr>
          <w:rStyle w:val="Style8"/>
          <w:rFonts w:ascii="標楷體" w:hAnsi="標楷體" w:cs="新細明體" w:eastAsia="標楷體"/>
          <w:sz w:val="28"/>
          <w:szCs w:val="28"/>
        </w:rPr>
        <w:t>食物製備</w:t>
      </w:r>
      <w:r>
        <w:rPr>
          <w:rStyle w:val="Style8"/>
          <w:rFonts w:ascii="標楷體" w:hAnsi="標楷體" w:eastAsia="標楷體"/>
          <w:sz w:val="28"/>
          <w:szCs w:val="28"/>
        </w:rPr>
        <w:t>課前授課老師應確實宣導本注意事項，「課前注意事項確認表」應定期彙報單位主管及校長審閱；師生應落實課中自主管控，單位主管亦應按表單實地抽查現場作業，確實督導。</w:t>
      </w:r>
    </w:p>
    <w:p>
      <w:pPr>
        <w:pStyle w:val="Style14"/>
        <w:spacing w:lineRule="exact" w:line="400" w:before="120" w:after="0"/>
        <w:jc w:val="center"/>
        <w:rPr/>
      </w:pPr>
      <w:r>
        <w:rPr>
          <w:rStyle w:val="Style8"/>
          <w:rFonts w:ascii="標楷體" w:hAnsi="標楷體" w:eastAsia="標楷體"/>
          <w:sz w:val="36"/>
          <w:szCs w:val="36"/>
        </w:rPr>
        <w:t xml:space="preserve">  </w:t>
      </w:r>
      <w:r>
        <w:rPr>
          <w:rStyle w:val="Style8"/>
          <w:rFonts w:ascii="標楷體" w:hAnsi="標楷體" w:eastAsia="標楷體"/>
          <w:sz w:val="36"/>
          <w:szCs w:val="36"/>
        </w:rPr>
        <w:t>臺南市政府教育局所屬國中食物製備課程注意事項</w:t>
      </w:r>
      <w:r>
        <mc:AlternateContent>
          <mc:Choice Requires="wps">
            <w:drawing>
              <wp:anchor behindDoc="0" distT="0" distB="0" distL="0" distR="0" simplePos="0" locked="0" layoutInCell="1" allowOverlap="1" relativeHeight="2">
                <wp:simplePos x="0" y="0"/>
                <wp:positionH relativeFrom="column">
                  <wp:posOffset>-46990</wp:posOffset>
                </wp:positionH>
                <wp:positionV relativeFrom="paragraph">
                  <wp:posOffset>-7620</wp:posOffset>
                </wp:positionV>
                <wp:extent cx="762000" cy="393700"/>
                <wp:effectExtent l="0" t="0" r="0" b="0"/>
                <wp:wrapNone/>
                <wp:docPr id="1" name="文字方塊 2"/>
                <a:graphic xmlns:a="http://schemas.openxmlformats.org/drawingml/2006/main">
                  <a:graphicData uri="http://schemas.microsoft.com/office/word/2010/wordprocessingShape">
                    <wps:wsp>
                      <wps:cNvSpPr txBox="1"/>
                      <wps:spPr>
                        <a:xfrm>
                          <a:off x="0" y="0"/>
                          <a:ext cx="762000" cy="393700"/>
                        </a:xfrm>
                        <a:prstGeom prst="rect"/>
                      </wps:spPr>
                      <wps:txbx>
                        <w:txbxContent>
                          <w:p>
                            <w:pPr>
                              <w:pStyle w:val="Style14"/>
                              <w:rPr>
                                <w:rFonts w:ascii="標楷體" w:hAnsi="標楷體" w:eastAsia="標楷體"/>
                                <w:sz w:val="28"/>
                                <w:szCs w:val="28"/>
                              </w:rPr>
                            </w:pPr>
                            <w:r>
                              <w:rPr>
                                <w:rFonts w:ascii="標楷體" w:hAnsi="標楷體" w:eastAsia="標楷體"/>
                                <w:sz w:val="28"/>
                                <w:szCs w:val="28"/>
                              </w:rPr>
                              <w:t>附件</w:t>
                            </w:r>
                            <w:r>
                              <w:rPr>
                                <w:rFonts w:eastAsia="標楷體" w:ascii="標楷體" w:hAnsi="標楷體"/>
                                <w:sz w:val="28"/>
                                <w:szCs w:val="28"/>
                              </w:rPr>
                              <w:t>1</w:t>
                            </w:r>
                          </w:p>
                        </w:txbxContent>
                      </wps:txbx>
                      <wps:bodyPr anchor="t" lIns="91440" tIns="45720" rIns="91440" bIns="45720">
                        <a:noAutofit/>
                      </wps:bodyPr>
                    </wps:wsp>
                  </a:graphicData>
                </a:graphic>
              </wp:anchor>
            </w:drawing>
          </mc:Choice>
          <mc:Fallback>
            <w:pict>
              <v:rect style="position:absolute;rotation:0;width:60pt;height:31pt;margin-top:-0.6pt;mso-position-vertical-relative:text;margin-left:-3.7pt;mso-position-horizontal-relative:text">
                <v:textbox>
                  <w:txbxContent>
                    <w:p>
                      <w:pPr>
                        <w:pStyle w:val="Style14"/>
                        <w:rPr>
                          <w:rFonts w:ascii="標楷體" w:hAnsi="標楷體" w:eastAsia="標楷體"/>
                          <w:sz w:val="28"/>
                          <w:szCs w:val="28"/>
                        </w:rPr>
                      </w:pPr>
                      <w:r>
                        <w:rPr>
                          <w:rFonts w:ascii="標楷體" w:hAnsi="標楷體" w:eastAsia="標楷體"/>
                          <w:sz w:val="28"/>
                          <w:szCs w:val="28"/>
                        </w:rPr>
                        <w:t>附件</w:t>
                      </w:r>
                      <w:r>
                        <w:rPr>
                          <w:rFonts w:eastAsia="標楷體" w:ascii="標楷體" w:hAnsi="標楷體"/>
                          <w:sz w:val="28"/>
                          <w:szCs w:val="28"/>
                        </w:rPr>
                        <w:t>1</w:t>
                      </w:r>
                    </w:p>
                  </w:txbxContent>
                </v:textbox>
              </v:rect>
            </w:pict>
          </mc:Fallback>
        </mc:AlternateContent>
      </w:r>
    </w:p>
    <w:p>
      <w:pPr>
        <w:pStyle w:val="Style14"/>
        <w:spacing w:lineRule="exact" w:line="400" w:before="120" w:after="0"/>
        <w:jc w:val="center"/>
        <w:rPr>
          <w:rFonts w:ascii="標楷體" w:hAnsi="標楷體" w:eastAsia="標楷體" w:cs="標楷體"/>
          <w:sz w:val="32"/>
          <w:szCs w:val="32"/>
        </w:rPr>
      </w:pPr>
      <w:r>
        <w:rPr>
          <w:rFonts w:ascii="標楷體" w:hAnsi="標楷體" w:cs="標楷體" w:eastAsia="標楷體"/>
          <w:sz w:val="32"/>
          <w:szCs w:val="32"/>
        </w:rPr>
        <w:t>食物製備課程「課前注意事項」確認表</w:t>
      </w:r>
      <w:r>
        <w:rPr>
          <w:rFonts w:eastAsia="標楷體" w:cs="標楷體" w:ascii="標楷體" w:hAnsi="標楷體"/>
          <w:sz w:val="32"/>
          <w:szCs w:val="32"/>
        </w:rPr>
        <w:t>(</w:t>
      </w:r>
      <w:r>
        <w:rPr>
          <w:rFonts w:ascii="標楷體" w:hAnsi="標楷體" w:cs="標楷體" w:eastAsia="標楷體"/>
          <w:sz w:val="32"/>
          <w:szCs w:val="32"/>
        </w:rPr>
        <w:t>參考範本</w:t>
      </w:r>
      <w:r>
        <w:rPr>
          <w:rFonts w:eastAsia="標楷體" w:cs="標楷體" w:ascii="標楷體" w:hAnsi="標楷體"/>
          <w:sz w:val="32"/>
          <w:szCs w:val="32"/>
        </w:rPr>
        <w:t>)</w:t>
      </w:r>
    </w:p>
    <w:p>
      <w:pPr>
        <w:pStyle w:val="Style14"/>
        <w:spacing w:lineRule="exact" w:line="400" w:before="120" w:after="0"/>
        <w:jc w:val="center"/>
        <w:rPr/>
      </w:pPr>
      <w:r>
        <w:rPr>
          <w:rStyle w:val="Style8"/>
          <w:rFonts w:ascii="標楷體" w:hAnsi="標楷體" w:cs="標楷體" w:eastAsia="標楷體"/>
          <w:sz w:val="28"/>
          <w:szCs w:val="28"/>
        </w:rPr>
        <w:t xml:space="preserve">          </w:t>
      </w:r>
      <w:r>
        <w:rPr>
          <w:rStyle w:val="Style8"/>
          <w:rFonts w:ascii="標楷體" w:hAnsi="標楷體" w:cs="標楷體" w:eastAsia="標楷體"/>
          <w:sz w:val="32"/>
          <w:szCs w:val="32"/>
        </w:rPr>
        <w:t>臺南市○○國中</w:t>
      </w:r>
      <w:r>
        <w:rPr>
          <w:rStyle w:val="Style8"/>
          <w:rFonts w:ascii="標楷體" w:hAnsi="標楷體" w:eastAsia="標楷體"/>
          <w:sz w:val="32"/>
          <w:szCs w:val="32"/>
        </w:rPr>
        <w:t>○○</w:t>
      </w:r>
      <w:r>
        <w:rPr>
          <w:rStyle w:val="Style8"/>
          <w:rFonts w:eastAsia="標楷體" w:cs="標楷體" w:ascii="標楷體" w:hAnsi="標楷體"/>
          <w:sz w:val="32"/>
          <w:szCs w:val="32"/>
        </w:rPr>
        <w:t>(</w:t>
      </w:r>
      <w:r>
        <w:rPr>
          <w:rStyle w:val="Style8"/>
          <w:rFonts w:ascii="標楷體" w:hAnsi="標楷體" w:cs="標楷體" w:eastAsia="標楷體"/>
          <w:sz w:val="32"/>
          <w:szCs w:val="32"/>
        </w:rPr>
        <w:t>班別</w:t>
      </w:r>
      <w:r>
        <w:rPr>
          <w:rStyle w:val="Style8"/>
          <w:rFonts w:eastAsia="標楷體" w:cs="標楷體" w:ascii="標楷體" w:hAnsi="標楷體"/>
          <w:sz w:val="32"/>
          <w:szCs w:val="32"/>
        </w:rPr>
        <w:t>)</w:t>
      </w:r>
      <w:r>
        <w:rPr>
          <w:rStyle w:val="Style8"/>
          <w:rFonts w:eastAsia="標楷體" w:cs="標楷體" w:ascii="標楷體" w:hAnsi="標楷體"/>
          <w:sz w:val="28"/>
          <w:szCs w:val="28"/>
        </w:rPr>
        <w:t xml:space="preserve"> </w:t>
      </w:r>
    </w:p>
    <w:p>
      <w:pPr>
        <w:pStyle w:val="Style14"/>
        <w:spacing w:lineRule="exact" w:line="400" w:before="120" w:after="0"/>
        <w:jc w:val="center"/>
        <w:rPr>
          <w:rFonts w:ascii="標楷體" w:hAnsi="標楷體" w:eastAsia="標楷體" w:cs="標楷體"/>
          <w:sz w:val="28"/>
          <w:szCs w:val="28"/>
        </w:rPr>
      </w:pPr>
      <w:r>
        <w:rPr>
          <w:rFonts w:ascii="標楷體" w:hAnsi="標楷體" w:cs="標楷體" w:eastAsia="標楷體"/>
          <w:sz w:val="28"/>
          <w:szCs w:val="28"/>
        </w:rPr>
        <w:t xml:space="preserve">                                            </w:t>
      </w:r>
      <w:r>
        <w:rPr>
          <w:rFonts w:eastAsia="標楷體" w:cs="標楷體" w:ascii="標楷體" w:hAnsi="標楷體"/>
          <w:sz w:val="28"/>
          <w:szCs w:val="28"/>
        </w:rPr>
        <w:t>(</w:t>
      </w:r>
      <w:r>
        <w:rPr>
          <w:rFonts w:ascii="標楷體" w:hAnsi="標楷體" w:cs="標楷體" w:eastAsia="標楷體"/>
          <w:sz w:val="28"/>
          <w:szCs w:val="28"/>
        </w:rPr>
        <w:t>日期○○○年○○月○○日</w:t>
      </w:r>
      <w:r>
        <w:rPr>
          <w:rFonts w:eastAsia="標楷體" w:cs="標楷體" w:ascii="標楷體" w:hAnsi="標楷體"/>
          <w:sz w:val="28"/>
          <w:szCs w:val="28"/>
        </w:rPr>
        <w:t>)</w:t>
      </w:r>
    </w:p>
    <w:tbl>
      <w:tblPr>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102"/>
        <w:gridCol w:w="1445"/>
        <w:gridCol w:w="5386"/>
        <w:gridCol w:w="2268"/>
      </w:tblGrid>
      <w:tr>
        <w:trPr>
          <w:trHeight w:val="660" w:hRule="atLeast"/>
        </w:trPr>
        <w:tc>
          <w:tcPr>
            <w:tcW w:w="2547"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400"/>
              <w:jc w:val="center"/>
              <w:rPr>
                <w:rFonts w:ascii="標楷體" w:hAnsi="標楷體" w:eastAsia="標楷體" w:cs="標楷體"/>
                <w:sz w:val="28"/>
                <w:szCs w:val="28"/>
              </w:rPr>
            </w:pPr>
            <w:r>
              <w:rPr>
                <w:rFonts w:ascii="標楷體" w:hAnsi="標楷體" w:cs="標楷體" w:eastAsia="標楷體"/>
                <w:sz w:val="28"/>
                <w:szCs w:val="28"/>
              </w:rPr>
              <w:t>項目</w:t>
            </w:r>
          </w:p>
        </w:tc>
        <w:tc>
          <w:tcPr>
            <w:tcW w:w="76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400"/>
              <w:jc w:val="center"/>
              <w:rPr>
                <w:rFonts w:ascii="標楷體" w:hAnsi="標楷體" w:eastAsia="標楷體" w:cs="標楷體"/>
                <w:sz w:val="28"/>
                <w:szCs w:val="28"/>
              </w:rPr>
            </w:pPr>
            <w:r>
              <w:rPr>
                <w:rFonts w:ascii="標楷體" w:hAnsi="標楷體" w:cs="標楷體" w:eastAsia="標楷體"/>
                <w:sz w:val="28"/>
                <w:szCs w:val="28"/>
              </w:rPr>
              <w:t>瞭解內容並依內容執行</w:t>
            </w:r>
          </w:p>
        </w:tc>
      </w:tr>
      <w:tr>
        <w:trPr>
          <w:trHeight w:val="420" w:hRule="atLeast"/>
        </w:trPr>
        <w:tc>
          <w:tcPr>
            <w:tcW w:w="2547"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400"/>
              <w:jc w:val="center"/>
              <w:rPr>
                <w:rFonts w:ascii="標楷體" w:hAnsi="標楷體" w:eastAsia="標楷體" w:cs="標楷體"/>
                <w:sz w:val="28"/>
                <w:szCs w:val="28"/>
              </w:rPr>
            </w:pPr>
            <w:r>
              <w:rPr>
                <w:rFonts w:ascii="標楷體" w:hAnsi="標楷體" w:cs="標楷體" w:eastAsia="標楷體"/>
                <w:sz w:val="28"/>
                <w:szCs w:val="28"/>
              </w:rPr>
              <w:t>內容</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400"/>
              <w:jc w:val="center"/>
              <w:rPr>
                <w:rFonts w:ascii="標楷體" w:hAnsi="標楷體" w:eastAsia="標楷體" w:cs="標楷體"/>
                <w:sz w:val="28"/>
                <w:szCs w:val="28"/>
              </w:rPr>
            </w:pPr>
            <w:r>
              <w:rPr>
                <w:rFonts w:ascii="標楷體" w:hAnsi="標楷體" w:cs="標楷體" w:eastAsia="標楷體"/>
                <w:sz w:val="28"/>
                <w:szCs w:val="28"/>
              </w:rPr>
              <w:t>能瞭解內容並執行請打「</w:t>
            </w:r>
            <w:r>
              <w:rPr>
                <w:rFonts w:eastAsia="標楷體" w:cs="標楷體" w:ascii="標楷體" w:hAnsi="標楷體"/>
                <w:sz w:val="28"/>
                <w:szCs w:val="28"/>
              </w:rPr>
              <w:t>ˇ</w:t>
            </w:r>
            <w:r>
              <w:rPr>
                <w:rFonts w:ascii="標楷體" w:hAnsi="標楷體" w:cs="標楷體" w:eastAsia="標楷體"/>
                <w:sz w:val="28"/>
                <w:szCs w:val="28"/>
              </w:rPr>
              <w:t>」</w:t>
            </w:r>
          </w:p>
        </w:tc>
      </w:tr>
      <w:tr>
        <w:trPr>
          <w:trHeight w:val="1637" w:hRule="atLeast"/>
        </w:trPr>
        <w:tc>
          <w:tcPr>
            <w:tcW w:w="110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jc w:val="center"/>
              <w:rPr>
                <w:rFonts w:ascii="標楷體" w:hAnsi="標楷體" w:eastAsia="標楷體" w:cs="標楷體"/>
                <w:sz w:val="28"/>
                <w:szCs w:val="28"/>
              </w:rPr>
            </w:pPr>
            <w:r>
              <w:rPr>
                <w:rFonts w:ascii="標楷體" w:hAnsi="標楷體" w:cs="標楷體" w:eastAsia="標楷體"/>
                <w:sz w:val="28"/>
                <w:szCs w:val="28"/>
              </w:rPr>
              <w:t>課</w:t>
            </w:r>
          </w:p>
          <w:p>
            <w:pPr>
              <w:pStyle w:val="Style14"/>
              <w:spacing w:lineRule="exact" w:line="380"/>
              <w:jc w:val="center"/>
              <w:rPr>
                <w:rFonts w:ascii="標楷體" w:hAnsi="標楷體" w:eastAsia="標楷體" w:cs="標楷體"/>
                <w:sz w:val="28"/>
                <w:szCs w:val="28"/>
              </w:rPr>
            </w:pPr>
            <w:r>
              <w:rPr>
                <w:rFonts w:ascii="標楷體" w:hAnsi="標楷體" w:cs="標楷體" w:eastAsia="標楷體"/>
                <w:sz w:val="28"/>
                <w:szCs w:val="28"/>
              </w:rPr>
              <w:t>程</w:t>
            </w:r>
          </w:p>
          <w:p>
            <w:pPr>
              <w:pStyle w:val="Style14"/>
              <w:spacing w:lineRule="exact" w:line="380"/>
              <w:jc w:val="center"/>
              <w:rPr>
                <w:rFonts w:ascii="標楷體" w:hAnsi="標楷體" w:eastAsia="標楷體" w:cs="標楷體"/>
                <w:sz w:val="28"/>
                <w:szCs w:val="28"/>
              </w:rPr>
            </w:pPr>
            <w:r>
              <w:rPr>
                <w:rFonts w:ascii="標楷體" w:hAnsi="標楷體" w:cs="標楷體" w:eastAsia="標楷體"/>
                <w:sz w:val="28"/>
                <w:szCs w:val="28"/>
              </w:rPr>
              <w:t>前</w:t>
            </w:r>
          </w:p>
          <w:p>
            <w:pPr>
              <w:pStyle w:val="Style14"/>
              <w:spacing w:lineRule="exact" w:line="380"/>
              <w:jc w:val="center"/>
              <w:rPr>
                <w:rFonts w:ascii="標楷體" w:hAnsi="標楷體" w:eastAsia="標楷體" w:cs="標楷體"/>
                <w:sz w:val="28"/>
                <w:szCs w:val="28"/>
              </w:rPr>
            </w:pPr>
            <w:r>
              <w:rPr>
                <w:rFonts w:ascii="標楷體" w:hAnsi="標楷體" w:cs="標楷體" w:eastAsia="標楷體"/>
                <w:sz w:val="28"/>
                <w:szCs w:val="28"/>
              </w:rPr>
              <w:t>衛</w:t>
            </w:r>
          </w:p>
          <w:p>
            <w:pPr>
              <w:pStyle w:val="Style14"/>
              <w:spacing w:lineRule="exact" w:line="380"/>
              <w:jc w:val="center"/>
              <w:rPr>
                <w:rFonts w:ascii="標楷體" w:hAnsi="標楷體" w:eastAsia="標楷體" w:cs="標楷體"/>
                <w:sz w:val="28"/>
                <w:szCs w:val="28"/>
              </w:rPr>
            </w:pPr>
            <w:r>
              <w:rPr>
                <w:rFonts w:ascii="標楷體" w:hAnsi="標楷體" w:cs="標楷體" w:eastAsia="標楷體"/>
                <w:sz w:val="28"/>
                <w:szCs w:val="28"/>
              </w:rPr>
              <w:t>生</w:t>
            </w:r>
          </w:p>
          <w:p>
            <w:pPr>
              <w:pStyle w:val="Style14"/>
              <w:spacing w:lineRule="exact" w:line="380"/>
              <w:jc w:val="center"/>
              <w:rPr>
                <w:rFonts w:ascii="標楷體" w:hAnsi="標楷體" w:eastAsia="標楷體" w:cs="標楷體"/>
                <w:sz w:val="28"/>
                <w:szCs w:val="28"/>
              </w:rPr>
            </w:pPr>
            <w:r>
              <w:rPr>
                <w:rFonts w:ascii="標楷體" w:hAnsi="標楷體" w:cs="標楷體" w:eastAsia="標楷體"/>
                <w:sz w:val="28"/>
                <w:szCs w:val="28"/>
              </w:rPr>
              <w:t>管</w:t>
            </w:r>
          </w:p>
          <w:p>
            <w:pPr>
              <w:pStyle w:val="Style14"/>
              <w:spacing w:lineRule="exact" w:line="380"/>
              <w:jc w:val="center"/>
              <w:rPr>
                <w:rFonts w:ascii="標楷體" w:hAnsi="標楷體" w:eastAsia="標楷體" w:cs="標楷體"/>
                <w:sz w:val="28"/>
                <w:szCs w:val="28"/>
              </w:rPr>
            </w:pPr>
            <w:r>
              <w:rPr>
                <w:rFonts w:ascii="標楷體" w:hAnsi="標楷體" w:cs="標楷體" w:eastAsia="標楷體"/>
                <w:sz w:val="28"/>
                <w:szCs w:val="28"/>
              </w:rPr>
              <w:t>理</w:t>
            </w:r>
          </w:p>
        </w:tc>
        <w:tc>
          <w:tcPr>
            <w:tcW w:w="14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ind w:right="-24" w:hanging="0"/>
              <w:jc w:val="center"/>
              <w:rPr>
                <w:rFonts w:ascii="標楷體" w:hAnsi="標楷體" w:eastAsia="標楷體" w:cs="標楷體"/>
                <w:sz w:val="28"/>
                <w:szCs w:val="28"/>
              </w:rPr>
            </w:pPr>
            <w:r>
              <w:rPr>
                <w:rFonts w:ascii="標楷體" w:hAnsi="標楷體" w:cs="標楷體" w:eastAsia="標楷體"/>
                <w:sz w:val="28"/>
                <w:szCs w:val="28"/>
              </w:rPr>
              <w:t>食材</w:t>
            </w:r>
          </w:p>
          <w:p>
            <w:pPr>
              <w:pStyle w:val="Style14"/>
              <w:spacing w:lineRule="exact" w:line="380"/>
              <w:ind w:right="-24" w:hanging="0"/>
              <w:jc w:val="center"/>
              <w:rPr>
                <w:rFonts w:ascii="標楷體" w:hAnsi="標楷體" w:eastAsia="標楷體" w:cs="標楷體"/>
                <w:sz w:val="28"/>
                <w:szCs w:val="28"/>
              </w:rPr>
            </w:pPr>
            <w:r>
              <w:rPr>
                <w:rFonts w:ascii="標楷體" w:hAnsi="標楷體" w:cs="標楷體" w:eastAsia="標楷體"/>
                <w:sz w:val="28"/>
                <w:szCs w:val="28"/>
              </w:rPr>
              <w:t>選擇注意事項</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rPr>
                <w:rFonts w:ascii="標楷體" w:hAnsi="標楷體" w:eastAsia="標楷體" w:cs="標楷體"/>
                <w:sz w:val="28"/>
                <w:szCs w:val="28"/>
              </w:rPr>
            </w:pPr>
            <w:r>
              <w:rPr>
                <w:rFonts w:ascii="標楷體" w:hAnsi="標楷體" w:cs="標楷體" w:eastAsia="標楷體"/>
                <w:sz w:val="28"/>
                <w:szCs w:val="28"/>
              </w:rPr>
              <w:t>食品外觀色澤、味道是否正常</w:t>
            </w:r>
            <w:r>
              <w:rPr>
                <w:rFonts w:eastAsia="標楷體" w:cs="標楷體" w:ascii="標楷體" w:hAnsi="標楷體"/>
                <w:sz w:val="28"/>
                <w:szCs w:val="28"/>
              </w:rPr>
              <w:t>;</w:t>
            </w:r>
            <w:r>
              <w:rPr>
                <w:rFonts w:ascii="標楷體" w:hAnsi="標楷體" w:cs="標楷體" w:eastAsia="標楷體"/>
                <w:sz w:val="28"/>
                <w:szCs w:val="28"/>
              </w:rPr>
              <w:t>外包裝是否完整、密封、無破損；標示是否符合食品安全衛生相關法規，是否仍在有效期限內。</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rPr>
                <w:rFonts w:ascii="標楷體" w:hAnsi="標楷體" w:eastAsia="標楷體" w:cs="標楷體"/>
                <w:sz w:val="28"/>
                <w:szCs w:val="28"/>
              </w:rPr>
            </w:pPr>
            <w:r>
              <w:rPr>
                <w:rFonts w:ascii="標楷體" w:hAnsi="標楷體" w:cs="標楷體" w:eastAsia="標楷體"/>
                <w:sz w:val="28"/>
                <w:szCs w:val="28"/>
              </w:rPr>
              <w:t>□</w:t>
            </w:r>
            <w:r>
              <w:rPr>
                <w:rFonts w:ascii="標楷體" w:hAnsi="標楷體" w:cs="標楷體" w:eastAsia="標楷體"/>
                <w:sz w:val="28"/>
                <w:szCs w:val="28"/>
              </w:rPr>
              <w:t>完成</w:t>
            </w:r>
          </w:p>
          <w:p>
            <w:pPr>
              <w:pStyle w:val="Style14"/>
              <w:spacing w:lineRule="exact" w:line="380"/>
              <w:rPr>
                <w:rFonts w:ascii="標楷體" w:hAnsi="標楷體" w:eastAsia="標楷體" w:cs="標楷體"/>
                <w:sz w:val="28"/>
                <w:szCs w:val="28"/>
              </w:rPr>
            </w:pPr>
            <w:r>
              <w:rPr>
                <w:rFonts w:ascii="標楷體" w:hAnsi="標楷體" w:cs="標楷體" w:eastAsia="標楷體"/>
                <w:sz w:val="28"/>
                <w:szCs w:val="28"/>
              </w:rPr>
              <w:t>□</w:t>
            </w:r>
            <w:r>
              <w:rPr>
                <w:rFonts w:ascii="標楷體" w:hAnsi="標楷體" w:cs="標楷體" w:eastAsia="標楷體"/>
                <w:sz w:val="28"/>
                <w:szCs w:val="28"/>
              </w:rPr>
              <w:t>未完成</w:t>
            </w:r>
          </w:p>
        </w:tc>
      </w:tr>
      <w:tr>
        <w:trPr>
          <w:trHeight w:val="921" w:hRule="atLeast"/>
        </w:trPr>
        <w:tc>
          <w:tcPr>
            <w:tcW w:w="110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ind w:right="-24" w:hanging="0"/>
              <w:jc w:val="center"/>
              <w:rPr>
                <w:rFonts w:ascii="標楷體" w:hAnsi="標楷體" w:eastAsia="標楷體" w:cs="標楷體"/>
                <w:sz w:val="28"/>
                <w:szCs w:val="28"/>
              </w:rPr>
            </w:pPr>
            <w:r>
              <w:rPr>
                <w:rFonts w:ascii="標楷體" w:hAnsi="標楷體" w:cs="標楷體" w:eastAsia="標楷體"/>
                <w:sz w:val="28"/>
                <w:szCs w:val="28"/>
              </w:rPr>
              <w:t>保存方式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Web"/>
              <w:shd w:fill="FFFFFF" w:val="clear"/>
              <w:snapToGrid w:val="false"/>
              <w:spacing w:lineRule="exact" w:line="380" w:before="0" w:after="0"/>
              <w:rPr>
                <w:rFonts w:ascii="標楷體" w:hAnsi="標楷體" w:eastAsia="標楷體" w:cs="Arial"/>
                <w:sz w:val="28"/>
                <w:szCs w:val="28"/>
              </w:rPr>
            </w:pPr>
            <w:r>
              <w:rPr>
                <w:rFonts w:ascii="標楷體" w:hAnsi="標楷體" w:cs="Arial" w:eastAsia="標楷體"/>
                <w:sz w:val="28"/>
                <w:szCs w:val="28"/>
              </w:rPr>
              <w:t>食品應保存於適當的溫度及設備；</w:t>
            </w:r>
          </w:p>
          <w:p>
            <w:pPr>
              <w:pStyle w:val="Web"/>
              <w:shd w:fill="FFFFFF" w:val="clear"/>
              <w:snapToGrid w:val="false"/>
              <w:spacing w:lineRule="exact" w:line="380" w:before="0" w:after="0"/>
              <w:rPr>
                <w:rFonts w:ascii="標楷體" w:hAnsi="標楷體" w:eastAsia="標楷體" w:cs="Arial"/>
                <w:sz w:val="28"/>
                <w:szCs w:val="28"/>
              </w:rPr>
            </w:pPr>
            <w:r>
              <w:rPr>
                <w:rFonts w:ascii="標楷體" w:hAnsi="標楷體" w:cs="Arial" w:eastAsia="標楷體"/>
                <w:sz w:val="28"/>
                <w:szCs w:val="28"/>
              </w:rPr>
              <w:t>生、熟食應分開儲存，避免交叉污染；</w:t>
            </w:r>
          </w:p>
          <w:p>
            <w:pPr>
              <w:pStyle w:val="Web"/>
              <w:shd w:fill="FFFFFF" w:val="clear"/>
              <w:snapToGrid w:val="false"/>
              <w:spacing w:lineRule="exact" w:line="380" w:before="0" w:after="0"/>
              <w:rPr>
                <w:rFonts w:ascii="標楷體" w:hAnsi="標楷體" w:eastAsia="標楷體" w:cs="Arial"/>
                <w:sz w:val="28"/>
                <w:szCs w:val="28"/>
              </w:rPr>
            </w:pPr>
            <w:r>
              <w:rPr>
                <w:rFonts w:ascii="標楷體" w:hAnsi="標楷體" w:cs="Arial" w:eastAsia="標楷體"/>
                <w:sz w:val="28"/>
                <w:szCs w:val="28"/>
              </w:rPr>
              <w:t>避免將食物存放於室溫下超過兩小時。</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rPr>
                <w:rFonts w:ascii="標楷體" w:hAnsi="標楷體" w:eastAsia="標楷體" w:cs="標楷體"/>
                <w:sz w:val="28"/>
                <w:szCs w:val="28"/>
              </w:rPr>
            </w:pPr>
            <w:r>
              <w:rPr>
                <w:rFonts w:ascii="標楷體" w:hAnsi="標楷體" w:cs="標楷體" w:eastAsia="標楷體"/>
                <w:sz w:val="28"/>
                <w:szCs w:val="28"/>
              </w:rPr>
              <w:t>□</w:t>
            </w:r>
            <w:r>
              <w:rPr>
                <w:rFonts w:ascii="標楷體" w:hAnsi="標楷體" w:cs="標楷體" w:eastAsia="標楷體"/>
                <w:sz w:val="28"/>
                <w:szCs w:val="28"/>
              </w:rPr>
              <w:t>完成</w:t>
            </w:r>
          </w:p>
          <w:p>
            <w:pPr>
              <w:pStyle w:val="Style14"/>
              <w:spacing w:lineRule="exact" w:line="380"/>
              <w:rPr>
                <w:rFonts w:ascii="標楷體" w:hAnsi="標楷體" w:eastAsia="標楷體" w:cs="標楷體"/>
                <w:sz w:val="28"/>
                <w:szCs w:val="28"/>
              </w:rPr>
            </w:pPr>
            <w:r>
              <w:rPr>
                <w:rFonts w:ascii="標楷體" w:hAnsi="標楷體" w:cs="標楷體" w:eastAsia="標楷體"/>
                <w:sz w:val="28"/>
                <w:szCs w:val="28"/>
              </w:rPr>
              <w:t>□</w:t>
            </w:r>
            <w:r>
              <w:rPr>
                <w:rFonts w:ascii="標楷體" w:hAnsi="標楷體" w:cs="標楷體" w:eastAsia="標楷體"/>
                <w:sz w:val="28"/>
                <w:szCs w:val="28"/>
              </w:rPr>
              <w:t>未完成</w:t>
            </w:r>
          </w:p>
        </w:tc>
      </w:tr>
      <w:tr>
        <w:trPr>
          <w:trHeight w:val="921" w:hRule="atLeast"/>
        </w:trPr>
        <w:tc>
          <w:tcPr>
            <w:tcW w:w="110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ind w:right="-24" w:hanging="0"/>
              <w:jc w:val="center"/>
              <w:rPr/>
            </w:pPr>
            <w:r>
              <w:rPr>
                <w:rStyle w:val="Style8"/>
                <w:rFonts w:ascii="標楷體" w:hAnsi="標楷體" w:cs="Arial" w:eastAsia="標楷體"/>
                <w:sz w:val="28"/>
                <w:szCs w:val="28"/>
              </w:rPr>
              <w:t>設備器具管理</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Web"/>
              <w:shd w:fill="FFFFFF" w:val="clear"/>
              <w:snapToGrid w:val="false"/>
              <w:spacing w:lineRule="exact" w:line="380" w:before="0" w:after="0"/>
              <w:rPr>
                <w:rFonts w:ascii="標楷體" w:hAnsi="標楷體" w:eastAsia="標楷體" w:cs="Arial"/>
                <w:sz w:val="28"/>
                <w:szCs w:val="28"/>
              </w:rPr>
            </w:pPr>
            <w:r>
              <w:rPr>
                <w:rFonts w:ascii="標楷體" w:hAnsi="標楷體" w:cs="Arial" w:eastAsia="標楷體"/>
                <w:sz w:val="28"/>
                <w:szCs w:val="28"/>
              </w:rPr>
              <w:t>食物製備相關設施、設備及器具均清洗乾淨；處理生、熟食使用之各項器具</w:t>
            </w:r>
            <w:r>
              <w:rPr>
                <w:rFonts w:eastAsia="標楷體" w:cs="Arial" w:ascii="標楷體" w:hAnsi="標楷體"/>
                <w:sz w:val="28"/>
                <w:szCs w:val="28"/>
              </w:rPr>
              <w:t>(</w:t>
            </w:r>
            <w:r>
              <w:rPr>
                <w:rFonts w:ascii="標楷體" w:hAnsi="標楷體" w:cs="Arial" w:eastAsia="標楷體"/>
                <w:sz w:val="28"/>
                <w:szCs w:val="28"/>
              </w:rPr>
              <w:t>如切割器具、砧板及盛裝容器等</w:t>
            </w:r>
            <w:r>
              <w:rPr>
                <w:rFonts w:eastAsia="標楷體" w:cs="Arial" w:ascii="標楷體" w:hAnsi="標楷體"/>
                <w:sz w:val="28"/>
                <w:szCs w:val="28"/>
              </w:rPr>
              <w:t>)</w:t>
            </w:r>
            <w:r>
              <w:rPr>
                <w:rFonts w:ascii="標楷體" w:hAnsi="標楷體" w:cs="Arial" w:eastAsia="標楷體"/>
                <w:sz w:val="28"/>
                <w:szCs w:val="28"/>
              </w:rPr>
              <w:t>應準備</w:t>
            </w:r>
            <w:r>
              <w:rPr>
                <w:rFonts w:eastAsia="標楷體" w:cs="Arial" w:ascii="標楷體" w:hAnsi="標楷體"/>
                <w:sz w:val="28"/>
                <w:szCs w:val="28"/>
              </w:rPr>
              <w:t>2</w:t>
            </w:r>
            <w:r>
              <w:rPr>
                <w:rFonts w:ascii="標楷體" w:hAnsi="標楷體" w:cs="Arial" w:eastAsia="標楷體"/>
                <w:sz w:val="28"/>
                <w:szCs w:val="28"/>
              </w:rPr>
              <w:t>套分別置放，並以明顯標示區分，分別標示區分使用。</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rPr>
                <w:rFonts w:ascii="標楷體" w:hAnsi="標楷體" w:eastAsia="標楷體" w:cs="標楷體"/>
                <w:sz w:val="28"/>
                <w:szCs w:val="28"/>
              </w:rPr>
            </w:pPr>
            <w:r>
              <w:rPr>
                <w:rFonts w:ascii="標楷體" w:hAnsi="標楷體" w:cs="標楷體" w:eastAsia="標楷體"/>
                <w:sz w:val="28"/>
                <w:szCs w:val="28"/>
              </w:rPr>
              <w:t>□</w:t>
            </w:r>
            <w:r>
              <w:rPr>
                <w:rFonts w:ascii="標楷體" w:hAnsi="標楷體" w:cs="標楷體" w:eastAsia="標楷體"/>
                <w:sz w:val="28"/>
                <w:szCs w:val="28"/>
              </w:rPr>
              <w:t>完成</w:t>
            </w:r>
          </w:p>
          <w:p>
            <w:pPr>
              <w:pStyle w:val="Style14"/>
              <w:spacing w:lineRule="exact" w:line="380"/>
              <w:rPr>
                <w:rFonts w:ascii="標楷體" w:hAnsi="標楷體" w:eastAsia="標楷體" w:cs="標楷體"/>
                <w:sz w:val="28"/>
                <w:szCs w:val="28"/>
              </w:rPr>
            </w:pPr>
            <w:r>
              <w:rPr>
                <w:rFonts w:ascii="標楷體" w:hAnsi="標楷體" w:cs="標楷體" w:eastAsia="標楷體"/>
                <w:sz w:val="28"/>
                <w:szCs w:val="28"/>
              </w:rPr>
              <w:t>□</w:t>
            </w:r>
            <w:r>
              <w:rPr>
                <w:rFonts w:ascii="標楷體" w:hAnsi="標楷體" w:cs="標楷體" w:eastAsia="標楷體"/>
                <w:sz w:val="28"/>
                <w:szCs w:val="28"/>
              </w:rPr>
              <w:t>未完成</w:t>
            </w:r>
          </w:p>
        </w:tc>
      </w:tr>
      <w:tr>
        <w:trPr>
          <w:trHeight w:val="570" w:hRule="atLeast"/>
        </w:trPr>
        <w:tc>
          <w:tcPr>
            <w:tcW w:w="110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ind w:left="-108" w:hanging="0"/>
              <w:jc w:val="center"/>
              <w:rPr>
                <w:rFonts w:ascii="標楷體" w:hAnsi="標楷體" w:eastAsia="標楷體" w:cs="標楷體"/>
                <w:sz w:val="28"/>
                <w:szCs w:val="28"/>
              </w:rPr>
            </w:pPr>
            <w:r>
              <w:rPr>
                <w:rFonts w:ascii="標楷體" w:hAnsi="標楷體" w:cs="標楷體" w:eastAsia="標楷體"/>
                <w:sz w:val="28"/>
                <w:szCs w:val="28"/>
              </w:rPr>
              <w:t>課</w:t>
            </w:r>
          </w:p>
          <w:p>
            <w:pPr>
              <w:pStyle w:val="Style14"/>
              <w:spacing w:lineRule="exact" w:line="380"/>
              <w:ind w:left="-108" w:hanging="0"/>
              <w:jc w:val="center"/>
              <w:rPr>
                <w:rFonts w:ascii="標楷體" w:hAnsi="標楷體" w:eastAsia="標楷體" w:cs="標楷體"/>
                <w:sz w:val="28"/>
                <w:szCs w:val="28"/>
              </w:rPr>
            </w:pPr>
            <w:r>
              <w:rPr>
                <w:rFonts w:ascii="標楷體" w:hAnsi="標楷體" w:cs="標楷體" w:eastAsia="標楷體"/>
                <w:sz w:val="28"/>
                <w:szCs w:val="28"/>
              </w:rPr>
              <w:t>程</w:t>
            </w:r>
          </w:p>
          <w:p>
            <w:pPr>
              <w:pStyle w:val="Style14"/>
              <w:spacing w:lineRule="exact" w:line="380"/>
              <w:ind w:left="-108" w:hanging="0"/>
              <w:jc w:val="center"/>
              <w:rPr>
                <w:rFonts w:ascii="標楷體" w:hAnsi="標楷體" w:eastAsia="標楷體" w:cs="標楷體"/>
                <w:sz w:val="28"/>
                <w:szCs w:val="28"/>
              </w:rPr>
            </w:pPr>
            <w:r>
              <w:rPr>
                <w:rFonts w:ascii="標楷體" w:hAnsi="標楷體" w:cs="標楷體" w:eastAsia="標楷體"/>
                <w:sz w:val="28"/>
                <w:szCs w:val="28"/>
              </w:rPr>
              <w:t>中</w:t>
            </w:r>
          </w:p>
          <w:p>
            <w:pPr>
              <w:pStyle w:val="Style14"/>
              <w:spacing w:lineRule="exact" w:line="380"/>
              <w:ind w:left="-108" w:hanging="0"/>
              <w:jc w:val="center"/>
              <w:rPr>
                <w:rFonts w:ascii="標楷體" w:hAnsi="標楷體" w:eastAsia="標楷體" w:cs="標楷體"/>
                <w:sz w:val="28"/>
                <w:szCs w:val="28"/>
              </w:rPr>
            </w:pPr>
            <w:r>
              <w:rPr>
                <w:rFonts w:ascii="標楷體" w:hAnsi="標楷體" w:cs="標楷體" w:eastAsia="標楷體"/>
                <w:sz w:val="28"/>
                <w:szCs w:val="28"/>
              </w:rPr>
              <w:t>衛</w:t>
            </w:r>
          </w:p>
          <w:p>
            <w:pPr>
              <w:pStyle w:val="Style14"/>
              <w:spacing w:lineRule="exact" w:line="380"/>
              <w:ind w:left="-108" w:hanging="0"/>
              <w:jc w:val="center"/>
              <w:rPr>
                <w:rFonts w:ascii="標楷體" w:hAnsi="標楷體" w:eastAsia="標楷體" w:cs="標楷體"/>
                <w:sz w:val="28"/>
                <w:szCs w:val="28"/>
              </w:rPr>
            </w:pPr>
            <w:r>
              <w:rPr>
                <w:rFonts w:ascii="標楷體" w:hAnsi="標楷體" w:cs="標楷體" w:eastAsia="標楷體"/>
                <w:sz w:val="28"/>
                <w:szCs w:val="28"/>
              </w:rPr>
              <w:t>生</w:t>
            </w:r>
          </w:p>
          <w:p>
            <w:pPr>
              <w:pStyle w:val="Style14"/>
              <w:spacing w:lineRule="exact" w:line="380"/>
              <w:ind w:left="-108" w:hanging="0"/>
              <w:jc w:val="center"/>
              <w:rPr>
                <w:rFonts w:ascii="標楷體" w:hAnsi="標楷體" w:eastAsia="標楷體" w:cs="標楷體"/>
                <w:sz w:val="28"/>
                <w:szCs w:val="28"/>
              </w:rPr>
            </w:pPr>
            <w:r>
              <w:rPr>
                <w:rFonts w:ascii="標楷體" w:hAnsi="標楷體" w:cs="標楷體" w:eastAsia="標楷體"/>
                <w:sz w:val="28"/>
                <w:szCs w:val="28"/>
              </w:rPr>
              <w:t>管</w:t>
            </w:r>
          </w:p>
          <w:p>
            <w:pPr>
              <w:pStyle w:val="Style14"/>
              <w:spacing w:lineRule="exact" w:line="380"/>
              <w:ind w:left="-108" w:hanging="0"/>
              <w:jc w:val="center"/>
              <w:rPr>
                <w:rFonts w:ascii="標楷體" w:hAnsi="標楷體" w:eastAsia="標楷體" w:cs="標楷體"/>
                <w:sz w:val="28"/>
                <w:szCs w:val="28"/>
              </w:rPr>
            </w:pPr>
            <w:r>
              <w:rPr>
                <w:rFonts w:ascii="標楷體" w:hAnsi="標楷體" w:cs="標楷體" w:eastAsia="標楷體"/>
                <w:sz w:val="28"/>
                <w:szCs w:val="28"/>
              </w:rPr>
              <w:t>理</w:t>
            </w:r>
          </w:p>
        </w:tc>
        <w:tc>
          <w:tcPr>
            <w:tcW w:w="144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ind w:left="-108" w:hanging="0"/>
              <w:jc w:val="center"/>
              <w:rPr>
                <w:rFonts w:ascii="標楷體" w:hAnsi="標楷體" w:eastAsia="標楷體" w:cs="標楷體"/>
                <w:sz w:val="28"/>
                <w:szCs w:val="28"/>
              </w:rPr>
            </w:pPr>
            <w:r>
              <w:rPr>
                <w:rFonts w:ascii="標楷體" w:hAnsi="標楷體" w:cs="標楷體" w:eastAsia="標楷體"/>
                <w:sz w:val="28"/>
                <w:szCs w:val="28"/>
              </w:rPr>
              <w:t>人員</w:t>
            </w:r>
          </w:p>
          <w:p>
            <w:pPr>
              <w:pStyle w:val="Style14"/>
              <w:spacing w:lineRule="exact" w:line="380"/>
              <w:ind w:left="-108" w:hanging="0"/>
              <w:jc w:val="center"/>
              <w:rPr>
                <w:rFonts w:ascii="標楷體" w:hAnsi="標楷體" w:eastAsia="標楷體" w:cs="標楷體"/>
                <w:sz w:val="28"/>
                <w:szCs w:val="28"/>
              </w:rPr>
            </w:pPr>
            <w:r>
              <w:rPr>
                <w:rFonts w:ascii="標楷體" w:hAnsi="標楷體" w:cs="標楷體" w:eastAsia="標楷體"/>
                <w:sz w:val="28"/>
                <w:szCs w:val="28"/>
              </w:rPr>
              <w:t>衛生</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rPr>
                <w:rFonts w:ascii="標楷體" w:hAnsi="標楷體" w:eastAsia="標楷體" w:cs="標楷體"/>
                <w:sz w:val="28"/>
                <w:szCs w:val="28"/>
              </w:rPr>
            </w:pPr>
            <w:r>
              <w:rPr>
                <w:rFonts w:ascii="標楷體" w:hAnsi="標楷體" w:cs="標楷體" w:eastAsia="標楷體"/>
                <w:sz w:val="28"/>
                <w:szCs w:val="28"/>
              </w:rPr>
              <w:t>師生應穿戴圍裙、髮帽、口罩、手套，雙手不配戴飾品及手錶等並保持乾淨。</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rPr>
                <w:rFonts w:ascii="標楷體" w:hAnsi="標楷體" w:eastAsia="標楷體" w:cs="標楷體"/>
                <w:sz w:val="28"/>
                <w:szCs w:val="28"/>
              </w:rPr>
            </w:pPr>
            <w:r>
              <w:rPr>
                <w:rFonts w:ascii="標楷體" w:hAnsi="標楷體" w:cs="標楷體" w:eastAsia="標楷體"/>
                <w:sz w:val="28"/>
                <w:szCs w:val="28"/>
              </w:rPr>
              <w:t>□</w:t>
            </w:r>
            <w:r>
              <w:rPr>
                <w:rFonts w:ascii="標楷體" w:hAnsi="標楷體" w:cs="標楷體" w:eastAsia="標楷體"/>
                <w:sz w:val="28"/>
                <w:szCs w:val="28"/>
              </w:rPr>
              <w:t>完成</w:t>
            </w:r>
          </w:p>
          <w:p>
            <w:pPr>
              <w:pStyle w:val="Style14"/>
              <w:spacing w:lineRule="exact" w:line="380"/>
              <w:rPr>
                <w:rFonts w:ascii="標楷體" w:hAnsi="標楷體" w:eastAsia="標楷體" w:cs="標楷體"/>
                <w:sz w:val="28"/>
                <w:szCs w:val="28"/>
              </w:rPr>
            </w:pPr>
            <w:r>
              <w:rPr>
                <w:rFonts w:ascii="標楷體" w:hAnsi="標楷體" w:cs="標楷體" w:eastAsia="標楷體"/>
                <w:sz w:val="28"/>
                <w:szCs w:val="28"/>
              </w:rPr>
              <w:t>□</w:t>
            </w:r>
            <w:r>
              <w:rPr>
                <w:rFonts w:ascii="標楷體" w:hAnsi="標楷體" w:cs="標楷體" w:eastAsia="標楷體"/>
                <w:sz w:val="28"/>
                <w:szCs w:val="28"/>
              </w:rPr>
              <w:t>未完成</w:t>
            </w:r>
          </w:p>
        </w:tc>
      </w:tr>
      <w:tr>
        <w:trPr>
          <w:trHeight w:val="270" w:hRule="atLeast"/>
        </w:trPr>
        <w:tc>
          <w:tcPr>
            <w:tcW w:w="110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4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rPr>
                <w:rFonts w:ascii="標楷體" w:hAnsi="標楷體" w:eastAsia="標楷體" w:cs="標楷體"/>
                <w:sz w:val="28"/>
                <w:szCs w:val="28"/>
              </w:rPr>
            </w:pPr>
            <w:r>
              <w:rPr>
                <w:rFonts w:ascii="標楷體" w:hAnsi="標楷體" w:cs="標楷體" w:eastAsia="標楷體"/>
                <w:sz w:val="28"/>
                <w:szCs w:val="28"/>
              </w:rPr>
              <w:t>製備前、如廁後應確實洗淨雙手，所有人員都應注意衛生安全。</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rPr>
                <w:rFonts w:ascii="標楷體" w:hAnsi="標楷體" w:eastAsia="標楷體" w:cs="標楷體"/>
                <w:sz w:val="28"/>
                <w:szCs w:val="28"/>
              </w:rPr>
            </w:pPr>
            <w:r>
              <w:rPr>
                <w:rFonts w:ascii="標楷體" w:hAnsi="標楷體" w:cs="標楷體" w:eastAsia="標楷體"/>
                <w:sz w:val="28"/>
                <w:szCs w:val="28"/>
              </w:rPr>
              <w:t>□</w:t>
            </w:r>
            <w:r>
              <w:rPr>
                <w:rFonts w:ascii="標楷體" w:hAnsi="標楷體" w:cs="標楷體" w:eastAsia="標楷體"/>
                <w:sz w:val="28"/>
                <w:szCs w:val="28"/>
              </w:rPr>
              <w:t>完成</w:t>
            </w:r>
          </w:p>
          <w:p>
            <w:pPr>
              <w:pStyle w:val="Style14"/>
              <w:spacing w:lineRule="exact" w:line="380"/>
              <w:rPr>
                <w:rFonts w:ascii="標楷體" w:hAnsi="標楷體" w:eastAsia="標楷體" w:cs="標楷體"/>
                <w:sz w:val="28"/>
                <w:szCs w:val="28"/>
              </w:rPr>
            </w:pPr>
            <w:r>
              <w:rPr>
                <w:rFonts w:ascii="標楷體" w:hAnsi="標楷體" w:cs="標楷體" w:eastAsia="標楷體"/>
                <w:sz w:val="28"/>
                <w:szCs w:val="28"/>
              </w:rPr>
              <w:t>□</w:t>
            </w:r>
            <w:r>
              <w:rPr>
                <w:rFonts w:ascii="標楷體" w:hAnsi="標楷體" w:cs="標楷體" w:eastAsia="標楷體"/>
                <w:sz w:val="28"/>
                <w:szCs w:val="28"/>
              </w:rPr>
              <w:t>未完成</w:t>
            </w:r>
          </w:p>
        </w:tc>
      </w:tr>
      <w:tr>
        <w:trPr>
          <w:trHeight w:val="1206" w:hRule="atLeast"/>
        </w:trPr>
        <w:tc>
          <w:tcPr>
            <w:tcW w:w="110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ind w:left="-108" w:hanging="0"/>
              <w:jc w:val="center"/>
              <w:rPr>
                <w:rFonts w:ascii="標楷體" w:hAnsi="標楷體" w:eastAsia="標楷體" w:cs="標楷體"/>
                <w:sz w:val="28"/>
                <w:szCs w:val="28"/>
              </w:rPr>
            </w:pPr>
            <w:r>
              <w:rPr>
                <w:rFonts w:ascii="標楷體" w:hAnsi="標楷體" w:cs="標楷體" w:eastAsia="標楷體"/>
                <w:sz w:val="28"/>
                <w:szCs w:val="28"/>
              </w:rPr>
              <w:t>食材處理</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rPr/>
            </w:pPr>
            <w:r>
              <w:rPr>
                <w:rStyle w:val="Style8"/>
                <w:rFonts w:ascii="標楷體" w:hAnsi="標楷體" w:eastAsia="標楷體"/>
                <w:sz w:val="28"/>
                <w:szCs w:val="28"/>
              </w:rPr>
              <w:t>生、熟食分別以</w:t>
            </w:r>
            <w:r>
              <w:rPr>
                <w:rStyle w:val="Style8"/>
                <w:rFonts w:eastAsia="標楷體" w:ascii="標楷體" w:hAnsi="標楷體"/>
                <w:sz w:val="28"/>
                <w:szCs w:val="28"/>
              </w:rPr>
              <w:t>2</w:t>
            </w:r>
            <w:r>
              <w:rPr>
                <w:rStyle w:val="Style8"/>
                <w:rFonts w:ascii="標楷體" w:hAnsi="標楷體" w:eastAsia="標楷體"/>
                <w:sz w:val="28"/>
                <w:szCs w:val="28"/>
              </w:rPr>
              <w:t>套器具分開處理，且食 材應徹底清洗乾淨及切割完成，避免食材交叉污染。</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rPr>
                <w:rFonts w:ascii="標楷體" w:hAnsi="標楷體" w:eastAsia="標楷體" w:cs="標楷體"/>
                <w:sz w:val="28"/>
                <w:szCs w:val="28"/>
              </w:rPr>
            </w:pPr>
            <w:r>
              <w:rPr>
                <w:rFonts w:ascii="標楷體" w:hAnsi="標楷體" w:cs="標楷體" w:eastAsia="標楷體"/>
                <w:sz w:val="28"/>
                <w:szCs w:val="28"/>
              </w:rPr>
              <w:t>□</w:t>
            </w:r>
            <w:r>
              <w:rPr>
                <w:rFonts w:ascii="標楷體" w:hAnsi="標楷體" w:cs="標楷體" w:eastAsia="標楷體"/>
                <w:sz w:val="28"/>
                <w:szCs w:val="28"/>
              </w:rPr>
              <w:t>完成</w:t>
            </w:r>
          </w:p>
          <w:p>
            <w:pPr>
              <w:pStyle w:val="Style14"/>
              <w:spacing w:lineRule="exact" w:line="380"/>
              <w:rPr>
                <w:rFonts w:ascii="標楷體" w:hAnsi="標楷體" w:eastAsia="標楷體" w:cs="標楷體"/>
                <w:sz w:val="28"/>
                <w:szCs w:val="28"/>
              </w:rPr>
            </w:pPr>
            <w:r>
              <w:rPr>
                <w:rFonts w:ascii="標楷體" w:hAnsi="標楷體" w:cs="標楷體" w:eastAsia="標楷體"/>
                <w:sz w:val="28"/>
                <w:szCs w:val="28"/>
              </w:rPr>
              <w:t>□</w:t>
            </w:r>
            <w:r>
              <w:rPr>
                <w:rFonts w:ascii="標楷體" w:hAnsi="標楷體" w:cs="標楷體" w:eastAsia="標楷體"/>
                <w:sz w:val="28"/>
                <w:szCs w:val="28"/>
              </w:rPr>
              <w:t>未完成</w:t>
            </w:r>
          </w:p>
        </w:tc>
      </w:tr>
      <w:tr>
        <w:trPr>
          <w:trHeight w:val="500" w:hRule="atLeast"/>
        </w:trPr>
        <w:tc>
          <w:tcPr>
            <w:tcW w:w="110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4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ind w:left="-108" w:hanging="0"/>
              <w:jc w:val="center"/>
              <w:rPr>
                <w:rFonts w:ascii="標楷體" w:hAnsi="標楷體" w:eastAsia="標楷體" w:cs="標楷體"/>
                <w:sz w:val="28"/>
                <w:szCs w:val="28"/>
              </w:rPr>
            </w:pPr>
            <w:r>
              <w:rPr>
                <w:rFonts w:ascii="標楷體" w:hAnsi="標楷體" w:cs="標楷體" w:eastAsia="標楷體"/>
                <w:sz w:val="28"/>
                <w:szCs w:val="28"/>
              </w:rPr>
              <w:t>料理</w:t>
            </w:r>
          </w:p>
          <w:p>
            <w:pPr>
              <w:pStyle w:val="Style14"/>
              <w:spacing w:lineRule="exact" w:line="380"/>
              <w:ind w:left="-108" w:hanging="0"/>
              <w:jc w:val="center"/>
              <w:rPr>
                <w:rFonts w:ascii="標楷體" w:hAnsi="標楷體" w:eastAsia="標楷體" w:cs="標楷體"/>
                <w:sz w:val="28"/>
                <w:szCs w:val="28"/>
              </w:rPr>
            </w:pPr>
            <w:r>
              <w:rPr>
                <w:rFonts w:ascii="標楷體" w:hAnsi="標楷體" w:cs="標楷體" w:eastAsia="標楷體"/>
                <w:sz w:val="28"/>
                <w:szCs w:val="28"/>
              </w:rPr>
              <w:t>烹調</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rPr/>
            </w:pPr>
            <w:r>
              <w:rPr>
                <w:rStyle w:val="Style8"/>
                <w:rFonts w:ascii="標楷體" w:hAnsi="標楷體" w:cs="標楷體" w:eastAsia="標楷體"/>
                <w:sz w:val="28"/>
                <w:szCs w:val="28"/>
              </w:rPr>
              <w:t>混合食物應使用器具避免徒手混合；試吃勿以調理湯匙直接取食，應另備碗、盤、匙使用；</w:t>
            </w:r>
            <w:r>
              <w:rPr>
                <w:rStyle w:val="Style8"/>
                <w:rFonts w:ascii="標楷體" w:hAnsi="標楷體" w:eastAsia="標楷體"/>
                <w:sz w:val="28"/>
                <w:szCs w:val="28"/>
              </w:rPr>
              <w:t>若為熟食請確實煮熟始得起鍋。</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rPr>
                <w:rFonts w:ascii="標楷體" w:hAnsi="標楷體" w:eastAsia="標楷體" w:cs="標楷體"/>
                <w:sz w:val="28"/>
                <w:szCs w:val="28"/>
              </w:rPr>
            </w:pPr>
            <w:r>
              <w:rPr>
                <w:rFonts w:ascii="標楷體" w:hAnsi="標楷體" w:cs="標楷體" w:eastAsia="標楷體"/>
                <w:sz w:val="28"/>
                <w:szCs w:val="28"/>
              </w:rPr>
              <w:t>□</w:t>
            </w:r>
            <w:r>
              <w:rPr>
                <w:rFonts w:ascii="標楷體" w:hAnsi="標楷體" w:cs="標楷體" w:eastAsia="標楷體"/>
                <w:sz w:val="28"/>
                <w:szCs w:val="28"/>
              </w:rPr>
              <w:t>完成</w:t>
            </w:r>
          </w:p>
          <w:p>
            <w:pPr>
              <w:pStyle w:val="Style14"/>
              <w:spacing w:lineRule="exact" w:line="380"/>
              <w:rPr>
                <w:rFonts w:ascii="標楷體" w:hAnsi="標楷體" w:eastAsia="標楷體" w:cs="標楷體"/>
                <w:sz w:val="28"/>
                <w:szCs w:val="28"/>
              </w:rPr>
            </w:pPr>
            <w:r>
              <w:rPr>
                <w:rFonts w:ascii="標楷體" w:hAnsi="標楷體" w:cs="標楷體" w:eastAsia="標楷體"/>
                <w:sz w:val="28"/>
                <w:szCs w:val="28"/>
              </w:rPr>
              <w:t>□</w:t>
            </w:r>
            <w:r>
              <w:rPr>
                <w:rFonts w:ascii="標楷體" w:hAnsi="標楷體" w:cs="標楷體" w:eastAsia="標楷體"/>
                <w:sz w:val="28"/>
                <w:szCs w:val="28"/>
              </w:rPr>
              <w:t>未完成</w:t>
            </w:r>
          </w:p>
        </w:tc>
      </w:tr>
      <w:tr>
        <w:trPr>
          <w:trHeight w:val="845" w:hRule="atLeast"/>
        </w:trPr>
        <w:tc>
          <w:tcPr>
            <w:tcW w:w="254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jc w:val="center"/>
              <w:rPr>
                <w:rFonts w:ascii="標楷體" w:hAnsi="標楷體" w:eastAsia="標楷體" w:cs="標楷體"/>
                <w:sz w:val="28"/>
                <w:szCs w:val="28"/>
              </w:rPr>
            </w:pPr>
            <w:r>
              <w:rPr>
                <w:rFonts w:ascii="標楷體" w:hAnsi="標楷體" w:cs="標楷體" w:eastAsia="標楷體"/>
                <w:sz w:val="28"/>
                <w:szCs w:val="28"/>
              </w:rPr>
              <w:t>課程後</w:t>
            </w:r>
          </w:p>
          <w:p>
            <w:pPr>
              <w:pStyle w:val="Style14"/>
              <w:spacing w:lineRule="exact" w:line="380"/>
              <w:jc w:val="center"/>
              <w:rPr>
                <w:rFonts w:ascii="標楷體" w:hAnsi="標楷體" w:eastAsia="標楷體" w:cs="標楷體"/>
                <w:sz w:val="28"/>
                <w:szCs w:val="28"/>
              </w:rPr>
            </w:pPr>
            <w:r>
              <w:rPr>
                <w:rFonts w:ascii="標楷體" w:hAnsi="標楷體" w:cs="標楷體" w:eastAsia="標楷體"/>
                <w:sz w:val="28"/>
                <w:szCs w:val="28"/>
              </w:rPr>
              <w:t>衛生管理</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rPr/>
            </w:pPr>
            <w:r>
              <w:rPr>
                <w:rStyle w:val="Style8"/>
                <w:rFonts w:ascii="標楷體" w:hAnsi="標楷體" w:eastAsia="標楷體"/>
                <w:sz w:val="28"/>
                <w:szCs w:val="28"/>
              </w:rPr>
              <w:t>確實清洗所有使用後設施、設備及器具及作業場所；提醒製成食物可食用之保留時間。</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rPr>
                <w:rFonts w:ascii="標楷體" w:hAnsi="標楷體" w:eastAsia="標楷體" w:cs="標楷體"/>
                <w:sz w:val="28"/>
                <w:szCs w:val="28"/>
              </w:rPr>
            </w:pPr>
            <w:r>
              <w:rPr>
                <w:rFonts w:ascii="標楷體" w:hAnsi="標楷體" w:cs="標楷體" w:eastAsia="標楷體"/>
                <w:sz w:val="28"/>
                <w:szCs w:val="28"/>
              </w:rPr>
              <w:t>□</w:t>
            </w:r>
            <w:r>
              <w:rPr>
                <w:rFonts w:ascii="標楷體" w:hAnsi="標楷體" w:cs="標楷體" w:eastAsia="標楷體"/>
                <w:sz w:val="28"/>
                <w:szCs w:val="28"/>
              </w:rPr>
              <w:t>完成</w:t>
            </w:r>
          </w:p>
          <w:p>
            <w:pPr>
              <w:pStyle w:val="Style14"/>
              <w:spacing w:lineRule="exact" w:line="380"/>
              <w:rPr>
                <w:rFonts w:ascii="標楷體" w:hAnsi="標楷體" w:eastAsia="標楷體" w:cs="標楷體"/>
                <w:sz w:val="28"/>
                <w:szCs w:val="28"/>
              </w:rPr>
            </w:pPr>
            <w:r>
              <w:rPr>
                <w:rFonts w:ascii="標楷體" w:hAnsi="標楷體" w:cs="標楷體" w:eastAsia="標楷體"/>
                <w:sz w:val="28"/>
                <w:szCs w:val="28"/>
              </w:rPr>
              <w:t>□</w:t>
            </w:r>
            <w:r>
              <w:rPr>
                <w:rFonts w:ascii="標楷體" w:hAnsi="標楷體" w:cs="標楷體" w:eastAsia="標楷體"/>
                <w:sz w:val="28"/>
                <w:szCs w:val="28"/>
              </w:rPr>
              <w:t>未完成</w:t>
            </w:r>
          </w:p>
        </w:tc>
      </w:tr>
      <w:tr>
        <w:trPr>
          <w:trHeight w:val="551" w:hRule="atLeast"/>
        </w:trPr>
        <w:tc>
          <w:tcPr>
            <w:tcW w:w="1020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4"/>
              <w:spacing w:lineRule="exact" w:line="380"/>
              <w:jc w:val="center"/>
              <w:rPr>
                <w:rFonts w:ascii="標楷體" w:hAnsi="標楷體" w:eastAsia="標楷體" w:cs="標楷體"/>
                <w:sz w:val="28"/>
                <w:szCs w:val="28"/>
              </w:rPr>
            </w:pPr>
            <w:r>
              <w:rPr>
                <w:rFonts w:ascii="標楷體" w:hAnsi="標楷體" w:cs="標楷體" w:eastAsia="標楷體"/>
                <w:sz w:val="28"/>
                <w:szCs w:val="28"/>
              </w:rPr>
              <w:t>※</w:t>
            </w:r>
            <w:r>
              <w:rPr>
                <w:rFonts w:ascii="標楷體" w:hAnsi="標楷體" w:cs="標楷體" w:eastAsia="標楷體"/>
                <w:sz w:val="28"/>
                <w:szCs w:val="28"/>
              </w:rPr>
              <w:t>食材驗收標準請參酌國民中學綜合活動備課用書※</w:t>
            </w:r>
          </w:p>
        </w:tc>
      </w:tr>
    </w:tbl>
    <w:p>
      <w:pPr>
        <w:pStyle w:val="Style14"/>
        <w:rPr>
          <w:vanish/>
        </w:rPr>
      </w:pPr>
      <w:r>
        <w:rPr>
          <w:vanish/>
        </w:rPr>
      </w:r>
    </w:p>
    <w:tbl>
      <w:tblPr>
        <w:tblW w:w="10194"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548"/>
        <w:gridCol w:w="2548"/>
        <w:gridCol w:w="2549"/>
        <w:gridCol w:w="2549"/>
      </w:tblGrid>
      <w:tr>
        <w:trPr/>
        <w:tc>
          <w:tcPr>
            <w:tcW w:w="25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4"/>
              <w:spacing w:lineRule="exact" w:line="380" w:before="120" w:after="0"/>
              <w:jc w:val="center"/>
              <w:rPr>
                <w:rFonts w:ascii="標楷體" w:hAnsi="標楷體" w:eastAsia="標楷體"/>
                <w:sz w:val="28"/>
                <w:szCs w:val="28"/>
              </w:rPr>
            </w:pPr>
            <w:r>
              <w:rPr>
                <w:rFonts w:ascii="標楷體" w:hAnsi="標楷體" w:eastAsia="標楷體"/>
                <w:sz w:val="28"/>
                <w:szCs w:val="28"/>
              </w:rPr>
              <w:t>每組代表或每生</w:t>
            </w:r>
          </w:p>
        </w:tc>
        <w:tc>
          <w:tcPr>
            <w:tcW w:w="25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4"/>
              <w:spacing w:lineRule="exact" w:line="380" w:before="120" w:after="0"/>
              <w:jc w:val="center"/>
              <w:rPr>
                <w:rFonts w:ascii="標楷體" w:hAnsi="標楷體" w:eastAsia="標楷體"/>
                <w:sz w:val="28"/>
                <w:szCs w:val="28"/>
              </w:rPr>
            </w:pPr>
            <w:r>
              <w:rPr>
                <w:rFonts w:ascii="標楷體" w:hAnsi="標楷體" w:eastAsia="標楷體"/>
                <w:sz w:val="28"/>
                <w:szCs w:val="28"/>
              </w:rPr>
              <w:t>授課教師</w:t>
            </w:r>
          </w:p>
        </w:tc>
        <w:tc>
          <w:tcPr>
            <w:tcW w:w="25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4"/>
              <w:spacing w:lineRule="exact" w:line="380" w:before="120" w:after="0"/>
              <w:jc w:val="center"/>
              <w:rPr>
                <w:rFonts w:ascii="標楷體" w:hAnsi="標楷體" w:eastAsia="標楷體"/>
                <w:sz w:val="28"/>
                <w:szCs w:val="28"/>
              </w:rPr>
            </w:pPr>
            <w:r>
              <w:rPr>
                <w:rFonts w:ascii="標楷體" w:hAnsi="標楷體" w:eastAsia="標楷體"/>
                <w:sz w:val="28"/>
                <w:szCs w:val="28"/>
              </w:rPr>
              <w:t>單位主管</w:t>
            </w:r>
          </w:p>
        </w:tc>
        <w:tc>
          <w:tcPr>
            <w:tcW w:w="25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4"/>
              <w:spacing w:lineRule="exact" w:line="380" w:before="120" w:after="0"/>
              <w:jc w:val="center"/>
              <w:rPr>
                <w:rFonts w:ascii="標楷體" w:hAnsi="標楷體" w:eastAsia="標楷體"/>
                <w:sz w:val="28"/>
                <w:szCs w:val="28"/>
              </w:rPr>
            </w:pPr>
            <w:r>
              <w:rPr>
                <w:rFonts w:ascii="標楷體" w:hAnsi="標楷體" w:eastAsia="標楷體"/>
                <w:sz w:val="28"/>
                <w:szCs w:val="28"/>
              </w:rPr>
              <w:t>校長</w:t>
            </w:r>
          </w:p>
        </w:tc>
      </w:tr>
      <w:tr>
        <w:trPr/>
        <w:tc>
          <w:tcPr>
            <w:tcW w:w="25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4"/>
              <w:spacing w:lineRule="exact" w:line="360" w:before="120" w:after="0"/>
              <w:rPr>
                <w:rFonts w:ascii="標楷體" w:hAnsi="標楷體" w:eastAsia="標楷體"/>
                <w:sz w:val="28"/>
                <w:szCs w:val="28"/>
              </w:rPr>
            </w:pPr>
            <w:r>
              <w:rPr>
                <w:rFonts w:eastAsia="標楷體" w:ascii="標楷體" w:hAnsi="標楷體"/>
                <w:sz w:val="28"/>
                <w:szCs w:val="28"/>
              </w:rPr>
            </w:r>
          </w:p>
        </w:tc>
        <w:tc>
          <w:tcPr>
            <w:tcW w:w="25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4"/>
              <w:spacing w:lineRule="exact" w:line="360" w:before="120" w:after="0"/>
              <w:rPr>
                <w:rFonts w:ascii="標楷體" w:hAnsi="標楷體" w:eastAsia="標楷體"/>
                <w:sz w:val="28"/>
                <w:szCs w:val="28"/>
              </w:rPr>
            </w:pPr>
            <w:r>
              <w:rPr>
                <w:rFonts w:eastAsia="標楷體" w:ascii="標楷體" w:hAnsi="標楷體"/>
                <w:sz w:val="28"/>
                <w:szCs w:val="28"/>
              </w:rPr>
            </w:r>
          </w:p>
        </w:tc>
        <w:tc>
          <w:tcPr>
            <w:tcW w:w="25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4"/>
              <w:spacing w:lineRule="exact" w:line="360" w:before="120" w:after="0"/>
              <w:rPr>
                <w:rFonts w:ascii="標楷體" w:hAnsi="標楷體" w:eastAsia="標楷體"/>
                <w:sz w:val="28"/>
                <w:szCs w:val="28"/>
              </w:rPr>
            </w:pPr>
            <w:r>
              <w:rPr>
                <w:rFonts w:eastAsia="標楷體" w:ascii="標楷體" w:hAnsi="標楷體"/>
                <w:sz w:val="28"/>
                <w:szCs w:val="28"/>
              </w:rPr>
            </w:r>
          </w:p>
        </w:tc>
        <w:tc>
          <w:tcPr>
            <w:tcW w:w="25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4"/>
              <w:spacing w:lineRule="exact" w:line="360" w:before="120" w:after="0"/>
              <w:rPr>
                <w:rFonts w:ascii="標楷體" w:hAnsi="標楷體" w:eastAsia="標楷體"/>
                <w:sz w:val="28"/>
                <w:szCs w:val="28"/>
              </w:rPr>
            </w:pPr>
            <w:r>
              <w:rPr>
                <w:rFonts w:eastAsia="標楷體" w:ascii="標楷體" w:hAnsi="標楷體"/>
                <w:sz w:val="28"/>
                <w:szCs w:val="28"/>
              </w:rPr>
            </w:r>
          </w:p>
        </w:tc>
      </w:tr>
    </w:tbl>
    <w:p>
      <w:pPr>
        <w:pStyle w:val="Style14"/>
        <w:spacing w:lineRule="auto" w:line="360" w:before="120" w:after="0"/>
        <w:rPr/>
      </w:pPr>
      <w:r>
        <w:rPr>
          <w:rStyle w:val="Style8"/>
          <w:rFonts w:ascii="標楷體" w:hAnsi="標楷體" w:eastAsia="標楷體"/>
          <w:sz w:val="28"/>
          <w:szCs w:val="28"/>
        </w:rPr>
        <w:t xml:space="preserve">         </w:t>
      </w:r>
      <w:r>
        <w:rPr>
          <w:rStyle w:val="Style8"/>
          <w:rFonts w:eastAsia="標楷體" w:ascii="標楷體" w:hAnsi="標楷體"/>
          <w:sz w:val="28"/>
          <w:szCs w:val="28"/>
        </w:rPr>
        <w:tab/>
      </w:r>
      <w:r>
        <w:rPr>
          <w:rStyle w:val="Style8"/>
          <w:rFonts w:ascii="標楷體" w:hAnsi="標楷體" w:eastAsia="標楷體"/>
          <w:b/>
          <w:sz w:val="32"/>
          <w:szCs w:val="32"/>
        </w:rPr>
        <w:t>臺南市</w:t>
      </w:r>
      <w:r>
        <w:rPr>
          <w:rStyle w:val="Style8"/>
          <w:rFonts w:ascii="標楷體" w:hAnsi="標楷體" w:cs="標楷體" w:eastAsia="標楷體"/>
          <w:b/>
          <w:sz w:val="32"/>
          <w:szCs w:val="32"/>
        </w:rPr>
        <w:t>高級中等以下學校發生疑似食品中毒事件速報單</w:t>
      </w:r>
      <w:r>
        <mc:AlternateContent>
          <mc:Choice Requires="wps">
            <w:drawing>
              <wp:anchor behindDoc="0" distT="0" distB="0" distL="0" distR="0" simplePos="0" locked="0" layoutInCell="1" allowOverlap="1" relativeHeight="3">
                <wp:simplePos x="0" y="0"/>
                <wp:positionH relativeFrom="column">
                  <wp:posOffset>-635</wp:posOffset>
                </wp:positionH>
                <wp:positionV relativeFrom="paragraph">
                  <wp:posOffset>1905</wp:posOffset>
                </wp:positionV>
                <wp:extent cx="762000" cy="330200"/>
                <wp:effectExtent l="0" t="0" r="0" b="0"/>
                <wp:wrapNone/>
                <wp:docPr id="2" name="文字方塊 3"/>
                <a:graphic xmlns:a="http://schemas.openxmlformats.org/drawingml/2006/main">
                  <a:graphicData uri="http://schemas.microsoft.com/office/word/2010/wordprocessingShape">
                    <wps:wsp>
                      <wps:cNvSpPr txBox="1"/>
                      <wps:spPr>
                        <a:xfrm>
                          <a:off x="0" y="0"/>
                          <a:ext cx="762000" cy="330200"/>
                        </a:xfrm>
                        <a:prstGeom prst="rect"/>
                      </wps:spPr>
                      <wps:txbx>
                        <w:txbxContent>
                          <w:p>
                            <w:pPr>
                              <w:pStyle w:val="Style14"/>
                              <w:rPr>
                                <w:rFonts w:ascii="標楷體" w:hAnsi="標楷體" w:eastAsia="標楷體"/>
                                <w:sz w:val="28"/>
                                <w:szCs w:val="28"/>
                              </w:rPr>
                            </w:pPr>
                            <w:r>
                              <w:rPr>
                                <w:rFonts w:ascii="標楷體" w:hAnsi="標楷體" w:eastAsia="標楷體"/>
                                <w:sz w:val="28"/>
                                <w:szCs w:val="28"/>
                              </w:rPr>
                              <w:t>附件</w:t>
                            </w:r>
                            <w:r>
                              <w:rPr>
                                <w:rFonts w:eastAsia="標楷體" w:ascii="標楷體" w:hAnsi="標楷體"/>
                                <w:sz w:val="28"/>
                                <w:szCs w:val="28"/>
                              </w:rPr>
                              <w:t>2</w:t>
                            </w:r>
                          </w:p>
                        </w:txbxContent>
                      </wps:txbx>
                      <wps:bodyPr anchor="t" lIns="91440" tIns="45720" rIns="91440" bIns="45720">
                        <a:noAutofit/>
                      </wps:bodyPr>
                    </wps:wsp>
                  </a:graphicData>
                </a:graphic>
              </wp:anchor>
            </w:drawing>
          </mc:Choice>
          <mc:Fallback>
            <w:pict>
              <v:rect style="position:absolute;rotation:0;width:60pt;height:26pt;margin-top:0.15pt;mso-position-vertical-relative:text;margin-left:-0.05pt;mso-position-horizontal-relative:text">
                <v:textbox>
                  <w:txbxContent>
                    <w:p>
                      <w:pPr>
                        <w:pStyle w:val="Style14"/>
                        <w:rPr>
                          <w:rFonts w:ascii="標楷體" w:hAnsi="標楷體" w:eastAsia="標楷體"/>
                          <w:sz w:val="28"/>
                          <w:szCs w:val="28"/>
                        </w:rPr>
                      </w:pPr>
                      <w:r>
                        <w:rPr>
                          <w:rFonts w:ascii="標楷體" w:hAnsi="標楷體" w:eastAsia="標楷體"/>
                          <w:sz w:val="28"/>
                          <w:szCs w:val="28"/>
                        </w:rPr>
                        <w:t>附件</w:t>
                      </w:r>
                      <w:r>
                        <w:rPr>
                          <w:rFonts w:eastAsia="標楷體" w:ascii="標楷體" w:hAnsi="標楷體"/>
                          <w:sz w:val="28"/>
                          <w:szCs w:val="28"/>
                        </w:rPr>
                        <w:t>2</w:t>
                      </w:r>
                    </w:p>
                  </w:txbxContent>
                </v:textbox>
              </v:rect>
            </w:pict>
          </mc:Fallback>
        </mc:AlternateContent>
      </w:r>
    </w:p>
    <w:p>
      <w:pPr>
        <w:pStyle w:val="Style14"/>
        <w:tabs>
          <w:tab w:val="left" w:pos="1640" w:leader="none"/>
        </w:tabs>
        <w:rPr>
          <w:rFonts w:ascii="標楷體" w:hAnsi="標楷體" w:eastAsia="標楷體" w:cs="標楷體"/>
          <w:b/>
          <w:b/>
          <w:sz w:val="32"/>
          <w:szCs w:val="32"/>
        </w:rPr>
      </w:pPr>
      <w:r>
        <w:rPr>
          <w:rFonts w:eastAsia="標楷體" w:cs="標楷體" w:ascii="標楷體" w:hAnsi="標楷體"/>
          <w:b/>
          <w:sz w:val="32"/>
          <w:szCs w:val="32"/>
        </w:rPr>
      </w:r>
    </w:p>
    <w:tbl>
      <w:tblPr>
        <w:tblW w:w="99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3" w:type="dxa"/>
          <w:bottom w:w="0" w:type="dxa"/>
          <w:right w:w="28" w:type="dxa"/>
        </w:tblCellMar>
      </w:tblPr>
      <w:tblGrid>
        <w:gridCol w:w="1978"/>
        <w:gridCol w:w="7973"/>
      </w:tblGrid>
      <w:tr>
        <w:trPr>
          <w:trHeight w:val="449" w:hRule="atLeast"/>
        </w:trPr>
        <w:tc>
          <w:tcPr>
            <w:tcW w:w="1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rFonts w:ascii="標楷體" w:hAnsi="標楷體" w:eastAsia="標楷體" w:cs="文鼎粗隸"/>
                <w:sz w:val="28"/>
                <w:szCs w:val="28"/>
              </w:rPr>
            </w:pPr>
            <w:r>
              <w:rPr>
                <w:rFonts w:ascii="標楷體" w:hAnsi="標楷體" w:cs="文鼎粗隸" w:eastAsia="標楷體"/>
                <w:sz w:val="28"/>
                <w:szCs w:val="28"/>
              </w:rPr>
              <w:t>學校名稱</w:t>
            </w:r>
          </w:p>
        </w:tc>
        <w:tc>
          <w:tcPr>
            <w:tcW w:w="79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pPr>
            <w:r>
              <w:rPr>
                <w:rStyle w:val="Style8"/>
                <w:rFonts w:ascii="標楷體" w:hAnsi="標楷體" w:cs="標楷體" w:eastAsia="標楷體"/>
                <w:sz w:val="28"/>
                <w:szCs w:val="28"/>
              </w:rPr>
              <w:t>臺南市</w:t>
            </w:r>
            <w:r>
              <w:rPr>
                <w:rStyle w:val="Style8"/>
                <w:rFonts w:ascii="標楷體" w:hAnsi="標楷體" w:cs="標楷體" w:eastAsia="標楷體"/>
                <w:sz w:val="28"/>
                <w:szCs w:val="28"/>
                <w:u w:val="single"/>
              </w:rPr>
              <w:t xml:space="preserve">      </w:t>
            </w:r>
            <w:r>
              <w:rPr>
                <w:rStyle w:val="Style8"/>
                <w:rFonts w:ascii="標楷體" w:hAnsi="標楷體" w:cs="標楷體" w:eastAsia="標楷體"/>
                <w:sz w:val="28"/>
                <w:szCs w:val="28"/>
              </w:rPr>
              <w:t>區</w:t>
            </w:r>
            <w:r>
              <w:rPr>
                <w:rStyle w:val="Style8"/>
                <w:rFonts w:ascii="標楷體" w:hAnsi="標楷體" w:cs="標楷體" w:eastAsia="標楷體"/>
                <w:sz w:val="28"/>
                <w:szCs w:val="28"/>
                <w:u w:val="single"/>
              </w:rPr>
              <w:t xml:space="preserve">                  </w:t>
            </w:r>
            <w:r>
              <w:rPr>
                <w:rStyle w:val="Style8"/>
                <w:rFonts w:ascii="標楷體" w:hAnsi="標楷體" w:cs="標楷體" w:eastAsia="標楷體"/>
                <w:sz w:val="28"/>
                <w:szCs w:val="28"/>
              </w:rPr>
              <w:t xml:space="preserve"> 學校</w:t>
            </w:r>
          </w:p>
        </w:tc>
      </w:tr>
      <w:tr>
        <w:trPr>
          <w:trHeight w:val="449" w:hRule="atLeast"/>
        </w:trPr>
        <w:tc>
          <w:tcPr>
            <w:tcW w:w="1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rFonts w:ascii="標楷體" w:hAnsi="標楷體" w:eastAsia="標楷體" w:cs="文鼎粗隸"/>
                <w:sz w:val="28"/>
                <w:szCs w:val="28"/>
              </w:rPr>
            </w:pPr>
            <w:r>
              <w:rPr>
                <w:rFonts w:ascii="標楷體" w:hAnsi="標楷體" w:cs="文鼎粗隸" w:eastAsia="標楷體"/>
                <w:sz w:val="28"/>
                <w:szCs w:val="28"/>
              </w:rPr>
              <w:t>通報日期時間</w:t>
            </w:r>
          </w:p>
        </w:tc>
        <w:tc>
          <w:tcPr>
            <w:tcW w:w="79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pPr>
            <w:r>
              <w:rPr>
                <w:rStyle w:val="Style8"/>
                <w:rFonts w:ascii="標楷體" w:hAnsi="標楷體" w:cs="細明體" w:eastAsia="標楷體"/>
                <w:sz w:val="28"/>
                <w:szCs w:val="28"/>
                <w:u w:val="single"/>
              </w:rPr>
              <w:t xml:space="preserve">     </w:t>
            </w:r>
            <w:r>
              <w:rPr>
                <w:rStyle w:val="Style8"/>
                <w:rFonts w:ascii="標楷體" w:hAnsi="標楷體" w:cs="細明體" w:eastAsia="標楷體"/>
                <w:sz w:val="28"/>
                <w:szCs w:val="28"/>
              </w:rPr>
              <w:t>年</w:t>
            </w:r>
            <w:r>
              <w:rPr>
                <w:rStyle w:val="Style8"/>
                <w:rFonts w:ascii="標楷體" w:hAnsi="標楷體" w:cs="細明體" w:eastAsia="標楷體"/>
                <w:sz w:val="28"/>
                <w:szCs w:val="28"/>
                <w:u w:val="single"/>
              </w:rPr>
              <w:t xml:space="preserve">    </w:t>
            </w:r>
            <w:r>
              <w:rPr>
                <w:rStyle w:val="Style8"/>
                <w:rFonts w:ascii="標楷體" w:hAnsi="標楷體" w:cs="細明體" w:eastAsia="標楷體"/>
                <w:sz w:val="28"/>
                <w:szCs w:val="28"/>
              </w:rPr>
              <w:t>月</w:t>
            </w:r>
            <w:r>
              <w:rPr>
                <w:rStyle w:val="Style8"/>
                <w:rFonts w:ascii="標楷體" w:hAnsi="標楷體" w:cs="細明體" w:eastAsia="標楷體"/>
                <w:sz w:val="28"/>
                <w:szCs w:val="28"/>
                <w:u w:val="single"/>
              </w:rPr>
              <w:t xml:space="preserve">    </w:t>
            </w:r>
            <w:r>
              <w:rPr>
                <w:rStyle w:val="Style8"/>
                <w:rFonts w:ascii="標楷體" w:hAnsi="標楷體" w:cs="細明體" w:eastAsia="標楷體"/>
                <w:sz w:val="28"/>
                <w:szCs w:val="28"/>
              </w:rPr>
              <w:t>日</w:t>
            </w:r>
            <w:r>
              <w:rPr>
                <w:rStyle w:val="Style8"/>
                <w:rFonts w:ascii="標楷體" w:hAnsi="標楷體" w:cs="細明體" w:eastAsia="標楷體"/>
                <w:sz w:val="28"/>
                <w:szCs w:val="28"/>
                <w:u w:val="single"/>
              </w:rPr>
              <w:t xml:space="preserve">    </w:t>
            </w:r>
            <w:r>
              <w:rPr>
                <w:rStyle w:val="Style8"/>
                <w:rFonts w:ascii="標楷體" w:hAnsi="標楷體" w:cs="細明體" w:eastAsia="標楷體"/>
                <w:sz w:val="28"/>
                <w:szCs w:val="28"/>
              </w:rPr>
              <w:t>時</w:t>
            </w:r>
            <w:r>
              <w:rPr>
                <w:rStyle w:val="Style8"/>
                <w:rFonts w:ascii="標楷體" w:hAnsi="標楷體" w:cs="細明體" w:eastAsia="標楷體"/>
                <w:sz w:val="28"/>
                <w:szCs w:val="28"/>
                <w:u w:val="single"/>
              </w:rPr>
              <w:t xml:space="preserve">    </w:t>
            </w:r>
            <w:r>
              <w:rPr>
                <w:rStyle w:val="Style8"/>
                <w:rFonts w:ascii="標楷體" w:hAnsi="標楷體" w:cs="細明體" w:eastAsia="標楷體"/>
                <w:sz w:val="28"/>
                <w:szCs w:val="28"/>
              </w:rPr>
              <w:t>分</w:t>
            </w:r>
          </w:p>
        </w:tc>
      </w:tr>
      <w:tr>
        <w:trPr>
          <w:trHeight w:val="1265" w:hRule="atLeast"/>
        </w:trPr>
        <w:tc>
          <w:tcPr>
            <w:tcW w:w="1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rFonts w:ascii="標楷體" w:hAnsi="標楷體" w:eastAsia="標楷體" w:cs="文鼎粗隸"/>
                <w:sz w:val="28"/>
                <w:szCs w:val="28"/>
              </w:rPr>
            </w:pPr>
            <w:r>
              <w:rPr>
                <w:rFonts w:ascii="標楷體" w:hAnsi="標楷體" w:cs="文鼎粗隸" w:eastAsia="標楷體"/>
                <w:sz w:val="28"/>
                <w:szCs w:val="28"/>
              </w:rPr>
              <w:t>連絡資料</w:t>
            </w:r>
          </w:p>
        </w:tc>
        <w:tc>
          <w:tcPr>
            <w:tcW w:w="79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pPr>
            <w:r>
              <w:rPr>
                <w:rStyle w:val="Style8"/>
                <w:rFonts w:ascii="標楷體" w:hAnsi="標楷體" w:cs="標楷體" w:eastAsia="標楷體"/>
                <w:sz w:val="28"/>
                <w:szCs w:val="28"/>
              </w:rPr>
              <w:t>聯絡電話（二線以上）：</w:t>
            </w:r>
            <w:r>
              <w:rPr>
                <w:rStyle w:val="Style8"/>
                <w:rFonts w:ascii="標楷體" w:hAnsi="標楷體" w:cs="細明體" w:eastAsia="標楷體"/>
                <w:sz w:val="28"/>
                <w:szCs w:val="28"/>
                <w:u w:val="single"/>
              </w:rPr>
              <w:t xml:space="preserve">            </w:t>
            </w:r>
            <w:r>
              <w:rPr>
                <w:rStyle w:val="Style8"/>
                <w:rFonts w:ascii="標楷體" w:hAnsi="標楷體" w:cs="細明體" w:eastAsia="標楷體"/>
                <w:sz w:val="28"/>
                <w:szCs w:val="28"/>
              </w:rPr>
              <w:t>、</w:t>
            </w:r>
            <w:r>
              <w:rPr>
                <w:rStyle w:val="Style8"/>
                <w:rFonts w:ascii="標楷體" w:hAnsi="標楷體" w:cs="細明體" w:eastAsia="標楷體"/>
                <w:sz w:val="28"/>
                <w:szCs w:val="28"/>
                <w:u w:val="single"/>
              </w:rPr>
              <w:t xml:space="preserve">           </w:t>
            </w:r>
          </w:p>
          <w:p>
            <w:pPr>
              <w:pStyle w:val="Style14"/>
              <w:spacing w:lineRule="exact" w:line="440"/>
              <w:rPr/>
            </w:pPr>
            <w:r>
              <w:rPr>
                <w:rStyle w:val="Style8"/>
                <w:rFonts w:ascii="標楷體" w:hAnsi="標楷體" w:cs="標楷體" w:eastAsia="標楷體"/>
                <w:sz w:val="28"/>
                <w:szCs w:val="28"/>
              </w:rPr>
              <w:t>傳真電話：</w:t>
            </w:r>
            <w:r>
              <w:rPr>
                <w:rStyle w:val="Style8"/>
                <w:rFonts w:ascii="標楷體" w:hAnsi="標楷體" w:cs="細明體" w:eastAsia="標楷體"/>
                <w:sz w:val="28"/>
                <w:szCs w:val="28"/>
                <w:u w:val="single"/>
              </w:rPr>
              <w:t xml:space="preserve">            </w:t>
            </w:r>
          </w:p>
          <w:p>
            <w:pPr>
              <w:pStyle w:val="Style14"/>
              <w:spacing w:lineRule="exact" w:line="440"/>
              <w:rPr/>
            </w:pPr>
            <w:r>
              <w:rPr>
                <w:rStyle w:val="Style8"/>
                <w:rFonts w:ascii="標楷體" w:hAnsi="標楷體" w:cs="細明體" w:eastAsia="標楷體"/>
                <w:sz w:val="28"/>
                <w:szCs w:val="28"/>
              </w:rPr>
              <w:t>聯絡人：</w:t>
            </w:r>
            <w:r>
              <w:rPr>
                <w:rStyle w:val="Style8"/>
                <w:rFonts w:ascii="標楷體" w:hAnsi="標楷體" w:cs="細明體" w:eastAsia="標楷體"/>
                <w:sz w:val="28"/>
                <w:szCs w:val="28"/>
                <w:u w:val="single"/>
              </w:rPr>
              <w:t xml:space="preserve">            </w:t>
            </w:r>
            <w:r>
              <w:rPr>
                <w:rStyle w:val="Style8"/>
                <w:rFonts w:ascii="標楷體" w:hAnsi="標楷體" w:cs="細明體" w:eastAsia="標楷體"/>
                <w:sz w:val="28"/>
                <w:szCs w:val="28"/>
              </w:rPr>
              <w:t>職稱：</w:t>
            </w:r>
            <w:r>
              <w:rPr>
                <w:rStyle w:val="Style8"/>
                <w:rFonts w:ascii="標楷體" w:hAnsi="標楷體" w:cs="細明體" w:eastAsia="標楷體"/>
                <w:sz w:val="28"/>
                <w:szCs w:val="28"/>
                <w:u w:val="single"/>
              </w:rPr>
              <w:t xml:space="preserve">            </w:t>
            </w:r>
            <w:r>
              <w:rPr>
                <w:rStyle w:val="Style8"/>
                <w:rFonts w:ascii="標楷體" w:hAnsi="標楷體" w:cs="細明體" w:eastAsia="標楷體"/>
                <w:sz w:val="28"/>
                <w:szCs w:val="28"/>
              </w:rPr>
              <w:t>手機：</w:t>
            </w:r>
            <w:r>
              <w:rPr>
                <w:rStyle w:val="Style8"/>
                <w:rFonts w:ascii="標楷體" w:hAnsi="標楷體" w:cs="細明體" w:eastAsia="標楷體"/>
                <w:sz w:val="28"/>
                <w:szCs w:val="28"/>
                <w:u w:val="single"/>
              </w:rPr>
              <w:t xml:space="preserve">            </w:t>
            </w:r>
          </w:p>
        </w:tc>
      </w:tr>
      <w:tr>
        <w:trPr>
          <w:trHeight w:val="449" w:hRule="atLeast"/>
        </w:trPr>
        <w:tc>
          <w:tcPr>
            <w:tcW w:w="1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rFonts w:ascii="標楷體" w:hAnsi="標楷體" w:eastAsia="標楷體" w:cs="文鼎粗隸"/>
                <w:sz w:val="28"/>
                <w:szCs w:val="28"/>
              </w:rPr>
            </w:pPr>
            <w:r>
              <w:rPr>
                <w:rFonts w:ascii="標楷體" w:hAnsi="標楷體" w:cs="文鼎粗隸" w:eastAsia="標楷體"/>
                <w:sz w:val="28"/>
                <w:szCs w:val="28"/>
              </w:rPr>
              <w:t>進食時間</w:t>
            </w:r>
          </w:p>
        </w:tc>
        <w:tc>
          <w:tcPr>
            <w:tcW w:w="79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rFonts w:ascii="標楷體" w:hAnsi="標楷體" w:eastAsia="標楷體" w:cs="細明體"/>
                <w:sz w:val="28"/>
                <w:szCs w:val="28"/>
              </w:rPr>
            </w:pPr>
            <w:r>
              <w:rPr>
                <w:rFonts w:ascii="標楷體" w:hAnsi="標楷體" w:cs="細明體" w:eastAsia="標楷體"/>
                <w:sz w:val="28"/>
                <w:szCs w:val="28"/>
              </w:rPr>
              <w:t>＿＿年＿＿月＿＿日＿＿時＿＿分</w:t>
            </w:r>
          </w:p>
        </w:tc>
      </w:tr>
      <w:tr>
        <w:trPr>
          <w:trHeight w:val="449" w:hRule="atLeast"/>
        </w:trPr>
        <w:tc>
          <w:tcPr>
            <w:tcW w:w="1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rFonts w:ascii="標楷體" w:hAnsi="標楷體" w:eastAsia="標楷體" w:cs="文鼎粗隸"/>
                <w:sz w:val="28"/>
                <w:szCs w:val="28"/>
              </w:rPr>
            </w:pPr>
            <w:r>
              <w:rPr>
                <w:rFonts w:ascii="標楷體" w:hAnsi="標楷體" w:cs="文鼎粗隸" w:eastAsia="標楷體"/>
                <w:sz w:val="28"/>
                <w:szCs w:val="28"/>
              </w:rPr>
              <w:t>發病時間</w:t>
            </w:r>
          </w:p>
        </w:tc>
        <w:tc>
          <w:tcPr>
            <w:tcW w:w="79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rFonts w:ascii="標楷體" w:hAnsi="標楷體" w:eastAsia="標楷體" w:cs="細明體"/>
                <w:sz w:val="28"/>
                <w:szCs w:val="28"/>
              </w:rPr>
            </w:pPr>
            <w:r>
              <w:rPr>
                <w:rFonts w:ascii="標楷體" w:hAnsi="標楷體" w:cs="細明體" w:eastAsia="標楷體"/>
                <w:sz w:val="28"/>
                <w:szCs w:val="28"/>
              </w:rPr>
              <w:t>＿＿年＿＿月＿＿日＿＿時＿＿分至＿＿時＿＿分</w:t>
            </w:r>
          </w:p>
        </w:tc>
      </w:tr>
      <w:tr>
        <w:trPr>
          <w:trHeight w:val="1642" w:hRule="atLeast"/>
        </w:trPr>
        <w:tc>
          <w:tcPr>
            <w:tcW w:w="1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rFonts w:ascii="標楷體" w:hAnsi="標楷體" w:eastAsia="標楷體" w:cs="文鼎粗隸"/>
                <w:sz w:val="28"/>
                <w:szCs w:val="28"/>
              </w:rPr>
            </w:pPr>
            <w:r>
              <w:rPr>
                <w:rFonts w:ascii="標楷體" w:hAnsi="標楷體" w:cs="文鼎粗隸" w:eastAsia="標楷體"/>
                <w:sz w:val="28"/>
                <w:szCs w:val="28"/>
              </w:rPr>
              <w:t>基本概況</w:t>
            </w:r>
          </w:p>
        </w:tc>
        <w:tc>
          <w:tcPr>
            <w:tcW w:w="79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pPr>
            <w:r>
              <w:rPr>
                <w:rStyle w:val="Style8"/>
                <w:rFonts w:ascii="標楷體" w:hAnsi="標楷體" w:cs="細明體" w:eastAsia="標楷體"/>
                <w:sz w:val="28"/>
                <w:szCs w:val="28"/>
              </w:rPr>
              <w:t>攝食人數：學生</w:t>
            </w:r>
            <w:r>
              <w:rPr>
                <w:rStyle w:val="Style8"/>
                <w:rFonts w:ascii="標楷體" w:hAnsi="標楷體" w:cs="細明體" w:eastAsia="標楷體"/>
                <w:sz w:val="28"/>
                <w:szCs w:val="28"/>
                <w:u w:val="single"/>
              </w:rPr>
              <w:t xml:space="preserve">        </w:t>
            </w:r>
            <w:r>
              <w:rPr>
                <w:rStyle w:val="Style8"/>
                <w:rFonts w:ascii="標楷體" w:hAnsi="標楷體" w:cs="細明體" w:eastAsia="標楷體"/>
                <w:sz w:val="28"/>
                <w:szCs w:val="28"/>
              </w:rPr>
              <w:t>人，教職員工：</w:t>
            </w:r>
            <w:r>
              <w:rPr>
                <w:rStyle w:val="Style8"/>
                <w:rFonts w:ascii="標楷體" w:hAnsi="標楷體" w:cs="細明體" w:eastAsia="標楷體"/>
                <w:sz w:val="28"/>
                <w:szCs w:val="28"/>
                <w:u w:val="single"/>
              </w:rPr>
              <w:t xml:space="preserve">    </w:t>
            </w:r>
            <w:r>
              <w:rPr>
                <w:rStyle w:val="Style8"/>
                <w:rFonts w:ascii="標楷體" w:hAnsi="標楷體" w:cs="細明體" w:eastAsia="標楷體"/>
                <w:sz w:val="28"/>
                <w:szCs w:val="28"/>
              </w:rPr>
              <w:t>人</w:t>
            </w:r>
          </w:p>
          <w:p>
            <w:pPr>
              <w:pStyle w:val="Style14"/>
              <w:spacing w:lineRule="exact" w:line="440"/>
              <w:rPr/>
            </w:pPr>
            <w:r>
              <w:rPr>
                <w:rStyle w:val="Style8"/>
                <w:rFonts w:ascii="標楷體" w:hAnsi="標楷體" w:cs="細明體" w:eastAsia="標楷體"/>
                <w:sz w:val="28"/>
                <w:szCs w:val="28"/>
              </w:rPr>
              <w:t>疑似中毒人數：學生</w:t>
            </w:r>
            <w:r>
              <w:rPr>
                <w:rStyle w:val="Style8"/>
                <w:rFonts w:ascii="標楷體" w:hAnsi="標楷體" w:cs="細明體" w:eastAsia="標楷體"/>
                <w:sz w:val="28"/>
                <w:szCs w:val="28"/>
                <w:u w:val="single"/>
              </w:rPr>
              <w:t xml:space="preserve">    </w:t>
            </w:r>
            <w:r>
              <w:rPr>
                <w:rStyle w:val="Style8"/>
                <w:rFonts w:ascii="標楷體" w:hAnsi="標楷體" w:cs="細明體" w:eastAsia="標楷體"/>
                <w:sz w:val="28"/>
                <w:szCs w:val="28"/>
              </w:rPr>
              <w:t>人，教職員工：</w:t>
            </w:r>
            <w:r>
              <w:rPr>
                <w:rStyle w:val="Style8"/>
                <w:rFonts w:ascii="標楷體" w:hAnsi="標楷體" w:cs="細明體" w:eastAsia="標楷體"/>
                <w:sz w:val="28"/>
                <w:szCs w:val="28"/>
                <w:u w:val="single"/>
              </w:rPr>
              <w:t xml:space="preserve">    </w:t>
            </w:r>
            <w:r>
              <w:rPr>
                <w:rStyle w:val="Style8"/>
                <w:rFonts w:ascii="標楷體" w:hAnsi="標楷體" w:cs="細明體" w:eastAsia="標楷體"/>
                <w:sz w:val="28"/>
                <w:szCs w:val="28"/>
              </w:rPr>
              <w:t>人</w:t>
            </w:r>
          </w:p>
          <w:p>
            <w:pPr>
              <w:pStyle w:val="Style14"/>
              <w:spacing w:lineRule="exact" w:line="440"/>
              <w:rPr/>
            </w:pPr>
            <w:r>
              <w:rPr>
                <w:rStyle w:val="Style8"/>
                <w:rFonts w:ascii="標楷體" w:hAnsi="標楷體" w:cs="細明體" w:eastAsia="標楷體"/>
                <w:sz w:val="28"/>
                <w:szCs w:val="28"/>
              </w:rPr>
              <w:t>就醫人數：學生</w:t>
            </w:r>
            <w:r>
              <w:rPr>
                <w:rStyle w:val="Style8"/>
                <w:rFonts w:ascii="標楷體" w:hAnsi="標楷體" w:cs="細明體" w:eastAsia="標楷體"/>
                <w:sz w:val="28"/>
                <w:szCs w:val="28"/>
                <w:u w:val="single"/>
              </w:rPr>
              <w:t xml:space="preserve">    </w:t>
            </w:r>
            <w:r>
              <w:rPr>
                <w:rStyle w:val="Style8"/>
                <w:rFonts w:ascii="標楷體" w:hAnsi="標楷體" w:cs="細明體" w:eastAsia="標楷體"/>
                <w:sz w:val="28"/>
                <w:szCs w:val="28"/>
              </w:rPr>
              <w:t>人，教職員工：</w:t>
            </w:r>
            <w:r>
              <w:rPr>
                <w:rStyle w:val="Style8"/>
                <w:rFonts w:ascii="標楷體" w:hAnsi="標楷體" w:cs="細明體" w:eastAsia="標楷體"/>
                <w:sz w:val="28"/>
                <w:szCs w:val="28"/>
                <w:u w:val="single"/>
              </w:rPr>
              <w:t xml:space="preserve">    </w:t>
            </w:r>
            <w:r>
              <w:rPr>
                <w:rStyle w:val="Style8"/>
                <w:rFonts w:ascii="標楷體" w:hAnsi="標楷體" w:cs="細明體" w:eastAsia="標楷體"/>
                <w:sz w:val="28"/>
                <w:szCs w:val="28"/>
              </w:rPr>
              <w:t>人</w:t>
            </w:r>
          </w:p>
          <w:p>
            <w:pPr>
              <w:pStyle w:val="Style14"/>
              <w:spacing w:lineRule="exact" w:line="440" w:before="0" w:after="120"/>
              <w:rPr/>
            </w:pPr>
            <w:r>
              <w:rPr>
                <w:rStyle w:val="Style8"/>
                <w:rFonts w:ascii="標楷體" w:hAnsi="標楷體" w:cs="細明體" w:eastAsia="標楷體"/>
                <w:sz w:val="28"/>
                <w:szCs w:val="28"/>
              </w:rPr>
              <w:t>就醫地點：</w:t>
            </w:r>
            <w:r>
              <w:rPr>
                <w:rStyle w:val="Style8"/>
                <w:rFonts w:ascii="標楷體" w:hAnsi="標楷體" w:cs="細明體" w:eastAsia="標楷體"/>
                <w:sz w:val="28"/>
                <w:szCs w:val="28"/>
                <w:u w:val="single"/>
              </w:rPr>
              <w:t xml:space="preserve">                                            </w:t>
            </w:r>
          </w:p>
        </w:tc>
      </w:tr>
      <w:tr>
        <w:trPr>
          <w:trHeight w:val="449" w:hRule="atLeast"/>
        </w:trPr>
        <w:tc>
          <w:tcPr>
            <w:tcW w:w="1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rFonts w:ascii="標楷體" w:hAnsi="標楷體" w:eastAsia="標楷體" w:cs="文鼎粗隸"/>
                <w:sz w:val="28"/>
                <w:szCs w:val="28"/>
              </w:rPr>
            </w:pPr>
            <w:r>
              <w:rPr>
                <w:rFonts w:ascii="標楷體" w:hAnsi="標楷體" w:cs="文鼎粗隸" w:eastAsia="標楷體"/>
                <w:sz w:val="28"/>
                <w:szCs w:val="28"/>
              </w:rPr>
              <w:t>供餐方式</w:t>
            </w:r>
          </w:p>
        </w:tc>
        <w:tc>
          <w:tcPr>
            <w:tcW w:w="79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pPr>
            <w:r>
              <w:rPr>
                <w:rStyle w:val="Style8"/>
                <w:rFonts w:ascii="標楷體" w:hAnsi="標楷體" w:cs="標楷體" w:eastAsia="標楷體"/>
                <w:sz w:val="28"/>
                <w:szCs w:val="28"/>
              </w:rPr>
              <w:t>□</w:t>
            </w:r>
            <w:r>
              <w:rPr>
                <w:rStyle w:val="Style8"/>
                <w:rFonts w:ascii="標楷體" w:hAnsi="標楷體" w:cs="標楷體" w:eastAsia="標楷體"/>
                <w:sz w:val="28"/>
                <w:szCs w:val="28"/>
              </w:rPr>
              <w:t>自辦廚房　□受</w:t>
            </w:r>
            <w:r>
              <w:rPr>
                <w:rStyle w:val="Style8"/>
                <w:rFonts w:ascii="標楷體" w:hAnsi="標楷體" w:cs="細明體" w:eastAsia="標楷體"/>
                <w:sz w:val="28"/>
                <w:szCs w:val="28"/>
                <w:u w:val="single"/>
              </w:rPr>
              <w:t xml:space="preserve">            </w:t>
            </w:r>
            <w:r>
              <w:rPr>
                <w:rStyle w:val="Style8"/>
                <w:rFonts w:ascii="標楷體" w:hAnsi="標楷體" w:cs="標楷體" w:eastAsia="標楷體"/>
                <w:sz w:val="28"/>
                <w:szCs w:val="28"/>
              </w:rPr>
              <w:t xml:space="preserve">（學校）供應 </w:t>
            </w:r>
          </w:p>
          <w:p>
            <w:pPr>
              <w:pStyle w:val="Style14"/>
              <w:spacing w:lineRule="exact" w:line="440"/>
              <w:rPr/>
            </w:pPr>
            <w:r>
              <w:rPr>
                <w:rStyle w:val="Style8"/>
                <w:rFonts w:ascii="標楷體" w:hAnsi="標楷體" w:cs="標楷體" w:eastAsia="標楷體"/>
                <w:sz w:val="28"/>
                <w:szCs w:val="28"/>
              </w:rPr>
              <w:t>□</w:t>
            </w:r>
            <w:r>
              <w:rPr>
                <w:rStyle w:val="Style8"/>
                <w:rFonts w:ascii="標楷體" w:hAnsi="標楷體" w:cs="標楷體" w:eastAsia="標楷體"/>
                <w:sz w:val="28"/>
                <w:szCs w:val="28"/>
              </w:rPr>
              <w:t>委外供應  □其他</w:t>
            </w:r>
            <w:r>
              <w:rPr>
                <w:rStyle w:val="Style8"/>
                <w:rFonts w:ascii="標楷體" w:hAnsi="標楷體" w:cs="細明體" w:eastAsia="標楷體"/>
                <w:sz w:val="28"/>
                <w:szCs w:val="28"/>
                <w:u w:val="single"/>
              </w:rPr>
              <w:t xml:space="preserve">                    </w:t>
            </w:r>
          </w:p>
        </w:tc>
      </w:tr>
      <w:tr>
        <w:trPr>
          <w:trHeight w:val="854" w:hRule="atLeast"/>
        </w:trPr>
        <w:tc>
          <w:tcPr>
            <w:tcW w:w="1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rFonts w:ascii="標楷體" w:hAnsi="標楷體" w:eastAsia="標楷體" w:cs="標楷體"/>
                <w:sz w:val="28"/>
                <w:szCs w:val="28"/>
              </w:rPr>
            </w:pPr>
            <w:r>
              <w:rPr>
                <w:rFonts w:ascii="標楷體" w:hAnsi="標楷體" w:cs="標楷體" w:eastAsia="標楷體"/>
                <w:sz w:val="28"/>
                <w:szCs w:val="28"/>
              </w:rPr>
              <w:t>當日午餐菜單</w:t>
            </w:r>
          </w:p>
          <w:p>
            <w:pPr>
              <w:pStyle w:val="Style14"/>
              <w:spacing w:lineRule="exact" w:line="440"/>
              <w:rPr>
                <w:rFonts w:ascii="標楷體" w:hAnsi="標楷體" w:eastAsia="標楷體" w:cs="文鼎粗隸"/>
                <w:sz w:val="28"/>
                <w:szCs w:val="28"/>
              </w:rPr>
            </w:pPr>
            <w:r>
              <w:rPr>
                <w:rFonts w:ascii="標楷體" w:hAnsi="標楷體" w:cs="文鼎粗隸" w:eastAsia="標楷體"/>
                <w:sz w:val="28"/>
                <w:szCs w:val="28"/>
              </w:rPr>
              <w:t>及供應商資料</w:t>
            </w:r>
          </w:p>
        </w:tc>
        <w:tc>
          <w:tcPr>
            <w:tcW w:w="79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jc w:val="both"/>
              <w:rPr/>
            </w:pPr>
            <w:r>
              <w:rPr>
                <w:rStyle w:val="Style8"/>
                <w:rFonts w:ascii="標楷體" w:hAnsi="標楷體" w:cs="標楷體" w:eastAsia="標楷體"/>
                <w:sz w:val="28"/>
                <w:szCs w:val="28"/>
              </w:rPr>
              <w:t>主食：</w:t>
            </w:r>
            <w:r>
              <w:rPr>
                <w:rStyle w:val="Style8"/>
                <w:rFonts w:ascii="標楷體" w:hAnsi="標楷體" w:cs="細明體" w:eastAsia="標楷體"/>
                <w:sz w:val="28"/>
                <w:szCs w:val="28"/>
                <w:u w:val="single"/>
              </w:rPr>
              <w:t xml:space="preserve">            </w:t>
            </w:r>
            <w:r>
              <w:rPr>
                <w:rStyle w:val="Style8"/>
                <w:rFonts w:ascii="標楷體" w:hAnsi="標楷體" w:cs="標楷體" w:eastAsia="標楷體"/>
                <w:sz w:val="28"/>
                <w:szCs w:val="28"/>
              </w:rPr>
              <w:t>副食：</w:t>
            </w:r>
            <w:r>
              <w:rPr>
                <w:rStyle w:val="Style8"/>
                <w:rFonts w:ascii="標楷體" w:hAnsi="標楷體" w:cs="細明體" w:eastAsia="標楷體"/>
                <w:sz w:val="28"/>
                <w:szCs w:val="28"/>
                <w:u w:val="single"/>
              </w:rPr>
              <w:t xml:space="preserve">                                </w:t>
            </w:r>
          </w:p>
          <w:p>
            <w:pPr>
              <w:pStyle w:val="Style14"/>
              <w:spacing w:lineRule="exact" w:line="440"/>
              <w:jc w:val="both"/>
              <w:rPr/>
            </w:pPr>
            <w:r>
              <w:rPr>
                <w:rStyle w:val="Style8"/>
                <w:rFonts w:ascii="標楷體" w:hAnsi="標楷體" w:cs="標楷體" w:eastAsia="標楷體"/>
                <w:sz w:val="28"/>
                <w:szCs w:val="28"/>
              </w:rPr>
              <w:t>湯：</w:t>
            </w:r>
            <w:r>
              <w:rPr>
                <w:rStyle w:val="Style8"/>
                <w:rFonts w:ascii="標楷體" w:hAnsi="標楷體" w:cs="細明體" w:eastAsia="標楷體"/>
                <w:sz w:val="28"/>
                <w:szCs w:val="28"/>
                <w:u w:val="single"/>
              </w:rPr>
              <w:t xml:space="preserve">                    </w:t>
            </w:r>
            <w:r>
              <w:rPr>
                <w:rStyle w:val="Style8"/>
                <w:rFonts w:ascii="標楷體" w:hAnsi="標楷體" w:cs="細明體" w:eastAsia="標楷體"/>
                <w:sz w:val="28"/>
                <w:szCs w:val="28"/>
              </w:rPr>
              <w:t>其他</w:t>
            </w:r>
            <w:r>
              <w:rPr>
                <w:rStyle w:val="Style8"/>
                <w:rFonts w:eastAsia="標楷體" w:cs="細明體" w:ascii="標楷體" w:hAnsi="標楷體"/>
                <w:sz w:val="28"/>
                <w:szCs w:val="28"/>
              </w:rPr>
              <w:t>(</w:t>
            </w:r>
            <w:r>
              <w:rPr>
                <w:rStyle w:val="Style8"/>
                <w:rFonts w:ascii="標楷體" w:hAnsi="標楷體" w:cs="細明體" w:eastAsia="標楷體"/>
                <w:sz w:val="28"/>
                <w:szCs w:val="28"/>
              </w:rPr>
              <w:t>含</w:t>
            </w:r>
            <w:r>
              <w:rPr>
                <w:rStyle w:val="Style8"/>
                <w:rFonts w:ascii="標楷體" w:hAnsi="標楷體" w:cs="標楷體" w:eastAsia="標楷體"/>
                <w:sz w:val="28"/>
                <w:szCs w:val="28"/>
              </w:rPr>
              <w:t>水果</w:t>
            </w:r>
            <w:r>
              <w:rPr>
                <w:rStyle w:val="Style8"/>
                <w:rFonts w:eastAsia="標楷體" w:cs="細明體" w:ascii="標楷體" w:hAnsi="標楷體"/>
                <w:sz w:val="28"/>
                <w:szCs w:val="28"/>
              </w:rPr>
              <w:t>)</w:t>
            </w:r>
            <w:r>
              <w:rPr>
                <w:rStyle w:val="Style8"/>
                <w:rFonts w:ascii="標楷體" w:hAnsi="標楷體" w:cs="細明體" w:eastAsia="標楷體"/>
                <w:sz w:val="28"/>
                <w:szCs w:val="28"/>
              </w:rPr>
              <w:t>：</w:t>
            </w:r>
            <w:r>
              <w:rPr>
                <w:rStyle w:val="Style8"/>
                <w:rFonts w:ascii="標楷體" w:hAnsi="標楷體" w:cs="細明體" w:eastAsia="標楷體"/>
                <w:sz w:val="28"/>
                <w:szCs w:val="28"/>
                <w:u w:val="single"/>
              </w:rPr>
              <w:t xml:space="preserve">                  </w:t>
            </w:r>
          </w:p>
          <w:p>
            <w:pPr>
              <w:pStyle w:val="Style14"/>
              <w:spacing w:lineRule="exact" w:line="440"/>
              <w:jc w:val="both"/>
              <w:rPr/>
            </w:pPr>
            <w:r>
              <w:rPr>
                <w:rStyle w:val="Style8"/>
                <w:rFonts w:ascii="標楷體" w:hAnsi="標楷體" w:cs="標楷體" w:eastAsia="標楷體"/>
                <w:sz w:val="28"/>
                <w:szCs w:val="28"/>
              </w:rPr>
              <w:t>當日食材供應商：</w:t>
            </w:r>
            <w:r>
              <w:rPr>
                <w:rStyle w:val="Style8"/>
                <w:rFonts w:ascii="標楷體" w:hAnsi="標楷體" w:cs="細明體" w:eastAsia="標楷體"/>
                <w:sz w:val="28"/>
                <w:szCs w:val="28"/>
                <w:u w:val="single"/>
              </w:rPr>
              <w:t>＿＿                                  ＿</w:t>
            </w:r>
          </w:p>
        </w:tc>
      </w:tr>
      <w:tr>
        <w:trPr>
          <w:trHeight w:val="1770" w:hRule="atLeast"/>
        </w:trPr>
        <w:tc>
          <w:tcPr>
            <w:tcW w:w="1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rFonts w:ascii="標楷體" w:hAnsi="標楷體" w:eastAsia="標楷體" w:cs="文鼎粗隸"/>
                <w:sz w:val="28"/>
                <w:szCs w:val="28"/>
              </w:rPr>
            </w:pPr>
            <w:r>
              <w:rPr>
                <w:rFonts w:ascii="標楷體" w:hAnsi="標楷體" w:cs="文鼎粗隸" w:eastAsia="標楷體"/>
                <w:sz w:val="28"/>
                <w:szCs w:val="28"/>
              </w:rPr>
              <w:t>主要症狀</w:t>
            </w:r>
          </w:p>
        </w:tc>
        <w:tc>
          <w:tcPr>
            <w:tcW w:w="79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ind w:left="120" w:hanging="0"/>
              <w:rPr>
                <w:rFonts w:ascii="標楷體" w:hAnsi="標楷體" w:eastAsia="標楷體" w:cs="細明體"/>
                <w:sz w:val="28"/>
                <w:szCs w:val="28"/>
              </w:rPr>
            </w:pPr>
            <w:r>
              <w:rPr>
                <w:rFonts w:ascii="標楷體" w:hAnsi="標楷體" w:cs="細明體" w:eastAsia="標楷體"/>
                <w:sz w:val="28"/>
                <w:szCs w:val="28"/>
              </w:rPr>
              <w:t>□</w:t>
            </w:r>
            <w:r>
              <w:rPr>
                <w:rFonts w:ascii="標楷體" w:hAnsi="標楷體" w:cs="細明體" w:eastAsia="標楷體"/>
                <w:sz w:val="28"/>
                <w:szCs w:val="28"/>
              </w:rPr>
              <w:t>噁心　□嘔吐　□上腹痛　□下腹痛□腹瀉　</w:t>
            </w:r>
          </w:p>
          <w:p>
            <w:pPr>
              <w:pStyle w:val="Style14"/>
              <w:spacing w:lineRule="exact" w:line="440"/>
              <w:ind w:left="120" w:hanging="0"/>
              <w:rPr>
                <w:rFonts w:ascii="標楷體" w:hAnsi="標楷體" w:eastAsia="標楷體" w:cs="細明體"/>
                <w:sz w:val="28"/>
                <w:szCs w:val="28"/>
              </w:rPr>
            </w:pPr>
            <w:r>
              <w:rPr>
                <w:rFonts w:ascii="標楷體" w:hAnsi="標楷體" w:cs="細明體" w:eastAsia="標楷體"/>
                <w:sz w:val="28"/>
                <w:szCs w:val="28"/>
              </w:rPr>
              <w:t>□</w:t>
            </w:r>
            <w:r>
              <w:rPr>
                <w:rFonts w:ascii="標楷體" w:hAnsi="標楷體" w:cs="細明體" w:eastAsia="標楷體"/>
                <w:sz w:val="28"/>
                <w:szCs w:val="28"/>
              </w:rPr>
              <w:t>發燒　□喉嚨痛□過敏反應（□臉部潮紅□發癢□發疹等）</w:t>
            </w:r>
          </w:p>
          <w:p>
            <w:pPr>
              <w:pStyle w:val="Style14"/>
              <w:numPr>
                <w:ilvl w:val="0"/>
                <w:numId w:val="6"/>
              </w:numPr>
              <w:spacing w:lineRule="exact" w:line="440"/>
              <w:rPr/>
            </w:pPr>
            <w:r>
              <w:rPr>
                <w:rStyle w:val="Style8"/>
                <w:rFonts w:ascii="標楷體" w:hAnsi="標楷體" w:cs="細明體" w:eastAsia="標楷體"/>
                <w:sz w:val="28"/>
                <w:szCs w:val="28"/>
              </w:rPr>
              <w:t>神經症狀（□視覺障礙□麻痺□暈眩等）</w:t>
            </w:r>
          </w:p>
          <w:p>
            <w:pPr>
              <w:pStyle w:val="Style14"/>
              <w:spacing w:lineRule="exact" w:line="440"/>
              <w:ind w:left="120" w:hanging="0"/>
              <w:rPr/>
            </w:pPr>
            <w:r>
              <w:rPr>
                <w:rStyle w:val="Style8"/>
                <w:rFonts w:ascii="標楷體" w:hAnsi="標楷體" w:cs="細明體" w:eastAsia="標楷體"/>
                <w:sz w:val="28"/>
                <w:szCs w:val="28"/>
              </w:rPr>
              <w:t>□</w:t>
            </w:r>
            <w:r>
              <w:rPr>
                <w:rStyle w:val="Style8"/>
                <w:rFonts w:ascii="標楷體" w:hAnsi="標楷體" w:cs="細明體" w:eastAsia="標楷體"/>
                <w:sz w:val="28"/>
                <w:szCs w:val="28"/>
              </w:rPr>
              <w:t>其他（請說明：</w:t>
            </w:r>
            <w:r>
              <w:rPr>
                <w:rStyle w:val="Style8"/>
                <w:rFonts w:ascii="標楷體" w:hAnsi="標楷體" w:cs="細明體" w:eastAsia="標楷體"/>
                <w:sz w:val="28"/>
                <w:szCs w:val="28"/>
                <w:u w:val="single"/>
              </w:rPr>
              <w:t xml:space="preserve">                            </w:t>
            </w:r>
            <w:r>
              <w:rPr>
                <w:rStyle w:val="Style8"/>
                <w:rFonts w:ascii="標楷體" w:hAnsi="標楷體" w:cs="細明體" w:eastAsia="標楷體"/>
                <w:sz w:val="28"/>
                <w:szCs w:val="28"/>
              </w:rPr>
              <w:t>）</w:t>
            </w:r>
          </w:p>
        </w:tc>
      </w:tr>
      <w:tr>
        <w:trPr>
          <w:trHeight w:val="463" w:hRule="atLeast"/>
        </w:trPr>
        <w:tc>
          <w:tcPr>
            <w:tcW w:w="1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rFonts w:ascii="標楷體" w:hAnsi="標楷體" w:eastAsia="標楷體" w:cs="標楷體"/>
                <w:sz w:val="28"/>
                <w:szCs w:val="28"/>
              </w:rPr>
            </w:pPr>
            <w:r>
              <w:rPr>
                <w:rFonts w:ascii="標楷體" w:hAnsi="標楷體" w:cs="標楷體" w:eastAsia="標楷體"/>
                <w:sz w:val="28"/>
                <w:szCs w:val="28"/>
              </w:rPr>
              <w:t>其他</w:t>
            </w:r>
          </w:p>
          <w:p>
            <w:pPr>
              <w:pStyle w:val="Style14"/>
              <w:spacing w:lineRule="exact" w:line="440"/>
              <w:rPr>
                <w:rFonts w:ascii="標楷體" w:hAnsi="標楷體" w:eastAsia="標楷體" w:cs="文鼎粗隸"/>
                <w:sz w:val="28"/>
                <w:szCs w:val="28"/>
              </w:rPr>
            </w:pPr>
            <w:r>
              <w:rPr>
                <w:rFonts w:eastAsia="標楷體" w:cs="文鼎粗隸" w:ascii="標楷體" w:hAnsi="標楷體"/>
                <w:sz w:val="28"/>
                <w:szCs w:val="28"/>
              </w:rPr>
            </w:r>
          </w:p>
        </w:tc>
        <w:tc>
          <w:tcPr>
            <w:tcW w:w="79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pPr>
            <w:r>
              <w:rPr>
                <w:rStyle w:val="Style8"/>
                <w:rFonts w:ascii="標楷體" w:hAnsi="標楷體" w:cs="標楷體" w:eastAsia="標楷體"/>
                <w:sz w:val="28"/>
                <w:szCs w:val="28"/>
              </w:rPr>
              <w:t>因應替代措施：</w:t>
            </w:r>
            <w:r>
              <w:rPr>
                <w:rStyle w:val="Style8"/>
                <w:rFonts w:ascii="標楷體" w:hAnsi="標楷體" w:cs="細明體" w:eastAsia="標楷體"/>
                <w:sz w:val="28"/>
                <w:szCs w:val="28"/>
                <w:u w:val="single"/>
              </w:rPr>
              <w:t xml:space="preserve">                                         </w:t>
            </w:r>
          </w:p>
          <w:p>
            <w:pPr>
              <w:pStyle w:val="Style14"/>
              <w:spacing w:lineRule="exact" w:line="440"/>
              <w:rPr/>
            </w:pPr>
            <w:r>
              <w:rPr>
                <w:rStyle w:val="Style8"/>
                <w:rFonts w:ascii="標楷體" w:hAnsi="標楷體" w:cs="細明體" w:eastAsia="標楷體"/>
                <w:sz w:val="28"/>
                <w:szCs w:val="28"/>
                <w:u w:val="single"/>
              </w:rPr>
              <w:t xml:space="preserve">                                                       </w:t>
            </w:r>
          </w:p>
        </w:tc>
      </w:tr>
      <w:tr>
        <w:trPr>
          <w:trHeight w:val="1820" w:hRule="atLeast"/>
        </w:trPr>
        <w:tc>
          <w:tcPr>
            <w:tcW w:w="1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rFonts w:ascii="標楷體" w:hAnsi="標楷體" w:eastAsia="標楷體" w:cs="標楷體"/>
                <w:sz w:val="28"/>
                <w:szCs w:val="28"/>
              </w:rPr>
            </w:pPr>
            <w:r>
              <w:rPr>
                <w:rFonts w:ascii="標楷體" w:hAnsi="標楷體" w:cs="標楷體" w:eastAsia="標楷體"/>
                <w:sz w:val="28"/>
                <w:szCs w:val="28"/>
              </w:rPr>
              <w:t>聯絡單位</w:t>
            </w:r>
          </w:p>
        </w:tc>
        <w:tc>
          <w:tcPr>
            <w:tcW w:w="79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4"/>
              <w:spacing w:lineRule="exact" w:line="440"/>
              <w:rPr/>
            </w:pPr>
            <w:r>
              <w:rPr>
                <w:rStyle w:val="Style8"/>
                <w:rFonts w:ascii="標楷體" w:hAnsi="標楷體" w:cs="標楷體" w:eastAsia="標楷體"/>
                <w:b/>
                <w:sz w:val="28"/>
                <w:szCs w:val="28"/>
              </w:rPr>
              <w:t>教育局學輔校安科：</w:t>
            </w:r>
            <w:r>
              <w:rPr>
                <w:rStyle w:val="Style8"/>
                <w:rFonts w:ascii="標楷體" w:hAnsi="標楷體" w:cs="標楷體" w:eastAsia="標楷體"/>
                <w:sz w:val="28"/>
                <w:szCs w:val="28"/>
              </w:rPr>
              <w:t>電話：</w:t>
            </w:r>
            <w:r>
              <w:rPr>
                <w:rStyle w:val="Style8"/>
                <w:rFonts w:eastAsia="標楷體" w:cs="標楷體" w:ascii="標楷體" w:hAnsi="標楷體"/>
                <w:sz w:val="28"/>
                <w:szCs w:val="28"/>
              </w:rPr>
              <w:t>635-6638</w:t>
            </w:r>
            <w:r>
              <w:rPr>
                <w:rStyle w:val="Style8"/>
                <w:rFonts w:ascii="標楷體" w:hAnsi="標楷體" w:cs="標楷體" w:eastAsia="標楷體"/>
                <w:sz w:val="28"/>
                <w:szCs w:val="28"/>
              </w:rPr>
              <w:t>、</w:t>
            </w:r>
            <w:r>
              <w:rPr>
                <w:rStyle w:val="Style8"/>
                <w:rFonts w:eastAsia="標楷體" w:cs="標楷體" w:ascii="標楷體" w:hAnsi="標楷體"/>
                <w:sz w:val="28"/>
                <w:szCs w:val="28"/>
              </w:rPr>
              <w:t>299-1111#8729</w:t>
            </w:r>
          </w:p>
          <w:p>
            <w:pPr>
              <w:pStyle w:val="Style14"/>
              <w:spacing w:lineRule="exact" w:line="440"/>
              <w:rPr>
                <w:rFonts w:ascii="標楷體" w:hAnsi="標楷體" w:eastAsia="標楷體" w:cs="標楷體"/>
                <w:sz w:val="28"/>
                <w:szCs w:val="28"/>
              </w:rPr>
            </w:pPr>
            <w:r>
              <w:rPr>
                <w:rFonts w:ascii="標楷體" w:hAnsi="標楷體" w:cs="標楷體" w:eastAsia="標楷體"/>
                <w:sz w:val="28"/>
                <w:szCs w:val="28"/>
              </w:rPr>
              <w:t>傳真：</w:t>
            </w:r>
            <w:r>
              <w:rPr>
                <w:rFonts w:eastAsia="標楷體" w:cs="標楷體" w:ascii="標楷體" w:hAnsi="標楷體"/>
                <w:sz w:val="28"/>
                <w:szCs w:val="28"/>
              </w:rPr>
              <w:t>635-0758</w:t>
            </w:r>
            <w:r>
              <w:rPr>
                <w:rFonts w:ascii="標楷體" w:hAnsi="標楷體" w:cs="標楷體" w:eastAsia="標楷體"/>
                <w:sz w:val="28"/>
                <w:szCs w:val="28"/>
              </w:rPr>
              <w:t>、</w:t>
            </w:r>
            <w:r>
              <w:rPr>
                <w:rFonts w:eastAsia="標楷體" w:cs="標楷體" w:ascii="標楷體" w:hAnsi="標楷體"/>
                <w:sz w:val="28"/>
                <w:szCs w:val="28"/>
              </w:rPr>
              <w:t>298-2610</w:t>
            </w:r>
            <w:r>
              <w:rPr>
                <w:rFonts w:ascii="標楷體" w:hAnsi="標楷體" w:cs="標楷體" w:eastAsia="標楷體"/>
                <w:sz w:val="28"/>
                <w:szCs w:val="28"/>
              </w:rPr>
              <w:t>；學輔科專線：</w:t>
            </w:r>
            <w:r>
              <w:rPr>
                <w:rFonts w:eastAsia="標楷體" w:cs="標楷體" w:ascii="標楷體" w:hAnsi="標楷體"/>
                <w:sz w:val="28"/>
                <w:szCs w:val="28"/>
              </w:rPr>
              <w:t>295-9023</w:t>
            </w:r>
          </w:p>
          <w:p>
            <w:pPr>
              <w:pStyle w:val="Style14"/>
              <w:spacing w:lineRule="exact" w:line="440"/>
              <w:ind w:left="3128" w:hanging="3128"/>
              <w:rPr>
                <w:rFonts w:ascii="標楷體" w:hAnsi="標楷體" w:eastAsia="標楷體" w:cs="標楷體"/>
                <w:b/>
                <w:b/>
                <w:sz w:val="28"/>
                <w:szCs w:val="28"/>
              </w:rPr>
            </w:pPr>
            <w:r>
              <w:rPr>
                <w:rFonts w:ascii="標楷體" w:hAnsi="標楷體" w:cs="標楷體" w:eastAsia="標楷體"/>
                <w:b/>
                <w:sz w:val="28"/>
                <w:szCs w:val="28"/>
              </w:rPr>
              <w:t>衛生局食品藥物管理科：</w:t>
            </w:r>
          </w:p>
          <w:p>
            <w:pPr>
              <w:pStyle w:val="Style14"/>
              <w:spacing w:lineRule="exact" w:line="440"/>
              <w:ind w:left="3125" w:hanging="3125"/>
              <w:rPr>
                <w:rFonts w:ascii="標楷體" w:hAnsi="標楷體" w:eastAsia="標楷體" w:cs="標楷體"/>
                <w:sz w:val="28"/>
                <w:szCs w:val="28"/>
              </w:rPr>
            </w:pPr>
            <w:r>
              <w:rPr>
                <w:rFonts w:ascii="標楷體" w:hAnsi="標楷體" w:cs="標楷體" w:eastAsia="標楷體"/>
                <w:sz w:val="28"/>
                <w:szCs w:val="28"/>
              </w:rPr>
              <w:t>食中專線</w:t>
            </w:r>
            <w:r>
              <w:rPr>
                <w:rFonts w:eastAsia="標楷體" w:cs="標楷體" w:ascii="標楷體" w:hAnsi="標楷體"/>
                <w:sz w:val="28"/>
                <w:szCs w:val="28"/>
              </w:rPr>
              <w:t>(24</w:t>
            </w:r>
            <w:r>
              <w:rPr>
                <w:rFonts w:ascii="標楷體" w:hAnsi="標楷體" w:cs="標楷體" w:eastAsia="標楷體"/>
                <w:sz w:val="28"/>
                <w:szCs w:val="28"/>
              </w:rPr>
              <w:t>小時</w:t>
            </w:r>
            <w:r>
              <w:rPr>
                <w:rFonts w:eastAsia="標楷體" w:cs="標楷體" w:ascii="標楷體" w:hAnsi="標楷體"/>
                <w:sz w:val="28"/>
                <w:szCs w:val="28"/>
              </w:rPr>
              <w:t>)</w:t>
            </w:r>
            <w:r>
              <w:rPr>
                <w:rFonts w:ascii="標楷體" w:hAnsi="標楷體" w:cs="標楷體" w:eastAsia="標楷體"/>
                <w:sz w:val="28"/>
                <w:szCs w:val="28"/>
              </w:rPr>
              <w:t>：</w:t>
            </w:r>
            <w:r>
              <w:rPr>
                <w:rFonts w:eastAsia="標楷體" w:cs="標楷體" w:ascii="標楷體" w:hAnsi="標楷體"/>
                <w:sz w:val="28"/>
                <w:szCs w:val="28"/>
              </w:rPr>
              <w:t>0937-306127</w:t>
            </w:r>
            <w:r>
              <w:rPr>
                <w:rFonts w:ascii="標楷體" w:hAnsi="標楷體" w:cs="標楷體" w:eastAsia="標楷體"/>
                <w:sz w:val="28"/>
                <w:szCs w:val="28"/>
              </w:rPr>
              <w:t>、</w:t>
            </w:r>
            <w:r>
              <w:rPr>
                <w:rFonts w:eastAsia="標楷體" w:cs="標楷體" w:ascii="標楷體" w:hAnsi="標楷體"/>
                <w:sz w:val="28"/>
                <w:szCs w:val="28"/>
              </w:rPr>
              <w:t>0975-672826</w:t>
            </w:r>
          </w:p>
          <w:p>
            <w:pPr>
              <w:pStyle w:val="Style14"/>
              <w:spacing w:lineRule="exact" w:line="440"/>
              <w:ind w:left="3125" w:hanging="3125"/>
              <w:rPr>
                <w:rFonts w:ascii="標楷體" w:hAnsi="標楷體" w:eastAsia="標楷體" w:cs="標楷體"/>
                <w:sz w:val="28"/>
                <w:szCs w:val="28"/>
              </w:rPr>
            </w:pPr>
            <w:r>
              <w:rPr>
                <w:rFonts w:ascii="標楷體" w:hAnsi="標楷體" w:cs="標楷體" w:eastAsia="標楷體"/>
                <w:sz w:val="28"/>
                <w:szCs w:val="28"/>
              </w:rPr>
              <w:t>傳真：</w:t>
            </w:r>
            <w:r>
              <w:rPr>
                <w:rFonts w:eastAsia="標楷體" w:cs="標楷體" w:ascii="標楷體" w:hAnsi="標楷體"/>
                <w:sz w:val="28"/>
                <w:szCs w:val="28"/>
              </w:rPr>
              <w:t>632-9367</w:t>
            </w:r>
            <w:r>
              <w:rPr>
                <w:rFonts w:ascii="標楷體" w:hAnsi="標楷體" w:cs="標楷體" w:eastAsia="標楷體"/>
                <w:sz w:val="28"/>
                <w:szCs w:val="28"/>
              </w:rPr>
              <w:t>、</w:t>
            </w:r>
            <w:r>
              <w:rPr>
                <w:rFonts w:eastAsia="標楷體" w:cs="標楷體" w:ascii="標楷體" w:hAnsi="標楷體"/>
                <w:sz w:val="28"/>
                <w:szCs w:val="28"/>
              </w:rPr>
              <w:t>268-2964</w:t>
            </w:r>
          </w:p>
        </w:tc>
      </w:tr>
    </w:tbl>
    <w:p>
      <w:pPr>
        <w:pStyle w:val="Style14"/>
        <w:spacing w:lineRule="auto" w:line="458"/>
        <w:jc w:val="right"/>
        <w:rPr/>
      </w:pPr>
      <w:r>
        <w:rPr>
          <w:rStyle w:val="Style8"/>
          <w:rFonts w:ascii="標楷體" w:hAnsi="標楷體" w:cs="標楷體" w:eastAsia="標楷體"/>
          <w:sz w:val="28"/>
          <w:szCs w:val="28"/>
        </w:rPr>
        <w:t>單位主管：</w:t>
      </w:r>
      <w:r>
        <w:rPr>
          <w:rStyle w:val="Style8"/>
          <w:rFonts w:ascii="標楷體" w:hAnsi="標楷體" w:cs="標楷體" w:eastAsia="標楷體"/>
          <w:sz w:val="28"/>
          <w:szCs w:val="28"/>
          <w:u w:val="single"/>
        </w:rPr>
        <w:t xml:space="preserve">　　　　         </w:t>
      </w:r>
      <w:r>
        <w:rPr>
          <w:rStyle w:val="Style8"/>
          <w:rFonts w:eastAsia="標楷體" w:cs="標楷體" w:ascii="標楷體" w:hAnsi="標楷體"/>
          <w:sz w:val="28"/>
          <w:szCs w:val="28"/>
        </w:rPr>
        <w:t>(</w:t>
      </w:r>
      <w:r>
        <w:rPr>
          <w:rStyle w:val="Style8"/>
          <w:rFonts w:ascii="標楷體" w:hAnsi="標楷體" w:cs="標楷體" w:eastAsia="標楷體"/>
          <w:sz w:val="28"/>
          <w:szCs w:val="28"/>
        </w:rPr>
        <w:t>核章</w:t>
      </w:r>
      <w:r>
        <w:rPr>
          <w:rStyle w:val="Style8"/>
          <w:rFonts w:eastAsia="標楷體" w:cs="標楷體" w:ascii="標楷體" w:hAnsi="標楷體"/>
          <w:sz w:val="28"/>
          <w:szCs w:val="28"/>
        </w:rPr>
        <w:t xml:space="preserve">) </w:t>
      </w:r>
    </w:p>
    <w:p>
      <w:pPr>
        <w:pStyle w:val="Style14"/>
        <w:spacing w:lineRule="auto" w:line="458"/>
        <w:rPr>
          <w:rFonts w:ascii="標楷體" w:hAnsi="標楷體" w:eastAsia="標楷體" w:cs="標楷體"/>
        </w:rPr>
      </w:pPr>
      <w:r>
        <w:rPr>
          <w:rFonts w:ascii="標楷體" w:hAnsi="標楷體" w:cs="標楷體" w:eastAsia="標楷體"/>
        </w:rPr>
        <w:t>備註：</w:t>
      </w:r>
      <w:r>
        <w:rPr>
          <w:rFonts w:eastAsia="標楷體" w:cs="標楷體" w:ascii="標楷體" w:hAnsi="標楷體"/>
        </w:rPr>
        <w:t>1.</w:t>
      </w:r>
      <w:r>
        <w:rPr>
          <w:rFonts w:ascii="標楷體" w:hAnsi="標楷體" w:cs="標楷體" w:eastAsia="標楷體"/>
        </w:rPr>
        <w:t>發生疑似校園食品中毒事件時，請於</w:t>
      </w:r>
      <w:r>
        <w:rPr>
          <w:rFonts w:eastAsia="標楷體" w:cs="標楷體" w:ascii="標楷體" w:hAnsi="標楷體"/>
        </w:rPr>
        <w:t>30</w:t>
      </w:r>
      <w:r>
        <w:rPr>
          <w:rFonts w:ascii="標楷體" w:hAnsi="標楷體" w:cs="標楷體" w:eastAsia="標楷體"/>
        </w:rPr>
        <w:t>分鐘內填報此速報單並完成傳真。</w:t>
      </w:r>
    </w:p>
    <w:p>
      <w:pPr>
        <w:pStyle w:val="Style14"/>
        <w:spacing w:lineRule="auto" w:line="458"/>
        <w:ind w:firstLine="708"/>
        <w:rPr/>
      </w:pPr>
      <w:r>
        <w:rPr>
          <w:rStyle w:val="Style8"/>
          <w:rFonts w:eastAsia="標楷體" w:cs="標楷體" w:ascii="標楷體" w:hAnsi="標楷體"/>
        </w:rPr>
        <w:t>2.</w:t>
      </w:r>
      <w:r>
        <w:rPr>
          <w:rStyle w:val="Style8"/>
          <w:rFonts w:ascii="標楷體" w:hAnsi="標楷體" w:cs="標楷體" w:eastAsia="標楷體"/>
        </w:rPr>
        <w:t>請於傳真本紀錄前，先以電話進行聯絡。</w:t>
      </w:r>
    </w:p>
    <w:sectPr>
      <w:type w:val="nextPage"/>
      <w:pgSz w:w="11906" w:h="16838"/>
      <w:pgMar w:left="851" w:right="851" w:header="0" w:top="851" w:footer="0" w:bottom="851" w:gutter="0"/>
      <w:pgNumType w:start="1"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libri">
    <w:charset w:val="88"/>
    <w:family w:val="swiss"/>
    <w:pitch w:val="variable"/>
  </w:font>
  <w:font w:name="標楷體">
    <w:charset w:val="88"/>
    <w:family w:val="script"/>
    <w:pitch w:val="fixed"/>
  </w:font>
  <w:font w:name="Noto Sans Symbols">
    <w:charset w:val="88"/>
    <w:family w:val="auto"/>
    <w:pitch w:val="default"/>
  </w:font>
  <w:font w:name="Georgia">
    <w:charset w:val="88"/>
    <w:family w:val="roman"/>
    <w:pitch w:val="variable"/>
  </w:font>
  <w:font w:name="新細明體">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decimal"/>
      <w:lvlText w:val="%1、"/>
      <w:lvlJc w:val="left"/>
      <w:pPr>
        <w:ind w:left="720" w:hanging="720"/>
      </w:pPr>
    </w:lvl>
    <w:lvl w:ilvl="1">
      <w:start w:val="1"/>
      <w:numFmt w:val="decimal"/>
      <w:lvlText w:val="(%2)"/>
      <w:lvlJc w:val="left"/>
      <w:pPr>
        <w:ind w:left="900" w:hanging="420"/>
      </w:pPr>
      <w:rPr>
        <w:color w:val="auto"/>
      </w:rPr>
    </w:lvl>
    <w:lvl w:ilvl="2">
      <w:start w:val="1"/>
      <w:numFmt w:val="lowerLetter"/>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lvl w:ilvl="0">
      <w:start w:val="1"/>
      <w:numFmt w:val="decimal"/>
      <w:lvlText w:val="%1、"/>
      <w:lvlJc w:val="left"/>
      <w:pPr>
        <w:ind w:left="720" w:hanging="720"/>
      </w:pPr>
    </w:lvl>
    <w:lvl w:ilvl="1">
      <w:start w:val="1"/>
      <w:numFmt w:val="decimal"/>
      <w:lvlText w:val="(%2)"/>
      <w:lvlJc w:val="left"/>
      <w:pPr>
        <w:ind w:left="900" w:hanging="420"/>
      </w:pPr>
      <w:rPr>
        <w:color w:val="auto"/>
      </w:rPr>
    </w:lvl>
    <w:lvl w:ilvl="2">
      <w:start w:val="1"/>
      <w:numFmt w:val="lowerLetter"/>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lvl w:ilvl="0">
      <w:start w:val="1"/>
      <w:numFmt w:val="decimal"/>
      <w:lvlText w:val="%1、"/>
      <w:lvlJc w:val="left"/>
      <w:pPr>
        <w:ind w:left="720" w:hanging="720"/>
      </w:pPr>
    </w:lvl>
    <w:lvl w:ilvl="1">
      <w:start w:val="1"/>
      <w:numFmt w:val="decimal"/>
      <w:lvlText w:val="(%2)"/>
      <w:lvlJc w:val="left"/>
      <w:pPr>
        <w:ind w:left="900" w:hanging="420"/>
      </w:pPr>
      <w:rPr>
        <w:color w:val="auto"/>
      </w:rPr>
    </w:lvl>
    <w:lvl w:ilvl="2">
      <w:start w:val="1"/>
      <w:numFmt w:val="lowerLetter"/>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lvl w:ilvl="0">
      <w:start w:val="1"/>
      <w:numFmt w:val="bullet"/>
      <w:lvlText w:val="□"/>
      <w:lvlJc w:val="left"/>
      <w:pPr>
        <w:ind w:left="480" w:hanging="360"/>
      </w:pPr>
      <w:rPr>
        <w:rFonts w:ascii="標楷體" w:hAnsi="標楷體" w:cs="標楷體" w:hint="default"/>
        <w:rFonts w:cs="標楷體"/>
      </w:rPr>
    </w:lvl>
    <w:lvl w:ilvl="1">
      <w:start w:val="1"/>
      <w:numFmt w:val="bullet"/>
      <w:lvlText w:val="■"/>
      <w:lvlJc w:val="left"/>
      <w:pPr>
        <w:ind w:left="1080" w:hanging="480"/>
      </w:pPr>
      <w:rPr>
        <w:rFonts w:ascii="Noto Sans Symbols" w:hAnsi="Noto Sans Symbols" w:cs="Noto Sans Symbols" w:hint="default"/>
        <w:rFonts w:cs="Noto Sans Symbols"/>
      </w:rPr>
    </w:lvl>
    <w:lvl w:ilvl="2">
      <w:start w:val="1"/>
      <w:numFmt w:val="bullet"/>
      <w:lvlText w:val="◆"/>
      <w:lvlJc w:val="left"/>
      <w:pPr>
        <w:ind w:left="1560" w:hanging="480"/>
      </w:pPr>
      <w:rPr>
        <w:rFonts w:ascii="Noto Sans Symbols" w:hAnsi="Noto Sans Symbols" w:cs="Noto Sans Symbols" w:hint="default"/>
        <w:rFonts w:cs="Noto Sans Symbols"/>
      </w:rPr>
    </w:lvl>
    <w:lvl w:ilvl="3">
      <w:start w:val="1"/>
      <w:numFmt w:val="bullet"/>
      <w:lvlText w:val="●"/>
      <w:lvlJc w:val="left"/>
      <w:pPr>
        <w:ind w:left="2040" w:hanging="480"/>
      </w:pPr>
      <w:rPr>
        <w:rFonts w:ascii="Noto Sans Symbols" w:hAnsi="Noto Sans Symbols" w:cs="Noto Sans Symbols" w:hint="default"/>
        <w:rFonts w:cs="Noto Sans Symbols"/>
      </w:rPr>
    </w:lvl>
    <w:lvl w:ilvl="4">
      <w:start w:val="1"/>
      <w:numFmt w:val="bullet"/>
      <w:lvlText w:val="■"/>
      <w:lvlJc w:val="left"/>
      <w:pPr>
        <w:ind w:left="2520" w:hanging="480"/>
      </w:pPr>
      <w:rPr>
        <w:rFonts w:ascii="Noto Sans Symbols" w:hAnsi="Noto Sans Symbols" w:cs="Noto Sans Symbols" w:hint="default"/>
        <w:rFonts w:cs="Noto Sans Symbols"/>
      </w:rPr>
    </w:lvl>
    <w:lvl w:ilvl="5">
      <w:start w:val="1"/>
      <w:numFmt w:val="bullet"/>
      <w:lvlText w:val="◆"/>
      <w:lvlJc w:val="left"/>
      <w:pPr>
        <w:ind w:left="3000" w:hanging="480"/>
      </w:pPr>
      <w:rPr>
        <w:rFonts w:ascii="Noto Sans Symbols" w:hAnsi="Noto Sans Symbols" w:cs="Noto Sans Symbols" w:hint="default"/>
        <w:rFonts w:cs="Noto Sans Symbols"/>
      </w:rPr>
    </w:lvl>
    <w:lvl w:ilvl="6">
      <w:start w:val="1"/>
      <w:numFmt w:val="bullet"/>
      <w:lvlText w:val="●"/>
      <w:lvlJc w:val="left"/>
      <w:pPr>
        <w:ind w:left="3480" w:hanging="480"/>
      </w:pPr>
      <w:rPr>
        <w:rFonts w:ascii="Noto Sans Symbols" w:hAnsi="Noto Sans Symbols" w:cs="Noto Sans Symbols" w:hint="default"/>
        <w:rFonts w:cs="Noto Sans Symbols"/>
      </w:rPr>
    </w:lvl>
    <w:lvl w:ilvl="7">
      <w:start w:val="1"/>
      <w:numFmt w:val="bullet"/>
      <w:lvlText w:val="■"/>
      <w:lvlJc w:val="left"/>
      <w:pPr>
        <w:ind w:left="3960" w:hanging="480"/>
      </w:pPr>
      <w:rPr>
        <w:rFonts w:ascii="Noto Sans Symbols" w:hAnsi="Noto Sans Symbols" w:cs="Noto Sans Symbols" w:hint="default"/>
        <w:rFonts w:cs="Noto Sans Symbols"/>
      </w:rPr>
    </w:lvl>
    <w:lvl w:ilvl="8">
      <w:start w:val="1"/>
      <w:numFmt w:val="bullet"/>
      <w:lvlText w:val="◆"/>
      <w:lvlJc w:val="left"/>
      <w:pPr>
        <w:ind w:left="4440" w:hanging="480"/>
      </w:pPr>
      <w:rPr>
        <w:rFonts w:ascii="Noto Sans Symbols" w:hAnsi="Noto Sans Symbols" w:cs="Noto Sans Symbols" w:hint="default"/>
        <w:rFonts w:cs="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sz w:val="24"/>
        <w:szCs w:val="24"/>
        <w:lang w:val="en-US" w:eastAsia="zh-TW" w:bidi="ar-SA"/>
      </w:rPr>
    </w:rPrDefault>
    <w:pPrDefault>
      <w:pPr>
        <w:suppressAutoHyphens w:val="false"/>
      </w:pPr>
    </w:pPrDefault>
  </w:docDefaults>
  <w:style w:type="paragraph" w:styleId="Normal">
    <w:name w:val="Normal"/>
    <w:qFormat/>
    <w:pPr>
      <w:keepNext/>
      <w:keepLines w:val="false"/>
      <w:pageBreakBefore w:val="false"/>
      <w:widowControl w:val="false"/>
      <w:pBdr/>
      <w:shd w:fill="FFFFFF"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1">
    <w:name w:val="Heading 1"/>
    <w:basedOn w:val="Style14"/>
    <w:next w:val="Style14"/>
    <w:qFormat/>
    <w:pPr>
      <w:keepNext/>
      <w:keepLines/>
      <w:numPr>
        <w:ilvl w:val="0"/>
        <w:numId w:val="1"/>
      </w:numPr>
      <w:suppressAutoHyphens w:val="true"/>
      <w:spacing w:before="480" w:after="120"/>
      <w:outlineLvl w:val="0"/>
      <w:outlineLvl w:val="0"/>
    </w:pPr>
    <w:rPr>
      <w:b/>
      <w:sz w:val="48"/>
      <w:szCs w:val="48"/>
    </w:rPr>
  </w:style>
  <w:style w:type="paragraph" w:styleId="2">
    <w:name w:val="Heading 2"/>
    <w:basedOn w:val="Style14"/>
    <w:next w:val="Style14"/>
    <w:qFormat/>
    <w:pPr>
      <w:keepNext/>
      <w:keepLines/>
      <w:numPr>
        <w:ilvl w:val="1"/>
        <w:numId w:val="1"/>
      </w:numPr>
      <w:suppressAutoHyphens w:val="true"/>
      <w:spacing w:before="360" w:after="80"/>
      <w:outlineLvl w:val="1"/>
      <w:outlineLvl w:val="1"/>
    </w:pPr>
    <w:rPr>
      <w:b/>
      <w:sz w:val="36"/>
      <w:szCs w:val="36"/>
    </w:rPr>
  </w:style>
  <w:style w:type="paragraph" w:styleId="3">
    <w:name w:val="Heading 3"/>
    <w:basedOn w:val="Style14"/>
    <w:next w:val="Style14"/>
    <w:qFormat/>
    <w:pPr>
      <w:keepNext/>
      <w:keepLines/>
      <w:numPr>
        <w:ilvl w:val="2"/>
        <w:numId w:val="1"/>
      </w:numPr>
      <w:suppressAutoHyphens w:val="true"/>
      <w:spacing w:before="280" w:after="80"/>
      <w:outlineLvl w:val="2"/>
      <w:outlineLvl w:val="2"/>
    </w:pPr>
    <w:rPr>
      <w:b/>
      <w:sz w:val="28"/>
      <w:szCs w:val="28"/>
    </w:rPr>
  </w:style>
  <w:style w:type="paragraph" w:styleId="4">
    <w:name w:val="Heading 4"/>
    <w:basedOn w:val="Style14"/>
    <w:next w:val="Style14"/>
    <w:qFormat/>
    <w:pPr>
      <w:keepNext/>
      <w:keepLines/>
      <w:numPr>
        <w:ilvl w:val="3"/>
        <w:numId w:val="1"/>
      </w:numPr>
      <w:suppressAutoHyphens w:val="true"/>
      <w:spacing w:before="240" w:after="40"/>
      <w:outlineLvl w:val="3"/>
      <w:outlineLvl w:val="3"/>
    </w:pPr>
    <w:rPr>
      <w:b/>
    </w:rPr>
  </w:style>
  <w:style w:type="paragraph" w:styleId="5">
    <w:name w:val="Heading 5"/>
    <w:basedOn w:val="Style14"/>
    <w:next w:val="Style14"/>
    <w:qFormat/>
    <w:pPr>
      <w:keepNext/>
      <w:keepLines/>
      <w:numPr>
        <w:ilvl w:val="4"/>
        <w:numId w:val="1"/>
      </w:numPr>
      <w:suppressAutoHyphens w:val="true"/>
      <w:spacing w:before="220" w:after="40"/>
      <w:outlineLvl w:val="4"/>
      <w:outlineLvl w:val="4"/>
    </w:pPr>
    <w:rPr>
      <w:b/>
      <w:sz w:val="22"/>
      <w:szCs w:val="22"/>
    </w:rPr>
  </w:style>
  <w:style w:type="paragraph" w:styleId="6">
    <w:name w:val="Heading 6"/>
    <w:basedOn w:val="Style14"/>
    <w:next w:val="Style14"/>
    <w:qFormat/>
    <w:pPr>
      <w:keepNext/>
      <w:keepLines/>
      <w:numPr>
        <w:ilvl w:val="5"/>
        <w:numId w:val="1"/>
      </w:numPr>
      <w:suppressAutoHyphens w:val="true"/>
      <w:spacing w:before="200" w:after="40"/>
      <w:outlineLvl w:val="5"/>
      <w:outlineLvl w:val="5"/>
    </w:pPr>
    <w:rPr>
      <w:b/>
      <w:sz w:val="20"/>
      <w:szCs w:val="20"/>
    </w:rPr>
  </w:style>
  <w:style w:type="character" w:styleId="Style8">
    <w:name w:val="預設段落字型"/>
    <w:qFormat/>
    <w:rPr/>
  </w:style>
  <w:style w:type="character" w:styleId="Style9">
    <w:name w:val="超連結"/>
    <w:basedOn w:val="Style8"/>
    <w:qFormat/>
    <w:rPr>
      <w:color w:val="0000FF"/>
      <w:u w:val="single"/>
    </w:rPr>
  </w:style>
  <w:style w:type="character" w:styleId="UnresolvedMention">
    <w:name w:val="Unresolved Mention"/>
    <w:basedOn w:val="Style8"/>
    <w:qFormat/>
    <w:rPr>
      <w:color w:val="605E5C"/>
      <w:highlight w:val="lightGray"/>
    </w:rPr>
  </w:style>
  <w:style w:type="character" w:styleId="Style10">
    <w:name w:val="頁首 字元"/>
    <w:basedOn w:val="Style8"/>
    <w:qFormat/>
    <w:rPr>
      <w:sz w:val="20"/>
      <w:szCs w:val="20"/>
    </w:rPr>
  </w:style>
  <w:style w:type="character" w:styleId="Style11">
    <w:name w:val="頁尾 字元"/>
    <w:basedOn w:val="Style8"/>
    <w:qFormat/>
    <w:rPr>
      <w:sz w:val="20"/>
      <w:szCs w:val="20"/>
    </w:rPr>
  </w:style>
  <w:style w:type="character" w:styleId="Style12">
    <w:name w:val="註解方塊文字 字元"/>
    <w:basedOn w:val="Style8"/>
    <w:qFormat/>
    <w:rPr>
      <w:rFonts w:ascii="Calibri" w:hAnsi="Calibri" w:eastAsia="新細明體" w:cs="Times New Roman"/>
      <w:sz w:val="18"/>
      <w:szCs w:val="18"/>
    </w:rPr>
  </w:style>
  <w:style w:type="character" w:styleId="WWCharLFO3LVL1">
    <w:name w:val="WW_CharLFO3LVL1"/>
    <w:qFormat/>
    <w:rPr>
      <w:rFonts w:ascii="標楷體" w:hAnsi="標楷體" w:eastAsia="標楷體" w:cs="標楷體"/>
    </w:rPr>
  </w:style>
  <w:style w:type="character" w:styleId="WWCharLFO3LVL2">
    <w:name w:val="WW_CharLFO3LVL2"/>
    <w:qFormat/>
    <w:rPr>
      <w:rFonts w:ascii="Noto Sans Symbols" w:hAnsi="Noto Sans Symbols" w:eastAsia="Noto Sans Symbols" w:cs="Noto Sans Symbols"/>
    </w:rPr>
  </w:style>
  <w:style w:type="character" w:styleId="WWCharLFO3LVL3">
    <w:name w:val="WW_CharLFO3LVL3"/>
    <w:qFormat/>
    <w:rPr>
      <w:rFonts w:ascii="Noto Sans Symbols" w:hAnsi="Noto Sans Symbols" w:eastAsia="Noto Sans Symbols" w:cs="Noto Sans Symbols"/>
    </w:rPr>
  </w:style>
  <w:style w:type="character" w:styleId="WWCharLFO3LVL4">
    <w:name w:val="WW_CharLFO3LVL4"/>
    <w:qFormat/>
    <w:rPr>
      <w:rFonts w:ascii="Noto Sans Symbols" w:hAnsi="Noto Sans Symbols" w:eastAsia="Noto Sans Symbols" w:cs="Noto Sans Symbols"/>
    </w:rPr>
  </w:style>
  <w:style w:type="character" w:styleId="WWCharLFO3LVL5">
    <w:name w:val="WW_CharLFO3LVL5"/>
    <w:qFormat/>
    <w:rPr>
      <w:rFonts w:ascii="Noto Sans Symbols" w:hAnsi="Noto Sans Symbols" w:eastAsia="Noto Sans Symbols" w:cs="Noto Sans Symbols"/>
    </w:rPr>
  </w:style>
  <w:style w:type="character" w:styleId="WWCharLFO3LVL6">
    <w:name w:val="WW_CharLFO3LVL6"/>
    <w:qFormat/>
    <w:rPr>
      <w:rFonts w:ascii="Noto Sans Symbols" w:hAnsi="Noto Sans Symbols" w:eastAsia="Noto Sans Symbols" w:cs="Noto Sans Symbols"/>
    </w:rPr>
  </w:style>
  <w:style w:type="character" w:styleId="WWCharLFO3LVL7">
    <w:name w:val="WW_CharLFO3LVL7"/>
    <w:qFormat/>
    <w:rPr>
      <w:rFonts w:ascii="Noto Sans Symbols" w:hAnsi="Noto Sans Symbols" w:eastAsia="Noto Sans Symbols" w:cs="Noto Sans Symbols"/>
    </w:rPr>
  </w:style>
  <w:style w:type="character" w:styleId="WWCharLFO3LVL8">
    <w:name w:val="WW_CharLFO3LVL8"/>
    <w:qFormat/>
    <w:rPr>
      <w:rFonts w:ascii="Noto Sans Symbols" w:hAnsi="Noto Sans Symbols" w:eastAsia="Noto Sans Symbols" w:cs="Noto Sans Symbols"/>
    </w:rPr>
  </w:style>
  <w:style w:type="character" w:styleId="WWCharLFO3LVL9">
    <w:name w:val="WW_CharLFO3LVL9"/>
    <w:qFormat/>
    <w:rPr>
      <w:rFonts w:ascii="Noto Sans Symbols" w:hAnsi="Noto Sans Symbols" w:eastAsia="Noto Sans Symbols" w:cs="Noto Sans Symbols"/>
    </w:rPr>
  </w:style>
  <w:style w:type="character" w:styleId="WWCharLFO4LVL2">
    <w:name w:val="WW_CharLFO4LVL2"/>
    <w:qFormat/>
    <w:rPr>
      <w:color w:val="auto"/>
    </w:rPr>
  </w:style>
  <w:style w:type="character" w:styleId="WWCharLFO6LVL2">
    <w:name w:val="WW_CharLFO6LVL2"/>
    <w:qFormat/>
    <w:rPr>
      <w:color w:val="auto"/>
    </w:rPr>
  </w:style>
  <w:style w:type="character" w:styleId="WWCharLFO7LVL2">
    <w:name w:val="WW_CharLFO7LVL2"/>
    <w:qFormat/>
    <w:rPr>
      <w:color w:val="auto"/>
    </w:rPr>
  </w:style>
  <w:style w:type="character" w:styleId="WWCharLFO8LVL2">
    <w:name w:val="WW_CharLFO8LVL2"/>
    <w:qFormat/>
    <w:rPr>
      <w:color w:val="auto"/>
    </w:rPr>
  </w:style>
  <w:style w:type="paragraph" w:styleId="Style13">
    <w:name w:val="標題"/>
    <w:basedOn w:val="Style14"/>
    <w:next w:val="Style14"/>
    <w:qFormat/>
    <w:pPr>
      <w:keepNext/>
      <w:keepLines/>
      <w:suppressAutoHyphens w:val="true"/>
      <w:spacing w:before="480" w:after="120"/>
    </w:pPr>
    <w:rPr>
      <w:b/>
      <w:sz w:val="72"/>
      <w:szCs w:val="72"/>
    </w:rPr>
  </w:style>
  <w:style w:type="paragraph" w:styleId="Style14">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Style15">
    <w:name w:val="副標題"/>
    <w:basedOn w:val="Style14"/>
    <w:next w:val="Style14"/>
    <w:qFormat/>
    <w:pPr>
      <w:keepNext/>
      <w:keepLines/>
      <w:suppressAutoHyphens w:val="true"/>
      <w:spacing w:before="360" w:after="80"/>
    </w:pPr>
    <w:rPr>
      <w:rFonts w:ascii="Georgia" w:hAnsi="Georgia" w:eastAsia="Georgia" w:cs="Georgia"/>
      <w:i/>
      <w:color w:val="666666"/>
      <w:sz w:val="48"/>
      <w:szCs w:val="48"/>
    </w:rPr>
  </w:style>
  <w:style w:type="paragraph" w:styleId="Web">
    <w:name w:val="內文 (Web)"/>
    <w:basedOn w:val="Style14"/>
    <w:qFormat/>
    <w:pPr>
      <w:widowControl/>
      <w:suppressAutoHyphens w:val="true"/>
      <w:spacing w:before="100" w:after="100"/>
    </w:pPr>
    <w:rPr>
      <w:rFonts w:ascii="新細明體" w:hAnsi="新細明體" w:eastAsia="新細明體" w:cs="新細明體"/>
    </w:rPr>
  </w:style>
  <w:style w:type="paragraph" w:styleId="Style16">
    <w:name w:val="Header"/>
    <w:basedOn w:val="Style14"/>
    <w:pPr>
      <w:tabs>
        <w:tab w:val="center" w:pos="4153" w:leader="none"/>
        <w:tab w:val="right" w:pos="8306" w:leader="none"/>
      </w:tabs>
      <w:suppressAutoHyphens w:val="true"/>
      <w:snapToGrid w:val="false"/>
    </w:pPr>
    <w:rPr>
      <w:sz w:val="20"/>
      <w:szCs w:val="20"/>
    </w:rPr>
  </w:style>
  <w:style w:type="paragraph" w:styleId="Style17">
    <w:name w:val="Footer"/>
    <w:basedOn w:val="Style14"/>
    <w:pPr>
      <w:tabs>
        <w:tab w:val="center" w:pos="4153" w:leader="none"/>
        <w:tab w:val="right" w:pos="8306" w:leader="none"/>
      </w:tabs>
      <w:suppressAutoHyphens w:val="true"/>
      <w:snapToGrid w:val="false"/>
    </w:pPr>
    <w:rPr>
      <w:sz w:val="20"/>
      <w:szCs w:val="20"/>
    </w:rPr>
  </w:style>
  <w:style w:type="paragraph" w:styleId="Style18">
    <w:name w:val="清單段落"/>
    <w:basedOn w:val="Style14"/>
    <w:qFormat/>
    <w:pPr>
      <w:suppressAutoHyphens w:val="true"/>
      <w:ind w:left="480" w:hanging="0"/>
    </w:pPr>
    <w:rPr/>
  </w:style>
  <w:style w:type="paragraph" w:styleId="Style19">
    <w:name w:val="註解方塊文字"/>
    <w:basedOn w:val="Style14"/>
    <w:qFormat/>
    <w:pPr>
      <w:suppressAutoHyphens w:val="true"/>
    </w:pPr>
    <w:rPr>
      <w:rFonts w:ascii="Calibri" w:hAnsi="Calibri" w:eastAsia="新細明體" w:cs="Times New Roman"/>
      <w:sz w:val="18"/>
      <w:szCs w:val="18"/>
    </w:rPr>
  </w:style>
  <w:style w:type="paragraph" w:styleId="Style20">
    <w:name w:val="訊框內容"/>
    <w:basedOn w:val="Normal"/>
    <w:qFormat/>
    <w:pPr/>
    <w:rPr/>
  </w:style>
  <w:style w:type="paragraph" w:styleId="Style21">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LibreOffice/5.3.4.2$Windows_x86 LibreOffice_project/f82d347ccc0be322489bf7da61d7e4ad13fe2ff3</Application>
  <Pages>3</Pages>
  <Words>412</Words>
  <Characters>2350</Characters>
  <CharactersWithSpaces>2757</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2021-05-03T06:38:00Z</dcterms:created>
  <dc:creator>陳聖惠</dc:creator>
  <dc:description/>
  <dc:language>zh-TW</dc:language>
  <cp:lastModifiedBy>user</cp:lastModifiedBy>
  <cp:lastPrinted>2021-04-13T10:14:00Z</cp:lastPrinted>
  <dcterms:modified xsi:type="dcterms:W3CDTF">2021-05-03T06:38:00Z</dcterms:modified>
  <cp:revision>2</cp:revision>
  <dc:subject/>
  <dc:title/>
</cp:coreProperties>
</file>