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2A" w:rsidRPr="00183F1D" w:rsidRDefault="00E4052A" w:rsidP="00F62AB2">
      <w:pPr>
        <w:jc w:val="center"/>
        <w:rPr>
          <w:rFonts w:ascii="標楷體" w:eastAsia="標楷體" w:hAnsi="標楷體"/>
          <w:b/>
          <w:kern w:val="16"/>
          <w:sz w:val="28"/>
          <w:szCs w:val="28"/>
        </w:rPr>
      </w:pPr>
      <w:r w:rsidRPr="00183F1D">
        <w:rPr>
          <w:rFonts w:ascii="標楷體" w:eastAsia="標楷體" w:hAnsi="標楷體" w:hint="eastAsia"/>
          <w:b/>
          <w:kern w:val="16"/>
          <w:sz w:val="40"/>
          <w:szCs w:val="40"/>
        </w:rPr>
        <w:t>親親我的寶貝</w:t>
      </w:r>
    </w:p>
    <w:tbl>
      <w:tblPr>
        <w:tblpPr w:leftFromText="180" w:rightFromText="180" w:vertAnchor="page" w:horzAnchor="margin" w:tblpY="177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40"/>
        <w:gridCol w:w="6480"/>
      </w:tblGrid>
      <w:tr w:rsidR="00E4052A" w:rsidRPr="00626877" w:rsidTr="007029D1">
        <w:trPr>
          <w:trHeight w:val="811"/>
        </w:trPr>
        <w:tc>
          <w:tcPr>
            <w:tcW w:w="3240" w:type="dxa"/>
            <w:vMerge w:val="restart"/>
            <w:tcBorders>
              <w:tl2br w:val="single" w:sz="4" w:space="0" w:color="auto"/>
            </w:tcBorders>
            <w:vAlign w:val="center"/>
          </w:tcPr>
          <w:p w:rsidR="00E4052A" w:rsidRPr="00626877" w:rsidRDefault="00E4052A" w:rsidP="007029D1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  <w:p w:rsidR="00E4052A" w:rsidRPr="00626877" w:rsidRDefault="00E4052A" w:rsidP="007029D1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648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E4052A" w:rsidRPr="00626877" w:rsidTr="007029D1">
        <w:trPr>
          <w:trHeight w:val="571"/>
        </w:trPr>
        <w:tc>
          <w:tcPr>
            <w:tcW w:w="0" w:type="auto"/>
            <w:vMerge/>
            <w:vAlign w:val="center"/>
          </w:tcPr>
          <w:p w:rsidR="00E4052A" w:rsidRPr="00626877" w:rsidRDefault="00E4052A" w:rsidP="007029D1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E4052A" w:rsidRPr="00626877" w:rsidTr="007029D1">
        <w:trPr>
          <w:trHeight w:val="1139"/>
        </w:trPr>
        <w:tc>
          <w:tcPr>
            <w:tcW w:w="324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09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E4052A" w:rsidRPr="00581303" w:rsidRDefault="00E4052A" w:rsidP="007029D1">
            <w:pPr>
              <w:snapToGrid w:val="0"/>
              <w:spacing w:line="360" w:lineRule="auto"/>
              <w:ind w:firstLineChars="450" w:firstLine="1261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【親子暖心活動】</w:t>
            </w:r>
          </w:p>
          <w:p w:rsidR="00E4052A" w:rsidRPr="00581303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小小按摩機</w:t>
            </w:r>
          </w:p>
        </w:tc>
      </w:tr>
      <w:tr w:rsidR="00E4052A" w:rsidRPr="00626877" w:rsidTr="007029D1">
        <w:trPr>
          <w:trHeight w:val="1127"/>
        </w:trPr>
        <w:tc>
          <w:tcPr>
            <w:tcW w:w="324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vAlign w:val="center"/>
          </w:tcPr>
          <w:p w:rsidR="00E4052A" w:rsidRPr="004609A6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親子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E4052A" w:rsidRPr="004609A6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 w:rsidRPr="004609A6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Guji- Guji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E4052A" w:rsidRPr="00626877" w:rsidTr="007029D1">
        <w:trPr>
          <w:trHeight w:val="699"/>
        </w:trPr>
        <w:tc>
          <w:tcPr>
            <w:tcW w:w="324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4609A6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E4052A" w:rsidRPr="00581303" w:rsidRDefault="00E4052A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DIY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】</w:t>
            </w:r>
          </w:p>
          <w:p w:rsidR="00E4052A" w:rsidRPr="00581303" w:rsidRDefault="00E4052A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製作套圈圈</w:t>
            </w:r>
          </w:p>
          <w:p w:rsidR="00E4052A" w:rsidRPr="00581303" w:rsidRDefault="00E4052A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【親子同樂】</w:t>
            </w:r>
          </w:p>
          <w:p w:rsidR="00E4052A" w:rsidRPr="00581303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套圈圈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PK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賽</w:t>
            </w:r>
          </w:p>
        </w:tc>
      </w:tr>
      <w:tr w:rsidR="00E4052A" w:rsidRPr="00626877" w:rsidTr="007029D1">
        <w:tc>
          <w:tcPr>
            <w:tcW w:w="324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12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E4052A" w:rsidRPr="00626877" w:rsidTr="007029D1">
        <w:trPr>
          <w:trHeight w:val="1352"/>
        </w:trPr>
        <w:tc>
          <w:tcPr>
            <w:tcW w:w="3240" w:type="dxa"/>
            <w:vAlign w:val="center"/>
          </w:tcPr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E4052A" w:rsidRPr="00353AEC" w:rsidRDefault="00E4052A" w:rsidP="007029D1">
            <w:pPr>
              <w:snapToGrid w:val="0"/>
              <w:spacing w:line="360" w:lineRule="auto"/>
              <w:ind w:firstLineChars="700" w:firstLine="196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親子律動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E4052A" w:rsidRPr="00626877" w:rsidRDefault="00E4052A" w:rsidP="007029D1">
            <w:pPr>
              <w:snapToGrid w:val="0"/>
              <w:spacing w:line="360" w:lineRule="auto"/>
              <w:ind w:firstLineChars="750" w:firstLine="2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彩虹的約定</w:t>
            </w:r>
          </w:p>
        </w:tc>
      </w:tr>
      <w:tr w:rsidR="00E4052A" w:rsidRPr="00626877" w:rsidTr="007029D1">
        <w:trPr>
          <w:trHeight w:val="1329"/>
        </w:trPr>
        <w:tc>
          <w:tcPr>
            <w:tcW w:w="3240" w:type="dxa"/>
            <w:vAlign w:val="center"/>
          </w:tcPr>
          <w:p w:rsidR="00E4052A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0-16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  <w:p w:rsidR="00E4052A" w:rsidRPr="00626877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(</w:t>
            </w: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家長組</w:t>
            </w: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480" w:type="dxa"/>
            <w:vAlign w:val="center"/>
          </w:tcPr>
          <w:p w:rsidR="00E4052A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親子講座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E4052A" w:rsidRPr="00353AEC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繪本花園裏，親子快樂共讀進行曲</w:t>
            </w:r>
          </w:p>
        </w:tc>
      </w:tr>
      <w:tr w:rsidR="00E4052A" w:rsidRPr="00626877" w:rsidTr="007029D1">
        <w:trPr>
          <w:trHeight w:val="1329"/>
        </w:trPr>
        <w:tc>
          <w:tcPr>
            <w:tcW w:w="3240" w:type="dxa"/>
            <w:vAlign w:val="center"/>
          </w:tcPr>
          <w:p w:rsidR="00E4052A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00-16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  <w:p w:rsidR="00E4052A" w:rsidRDefault="00E4052A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(</w:t>
            </w: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兒童組</w:t>
            </w: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480" w:type="dxa"/>
            <w:vAlign w:val="center"/>
          </w:tcPr>
          <w:p w:rsidR="00E4052A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童玩製作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E4052A" w:rsidRPr="003E23F4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 w:rsidRPr="003E23F4">
              <w:rPr>
                <w:rFonts w:ascii="標楷體" w:eastAsia="標楷體" w:hAnsi="標楷體" w:hint="eastAsia"/>
                <w:b/>
                <w:sz w:val="28"/>
                <w:szCs w:val="28"/>
              </w:rPr>
              <w:t>紙陀螺</w:t>
            </w:r>
          </w:p>
          <w:p w:rsidR="00E4052A" w:rsidRPr="00353AEC" w:rsidRDefault="00E4052A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彈珠迷宮</w:t>
            </w:r>
          </w:p>
        </w:tc>
      </w:tr>
    </w:tbl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E4052A" w:rsidRPr="007029D1" w:rsidRDefault="00E4052A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FF0000"/>
          <w:sz w:val="40"/>
          <w:szCs w:val="40"/>
        </w:rPr>
      </w:pPr>
      <w:r w:rsidRPr="007029D1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t>課程特色</w:t>
      </w:r>
      <w:bookmarkStart w:id="0" w:name="_GoBack"/>
      <w:bookmarkEnd w:id="0"/>
    </w:p>
    <w:p w:rsidR="00E4052A" w:rsidRPr="00845E92" w:rsidRDefault="00E4052A" w:rsidP="00066BF6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透過【親子暖心活動】【親子律動】【親子同樂】等</w:t>
      </w:r>
      <w:r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活動，認識我們身體、知道如何傾聽身體的回應、好好善待身體，並體驗與父母一起身體親密互動的快樂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創造幸福親子關係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E4052A" w:rsidRPr="00845E92" w:rsidRDefault="00E4052A" w:rsidP="00066BF6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藉由有趣的【親子故事說演】【親子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DIY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】等閱讀活動，啟發親子的想像力、理解力、整合力及表達能力，開拓親子共同學習的新模式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增進家庭之親密親子關係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。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＊【親子講座</w:t>
      </w:r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】繪本花園裏，親子快樂共讀進行曲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此</w:t>
      </w:r>
      <w:r w:rsidRP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灌輸家長對親子共同閱讀的重要性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各家長間經驗之交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流與分享，除修正不恰當之觀念外，協助父母學習正確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的親子教養觀，增強家庭教育功能。</w:t>
      </w:r>
    </w:p>
    <w:p w:rsidR="00E4052A" w:rsidRPr="00845E92" w:rsidRDefault="00E4052A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E4052A" w:rsidRPr="00845E92" w:rsidRDefault="00E4052A" w:rsidP="00066BF6">
      <w:pPr>
        <w:spacing w:line="240" w:lineRule="atLeast"/>
        <w:rPr>
          <w:rFonts w:ascii="標楷體" w:eastAsia="標楷體" w:hAnsi="標楷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hint="eastAsia"/>
          <w:b/>
          <w:color w:val="008000"/>
          <w:sz w:val="28"/>
          <w:szCs w:val="28"/>
        </w:rPr>
        <w:t>＊【童玩製作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】教導現代的孩童們</w:t>
      </w:r>
      <w:r w:rsidRPr="00845E92">
        <w:rPr>
          <w:rFonts w:ascii="新細明體" w:hAnsi="新細明體" w:hint="eastAsia"/>
          <w:b/>
          <w:bCs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利用簡單經濟的素材</w:t>
      </w:r>
      <w:r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認識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製作</w:t>
      </w:r>
      <w:r w:rsidRPr="00845E92">
        <w:rPr>
          <w:rFonts w:ascii="標楷體" w:eastAsia="標楷體" w:hAnsi="標楷體"/>
          <w:b/>
          <w:bCs/>
          <w:color w:val="008000"/>
          <w:sz w:val="28"/>
          <w:szCs w:val="28"/>
        </w:rPr>
        <w:t xml:space="preserve"> </w:t>
      </w:r>
    </w:p>
    <w:p w:rsidR="00E4052A" w:rsidRPr="005A7CE9" w:rsidRDefault="00E4052A" w:rsidP="005A7CE9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/>
          <w:b/>
          <w:bCs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台灣早期有趣的手工童玩。</w:t>
      </w:r>
    </w:p>
    <w:p w:rsidR="00E4052A" w:rsidRPr="00567D1E" w:rsidRDefault="00E4052A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註：</w:t>
      </w:r>
    </w:p>
    <w:p w:rsidR="00E4052A" w:rsidRDefault="00E4052A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/>
          <w:b/>
          <w:color w:val="FF0000"/>
          <w:sz w:val="28"/>
          <w:szCs w:val="28"/>
        </w:rPr>
        <w:t>1.</w:t>
      </w: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請每位小朋友自備彩色筆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</w:p>
    <w:p w:rsidR="00E4052A" w:rsidRPr="00F62AB2" w:rsidRDefault="00E4052A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F62AB2">
        <w:rPr>
          <w:rFonts w:ascii="標楷體" w:eastAsia="標楷體" w:hAnsi="標楷體"/>
          <w:b/>
          <w:color w:val="FF0000"/>
          <w:sz w:val="28"/>
          <w:szCs w:val="28"/>
        </w:rPr>
        <w:t>2.</w:t>
      </w:r>
      <w:r w:rsidRPr="00F62AB2">
        <w:rPr>
          <w:rFonts w:ascii="標楷體" w:eastAsia="標楷體" w:hAnsi="標楷體" w:hint="eastAsia"/>
          <w:b/>
          <w:color w:val="FF0000"/>
          <w:sz w:val="28"/>
          <w:szCs w:val="28"/>
        </w:rPr>
        <w:t>場地：有桌椅的教室可做</w:t>
      </w:r>
      <w:r w:rsidRPr="00F62AB2">
        <w:rPr>
          <w:rFonts w:ascii="標楷體" w:eastAsia="標楷體" w:hAnsi="標楷體"/>
          <w:b/>
          <w:color w:val="FF0000"/>
          <w:sz w:val="28"/>
          <w:szCs w:val="28"/>
        </w:rPr>
        <w:t>DIY</w:t>
      </w:r>
    </w:p>
    <w:sectPr w:rsidR="00E4052A" w:rsidRPr="00F62AB2" w:rsidSect="007029D1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2A" w:rsidRDefault="00E4052A" w:rsidP="00EA026D">
      <w:r>
        <w:separator/>
      </w:r>
    </w:p>
  </w:endnote>
  <w:endnote w:type="continuationSeparator" w:id="0">
    <w:p w:rsidR="00E4052A" w:rsidRDefault="00E4052A" w:rsidP="00EA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2A" w:rsidRDefault="00E4052A" w:rsidP="00EA026D">
      <w:r>
        <w:separator/>
      </w:r>
    </w:p>
  </w:footnote>
  <w:footnote w:type="continuationSeparator" w:id="0">
    <w:p w:rsidR="00E4052A" w:rsidRDefault="00E4052A" w:rsidP="00EA0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60F"/>
    <w:multiLevelType w:val="hybridMultilevel"/>
    <w:tmpl w:val="D5EC75D8"/>
    <w:lvl w:ilvl="0" w:tplc="81562496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91"/>
    <w:rsid w:val="000140D1"/>
    <w:rsid w:val="00014991"/>
    <w:rsid w:val="00055B81"/>
    <w:rsid w:val="0006362A"/>
    <w:rsid w:val="00066BF6"/>
    <w:rsid w:val="000C4AFC"/>
    <w:rsid w:val="000C59E5"/>
    <w:rsid w:val="00183F1D"/>
    <w:rsid w:val="00210D2F"/>
    <w:rsid w:val="002300A6"/>
    <w:rsid w:val="0028254C"/>
    <w:rsid w:val="00283AA5"/>
    <w:rsid w:val="002A2438"/>
    <w:rsid w:val="002F4122"/>
    <w:rsid w:val="0031107B"/>
    <w:rsid w:val="003221CE"/>
    <w:rsid w:val="00335C58"/>
    <w:rsid w:val="00340AA2"/>
    <w:rsid w:val="00353AEC"/>
    <w:rsid w:val="003D487D"/>
    <w:rsid w:val="003E23F4"/>
    <w:rsid w:val="0040490C"/>
    <w:rsid w:val="004609A6"/>
    <w:rsid w:val="004D11ED"/>
    <w:rsid w:val="005375C1"/>
    <w:rsid w:val="00567D1E"/>
    <w:rsid w:val="00581303"/>
    <w:rsid w:val="005A4C70"/>
    <w:rsid w:val="005A7CE9"/>
    <w:rsid w:val="005B61B6"/>
    <w:rsid w:val="00604BDE"/>
    <w:rsid w:val="00626877"/>
    <w:rsid w:val="00690146"/>
    <w:rsid w:val="006A4281"/>
    <w:rsid w:val="006B551B"/>
    <w:rsid w:val="007029D1"/>
    <w:rsid w:val="007B38BC"/>
    <w:rsid w:val="007E59AB"/>
    <w:rsid w:val="00832EE7"/>
    <w:rsid w:val="00845E92"/>
    <w:rsid w:val="00870F60"/>
    <w:rsid w:val="008743E2"/>
    <w:rsid w:val="008810BF"/>
    <w:rsid w:val="008A1F47"/>
    <w:rsid w:val="00963335"/>
    <w:rsid w:val="00996467"/>
    <w:rsid w:val="00A74A74"/>
    <w:rsid w:val="00B32F4E"/>
    <w:rsid w:val="00B7603F"/>
    <w:rsid w:val="00C425AB"/>
    <w:rsid w:val="00DD30C9"/>
    <w:rsid w:val="00E4052A"/>
    <w:rsid w:val="00E72C10"/>
    <w:rsid w:val="00EA026D"/>
    <w:rsid w:val="00F62AB2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1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2C1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C1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E4C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108</Words>
  <Characters>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親親我的寶貝</dc:title>
  <dc:subject/>
  <dc:creator>林雪江</dc:creator>
  <cp:keywords/>
  <dc:description/>
  <cp:lastModifiedBy>Power</cp:lastModifiedBy>
  <cp:revision>2</cp:revision>
  <cp:lastPrinted>2014-02-27T04:16:00Z</cp:lastPrinted>
  <dcterms:created xsi:type="dcterms:W3CDTF">2014-05-13T06:32:00Z</dcterms:created>
  <dcterms:modified xsi:type="dcterms:W3CDTF">2014-05-13T06:32:00Z</dcterms:modified>
</cp:coreProperties>
</file>