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page" w:horzAnchor="page" w:tblpX="481" w:tblpY="2311"/>
        <w:tblW w:w="7332" w:type="dxa"/>
        <w:tblLook w:val="04A0" w:firstRow="1" w:lastRow="0" w:firstColumn="1" w:lastColumn="0" w:noHBand="0" w:noVBand="1"/>
      </w:tblPr>
      <w:tblGrid>
        <w:gridCol w:w="1222"/>
        <w:gridCol w:w="1222"/>
        <w:gridCol w:w="1222"/>
        <w:gridCol w:w="1222"/>
        <w:gridCol w:w="1222"/>
        <w:gridCol w:w="1222"/>
      </w:tblGrid>
      <w:tr w:rsidR="007F39E1" w:rsidTr="007F39E1">
        <w:trPr>
          <w:trHeight w:val="53"/>
        </w:trPr>
        <w:tc>
          <w:tcPr>
            <w:tcW w:w="1222" w:type="dxa"/>
            <w:shd w:val="clear" w:color="auto" w:fill="C00000"/>
            <w:vAlign w:val="center"/>
          </w:tcPr>
          <w:p w:rsidR="007F39E1" w:rsidRPr="000636C9" w:rsidRDefault="007F39E1" w:rsidP="007F39E1">
            <w:pPr>
              <w:rPr>
                <w:rFonts w:ascii="KaiTi" w:eastAsia="KaiTi" w:hAnsi="KaiTi" w:cs="Cordia New"/>
                <w:szCs w:val="24"/>
              </w:rPr>
            </w:pPr>
            <w:r w:rsidRPr="000636C9">
              <w:rPr>
                <w:rFonts w:ascii="KaiTi" w:eastAsia="KaiTi" w:hAnsi="KaiTi" w:cs="Cordia New"/>
                <w:color w:val="FFFFFF" w:themeColor="background1"/>
                <w:sz w:val="32"/>
                <w:szCs w:val="32"/>
              </w:rPr>
              <w:t>星期五</w:t>
            </w:r>
          </w:p>
        </w:tc>
        <w:tc>
          <w:tcPr>
            <w:tcW w:w="1222" w:type="dxa"/>
            <w:shd w:val="clear" w:color="auto" w:fill="C00000"/>
            <w:vAlign w:val="center"/>
          </w:tcPr>
          <w:p w:rsidR="007F39E1" w:rsidRPr="000636C9" w:rsidRDefault="007F39E1" w:rsidP="007F39E1">
            <w:pPr>
              <w:rPr>
                <w:rFonts w:ascii="KaiTi" w:eastAsia="KaiTi" w:hAnsi="KaiTi" w:cs="Cordia New"/>
                <w:color w:val="FFFFFF" w:themeColor="background1"/>
                <w:sz w:val="32"/>
                <w:szCs w:val="32"/>
              </w:rPr>
            </w:pPr>
            <w:r w:rsidRPr="000636C9">
              <w:rPr>
                <w:rFonts w:ascii="KaiTi" w:eastAsia="KaiTi" w:hAnsi="KaiTi" w:cs="Cordia New"/>
                <w:color w:val="FFFFFF" w:themeColor="background1"/>
                <w:sz w:val="32"/>
                <w:szCs w:val="32"/>
              </w:rPr>
              <w:t>星期四</w:t>
            </w:r>
          </w:p>
        </w:tc>
        <w:tc>
          <w:tcPr>
            <w:tcW w:w="1222" w:type="dxa"/>
            <w:shd w:val="clear" w:color="auto" w:fill="C00000"/>
            <w:vAlign w:val="center"/>
          </w:tcPr>
          <w:p w:rsidR="007F39E1" w:rsidRPr="000636C9" w:rsidRDefault="007F39E1" w:rsidP="007F39E1">
            <w:pPr>
              <w:rPr>
                <w:rFonts w:ascii="KaiTi" w:eastAsia="KaiTi" w:hAnsi="KaiTi" w:cs="Cordia New"/>
                <w:color w:val="FFFFFF" w:themeColor="background1"/>
                <w:sz w:val="32"/>
                <w:szCs w:val="32"/>
              </w:rPr>
            </w:pPr>
            <w:r w:rsidRPr="000636C9">
              <w:rPr>
                <w:rFonts w:ascii="KaiTi" w:eastAsia="KaiTi" w:hAnsi="KaiTi" w:cs="Cordia New"/>
                <w:color w:val="FFFFFF" w:themeColor="background1"/>
                <w:sz w:val="32"/>
                <w:szCs w:val="32"/>
              </w:rPr>
              <w:t>星期三</w:t>
            </w:r>
          </w:p>
        </w:tc>
        <w:tc>
          <w:tcPr>
            <w:tcW w:w="1222" w:type="dxa"/>
            <w:shd w:val="clear" w:color="auto" w:fill="C00000"/>
            <w:vAlign w:val="center"/>
          </w:tcPr>
          <w:p w:rsidR="007F39E1" w:rsidRPr="000636C9" w:rsidRDefault="007F39E1" w:rsidP="007F39E1">
            <w:pPr>
              <w:rPr>
                <w:rFonts w:ascii="KaiTi" w:eastAsia="KaiTi" w:hAnsi="KaiTi" w:cs="Cordia New"/>
              </w:rPr>
            </w:pPr>
            <w:r w:rsidRPr="000636C9">
              <w:rPr>
                <w:rFonts w:ascii="KaiTi" w:eastAsia="KaiTi" w:hAnsi="KaiTi" w:cs="Cordia New"/>
                <w:color w:val="FFFFFF" w:themeColor="background1"/>
                <w:sz w:val="32"/>
                <w:szCs w:val="32"/>
              </w:rPr>
              <w:t>星期二</w:t>
            </w:r>
          </w:p>
        </w:tc>
        <w:tc>
          <w:tcPr>
            <w:tcW w:w="1222" w:type="dxa"/>
            <w:shd w:val="clear" w:color="auto" w:fill="C00000"/>
            <w:vAlign w:val="center"/>
          </w:tcPr>
          <w:p w:rsidR="007F39E1" w:rsidRPr="000636C9" w:rsidRDefault="007F39E1" w:rsidP="007F39E1">
            <w:pPr>
              <w:rPr>
                <w:rFonts w:ascii="KaiTi" w:eastAsia="KaiTi" w:hAnsi="KaiTi" w:cs="Cordia New"/>
              </w:rPr>
            </w:pPr>
            <w:r w:rsidRPr="000636C9">
              <w:rPr>
                <w:rFonts w:ascii="KaiTi" w:eastAsia="KaiTi" w:hAnsi="KaiTi" w:cs="Cordia New"/>
                <w:color w:val="FFFFFF" w:themeColor="background1"/>
                <w:sz w:val="32"/>
                <w:szCs w:val="32"/>
              </w:rPr>
              <w:t>星期一</w:t>
            </w:r>
          </w:p>
        </w:tc>
        <w:tc>
          <w:tcPr>
            <w:tcW w:w="1222" w:type="dxa"/>
            <w:tcBorders>
              <w:tr2bl w:val="single" w:sz="4" w:space="0" w:color="auto"/>
            </w:tcBorders>
            <w:shd w:val="clear" w:color="auto" w:fill="7030A0"/>
            <w:vAlign w:val="center"/>
          </w:tcPr>
          <w:p w:rsidR="007F39E1" w:rsidRPr="000636C9" w:rsidRDefault="007F39E1" w:rsidP="007F39E1">
            <w:pPr>
              <w:rPr>
                <w:rFonts w:ascii="書法家中黑體" w:eastAsia="書法家中黑體" w:hAnsi="書法家中黑體"/>
                <w:color w:val="FFFFFF" w:themeColor="background1"/>
                <w:sz w:val="32"/>
                <w:szCs w:val="32"/>
              </w:rPr>
            </w:pPr>
            <w:r w:rsidRPr="000636C9">
              <w:rPr>
                <w:rFonts w:ascii="書法家中黑體" w:eastAsia="書法家中黑體" w:hAnsi="書法家中黑體"/>
                <w:color w:val="FFFFFF" w:themeColor="background1"/>
                <w:sz w:val="32"/>
                <w:szCs w:val="32"/>
              </w:rPr>
              <w:t>星期</w:t>
            </w:r>
          </w:p>
          <w:p w:rsidR="007F39E1" w:rsidRPr="000636C9" w:rsidRDefault="007F39E1" w:rsidP="007F39E1">
            <w:pPr>
              <w:jc w:val="right"/>
              <w:rPr>
                <w:rFonts w:ascii="書法家中黑體" w:eastAsia="書法家中黑體" w:hAnsi="書法家中黑體"/>
                <w:sz w:val="32"/>
                <w:szCs w:val="32"/>
              </w:rPr>
            </w:pPr>
            <w:r w:rsidRPr="000636C9">
              <w:rPr>
                <w:rFonts w:ascii="書法家中黑體" w:eastAsia="書法家中黑體" w:hAnsi="書法家中黑體"/>
                <w:color w:val="FFFFFF" w:themeColor="background1"/>
                <w:sz w:val="32"/>
                <w:szCs w:val="32"/>
              </w:rPr>
              <w:t>節次</w:t>
            </w:r>
          </w:p>
        </w:tc>
      </w:tr>
      <w:tr w:rsidR="007F39E1" w:rsidTr="007F39E1">
        <w:trPr>
          <w:trHeight w:val="58"/>
        </w:trPr>
        <w:tc>
          <w:tcPr>
            <w:tcW w:w="1222" w:type="dxa"/>
            <w:shd w:val="clear" w:color="auto" w:fill="FF000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 w:hint="eastAsia"/>
                <w:sz w:val="40"/>
                <w:szCs w:val="40"/>
              </w:rPr>
              <w:t>自然</w:t>
            </w:r>
          </w:p>
        </w:tc>
        <w:tc>
          <w:tcPr>
            <w:tcW w:w="1222" w:type="dxa"/>
            <w:shd w:val="clear" w:color="auto" w:fill="FF000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 w:hint="eastAsia"/>
                <w:sz w:val="40"/>
                <w:szCs w:val="40"/>
              </w:rPr>
              <w:t>國語</w:t>
            </w:r>
          </w:p>
        </w:tc>
        <w:tc>
          <w:tcPr>
            <w:tcW w:w="1222" w:type="dxa"/>
            <w:shd w:val="clear" w:color="auto" w:fill="FF000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 w:hint="eastAsia"/>
                <w:sz w:val="40"/>
                <w:szCs w:val="40"/>
              </w:rPr>
              <w:t>數學</w:t>
            </w:r>
          </w:p>
        </w:tc>
        <w:tc>
          <w:tcPr>
            <w:tcW w:w="1222" w:type="dxa"/>
            <w:shd w:val="clear" w:color="auto" w:fill="FF000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/>
                <w:sz w:val="40"/>
                <w:szCs w:val="40"/>
              </w:rPr>
              <w:t>數學</w:t>
            </w:r>
          </w:p>
        </w:tc>
        <w:tc>
          <w:tcPr>
            <w:tcW w:w="1222" w:type="dxa"/>
            <w:shd w:val="clear" w:color="auto" w:fill="FF000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/>
                <w:sz w:val="40"/>
                <w:szCs w:val="40"/>
              </w:rPr>
              <w:t>英文</w:t>
            </w:r>
          </w:p>
        </w:tc>
        <w:tc>
          <w:tcPr>
            <w:tcW w:w="1222" w:type="dxa"/>
            <w:shd w:val="clear" w:color="auto" w:fill="7030A0"/>
            <w:vAlign w:val="center"/>
          </w:tcPr>
          <w:p w:rsidR="007F39E1" w:rsidRPr="000636C9" w:rsidRDefault="007F39E1" w:rsidP="007F39E1">
            <w:pPr>
              <w:rPr>
                <w:rFonts w:ascii="KaiTi" w:eastAsia="KaiTi" w:hAnsi="KaiTi"/>
                <w:sz w:val="32"/>
                <w:szCs w:val="32"/>
              </w:rPr>
            </w:pPr>
            <w:r w:rsidRPr="000636C9">
              <w:rPr>
                <w:rFonts w:ascii="KaiTi" w:eastAsia="KaiTi" w:hAnsi="KaiTi"/>
                <w:color w:val="FFFFFF" w:themeColor="background1"/>
                <w:sz w:val="32"/>
                <w:szCs w:val="32"/>
              </w:rPr>
              <w:t>第一節</w:t>
            </w:r>
          </w:p>
        </w:tc>
      </w:tr>
      <w:tr w:rsidR="007F39E1" w:rsidTr="007F39E1">
        <w:trPr>
          <w:trHeight w:val="53"/>
        </w:trPr>
        <w:tc>
          <w:tcPr>
            <w:tcW w:w="1222" w:type="dxa"/>
            <w:shd w:val="clear" w:color="auto" w:fill="FFC00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 w:hint="eastAsia"/>
                <w:sz w:val="40"/>
                <w:szCs w:val="40"/>
              </w:rPr>
              <w:t>自然</w:t>
            </w:r>
          </w:p>
        </w:tc>
        <w:tc>
          <w:tcPr>
            <w:tcW w:w="1222" w:type="dxa"/>
            <w:shd w:val="clear" w:color="auto" w:fill="FFC00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 w:hint="eastAsia"/>
                <w:sz w:val="40"/>
                <w:szCs w:val="40"/>
              </w:rPr>
              <w:t>數學</w:t>
            </w:r>
          </w:p>
        </w:tc>
        <w:tc>
          <w:tcPr>
            <w:tcW w:w="1222" w:type="dxa"/>
            <w:shd w:val="clear" w:color="auto" w:fill="FFC00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 w:hint="eastAsia"/>
                <w:sz w:val="40"/>
                <w:szCs w:val="40"/>
              </w:rPr>
              <w:t>音樂</w:t>
            </w:r>
          </w:p>
        </w:tc>
        <w:tc>
          <w:tcPr>
            <w:tcW w:w="1222" w:type="dxa"/>
            <w:shd w:val="clear" w:color="auto" w:fill="FFC00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/>
                <w:sz w:val="40"/>
                <w:szCs w:val="40"/>
              </w:rPr>
              <w:t>表演</w:t>
            </w:r>
          </w:p>
        </w:tc>
        <w:tc>
          <w:tcPr>
            <w:tcW w:w="1222" w:type="dxa"/>
            <w:shd w:val="clear" w:color="auto" w:fill="FFC00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/>
                <w:sz w:val="40"/>
                <w:szCs w:val="40"/>
              </w:rPr>
              <w:t>社會</w:t>
            </w:r>
          </w:p>
        </w:tc>
        <w:tc>
          <w:tcPr>
            <w:tcW w:w="1222" w:type="dxa"/>
            <w:shd w:val="clear" w:color="auto" w:fill="7030A0"/>
            <w:vAlign w:val="center"/>
          </w:tcPr>
          <w:p w:rsidR="007F39E1" w:rsidRPr="000636C9" w:rsidRDefault="007F39E1" w:rsidP="007F39E1">
            <w:pPr>
              <w:rPr>
                <w:rFonts w:ascii="KaiTi" w:eastAsia="KaiTi" w:hAnsi="KaiTi"/>
                <w:color w:val="FFFFFF" w:themeColor="background1"/>
                <w:sz w:val="32"/>
                <w:szCs w:val="32"/>
              </w:rPr>
            </w:pPr>
            <w:r w:rsidRPr="000636C9">
              <w:rPr>
                <w:rFonts w:ascii="KaiTi" w:eastAsia="KaiTi" w:hAnsi="KaiTi"/>
                <w:color w:val="FFFFFF" w:themeColor="background1"/>
                <w:sz w:val="32"/>
                <w:szCs w:val="32"/>
              </w:rPr>
              <w:t>第二節</w:t>
            </w:r>
          </w:p>
        </w:tc>
      </w:tr>
      <w:tr w:rsidR="007F39E1" w:rsidTr="007F39E1">
        <w:trPr>
          <w:trHeight w:val="53"/>
        </w:trPr>
        <w:tc>
          <w:tcPr>
            <w:tcW w:w="1222" w:type="dxa"/>
            <w:shd w:val="clear" w:color="auto" w:fill="FFFF0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 w:hint="eastAsia"/>
                <w:sz w:val="40"/>
                <w:szCs w:val="40"/>
              </w:rPr>
              <w:t>國語</w:t>
            </w:r>
          </w:p>
        </w:tc>
        <w:tc>
          <w:tcPr>
            <w:tcW w:w="1222" w:type="dxa"/>
            <w:shd w:val="clear" w:color="auto" w:fill="FFFF0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 w:hint="eastAsia"/>
                <w:sz w:val="40"/>
                <w:szCs w:val="40"/>
              </w:rPr>
              <w:t>社會</w:t>
            </w:r>
          </w:p>
        </w:tc>
        <w:tc>
          <w:tcPr>
            <w:tcW w:w="1222" w:type="dxa"/>
            <w:shd w:val="clear" w:color="auto" w:fill="FFFF0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 w:hint="eastAsia"/>
                <w:sz w:val="40"/>
                <w:szCs w:val="40"/>
              </w:rPr>
              <w:t>綜合</w:t>
            </w:r>
          </w:p>
        </w:tc>
        <w:tc>
          <w:tcPr>
            <w:tcW w:w="1222" w:type="dxa"/>
            <w:shd w:val="clear" w:color="auto" w:fill="FFFF0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/>
                <w:sz w:val="40"/>
                <w:szCs w:val="40"/>
              </w:rPr>
              <w:t>綜合</w:t>
            </w:r>
          </w:p>
        </w:tc>
        <w:tc>
          <w:tcPr>
            <w:tcW w:w="1222" w:type="dxa"/>
            <w:shd w:val="clear" w:color="auto" w:fill="FFFF0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/>
                <w:sz w:val="40"/>
                <w:szCs w:val="40"/>
              </w:rPr>
              <w:t>數學</w:t>
            </w:r>
          </w:p>
        </w:tc>
        <w:tc>
          <w:tcPr>
            <w:tcW w:w="1222" w:type="dxa"/>
            <w:shd w:val="clear" w:color="auto" w:fill="7030A0"/>
            <w:vAlign w:val="center"/>
          </w:tcPr>
          <w:p w:rsidR="007F39E1" w:rsidRPr="000636C9" w:rsidRDefault="007F39E1" w:rsidP="007F39E1">
            <w:pPr>
              <w:rPr>
                <w:rFonts w:ascii="KaiTi" w:eastAsia="KaiTi" w:hAnsi="KaiTi"/>
                <w:color w:val="FFFFFF" w:themeColor="background1"/>
                <w:sz w:val="32"/>
                <w:szCs w:val="32"/>
              </w:rPr>
            </w:pPr>
            <w:r w:rsidRPr="000636C9">
              <w:rPr>
                <w:rFonts w:ascii="KaiTi" w:eastAsia="KaiTi" w:hAnsi="KaiTi"/>
                <w:color w:val="FFFFFF" w:themeColor="background1"/>
                <w:sz w:val="32"/>
                <w:szCs w:val="32"/>
              </w:rPr>
              <w:t>第三節</w:t>
            </w:r>
          </w:p>
        </w:tc>
      </w:tr>
      <w:tr w:rsidR="007F39E1" w:rsidTr="007F39E1">
        <w:trPr>
          <w:trHeight w:val="53"/>
        </w:trPr>
        <w:tc>
          <w:tcPr>
            <w:tcW w:w="1222" w:type="dxa"/>
            <w:shd w:val="clear" w:color="auto" w:fill="92D05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 w:hint="eastAsia"/>
                <w:sz w:val="40"/>
                <w:szCs w:val="40"/>
              </w:rPr>
              <w:t>音文</w:t>
            </w:r>
          </w:p>
        </w:tc>
        <w:tc>
          <w:tcPr>
            <w:tcW w:w="1222" w:type="dxa"/>
            <w:shd w:val="clear" w:color="auto" w:fill="92D05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 w:hint="eastAsia"/>
                <w:sz w:val="40"/>
                <w:szCs w:val="40"/>
              </w:rPr>
              <w:t>社會</w:t>
            </w:r>
          </w:p>
        </w:tc>
        <w:tc>
          <w:tcPr>
            <w:tcW w:w="1222" w:type="dxa"/>
            <w:shd w:val="clear" w:color="auto" w:fill="92D05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 w:hint="eastAsia"/>
                <w:sz w:val="40"/>
                <w:szCs w:val="40"/>
              </w:rPr>
              <w:t>綜合</w:t>
            </w:r>
          </w:p>
        </w:tc>
        <w:tc>
          <w:tcPr>
            <w:tcW w:w="1222" w:type="dxa"/>
            <w:shd w:val="clear" w:color="auto" w:fill="92D05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/>
                <w:sz w:val="40"/>
                <w:szCs w:val="40"/>
              </w:rPr>
              <w:t>數學</w:t>
            </w:r>
          </w:p>
        </w:tc>
        <w:tc>
          <w:tcPr>
            <w:tcW w:w="1222" w:type="dxa"/>
            <w:shd w:val="clear" w:color="auto" w:fill="92D05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/>
                <w:sz w:val="40"/>
                <w:szCs w:val="40"/>
              </w:rPr>
              <w:t>國語</w:t>
            </w:r>
          </w:p>
        </w:tc>
        <w:tc>
          <w:tcPr>
            <w:tcW w:w="1222" w:type="dxa"/>
            <w:shd w:val="clear" w:color="auto" w:fill="7030A0"/>
            <w:vAlign w:val="center"/>
          </w:tcPr>
          <w:p w:rsidR="007F39E1" w:rsidRPr="000636C9" w:rsidRDefault="007F39E1" w:rsidP="007F39E1">
            <w:pPr>
              <w:rPr>
                <w:rFonts w:ascii="KaiTi" w:eastAsia="KaiTi" w:hAnsi="KaiTi"/>
                <w:color w:val="FFFFFF" w:themeColor="background1"/>
                <w:sz w:val="32"/>
                <w:szCs w:val="32"/>
              </w:rPr>
            </w:pPr>
            <w:r w:rsidRPr="000636C9">
              <w:rPr>
                <w:rFonts w:ascii="KaiTi" w:eastAsia="KaiTi" w:hAnsi="KaiTi"/>
                <w:color w:val="FFFFFF" w:themeColor="background1"/>
                <w:sz w:val="32"/>
                <w:szCs w:val="32"/>
              </w:rPr>
              <w:t>第四節</w:t>
            </w:r>
          </w:p>
        </w:tc>
      </w:tr>
      <w:tr w:rsidR="007F39E1" w:rsidTr="007F39E1">
        <w:trPr>
          <w:trHeight w:val="58"/>
        </w:trPr>
        <w:tc>
          <w:tcPr>
            <w:tcW w:w="1222" w:type="dxa"/>
            <w:shd w:val="clear" w:color="auto" w:fill="00B05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 w:hint="eastAsia"/>
                <w:sz w:val="40"/>
                <w:szCs w:val="40"/>
              </w:rPr>
              <w:t>數學</w:t>
            </w:r>
          </w:p>
        </w:tc>
        <w:tc>
          <w:tcPr>
            <w:tcW w:w="1222" w:type="dxa"/>
            <w:shd w:val="clear" w:color="auto" w:fill="00B05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 w:hint="eastAsia"/>
                <w:sz w:val="40"/>
                <w:szCs w:val="40"/>
              </w:rPr>
              <w:t>國語</w:t>
            </w:r>
          </w:p>
        </w:tc>
        <w:tc>
          <w:tcPr>
            <w:tcW w:w="1222" w:type="dxa"/>
            <w:vMerge w:val="restart"/>
            <w:shd w:val="clear" w:color="auto" w:fill="00B050"/>
            <w:vAlign w:val="center"/>
          </w:tcPr>
          <w:p w:rsidR="007F39E1" w:rsidRPr="007F39E1" w:rsidRDefault="00E9651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>
              <w:rPr>
                <w:rFonts w:ascii="Meiryo UI" w:eastAsia="Meiryo UI" w:hAnsi="Meiryo UI" w:cs="Meiryo UI" w:hint="eastAsia"/>
                <w:noProof/>
                <w:sz w:val="40"/>
                <w:szCs w:val="40"/>
              </w:rPr>
              <w:drawing>
                <wp:anchor distT="0" distB="0" distL="114300" distR="114300" simplePos="0" relativeHeight="251662336" behindDoc="0" locked="0" layoutInCell="1" allowOverlap="1" wp14:anchorId="0FC5B299" wp14:editId="2E6146A3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23495</wp:posOffset>
                  </wp:positionV>
                  <wp:extent cx="1145540" cy="1789430"/>
                  <wp:effectExtent l="0" t="0" r="0" b="127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reeper[2].png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5929" b="96443" l="9877" r="8888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8818">
                            <a:off x="0" y="0"/>
                            <a:ext cx="1145540" cy="178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22" w:type="dxa"/>
            <w:shd w:val="clear" w:color="auto" w:fill="00B05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/>
                <w:sz w:val="40"/>
                <w:szCs w:val="40"/>
              </w:rPr>
              <w:t>國語</w:t>
            </w:r>
          </w:p>
        </w:tc>
        <w:tc>
          <w:tcPr>
            <w:tcW w:w="1222" w:type="dxa"/>
            <w:shd w:val="clear" w:color="auto" w:fill="00B05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/>
                <w:sz w:val="40"/>
                <w:szCs w:val="40"/>
              </w:rPr>
              <w:t>本土語言</w:t>
            </w:r>
          </w:p>
        </w:tc>
        <w:tc>
          <w:tcPr>
            <w:tcW w:w="1222" w:type="dxa"/>
            <w:shd w:val="clear" w:color="auto" w:fill="7030A0"/>
            <w:vAlign w:val="center"/>
          </w:tcPr>
          <w:p w:rsidR="007F39E1" w:rsidRPr="000636C9" w:rsidRDefault="007F39E1" w:rsidP="007F39E1">
            <w:pPr>
              <w:rPr>
                <w:rFonts w:ascii="KaiTi" w:eastAsia="KaiTi" w:hAnsi="KaiTi"/>
                <w:color w:val="FFFFFF" w:themeColor="background1"/>
                <w:sz w:val="32"/>
                <w:szCs w:val="32"/>
              </w:rPr>
            </w:pPr>
            <w:r w:rsidRPr="000636C9">
              <w:rPr>
                <w:rFonts w:ascii="KaiTi" w:eastAsia="KaiTi" w:hAnsi="KaiTi"/>
                <w:color w:val="FFFFFF" w:themeColor="background1"/>
                <w:sz w:val="32"/>
                <w:szCs w:val="32"/>
              </w:rPr>
              <w:t>第五</w:t>
            </w:r>
            <w:r w:rsidRPr="000636C9">
              <w:rPr>
                <w:rFonts w:ascii="KaiTi" w:eastAsia="KaiTi" w:hAnsi="KaiTi" w:hint="eastAsia"/>
                <w:color w:val="FFFFFF" w:themeColor="background1"/>
                <w:sz w:val="32"/>
                <w:szCs w:val="32"/>
              </w:rPr>
              <w:t>節</w:t>
            </w:r>
          </w:p>
        </w:tc>
      </w:tr>
      <w:tr w:rsidR="007F39E1" w:rsidTr="007F39E1">
        <w:trPr>
          <w:trHeight w:val="53"/>
        </w:trPr>
        <w:tc>
          <w:tcPr>
            <w:tcW w:w="1222" w:type="dxa"/>
            <w:shd w:val="clear" w:color="auto" w:fill="00B0F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 w:hint="eastAsia"/>
                <w:sz w:val="40"/>
                <w:szCs w:val="40"/>
              </w:rPr>
              <w:t>健康</w:t>
            </w:r>
          </w:p>
        </w:tc>
        <w:tc>
          <w:tcPr>
            <w:tcW w:w="1222" w:type="dxa"/>
            <w:shd w:val="clear" w:color="auto" w:fill="00B0F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 w:hint="eastAsia"/>
                <w:sz w:val="40"/>
                <w:szCs w:val="40"/>
              </w:rPr>
              <w:t>資訊</w:t>
            </w:r>
          </w:p>
        </w:tc>
        <w:tc>
          <w:tcPr>
            <w:tcW w:w="1222" w:type="dxa"/>
            <w:vMerge/>
            <w:shd w:val="clear" w:color="auto" w:fill="00B0F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</w:p>
        </w:tc>
        <w:tc>
          <w:tcPr>
            <w:tcW w:w="1222" w:type="dxa"/>
            <w:shd w:val="clear" w:color="auto" w:fill="00B0F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/>
                <w:sz w:val="40"/>
                <w:szCs w:val="40"/>
              </w:rPr>
              <w:t>閱讀</w:t>
            </w:r>
          </w:p>
        </w:tc>
        <w:tc>
          <w:tcPr>
            <w:tcW w:w="1222" w:type="dxa"/>
            <w:shd w:val="clear" w:color="auto" w:fill="00B0F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0"/>
                <w:szCs w:val="40"/>
              </w:rPr>
            </w:pPr>
            <w:r w:rsidRPr="007F39E1">
              <w:rPr>
                <w:rFonts w:ascii="Meiryo UI" w:eastAsia="Meiryo UI" w:hAnsi="Meiryo UI" w:cs="Meiryo UI"/>
                <w:sz w:val="40"/>
                <w:szCs w:val="40"/>
              </w:rPr>
              <w:t>自然</w:t>
            </w:r>
          </w:p>
        </w:tc>
        <w:tc>
          <w:tcPr>
            <w:tcW w:w="1222" w:type="dxa"/>
            <w:shd w:val="clear" w:color="auto" w:fill="7030A0"/>
            <w:vAlign w:val="center"/>
          </w:tcPr>
          <w:p w:rsidR="007F39E1" w:rsidRPr="00545A7E" w:rsidRDefault="007F39E1" w:rsidP="007F39E1">
            <w:pPr>
              <w:rPr>
                <w:color w:val="FFFFFF" w:themeColor="background1"/>
                <w:sz w:val="32"/>
                <w:szCs w:val="32"/>
              </w:rPr>
            </w:pPr>
            <w:r w:rsidRPr="00545A7E">
              <w:rPr>
                <w:color w:val="FFFFFF" w:themeColor="background1"/>
                <w:sz w:val="32"/>
                <w:szCs w:val="32"/>
              </w:rPr>
              <w:t>第六節</w:t>
            </w:r>
          </w:p>
        </w:tc>
      </w:tr>
      <w:tr w:rsidR="007F39E1" w:rsidTr="007F39E1">
        <w:trPr>
          <w:trHeight w:val="53"/>
        </w:trPr>
        <w:tc>
          <w:tcPr>
            <w:tcW w:w="1222" w:type="dxa"/>
            <w:shd w:val="clear" w:color="auto" w:fill="0070C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4"/>
                <w:szCs w:val="44"/>
              </w:rPr>
            </w:pPr>
            <w:r w:rsidRPr="007F39E1">
              <w:rPr>
                <w:rFonts w:ascii="Meiryo UI" w:eastAsia="Meiryo UI" w:hAnsi="Meiryo UI" w:cs="Meiryo UI" w:hint="eastAsia"/>
                <w:sz w:val="44"/>
                <w:szCs w:val="44"/>
              </w:rPr>
              <w:t>美術</w:t>
            </w:r>
          </w:p>
        </w:tc>
        <w:tc>
          <w:tcPr>
            <w:tcW w:w="1222" w:type="dxa"/>
            <w:shd w:val="clear" w:color="auto" w:fill="0070C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4"/>
                <w:szCs w:val="44"/>
              </w:rPr>
            </w:pPr>
            <w:r w:rsidRPr="007F39E1">
              <w:rPr>
                <w:rFonts w:ascii="Meiryo UI" w:eastAsia="Meiryo UI" w:hAnsi="Meiryo UI" w:cs="Meiryo UI" w:hint="eastAsia"/>
                <w:sz w:val="44"/>
                <w:szCs w:val="44"/>
              </w:rPr>
              <w:t>體育</w:t>
            </w:r>
          </w:p>
        </w:tc>
        <w:tc>
          <w:tcPr>
            <w:tcW w:w="1222" w:type="dxa"/>
            <w:vMerge/>
            <w:shd w:val="clear" w:color="auto" w:fill="0070C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4"/>
                <w:szCs w:val="44"/>
              </w:rPr>
            </w:pPr>
          </w:p>
        </w:tc>
        <w:tc>
          <w:tcPr>
            <w:tcW w:w="1222" w:type="dxa"/>
            <w:shd w:val="clear" w:color="auto" w:fill="0070C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4"/>
                <w:szCs w:val="44"/>
              </w:rPr>
            </w:pPr>
            <w:r w:rsidRPr="007F39E1">
              <w:rPr>
                <w:rFonts w:ascii="Meiryo UI" w:eastAsia="Meiryo UI" w:hAnsi="Meiryo UI" w:cs="Meiryo UI"/>
                <w:sz w:val="44"/>
                <w:szCs w:val="44"/>
              </w:rPr>
              <w:t>體育</w:t>
            </w:r>
          </w:p>
        </w:tc>
        <w:tc>
          <w:tcPr>
            <w:tcW w:w="1222" w:type="dxa"/>
            <w:shd w:val="clear" w:color="auto" w:fill="0070C0"/>
            <w:vAlign w:val="center"/>
          </w:tcPr>
          <w:p w:rsidR="007F39E1" w:rsidRPr="007F39E1" w:rsidRDefault="007F39E1" w:rsidP="007F39E1">
            <w:pPr>
              <w:rPr>
                <w:rFonts w:ascii="Meiryo UI" w:eastAsia="Meiryo UI" w:hAnsi="Meiryo UI" w:cs="Meiryo UI"/>
                <w:sz w:val="44"/>
                <w:szCs w:val="44"/>
              </w:rPr>
            </w:pPr>
            <w:r w:rsidRPr="007F39E1">
              <w:rPr>
                <w:rFonts w:ascii="Meiryo UI" w:eastAsia="Meiryo UI" w:hAnsi="Meiryo UI" w:cs="Meiryo UI"/>
                <w:sz w:val="44"/>
                <w:szCs w:val="44"/>
              </w:rPr>
              <w:t>自然</w:t>
            </w:r>
          </w:p>
        </w:tc>
        <w:tc>
          <w:tcPr>
            <w:tcW w:w="1222" w:type="dxa"/>
            <w:shd w:val="clear" w:color="auto" w:fill="7030A0"/>
            <w:vAlign w:val="center"/>
          </w:tcPr>
          <w:p w:rsidR="007F39E1" w:rsidRPr="00545A7E" w:rsidRDefault="007F39E1" w:rsidP="007F39E1">
            <w:pPr>
              <w:rPr>
                <w:color w:val="FFFFFF" w:themeColor="background1"/>
                <w:sz w:val="32"/>
                <w:szCs w:val="32"/>
              </w:rPr>
            </w:pPr>
            <w:r w:rsidRPr="00545A7E">
              <w:rPr>
                <w:color w:val="FFFFFF" w:themeColor="background1"/>
                <w:sz w:val="32"/>
                <w:szCs w:val="32"/>
              </w:rPr>
              <w:t>第七節</w:t>
            </w:r>
          </w:p>
        </w:tc>
      </w:tr>
    </w:tbl>
    <w:p w:rsidR="00D510F5" w:rsidRDefault="00ED4E85"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0F7DEEEF" wp14:editId="6D43FC3F">
            <wp:simplePos x="0" y="0"/>
            <wp:positionH relativeFrom="margin">
              <wp:posOffset>3562350</wp:posOffset>
            </wp:positionH>
            <wp:positionV relativeFrom="paragraph">
              <wp:posOffset>-1143000</wp:posOffset>
            </wp:positionV>
            <wp:extent cx="4657725" cy="1847215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00px-Md-12-2[2]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844" b="89773" l="2750" r="977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96511">
        <w:rPr>
          <w:rFonts w:ascii="Meiryo UI" w:eastAsia="Meiryo UI" w:hAnsi="Meiryo UI" w:cs="Meiryo UI" w:hint="eastAsia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2CB13DE3" wp14:editId="269FE5BD">
            <wp:simplePos x="0" y="0"/>
            <wp:positionH relativeFrom="column">
              <wp:posOffset>4048125</wp:posOffset>
            </wp:positionH>
            <wp:positionV relativeFrom="paragraph">
              <wp:posOffset>304800</wp:posOffset>
            </wp:positionV>
            <wp:extent cx="2466975" cy="2544944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F3ArkOmegaSupremeRender[1]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7534" l="56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54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9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3D46F2" wp14:editId="4CD79019">
                <wp:simplePos x="0" y="0"/>
                <wp:positionH relativeFrom="margin">
                  <wp:posOffset>-400051</wp:posOffset>
                </wp:positionH>
                <wp:positionV relativeFrom="paragraph">
                  <wp:posOffset>-885825</wp:posOffset>
                </wp:positionV>
                <wp:extent cx="4343400" cy="1114425"/>
                <wp:effectExtent l="0" t="0" r="19050" b="2857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343400" cy="1114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5A7E" w:rsidRPr="007F39E1" w:rsidRDefault="000636C9" w:rsidP="007F39E1">
                            <w:pPr>
                              <w:jc w:val="center"/>
                              <w:rPr>
                                <w:rFonts w:ascii="GulimChe" w:eastAsia="GulimChe" w:hAnsi="GulimChe"/>
                                <w:b/>
                                <w:noProof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F39E1">
                              <w:rPr>
                                <w:rFonts w:ascii="GulimChe" w:eastAsia="GulimChe" w:hAnsi="GulimChe"/>
                                <w:b/>
                                <w:noProof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涂育騰的功課表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D46F2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-31.5pt;margin-top:-69.75pt;width:342pt;height:87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" fillcolor="#ed7d31 [3205]" strokecolor="white [3201]" strokeweight="1.5pt">
                <v:textbox>
                  <w:txbxContent>
                    <w:p w:rsidR="00545A7E" w:rsidRPr="007F39E1" w:rsidRDefault="000636C9" w:rsidP="007F39E1">
                      <w:pPr>
                        <w:jc w:val="center"/>
                        <w:rPr>
                          <w:rFonts w:ascii="GulimChe" w:eastAsia="GulimChe" w:hAnsi="GulimChe"/>
                          <w:b/>
                          <w:noProof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F39E1">
                        <w:rPr>
                          <w:rFonts w:ascii="GulimChe" w:eastAsia="GulimChe" w:hAnsi="GulimChe"/>
                          <w:b/>
                          <w:noProof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涂育騰的功課表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39E1">
        <w:rPr>
          <w:noProof/>
        </w:rPr>
        <w:drawing>
          <wp:anchor distT="0" distB="0" distL="114300" distR="114300" simplePos="0" relativeHeight="251658240" behindDoc="1" locked="0" layoutInCell="1" allowOverlap="1" wp14:anchorId="74F306E3" wp14:editId="2A5C17FF">
            <wp:simplePos x="0" y="0"/>
            <wp:positionH relativeFrom="page">
              <wp:align>right</wp:align>
            </wp:positionH>
            <wp:positionV relativeFrom="paragraph">
              <wp:posOffset>-1137920</wp:posOffset>
            </wp:positionV>
            <wp:extent cx="10686415" cy="7543800"/>
            <wp:effectExtent l="0" t="0" r="63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610h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641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B73">
        <w:rPr>
          <w:noProof/>
        </w:rPr>
        <w:t xml:space="preserve"> </w:t>
      </w:r>
    </w:p>
    <w:sectPr w:rsidR="00D510F5" w:rsidSect="002B6C91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ED7" w:rsidRDefault="00EF5ED7" w:rsidP="00EF5ED7">
      <w:r>
        <w:separator/>
      </w:r>
    </w:p>
  </w:endnote>
  <w:endnote w:type="continuationSeparator" w:id="0">
    <w:p w:rsidR="00EF5ED7" w:rsidRDefault="00EF5ED7" w:rsidP="00EF5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書法家中黑體">
    <w:panose1 w:val="02010600000101010101"/>
    <w:charset w:val="88"/>
    <w:family w:val="auto"/>
    <w:pitch w:val="variable"/>
    <w:sig w:usb0="00000003" w:usb1="08080000" w:usb2="00000010" w:usb3="00000000" w:csb0="00100001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ED7" w:rsidRDefault="00EF5ED7" w:rsidP="00EF5ED7">
      <w:r>
        <w:separator/>
      </w:r>
    </w:p>
  </w:footnote>
  <w:footnote w:type="continuationSeparator" w:id="0">
    <w:p w:rsidR="00EF5ED7" w:rsidRDefault="00EF5ED7" w:rsidP="00EF5E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3EB"/>
    <w:rsid w:val="000604BC"/>
    <w:rsid w:val="000636C9"/>
    <w:rsid w:val="00090B73"/>
    <w:rsid w:val="00256742"/>
    <w:rsid w:val="002A53EB"/>
    <w:rsid w:val="002B5058"/>
    <w:rsid w:val="002B6C91"/>
    <w:rsid w:val="004F2128"/>
    <w:rsid w:val="00545A7E"/>
    <w:rsid w:val="007F39E1"/>
    <w:rsid w:val="008714B4"/>
    <w:rsid w:val="008A53F4"/>
    <w:rsid w:val="008D1711"/>
    <w:rsid w:val="00987B5E"/>
    <w:rsid w:val="00B82BD2"/>
    <w:rsid w:val="00D510F5"/>
    <w:rsid w:val="00D53275"/>
    <w:rsid w:val="00E96511"/>
    <w:rsid w:val="00ED4E85"/>
    <w:rsid w:val="00EF5ED7"/>
    <w:rsid w:val="00F4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D43CDB-6E0B-4E61-85E4-B073F6701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7B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F5E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F5ED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F5E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F5ED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12C27-04E3-456F-B700-5ED0067CE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2017-11-16T07:01:00Z</dcterms:created>
  <dcterms:modified xsi:type="dcterms:W3CDTF">2017-11-16T07:01:00Z</dcterms:modified>
</cp:coreProperties>
</file>