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BC" w:rsidRDefault="000D0EB8" w:rsidP="006E3B51">
      <w:pPr>
        <w:rPr>
          <w:rFonts w:hint="eastAsia"/>
        </w:rPr>
      </w:pPr>
      <w:r w:rsidRPr="000D0EB8">
        <w:rPr>
          <w:rFonts w:hint="eastAsia"/>
          <w:sz w:val="32"/>
          <w:szCs w:val="32"/>
        </w:rPr>
        <w:t>三</w:t>
      </w:r>
      <w:r w:rsidRPr="000D0EB8">
        <w:rPr>
          <w:sz w:val="32"/>
          <w:szCs w:val="32"/>
        </w:rPr>
        <w:t>年級</w:t>
      </w:r>
      <w:r w:rsidRPr="000D0EB8">
        <w:rPr>
          <w:rFonts w:hint="eastAsia"/>
          <w:sz w:val="32"/>
          <w:szCs w:val="32"/>
        </w:rPr>
        <w:t>教</w:t>
      </w:r>
      <w:r w:rsidRPr="000D0EB8">
        <w:rPr>
          <w:sz w:val="32"/>
          <w:szCs w:val="32"/>
        </w:rPr>
        <w:t>案</w:t>
      </w:r>
      <w:r>
        <w:rPr>
          <w:rFonts w:hint="eastAsia"/>
          <w:sz w:val="32"/>
          <w:szCs w:val="32"/>
        </w:rPr>
        <w:t xml:space="preserve"> </w:t>
      </w:r>
      <w:r w:rsidRPr="000D0EB8">
        <w:rPr>
          <w:rFonts w:hint="eastAsia"/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0D0EB8">
        <w:rPr>
          <w:rFonts w:hint="eastAsia"/>
          <w:sz w:val="32"/>
          <w:szCs w:val="32"/>
        </w:rPr>
        <w:t>設</w:t>
      </w:r>
      <w:r w:rsidRPr="000D0EB8">
        <w:rPr>
          <w:sz w:val="32"/>
          <w:szCs w:val="32"/>
        </w:rPr>
        <w:t>計我的魔</w:t>
      </w:r>
      <w:r w:rsidRPr="000D0EB8">
        <w:rPr>
          <w:rFonts w:hint="eastAsia"/>
          <w:sz w:val="32"/>
          <w:szCs w:val="32"/>
        </w:rPr>
        <w:t>豆</w:t>
      </w:r>
      <w:r w:rsidRPr="000D0EB8">
        <w:rPr>
          <w:sz w:val="32"/>
          <w:szCs w:val="32"/>
        </w:rPr>
        <w:t>樹</w:t>
      </w:r>
      <w:r w:rsidRPr="000D0EB8">
        <w:rPr>
          <w:rFonts w:hint="eastAsia"/>
          <w:sz w:val="32"/>
          <w:szCs w:val="32"/>
        </w:rPr>
        <w:t xml:space="preserve"> </w:t>
      </w:r>
      <w:r>
        <w:t xml:space="preserve">                                     </w:t>
      </w:r>
      <w:r>
        <w:rPr>
          <w:rFonts w:hint="eastAsia"/>
        </w:rPr>
        <w:t>陳</w:t>
      </w:r>
      <w:r>
        <w:t>銘凱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77"/>
        <w:gridCol w:w="4939"/>
        <w:gridCol w:w="3220"/>
      </w:tblGrid>
      <w:tr w:rsidR="009F1122" w:rsidTr="00474DA2">
        <w:tc>
          <w:tcPr>
            <w:tcW w:w="9736" w:type="dxa"/>
            <w:gridSpan w:val="3"/>
          </w:tcPr>
          <w:p w:rsidR="009F1122" w:rsidRDefault="009F1122" w:rsidP="00474DA2">
            <w:r>
              <w:rPr>
                <w:rFonts w:hint="eastAsia"/>
              </w:rPr>
              <w:t>第</w:t>
            </w:r>
            <w:r>
              <w:t>一節</w:t>
            </w:r>
          </w:p>
        </w:tc>
      </w:tr>
      <w:tr w:rsidR="009F1122" w:rsidTr="00474DA2">
        <w:tc>
          <w:tcPr>
            <w:tcW w:w="1577" w:type="dxa"/>
          </w:tcPr>
          <w:p w:rsidR="009F1122" w:rsidRDefault="009F1122" w:rsidP="00474DA2">
            <w:r>
              <w:rPr>
                <w:rFonts w:hint="eastAsia"/>
              </w:rPr>
              <w:t>時</w:t>
            </w:r>
            <w:r>
              <w:t>間</w:t>
            </w:r>
          </w:p>
        </w:tc>
        <w:tc>
          <w:tcPr>
            <w:tcW w:w="4939" w:type="dxa"/>
          </w:tcPr>
          <w:p w:rsidR="009F1122" w:rsidRDefault="009F1122" w:rsidP="00474DA2">
            <w:r>
              <w:rPr>
                <w:rFonts w:hint="eastAsia"/>
              </w:rPr>
              <w:t>內</w:t>
            </w:r>
            <w:r>
              <w:t>容</w:t>
            </w:r>
          </w:p>
        </w:tc>
        <w:tc>
          <w:tcPr>
            <w:tcW w:w="3220" w:type="dxa"/>
          </w:tcPr>
          <w:p w:rsidR="009F1122" w:rsidRDefault="009F1122" w:rsidP="00474DA2">
            <w:pPr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  <w:r>
              <w:t>學資</w:t>
            </w:r>
            <w:r>
              <w:rPr>
                <w:rFonts w:hint="eastAsia"/>
              </w:rPr>
              <w:t>源</w:t>
            </w:r>
            <w:r w:rsidR="007F40F6">
              <w:rPr>
                <w:rFonts w:hint="eastAsia"/>
              </w:rPr>
              <w:t>與</w:t>
            </w:r>
            <w:r w:rsidR="007F40F6">
              <w:t>註解</w:t>
            </w:r>
          </w:p>
        </w:tc>
      </w:tr>
      <w:tr w:rsidR="009F1122" w:rsidTr="00474DA2">
        <w:tc>
          <w:tcPr>
            <w:tcW w:w="1577" w:type="dxa"/>
          </w:tcPr>
          <w:p w:rsidR="009F1122" w:rsidRDefault="009F1122" w:rsidP="00474DA2"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分</w:t>
            </w:r>
            <w:r>
              <w:t>鐘</w:t>
            </w:r>
          </w:p>
        </w:tc>
        <w:tc>
          <w:tcPr>
            <w:tcW w:w="4939" w:type="dxa"/>
          </w:tcPr>
          <w:p w:rsidR="009F1122" w:rsidRDefault="009F1122" w:rsidP="00474DA2">
            <w:r>
              <w:rPr>
                <w:rFonts w:hint="eastAsia"/>
              </w:rPr>
              <w:t>播</w:t>
            </w:r>
            <w:r>
              <w:t>放</w:t>
            </w:r>
            <w:r>
              <w:rPr>
                <w:rFonts w:hint="eastAsia"/>
              </w:rPr>
              <w:t>「英語</w:t>
            </w:r>
            <w:r>
              <w:t>版傑克與魔豆</w:t>
            </w:r>
            <w:r>
              <w:rPr>
                <w:rFonts w:hint="eastAsia"/>
              </w:rPr>
              <w:t>逐</w:t>
            </w:r>
            <w:r>
              <w:t>格動畫</w:t>
            </w:r>
            <w:r>
              <w:rPr>
                <w:rFonts w:hint="eastAsia"/>
              </w:rPr>
              <w:t>」</w:t>
            </w:r>
            <w:r>
              <w:t>，</w:t>
            </w:r>
            <w:r>
              <w:rPr>
                <w:rFonts w:hint="eastAsia"/>
              </w:rPr>
              <w:t>並在</w:t>
            </w:r>
            <w:r>
              <w:t>播放</w:t>
            </w:r>
            <w:r>
              <w:rPr>
                <w:rFonts w:hint="eastAsia"/>
              </w:rPr>
              <w:t>時</w:t>
            </w:r>
            <w:r>
              <w:t>同步講解</w:t>
            </w:r>
            <w:r>
              <w:rPr>
                <w:rFonts w:hint="eastAsia"/>
              </w:rPr>
              <w:t>、</w:t>
            </w:r>
            <w:r>
              <w:t>口語</w:t>
            </w:r>
            <w:r>
              <w:rPr>
                <w:rFonts w:hint="eastAsia"/>
              </w:rPr>
              <w:t>練</w:t>
            </w:r>
            <w:r>
              <w:t>習，引起學生</w:t>
            </w:r>
            <w:r>
              <w:rPr>
                <w:rFonts w:hint="eastAsia"/>
              </w:rPr>
              <w:t>動</w:t>
            </w:r>
            <w:r>
              <w:t>機</w:t>
            </w:r>
          </w:p>
        </w:tc>
        <w:tc>
          <w:tcPr>
            <w:tcW w:w="3220" w:type="dxa"/>
          </w:tcPr>
          <w:p w:rsidR="009F1122" w:rsidRDefault="009F1122" w:rsidP="00474DA2">
            <w:r>
              <w:rPr>
                <w:rFonts w:hint="eastAsia"/>
              </w:rPr>
              <w:t>逐</w:t>
            </w:r>
            <w:r>
              <w:t>格動畫影片：</w:t>
            </w:r>
            <w:r w:rsidRPr="00041087">
              <w:t>https://www.youtube.com/watch?v=E6Gf6_c7hc0</w:t>
            </w:r>
          </w:p>
        </w:tc>
      </w:tr>
      <w:tr w:rsidR="009F1122" w:rsidTr="00474DA2">
        <w:tc>
          <w:tcPr>
            <w:tcW w:w="1577" w:type="dxa"/>
          </w:tcPr>
          <w:p w:rsidR="009F1122" w:rsidRDefault="009F1122" w:rsidP="00474DA2">
            <w:pPr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分</w:t>
            </w:r>
            <w:r>
              <w:t>鐘</w:t>
            </w:r>
          </w:p>
        </w:tc>
        <w:tc>
          <w:tcPr>
            <w:tcW w:w="4939" w:type="dxa"/>
          </w:tcPr>
          <w:p w:rsidR="009F1122" w:rsidRDefault="009F1122" w:rsidP="00474DA2">
            <w:pPr>
              <w:rPr>
                <w:rFonts w:hint="eastAsia"/>
              </w:rPr>
            </w:pPr>
            <w:r>
              <w:rPr>
                <w:rFonts w:hint="eastAsia"/>
              </w:rPr>
              <w:t>由</w:t>
            </w:r>
            <w:r>
              <w:t>影片中的線</w:t>
            </w:r>
            <w:r>
              <w:rPr>
                <w:rFonts w:hint="eastAsia"/>
              </w:rPr>
              <w:t>索來</w:t>
            </w:r>
            <w:r>
              <w:t>提問，詢問同學</w:t>
            </w:r>
            <w:r>
              <w:rPr>
                <w:rFonts w:hint="eastAsia"/>
              </w:rPr>
              <w:t>「</w:t>
            </w:r>
            <w:r>
              <w:t>傑克從</w:t>
            </w:r>
            <w:r>
              <w:rPr>
                <w:rFonts w:hint="eastAsia"/>
              </w:rPr>
              <w:t>魔</w:t>
            </w:r>
            <w:r>
              <w:t>豆樹的底部爬到</w:t>
            </w:r>
            <w:r>
              <w:rPr>
                <w:rFonts w:hint="eastAsia"/>
              </w:rPr>
              <w:t>雲</w:t>
            </w:r>
            <w:r>
              <w:t>上面花了多</w:t>
            </w:r>
            <w:r>
              <w:rPr>
                <w:rFonts w:hint="eastAsia"/>
              </w:rPr>
              <w:t>久</w:t>
            </w:r>
            <w:r>
              <w:t>時間</w:t>
            </w:r>
            <w:r>
              <w:rPr>
                <w:rFonts w:hint="eastAsia"/>
              </w:rPr>
              <w:t>」</w:t>
            </w:r>
            <w:r>
              <w:t>，</w:t>
            </w:r>
            <w:r>
              <w:rPr>
                <w:rFonts w:hint="eastAsia"/>
              </w:rPr>
              <w:t>在</w:t>
            </w:r>
            <w:r>
              <w:t>同學回答的</w:t>
            </w:r>
            <w:r>
              <w:rPr>
                <w:rFonts w:hint="eastAsia"/>
              </w:rPr>
              <w:t>同</w:t>
            </w:r>
            <w:r>
              <w:t>時</w:t>
            </w:r>
            <w:r>
              <w:rPr>
                <w:rFonts w:hint="eastAsia"/>
              </w:rPr>
              <w:t>，</w:t>
            </w:r>
            <w:r>
              <w:t>學習「</w:t>
            </w:r>
            <w:r>
              <w:rPr>
                <w:rFonts w:hint="eastAsia"/>
              </w:rPr>
              <w:t>more</w:t>
            </w:r>
            <w:r>
              <w:rPr>
                <w:rFonts w:hint="eastAsia"/>
              </w:rPr>
              <w:t>」</w:t>
            </w:r>
            <w:r>
              <w:t>和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less</w:t>
            </w:r>
            <w:r>
              <w:rPr>
                <w:rFonts w:hint="eastAsia"/>
              </w:rPr>
              <w:t>」的用</w:t>
            </w:r>
            <w:r>
              <w:t>法。</w:t>
            </w:r>
          </w:p>
        </w:tc>
        <w:tc>
          <w:tcPr>
            <w:tcW w:w="3220" w:type="dxa"/>
          </w:tcPr>
          <w:p w:rsidR="009F1122" w:rsidRDefault="009F1122" w:rsidP="00474DA2"/>
        </w:tc>
      </w:tr>
      <w:tr w:rsidR="009F1122" w:rsidTr="00474DA2">
        <w:tc>
          <w:tcPr>
            <w:tcW w:w="1577" w:type="dxa"/>
          </w:tcPr>
          <w:p w:rsidR="009F1122" w:rsidRDefault="009F1122" w:rsidP="00474DA2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  <w:r>
              <w:t>鐘</w:t>
            </w:r>
          </w:p>
        </w:tc>
        <w:tc>
          <w:tcPr>
            <w:tcW w:w="4939" w:type="dxa"/>
          </w:tcPr>
          <w:p w:rsidR="009F1122" w:rsidRDefault="009F1122" w:rsidP="00474DA2">
            <w:r>
              <w:rPr>
                <w:rFonts w:hint="eastAsia"/>
              </w:rPr>
              <w:t>將</w:t>
            </w:r>
            <w:r>
              <w:t>圖畫紙</w:t>
            </w:r>
            <w:r>
              <w:rPr>
                <w:rFonts w:hint="eastAsia"/>
              </w:rPr>
              <w:t>長</w:t>
            </w:r>
            <w:r>
              <w:t>邊折半</w:t>
            </w:r>
            <w:r>
              <w:rPr>
                <w:rFonts w:hint="eastAsia"/>
              </w:rPr>
              <w:t>切開，</w:t>
            </w:r>
            <w:r>
              <w:t>再用雙面膠接</w:t>
            </w:r>
            <w:r>
              <w:rPr>
                <w:rFonts w:hint="eastAsia"/>
              </w:rPr>
              <w:t>成</w:t>
            </w:r>
            <w:r>
              <w:t>長條形，</w:t>
            </w:r>
            <w:r>
              <w:rPr>
                <w:rFonts w:hint="eastAsia"/>
              </w:rPr>
              <w:t>用</w:t>
            </w:r>
            <w:r>
              <w:t>磁鐵</w:t>
            </w:r>
            <w:r>
              <w:rPr>
                <w:rFonts w:hint="eastAsia"/>
              </w:rPr>
              <w:t>將</w:t>
            </w:r>
            <w:r>
              <w:t>長條形</w:t>
            </w:r>
            <w:r>
              <w:rPr>
                <w:rFonts w:hint="eastAsia"/>
              </w:rPr>
              <w:t>紙貼</w:t>
            </w:r>
            <w:r>
              <w:t>在黑板上，再</w:t>
            </w:r>
            <w:r>
              <w:rPr>
                <w:rFonts w:hint="eastAsia"/>
              </w:rPr>
              <w:t>用</w:t>
            </w:r>
            <w:r>
              <w:t>彩色筆畫出魔豆樹。</w:t>
            </w:r>
          </w:p>
          <w:p w:rsidR="009F1122" w:rsidRPr="009264B0" w:rsidRDefault="009F1122" w:rsidP="00474DA2">
            <w:pPr>
              <w:rPr>
                <w:rFonts w:hint="eastAsia"/>
              </w:rPr>
            </w:pPr>
            <w:r>
              <w:rPr>
                <w:rFonts w:hint="eastAsia"/>
              </w:rPr>
              <w:t>接</w:t>
            </w:r>
            <w:r>
              <w:t>下來引導同學思考，</w:t>
            </w:r>
            <w:r>
              <w:rPr>
                <w:rFonts w:hint="eastAsia"/>
              </w:rPr>
              <w:t>爬</w:t>
            </w:r>
            <w:r>
              <w:t>魔豆樹</w:t>
            </w:r>
            <w:r>
              <w:rPr>
                <w:rFonts w:hint="eastAsia"/>
              </w:rPr>
              <w:t>可</w:t>
            </w:r>
            <w:r>
              <w:t>能會遇到哪些問題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如想</w:t>
            </w:r>
            <w:r>
              <w:t>上廁所、</w:t>
            </w:r>
            <w:r>
              <w:rPr>
                <w:rFonts w:hint="eastAsia"/>
              </w:rPr>
              <w:t>飢</w:t>
            </w:r>
            <w:r>
              <w:t>餓、天氣熱</w:t>
            </w:r>
            <w:r>
              <w:t>…</w:t>
            </w:r>
            <w:r>
              <w:t>等</w:t>
            </w:r>
            <w:r>
              <w:rPr>
                <w:rFonts w:hint="eastAsia"/>
              </w:rPr>
              <w:t>)</w:t>
            </w:r>
            <w:r>
              <w:t>，最後</w:t>
            </w:r>
            <w:r>
              <w:rPr>
                <w:rFonts w:hint="eastAsia"/>
              </w:rPr>
              <w:t>提</w:t>
            </w:r>
            <w:r>
              <w:t>示同學樹上其實是可以蓋</w:t>
            </w:r>
            <w:r>
              <w:rPr>
                <w:rFonts w:hint="eastAsia"/>
              </w:rPr>
              <w:t>各</w:t>
            </w:r>
            <w:r>
              <w:t>種不同</w:t>
            </w:r>
            <w:r>
              <w:rPr>
                <w:rFonts w:hint="eastAsia"/>
              </w:rPr>
              <w:t>建</w:t>
            </w:r>
            <w:r>
              <w:t>築物的。</w:t>
            </w:r>
          </w:p>
        </w:tc>
        <w:tc>
          <w:tcPr>
            <w:tcW w:w="3220" w:type="dxa"/>
          </w:tcPr>
          <w:p w:rsidR="009F1122" w:rsidRDefault="009F1122" w:rsidP="00474DA2">
            <w:r>
              <w:rPr>
                <w:rFonts w:hint="eastAsia"/>
              </w:rPr>
              <w:t>講</w:t>
            </w:r>
            <w:r>
              <w:t>解時，一邊把巨人、城堡、魔</w:t>
            </w:r>
            <w:r>
              <w:rPr>
                <w:rFonts w:hint="eastAsia"/>
              </w:rPr>
              <w:t>豆</w:t>
            </w:r>
            <w:r>
              <w:t>樹上的建築物</w:t>
            </w:r>
            <w:r>
              <w:t>(</w:t>
            </w:r>
            <w:r>
              <w:rPr>
                <w:rFonts w:hint="eastAsia"/>
              </w:rPr>
              <w:t>如</w:t>
            </w:r>
            <w:r>
              <w:t>廁所、</w:t>
            </w:r>
            <w:r>
              <w:rPr>
                <w:rFonts w:hint="eastAsia"/>
              </w:rPr>
              <w:t>餐</w:t>
            </w:r>
            <w:r>
              <w:t>廳、便利</w:t>
            </w:r>
            <w:r>
              <w:rPr>
                <w:rFonts w:hint="eastAsia"/>
              </w:rPr>
              <w:t>商店</w:t>
            </w:r>
            <w:r>
              <w:t>…</w:t>
            </w:r>
            <w:r>
              <w:t>等</w:t>
            </w:r>
            <w:r>
              <w:t>)</w:t>
            </w:r>
            <w:r>
              <w:rPr>
                <w:rFonts w:hint="eastAsia"/>
              </w:rPr>
              <w:t>畫</w:t>
            </w:r>
            <w:r>
              <w:t>在長條形紙上</w:t>
            </w:r>
            <w:r>
              <w:rPr>
                <w:rFonts w:hint="eastAsia"/>
              </w:rPr>
              <w:t>當</w:t>
            </w:r>
            <w:r>
              <w:t>作範例。</w:t>
            </w:r>
          </w:p>
        </w:tc>
      </w:tr>
      <w:tr w:rsidR="009F1122" w:rsidTr="00474DA2">
        <w:tc>
          <w:tcPr>
            <w:tcW w:w="1577" w:type="dxa"/>
          </w:tcPr>
          <w:p w:rsidR="009F1122" w:rsidRDefault="009F1122" w:rsidP="00474DA2">
            <w:pPr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分</w:t>
            </w:r>
            <w:r>
              <w:t>鐘</w:t>
            </w:r>
          </w:p>
        </w:tc>
        <w:tc>
          <w:tcPr>
            <w:tcW w:w="4939" w:type="dxa"/>
          </w:tcPr>
          <w:p w:rsidR="009F1122" w:rsidRPr="009264B0" w:rsidRDefault="009F1122" w:rsidP="00474DA2">
            <w:pPr>
              <w:rPr>
                <w:rFonts w:hint="eastAsia"/>
              </w:rPr>
            </w:pPr>
            <w:r>
              <w:rPr>
                <w:rFonts w:hint="eastAsia"/>
              </w:rPr>
              <w:t>發</w:t>
            </w:r>
            <w:r>
              <w:t>下圖畫紙</w:t>
            </w:r>
            <w:r>
              <w:rPr>
                <w:rFonts w:hint="eastAsia"/>
              </w:rPr>
              <w:t>，每</w:t>
            </w:r>
            <w:r>
              <w:t>人一張，</w:t>
            </w:r>
            <w:r>
              <w:rPr>
                <w:rFonts w:hint="eastAsia"/>
              </w:rPr>
              <w:t>讓</w:t>
            </w:r>
            <w:r>
              <w:t>同學</w:t>
            </w:r>
            <w:r>
              <w:rPr>
                <w:rFonts w:hint="eastAsia"/>
              </w:rPr>
              <w:t>折</w:t>
            </w:r>
            <w:r w:rsidR="007F40F6">
              <w:rPr>
                <w:rFonts w:hint="eastAsia"/>
              </w:rPr>
              <w:t>半</w:t>
            </w:r>
            <w:r>
              <w:t>、</w:t>
            </w:r>
            <w:r w:rsidR="007F40F6">
              <w:rPr>
                <w:rFonts w:hint="eastAsia"/>
              </w:rPr>
              <w:t>用</w:t>
            </w:r>
            <w:r w:rsidR="007F40F6">
              <w:t>剪刀</w:t>
            </w:r>
            <w:r>
              <w:t>剪</w:t>
            </w:r>
            <w:r w:rsidR="007F40F6">
              <w:rPr>
                <w:rFonts w:hint="eastAsia"/>
              </w:rPr>
              <w:t>半</w:t>
            </w:r>
            <w:r>
              <w:t>、</w:t>
            </w:r>
            <w:r w:rsidR="007F40F6">
              <w:rPr>
                <w:rFonts w:hint="eastAsia"/>
              </w:rPr>
              <w:t>再</w:t>
            </w:r>
            <w:r w:rsidR="007F40F6">
              <w:t>用雙面膠或膠水</w:t>
            </w:r>
            <w:r w:rsidR="007F40F6">
              <w:rPr>
                <w:rFonts w:hint="eastAsia"/>
              </w:rPr>
              <w:t>黏</w:t>
            </w:r>
            <w:r>
              <w:t>貼成長條</w:t>
            </w:r>
            <w:r>
              <w:rPr>
                <w:rFonts w:hint="eastAsia"/>
              </w:rPr>
              <w:t>形</w:t>
            </w:r>
            <w:r>
              <w:t>紙條。</w:t>
            </w:r>
          </w:p>
        </w:tc>
        <w:tc>
          <w:tcPr>
            <w:tcW w:w="3220" w:type="dxa"/>
          </w:tcPr>
          <w:p w:rsidR="009F1122" w:rsidRDefault="007F40F6" w:rsidP="00474DA2">
            <w:pPr>
              <w:rPr>
                <w:rFonts w:hint="eastAsia"/>
              </w:rPr>
            </w:pPr>
            <w:r>
              <w:rPr>
                <w:rFonts w:hint="eastAsia"/>
              </w:rPr>
              <w:t>複</w:t>
            </w:r>
            <w:r>
              <w:t>習</w:t>
            </w:r>
            <w:r>
              <w:rPr>
                <w:rFonts w:hint="eastAsia"/>
              </w:rPr>
              <w:t>各</w:t>
            </w:r>
            <w:r>
              <w:t>種</w:t>
            </w:r>
            <w:r>
              <w:rPr>
                <w:rFonts w:hint="eastAsia"/>
              </w:rPr>
              <w:t>操</w:t>
            </w:r>
            <w:r>
              <w:t>作</w:t>
            </w:r>
            <w:r>
              <w:rPr>
                <w:rFonts w:hint="eastAsia"/>
              </w:rPr>
              <w:t>與</w:t>
            </w:r>
            <w:r>
              <w:t>工具</w:t>
            </w:r>
            <w:r>
              <w:rPr>
                <w:rFonts w:hint="eastAsia"/>
              </w:rPr>
              <w:t>的</w:t>
            </w:r>
            <w:r>
              <w:t>英</w:t>
            </w:r>
            <w:r>
              <w:rPr>
                <w:rFonts w:hint="eastAsia"/>
              </w:rPr>
              <w:t>語</w:t>
            </w:r>
            <w:r>
              <w:t>說</w:t>
            </w:r>
            <w:r>
              <w:rPr>
                <w:rFonts w:hint="eastAsia"/>
              </w:rPr>
              <w:t>法</w:t>
            </w:r>
          </w:p>
        </w:tc>
      </w:tr>
      <w:tr w:rsidR="009F1122" w:rsidTr="00474DA2">
        <w:tc>
          <w:tcPr>
            <w:tcW w:w="1577" w:type="dxa"/>
          </w:tcPr>
          <w:p w:rsidR="009F1122" w:rsidRDefault="009F1122" w:rsidP="00474DA2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  <w:r>
              <w:t>鐘</w:t>
            </w:r>
          </w:p>
        </w:tc>
        <w:tc>
          <w:tcPr>
            <w:tcW w:w="4939" w:type="dxa"/>
          </w:tcPr>
          <w:p w:rsidR="009F1122" w:rsidRDefault="009F1122" w:rsidP="00474DA2">
            <w:pPr>
              <w:rPr>
                <w:rFonts w:hint="eastAsia"/>
              </w:rPr>
            </w:pPr>
            <w:r>
              <w:rPr>
                <w:rFonts w:hint="eastAsia"/>
              </w:rPr>
              <w:t>讓</w:t>
            </w:r>
            <w:r>
              <w:t>同</w:t>
            </w:r>
            <w:r>
              <w:rPr>
                <w:rFonts w:hint="eastAsia"/>
              </w:rPr>
              <w:t>學先</w:t>
            </w:r>
            <w:r>
              <w:t>用鉛筆畫出魔豆樹大概的</w:t>
            </w:r>
            <w:r>
              <w:rPr>
                <w:rFonts w:hint="eastAsia"/>
              </w:rPr>
              <w:t>樣</w:t>
            </w:r>
            <w:r>
              <w:t>子</w:t>
            </w:r>
          </w:p>
        </w:tc>
        <w:tc>
          <w:tcPr>
            <w:tcW w:w="3220" w:type="dxa"/>
          </w:tcPr>
          <w:p w:rsidR="009F1122" w:rsidRDefault="009F1122" w:rsidP="00474DA2"/>
        </w:tc>
      </w:tr>
    </w:tbl>
    <w:p w:rsidR="009F1122" w:rsidRDefault="009F1122" w:rsidP="006E3B51"/>
    <w:p w:rsidR="007F40F6" w:rsidRPr="009F1122" w:rsidRDefault="007F40F6" w:rsidP="006E3B51">
      <w:pPr>
        <w:rPr>
          <w:rFonts w:hint="eastAsia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77"/>
        <w:gridCol w:w="4939"/>
        <w:gridCol w:w="3220"/>
      </w:tblGrid>
      <w:tr w:rsidR="009F1122" w:rsidTr="00474DA2">
        <w:tc>
          <w:tcPr>
            <w:tcW w:w="9736" w:type="dxa"/>
            <w:gridSpan w:val="3"/>
          </w:tcPr>
          <w:p w:rsidR="009F1122" w:rsidRDefault="009F1122" w:rsidP="00474DA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>
              <w:t>節</w:t>
            </w:r>
          </w:p>
        </w:tc>
      </w:tr>
      <w:tr w:rsidR="009F1122" w:rsidTr="00474DA2">
        <w:tc>
          <w:tcPr>
            <w:tcW w:w="1577" w:type="dxa"/>
          </w:tcPr>
          <w:p w:rsidR="009F1122" w:rsidRDefault="009F1122" w:rsidP="00474DA2">
            <w:r>
              <w:rPr>
                <w:rFonts w:hint="eastAsia"/>
              </w:rPr>
              <w:t>時</w:t>
            </w:r>
            <w:r>
              <w:t>間</w:t>
            </w:r>
          </w:p>
        </w:tc>
        <w:tc>
          <w:tcPr>
            <w:tcW w:w="4939" w:type="dxa"/>
          </w:tcPr>
          <w:p w:rsidR="009F1122" w:rsidRDefault="009F1122" w:rsidP="00474DA2">
            <w:r>
              <w:rPr>
                <w:rFonts w:hint="eastAsia"/>
              </w:rPr>
              <w:t>內</w:t>
            </w:r>
            <w:r>
              <w:t>容</w:t>
            </w:r>
          </w:p>
        </w:tc>
        <w:tc>
          <w:tcPr>
            <w:tcW w:w="3220" w:type="dxa"/>
          </w:tcPr>
          <w:p w:rsidR="009F1122" w:rsidRDefault="009F1122" w:rsidP="00474DA2">
            <w:pPr>
              <w:rPr>
                <w:rFonts w:hint="eastAsia"/>
              </w:rPr>
            </w:pPr>
            <w:r>
              <w:rPr>
                <w:rFonts w:hint="eastAsia"/>
              </w:rPr>
              <w:t>操</w:t>
            </w:r>
            <w:r>
              <w:t>作與</w:t>
            </w:r>
            <w:r>
              <w:rPr>
                <w:rFonts w:hint="eastAsia"/>
              </w:rPr>
              <w:t>教</w:t>
            </w:r>
            <w:r>
              <w:t>學資</w:t>
            </w:r>
            <w:r>
              <w:rPr>
                <w:rFonts w:hint="eastAsia"/>
              </w:rPr>
              <w:t>源</w:t>
            </w:r>
          </w:p>
        </w:tc>
      </w:tr>
      <w:tr w:rsidR="009F1122" w:rsidTr="00474DA2">
        <w:tc>
          <w:tcPr>
            <w:tcW w:w="1577" w:type="dxa"/>
          </w:tcPr>
          <w:p w:rsidR="009F1122" w:rsidRDefault="000D0EB8" w:rsidP="00474DA2"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</w:t>
            </w:r>
            <w:r>
              <w:t>鐘</w:t>
            </w:r>
          </w:p>
        </w:tc>
        <w:tc>
          <w:tcPr>
            <w:tcW w:w="4939" w:type="dxa"/>
          </w:tcPr>
          <w:p w:rsidR="009F1122" w:rsidRDefault="000D0EB8" w:rsidP="00474DA2">
            <w:pPr>
              <w:rPr>
                <w:rFonts w:hint="eastAsia"/>
              </w:rPr>
            </w:pPr>
            <w:r>
              <w:rPr>
                <w:rFonts w:hint="eastAsia"/>
              </w:rPr>
              <w:t>學</w:t>
            </w:r>
            <w:r>
              <w:t>生</w:t>
            </w:r>
            <w:r>
              <w:rPr>
                <w:rFonts w:hint="eastAsia"/>
              </w:rPr>
              <w:t>畫</w:t>
            </w:r>
            <w:r>
              <w:t>魔豆樹</w:t>
            </w:r>
            <w:r w:rsidR="007F40F6">
              <w:rPr>
                <w:rFonts w:hint="eastAsia"/>
              </w:rPr>
              <w:t>、</w:t>
            </w:r>
            <w:r w:rsidR="007F40F6">
              <w:t>上</w:t>
            </w:r>
            <w:r w:rsidR="007F40F6">
              <w:rPr>
                <w:rFonts w:hint="eastAsia"/>
              </w:rPr>
              <w:t>色</w:t>
            </w:r>
          </w:p>
        </w:tc>
        <w:tc>
          <w:tcPr>
            <w:tcW w:w="3220" w:type="dxa"/>
          </w:tcPr>
          <w:p w:rsidR="009F1122" w:rsidRDefault="009F1122" w:rsidP="00474DA2"/>
        </w:tc>
      </w:tr>
      <w:tr w:rsidR="009F1122" w:rsidTr="00474DA2">
        <w:tc>
          <w:tcPr>
            <w:tcW w:w="1577" w:type="dxa"/>
          </w:tcPr>
          <w:p w:rsidR="009F1122" w:rsidRDefault="000D0EB8" w:rsidP="00474DA2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  <w:r>
              <w:t>鐘</w:t>
            </w:r>
          </w:p>
        </w:tc>
        <w:tc>
          <w:tcPr>
            <w:tcW w:w="4939" w:type="dxa"/>
          </w:tcPr>
          <w:p w:rsidR="009F1122" w:rsidRDefault="000D0EB8" w:rsidP="00474DA2">
            <w:pPr>
              <w:rPr>
                <w:rFonts w:hint="eastAsia"/>
              </w:rPr>
            </w:pPr>
            <w:r>
              <w:rPr>
                <w:rFonts w:hint="eastAsia"/>
              </w:rPr>
              <w:t>打掃</w:t>
            </w:r>
            <w:r>
              <w:t>環境時間</w:t>
            </w:r>
          </w:p>
        </w:tc>
        <w:tc>
          <w:tcPr>
            <w:tcW w:w="3220" w:type="dxa"/>
          </w:tcPr>
          <w:p w:rsidR="009F1122" w:rsidRDefault="009F1122" w:rsidP="00474DA2"/>
        </w:tc>
      </w:tr>
      <w:tr w:rsidR="009F1122" w:rsidTr="00474DA2">
        <w:tc>
          <w:tcPr>
            <w:tcW w:w="1577" w:type="dxa"/>
          </w:tcPr>
          <w:p w:rsidR="009F1122" w:rsidRDefault="000D0EB8" w:rsidP="00474DA2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分</w:t>
            </w:r>
            <w:r>
              <w:t>鐘</w:t>
            </w:r>
          </w:p>
        </w:tc>
        <w:tc>
          <w:tcPr>
            <w:tcW w:w="4939" w:type="dxa"/>
          </w:tcPr>
          <w:p w:rsidR="009F1122" w:rsidRPr="009264B0" w:rsidRDefault="000D0EB8" w:rsidP="00474DA2">
            <w:pPr>
              <w:rPr>
                <w:rFonts w:hint="eastAsia"/>
              </w:rPr>
            </w:pPr>
            <w:r>
              <w:rPr>
                <w:rFonts w:hint="eastAsia"/>
              </w:rPr>
              <w:t>請各</w:t>
            </w:r>
            <w:r>
              <w:t>組選</w:t>
            </w:r>
            <w:r>
              <w:rPr>
                <w:rFonts w:hint="eastAsia"/>
              </w:rPr>
              <w:t>出最</w:t>
            </w:r>
            <w:r>
              <w:t>有趣的</w:t>
            </w:r>
            <w:r w:rsidR="007F40F6">
              <w:rPr>
                <w:rFonts w:hint="eastAsia"/>
              </w:rPr>
              <w:t>或</w:t>
            </w:r>
            <w:r w:rsidR="007F40F6">
              <w:t>是畫得最好的</w:t>
            </w:r>
            <w:r>
              <w:t>作品，上台</w:t>
            </w:r>
            <w:r w:rsidR="007F40F6">
              <w:rPr>
                <w:rFonts w:hint="eastAsia"/>
              </w:rPr>
              <w:t>後</w:t>
            </w:r>
            <w:r w:rsidR="007F40F6">
              <w:t>用磁鐵把作品貼在黑</w:t>
            </w:r>
            <w:r w:rsidR="007F40F6">
              <w:rPr>
                <w:rFonts w:hint="eastAsia"/>
              </w:rPr>
              <w:t>板</w:t>
            </w:r>
            <w:r w:rsidR="007F40F6">
              <w:t>上，</w:t>
            </w:r>
            <w:r>
              <w:t>跟大家分享畫作的細節</w:t>
            </w:r>
            <w:r w:rsidR="007F40F6">
              <w:rPr>
                <w:rFonts w:hint="eastAsia"/>
              </w:rPr>
              <w:t>。</w:t>
            </w:r>
          </w:p>
        </w:tc>
        <w:tc>
          <w:tcPr>
            <w:tcW w:w="3220" w:type="dxa"/>
          </w:tcPr>
          <w:p w:rsidR="009F1122" w:rsidRDefault="007F40F6" w:rsidP="00474DA2">
            <w:pPr>
              <w:rPr>
                <w:rFonts w:hint="eastAsia"/>
              </w:rPr>
            </w:pPr>
            <w:r>
              <w:rPr>
                <w:rFonts w:hint="eastAsia"/>
              </w:rPr>
              <w:t>有多</w:t>
            </w:r>
            <w:r>
              <w:t>餘</w:t>
            </w:r>
            <w:r>
              <w:rPr>
                <w:rFonts w:hint="eastAsia"/>
              </w:rPr>
              <w:t>時</w:t>
            </w:r>
            <w:r>
              <w:t>間也可以讓</w:t>
            </w:r>
            <w:r>
              <w:rPr>
                <w:rFonts w:hint="eastAsia"/>
              </w:rPr>
              <w:t>其</w:t>
            </w:r>
            <w:r>
              <w:t>他</w:t>
            </w:r>
            <w:r>
              <w:rPr>
                <w:rFonts w:hint="eastAsia"/>
              </w:rPr>
              <w:t>想</w:t>
            </w:r>
            <w:r>
              <w:t>分享的同學</w:t>
            </w:r>
            <w:bookmarkStart w:id="0" w:name="_GoBack"/>
            <w:bookmarkEnd w:id="0"/>
            <w:r>
              <w:t>上台</w:t>
            </w:r>
          </w:p>
        </w:tc>
      </w:tr>
    </w:tbl>
    <w:p w:rsidR="009F1122" w:rsidRPr="007F40F6" w:rsidRDefault="009F1122" w:rsidP="006E3B51">
      <w:pPr>
        <w:rPr>
          <w:rFonts w:hint="eastAsia"/>
        </w:rPr>
      </w:pPr>
    </w:p>
    <w:sectPr w:rsidR="009F1122" w:rsidRPr="007F40F6" w:rsidSect="007A47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0C0" w:rsidRDefault="009530C0" w:rsidP="0044552D">
      <w:r>
        <w:separator/>
      </w:r>
    </w:p>
  </w:endnote>
  <w:endnote w:type="continuationSeparator" w:id="0">
    <w:p w:rsidR="009530C0" w:rsidRDefault="009530C0" w:rsidP="0044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0C0" w:rsidRDefault="009530C0" w:rsidP="0044552D">
      <w:r>
        <w:separator/>
      </w:r>
    </w:p>
  </w:footnote>
  <w:footnote w:type="continuationSeparator" w:id="0">
    <w:p w:rsidR="009530C0" w:rsidRDefault="009530C0" w:rsidP="00445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9E"/>
    <w:rsid w:val="00041087"/>
    <w:rsid w:val="000D0EB8"/>
    <w:rsid w:val="00101EB9"/>
    <w:rsid w:val="001B0441"/>
    <w:rsid w:val="003405F8"/>
    <w:rsid w:val="0044552D"/>
    <w:rsid w:val="00541F3B"/>
    <w:rsid w:val="006E3B51"/>
    <w:rsid w:val="007A479E"/>
    <w:rsid w:val="007C6CF5"/>
    <w:rsid w:val="007F40F6"/>
    <w:rsid w:val="008D4ABC"/>
    <w:rsid w:val="009264B0"/>
    <w:rsid w:val="009530C0"/>
    <w:rsid w:val="009A3208"/>
    <w:rsid w:val="009E104F"/>
    <w:rsid w:val="009F1122"/>
    <w:rsid w:val="00A37957"/>
    <w:rsid w:val="00AE0A60"/>
    <w:rsid w:val="00DD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6A798"/>
  <w15:chartTrackingRefBased/>
  <w15:docId w15:val="{23BC66F4-9750-4696-BFED-D772B485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A479E"/>
    <w:pPr>
      <w:ind w:left="120"/>
      <w:outlineLvl w:val="0"/>
    </w:pPr>
    <w:rPr>
      <w:rFonts w:ascii="標楷體" w:eastAsia="標楷體" w:hAnsi="標楷體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A479E"/>
    <w:rPr>
      <w:rFonts w:ascii="標楷體" w:eastAsia="標楷體" w:hAnsi="標楷體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A479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479E"/>
    <w:rPr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445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55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5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552D"/>
    <w:rPr>
      <w:sz w:val="20"/>
      <w:szCs w:val="20"/>
    </w:rPr>
  </w:style>
  <w:style w:type="table" w:styleId="a7">
    <w:name w:val="Table Grid"/>
    <w:basedOn w:val="a1"/>
    <w:uiPriority w:val="39"/>
    <w:rsid w:val="006E3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8</cp:revision>
  <dcterms:created xsi:type="dcterms:W3CDTF">2021-05-19T05:59:00Z</dcterms:created>
  <dcterms:modified xsi:type="dcterms:W3CDTF">2021-05-20T07:12:00Z</dcterms:modified>
</cp:coreProperties>
</file>