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14" w:rsidRPr="008E6814" w:rsidRDefault="00A87041" w:rsidP="00E16844">
      <w:pPr>
        <w:widowControl/>
        <w:spacing w:line="460" w:lineRule="exact"/>
        <w:outlineLvl w:val="0"/>
        <w:rPr>
          <w:rFonts w:ascii="標楷體" w:eastAsia="標楷體" w:hAnsi="標楷體" w:cs="Arial"/>
          <w:b/>
          <w:bCs/>
          <w:color w:val="0F0F0F"/>
          <w:kern w:val="36"/>
          <w:sz w:val="32"/>
          <w:szCs w:val="32"/>
        </w:rPr>
      </w:pPr>
      <w:r>
        <w:rPr>
          <w:rFonts w:ascii="Arial" w:eastAsia="新細明體" w:hAnsi="Arial" w:cs="Arial" w:hint="eastAsia"/>
          <w:b/>
          <w:bCs/>
          <w:color w:val="0F0F0F"/>
          <w:kern w:val="36"/>
          <w:sz w:val="36"/>
          <w:szCs w:val="36"/>
        </w:rPr>
        <w:t xml:space="preserve">       </w:t>
      </w:r>
      <w:r w:rsidRPr="008E6814">
        <w:rPr>
          <w:rFonts w:ascii="標楷體" w:eastAsia="標楷體" w:hAnsi="標楷體" w:cs="Arial" w:hint="eastAsia"/>
          <w:b/>
          <w:bCs/>
          <w:color w:val="0F0F0F"/>
          <w:kern w:val="36"/>
          <w:sz w:val="32"/>
          <w:szCs w:val="32"/>
        </w:rPr>
        <w:t xml:space="preserve"> </w:t>
      </w:r>
      <w:r w:rsidR="008E6814" w:rsidRPr="008E6814">
        <w:rPr>
          <w:rFonts w:ascii="標楷體" w:eastAsia="標楷體" w:hAnsi="標楷體" w:cs="Arial" w:hint="eastAsia"/>
          <w:b/>
          <w:bCs/>
          <w:color w:val="0F0F0F"/>
          <w:kern w:val="36"/>
          <w:sz w:val="32"/>
          <w:szCs w:val="32"/>
        </w:rPr>
        <w:t>古文欣賞學習單    504  座號    姓名</w:t>
      </w:r>
    </w:p>
    <w:p w:rsidR="00E16844" w:rsidRPr="00E16844" w:rsidRDefault="00A87041" w:rsidP="00E16844">
      <w:pPr>
        <w:widowControl/>
        <w:spacing w:line="460" w:lineRule="exact"/>
        <w:outlineLvl w:val="0"/>
        <w:rPr>
          <w:rFonts w:ascii="標楷體" w:eastAsia="標楷體" w:hAnsi="標楷體" w:cs="Arial"/>
          <w:color w:val="0F0F0F"/>
          <w:kern w:val="0"/>
          <w:sz w:val="28"/>
          <w:szCs w:val="28"/>
        </w:rPr>
      </w:pPr>
      <w:r>
        <w:rPr>
          <w:rFonts w:ascii="Arial" w:eastAsia="新細明體" w:hAnsi="Arial" w:cs="Arial" w:hint="eastAsia"/>
          <w:b/>
          <w:bCs/>
          <w:color w:val="0F0F0F"/>
          <w:kern w:val="36"/>
          <w:sz w:val="36"/>
          <w:szCs w:val="36"/>
        </w:rPr>
        <w:t xml:space="preserve"> </w:t>
      </w:r>
      <w:r w:rsidR="00E16844">
        <w:rPr>
          <w:rFonts w:ascii="Arial" w:eastAsia="新細明體" w:hAnsi="Arial" w:cs="Arial" w:hint="eastAsia"/>
          <w:b/>
          <w:bCs/>
          <w:color w:val="0F0F0F"/>
          <w:kern w:val="36"/>
          <w:sz w:val="36"/>
          <w:szCs w:val="36"/>
        </w:rPr>
        <w:t>3</w:t>
      </w:r>
      <w:r w:rsidR="00E16844" w:rsidRPr="00A87041">
        <w:rPr>
          <w:rFonts w:ascii="Arial" w:eastAsia="新細明體" w:hAnsi="Arial" w:cs="Arial" w:hint="eastAsia"/>
          <w:b/>
          <w:bCs/>
          <w:color w:val="0F0F0F"/>
          <w:kern w:val="36"/>
          <w:sz w:val="32"/>
          <w:szCs w:val="32"/>
        </w:rPr>
        <w:t>.</w:t>
      </w:r>
      <w:r w:rsidR="00E16844" w:rsidRPr="00E16844">
        <w:rPr>
          <w:rFonts w:ascii="標楷體" w:eastAsia="標楷體" w:hAnsi="標楷體" w:cs="Arial"/>
          <w:b/>
          <w:bCs/>
          <w:color w:val="0F0F0F"/>
          <w:kern w:val="36"/>
          <w:sz w:val="32"/>
          <w:szCs w:val="32"/>
        </w:rPr>
        <w:t>哀溺</w:t>
      </w:r>
      <w:bookmarkStart w:id="0" w:name="_GoBack"/>
      <w:bookmarkEnd w:id="0"/>
      <w:r w:rsidR="00E16844" w:rsidRPr="00E16844">
        <w:rPr>
          <w:rFonts w:ascii="標楷體" w:eastAsia="標楷體" w:hAnsi="標楷體" w:cs="Arial"/>
          <w:b/>
          <w:bCs/>
          <w:color w:val="0F0F0F"/>
          <w:kern w:val="36"/>
          <w:sz w:val="32"/>
          <w:szCs w:val="32"/>
        </w:rPr>
        <w:t>文序</w:t>
      </w:r>
      <w:r w:rsidR="00E16844" w:rsidRPr="00A87041">
        <w:rPr>
          <w:rFonts w:ascii="標楷體" w:eastAsia="標楷體" w:hAnsi="標楷體" w:cs="Arial" w:hint="eastAsia"/>
          <w:b/>
          <w:bCs/>
          <w:color w:val="0F0F0F"/>
          <w:kern w:val="36"/>
          <w:sz w:val="28"/>
          <w:szCs w:val="28"/>
        </w:rPr>
        <w:t xml:space="preserve">     </w:t>
      </w:r>
      <w:r w:rsidR="00E16844" w:rsidRPr="00E16844">
        <w:rPr>
          <w:rFonts w:ascii="標楷體" w:eastAsia="標楷體" w:hAnsi="標楷體" w:cs="Arial"/>
          <w:color w:val="606060"/>
          <w:kern w:val="0"/>
          <w:sz w:val="28"/>
          <w:szCs w:val="28"/>
        </w:rPr>
        <w:t>朝代：唐代</w:t>
      </w:r>
      <w:r w:rsidR="00E16844" w:rsidRPr="00A87041">
        <w:rPr>
          <w:rFonts w:ascii="標楷體" w:eastAsia="標楷體" w:hAnsi="標楷體" w:cs="Arial" w:hint="eastAsia"/>
          <w:color w:val="606060"/>
          <w:kern w:val="0"/>
          <w:sz w:val="28"/>
          <w:szCs w:val="28"/>
        </w:rPr>
        <w:t xml:space="preserve">        </w:t>
      </w:r>
      <w:r w:rsidR="00E16844" w:rsidRPr="00E16844">
        <w:rPr>
          <w:rFonts w:ascii="標楷體" w:eastAsia="標楷體" w:hAnsi="標楷體" w:cs="Arial"/>
          <w:color w:val="606060"/>
          <w:kern w:val="0"/>
          <w:sz w:val="28"/>
          <w:szCs w:val="28"/>
        </w:rPr>
        <w:t>作者：</w:t>
      </w:r>
      <w:hyperlink r:id="rId4" w:tooltip="柳宗元簡介" w:history="1">
        <w:r w:rsidR="00E16844" w:rsidRPr="00A87041">
          <w:rPr>
            <w:rFonts w:ascii="標楷體" w:eastAsia="標楷體" w:hAnsi="標楷體" w:cs="Arial"/>
            <w:color w:val="762A00"/>
            <w:kern w:val="0"/>
            <w:sz w:val="28"/>
            <w:szCs w:val="28"/>
            <w:u w:val="single"/>
          </w:rPr>
          <w:t>柳宗元</w:t>
        </w:r>
      </w:hyperlink>
    </w:p>
    <w:p w:rsidR="00E16844" w:rsidRPr="00E16844" w:rsidRDefault="00E16844" w:rsidP="00E16844">
      <w:pPr>
        <w:widowControl/>
        <w:spacing w:before="45" w:after="45" w:line="460" w:lineRule="exact"/>
        <w:ind w:left="45" w:right="45"/>
        <w:rPr>
          <w:rFonts w:ascii="標楷體" w:eastAsia="標楷體" w:hAnsi="標楷體" w:cs="Arial"/>
          <w:color w:val="0F0F0F"/>
          <w:kern w:val="0"/>
          <w:sz w:val="28"/>
          <w:szCs w:val="28"/>
        </w:rPr>
      </w:pPr>
      <w:r w:rsidRPr="00E16844">
        <w:rPr>
          <w:rFonts w:ascii="標楷體" w:eastAsia="標楷體" w:hAnsi="標楷體" w:cs="Arial"/>
          <w:color w:val="606060"/>
          <w:kern w:val="0"/>
          <w:sz w:val="28"/>
          <w:szCs w:val="28"/>
        </w:rPr>
        <w:t>原文：</w:t>
      </w:r>
    </w:p>
    <w:p w:rsidR="00E16844" w:rsidRPr="00A87041" w:rsidRDefault="00A87041" w:rsidP="00E16844">
      <w:pPr>
        <w:widowControl/>
        <w:spacing w:line="460" w:lineRule="exact"/>
        <w:rPr>
          <w:rFonts w:ascii="標楷體" w:eastAsia="標楷體" w:hAnsi="標楷體" w:cs="Arial"/>
          <w:color w:val="0F0F0F"/>
          <w:kern w:val="0"/>
          <w:sz w:val="28"/>
          <w:szCs w:val="28"/>
        </w:rPr>
      </w:pPr>
      <w:r w:rsidRPr="00A87041">
        <w:rPr>
          <w:rFonts w:ascii="標楷體" w:eastAsia="標楷體" w:hAnsi="標楷體" w:cs="Arial" w:hint="eastAsia"/>
          <w:color w:val="0F0F0F"/>
          <w:kern w:val="0"/>
          <w:sz w:val="28"/>
          <w:szCs w:val="28"/>
        </w:rPr>
        <w:t xml:space="preserve">   </w:t>
      </w:r>
      <w:r w:rsidR="00E16844" w:rsidRPr="00E16844">
        <w:rPr>
          <w:rFonts w:ascii="標楷體" w:eastAsia="標楷體" w:hAnsi="標楷體" w:cs="Arial"/>
          <w:color w:val="0F0F0F"/>
          <w:kern w:val="0"/>
          <w:sz w:val="28"/>
          <w:szCs w:val="28"/>
          <w:u w:val="single"/>
        </w:rPr>
        <w:t>永</w:t>
      </w:r>
      <w:r w:rsidR="00E16844" w:rsidRPr="00E16844">
        <w:rPr>
          <w:rFonts w:ascii="標楷體" w:eastAsia="標楷體" w:hAnsi="標楷體" w:cs="Arial"/>
          <w:color w:val="0F0F0F"/>
          <w:kern w:val="0"/>
          <w:sz w:val="28"/>
          <w:szCs w:val="28"/>
        </w:rPr>
        <w:t>之氓鹹善</w:t>
      </w:r>
      <w:r>
        <w:rPr>
          <w:rFonts w:ascii="標楷體" w:eastAsia="標楷體" w:hAnsi="標楷體" w:cs="Arial" w:hint="eastAsia"/>
          <w:color w:val="0F0F0F"/>
          <w:kern w:val="0"/>
          <w:sz w:val="28"/>
          <w:szCs w:val="28"/>
        </w:rPr>
        <w:t>游</w:t>
      </w:r>
      <w:r w:rsidR="00E16844" w:rsidRPr="00E16844">
        <w:rPr>
          <w:rFonts w:ascii="標楷體" w:eastAsia="標楷體" w:hAnsi="標楷體" w:cs="Arial"/>
          <w:color w:val="0F0F0F"/>
          <w:kern w:val="0"/>
          <w:sz w:val="28"/>
          <w:szCs w:val="28"/>
        </w:rPr>
        <w:t>。一日，水暴甚，有五、六氓乘小船絕</w:t>
      </w:r>
      <w:r w:rsidR="00E16844" w:rsidRPr="00E16844">
        <w:rPr>
          <w:rFonts w:ascii="標楷體" w:eastAsia="標楷體" w:hAnsi="標楷體" w:cs="Arial"/>
          <w:color w:val="0F0F0F"/>
          <w:kern w:val="0"/>
          <w:sz w:val="28"/>
          <w:szCs w:val="28"/>
          <w:u w:val="single"/>
        </w:rPr>
        <w:t>湘水</w:t>
      </w:r>
      <w:r w:rsidR="00E16844" w:rsidRPr="00E16844">
        <w:rPr>
          <w:rFonts w:ascii="標楷體" w:eastAsia="標楷體" w:hAnsi="標楷體" w:cs="Arial"/>
          <w:color w:val="0F0F0F"/>
          <w:kern w:val="0"/>
          <w:sz w:val="28"/>
          <w:szCs w:val="28"/>
        </w:rPr>
        <w:t>。中濟，船破，皆</w:t>
      </w:r>
      <w:r w:rsidR="007D756C">
        <w:rPr>
          <w:rFonts w:ascii="標楷體" w:eastAsia="標楷體" w:hAnsi="標楷體" w:cs="Arial" w:hint="eastAsia"/>
          <w:color w:val="0F0F0F"/>
          <w:kern w:val="0"/>
          <w:sz w:val="28"/>
          <w:szCs w:val="28"/>
        </w:rPr>
        <w:t>游</w:t>
      </w:r>
      <w:r w:rsidR="00E16844" w:rsidRPr="00E16844">
        <w:rPr>
          <w:rFonts w:ascii="標楷體" w:eastAsia="標楷體" w:hAnsi="標楷體" w:cs="Arial"/>
          <w:color w:val="0F0F0F"/>
          <w:kern w:val="0"/>
          <w:sz w:val="28"/>
          <w:szCs w:val="28"/>
        </w:rPr>
        <w:t>。其一氓盡力而不能尋常。其侶曰：“汝善</w:t>
      </w:r>
      <w:r w:rsidR="007D756C">
        <w:rPr>
          <w:rFonts w:ascii="標楷體" w:eastAsia="標楷體" w:hAnsi="標楷體" w:cs="Arial" w:hint="eastAsia"/>
          <w:color w:val="0F0F0F"/>
          <w:kern w:val="0"/>
          <w:sz w:val="28"/>
          <w:szCs w:val="28"/>
        </w:rPr>
        <w:t>游</w:t>
      </w:r>
      <w:r w:rsidR="00E16844" w:rsidRPr="00E16844">
        <w:rPr>
          <w:rFonts w:ascii="標楷體" w:eastAsia="標楷體" w:hAnsi="標楷體" w:cs="Arial"/>
          <w:color w:val="0F0F0F"/>
          <w:kern w:val="0"/>
          <w:sz w:val="28"/>
          <w:szCs w:val="28"/>
        </w:rPr>
        <w:t>最也，今何後爲？”曰：</w:t>
      </w:r>
      <w:r w:rsidR="007D756C">
        <w:rPr>
          <w:rFonts w:ascii="標楷體" w:eastAsia="標楷體" w:hAnsi="標楷體" w:cs="Arial" w:hint="eastAsia"/>
          <w:color w:val="0F0F0F"/>
          <w:kern w:val="0"/>
          <w:sz w:val="28"/>
          <w:szCs w:val="28"/>
        </w:rPr>
        <w:t>「</w:t>
      </w:r>
      <w:r w:rsidR="00E16844" w:rsidRPr="00E16844">
        <w:rPr>
          <w:rFonts w:ascii="標楷體" w:eastAsia="標楷體" w:hAnsi="標楷體" w:cs="Arial"/>
          <w:color w:val="0F0F0F"/>
          <w:kern w:val="0"/>
          <w:sz w:val="28"/>
          <w:szCs w:val="28"/>
        </w:rPr>
        <w:t>吾腰千錢，重，是以後。</w:t>
      </w:r>
      <w:r w:rsidR="007D756C">
        <w:rPr>
          <w:rFonts w:ascii="標楷體" w:eastAsia="標楷體" w:hAnsi="標楷體" w:cs="Arial" w:hint="eastAsia"/>
          <w:color w:val="0F0F0F"/>
          <w:kern w:val="0"/>
          <w:sz w:val="28"/>
          <w:szCs w:val="28"/>
        </w:rPr>
        <w:t>」</w:t>
      </w:r>
      <w:r w:rsidR="00E16844" w:rsidRPr="00E16844">
        <w:rPr>
          <w:rFonts w:ascii="標楷體" w:eastAsia="標楷體" w:hAnsi="標楷體" w:cs="Arial"/>
          <w:color w:val="0F0F0F"/>
          <w:kern w:val="0"/>
          <w:sz w:val="28"/>
          <w:szCs w:val="28"/>
        </w:rPr>
        <w:t>曰：</w:t>
      </w:r>
      <w:r w:rsidR="007D756C">
        <w:rPr>
          <w:rFonts w:ascii="標楷體" w:eastAsia="標楷體" w:hAnsi="標楷體" w:cs="Arial" w:hint="eastAsia"/>
          <w:color w:val="0F0F0F"/>
          <w:kern w:val="0"/>
          <w:sz w:val="28"/>
          <w:szCs w:val="28"/>
        </w:rPr>
        <w:t>「</w:t>
      </w:r>
      <w:r w:rsidR="00E16844" w:rsidRPr="00E16844">
        <w:rPr>
          <w:rFonts w:ascii="標楷體" w:eastAsia="標楷體" w:hAnsi="標楷體" w:cs="Arial"/>
          <w:color w:val="0F0F0F"/>
          <w:kern w:val="0"/>
          <w:sz w:val="28"/>
          <w:szCs w:val="28"/>
        </w:rPr>
        <w:t>何不去之？</w:t>
      </w:r>
      <w:r w:rsidR="007D756C">
        <w:rPr>
          <w:rFonts w:ascii="標楷體" w:eastAsia="標楷體" w:hAnsi="標楷體" w:cs="Arial" w:hint="eastAsia"/>
          <w:color w:val="0F0F0F"/>
          <w:kern w:val="0"/>
          <w:sz w:val="28"/>
          <w:szCs w:val="28"/>
        </w:rPr>
        <w:t>」</w:t>
      </w:r>
      <w:r w:rsidR="00E16844" w:rsidRPr="00E16844">
        <w:rPr>
          <w:rFonts w:ascii="標楷體" w:eastAsia="標楷體" w:hAnsi="標楷體" w:cs="Arial"/>
          <w:color w:val="0F0F0F"/>
          <w:kern w:val="0"/>
          <w:sz w:val="28"/>
          <w:szCs w:val="28"/>
        </w:rPr>
        <w:t>不應，搖其首。有頃，益怠。已濟者立岸上呼且號曰：</w:t>
      </w:r>
      <w:r w:rsidR="007D756C">
        <w:rPr>
          <w:rFonts w:ascii="標楷體" w:eastAsia="標楷體" w:hAnsi="標楷體" w:cs="Arial" w:hint="eastAsia"/>
          <w:color w:val="0F0F0F"/>
          <w:kern w:val="0"/>
          <w:sz w:val="28"/>
          <w:szCs w:val="28"/>
        </w:rPr>
        <w:t>「</w:t>
      </w:r>
      <w:r w:rsidR="00E16844" w:rsidRPr="00E16844">
        <w:rPr>
          <w:rFonts w:ascii="標楷體" w:eastAsia="標楷體" w:hAnsi="標楷體" w:cs="Arial"/>
          <w:color w:val="0F0F0F"/>
          <w:kern w:val="0"/>
          <w:sz w:val="28"/>
          <w:szCs w:val="28"/>
        </w:rPr>
        <w:t>汝愚之甚，蔽之甚，身且死，何以貨爲？</w:t>
      </w:r>
      <w:r w:rsidR="007D756C">
        <w:rPr>
          <w:rFonts w:ascii="標楷體" w:eastAsia="標楷體" w:hAnsi="標楷體" w:cs="Arial" w:hint="eastAsia"/>
          <w:color w:val="0F0F0F"/>
          <w:kern w:val="0"/>
          <w:sz w:val="28"/>
          <w:szCs w:val="28"/>
        </w:rPr>
        <w:t>」</w:t>
      </w:r>
      <w:r w:rsidR="00E16844" w:rsidRPr="00E16844">
        <w:rPr>
          <w:rFonts w:ascii="標楷體" w:eastAsia="標楷體" w:hAnsi="標楷體" w:cs="Arial"/>
          <w:color w:val="0F0F0F"/>
          <w:kern w:val="0"/>
          <w:sz w:val="28"/>
          <w:szCs w:val="28"/>
        </w:rPr>
        <w:t>又搖其首。遂溺死。吾哀之。且若是，得不有大貨之溺大氓者乎？於是作《哀溺》。</w:t>
      </w:r>
    </w:p>
    <w:p w:rsidR="00E16844" w:rsidRPr="00A87041" w:rsidRDefault="00E16844" w:rsidP="00E16844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A87041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※文章理解</w:t>
      </w:r>
    </w:p>
    <w:p w:rsidR="00E16844" w:rsidRPr="008206C3" w:rsidRDefault="00E16844" w:rsidP="00E16844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1.根據文意，把以下文句</w:t>
      </w:r>
      <w:r w:rsidRPr="008206C3">
        <w:rPr>
          <w:rFonts w:ascii="標楷體" w:eastAsia="標楷體" w:hAnsi="標楷體" w:cs="新細明體" w:hint="eastAsia"/>
          <w:color w:val="333333"/>
          <w:sz w:val="28"/>
          <w:szCs w:val="28"/>
          <w:shd w:val="clear" w:color="auto" w:fill="FFFFFF"/>
        </w:rPr>
        <w:t>翻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譯為白話文。</w:t>
      </w:r>
    </w:p>
    <w:p w:rsidR="00E16844" w:rsidRPr="008206C3" w:rsidRDefault="00E16844" w:rsidP="00E16844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身且死，何以貨為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。→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(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     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     )</w:t>
      </w:r>
    </w:p>
    <w:p w:rsidR="00E16844" w:rsidRPr="008206C3" w:rsidRDefault="00E16844" w:rsidP="00E16844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2.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同伴問遇溺者落後的原因，遇溺者怎樣回應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？</w:t>
      </w:r>
    </w:p>
    <w:p w:rsidR="00E16844" w:rsidRPr="008206C3" w:rsidRDefault="00E16844" w:rsidP="00E16844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答：</w:t>
      </w:r>
      <w:r w:rsidRPr="008206C3"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</w:t>
      </w:r>
    </w:p>
    <w:p w:rsidR="00E16844" w:rsidRPr="008206C3" w:rsidRDefault="00E16844" w:rsidP="00E16844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</w:t>
      </w:r>
    </w:p>
    <w:p w:rsidR="00E16844" w:rsidRPr="008206C3" w:rsidRDefault="00E16844" w:rsidP="00E16844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3.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根據文章的內容，可以判斷以下的敘述。</w:t>
      </w: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A</w:t>
      </w:r>
      <w:r w:rsidRPr="00E16844"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>永州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的百姓喜歡游泳所以泳術厲害。   是      否</w:t>
      </w:r>
    </w:p>
    <w:p w:rsidR="00A87041" w:rsidRPr="00E16844" w:rsidRDefault="00A87041" w:rsidP="00A87041">
      <w:pPr>
        <w:spacing w:line="460" w:lineRule="exact"/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B 岸上的百姓認為遇溺者被錢財蒙蔽了。 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是      否</w:t>
      </w: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4.你</w:t>
      </w:r>
      <w:r w:rsidR="00A87041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認同「人為財死，鳥為食亡」這句話嗎？寫出你的想法</w:t>
      </w: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答：</w:t>
      </w:r>
      <w:r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</w:t>
      </w: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</w:p>
    <w:p w:rsidR="00E16844" w:rsidRPr="00EB65A6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EB65A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5.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(       )你覺得這篇故事要告訴我們什麼道理？</w:t>
      </w: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EB65A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A</w:t>
      </w:r>
      <w:r w:rsidR="00A87041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知足常樂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B以身作則   C</w:t>
      </w:r>
      <w:r w:rsidR="00A87041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學貴有恆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D</w:t>
      </w:r>
      <w:r w:rsidR="00A87041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改過自新</w:t>
      </w: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</w:p>
    <w:p w:rsidR="00E16844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6.恭喜你完成這篇學習單，最後一個任務請你口述這篇故事給家人聽並請他(她)簽名。(因為要訓練你的表達能力與口說組織能力，因此你也要用心地說，說不好沒關係就是不要放棄喔！)</w:t>
      </w:r>
    </w:p>
    <w:p w:rsidR="00E16844" w:rsidRPr="00EB65A6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</w:p>
    <w:p w:rsidR="00E16844" w:rsidRPr="00EB65A6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lastRenderedPageBreak/>
        <w:t>家人簽名</w:t>
      </w:r>
    </w:p>
    <w:p w:rsidR="00252128" w:rsidRPr="00A87041" w:rsidRDefault="00A87041">
      <w:pPr>
        <w:rPr>
          <w:rFonts w:ascii="書法家中楷體" w:eastAsia="書法家中楷體" w:hAnsi="教育部隸書" w:hint="eastAsia"/>
          <w:sz w:val="32"/>
          <w:szCs w:val="32"/>
        </w:rPr>
      </w:pPr>
      <w:r w:rsidRPr="00A87041">
        <w:rPr>
          <w:rStyle w:val="a4"/>
          <w:rFonts w:ascii="書法家中楷體" w:eastAsia="書法家中楷體" w:hAnsi="教育部隸書" w:cs="Arial" w:hint="eastAsia"/>
          <w:color w:val="0F0F0F"/>
          <w:sz w:val="32"/>
          <w:szCs w:val="32"/>
        </w:rPr>
        <w:t>譯文</w:t>
      </w:r>
      <w:r w:rsidRPr="00A87041">
        <w:rPr>
          <w:rFonts w:ascii="書法家中楷體" w:eastAsia="書法家中楷體" w:hAnsi="教育部隸書" w:cs="Arial" w:hint="eastAsia"/>
          <w:color w:val="0F0F0F"/>
          <w:sz w:val="32"/>
          <w:szCs w:val="32"/>
        </w:rPr>
        <w:br/>
        <w:t>永州的百姓都善於游泳。一天，河水上漲的厲害，有五六個人乘</w:t>
      </w:r>
      <w:r w:rsidRPr="00A87041">
        <w:rPr>
          <w:rFonts w:ascii="微軟正黑體" w:eastAsia="微軟正黑體" w:hAnsi="微軟正黑體" w:cs="微軟正黑體" w:hint="eastAsia"/>
          <w:color w:val="0F0F0F"/>
          <w:sz w:val="32"/>
          <w:szCs w:val="32"/>
        </w:rPr>
        <w:t>着</w:t>
      </w:r>
      <w:r w:rsidRPr="00A87041">
        <w:rPr>
          <w:rFonts w:ascii="書法家中楷體" w:eastAsia="書法家中楷體" w:hAnsi="教育部隸書" w:cs="教育部隸書" w:hint="eastAsia"/>
          <w:color w:val="0F0F0F"/>
          <w:sz w:val="32"/>
          <w:szCs w:val="32"/>
        </w:rPr>
        <w:t>小船橫渡湘江。渡到江中時，船破了，船上的人紛紛游水逃生。其中一個人盡力游泳但仍然遊不了多遠。他的</w:t>
      </w:r>
      <w:r w:rsidRPr="00A87041">
        <w:rPr>
          <w:rFonts w:ascii="書法家中楷體" w:eastAsia="書法家中楷體" w:hAnsi="教育部隸書" w:cs="Arial" w:hint="eastAsia"/>
          <w:color w:val="0F0F0F"/>
          <w:sz w:val="32"/>
          <w:szCs w:val="32"/>
        </w:rPr>
        <w:t>同伴們說：“你最會游泳，現在</w:t>
      </w:r>
      <w:r w:rsidRPr="00A87041">
        <w:rPr>
          <w:rFonts w:ascii="微軟正黑體" w:eastAsia="微軟正黑體" w:hAnsi="微軟正黑體" w:cs="微軟正黑體" w:hint="eastAsia"/>
          <w:color w:val="0F0F0F"/>
          <w:sz w:val="32"/>
          <w:szCs w:val="32"/>
        </w:rPr>
        <w:t>爲</w:t>
      </w:r>
      <w:r w:rsidRPr="00A87041">
        <w:rPr>
          <w:rFonts w:ascii="書法家中楷體" w:eastAsia="書法家中楷體" w:hAnsi="教育部隸書" w:cs="教育部隸書" w:hint="eastAsia"/>
          <w:color w:val="0F0F0F"/>
          <w:sz w:val="32"/>
          <w:szCs w:val="32"/>
        </w:rPr>
        <w:t>什麼落在後面？</w:t>
      </w:r>
      <w:r w:rsidRPr="00A87041">
        <w:rPr>
          <w:rFonts w:ascii="書法家中楷體" w:eastAsia="書法家中楷體" w:hAnsi="教育部隸書" w:cs="Arial" w:hint="eastAsia"/>
          <w:color w:val="0F0F0F"/>
          <w:sz w:val="32"/>
          <w:szCs w:val="32"/>
        </w:rPr>
        <w:t>”他說：“我腰上纏</w:t>
      </w:r>
      <w:r w:rsidRPr="00A87041">
        <w:rPr>
          <w:rFonts w:ascii="微軟正黑體" w:eastAsia="微軟正黑體" w:hAnsi="微軟正黑體" w:cs="微軟正黑體" w:hint="eastAsia"/>
          <w:color w:val="0F0F0F"/>
          <w:sz w:val="32"/>
          <w:szCs w:val="32"/>
        </w:rPr>
        <w:t>着</w:t>
      </w:r>
      <w:r w:rsidRPr="00A87041">
        <w:rPr>
          <w:rFonts w:ascii="書法家中楷體" w:eastAsia="書法家中楷體" w:hAnsi="教育部隸書" w:cs="教育部隸書" w:hint="eastAsia"/>
          <w:color w:val="0F0F0F"/>
          <w:sz w:val="32"/>
          <w:szCs w:val="32"/>
        </w:rPr>
        <w:t>很多錢，很重，所以落後了。</w:t>
      </w:r>
      <w:r w:rsidRPr="00A87041">
        <w:rPr>
          <w:rFonts w:ascii="書法家中楷體" w:eastAsia="書法家中楷體" w:hAnsi="教育部隸書" w:cs="Arial" w:hint="eastAsia"/>
          <w:color w:val="0F0F0F"/>
          <w:sz w:val="32"/>
          <w:szCs w:val="32"/>
        </w:rPr>
        <w:t>”同伴們說：“</w:t>
      </w:r>
      <w:r w:rsidRPr="00A87041">
        <w:rPr>
          <w:rFonts w:ascii="微軟正黑體" w:eastAsia="微軟正黑體" w:hAnsi="微軟正黑體" w:cs="微軟正黑體" w:hint="eastAsia"/>
          <w:color w:val="0F0F0F"/>
          <w:sz w:val="32"/>
          <w:szCs w:val="32"/>
        </w:rPr>
        <w:t>爲</w:t>
      </w:r>
      <w:r w:rsidRPr="00A87041">
        <w:rPr>
          <w:rFonts w:ascii="書法家中楷體" w:eastAsia="書法家中楷體" w:hAnsi="教育部隸書" w:cs="教育部隸書" w:hint="eastAsia"/>
          <w:color w:val="0F0F0F"/>
          <w:sz w:val="32"/>
          <w:szCs w:val="32"/>
        </w:rPr>
        <w:t>什麼不丟掉它呢？</w:t>
      </w:r>
      <w:r w:rsidRPr="00A87041">
        <w:rPr>
          <w:rFonts w:ascii="書法家中楷體" w:eastAsia="書法家中楷體" w:hAnsi="教育部隸書" w:cs="Arial" w:hint="eastAsia"/>
          <w:color w:val="0F0F0F"/>
          <w:sz w:val="32"/>
          <w:szCs w:val="32"/>
        </w:rPr>
        <w:t>”他不回答，搖搖他的頭。一會兒，他更加疲乏了。已經遊過河的人站在岸上，又呼又叫：“你愚蠢到了極點，矇昧到了極點，自己快淹死了，還要錢財幹什麼呢？”他又搖搖他的頭。於是就淹死了。</w:t>
      </w:r>
      <w:r w:rsidRPr="00A87041">
        <w:rPr>
          <w:rFonts w:ascii="書法家中楷體" w:eastAsia="書法家中楷體" w:hAnsi="教育部隸書" w:cs="Arial" w:hint="eastAsia"/>
          <w:color w:val="0F0F0F"/>
          <w:sz w:val="32"/>
          <w:szCs w:val="32"/>
        </w:rPr>
        <w:br/>
        <w:t>我對此感到十分悲哀。如果像這樣，難道不會有大利淹死大人物的事情嗎？於是寫下了《哀溺》。</w:t>
      </w:r>
    </w:p>
    <w:sectPr w:rsidR="00252128" w:rsidRPr="00A87041" w:rsidSect="00E16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教育部隸書">
    <w:panose1 w:val="01010104010101010101"/>
    <w:charset w:val="88"/>
    <w:family w:val="auto"/>
    <w:pitch w:val="variable"/>
    <w:sig w:usb0="800000B3" w:usb1="18C97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44"/>
    <w:rsid w:val="00252128"/>
    <w:rsid w:val="007D756C"/>
    <w:rsid w:val="008E6814"/>
    <w:rsid w:val="00A87041"/>
    <w:rsid w:val="00E1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55B7"/>
  <w15:chartTrackingRefBased/>
  <w15:docId w15:val="{3BACA72B-DC45-44D5-A182-57EBC516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1684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">
    <w:name w:val="sub"/>
    <w:basedOn w:val="a"/>
    <w:rsid w:val="00E168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16844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E1684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87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nti.dugushici.com/ancient_authors/64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2022-09-15T06:38:00Z</dcterms:created>
  <dcterms:modified xsi:type="dcterms:W3CDTF">2022-09-15T07:04:00Z</dcterms:modified>
</cp:coreProperties>
</file>