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exact" w:before="0"/>
        <w:ind w:left="1374" w:right="0" w:firstLine="0"/>
        <w:jc w:val="both"/>
        <w:rPr>
          <w:rFonts w:ascii="標楷體" w:hAnsi="標楷體" w:cs="標楷體" w:eastAsia="標楷體"/>
          <w:sz w:val="40"/>
          <w:szCs w:val="40"/>
        </w:rPr>
      </w:pPr>
      <w:r>
        <w:rPr>
          <w:rFonts w:ascii="標楷體" w:hAnsi="標楷體" w:cs="標楷體" w:eastAsia="標楷體"/>
          <w:b/>
          <w:bCs/>
          <w:sz w:val="40"/>
          <w:szCs w:val="40"/>
        </w:rPr>
        <w:t>臺南市</w:t>
      </w:r>
      <w:r>
        <w:rPr>
          <w:rFonts w:ascii="標楷體" w:hAnsi="標楷體" w:cs="標楷體" w:eastAsia="標楷體"/>
          <w:b/>
          <w:bCs/>
          <w:spacing w:val="-104"/>
          <w:sz w:val="40"/>
          <w:szCs w:val="40"/>
        </w:rPr>
        <w:t> </w:t>
      </w:r>
      <w:r>
        <w:rPr>
          <w:rFonts w:ascii="標楷體" w:hAnsi="標楷體" w:cs="標楷體" w:eastAsia="標楷體"/>
          <w:b/>
          <w:bCs/>
          <w:spacing w:val="-2"/>
          <w:sz w:val="40"/>
          <w:szCs w:val="40"/>
        </w:rPr>
        <w:t>112</w:t>
      </w:r>
      <w:r>
        <w:rPr>
          <w:rFonts w:ascii="標楷體" w:hAnsi="標楷體" w:cs="標楷體" w:eastAsia="標楷體"/>
          <w:b/>
          <w:bCs/>
          <w:spacing w:val="-103"/>
          <w:sz w:val="40"/>
          <w:szCs w:val="40"/>
        </w:rPr>
        <w:t> </w:t>
      </w:r>
      <w:r>
        <w:rPr>
          <w:rFonts w:ascii="標楷體" w:hAnsi="標楷體" w:cs="標楷體" w:eastAsia="標楷體"/>
          <w:b/>
          <w:bCs/>
          <w:spacing w:val="-1"/>
          <w:sz w:val="40"/>
          <w:szCs w:val="40"/>
        </w:rPr>
        <w:t>年度推動「全民國防教育」工作</w:t>
      </w:r>
      <w:r>
        <w:rPr>
          <w:rFonts w:ascii="標楷體" w:hAnsi="標楷體" w:cs="標楷體" w:eastAsia="標楷體"/>
          <w:sz w:val="40"/>
          <w:szCs w:val="40"/>
        </w:rPr>
      </w:r>
    </w:p>
    <w:p>
      <w:pPr>
        <w:spacing w:before="1"/>
        <w:ind w:left="0" w:right="71" w:firstLine="0"/>
        <w:jc w:val="center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b/>
          <w:bCs/>
          <w:sz w:val="36"/>
          <w:szCs w:val="36"/>
        </w:rPr>
        <w:t>「青少年認識國防書藝比賽」實施計畫</w:t>
      </w:r>
      <w:r>
        <w:rPr>
          <w:rFonts w:ascii="標楷體" w:hAnsi="標楷體" w:cs="標楷體" w:eastAsia="標楷體"/>
          <w:sz w:val="36"/>
          <w:szCs w:val="36"/>
        </w:rPr>
      </w:r>
    </w:p>
    <w:p>
      <w:pPr>
        <w:spacing w:line="240" w:lineRule="auto" w:before="2"/>
        <w:rPr>
          <w:rFonts w:ascii="標楷體" w:hAnsi="標楷體" w:cs="標楷體" w:eastAsia="標楷體"/>
          <w:b/>
          <w:bCs/>
          <w:sz w:val="44"/>
          <w:szCs w:val="4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壹、依據：</w:t>
      </w:r>
      <w:r>
        <w:rPr>
          <w:b w:val="0"/>
          <w:bCs w:val="0"/>
        </w:rPr>
      </w:r>
    </w:p>
    <w:p>
      <w:pPr>
        <w:pStyle w:val="BodyText"/>
        <w:spacing w:line="240" w:lineRule="auto" w:before="113"/>
        <w:ind w:left="592" w:right="0"/>
        <w:jc w:val="left"/>
      </w:pPr>
      <w:r>
        <w:rPr>
          <w:spacing w:val="-1"/>
        </w:rPr>
        <w:t>ㄧ、全民國防教育法。</w:t>
      </w:r>
    </w:p>
    <w:p>
      <w:pPr>
        <w:pStyle w:val="BodyText"/>
        <w:spacing w:line="314" w:lineRule="auto" w:before="113"/>
        <w:ind w:left="112" w:right="0" w:firstLine="480"/>
        <w:jc w:val="left"/>
      </w:pPr>
      <w:r>
        <w:rPr>
          <w:spacing w:val="-1"/>
        </w:rPr>
        <w:t>二、臺南市政府教育局所屬學校</w:t>
      </w:r>
      <w:r>
        <w:rPr>
          <w:spacing w:val="-70"/>
        </w:rPr>
        <w:t> </w:t>
      </w:r>
      <w:r>
        <w:rPr>
          <w:rFonts w:ascii="標楷體" w:hAnsi="標楷體" w:cs="標楷體" w:eastAsia="標楷體"/>
          <w:spacing w:val="-2"/>
        </w:rPr>
        <w:t>112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1"/>
        </w:rPr>
        <w:t>年度推動全民國防教育實施計畫。</w:t>
      </w:r>
      <w:r>
        <w:rPr>
          <w:spacing w:val="29"/>
        </w:rPr>
        <w:t> </w:t>
      </w:r>
      <w:r>
        <w:rPr>
          <w:rFonts w:ascii="標楷體" w:hAnsi="標楷體" w:cs="標楷體" w:eastAsia="標楷體"/>
          <w:b/>
          <w:bCs/>
          <w:spacing w:val="-4"/>
        </w:rPr>
        <w:t>貳、目的：</w:t>
      </w:r>
      <w:r>
        <w:rPr>
          <w:spacing w:val="-4"/>
        </w:rPr>
        <w:t>爲推廣全民國防教育理念，培養學生愛鄉愛國情操，凝聚全民國防共識，</w:t>
      </w:r>
    </w:p>
    <w:p>
      <w:pPr>
        <w:pStyle w:val="BodyText"/>
        <w:spacing w:line="314" w:lineRule="auto"/>
        <w:ind w:left="1430" w:right="183"/>
        <w:jc w:val="both"/>
      </w:pPr>
      <w:r>
        <w:rPr>
          <w:spacing w:val="-4"/>
        </w:rPr>
        <w:t>激發學生參與國防事務熱忱，徵選具創意、影響力、吸引力與效果之書法</w:t>
      </w:r>
      <w:r>
        <w:rPr>
          <w:spacing w:val="44"/>
        </w:rPr>
        <w:t> </w:t>
      </w:r>
      <w:r>
        <w:rPr>
          <w:spacing w:val="-4"/>
        </w:rPr>
        <w:t>與美術作品，運用於全民國防教育各項活動宣傳，以提昇全民國防教育之</w:t>
      </w:r>
      <w:r>
        <w:rPr>
          <w:spacing w:val="55"/>
        </w:rPr>
        <w:t> </w:t>
      </w:r>
      <w:r>
        <w:rPr/>
        <w:t>成效。</w:t>
      </w:r>
    </w:p>
    <w:p>
      <w:pPr>
        <w:spacing w:line="314" w:lineRule="auto" w:before="26"/>
        <w:ind w:left="112" w:right="923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參、主辦單位：</w:t>
      </w:r>
      <w:r>
        <w:rPr>
          <w:rFonts w:ascii="標楷體" w:hAnsi="標楷體" w:cs="標楷體" w:eastAsia="標楷體"/>
          <w:spacing w:val="-1"/>
          <w:sz w:val="28"/>
          <w:szCs w:val="28"/>
        </w:rPr>
        <w:t>臺南市政府教育局</w:t>
      </w:r>
      <w:r>
        <w:rPr>
          <w:rFonts w:ascii="標楷體" w:hAnsi="標楷體" w:cs="標楷體" w:eastAsia="標楷體"/>
          <w:spacing w:val="26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肆、承辦單位：</w:t>
      </w:r>
      <w:r>
        <w:rPr>
          <w:rFonts w:ascii="標楷體" w:hAnsi="標楷體" w:cs="標楷體" w:eastAsia="標楷體"/>
          <w:spacing w:val="-1"/>
          <w:sz w:val="28"/>
          <w:szCs w:val="28"/>
        </w:rPr>
        <w:t>臺南市中西區永福國民小學</w:t>
      </w:r>
    </w:p>
    <w:p>
      <w:pPr>
        <w:spacing w:before="26"/>
        <w:ind w:left="112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pacing w:val="-27"/>
          <w:sz w:val="28"/>
          <w:szCs w:val="28"/>
        </w:rPr>
        <w:t>伍、</w:t>
      </w:r>
      <w:r>
        <w:rPr>
          <w:rFonts w:ascii="標楷體" w:hAnsi="標楷體" w:cs="標楷體" w:eastAsia="標楷體"/>
          <w:b/>
          <w:bCs/>
          <w:sz w:val="28"/>
          <w:szCs w:val="28"/>
        </w:rPr>
        <w:t>參加對</w:t>
      </w:r>
      <w:r>
        <w:rPr>
          <w:rFonts w:ascii="標楷體" w:hAnsi="標楷體" w:cs="標楷體" w:eastAsia="標楷體"/>
          <w:b/>
          <w:bCs/>
          <w:spacing w:val="-29"/>
          <w:sz w:val="28"/>
          <w:szCs w:val="28"/>
        </w:rPr>
        <w:t>象</w:t>
      </w:r>
      <w:r>
        <w:rPr>
          <w:rFonts w:ascii="標楷體" w:hAnsi="標楷體" w:cs="標楷體" w:eastAsia="標楷體"/>
          <w:b/>
          <w:bCs/>
          <w:spacing w:val="-26"/>
          <w:sz w:val="28"/>
          <w:szCs w:val="28"/>
        </w:rPr>
        <w:t>：</w:t>
      </w:r>
      <w:r>
        <w:rPr>
          <w:rFonts w:ascii="標楷體" w:hAnsi="標楷體" w:cs="標楷體" w:eastAsia="標楷體"/>
          <w:spacing w:val="-3"/>
          <w:sz w:val="28"/>
          <w:szCs w:val="28"/>
        </w:rPr>
        <w:t>國中</w:t>
      </w:r>
      <w:r>
        <w:rPr>
          <w:rFonts w:ascii="標楷體" w:hAnsi="標楷體" w:cs="標楷體" w:eastAsia="標楷體"/>
          <w:sz w:val="28"/>
          <w:szCs w:val="28"/>
        </w:rPr>
        <w:t>小學生</w:t>
      </w:r>
      <w:r>
        <w:rPr>
          <w:rFonts w:ascii="標楷體" w:hAnsi="標楷體" w:cs="標楷體" w:eastAsia="標楷體"/>
          <w:spacing w:val="-2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含</w:t>
      </w:r>
      <w:r>
        <w:rPr>
          <w:rFonts w:ascii="標楷體" w:hAnsi="標楷體" w:cs="標楷體" w:eastAsia="標楷體"/>
          <w:spacing w:val="-3"/>
          <w:sz w:val="28"/>
          <w:szCs w:val="28"/>
        </w:rPr>
        <w:t>完</w:t>
      </w:r>
      <w:r>
        <w:rPr>
          <w:rFonts w:ascii="標楷體" w:hAnsi="標楷體" w:cs="標楷體" w:eastAsia="標楷體"/>
          <w:sz w:val="28"/>
          <w:szCs w:val="28"/>
        </w:rPr>
        <w:t>全中</w:t>
      </w:r>
      <w:r>
        <w:rPr>
          <w:rFonts w:ascii="標楷體" w:hAnsi="標楷體" w:cs="標楷體" w:eastAsia="標楷體"/>
          <w:spacing w:val="-3"/>
          <w:sz w:val="28"/>
          <w:szCs w:val="28"/>
        </w:rPr>
        <w:t>學</w:t>
      </w:r>
      <w:r>
        <w:rPr>
          <w:rFonts w:ascii="標楷體" w:hAnsi="標楷體" w:cs="標楷體" w:eastAsia="標楷體"/>
          <w:sz w:val="28"/>
          <w:szCs w:val="28"/>
        </w:rPr>
        <w:t>國中部</w:t>
      </w:r>
      <w:r>
        <w:rPr>
          <w:rFonts w:ascii="標楷體" w:hAnsi="標楷體" w:cs="標楷體" w:eastAsia="標楷體"/>
          <w:spacing w:val="-3"/>
          <w:sz w:val="28"/>
          <w:szCs w:val="28"/>
        </w:rPr>
        <w:t>學</w:t>
      </w:r>
      <w:r>
        <w:rPr>
          <w:rFonts w:ascii="標楷體" w:hAnsi="標楷體" w:cs="標楷體" w:eastAsia="標楷體"/>
          <w:spacing w:val="-26"/>
          <w:sz w:val="28"/>
          <w:szCs w:val="28"/>
        </w:rPr>
        <w:t>生</w:t>
      </w:r>
      <w:r>
        <w:rPr>
          <w:rFonts w:ascii="標楷體" w:hAnsi="標楷體" w:cs="標楷體" w:eastAsia="標楷體"/>
          <w:spacing w:val="-29"/>
          <w:sz w:val="28"/>
          <w:szCs w:val="28"/>
        </w:rPr>
        <w:t>，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不含</w:t>
      </w:r>
      <w:r>
        <w:rPr>
          <w:rFonts w:ascii="標楷體" w:hAnsi="標楷體" w:cs="標楷體" w:eastAsia="標楷體"/>
          <w:b/>
          <w:bCs/>
          <w:color w:val="FF0000"/>
          <w:spacing w:val="-71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2"/>
          <w:sz w:val="28"/>
          <w:szCs w:val="28"/>
        </w:rPr>
        <w:t>1</w:t>
      </w:r>
      <w:r>
        <w:rPr>
          <w:rFonts w:ascii="標楷體" w:hAnsi="標楷體" w:cs="標楷體" w:eastAsia="標楷體"/>
          <w:b/>
          <w:bCs/>
          <w:color w:val="FF0000"/>
          <w:spacing w:val="1"/>
          <w:sz w:val="28"/>
          <w:szCs w:val="28"/>
        </w:rPr>
        <w:t>1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1</w:t>
      </w:r>
      <w:r>
        <w:rPr>
          <w:rFonts w:ascii="標楷體" w:hAnsi="標楷體" w:cs="標楷體" w:eastAsia="標楷體"/>
          <w:b/>
          <w:bCs/>
          <w:color w:val="FF0000"/>
          <w:spacing w:val="-72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學年度已畢業</w:t>
      </w:r>
      <w:r>
        <w:rPr>
          <w:rFonts w:ascii="標楷體" w:hAnsi="標楷體" w:cs="標楷體" w:eastAsia="標楷體"/>
          <w:b/>
          <w:bCs/>
          <w:color w:val="FF0000"/>
          <w:spacing w:val="-3"/>
          <w:sz w:val="28"/>
          <w:szCs w:val="28"/>
        </w:rPr>
        <w:t>之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學</w:t>
      </w:r>
      <w:r>
        <w:rPr>
          <w:rFonts w:ascii="標楷體" w:hAnsi="標楷體" w:cs="標楷體" w:eastAsia="標楷體"/>
          <w:b/>
          <w:bCs/>
          <w:color w:val="FF0000"/>
          <w:spacing w:val="2"/>
          <w:sz w:val="28"/>
          <w:szCs w:val="28"/>
        </w:rPr>
        <w:t>生</w:t>
      </w:r>
      <w:r>
        <w:rPr>
          <w:rFonts w:ascii="標楷體" w:hAnsi="標楷體" w:cs="標楷體" w:eastAsia="標楷體"/>
          <w:sz w:val="28"/>
          <w:szCs w:val="28"/>
        </w:rPr>
        <w:t>)</w:t>
      </w:r>
    </w:p>
    <w:p>
      <w:pPr>
        <w:spacing w:line="240" w:lineRule="auto" w:before="2"/>
        <w:rPr>
          <w:rFonts w:ascii="標楷體" w:hAnsi="標楷體" w:cs="標楷體" w:eastAsia="標楷體"/>
          <w:sz w:val="41"/>
          <w:szCs w:val="41"/>
        </w:rPr>
      </w:pPr>
    </w:p>
    <w:p>
      <w:pPr>
        <w:spacing w:line="314" w:lineRule="auto" w:before="0"/>
        <w:ind w:left="674" w:right="5110" w:hanging="563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陸、主題實施方式：</w:t>
      </w:r>
      <w:r>
        <w:rPr>
          <w:rFonts w:ascii="標楷體" w:hAnsi="標楷體" w:cs="標楷體" w:eastAsia="標楷體"/>
          <w:b/>
          <w:bCs/>
          <w:spacing w:val="24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一、徵選主題及組別：</w:t>
      </w:r>
    </w:p>
    <w:p>
      <w:pPr>
        <w:pStyle w:val="BodyText"/>
        <w:spacing w:line="314" w:lineRule="auto"/>
        <w:ind w:left="2752" w:right="0" w:hanging="1680"/>
        <w:jc w:val="left"/>
      </w:pPr>
      <w:r>
        <w:rPr>
          <w:spacing w:val="-2"/>
        </w:rPr>
        <w:t>（一）主題：以「全民國防」為主題，內容須彰顯全民國防理念及內涵，激</w:t>
      </w:r>
      <w:r>
        <w:rPr>
          <w:spacing w:val="63"/>
        </w:rPr>
        <w:t> </w:t>
      </w:r>
      <w:r>
        <w:rPr>
          <w:spacing w:val="-1"/>
        </w:rPr>
        <w:t>發全民參與熱忱。</w:t>
      </w:r>
    </w:p>
    <w:p>
      <w:pPr>
        <w:pStyle w:val="BodyText"/>
        <w:spacing w:line="240" w:lineRule="auto"/>
        <w:ind w:left="1072" w:right="0"/>
        <w:jc w:val="left"/>
      </w:pPr>
      <w:r>
        <w:rPr/>
        <w:pict>
          <v:group style="position:absolute;margin-left:112.580002pt;margin-top:22.111244pt;width:76.1pt;height:26.3pt;mso-position-horizontal-relative:page;mso-position-vertical-relative:paragraph;z-index:-16024" coordorigin="2252,442" coordsize="1522,526">
            <v:shape style="position:absolute;left:2252;top:442;width:1522;height:526" coordorigin="2252,442" coordsize="1522,526" path="m2252,442l3773,968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（二）參選組別：</w:t>
      </w:r>
    </w:p>
    <w:p>
      <w:pPr>
        <w:spacing w:line="240" w:lineRule="auto" w:before="13"/>
        <w:rPr>
          <w:rFonts w:ascii="標楷體" w:hAnsi="標楷體" w:cs="標楷體" w:eastAsia="標楷體"/>
          <w:sz w:val="2"/>
          <w:szCs w:val="2"/>
        </w:rPr>
      </w:pPr>
    </w:p>
    <w:tbl>
      <w:tblPr>
        <w:tblW w:w="0" w:type="auto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32"/>
        <w:gridCol w:w="1532"/>
        <w:gridCol w:w="1531"/>
      </w:tblGrid>
      <w:tr>
        <w:trPr>
          <w:trHeight w:val="535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39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硬筆字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27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四格漫畫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39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書法類</w:t>
            </w:r>
          </w:p>
        </w:tc>
      </w:tr>
      <w:tr>
        <w:trPr>
          <w:trHeight w:val="535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5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國小低年級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right="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●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5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國小中年級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right="3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●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right="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●</w:t>
            </w:r>
          </w:p>
        </w:tc>
      </w:tr>
      <w:tr>
        <w:trPr>
          <w:trHeight w:val="535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5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國小高年級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right="3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●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right="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●</w:t>
            </w:r>
          </w:p>
        </w:tc>
      </w:tr>
      <w:tr>
        <w:trPr>
          <w:trHeight w:val="538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39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國中組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right="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●</w:t>
            </w:r>
          </w:p>
        </w:tc>
      </w:tr>
    </w:tbl>
    <w:p>
      <w:pPr>
        <w:pStyle w:val="BodyText"/>
        <w:spacing w:line="240" w:lineRule="auto" w:before="73"/>
        <w:ind w:left="1792" w:right="0"/>
        <w:jc w:val="left"/>
      </w:pPr>
      <w:r>
        <w:rPr>
          <w:rFonts w:ascii="標楷體" w:hAnsi="標楷體" w:cs="標楷體" w:eastAsia="標楷體"/>
          <w:spacing w:val="-2"/>
        </w:rPr>
        <w:t>1</w:t>
      </w:r>
      <w:r>
        <w:rPr>
          <w:spacing w:val="-2"/>
        </w:rPr>
        <w:t>、書法比賽</w:t>
      </w:r>
      <w:r>
        <w:rPr>
          <w:rFonts w:ascii="標楷體" w:hAnsi="標楷體" w:cs="標楷體" w:eastAsia="標楷體"/>
          <w:spacing w:val="-2"/>
        </w:rPr>
        <w:t>:</w:t>
      </w:r>
      <w:r>
        <w:rPr>
          <w:spacing w:val="-2"/>
        </w:rPr>
        <w:t>參加學生為國小中年級、高年級及國中學生。</w:t>
      </w:r>
    </w:p>
    <w:p>
      <w:pPr>
        <w:pStyle w:val="BodyText"/>
        <w:spacing w:line="240" w:lineRule="auto" w:before="113"/>
        <w:ind w:left="1792" w:right="0"/>
        <w:jc w:val="left"/>
      </w:pPr>
      <w:r>
        <w:rPr>
          <w:rFonts w:ascii="標楷體" w:hAnsi="標楷體" w:cs="標楷體" w:eastAsia="標楷體"/>
          <w:spacing w:val="-1"/>
        </w:rPr>
        <w:t>2</w:t>
      </w:r>
      <w:r>
        <w:rPr>
          <w:spacing w:val="-1"/>
        </w:rPr>
        <w:t>、硬筆字比賽</w:t>
      </w:r>
      <w:r>
        <w:rPr>
          <w:rFonts w:ascii="標楷體" w:hAnsi="標楷體" w:cs="標楷體" w:eastAsia="標楷體"/>
          <w:spacing w:val="-1"/>
        </w:rPr>
        <w:t>:</w:t>
      </w:r>
      <w:r>
        <w:rPr>
          <w:spacing w:val="-1"/>
        </w:rPr>
        <w:t>參加學生為國小低年級學生。</w:t>
      </w:r>
    </w:p>
    <w:p>
      <w:pPr>
        <w:pStyle w:val="BodyText"/>
        <w:spacing w:line="364" w:lineRule="exact" w:before="113"/>
        <w:ind w:left="1792" w:right="0"/>
        <w:jc w:val="left"/>
      </w:pPr>
      <w:r>
        <w:rPr>
          <w:rFonts w:ascii="標楷體" w:hAnsi="標楷體" w:cs="標楷體" w:eastAsia="標楷體"/>
          <w:spacing w:val="-1"/>
        </w:rPr>
        <w:t>3</w:t>
      </w:r>
      <w:r>
        <w:rPr>
          <w:spacing w:val="-1"/>
        </w:rPr>
        <w:t>、四格漫畫比賽</w:t>
      </w:r>
      <w:r>
        <w:rPr>
          <w:rFonts w:ascii="標楷體" w:hAnsi="標楷體" w:cs="標楷體" w:eastAsia="標楷體"/>
          <w:spacing w:val="-1"/>
        </w:rPr>
        <w:t>:</w:t>
      </w:r>
      <w:r>
        <w:rPr>
          <w:spacing w:val="-1"/>
        </w:rPr>
        <w:t>參加學生為國小中年級及高年級學生。</w:t>
      </w:r>
    </w:p>
    <w:p>
      <w:pPr>
        <w:pStyle w:val="Heading2"/>
        <w:spacing w:line="364" w:lineRule="exact"/>
        <w:ind w:left="1792" w:right="0"/>
        <w:jc w:val="left"/>
        <w:rPr>
          <w:rFonts w:ascii="標楷體" w:hAnsi="標楷體" w:cs="標楷體" w:eastAsia="標楷體"/>
          <w:b w:val="0"/>
          <w:bCs w:val="0"/>
        </w:rPr>
      </w:pPr>
      <w:r>
        <w:rPr>
          <w:rFonts w:ascii="標楷體" w:hAnsi="標楷體" w:cs="標楷體" w:eastAsia="標楷體"/>
          <w:b w:val="0"/>
          <w:bCs w:val="0"/>
          <w:spacing w:val="-1"/>
        </w:rPr>
        <w:t>4</w:t>
      </w:r>
      <w:r>
        <w:rPr>
          <w:rFonts w:ascii="標楷體" w:hAnsi="標楷體" w:cs="標楷體" w:eastAsia="標楷體"/>
          <w:b w:val="0"/>
          <w:bCs w:val="0"/>
          <w:spacing w:val="-1"/>
        </w:rPr>
        <w:t>、</w:t>
      </w:r>
      <w:r>
        <w:rPr>
          <w:color w:val="FF0000"/>
          <w:spacing w:val="-1"/>
        </w:rPr>
        <w:t>請以</w:t>
      </w:r>
      <w:r>
        <w:rPr>
          <w:color w:val="FF0000"/>
          <w:spacing w:val="-71"/>
        </w:rPr>
        <w:t> </w:t>
      </w:r>
      <w:r>
        <w:rPr>
          <w:rFonts w:ascii="標楷體" w:hAnsi="標楷體" w:cs="標楷體" w:eastAsia="標楷體"/>
          <w:color w:val="FF0000"/>
        </w:rPr>
        <w:t>112</w:t>
      </w:r>
      <w:r>
        <w:rPr>
          <w:rFonts w:ascii="標楷體" w:hAnsi="標楷體" w:cs="標楷體" w:eastAsia="標楷體"/>
          <w:color w:val="FF0000"/>
          <w:spacing w:val="-72"/>
        </w:rPr>
        <w:t> </w:t>
      </w:r>
      <w:r>
        <w:rPr>
          <w:color w:val="FF0000"/>
          <w:spacing w:val="-1"/>
        </w:rPr>
        <w:t>學年度之年級區分</w:t>
      </w:r>
      <w:r>
        <w:rPr>
          <w:rFonts w:ascii="標楷體" w:hAnsi="標楷體" w:cs="標楷體" w:eastAsia="標楷體"/>
          <w:b w:val="0"/>
          <w:bCs w:val="0"/>
          <w:spacing w:val="-1"/>
        </w:rPr>
        <w:t>。</w:t>
      </w:r>
    </w:p>
    <w:p>
      <w:pPr>
        <w:pStyle w:val="BodyText"/>
        <w:spacing w:line="240" w:lineRule="auto" w:before="173"/>
        <w:ind w:left="1091" w:right="0"/>
        <w:jc w:val="left"/>
        <w:rPr>
          <w:rFonts w:ascii="標楷體" w:hAnsi="標楷體" w:cs="標楷體" w:eastAsia="標楷體"/>
        </w:rPr>
      </w:pPr>
      <w:r>
        <w:rPr>
          <w:spacing w:val="-1"/>
        </w:rPr>
        <w:t>（三）徵選規定：報名表</w:t>
      </w:r>
      <w:r>
        <w:rPr>
          <w:rFonts w:ascii="標楷體" w:hAnsi="標楷體" w:cs="標楷體" w:eastAsia="標楷體"/>
          <w:spacing w:val="-1"/>
        </w:rPr>
        <w:t>(</w:t>
      </w:r>
      <w:r>
        <w:rPr>
          <w:spacing w:val="-1"/>
        </w:rPr>
        <w:t>如附件</w:t>
      </w:r>
      <w:r>
        <w:rPr>
          <w:spacing w:val="-71"/>
        </w:rPr>
        <w:t> </w:t>
      </w:r>
      <w:r>
        <w:rPr>
          <w:rFonts w:ascii="標楷體" w:hAnsi="標楷體" w:cs="標楷體" w:eastAsia="標楷體"/>
          <w:spacing w:val="-1"/>
        </w:rPr>
        <w:t>1)</w:t>
      </w:r>
      <w:r>
        <w:rPr>
          <w:spacing w:val="-1"/>
        </w:rPr>
        <w:t>一律浮貼於作品背後右下角</w:t>
      </w:r>
      <w:r>
        <w:rPr>
          <w:rFonts w:ascii="標楷體" w:hAnsi="標楷體" w:cs="標楷體" w:eastAsia="標楷體"/>
          <w:b/>
          <w:bCs/>
          <w:spacing w:val="-1"/>
        </w:rPr>
        <w:t>。</w:t>
      </w:r>
      <w:r>
        <w:rPr>
          <w:rFonts w:ascii="標楷體" w:hAnsi="標楷體" w:cs="標楷體" w:eastAsia="標楷體"/>
        </w:rPr>
      </w:r>
    </w:p>
    <w:p>
      <w:pPr>
        <w:spacing w:after="0" w:line="240" w:lineRule="auto"/>
        <w:jc w:val="left"/>
        <w:rPr>
          <w:rFonts w:ascii="標楷體" w:hAnsi="標楷體" w:cs="標楷體" w:eastAsia="標楷體"/>
        </w:rPr>
        <w:sectPr>
          <w:footerReference w:type="default" r:id="rId5"/>
          <w:type w:val="continuous"/>
          <w:pgSz w:w="11910" w:h="16840"/>
          <w:pgMar w:footer="993" w:top="1100" w:bottom="1180" w:left="740" w:right="660"/>
          <w:pgNumType w:start="1"/>
        </w:sectPr>
      </w:pPr>
    </w:p>
    <w:p>
      <w:pPr>
        <w:pStyle w:val="BodyText"/>
        <w:spacing w:line="357" w:lineRule="exact" w:before="0"/>
        <w:ind w:left="852" w:right="0"/>
        <w:jc w:val="left"/>
      </w:pPr>
      <w:r>
        <w:rPr>
          <w:rFonts w:ascii="標楷體" w:hAnsi="標楷體" w:cs="標楷體" w:eastAsia="標楷體"/>
          <w:spacing w:val="-1"/>
        </w:rPr>
        <w:t>1</w:t>
      </w:r>
      <w:r>
        <w:rPr>
          <w:spacing w:val="-1"/>
        </w:rPr>
        <w:t>、書法作品：</w:t>
      </w:r>
    </w:p>
    <w:p>
      <w:pPr>
        <w:pStyle w:val="BodyText"/>
        <w:spacing w:line="314" w:lineRule="auto" w:before="114"/>
        <w:ind w:left="1831" w:right="103" w:hanging="699"/>
        <w:jc w:val="left"/>
      </w:pPr>
      <w:r>
        <w:rPr/>
        <w:pict>
          <v:group style="position:absolute;margin-left:329.589996pt;margin-top:47.991253pt;width:28.1pt;height:.1pt;mso-position-horizontal-relative:page;mso-position-vertical-relative:paragraph;z-index:-16000" coordorigin="6592,960" coordsize="562,2">
            <v:shape style="position:absolute;left:6592;top:960;width:562;height:2" coordorigin="6592,960" coordsize="562,0" path="m6592,960l7153,960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2"/>
        </w:rPr>
        <w:t>（</w:t>
      </w:r>
      <w:r>
        <w:rPr>
          <w:rFonts w:ascii="標楷體" w:hAnsi="標楷體" w:cs="標楷體" w:eastAsia="標楷體"/>
          <w:spacing w:val="-2"/>
        </w:rPr>
        <w:t>1</w:t>
      </w:r>
      <w:r>
        <w:rPr>
          <w:spacing w:val="-2"/>
        </w:rPr>
        <w:t>）紙張規範：作品大小為四開宣紙（約</w:t>
      </w:r>
      <w:r>
        <w:rPr>
          <w:spacing w:val="-71"/>
        </w:rPr>
        <w:t> </w:t>
      </w:r>
      <w:r>
        <w:rPr>
          <w:rFonts w:ascii="標楷體" w:hAnsi="標楷體" w:cs="標楷體" w:eastAsia="標楷體"/>
          <w:spacing w:val="-1"/>
        </w:rPr>
        <w:t>35</w:t>
      </w:r>
      <w:r>
        <w:rPr>
          <w:spacing w:val="-1"/>
        </w:rPr>
        <w:t>×</w:t>
      </w:r>
      <w:r>
        <w:rPr>
          <w:rFonts w:ascii="標楷體" w:hAnsi="標楷體" w:cs="標楷體" w:eastAsia="標楷體"/>
          <w:spacing w:val="-1"/>
        </w:rPr>
        <w:t>70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2"/>
        </w:rPr>
        <w:t>公分左右，為使作</w:t>
      </w:r>
      <w:r>
        <w:rPr>
          <w:spacing w:val="35"/>
        </w:rPr>
        <w:t> </w:t>
      </w:r>
      <w:r>
        <w:rPr/>
        <w:t>品較為</w:t>
      </w:r>
      <w:r>
        <w:rPr>
          <w:spacing w:val="-3"/>
        </w:rPr>
        <w:t>平</w:t>
      </w:r>
      <w:r>
        <w:rPr/>
        <w:t>整，</w:t>
      </w:r>
      <w:r>
        <w:rPr>
          <w:spacing w:val="-3"/>
        </w:rPr>
        <w:t>可以</w:t>
      </w:r>
      <w:r>
        <w:rPr/>
        <w:t>拖</w:t>
      </w:r>
      <w:r>
        <w:rPr>
          <w:spacing w:val="1"/>
        </w:rPr>
        <w:t>底</w:t>
      </w:r>
      <w:r>
        <w:rPr>
          <w:spacing w:val="-2"/>
        </w:rPr>
        <w:t>但</w:t>
      </w:r>
      <w:r>
        <w:rPr>
          <w:rFonts w:ascii="標楷體" w:hAnsi="標楷體" w:cs="標楷體" w:eastAsia="標楷體"/>
          <w:b/>
          <w:bCs/>
        </w:rPr>
        <w:t>不可</w:t>
      </w:r>
      <w:r>
        <w:rPr/>
        <w:t>裱</w:t>
      </w:r>
      <w:r>
        <w:rPr>
          <w:spacing w:val="-3"/>
        </w:rPr>
        <w:t>裝</w:t>
      </w:r>
      <w:r>
        <w:rPr>
          <w:spacing w:val="-140"/>
        </w:rPr>
        <w:t>）</w:t>
      </w:r>
      <w:r>
        <w:rPr>
          <w:spacing w:val="-3"/>
        </w:rPr>
        <w:t>，</w:t>
      </w:r>
      <w:r>
        <w:rPr/>
        <w:t>一律使</w:t>
      </w:r>
      <w:r>
        <w:rPr>
          <w:spacing w:val="-3"/>
        </w:rPr>
        <w:t>用</w:t>
      </w:r>
      <w:r>
        <w:rPr/>
        <w:t>素色</w:t>
      </w:r>
      <w:r>
        <w:rPr>
          <w:spacing w:val="-3"/>
        </w:rPr>
        <w:t>宣紙</w:t>
      </w:r>
      <w:r>
        <w:rPr/>
        <w:t>，有</w:t>
      </w:r>
      <w:r>
        <w:rPr/>
        <w:t> </w:t>
      </w:r>
      <w:r>
        <w:rPr>
          <w:spacing w:val="-1"/>
        </w:rPr>
        <w:t>無格子皆可。</w:t>
      </w:r>
    </w:p>
    <w:p>
      <w:pPr>
        <w:spacing w:after="0" w:line="314" w:lineRule="auto"/>
        <w:jc w:val="left"/>
        <w:sectPr>
          <w:pgSz w:w="11910" w:h="16840"/>
          <w:pgMar w:header="0" w:footer="993" w:top="1200" w:bottom="1180" w:left="1680" w:right="740"/>
        </w:sectPr>
      </w:pPr>
    </w:p>
    <w:p>
      <w:pPr>
        <w:pStyle w:val="BodyText"/>
        <w:spacing w:line="314" w:lineRule="auto"/>
        <w:ind w:left="1833" w:right="0" w:hanging="701"/>
        <w:jc w:val="left"/>
      </w:pPr>
      <w:r>
        <w:rPr/>
        <w:t>（</w:t>
      </w:r>
      <w:r>
        <w:rPr>
          <w:rFonts w:ascii="標楷體" w:hAnsi="標楷體" w:cs="標楷體" w:eastAsia="標楷體"/>
          <w:spacing w:val="-2"/>
        </w:rPr>
        <w:t>2</w:t>
      </w:r>
      <w:r>
        <w:rPr>
          <w:spacing w:val="-5"/>
        </w:rPr>
        <w:t>）</w:t>
      </w:r>
      <w:r>
        <w:rPr/>
        <w:t>作品字體</w:t>
      </w:r>
      <w:r>
        <w:rPr>
          <w:spacing w:val="-3"/>
        </w:rPr>
        <w:t>不拘</w:t>
      </w:r>
      <w:r>
        <w:rPr>
          <w:spacing w:val="-4"/>
        </w:rPr>
        <w:t>，</w:t>
      </w:r>
      <w:r>
        <w:rPr/>
        <w:t>須落</w:t>
      </w:r>
      <w:r>
        <w:rPr>
          <w:spacing w:val="-3"/>
        </w:rPr>
        <w:t>款，</w:t>
      </w:r>
      <w:r>
        <w:rPr>
          <w:spacing w:val="-2"/>
        </w:rPr>
        <w:t>但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>
          <w:rFonts w:ascii="Times New Roman" w:hAnsi="Times New Roman" w:cs="Times New Roman" w:eastAsia="Times New Roman"/>
          <w:b/>
          <w:bCs/>
          <w:spacing w:val="-2"/>
          <w:u w:val="single" w:color="000000"/>
        </w:rPr>
      </w:r>
      <w:r>
        <w:rPr>
          <w:rFonts w:ascii="標楷體" w:hAnsi="標楷體" w:cs="標楷體" w:eastAsia="標楷體"/>
          <w:b/>
          <w:bCs/>
          <w:u w:val="single" w:color="000000"/>
        </w:rPr>
        <w:t>不可</w:t>
      </w:r>
      <w:r>
        <w:rPr>
          <w:rFonts w:ascii="標楷體" w:hAnsi="標楷體" w:cs="標楷體" w:eastAsia="標楷體"/>
          <w:b/>
          <w:bCs/>
        </w:rPr>
      </w:r>
      <w:r>
        <w:rPr>
          <w:spacing w:val="-280"/>
        </w:rPr>
        <w:t>書</w:t>
      </w:r>
      <w:r>
        <w:rPr>
          <w:rFonts w:ascii="Times New Roman" w:hAnsi="Times New Roman" w:cs="Times New Roman" w:eastAsia="Times New Roman"/>
          <w:b/>
          <w:bCs/>
          <w:spacing w:val="-281"/>
        </w:rPr>
      </w:r>
      <w:r>
        <w:rPr>
          <w:rFonts w:ascii="Times New Roman" w:hAnsi="Times New Roman" w:cs="Times New Roman" w:eastAsia="Times New Roman"/>
          <w:b/>
          <w:bCs/>
          <w:spacing w:val="-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</w:rPr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限。</w:t>
      </w:r>
    </w:p>
    <w:p>
      <w:pPr>
        <w:spacing w:line="314" w:lineRule="auto" w:before="26"/>
        <w:ind w:left="1985" w:right="0" w:hanging="831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pacing w:val="-1"/>
          <w:sz w:val="28"/>
          <w:szCs w:val="28"/>
        </w:rPr>
        <w:t>（</w:t>
      </w:r>
      <w:r>
        <w:rPr>
          <w:rFonts w:ascii="標楷體" w:hAnsi="標楷體" w:cs="標楷體" w:eastAsia="標楷體"/>
          <w:spacing w:val="-1"/>
          <w:sz w:val="28"/>
          <w:szCs w:val="28"/>
        </w:rPr>
        <w:t>3</w:t>
      </w:r>
      <w:r>
        <w:rPr>
          <w:rFonts w:ascii="標楷體" w:hAnsi="標楷體" w:cs="標楷體" w:eastAsia="標楷體"/>
          <w:spacing w:val="-1"/>
          <w:sz w:val="28"/>
          <w:szCs w:val="28"/>
        </w:rPr>
        <w:t>）各組別書寫內容如下：</w:t>
      </w:r>
      <w:r>
        <w:rPr>
          <w:rFonts w:ascii="標楷體" w:hAnsi="標楷體" w:cs="標楷體" w:eastAsia="標楷體"/>
          <w:spacing w:val="23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國小中年級組：</w:t>
      </w:r>
      <w:r>
        <w:rPr>
          <w:rFonts w:ascii="標楷體" w:hAnsi="標楷體" w:cs="標楷體" w:eastAsia="標楷體"/>
          <w:sz w:val="28"/>
          <w:szCs w:val="28"/>
        </w:rPr>
      </w:r>
    </w:p>
    <w:p>
      <w:pPr>
        <w:pStyle w:val="BodyText"/>
        <w:spacing w:line="314" w:lineRule="auto"/>
        <w:ind w:left="2333" w:right="1510"/>
        <w:jc w:val="both"/>
      </w:pPr>
      <w:r>
        <w:rPr>
          <w:spacing w:val="-1"/>
        </w:rPr>
        <w:t>國防教育做得好</w:t>
      </w:r>
      <w:r>
        <w:rPr>
          <w:spacing w:val="24"/>
        </w:rPr>
        <w:t> </w:t>
      </w:r>
      <w:r>
        <w:rPr>
          <w:spacing w:val="-1"/>
        </w:rPr>
        <w:t>人民安全才可靠</w:t>
      </w:r>
      <w:r>
        <w:rPr>
          <w:spacing w:val="22"/>
        </w:rPr>
        <w:t> </w:t>
      </w:r>
      <w:r>
        <w:rPr>
          <w:spacing w:val="-1"/>
        </w:rPr>
        <w:t>美滿家庭要創造</w:t>
      </w:r>
      <w:r>
        <w:rPr>
          <w:spacing w:val="22"/>
        </w:rPr>
        <w:t> </w:t>
      </w:r>
      <w:r>
        <w:rPr>
          <w:spacing w:val="-1"/>
        </w:rPr>
        <w:t>保家衛國是正道</w:t>
      </w:r>
    </w:p>
    <w:p>
      <w:pPr>
        <w:spacing w:line="314" w:lineRule="auto" w:before="26"/>
        <w:ind w:left="2333" w:right="0" w:hanging="344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z w:val="28"/>
          <w:szCs w:val="28"/>
        </w:rPr>
        <w:t>國小高年級組： </w:t>
      </w:r>
      <w:r>
        <w:rPr>
          <w:rFonts w:ascii="標楷體" w:hAnsi="標楷體" w:cs="標楷體" w:eastAsia="標楷體"/>
          <w:spacing w:val="-1"/>
          <w:sz w:val="28"/>
          <w:szCs w:val="28"/>
        </w:rPr>
        <w:t>國防知識要普及</w:t>
      </w:r>
      <w:r>
        <w:rPr>
          <w:rFonts w:ascii="標楷體" w:hAnsi="標楷體" w:cs="標楷體" w:eastAsia="標楷體"/>
          <w:spacing w:val="24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居安思危民常記</w:t>
      </w:r>
      <w:r>
        <w:rPr>
          <w:rFonts w:ascii="標楷體" w:hAnsi="標楷體" w:cs="標楷體" w:eastAsia="標楷體"/>
          <w:spacing w:val="22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軍民同心保安康</w:t>
      </w:r>
      <w:r>
        <w:rPr>
          <w:rFonts w:ascii="標楷體" w:hAnsi="標楷體" w:cs="標楷體" w:eastAsia="標楷體"/>
          <w:spacing w:val="22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創造家園新希望</w:t>
      </w:r>
    </w:p>
    <w:p>
      <w:pPr>
        <w:pStyle w:val="BodyText"/>
        <w:spacing w:line="314" w:lineRule="auto" w:before="27"/>
        <w:ind w:left="2271" w:right="1573" w:hanging="279"/>
        <w:jc w:val="left"/>
      </w:pPr>
      <w:r>
        <w:rPr>
          <w:rFonts w:ascii="標楷體" w:hAnsi="標楷體" w:cs="標楷體" w:eastAsia="標楷體"/>
          <w:b/>
          <w:bCs/>
        </w:rPr>
        <w:t>國中組： </w:t>
      </w:r>
      <w:r>
        <w:rPr>
          <w:spacing w:val="-1"/>
        </w:rPr>
        <w:t>強化全民國防觀</w:t>
      </w:r>
      <w:r>
        <w:rPr>
          <w:spacing w:val="24"/>
        </w:rPr>
        <w:t> </w:t>
      </w:r>
      <w:r>
        <w:rPr>
          <w:spacing w:val="-1"/>
        </w:rPr>
        <w:t>落實學校教育根</w:t>
      </w:r>
      <w:r>
        <w:rPr>
          <w:spacing w:val="24"/>
        </w:rPr>
        <w:t> </w:t>
      </w:r>
      <w:r>
        <w:rPr>
          <w:spacing w:val="-1"/>
        </w:rPr>
        <w:t>國家保衛靠自己</w:t>
      </w:r>
      <w:r>
        <w:rPr>
          <w:spacing w:val="24"/>
        </w:rPr>
        <w:t> </w:t>
      </w:r>
      <w:r>
        <w:rPr>
          <w:spacing w:val="-1"/>
        </w:rPr>
        <w:t>幸福人民就是你</w:t>
      </w:r>
    </w:p>
    <w:p>
      <w:pPr>
        <w:pStyle w:val="BodyText"/>
        <w:spacing w:line="240" w:lineRule="auto"/>
        <w:ind w:left="173" w:right="0"/>
        <w:jc w:val="left"/>
      </w:pPr>
      <w:r>
        <w:rPr/>
        <w:br w:type="column"/>
      </w:r>
      <w:r>
        <w:rPr>
          <w:spacing w:val="-2"/>
        </w:rPr>
        <w:t>寫校名，每人以參加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2"/>
        </w:rPr>
        <w:t> </w:t>
      </w:r>
      <w:r>
        <w:rPr/>
        <w:t>件為</w:t>
      </w:r>
    </w:p>
    <w:p>
      <w:pPr>
        <w:spacing w:after="0" w:line="240" w:lineRule="auto"/>
        <w:jc w:val="left"/>
        <w:sectPr>
          <w:type w:val="continuous"/>
          <w:pgSz w:w="11910" w:h="16840"/>
          <w:pgMar w:top="1100" w:bottom="1180" w:left="1680" w:right="740"/>
          <w:cols w:num="2" w:equalWidth="0">
            <w:col w:w="5810" w:space="40"/>
            <w:col w:w="3640"/>
          </w:cols>
        </w:sectPr>
      </w:pPr>
    </w:p>
    <w:p>
      <w:pPr>
        <w:pStyle w:val="BodyText"/>
        <w:spacing w:line="314" w:lineRule="auto"/>
        <w:ind w:left="2972" w:right="100" w:hanging="2101"/>
        <w:jc w:val="both"/>
      </w:pPr>
      <w:r>
        <w:rPr>
          <w:rFonts w:ascii="標楷體" w:hAnsi="標楷體" w:cs="標楷體" w:eastAsia="標楷體"/>
          <w:spacing w:val="-1"/>
        </w:rPr>
        <w:t>2</w:t>
      </w:r>
      <w:r>
        <w:rPr>
          <w:spacing w:val="-1"/>
        </w:rPr>
        <w:t>、硬筆字作品：書寫</w:t>
      </w:r>
      <w:r>
        <w:rPr>
          <w:spacing w:val="-52"/>
        </w:rPr>
        <w:t> </w:t>
      </w:r>
      <w:r>
        <w:rPr>
          <w:rFonts w:ascii="標楷體" w:hAnsi="標楷體" w:cs="標楷體" w:eastAsia="標楷體"/>
          <w:spacing w:val="-1"/>
        </w:rPr>
        <w:t>28</w:t>
      </w:r>
      <w:r>
        <w:rPr>
          <w:rFonts w:ascii="標楷體" w:hAnsi="標楷體" w:cs="標楷體" w:eastAsia="標楷體"/>
          <w:spacing w:val="-53"/>
        </w:rPr>
        <w:t> </w:t>
      </w:r>
      <w:r>
        <w:rPr>
          <w:spacing w:val="-1"/>
        </w:rPr>
        <w:t>個字，每格</w:t>
      </w:r>
      <w:r>
        <w:rPr>
          <w:spacing w:val="-54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55"/>
        </w:rPr>
        <w:t> </w:t>
      </w:r>
      <w:r>
        <w:rPr>
          <w:spacing w:val="-1"/>
        </w:rPr>
        <w:t>公分，每人以參加</w:t>
      </w:r>
      <w:r>
        <w:rPr>
          <w:spacing w:val="-53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53"/>
        </w:rPr>
        <w:t> </w:t>
      </w:r>
      <w:r>
        <w:rPr/>
        <w:t>件為限，</w:t>
      </w:r>
      <w:r>
        <w:rPr>
          <w:spacing w:val="27"/>
        </w:rPr>
        <w:t> </w:t>
      </w:r>
      <w:r>
        <w:rPr/>
        <w:t>請自行</w:t>
      </w:r>
      <w:r>
        <w:rPr>
          <w:spacing w:val="-3"/>
        </w:rPr>
        <w:t>列</w:t>
      </w:r>
      <w:r>
        <w:rPr/>
        <w:t>印附</w:t>
      </w:r>
      <w:r>
        <w:rPr>
          <w:spacing w:val="-2"/>
        </w:rPr>
        <w:t>件</w:t>
      </w:r>
      <w:r>
        <w:rPr>
          <w:spacing w:val="-3"/>
        </w:rPr>
        <w:t>檔</w:t>
      </w:r>
      <w:r>
        <w:rPr/>
        <w:t>案</w:t>
      </w:r>
      <w:r>
        <w:rPr>
          <w:rFonts w:ascii="標楷體" w:hAnsi="標楷體" w:cs="標楷體" w:eastAsia="標楷體"/>
          <w:spacing w:val="-2"/>
        </w:rPr>
        <w:t>(</w:t>
      </w:r>
      <w:r>
        <w:rPr>
          <w:spacing w:val="-53"/>
        </w:rPr>
        <w:t>詳</w:t>
      </w:r>
      <w:r>
        <w:rPr>
          <w:spacing w:val="-51"/>
        </w:rPr>
        <w:t>：</w:t>
      </w:r>
      <w:r>
        <w:rPr>
          <w:rFonts w:ascii="標楷體" w:hAnsi="標楷體" w:cs="標楷體" w:eastAsia="標楷體"/>
          <w:color w:val="FF0000"/>
          <w:spacing w:val="-2"/>
        </w:rPr>
        <w:t>1</w:t>
      </w:r>
      <w:r>
        <w:rPr>
          <w:rFonts w:ascii="標楷體" w:hAnsi="標楷體" w:cs="標楷體" w:eastAsia="標楷體"/>
          <w:color w:val="FF0000"/>
          <w:spacing w:val="1"/>
        </w:rPr>
        <w:t>1</w:t>
      </w:r>
      <w:r>
        <w:rPr>
          <w:rFonts w:ascii="標楷體" w:hAnsi="標楷體" w:cs="標楷體" w:eastAsia="標楷體"/>
          <w:color w:val="FF0000"/>
        </w:rPr>
        <w:t>2</w:t>
      </w:r>
      <w:r>
        <w:rPr>
          <w:rFonts w:ascii="標楷體" w:hAnsi="標楷體" w:cs="標楷體" w:eastAsia="標楷體"/>
          <w:color w:val="FF0000"/>
          <w:spacing w:val="-72"/>
        </w:rPr>
        <w:t> </w:t>
      </w:r>
      <w:r>
        <w:rPr/>
        <w:t>年度</w:t>
      </w:r>
      <w:r>
        <w:rPr>
          <w:spacing w:val="-3"/>
        </w:rPr>
        <w:t>青</w:t>
      </w:r>
      <w:r>
        <w:rPr/>
        <w:t>少年認</w:t>
      </w:r>
      <w:r>
        <w:rPr>
          <w:spacing w:val="-3"/>
        </w:rPr>
        <w:t>識</w:t>
      </w:r>
      <w:r>
        <w:rPr/>
        <w:t>國防書</w:t>
      </w:r>
      <w:r>
        <w:rPr/>
        <w:t> </w:t>
      </w:r>
      <w:r>
        <w:rPr>
          <w:spacing w:val="-1"/>
        </w:rPr>
        <w:t>藝比賽硬筆字比賽用紙</w:t>
      </w:r>
      <w:r>
        <w:rPr>
          <w:rFonts w:ascii="標楷體" w:hAnsi="標楷體" w:cs="標楷體" w:eastAsia="標楷體"/>
          <w:spacing w:val="-1"/>
        </w:rPr>
        <w:t>)</w:t>
      </w:r>
      <w:r>
        <w:rPr>
          <w:spacing w:val="-1"/>
        </w:rPr>
        <w:t>。</w:t>
      </w:r>
    </w:p>
    <w:p>
      <w:pPr>
        <w:spacing w:after="0" w:line="314" w:lineRule="auto"/>
        <w:jc w:val="both"/>
        <w:sectPr>
          <w:type w:val="continuous"/>
          <w:pgSz w:w="11910" w:h="16840"/>
          <w:pgMar w:top="1100" w:bottom="1180" w:left="1680" w:right="740"/>
        </w:sectPr>
      </w:pPr>
    </w:p>
    <w:p>
      <w:pPr>
        <w:pStyle w:val="BodyText"/>
        <w:spacing w:line="355" w:lineRule="exact" w:before="0"/>
        <w:ind w:left="1593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spacing w:val="-1"/>
        </w:rPr>
        <w:t>3</w:t>
      </w:r>
      <w:r>
        <w:rPr>
          <w:spacing w:val="-1"/>
        </w:rPr>
        <w:t>、四格漫畫作品</w:t>
      </w:r>
      <w:r>
        <w:rPr>
          <w:rFonts w:ascii="標楷體" w:hAnsi="標楷體" w:cs="標楷體" w:eastAsia="標楷體"/>
          <w:spacing w:val="-1"/>
        </w:rPr>
        <w:t>:</w:t>
      </w:r>
    </w:p>
    <w:p>
      <w:pPr>
        <w:pStyle w:val="BodyText"/>
        <w:spacing w:line="365" w:lineRule="exact" w:before="0"/>
        <w:ind w:left="1598" w:right="0"/>
        <w:jc w:val="left"/>
      </w:pPr>
      <w:r>
        <w:rPr/>
        <w:t>（</w:t>
      </w:r>
      <w:r>
        <w:rPr>
          <w:rFonts w:ascii="標楷體" w:hAnsi="標楷體" w:cs="標楷體" w:eastAsia="標楷體"/>
          <w:spacing w:val="-2"/>
        </w:rPr>
        <w:t>1</w:t>
      </w:r>
      <w:r>
        <w:rPr/>
        <w:t>）紙張規範</w:t>
      </w:r>
      <w:r>
        <w:rPr>
          <w:spacing w:val="-3"/>
        </w:rPr>
        <w:t>：</w:t>
      </w:r>
      <w:r>
        <w:rPr/>
        <w:t>以四</w:t>
      </w:r>
      <w:r>
        <w:rPr>
          <w:spacing w:val="-3"/>
        </w:rPr>
        <w:t>開繪</w:t>
      </w:r>
      <w:r>
        <w:rPr/>
        <w:t>圖紙</w:t>
      </w:r>
      <w:r>
        <w:rPr>
          <w:rFonts w:ascii="標楷體" w:hAnsi="標楷體" w:cs="標楷體" w:eastAsia="標楷體"/>
          <w:spacing w:val="-2"/>
        </w:rPr>
        <w:t>(3</w:t>
      </w:r>
      <w:r>
        <w:rPr>
          <w:rFonts w:ascii="標楷體" w:hAnsi="標楷體" w:cs="標楷體" w:eastAsia="標楷體"/>
          <w:spacing w:val="1"/>
        </w:rPr>
        <w:t>9</w:t>
      </w:r>
      <w:r>
        <w:rPr>
          <w:spacing w:val="-2"/>
        </w:rPr>
        <w:t>×</w:t>
      </w:r>
      <w:r>
        <w:rPr>
          <w:rFonts w:ascii="標楷體" w:hAnsi="標楷體" w:cs="標楷體" w:eastAsia="標楷體"/>
          <w:spacing w:val="1"/>
        </w:rPr>
        <w:t>5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72"/>
        </w:rPr>
        <w:t> </w:t>
      </w:r>
      <w:r>
        <w:rPr/>
        <w:t>公</w:t>
      </w:r>
      <w:r>
        <w:rPr>
          <w:spacing w:val="-3"/>
        </w:rPr>
        <w:t>分</w:t>
      </w:r>
      <w:r>
        <w:rPr>
          <w:spacing w:val="-140"/>
        </w:rPr>
        <w:t>）</w:t>
      </w:r>
      <w:r>
        <w:rPr>
          <w:spacing w:val="-3"/>
        </w:rPr>
        <w:t>，</w:t>
      </w:r>
      <w:r>
        <w:rPr/>
        <w:t>分四等份</w:t>
      </w:r>
      <w:r>
        <w:rPr>
          <w:rFonts w:ascii="標楷體" w:hAnsi="標楷體" w:cs="標楷體" w:eastAsia="標楷體"/>
          <w:spacing w:val="-2"/>
        </w:rPr>
        <w:t>(</w:t>
      </w:r>
      <w:r>
        <w:rPr>
          <w:spacing w:val="-3"/>
        </w:rPr>
        <w:t>如</w:t>
      </w:r>
      <w:r>
        <w:rPr/>
        <w:t>下圖</w:t>
      </w:r>
      <w:r>
        <w:rPr>
          <w:rFonts w:ascii="標楷體" w:hAnsi="標楷體" w:cs="標楷體" w:eastAsia="標楷體"/>
          <w:spacing w:val="-4"/>
        </w:rPr>
        <w:t>)</w:t>
      </w:r>
      <w:r>
        <w:rPr/>
        <w:t>。</w:t>
      </w:r>
    </w:p>
    <w:p>
      <w:pPr>
        <w:spacing w:line="240" w:lineRule="auto" w:before="3"/>
        <w:rPr>
          <w:rFonts w:ascii="標楷體" w:hAnsi="標楷體" w:cs="標楷體" w:eastAsia="標楷體"/>
          <w:sz w:val="13"/>
          <w:szCs w:val="13"/>
        </w:rPr>
      </w:pPr>
    </w:p>
    <w:p>
      <w:pPr>
        <w:spacing w:line="200" w:lineRule="atLeast"/>
        <w:ind w:left="3035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pict>
          <v:group style="width:238.4pt;height:152.2pt;mso-position-horizontal-relative:char;mso-position-vertical-relative:line" coordorigin="0,0" coordsize="4768,3044">
            <v:group style="position:absolute;left:38;top:23;width:4710;height:3001" coordorigin="38,23" coordsize="4710,3001">
              <v:shape style="position:absolute;left:38;top:23;width:4710;height:3001" coordorigin="38,23" coordsize="4710,3001" path="m38,3024l4748,3024,4748,23,38,23,38,3024xe" filled="true" fillcolor="#dddddd" stroked="false">
                <v:path arrowok="t"/>
                <v:fill type="solid"/>
              </v:shape>
            </v:group>
            <v:group style="position:absolute;left:38;top:23;width:4710;height:3001" coordorigin="38,23" coordsize="4710,3001">
              <v:shape style="position:absolute;left:38;top:23;width:4710;height:3001" coordorigin="38,23" coordsize="4710,3001" path="m38,3024l4748,3024,4748,23,38,23,38,3024xe" filled="false" stroked="true" strokeweight="2pt" strokecolor="#808080">
                <v:path arrowok="t"/>
              </v:shape>
            </v:group>
            <v:group style="position:absolute;left:20;top:1529;width:4714;height:2" coordorigin="20,1529" coordsize="4714,2">
              <v:shape style="position:absolute;left:20;top:1529;width:4714;height:2" coordorigin="20,1529" coordsize="4714,0" path="m20,1529l4734,1529e" filled="false" stroked="true" strokeweight="2pt" strokecolor="#808080">
                <v:path arrowok="t"/>
              </v:shape>
            </v:group>
            <v:group style="position:absolute;left:2392;top:20;width:2;height:3003" coordorigin="2392,20" coordsize="2,3003">
              <v:shape style="position:absolute;left:2392;top:20;width:2;height:3003" coordorigin="2392,20" coordsize="0,3003" path="m2392,20l2392,3023e" filled="false" stroked="true" strokeweight="2pt" strokecolor="#808080">
                <v:path arrowok="t"/>
              </v:shape>
              <v:shape style="position:absolute;left:814;top:1191;width:1576;height:408" type="#_x0000_t75" stroked="false">
                <v:imagedata r:id="rId6" o:title=""/>
              </v:shape>
              <v:shape style="position:absolute;left:38;top:23;width:2354;height:1506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標楷體" w:hAnsi="標楷體" w:cs="標楷體" w:eastAsia="標楷體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925" w:right="0" w:firstLine="0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新細明體" w:hAnsi="新細明體" w:cs="新細明體" w:eastAsia="新細明體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1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  <w10:wrap type="none"/>
              </v:shape>
              <v:shape style="position:absolute;left:2392;top:23;width:2356;height:1506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標楷體" w:hAnsi="標楷體" w:cs="標楷體" w:eastAsia="標楷體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981" w:right="0" w:firstLine="0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新細明體" w:hAnsi="新細明體" w:cs="新細明體" w:eastAsia="新細明體"/>
                          <w:spacing w:val="-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0000"/>
                          <w:spacing w:val="-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  <w10:wrap type="none"/>
              </v:shape>
              <v:shape style="position:absolute;left:38;top:1529;width:2354;height:149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2"/>
                        <w:rPr>
                          <w:rFonts w:ascii="標楷體" w:hAnsi="標楷體" w:cs="標楷體" w:eastAsia="標楷體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87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新細明體" w:hAnsi="新細明體" w:cs="新細明體" w:eastAsia="新細明體"/>
                          <w:spacing w:val="-2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0000"/>
                          <w:spacing w:val="-1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格圖</w:t>
                      </w:r>
                    </w:p>
                  </w:txbxContent>
                </v:textbox>
                <w10:wrap type="none"/>
              </v:shape>
              <v:shape style="position:absolute;left:2392;top:1529;width:2356;height:149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標楷體" w:hAnsi="標楷體" w:cs="標楷體" w:eastAsia="標楷體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055" w:right="0" w:firstLine="0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新細明體" w:hAnsi="新細明體" w:cs="新細明體" w:eastAsia="新細明體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4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格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pStyle w:val="BodyText"/>
        <w:spacing w:line="314" w:lineRule="auto" w:before="141"/>
        <w:ind w:left="2291" w:right="184" w:hanging="560"/>
        <w:jc w:val="left"/>
      </w:pPr>
      <w:r>
        <w:rPr/>
        <w:pict>
          <v:group style="position:absolute;margin-left:357.190002pt;margin-top:49.341236pt;width:28.2pt;height:.1pt;mso-position-horizontal-relative:page;mso-position-vertical-relative:paragraph;z-index:-15856" coordorigin="7144,987" coordsize="564,2">
            <v:shape style="position:absolute;left:7144;top:987;width:564;height:2" coordorigin="7144,987" coordsize="564,0" path="m7144,987l7708,98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（</w:t>
      </w:r>
      <w:r>
        <w:rPr>
          <w:rFonts w:ascii="標楷體" w:hAnsi="標楷體" w:cs="標楷體" w:eastAsia="標楷體"/>
          <w:spacing w:val="-1"/>
        </w:rPr>
        <w:t>2</w:t>
      </w:r>
      <w:r>
        <w:rPr>
          <w:spacing w:val="-1"/>
        </w:rPr>
        <w:t>）繪圖材料、畫具不拘，作品一律手繪於圖畫紙上，並依上列</w:t>
      </w:r>
      <w:r>
        <w:rPr>
          <w:spacing w:val="26"/>
        </w:rPr>
        <w:t> </w:t>
      </w:r>
      <w:r>
        <w:rPr>
          <w:spacing w:val="-2"/>
        </w:rPr>
        <w:t>圖示四格圖序繪圖，須著色，</w:t>
      </w:r>
      <w:r>
        <w:rPr>
          <w:rFonts w:ascii="標楷體" w:hAnsi="標楷體" w:cs="標楷體" w:eastAsia="標楷體"/>
          <w:b/>
          <w:bCs/>
          <w:spacing w:val="-2"/>
        </w:rPr>
        <w:t>不可</w:t>
      </w:r>
      <w:r>
        <w:rPr>
          <w:spacing w:val="-2"/>
        </w:rPr>
        <w:t>裱框、護貝及書寫校名，並</w:t>
      </w:r>
      <w:r>
        <w:rPr>
          <w:spacing w:val="22"/>
        </w:rPr>
        <w:t> </w:t>
      </w:r>
      <w:r>
        <w:rPr>
          <w:spacing w:val="-2"/>
        </w:rPr>
        <w:t>平放裝入四開透明袋內</w:t>
      </w:r>
      <w:r>
        <w:rPr>
          <w:rFonts w:ascii="標楷體" w:hAnsi="標楷體" w:cs="標楷體" w:eastAsia="標楷體"/>
          <w:spacing w:val="-2"/>
        </w:rPr>
        <w:t>(</w:t>
      </w:r>
      <w:r>
        <w:rPr>
          <w:spacing w:val="-2"/>
        </w:rPr>
        <w:t>請勿摺疊、捲曲</w:t>
      </w:r>
      <w:r>
        <w:rPr>
          <w:rFonts w:ascii="標楷體" w:hAnsi="標楷體" w:cs="標楷體" w:eastAsia="標楷體"/>
          <w:spacing w:val="-2"/>
        </w:rPr>
        <w:t>)</w:t>
      </w:r>
      <w:r>
        <w:rPr>
          <w:spacing w:val="-2"/>
        </w:rPr>
        <w:t>；作品以圖案、意象</w:t>
      </w:r>
      <w:r>
        <w:rPr>
          <w:spacing w:val="33"/>
        </w:rPr>
        <w:t> </w:t>
      </w:r>
      <w:r>
        <w:rPr>
          <w:spacing w:val="-1"/>
        </w:rPr>
        <w:t>為主要表達方式，避免海報形式</w:t>
      </w:r>
      <w:r>
        <w:rPr>
          <w:rFonts w:ascii="標楷體" w:hAnsi="標楷體" w:cs="標楷體" w:eastAsia="標楷體"/>
          <w:spacing w:val="-1"/>
        </w:rPr>
        <w:t>(</w:t>
      </w:r>
      <w:r>
        <w:rPr>
          <w:spacing w:val="-1"/>
        </w:rPr>
        <w:t>單純文字呈現</w:t>
      </w:r>
      <w:r>
        <w:rPr>
          <w:rFonts w:ascii="標楷體" w:hAnsi="標楷體" w:cs="標楷體" w:eastAsia="標楷體"/>
          <w:spacing w:val="-1"/>
        </w:rPr>
        <w:t>)</w:t>
      </w:r>
      <w:r>
        <w:rPr>
          <w:spacing w:val="-1"/>
        </w:rPr>
        <w:t>之作品。</w:t>
      </w:r>
    </w:p>
    <w:p>
      <w:pPr>
        <w:pStyle w:val="BodyText"/>
        <w:spacing w:line="240" w:lineRule="auto"/>
        <w:ind w:left="1614" w:right="0"/>
        <w:jc w:val="left"/>
      </w:pPr>
      <w:r>
        <w:rPr>
          <w:spacing w:val="-1"/>
        </w:rPr>
        <w:t>（</w:t>
      </w:r>
      <w:r>
        <w:rPr>
          <w:rFonts w:ascii="標楷體" w:hAnsi="標楷體" w:cs="標楷體" w:eastAsia="標楷體"/>
          <w:spacing w:val="-1"/>
        </w:rPr>
        <w:t>3</w:t>
      </w:r>
      <w:r>
        <w:rPr>
          <w:spacing w:val="-1"/>
        </w:rPr>
        <w:t>）每人以參加</w:t>
      </w:r>
      <w:r>
        <w:rPr>
          <w:spacing w:val="-73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2"/>
        </w:rPr>
        <w:t> </w:t>
      </w:r>
      <w:r>
        <w:rPr/>
        <w:t>件為限。</w:t>
      </w:r>
    </w:p>
    <w:p>
      <w:pPr>
        <w:pStyle w:val="BodyText"/>
        <w:spacing w:line="240" w:lineRule="auto" w:before="113"/>
        <w:ind w:left="765" w:right="0"/>
        <w:jc w:val="left"/>
      </w:pPr>
      <w:r>
        <w:rPr>
          <w:spacing w:val="-1"/>
        </w:rPr>
        <w:t>（四）徵選件數：以學校為單位送件</w:t>
      </w:r>
    </w:p>
    <w:p>
      <w:pPr>
        <w:pStyle w:val="BodyText"/>
        <w:spacing w:line="240" w:lineRule="auto" w:before="113"/>
        <w:ind w:left="1199" w:right="0"/>
        <w:jc w:val="center"/>
      </w:pPr>
      <w:r>
        <w:rPr>
          <w:rFonts w:ascii="標楷體" w:hAnsi="標楷體" w:cs="標楷體" w:eastAsia="標楷體"/>
          <w:spacing w:val="-8"/>
        </w:rPr>
        <w:t>1</w:t>
      </w:r>
      <w:r>
        <w:rPr>
          <w:spacing w:val="-8"/>
        </w:rPr>
        <w:t>、書法作品：國小</w:t>
      </w:r>
      <w:r>
        <w:rPr>
          <w:spacing w:val="-73"/>
        </w:rPr>
        <w:t> </w:t>
      </w:r>
      <w:r>
        <w:rPr>
          <w:rFonts w:ascii="標楷體" w:hAnsi="標楷體" w:cs="標楷體" w:eastAsia="標楷體"/>
        </w:rPr>
        <w:t>24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3"/>
        </w:rPr>
        <w:t>班以上學校，中、高年級各組每校至少各</w:t>
      </w:r>
      <w:r>
        <w:rPr>
          <w:spacing w:val="-68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0"/>
        </w:rPr>
        <w:t> </w:t>
      </w:r>
      <w:r>
        <w:rPr>
          <w:spacing w:val="2"/>
        </w:rPr>
        <w:t>件，</w:t>
      </w:r>
      <w:r>
        <w:rPr/>
      </w:r>
    </w:p>
    <w:p>
      <w:pPr>
        <w:pStyle w:val="BodyText"/>
        <w:spacing w:line="314" w:lineRule="auto" w:before="113"/>
        <w:ind w:left="1732" w:right="183"/>
        <w:jc w:val="left"/>
      </w:pPr>
      <w:r>
        <w:rPr/>
        <w:t>至多各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71"/>
        </w:rPr>
        <w:t> </w:t>
      </w:r>
      <w:r>
        <w:rPr>
          <w:spacing w:val="-2"/>
        </w:rPr>
        <w:t>件；國中</w:t>
      </w:r>
      <w:r>
        <w:rPr>
          <w:spacing w:val="-71"/>
        </w:rPr>
        <w:t> </w:t>
      </w:r>
      <w:r>
        <w:rPr>
          <w:rFonts w:ascii="標楷體" w:hAnsi="標楷體" w:cs="標楷體" w:eastAsia="標楷體"/>
          <w:spacing w:val="-2"/>
        </w:rPr>
        <w:t>12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2"/>
        </w:rPr>
        <w:t>班以上學校，每校至少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2"/>
        </w:rPr>
        <w:t>件，至多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74"/>
        </w:rPr>
        <w:t> </w:t>
      </w:r>
      <w:r>
        <w:rPr>
          <w:spacing w:val="-1"/>
        </w:rPr>
        <w:t>件</w:t>
      </w:r>
      <w:r>
        <w:rPr>
          <w:rFonts w:ascii="標楷體" w:hAnsi="標楷體" w:cs="標楷體" w:eastAsia="標楷體"/>
          <w:spacing w:val="-1"/>
        </w:rPr>
        <w:t>(</w:t>
      </w:r>
      <w:r>
        <w:rPr>
          <w:spacing w:val="-1"/>
        </w:rPr>
        <w:t>件數</w:t>
      </w:r>
      <w:r>
        <w:rPr>
          <w:spacing w:val="31"/>
        </w:rPr>
        <w:t> </w:t>
      </w:r>
      <w:r>
        <w:rPr>
          <w:spacing w:val="-1"/>
        </w:rPr>
        <w:t>超出規範者，請自行進行校內初選</w:t>
      </w:r>
      <w:r>
        <w:rPr>
          <w:rFonts w:ascii="標楷體" w:hAnsi="標楷體" w:cs="標楷體" w:eastAsia="標楷體"/>
          <w:spacing w:val="-1"/>
        </w:rPr>
        <w:t>)</w:t>
      </w:r>
      <w:r>
        <w:rPr>
          <w:rFonts w:ascii="標楷體" w:hAnsi="標楷體" w:cs="標楷體" w:eastAsia="標楷體"/>
          <w:spacing w:val="-5"/>
        </w:rPr>
        <w:t> </w:t>
      </w:r>
      <w:r>
        <w:rPr/>
        <w:t>。</w:t>
      </w:r>
    </w:p>
    <w:p>
      <w:pPr>
        <w:pStyle w:val="BodyText"/>
        <w:spacing w:line="240" w:lineRule="auto" w:before="15"/>
        <w:ind w:left="1312" w:right="0"/>
        <w:jc w:val="left"/>
        <w:rPr>
          <w:rFonts w:ascii="標楷體" w:hAnsi="標楷體" w:cs="標楷體" w:eastAsia="標楷體"/>
          <w:sz w:val="29"/>
          <w:szCs w:val="29"/>
        </w:rPr>
      </w:pPr>
      <w:r>
        <w:rPr>
          <w:rFonts w:ascii="標楷體" w:hAnsi="標楷體" w:cs="標楷體" w:eastAsia="標楷體"/>
          <w:spacing w:val="-1"/>
        </w:rPr>
        <w:t>2</w:t>
      </w:r>
      <w:r>
        <w:rPr>
          <w:spacing w:val="-1"/>
        </w:rPr>
        <w:t>、國小低年級硬筆字作品：每校至少</w:t>
      </w:r>
      <w:r>
        <w:rPr>
          <w:spacing w:val="-88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86"/>
        </w:rPr>
        <w:t> </w:t>
      </w:r>
      <w:r>
        <w:rPr/>
        <w:t>件，至多</w:t>
      </w:r>
      <w:r>
        <w:rPr>
          <w:spacing w:val="-86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86"/>
        </w:rPr>
        <w:t> </w:t>
      </w:r>
      <w:r>
        <w:rPr>
          <w:spacing w:val="-1"/>
        </w:rPr>
        <w:t>件。</w:t>
      </w:r>
      <w:r>
        <w:rPr>
          <w:rFonts w:ascii="標楷體" w:hAnsi="標楷體" w:cs="標楷體" w:eastAsia="標楷體"/>
          <w:i/>
          <w:sz w:val="29"/>
          <w:szCs w:val="29"/>
        </w:rPr>
      </w:r>
      <w:r>
        <w:rPr>
          <w:rFonts w:ascii="標楷體" w:hAnsi="標楷體" w:cs="標楷體" w:eastAsia="標楷體"/>
          <w:i/>
          <w:spacing w:val="-2"/>
          <w:sz w:val="29"/>
          <w:szCs w:val="29"/>
          <w:u w:val="single" w:color="000000"/>
        </w:rPr>
        <w:t>(</w:t>
      </w:r>
      <w:r>
        <w:rPr>
          <w:rFonts w:ascii="標楷體" w:hAnsi="標楷體" w:cs="標楷體" w:eastAsia="標楷體"/>
          <w:i/>
          <w:spacing w:val="-2"/>
          <w:sz w:val="29"/>
          <w:szCs w:val="29"/>
          <w:u w:val="single" w:color="000000"/>
        </w:rPr>
        <w:t>件數超出規</w:t>
      </w:r>
      <w:r>
        <w:rPr>
          <w:rFonts w:ascii="標楷體" w:hAnsi="標楷體" w:cs="標楷體" w:eastAsia="標楷體"/>
          <w:i/>
          <w:w w:val="96"/>
          <w:sz w:val="29"/>
          <w:szCs w:val="29"/>
        </w:rPr>
      </w:r>
      <w:r>
        <w:rPr>
          <w:rFonts w:ascii="標楷體" w:hAnsi="標楷體" w:cs="標楷體" w:eastAsia="標楷體"/>
          <w:sz w:val="29"/>
          <w:szCs w:val="29"/>
        </w:rPr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i w:val="0"/>
        </w:rPr>
      </w:pPr>
      <w:r>
        <w:rPr>
          <w:rFonts w:ascii="Times New Roman" w:hAnsi="Times New Roman" w:cs="Times New Roman" w:eastAsia="Times New Roman"/>
          <w:i/>
          <w:w w:val="96"/>
        </w:rPr>
      </w:r>
      <w:r>
        <w:rPr>
          <w:rFonts w:ascii="Times New Roman" w:hAnsi="Times New Roman" w:cs="Times New Roman" w:eastAsia="Times New Roman"/>
          <w:i/>
          <w:spacing w:val="-71"/>
          <w:w w:val="96"/>
          <w:u w:val="single" w:color="000000"/>
        </w:rPr>
        <w:t> </w:t>
      </w:r>
      <w:r>
        <w:rPr>
          <w:spacing w:val="-2"/>
          <w:w w:val="95"/>
          <w:u w:val="single" w:color="000000"/>
        </w:rPr>
        <w:t>範者，請自行進行校內初選，如收件超過</w:t>
      </w:r>
      <w:r>
        <w:rPr>
          <w:spacing w:val="-25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5"/>
          <w:w w:val="95"/>
          <w:u w:val="single" w:color="000000"/>
        </w:rPr>
      </w:r>
      <w:r>
        <w:rPr>
          <w:rFonts w:ascii="標楷體" w:hAnsi="標楷體" w:cs="標楷體" w:eastAsia="標楷體"/>
          <w:w w:val="95"/>
          <w:u w:val="single" w:color="000000"/>
        </w:rPr>
        <w:t>6</w:t>
      </w:r>
      <w:r>
        <w:rPr>
          <w:rFonts w:ascii="標楷體" w:hAnsi="標楷體" w:cs="標楷體" w:eastAsia="標楷體"/>
          <w:spacing w:val="-31"/>
          <w:w w:val="95"/>
          <w:u w:val="single" w:color="000000"/>
        </w:rPr>
        <w:t> </w:t>
      </w:r>
      <w:r>
        <w:rPr>
          <w:spacing w:val="-2"/>
          <w:w w:val="95"/>
          <w:u w:val="single" w:color="000000"/>
        </w:rPr>
        <w:t>件以上作品，則該校作</w:t>
      </w:r>
      <w:r>
        <w:rPr>
          <w:rFonts w:ascii="Times New Roman" w:hAnsi="Times New Roman" w:cs="Times New Roman" w:eastAsia="Times New Roman"/>
          <w:i/>
          <w:spacing w:val="-5"/>
          <w:w w:val="96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5"/>
          <w:w w:val="96"/>
        </w:rPr>
      </w:r>
      <w:r>
        <w:rPr>
          <w:rFonts w:ascii="Times New Roman" w:hAnsi="Times New Roman" w:cs="Times New Roman" w:eastAsia="Times New Roman"/>
          <w:i w:val="0"/>
        </w:rPr>
      </w:r>
    </w:p>
    <w:p>
      <w:pPr>
        <w:spacing w:before="100"/>
        <w:ind w:left="1732" w:right="0" w:firstLine="0"/>
        <w:jc w:val="left"/>
        <w:rPr>
          <w:rFonts w:ascii="標楷體" w:hAnsi="標楷體" w:cs="標楷體" w:eastAsia="標楷體"/>
          <w:sz w:val="29"/>
          <w:szCs w:val="29"/>
        </w:rPr>
      </w:pPr>
      <w:r>
        <w:rPr>
          <w:rFonts w:ascii="Times New Roman" w:hAnsi="Times New Roman" w:cs="Times New Roman" w:eastAsia="Times New Roman"/>
          <w:i/>
          <w:w w:val="96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71"/>
          <w:w w:val="96"/>
          <w:sz w:val="29"/>
          <w:szCs w:val="29"/>
          <w:u w:val="single" w:color="000000"/>
        </w:rPr>
        <w:t> </w:t>
      </w:r>
      <w:r>
        <w:rPr>
          <w:rFonts w:ascii="標楷體" w:hAnsi="標楷體" w:cs="標楷體" w:eastAsia="標楷體"/>
          <w:i/>
          <w:spacing w:val="-1"/>
          <w:w w:val="95"/>
          <w:sz w:val="29"/>
          <w:szCs w:val="29"/>
          <w:u w:val="single" w:color="000000"/>
        </w:rPr>
        <w:t>品全數不予評選</w:t>
      </w:r>
      <w:r>
        <w:rPr>
          <w:rFonts w:ascii="標楷體" w:hAnsi="標楷體" w:cs="標楷體" w:eastAsia="標楷體"/>
          <w:i/>
          <w:spacing w:val="-116"/>
          <w:w w:val="95"/>
          <w:sz w:val="29"/>
          <w:szCs w:val="29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16"/>
          <w:w w:val="95"/>
          <w:sz w:val="29"/>
          <w:szCs w:val="29"/>
          <w:u w:val="single" w:color="000000"/>
        </w:rPr>
      </w:r>
      <w:r>
        <w:rPr>
          <w:rFonts w:ascii="標楷體" w:hAnsi="標楷體" w:cs="標楷體" w:eastAsia="標楷體"/>
          <w:i/>
          <w:w w:val="95"/>
          <w:sz w:val="29"/>
          <w:szCs w:val="29"/>
          <w:u w:val="single" w:color="000000"/>
        </w:rPr>
        <w:t>)</w:t>
      </w:r>
      <w:r>
        <w:rPr>
          <w:rFonts w:ascii="標楷體" w:hAnsi="標楷體" w:cs="標楷體" w:eastAsia="標楷體"/>
          <w:i/>
          <w:w w:val="96"/>
          <w:sz w:val="29"/>
          <w:szCs w:val="29"/>
        </w:rPr>
      </w:r>
      <w:r>
        <w:rPr>
          <w:rFonts w:ascii="標楷體" w:hAnsi="標楷體" w:cs="標楷體" w:eastAsia="標楷體"/>
          <w:sz w:val="29"/>
          <w:szCs w:val="29"/>
        </w:rPr>
      </w:r>
    </w:p>
    <w:p>
      <w:pPr>
        <w:pStyle w:val="BodyText"/>
        <w:spacing w:line="240" w:lineRule="auto" w:before="111"/>
        <w:ind w:left="1312" w:right="0"/>
        <w:jc w:val="left"/>
        <w:rPr>
          <w:rFonts w:ascii="標楷體" w:hAnsi="標楷體" w:cs="標楷體" w:eastAsia="標楷體"/>
        </w:rPr>
      </w:pPr>
      <w:r>
        <w:rPr>
          <w:rFonts w:ascii="標楷體" w:hAnsi="標楷體" w:cs="標楷體" w:eastAsia="標楷體"/>
          <w:spacing w:val="-5"/>
        </w:rPr>
        <w:t>3</w:t>
      </w:r>
      <w:r>
        <w:rPr>
          <w:spacing w:val="-5"/>
        </w:rPr>
        <w:t>、四格漫畫作品：國小</w:t>
      </w:r>
      <w:r>
        <w:rPr>
          <w:spacing w:val="-71"/>
        </w:rPr>
        <w:t> </w:t>
      </w:r>
      <w:r>
        <w:rPr>
          <w:rFonts w:ascii="標楷體" w:hAnsi="標楷體" w:cs="標楷體" w:eastAsia="標楷體"/>
          <w:spacing w:val="-1"/>
        </w:rPr>
        <w:t>24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3"/>
        </w:rPr>
        <w:t>班以上學校，中、高年級各組每校至少各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1</w:t>
      </w:r>
    </w:p>
    <w:p>
      <w:pPr>
        <w:pStyle w:val="BodyText"/>
        <w:spacing w:line="240" w:lineRule="auto" w:before="113"/>
        <w:ind w:left="1732" w:right="0"/>
        <w:jc w:val="left"/>
      </w:pPr>
      <w:r>
        <w:rPr/>
        <w:t>件，至多各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1"/>
        </w:rPr>
        <w:t>件</w:t>
      </w:r>
      <w:r>
        <w:rPr>
          <w:rFonts w:ascii="標楷體" w:hAnsi="標楷體" w:cs="標楷體" w:eastAsia="標楷體"/>
          <w:spacing w:val="-1"/>
        </w:rPr>
        <w:t>(</w:t>
      </w:r>
      <w:r>
        <w:rPr>
          <w:spacing w:val="-1"/>
        </w:rPr>
        <w:t>件數超出規範者，請自行進行校內初選</w:t>
      </w:r>
      <w:r>
        <w:rPr>
          <w:rFonts w:ascii="標楷體" w:hAnsi="標楷體" w:cs="標楷體" w:eastAsia="標楷體"/>
          <w:spacing w:val="-1"/>
        </w:rPr>
        <w:t>)</w:t>
      </w:r>
      <w:r>
        <w:rPr>
          <w:spacing w:val="-1"/>
        </w:rPr>
        <w:t>。</w:t>
      </w:r>
    </w:p>
    <w:p>
      <w:pPr>
        <w:spacing w:line="314" w:lineRule="auto" w:before="113"/>
        <w:ind w:left="2073" w:right="180" w:hanging="1961"/>
        <w:jc w:val="both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pacing w:val="-1"/>
          <w:sz w:val="28"/>
          <w:szCs w:val="28"/>
        </w:rPr>
        <w:t>二、報名方式：請各校承辦單位，於</w:t>
      </w:r>
      <w:r>
        <w:rPr>
          <w:rFonts w:ascii="標楷體" w:hAnsi="標楷體" w:cs="標楷體" w:eastAsia="標楷體"/>
          <w:spacing w:val="-66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112</w:t>
      </w:r>
      <w:r>
        <w:rPr>
          <w:rFonts w:ascii="標楷體" w:hAnsi="標楷體" w:cs="標楷體" w:eastAsia="標楷體"/>
          <w:b/>
          <w:bCs/>
          <w:color w:val="FF0000"/>
          <w:spacing w:val="-65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年</w:t>
      </w:r>
      <w:r>
        <w:rPr>
          <w:rFonts w:ascii="標楷體" w:hAnsi="標楷體" w:cs="標楷體" w:eastAsia="標楷體"/>
          <w:b/>
          <w:bCs/>
          <w:color w:val="FF0000"/>
          <w:spacing w:val="-61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9</w:t>
      </w:r>
      <w:r>
        <w:rPr>
          <w:rFonts w:ascii="標楷體" w:hAnsi="標楷體" w:cs="標楷體" w:eastAsia="標楷體"/>
          <w:b/>
          <w:bCs/>
          <w:color w:val="FF0000"/>
          <w:spacing w:val="-65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月</w:t>
      </w:r>
      <w:r>
        <w:rPr>
          <w:rFonts w:ascii="標楷體" w:hAnsi="標楷體" w:cs="標楷體" w:eastAsia="標楷體"/>
          <w:b/>
          <w:bCs/>
          <w:color w:val="FF0000"/>
          <w:spacing w:val="-64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22</w:t>
      </w:r>
      <w:r>
        <w:rPr>
          <w:rFonts w:ascii="標楷體" w:hAnsi="標楷體" w:cs="標楷體" w:eastAsia="標楷體"/>
          <w:b/>
          <w:bCs/>
          <w:color w:val="FF0000"/>
          <w:spacing w:val="-65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日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(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星期五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)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下午</w:t>
      </w:r>
      <w:r>
        <w:rPr>
          <w:rFonts w:ascii="標楷體" w:hAnsi="標楷體" w:cs="標楷體" w:eastAsia="標楷體"/>
          <w:b/>
          <w:bCs/>
          <w:color w:val="FF0000"/>
          <w:spacing w:val="-61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5</w:t>
      </w:r>
      <w:r>
        <w:rPr>
          <w:rFonts w:ascii="標楷體" w:hAnsi="標楷體" w:cs="標楷體" w:eastAsia="標楷體"/>
          <w:b/>
          <w:bCs/>
          <w:color w:val="FF0000"/>
          <w:spacing w:val="-65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時前</w:t>
      </w:r>
      <w:r>
        <w:rPr>
          <w:rFonts w:ascii="標楷體" w:hAnsi="標楷體" w:cs="標楷體" w:eastAsia="標楷體"/>
          <w:spacing w:val="-1"/>
          <w:sz w:val="28"/>
          <w:szCs w:val="28"/>
        </w:rPr>
        <w:t>至本</w:t>
      </w:r>
      <w:r>
        <w:rPr>
          <w:rFonts w:ascii="標楷體" w:hAnsi="標楷體" w:cs="標楷體" w:eastAsia="標楷體"/>
          <w:spacing w:val="25"/>
          <w:sz w:val="28"/>
          <w:szCs w:val="28"/>
        </w:rPr>
        <w:t> </w:t>
      </w:r>
      <w:r>
        <w:rPr>
          <w:rFonts w:ascii="標楷體" w:hAnsi="標楷體" w:cs="標楷體" w:eastAsia="標楷體"/>
          <w:spacing w:val="-2"/>
          <w:sz w:val="28"/>
          <w:szCs w:val="28"/>
        </w:rPr>
        <w:t>市教育局公告之指定網站，</w:t>
      </w:r>
      <w:r>
        <w:rPr>
          <w:rFonts w:ascii="標楷體" w:hAnsi="標楷體" w:cs="標楷體" w:eastAsia="標楷體"/>
          <w:color w:val="FF0000"/>
          <w:spacing w:val="-2"/>
          <w:sz w:val="28"/>
          <w:szCs w:val="28"/>
        </w:rPr>
        <w:t>填報「</w:t>
      </w:r>
      <w:r>
        <w:rPr>
          <w:rFonts w:ascii="標楷體" w:hAnsi="標楷體" w:cs="標楷體" w:eastAsia="標楷體"/>
          <w:color w:val="FF0000"/>
          <w:spacing w:val="-2"/>
          <w:sz w:val="28"/>
          <w:szCs w:val="28"/>
        </w:rPr>
        <w:t>112</w:t>
      </w:r>
      <w:r>
        <w:rPr>
          <w:rFonts w:ascii="標楷體" w:hAnsi="標楷體" w:cs="標楷體" w:eastAsia="標楷體"/>
          <w:color w:val="FF0000"/>
          <w:spacing w:val="-72"/>
          <w:sz w:val="28"/>
          <w:szCs w:val="28"/>
        </w:rPr>
        <w:t> </w:t>
      </w:r>
      <w:r>
        <w:rPr>
          <w:rFonts w:ascii="標楷體" w:hAnsi="標楷體" w:cs="標楷體" w:eastAsia="標楷體"/>
          <w:color w:val="FF0000"/>
          <w:spacing w:val="-1"/>
          <w:sz w:val="28"/>
          <w:szCs w:val="28"/>
        </w:rPr>
        <w:t>年青少年認識國防書藝比</w:t>
      </w:r>
      <w:r>
        <w:rPr>
          <w:rFonts w:ascii="標楷體" w:hAnsi="標楷體" w:cs="標楷體" w:eastAsia="標楷體"/>
          <w:color w:val="FF0000"/>
          <w:spacing w:val="35"/>
          <w:sz w:val="28"/>
          <w:szCs w:val="28"/>
        </w:rPr>
        <w:t> </w:t>
      </w:r>
      <w:r>
        <w:rPr>
          <w:rFonts w:ascii="標楷體" w:hAnsi="標楷體" w:cs="標楷體" w:eastAsia="標楷體"/>
          <w:color w:val="FF0000"/>
          <w:spacing w:val="-2"/>
          <w:sz w:val="28"/>
          <w:szCs w:val="28"/>
        </w:rPr>
        <w:t>賽」參賽報名表，如逾期未完成填寫之學校將視同棄權，</w:t>
      </w:r>
      <w:r>
        <w:rPr>
          <w:rFonts w:ascii="標楷體" w:hAnsi="標楷體" w:cs="標楷體" w:eastAsia="標楷體"/>
          <w:b/>
          <w:bCs/>
          <w:color w:val="FF0000"/>
          <w:spacing w:val="-2"/>
          <w:sz w:val="28"/>
          <w:szCs w:val="28"/>
        </w:rPr>
        <w:t>附件</w:t>
      </w:r>
      <w:r>
        <w:rPr>
          <w:rFonts w:ascii="標楷體" w:hAnsi="標楷體" w:cs="標楷體" w:eastAsia="標楷體"/>
          <w:b/>
          <w:bCs/>
          <w:color w:val="FF0000"/>
          <w:spacing w:val="-71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2</w:t>
      </w:r>
      <w:r>
        <w:rPr>
          <w:rFonts w:ascii="標楷體" w:hAnsi="標楷體" w:cs="標楷體" w:eastAsia="標楷體"/>
          <w:b/>
          <w:bCs/>
          <w:color w:val="FF0000"/>
          <w:spacing w:val="47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27"/>
          <w:sz w:val="28"/>
          <w:szCs w:val="28"/>
        </w:rPr>
        <w:t>之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「作品</w:t>
      </w:r>
      <w:r>
        <w:rPr>
          <w:rFonts w:ascii="標楷體" w:hAnsi="標楷體" w:cs="標楷體" w:eastAsia="標楷體"/>
          <w:b/>
          <w:bCs/>
          <w:color w:val="FF0000"/>
          <w:spacing w:val="-3"/>
          <w:sz w:val="28"/>
          <w:szCs w:val="28"/>
        </w:rPr>
        <w:t>智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慧財</w:t>
      </w:r>
      <w:r>
        <w:rPr>
          <w:rFonts w:ascii="標楷體" w:hAnsi="標楷體" w:cs="標楷體" w:eastAsia="標楷體"/>
          <w:b/>
          <w:bCs/>
          <w:color w:val="FF0000"/>
          <w:spacing w:val="-3"/>
          <w:sz w:val="28"/>
          <w:szCs w:val="28"/>
        </w:rPr>
        <w:t>產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授權書與同意</w:t>
      </w:r>
      <w:r>
        <w:rPr>
          <w:rFonts w:ascii="標楷體" w:hAnsi="標楷體" w:cs="標楷體" w:eastAsia="標楷體"/>
          <w:b/>
          <w:bCs/>
          <w:color w:val="FF0000"/>
          <w:spacing w:val="-2"/>
          <w:sz w:val="28"/>
          <w:szCs w:val="28"/>
        </w:rPr>
        <w:t>書</w:t>
      </w:r>
      <w:r>
        <w:rPr>
          <w:rFonts w:ascii="標楷體" w:hAnsi="標楷體" w:cs="標楷體" w:eastAsia="標楷體"/>
          <w:b/>
          <w:bCs/>
          <w:color w:val="FF0000"/>
          <w:spacing w:val="-29"/>
          <w:sz w:val="28"/>
          <w:szCs w:val="28"/>
        </w:rPr>
        <w:t>」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紙</w:t>
      </w:r>
      <w:r>
        <w:rPr>
          <w:rFonts w:ascii="標楷體" w:hAnsi="標楷體" w:cs="標楷體" w:eastAsia="標楷體"/>
          <w:b/>
          <w:bCs/>
          <w:color w:val="FF0000"/>
          <w:spacing w:val="-15"/>
          <w:sz w:val="28"/>
          <w:szCs w:val="28"/>
        </w:rPr>
        <w:t>本，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請隨作品</w:t>
      </w:r>
      <w:r>
        <w:rPr>
          <w:rFonts w:ascii="標楷體" w:hAnsi="標楷體" w:cs="標楷體" w:eastAsia="標楷體"/>
          <w:b/>
          <w:bCs/>
          <w:color w:val="FF0000"/>
          <w:spacing w:val="-2"/>
          <w:sz w:val="28"/>
          <w:szCs w:val="28"/>
        </w:rPr>
        <w:t>送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到永福國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小學務處</w:t>
      </w:r>
      <w:r>
        <w:rPr>
          <w:rFonts w:ascii="標楷體" w:hAnsi="標楷體" w:cs="標楷體" w:eastAsia="標楷體"/>
          <w:spacing w:val="-1"/>
          <w:sz w:val="28"/>
          <w:szCs w:val="28"/>
        </w:rPr>
        <w:t>，以利後續作業。</w:t>
      </w:r>
    </w:p>
    <w:p>
      <w:pPr>
        <w:spacing w:after="0" w:line="314" w:lineRule="auto"/>
        <w:jc w:val="both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0" w:footer="993" w:top="1200" w:bottom="1180" w:left="1220" w:right="660"/>
        </w:sectPr>
      </w:pPr>
    </w:p>
    <w:p>
      <w:pPr>
        <w:pStyle w:val="BodyText"/>
        <w:spacing w:line="357" w:lineRule="exact" w:before="0"/>
        <w:ind w:left="1353" w:right="0"/>
        <w:jc w:val="left"/>
      </w:pPr>
      <w:r>
        <w:rPr>
          <w:spacing w:val="-1"/>
        </w:rPr>
        <w:t>承辦人：永福國小學務處郭惠玲主任</w:t>
      </w:r>
    </w:p>
    <w:p>
      <w:pPr>
        <w:pStyle w:val="BodyText"/>
        <w:tabs>
          <w:tab w:pos="1912" w:val="left" w:leader="none"/>
        </w:tabs>
        <w:spacing w:line="240" w:lineRule="auto" w:before="114"/>
        <w:ind w:left="1353" w:right="0"/>
        <w:jc w:val="left"/>
      </w:pPr>
      <w:r>
        <w:rPr/>
        <w:t>住</w:t>
        <w:tab/>
      </w:r>
      <w:r>
        <w:rPr>
          <w:spacing w:val="-2"/>
        </w:rPr>
        <w:t>址：臺南市中西區永福路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2"/>
        </w:rPr>
        <w:t> </w:t>
      </w:r>
      <w:r>
        <w:rPr/>
        <w:t>段</w:t>
      </w:r>
      <w:r>
        <w:rPr>
          <w:spacing w:val="-68"/>
        </w:rPr>
        <w:t> </w:t>
      </w:r>
      <w:r>
        <w:rPr>
          <w:rFonts w:ascii="標楷體" w:hAnsi="標楷體" w:cs="標楷體" w:eastAsia="標楷體"/>
          <w:spacing w:val="-1"/>
        </w:rPr>
        <w:t>86</w:t>
      </w:r>
      <w:r>
        <w:rPr>
          <w:rFonts w:ascii="標楷體" w:hAnsi="標楷體" w:cs="標楷體" w:eastAsia="標楷體"/>
          <w:spacing w:val="-72"/>
        </w:rPr>
        <w:t> </w:t>
      </w:r>
      <w:r>
        <w:rPr/>
        <w:t>號</w:t>
      </w:r>
    </w:p>
    <w:p>
      <w:pPr>
        <w:tabs>
          <w:tab w:pos="1912" w:val="left" w:leader="none"/>
          <w:tab w:pos="5553" w:val="left" w:leader="none"/>
        </w:tabs>
        <w:spacing w:line="314" w:lineRule="auto" w:before="113"/>
        <w:ind w:left="712" w:right="2611" w:firstLine="64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電</w:t>
        <w:tab/>
      </w:r>
      <w:r>
        <w:rPr>
          <w:rFonts w:ascii="標楷體" w:hAnsi="標楷體" w:cs="標楷體" w:eastAsia="標楷體"/>
          <w:spacing w:val="-1"/>
          <w:sz w:val="28"/>
          <w:szCs w:val="28"/>
        </w:rPr>
        <w:t>話：</w:t>
      </w:r>
      <w:r>
        <w:rPr>
          <w:rFonts w:ascii="標楷體" w:hAnsi="標楷體" w:cs="標楷體" w:eastAsia="標楷體"/>
          <w:spacing w:val="-1"/>
          <w:sz w:val="28"/>
          <w:szCs w:val="28"/>
        </w:rPr>
        <w:t>06-2223241</w:t>
      </w:r>
      <w:r>
        <w:rPr>
          <w:rFonts w:ascii="標楷體" w:hAnsi="標楷體" w:cs="標楷體" w:eastAsia="標楷體"/>
          <w:spacing w:val="-71"/>
          <w:sz w:val="28"/>
          <w:szCs w:val="28"/>
        </w:rPr>
        <w:t> </w:t>
      </w:r>
      <w:r>
        <w:rPr>
          <w:rFonts w:ascii="標楷體" w:hAnsi="標楷體" w:cs="標楷體" w:eastAsia="標楷體"/>
          <w:sz w:val="28"/>
          <w:szCs w:val="28"/>
        </w:rPr>
        <w:t>分機</w:t>
      </w:r>
      <w:r>
        <w:rPr>
          <w:rFonts w:ascii="標楷體" w:hAnsi="標楷體" w:cs="標楷體" w:eastAsia="標楷體"/>
          <w:spacing w:val="-71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809</w:t>
        <w:tab/>
      </w:r>
      <w:r>
        <w:rPr>
          <w:rFonts w:ascii="標楷體" w:hAnsi="標楷體" w:cs="標楷體" w:eastAsia="標楷體"/>
          <w:spacing w:val="-1"/>
          <w:sz w:val="28"/>
          <w:szCs w:val="28"/>
        </w:rPr>
        <w:t>網路電話：</w:t>
      </w:r>
      <w:r>
        <w:rPr>
          <w:rFonts w:ascii="標楷體" w:hAnsi="標楷體" w:cs="標楷體" w:eastAsia="標楷體"/>
          <w:spacing w:val="-1"/>
          <w:sz w:val="28"/>
          <w:szCs w:val="28"/>
        </w:rPr>
        <w:t>37020</w:t>
      </w:r>
      <w:r>
        <w:rPr>
          <w:rFonts w:ascii="標楷體" w:hAnsi="標楷體" w:cs="標楷體" w:eastAsia="標楷體"/>
          <w:spacing w:val="27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三、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作品收件時間：即日起至</w:t>
      </w:r>
      <w:r>
        <w:rPr>
          <w:rFonts w:ascii="標楷體" w:hAnsi="標楷體" w:cs="標楷體" w:eastAsia="標楷體"/>
          <w:b/>
          <w:bCs/>
          <w:color w:val="FF0000"/>
          <w:spacing w:val="-71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112</w:t>
      </w:r>
      <w:r>
        <w:rPr>
          <w:rFonts w:ascii="標楷體" w:hAnsi="標楷體" w:cs="標楷體" w:eastAsia="標楷體"/>
          <w:b/>
          <w:bCs/>
          <w:color w:val="FF0000"/>
          <w:spacing w:val="-72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年</w:t>
      </w:r>
      <w:r>
        <w:rPr>
          <w:rFonts w:ascii="標楷體" w:hAnsi="標楷體" w:cs="標楷體" w:eastAsia="標楷體"/>
          <w:b/>
          <w:bCs/>
          <w:color w:val="FF0000"/>
          <w:spacing w:val="-2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9</w:t>
      </w:r>
      <w:r>
        <w:rPr>
          <w:rFonts w:ascii="標楷體" w:hAnsi="標楷體" w:cs="標楷體" w:eastAsia="標楷體"/>
          <w:b/>
          <w:bCs/>
          <w:color w:val="FF0000"/>
          <w:spacing w:val="-70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月</w:t>
      </w:r>
      <w:r>
        <w:rPr>
          <w:rFonts w:ascii="標楷體" w:hAnsi="標楷體" w:cs="標楷體" w:eastAsia="標楷體"/>
          <w:b/>
          <w:bCs/>
          <w:color w:val="FF0000"/>
          <w:spacing w:val="-71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22</w:t>
      </w:r>
      <w:r>
        <w:rPr>
          <w:rFonts w:ascii="標楷體" w:hAnsi="標楷體" w:cs="標楷體" w:eastAsia="標楷體"/>
          <w:b/>
          <w:bCs/>
          <w:color w:val="FF0000"/>
          <w:spacing w:val="-72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日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(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星期五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)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止</w:t>
      </w:r>
      <w:r>
        <w:rPr>
          <w:rFonts w:ascii="標楷體" w:hAnsi="標楷體" w:cs="標楷體" w:eastAsia="標楷體"/>
          <w:b/>
          <w:bCs/>
          <w:color w:val="FF0000"/>
          <w:spacing w:val="27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四、作品繳交方式：</w:t>
      </w:r>
    </w:p>
    <w:p>
      <w:pPr>
        <w:pStyle w:val="BodyText"/>
        <w:spacing w:line="240" w:lineRule="auto"/>
        <w:ind w:left="1223" w:right="0"/>
        <w:jc w:val="left"/>
      </w:pPr>
      <w:r>
        <w:rPr>
          <w:spacing w:val="-1"/>
        </w:rPr>
        <w:t>（一）書法及硬筆字作品，可派員親送或透過公文交換信箱、郵寄。</w:t>
      </w:r>
    </w:p>
    <w:p>
      <w:pPr>
        <w:pStyle w:val="BodyText"/>
        <w:spacing w:line="314" w:lineRule="auto" w:before="113"/>
        <w:ind w:left="2063" w:right="0" w:hanging="840"/>
        <w:jc w:val="left"/>
      </w:pPr>
      <w:r>
        <w:rPr>
          <w:spacing w:val="-2"/>
        </w:rPr>
        <w:t>（二）四格漫畫作品，請學校派員親送為宜，否則運送過程受損，請自行</w:t>
      </w:r>
      <w:r>
        <w:rPr>
          <w:spacing w:val="61"/>
        </w:rPr>
        <w:t> </w:t>
      </w:r>
      <w:r>
        <w:rPr/>
        <w:t>負責。</w:t>
      </w:r>
    </w:p>
    <w:p>
      <w:pPr>
        <w:spacing w:line="314" w:lineRule="auto" w:before="26"/>
        <w:ind w:left="794" w:right="0" w:firstLine="429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pacing w:val="-1"/>
          <w:sz w:val="28"/>
          <w:szCs w:val="28"/>
        </w:rPr>
        <w:t>（三）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作品繳交時請將附件</w:t>
      </w:r>
      <w:r>
        <w:rPr>
          <w:rFonts w:ascii="標楷體" w:hAnsi="標楷體" w:cs="標楷體" w:eastAsia="標楷體"/>
          <w:b/>
          <w:bCs/>
          <w:color w:val="FF0000"/>
          <w:spacing w:val="-71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z w:val="28"/>
          <w:szCs w:val="28"/>
        </w:rPr>
        <w:t>2</w:t>
      </w:r>
      <w:r>
        <w:rPr>
          <w:rFonts w:ascii="標楷體" w:hAnsi="標楷體" w:cs="標楷體" w:eastAsia="標楷體"/>
          <w:b/>
          <w:bCs/>
          <w:color w:val="FF0000"/>
          <w:spacing w:val="-72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color w:val="FF0000"/>
          <w:spacing w:val="-1"/>
          <w:sz w:val="28"/>
          <w:szCs w:val="28"/>
        </w:rPr>
        <w:t>之報名表填妥並貼於各作品背後右下角處</w:t>
      </w:r>
      <w:r>
        <w:rPr>
          <w:rFonts w:ascii="標楷體" w:hAnsi="標楷體" w:cs="標楷體" w:eastAsia="標楷體"/>
          <w:spacing w:val="-1"/>
          <w:sz w:val="28"/>
          <w:szCs w:val="28"/>
        </w:rPr>
        <w:t>。</w:t>
      </w:r>
      <w:r>
        <w:rPr>
          <w:rFonts w:ascii="標楷體" w:hAnsi="標楷體" w:cs="標楷體" w:eastAsia="標楷體"/>
          <w:spacing w:val="33"/>
          <w:sz w:val="28"/>
          <w:szCs w:val="28"/>
        </w:rPr>
        <w:t> </w:t>
      </w:r>
      <w:r>
        <w:rPr>
          <w:rFonts w:ascii="標楷體" w:hAnsi="標楷體" w:cs="標楷體" w:eastAsia="標楷體"/>
          <w:spacing w:val="-1"/>
          <w:sz w:val="28"/>
          <w:szCs w:val="28"/>
        </w:rPr>
        <w:t>五、獎勵辦法：</w:t>
      </w:r>
    </w:p>
    <w:p>
      <w:pPr>
        <w:pStyle w:val="BodyText"/>
        <w:spacing w:line="240" w:lineRule="auto"/>
        <w:ind w:left="1192" w:right="0"/>
        <w:jc w:val="left"/>
      </w:pPr>
      <w:r>
        <w:rPr>
          <w:spacing w:val="-1"/>
        </w:rPr>
        <w:t>（一）各類別作品獎勵：</w:t>
      </w:r>
    </w:p>
    <w:p>
      <w:pPr>
        <w:pStyle w:val="BodyText"/>
        <w:tabs>
          <w:tab w:pos="2591" w:val="left" w:leader="none"/>
          <w:tab w:pos="6166" w:val="left" w:leader="none"/>
        </w:tabs>
        <w:spacing w:line="314" w:lineRule="auto" w:before="113"/>
        <w:ind w:left="2032" w:right="1928"/>
        <w:jc w:val="left"/>
      </w:pPr>
      <w:r>
        <w:rPr/>
        <w:t>第一名（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1"/>
        </w:rPr>
        <w:t> </w:t>
      </w:r>
      <w:r>
        <w:rPr>
          <w:spacing w:val="-3"/>
        </w:rPr>
        <w:t>件</w:t>
      </w:r>
      <w:r>
        <w:rPr>
          <w:spacing w:val="-140"/>
        </w:rPr>
        <w:t>）</w:t>
      </w:r>
      <w:r>
        <w:rPr/>
        <w:t>：</w:t>
      </w:r>
      <w:r>
        <w:rPr>
          <w:spacing w:val="-3"/>
        </w:rPr>
        <w:t>禮</w:t>
      </w:r>
      <w:r>
        <w:rPr/>
        <w:t>券或</w:t>
      </w:r>
      <w:r>
        <w:rPr>
          <w:spacing w:val="-3"/>
        </w:rPr>
        <w:t>商</w:t>
      </w:r>
      <w:r>
        <w:rPr/>
        <w:t>品卡</w:t>
      </w:r>
      <w:r>
        <w:rPr>
          <w:spacing w:val="-1"/>
        </w:rPr>
        <w:t> </w:t>
      </w:r>
      <w:r>
        <w:rPr>
          <w:rFonts w:ascii="標楷體" w:hAnsi="標楷體" w:cs="標楷體" w:eastAsia="標楷體"/>
          <w:spacing w:val="-1"/>
        </w:rPr>
        <w:t>1</w:t>
      </w:r>
      <w:r>
        <w:rPr>
          <w:rFonts w:ascii="標楷體" w:hAnsi="標楷體" w:cs="標楷體" w:eastAsia="標楷體"/>
        </w:rPr>
        <w:t>,</w:t>
      </w:r>
      <w:r>
        <w:rPr>
          <w:rFonts w:ascii="標楷體" w:hAnsi="標楷體" w:cs="標楷體" w:eastAsia="標楷體"/>
          <w:spacing w:val="-2"/>
        </w:rPr>
        <w:t>0</w:t>
      </w:r>
      <w:r>
        <w:rPr>
          <w:rFonts w:ascii="標楷體" w:hAnsi="標楷體" w:cs="標楷體" w:eastAsia="標楷體"/>
        </w:rPr>
        <w:t>00</w:t>
      </w:r>
      <w:r>
        <w:rPr>
          <w:rFonts w:ascii="標楷體" w:hAnsi="標楷體" w:cs="標楷體" w:eastAsia="標楷體"/>
          <w:spacing w:val="-71"/>
        </w:rPr>
        <w:t> </w:t>
      </w:r>
      <w:r>
        <w:rPr/>
        <w:t>元及</w:t>
      </w:r>
      <w:r>
        <w:rPr>
          <w:spacing w:val="-3"/>
        </w:rPr>
        <w:t>獎</w:t>
      </w:r>
      <w:r>
        <w:rPr/>
        <w:t>狀乙</w:t>
      </w:r>
      <w:r>
        <w:rPr>
          <w:spacing w:val="-3"/>
        </w:rPr>
        <w:t>幀</w:t>
      </w:r>
      <w:r>
        <w:rPr/>
        <w:t>。</w:t>
      </w:r>
      <w:r>
        <w:rPr/>
        <w:t> 第二名（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1"/>
        </w:rPr>
        <w:t> </w:t>
      </w:r>
      <w:r>
        <w:rPr>
          <w:spacing w:val="-3"/>
        </w:rPr>
        <w:t>件</w:t>
      </w:r>
      <w:r>
        <w:rPr>
          <w:spacing w:val="-140"/>
        </w:rPr>
        <w:t>）</w:t>
      </w:r>
      <w:r>
        <w:rPr/>
        <w:t>：</w:t>
      </w:r>
      <w:r>
        <w:rPr>
          <w:spacing w:val="-3"/>
        </w:rPr>
        <w:t>禮</w:t>
      </w:r>
      <w:r>
        <w:rPr/>
        <w:t>券或</w:t>
      </w:r>
      <w:r>
        <w:rPr>
          <w:spacing w:val="-3"/>
        </w:rPr>
        <w:t>商</w:t>
      </w:r>
      <w:r>
        <w:rPr/>
        <w:t>品卡</w:t>
        <w:tab/>
      </w:r>
      <w:r>
        <w:rPr>
          <w:rFonts w:ascii="標楷體" w:hAnsi="標楷體" w:cs="標楷體" w:eastAsia="標楷體"/>
          <w:spacing w:val="-2"/>
        </w:rPr>
        <w:t>8</w:t>
      </w:r>
      <w:r>
        <w:rPr>
          <w:rFonts w:ascii="標楷體" w:hAnsi="標楷體" w:cs="標楷體" w:eastAsia="標楷體"/>
          <w:spacing w:val="1"/>
        </w:rPr>
        <w:t>0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72"/>
        </w:rPr>
        <w:t> </w:t>
      </w:r>
      <w:r>
        <w:rPr/>
        <w:t>元及</w:t>
      </w:r>
      <w:r>
        <w:rPr>
          <w:spacing w:val="-3"/>
        </w:rPr>
        <w:t>獎</w:t>
      </w:r>
      <w:r>
        <w:rPr/>
        <w:t>狀乙</w:t>
      </w:r>
      <w:r>
        <w:rPr>
          <w:spacing w:val="-3"/>
        </w:rPr>
        <w:t>幀</w:t>
      </w:r>
      <w:r>
        <w:rPr/>
        <w:t>。</w:t>
      </w:r>
      <w:r>
        <w:rPr/>
        <w:t> 第三名（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71"/>
        </w:rPr>
        <w:t> </w:t>
      </w:r>
      <w:r>
        <w:rPr>
          <w:spacing w:val="-3"/>
        </w:rPr>
        <w:t>件</w:t>
      </w:r>
      <w:r>
        <w:rPr>
          <w:spacing w:val="-140"/>
        </w:rPr>
        <w:t>）</w:t>
      </w:r>
      <w:r>
        <w:rPr/>
        <w:t>：</w:t>
      </w:r>
      <w:r>
        <w:rPr>
          <w:spacing w:val="-3"/>
        </w:rPr>
        <w:t>禮</w:t>
      </w:r>
      <w:r>
        <w:rPr/>
        <w:t>券或</w:t>
      </w:r>
      <w:r>
        <w:rPr>
          <w:spacing w:val="-3"/>
        </w:rPr>
        <w:t>商</w:t>
      </w:r>
      <w:r>
        <w:rPr/>
        <w:t>品卡</w:t>
        <w:tab/>
      </w:r>
      <w:r>
        <w:rPr>
          <w:rFonts w:ascii="標楷體" w:hAnsi="標楷體" w:cs="標楷體" w:eastAsia="標楷體"/>
          <w:spacing w:val="-2"/>
        </w:rPr>
        <w:t>6</w:t>
      </w:r>
      <w:r>
        <w:rPr>
          <w:rFonts w:ascii="標楷體" w:hAnsi="標楷體" w:cs="標楷體" w:eastAsia="標楷體"/>
          <w:spacing w:val="1"/>
        </w:rPr>
        <w:t>0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72"/>
        </w:rPr>
        <w:t> </w:t>
      </w:r>
      <w:r>
        <w:rPr/>
        <w:t>元及</w:t>
      </w:r>
      <w:r>
        <w:rPr>
          <w:spacing w:val="-3"/>
        </w:rPr>
        <w:t>獎</w:t>
      </w:r>
      <w:r>
        <w:rPr/>
        <w:t>狀乙</w:t>
      </w:r>
      <w:r>
        <w:rPr>
          <w:spacing w:val="-3"/>
        </w:rPr>
        <w:t>幀</w:t>
      </w:r>
      <w:r>
        <w:rPr/>
        <w:t>。</w:t>
      </w:r>
      <w:r>
        <w:rPr/>
        <w:t> 佳</w:t>
        <w:tab/>
        <w:t>作（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71"/>
        </w:rPr>
        <w:t> </w:t>
      </w:r>
      <w:r>
        <w:rPr/>
        <w:t>件</w:t>
      </w:r>
      <w:r>
        <w:rPr>
          <w:spacing w:val="-140"/>
        </w:rPr>
        <w:t>）</w:t>
      </w:r>
      <w:r>
        <w:rPr/>
        <w:t>：</w:t>
      </w:r>
      <w:r>
        <w:rPr>
          <w:spacing w:val="-3"/>
        </w:rPr>
        <w:t>禮</w:t>
      </w:r>
      <w:r>
        <w:rPr/>
        <w:t>券或</w:t>
      </w:r>
      <w:r>
        <w:rPr>
          <w:spacing w:val="-3"/>
        </w:rPr>
        <w:t>商</w:t>
      </w:r>
      <w:r>
        <w:rPr/>
        <w:t>品卡</w:t>
        <w:tab/>
      </w:r>
      <w:r>
        <w:rPr>
          <w:rFonts w:ascii="標楷體" w:hAnsi="標楷體" w:cs="標楷體" w:eastAsia="標楷體"/>
          <w:spacing w:val="-2"/>
        </w:rPr>
        <w:t>4</w:t>
      </w:r>
      <w:r>
        <w:rPr>
          <w:rFonts w:ascii="標楷體" w:hAnsi="標楷體" w:cs="標楷體" w:eastAsia="標楷體"/>
          <w:spacing w:val="1"/>
        </w:rPr>
        <w:t>0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72"/>
        </w:rPr>
        <w:t> </w:t>
      </w:r>
      <w:r>
        <w:rPr/>
        <w:t>元及</w:t>
      </w:r>
      <w:r>
        <w:rPr>
          <w:spacing w:val="-3"/>
        </w:rPr>
        <w:t>獎</w:t>
      </w:r>
      <w:r>
        <w:rPr/>
        <w:t>狀乙</w:t>
      </w:r>
      <w:r>
        <w:rPr>
          <w:spacing w:val="-3"/>
        </w:rPr>
        <w:t>幀</w:t>
      </w:r>
      <w:r>
        <w:rPr/>
        <w:t>。</w:t>
      </w:r>
      <w:r>
        <w:rPr/>
        <w:t> 入選獎</w:t>
      </w:r>
      <w:r>
        <w:rPr>
          <w:spacing w:val="-3"/>
        </w:rPr>
        <w:t>（依</w:t>
      </w:r>
      <w:r>
        <w:rPr/>
        <w:t>送件數</w:t>
      </w:r>
      <w:r>
        <w:rPr>
          <w:spacing w:val="-3"/>
        </w:rPr>
        <w:t>量</w:t>
      </w:r>
      <w:r>
        <w:rPr/>
        <w:t>訂</w:t>
      </w:r>
      <w:r>
        <w:rPr>
          <w:spacing w:val="-3"/>
        </w:rPr>
        <w:t>定</w:t>
      </w:r>
      <w:r>
        <w:rPr>
          <w:spacing w:val="-140"/>
        </w:rPr>
        <w:t>）</w:t>
      </w:r>
      <w:r>
        <w:rPr/>
        <w:t>：</w:t>
      </w:r>
      <w:r>
        <w:rPr>
          <w:spacing w:val="-3"/>
        </w:rPr>
        <w:t>獎</w:t>
      </w:r>
      <w:r>
        <w:rPr/>
        <w:t>狀乙幀。</w:t>
      </w:r>
      <w:r>
        <w:rPr/>
        <w:t> </w:t>
      </w:r>
      <w:r>
        <w:rPr>
          <w:color w:val="FF0000"/>
          <w:spacing w:val="-1"/>
        </w:rPr>
        <w:t>如未達評審水準，獎項得從缺</w:t>
      </w:r>
      <w:r>
        <w:rPr/>
      </w:r>
    </w:p>
    <w:p>
      <w:pPr>
        <w:pStyle w:val="BodyText"/>
        <w:spacing w:line="314" w:lineRule="auto" w:before="27"/>
        <w:ind w:left="1931" w:right="0" w:hanging="740"/>
        <w:jc w:val="left"/>
      </w:pPr>
      <w:r>
        <w:rPr>
          <w:spacing w:val="-2"/>
        </w:rPr>
        <w:t>（二）各組別指導教師頒發獎狀以資鼓勵，同一位教師指導多人得獎時，以</w:t>
      </w:r>
      <w:r>
        <w:rPr>
          <w:spacing w:val="61"/>
        </w:rPr>
        <w:t> </w:t>
      </w:r>
      <w:r>
        <w:rPr>
          <w:spacing w:val="-1"/>
        </w:rPr>
        <w:t>一項最高名次為原則；倘指導不同類別時，則分別給予獎勵。</w:t>
      </w:r>
    </w:p>
    <w:p>
      <w:pPr>
        <w:spacing w:line="314" w:lineRule="auto" w:before="26"/>
        <w:ind w:left="712" w:right="0" w:hanging="601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柒、作品審查及評選方式：</w:t>
      </w:r>
      <w:r>
        <w:rPr>
          <w:rFonts w:ascii="標楷體" w:hAnsi="標楷體" w:cs="標楷體" w:eastAsia="標楷體"/>
          <w:b/>
          <w:bCs/>
          <w:spacing w:val="27"/>
          <w:sz w:val="28"/>
          <w:szCs w:val="28"/>
        </w:rPr>
        <w:t> </w:t>
      </w:r>
      <w:r>
        <w:rPr>
          <w:rFonts w:ascii="標楷體" w:hAnsi="標楷體" w:cs="標楷體" w:eastAsia="標楷體"/>
          <w:spacing w:val="-4"/>
          <w:sz w:val="28"/>
          <w:szCs w:val="28"/>
        </w:rPr>
        <w:t>一、參選作品以作者創作方式為限，不得抄襲他人創作；每位參賽者報名件數以</w:t>
      </w:r>
    </w:p>
    <w:p>
      <w:pPr>
        <w:pStyle w:val="BodyText"/>
        <w:spacing w:line="240" w:lineRule="auto"/>
        <w:ind w:right="0"/>
        <w:jc w:val="left"/>
      </w:pP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1"/>
        </w:rPr>
        <w:t>件為限，凡曾參加任何競賽入選受獎之作品亦不得參加本次比賽。</w:t>
      </w:r>
    </w:p>
    <w:p>
      <w:pPr>
        <w:pStyle w:val="BodyText"/>
        <w:spacing w:line="314" w:lineRule="auto" w:before="113"/>
        <w:ind w:left="712" w:right="0"/>
        <w:jc w:val="left"/>
      </w:pPr>
      <w:r>
        <w:rPr>
          <w:spacing w:val="-1"/>
        </w:rPr>
        <w:t>二、所有徵選作品分初審及複審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1"/>
        </w:rPr>
        <w:t>階段實施。</w:t>
      </w:r>
      <w:r>
        <w:rPr>
          <w:spacing w:val="25"/>
        </w:rPr>
        <w:t> </w:t>
      </w:r>
      <w:r>
        <w:rPr>
          <w:spacing w:val="-1"/>
        </w:rPr>
        <w:t>三、由承辦學校敦聘專長教師、專家或學者擔任甄選評審工作。</w:t>
      </w:r>
    </w:p>
    <w:p>
      <w:pPr>
        <w:pStyle w:val="Heading2"/>
        <w:spacing w:line="240" w:lineRule="auto" w:before="26"/>
        <w:ind w:right="0"/>
        <w:jc w:val="left"/>
        <w:rPr>
          <w:b w:val="0"/>
          <w:bCs w:val="0"/>
        </w:rPr>
      </w:pPr>
      <w:r>
        <w:rPr>
          <w:spacing w:val="-1"/>
        </w:rPr>
        <w:t>捌、注意事項：</w:t>
      </w:r>
      <w:r>
        <w:rPr>
          <w:b w:val="0"/>
          <w:bCs w:val="0"/>
        </w:rPr>
      </w:r>
    </w:p>
    <w:p>
      <w:pPr>
        <w:pStyle w:val="BodyText"/>
        <w:spacing w:line="314" w:lineRule="auto" w:before="114"/>
        <w:ind w:left="712" w:right="0"/>
        <w:jc w:val="left"/>
      </w:pPr>
      <w:r>
        <w:rPr>
          <w:spacing w:val="-1"/>
        </w:rPr>
        <w:t>一、獲選作品，本局得做為全民國防教育相關活動之文宣運用。</w:t>
      </w:r>
      <w:r>
        <w:rPr>
          <w:spacing w:val="22"/>
        </w:rPr>
        <w:t> </w:t>
      </w:r>
      <w:r>
        <w:rPr>
          <w:spacing w:val="-4"/>
        </w:rPr>
        <w:t>二、為維護創作者權益及得獎作品爾後運用效益，得獎作品之著作財產權歸為本</w:t>
      </w:r>
    </w:p>
    <w:p>
      <w:pPr>
        <w:pStyle w:val="BodyText"/>
        <w:spacing w:line="319" w:lineRule="auto"/>
        <w:ind w:left="734" w:right="0" w:firstLine="537"/>
        <w:jc w:val="left"/>
      </w:pPr>
      <w:r>
        <w:rPr>
          <w:spacing w:val="-1"/>
        </w:rPr>
        <w:t>局所有，不得異議</w:t>
      </w:r>
      <w:r>
        <w:rPr>
          <w:rFonts w:ascii="標楷體" w:hAnsi="標楷體" w:cs="標楷體" w:eastAsia="標楷體"/>
          <w:spacing w:val="-1"/>
        </w:rPr>
        <w:t>(</w:t>
      </w:r>
      <w:r>
        <w:rPr>
          <w:spacing w:val="-1"/>
        </w:rPr>
        <w:t>如附件</w:t>
      </w:r>
      <w:r>
        <w:rPr>
          <w:spacing w:val="-71"/>
        </w:rPr>
        <w:t> </w:t>
      </w:r>
      <w:r>
        <w:rPr>
          <w:rFonts w:ascii="標楷體" w:hAnsi="標楷體" w:cs="標楷體" w:eastAsia="標楷體"/>
          <w:spacing w:val="-2"/>
        </w:rPr>
        <w:t>2)</w:t>
      </w:r>
      <w:r>
        <w:rPr>
          <w:spacing w:val="-2"/>
        </w:rPr>
        <w:t>。</w:t>
      </w:r>
      <w:r>
        <w:rPr>
          <w:spacing w:val="26"/>
        </w:rPr>
        <w:t> </w:t>
      </w:r>
      <w:r>
        <w:rPr>
          <w:spacing w:val="-2"/>
        </w:rPr>
        <w:t>三、所有參賽之實體作品歸主辦單位「臺南市政府教育局」所有，不予退還。</w:t>
      </w:r>
      <w:r>
        <w:rPr>
          <w:spacing w:val="63"/>
        </w:rPr>
        <w:t> </w:t>
      </w:r>
      <w:r>
        <w:rPr>
          <w:spacing w:val="-1"/>
        </w:rPr>
        <w:t>四、報名截止前</w:t>
      </w:r>
      <w:r>
        <w:rPr>
          <w:rFonts w:ascii="標楷體" w:hAnsi="標楷體" w:cs="標楷體" w:eastAsia="標楷體"/>
          <w:spacing w:val="-1"/>
        </w:rPr>
        <w:t>(</w:t>
      </w:r>
      <w:r>
        <w:rPr>
          <w:spacing w:val="-1"/>
        </w:rPr>
        <w:t>以親送或郵戳為憑</w:t>
      </w:r>
      <w:r>
        <w:rPr>
          <w:rFonts w:ascii="標楷體" w:hAnsi="標楷體" w:cs="標楷體" w:eastAsia="標楷體"/>
          <w:spacing w:val="-1"/>
        </w:rPr>
        <w:t>)</w:t>
      </w:r>
      <w:r>
        <w:rPr>
          <w:spacing w:val="-1"/>
        </w:rPr>
        <w:t>未完整提供應繳交資料者，不列入評選。</w:t>
      </w:r>
    </w:p>
    <w:p>
      <w:pPr>
        <w:spacing w:after="0" w:line="319" w:lineRule="auto"/>
        <w:jc w:val="left"/>
        <w:sectPr>
          <w:pgSz w:w="11910" w:h="16840"/>
          <w:pgMar w:header="0" w:footer="993" w:top="1200" w:bottom="1180" w:left="620" w:right="740"/>
        </w:sectPr>
      </w:pPr>
    </w:p>
    <w:p>
      <w:pPr>
        <w:pStyle w:val="BodyText"/>
        <w:spacing w:line="327" w:lineRule="auto" w:before="0"/>
        <w:ind w:left="1379" w:right="0" w:hanging="562"/>
        <w:jc w:val="left"/>
      </w:pPr>
      <w:r>
        <w:rPr>
          <w:spacing w:val="-2"/>
        </w:rPr>
        <w:t>五、凡參賽作品，因保存時、郵寄途中或其它不可抗拒災變造成之損失，主辦</w:t>
      </w:r>
      <w:r>
        <w:rPr>
          <w:spacing w:val="65"/>
        </w:rPr>
        <w:t> </w:t>
      </w:r>
      <w:r>
        <w:rPr>
          <w:spacing w:val="-1"/>
        </w:rPr>
        <w:t>及承辦單位恕不負責。</w:t>
      </w:r>
    </w:p>
    <w:p>
      <w:pPr>
        <w:pStyle w:val="Heading2"/>
        <w:spacing w:line="240" w:lineRule="auto" w:before="16"/>
        <w:ind w:right="0"/>
        <w:jc w:val="left"/>
        <w:rPr>
          <w:b w:val="0"/>
          <w:bCs w:val="0"/>
        </w:rPr>
      </w:pPr>
      <w:r>
        <w:rPr/>
        <w:t>玖、預期成效：</w:t>
      </w:r>
      <w:r>
        <w:rPr>
          <w:b w:val="0"/>
          <w:bCs w:val="0"/>
        </w:rPr>
      </w:r>
    </w:p>
    <w:p>
      <w:pPr>
        <w:pStyle w:val="BodyText"/>
        <w:spacing w:line="314" w:lineRule="auto" w:before="113"/>
        <w:ind w:right="0" w:hanging="560"/>
        <w:jc w:val="left"/>
      </w:pPr>
      <w:r>
        <w:rPr>
          <w:spacing w:val="-2"/>
        </w:rPr>
        <w:t>一、激發師生「認識國防、關心國防、參與國防」之熱忱，堅定自我防衛意志，</w:t>
      </w:r>
      <w:r>
        <w:rPr>
          <w:spacing w:val="57"/>
        </w:rPr>
        <w:t> </w:t>
      </w:r>
      <w:r>
        <w:rPr>
          <w:spacing w:val="-1"/>
        </w:rPr>
        <w:t>確保國家安全。</w:t>
      </w:r>
    </w:p>
    <w:p>
      <w:pPr>
        <w:pStyle w:val="BodyText"/>
        <w:spacing w:line="314" w:lineRule="auto"/>
        <w:ind w:right="0" w:hanging="560"/>
        <w:jc w:val="left"/>
      </w:pPr>
      <w:r>
        <w:rPr>
          <w:spacing w:val="-3"/>
        </w:rPr>
        <w:t>二、彰顯「全民國防教育」內涵，凝聚師生「生命共同體」信念，鼓勵全民以具</w:t>
      </w:r>
      <w:r>
        <w:rPr>
          <w:spacing w:val="22"/>
        </w:rPr>
        <w:t> </w:t>
      </w:r>
      <w:r>
        <w:rPr>
          <w:spacing w:val="-1"/>
        </w:rPr>
        <w:t>體行動，支持國防建設，建構「固若磐石」的國防。</w:t>
      </w:r>
    </w:p>
    <w:p>
      <w:pPr>
        <w:pStyle w:val="BodyText"/>
        <w:spacing w:line="329" w:lineRule="auto" w:before="161"/>
        <w:ind w:left="1634" w:right="189" w:hanging="1402"/>
        <w:jc w:val="left"/>
      </w:pPr>
      <w:r>
        <w:rPr>
          <w:rFonts w:ascii="標楷體" w:hAnsi="標楷體" w:cs="標楷體" w:eastAsia="標楷體"/>
          <w:b/>
          <w:bCs/>
          <w:spacing w:val="2"/>
        </w:rPr>
        <w:t>拾、獎勵：</w:t>
      </w:r>
      <w:r>
        <w:rPr>
          <w:spacing w:val="2"/>
        </w:rPr>
        <w:t>承辦學校有功人員依「臺南市立高級中等以下學校教職員獎懲案件作業</w:t>
      </w:r>
      <w:r>
        <w:rPr>
          <w:spacing w:val="29"/>
        </w:rPr>
        <w:t> </w:t>
      </w:r>
      <w:r>
        <w:rPr>
          <w:spacing w:val="-1"/>
        </w:rPr>
        <w:t>規定」辦理敘獎。</w:t>
      </w:r>
    </w:p>
    <w:p>
      <w:pPr>
        <w:pStyle w:val="BodyText"/>
        <w:spacing w:line="240" w:lineRule="auto" w:before="149"/>
        <w:ind w:left="232" w:right="0"/>
        <w:jc w:val="left"/>
      </w:pPr>
      <w:r>
        <w:rPr>
          <w:rFonts w:ascii="標楷體" w:hAnsi="標楷體" w:cs="標楷體" w:eastAsia="標楷體"/>
          <w:b/>
          <w:bCs/>
          <w:spacing w:val="-1"/>
        </w:rPr>
        <w:t>拾壹、</w:t>
      </w:r>
      <w:r>
        <w:rPr>
          <w:spacing w:val="-1"/>
        </w:rPr>
        <w:t>本計畫如有未盡事宜，得另行修訂補充之。</w:t>
      </w:r>
    </w:p>
    <w:p>
      <w:pPr>
        <w:spacing w:after="0" w:line="240" w:lineRule="auto"/>
        <w:jc w:val="left"/>
        <w:sectPr>
          <w:pgSz w:w="11910" w:h="16840"/>
          <w:pgMar w:header="0" w:footer="993" w:top="1220" w:bottom="1180" w:left="620" w:right="660"/>
        </w:sectPr>
      </w:pPr>
    </w:p>
    <w:p>
      <w:pPr>
        <w:spacing w:before="14"/>
        <w:ind w:left="15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/>
          <w:bCs/>
          <w:sz w:val="24"/>
          <w:szCs w:val="24"/>
        </w:rPr>
        <w:t>附件</w:t>
      </w:r>
      <w:r>
        <w:rPr>
          <w:rFonts w:ascii="標楷體" w:hAnsi="標楷體" w:cs="標楷體" w:eastAsia="標楷體"/>
          <w:b/>
          <w:bCs/>
          <w:spacing w:val="-69"/>
          <w:sz w:val="24"/>
          <w:szCs w:val="24"/>
        </w:rPr>
        <w:t> </w:t>
      </w:r>
      <w:r>
        <w:rPr>
          <w:rFonts w:ascii="標楷體" w:hAnsi="標楷體" w:cs="標楷體" w:eastAsia="標楷體"/>
          <w:b/>
          <w:bCs/>
          <w:sz w:val="24"/>
          <w:szCs w:val="24"/>
        </w:rPr>
        <w:t>1</w:t>
      </w:r>
      <w:r>
        <w:rPr>
          <w:rFonts w:ascii="標楷體" w:hAnsi="標楷體" w:cs="標楷體" w:eastAsia="標楷體"/>
          <w:b/>
          <w:bCs/>
          <w:sz w:val="24"/>
          <w:szCs w:val="24"/>
        </w:rPr>
        <w:t>：</w:t>
      </w:r>
      <w:r>
        <w:rPr>
          <w:rFonts w:ascii="標楷體" w:hAnsi="標楷體" w:cs="標楷體" w:eastAsia="標楷體"/>
          <w:sz w:val="24"/>
          <w:szCs w:val="24"/>
        </w:rPr>
      </w:r>
    </w:p>
    <w:p>
      <w:pPr>
        <w:spacing w:line="240" w:lineRule="auto" w:before="6"/>
        <w:rPr>
          <w:rFonts w:ascii="標楷體" w:hAnsi="標楷體" w:cs="標楷體" w:eastAsia="標楷體"/>
          <w:b/>
          <w:bCs/>
          <w:sz w:val="34"/>
          <w:szCs w:val="34"/>
        </w:rPr>
      </w:pPr>
      <w:r>
        <w:rPr/>
        <w:br w:type="column"/>
      </w:r>
      <w:r>
        <w:rPr>
          <w:rFonts w:ascii="標楷體"/>
          <w:b/>
          <w:sz w:val="34"/>
        </w:rPr>
      </w:r>
    </w:p>
    <w:p>
      <w:pPr>
        <w:pStyle w:val="Heading2"/>
        <w:spacing w:line="314" w:lineRule="auto"/>
        <w:ind w:left="2360" w:right="2541" w:hanging="2209"/>
        <w:jc w:val="left"/>
        <w:rPr>
          <w:b w:val="0"/>
          <w:bCs w:val="0"/>
        </w:rPr>
      </w:pPr>
      <w:r>
        <w:rPr>
          <w:spacing w:val="-1"/>
        </w:rPr>
        <w:t>臺南市「</w:t>
      </w:r>
      <w:r>
        <w:rPr>
          <w:rFonts w:ascii="標楷體" w:hAnsi="標楷體" w:cs="標楷體" w:eastAsia="標楷體"/>
          <w:color w:val="FF0000"/>
          <w:spacing w:val="-1"/>
        </w:rPr>
        <w:t>112</w:t>
      </w:r>
      <w:r>
        <w:rPr>
          <w:rFonts w:ascii="標楷體" w:hAnsi="標楷體" w:cs="標楷體" w:eastAsia="標楷體"/>
          <w:color w:val="FF0000"/>
          <w:spacing w:val="-72"/>
        </w:rPr>
        <w:t> </w:t>
      </w:r>
      <w:r>
        <w:rPr>
          <w:spacing w:val="-1"/>
        </w:rPr>
        <w:t>年青少年認識國防書藝比賽」</w:t>
      </w:r>
      <w:r>
        <w:rPr>
          <w:spacing w:val="21"/>
        </w:rPr>
        <w:t> </w:t>
      </w:r>
      <w:r>
        <w:rPr/>
        <w:t>報名表</w:t>
      </w:r>
      <w:r>
        <w:rPr>
          <w:b w:val="0"/>
          <w:bCs w:val="0"/>
        </w:rPr>
      </w:r>
    </w:p>
    <w:p>
      <w:pPr>
        <w:spacing w:after="0" w:line="314" w:lineRule="auto"/>
        <w:jc w:val="left"/>
        <w:sectPr>
          <w:pgSz w:w="11910" w:h="16840"/>
          <w:pgMar w:header="0" w:footer="993" w:top="1220" w:bottom="1180" w:left="700" w:right="780"/>
          <w:cols w:num="2" w:equalWidth="0">
            <w:col w:w="1053" w:space="1422"/>
            <w:col w:w="7955"/>
          </w:cols>
        </w:sectPr>
      </w:pPr>
    </w:p>
    <w:p>
      <w:pPr>
        <w:spacing w:line="240" w:lineRule="auto" w:before="3"/>
        <w:rPr>
          <w:rFonts w:ascii="標楷體" w:hAnsi="標楷體" w:cs="標楷體" w:eastAsia="標楷體"/>
          <w:b/>
          <w:bCs/>
          <w:sz w:val="13"/>
          <w:szCs w:val="13"/>
        </w:rPr>
      </w:pPr>
    </w:p>
    <w:p>
      <w:pPr>
        <w:tabs>
          <w:tab w:pos="3644" w:val="left" w:leader="none"/>
          <w:tab w:pos="7186" w:val="left" w:leader="none"/>
        </w:tabs>
        <w:spacing w:line="200" w:lineRule="atLeast"/>
        <w:ind w:left="98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/>
          <w:sz w:val="20"/>
        </w:rPr>
        <w:pict>
          <v:shape style="width:164pt;height:182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1875"/>
                  </w:tblGrid>
                  <w:tr>
                    <w:trPr>
                      <w:trHeight w:val="912" w:hRule="exact"/>
                    </w:trPr>
                    <w:tc>
                      <w:tcPr>
                        <w:tcW w:w="32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06" w:lineRule="exact" w:before="168"/>
                          <w:ind w:left="141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□國小中年級組</w:t>
                        </w:r>
                      </w:p>
                      <w:p>
                        <w:pPr>
                          <w:spacing w:line="150" w:lineRule="exact" w:before="0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四格漫畫</w:t>
                        </w:r>
                      </w:p>
                      <w:p>
                        <w:pPr>
                          <w:spacing w:line="205" w:lineRule="exact" w:before="0"/>
                          <w:ind w:left="141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□國小高年級組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5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88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8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8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87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  <w:r>
        <w:rPr>
          <w:rFonts w:ascii="標楷體"/>
          <w:sz w:val="20"/>
        </w:rPr>
        <w:tab/>
      </w:r>
      <w:r>
        <w:rPr>
          <w:rFonts w:ascii="標楷體"/>
          <w:sz w:val="20"/>
        </w:rPr>
        <w:pict>
          <v:shape style="width:163.85pt;height:182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4"/>
                    <w:gridCol w:w="1985"/>
                  </w:tblGrid>
                  <w:tr>
                    <w:trPr>
                      <w:trHeight w:val="912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標楷體" w:hAnsi="標楷體" w:cs="標楷體" w:eastAsia="標楷體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2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書法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23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□國小中年級組</w:t>
                        </w:r>
                      </w:p>
                      <w:p>
                        <w:pPr>
                          <w:spacing w:before="38"/>
                          <w:ind w:left="23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□國小高年級組</w:t>
                        </w:r>
                      </w:p>
                      <w:p>
                        <w:pPr>
                          <w:spacing w:before="38"/>
                          <w:ind w:left="23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□國中組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28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2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2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  <w:r>
        <w:rPr>
          <w:rFonts w:ascii="標楷體"/>
          <w:sz w:val="20"/>
        </w:rPr>
        <w:tab/>
      </w:r>
      <w:r>
        <w:rPr>
          <w:rFonts w:ascii="標楷體"/>
          <w:sz w:val="20"/>
        </w:rPr>
        <w:pict>
          <v:shape style="width:156.9pt;height:182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844"/>
                  </w:tblGrid>
                  <w:tr>
                    <w:trPr>
                      <w:trHeight w:val="912" w:hRule="exact"/>
                    </w:trPr>
                    <w:tc>
                      <w:tcPr>
                        <w:tcW w:w="312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標楷體" w:hAnsi="標楷體" w:cs="標楷體" w:eastAsia="標楷體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75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國小低年級硬筆字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31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31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</w:p>
    <w:p>
      <w:pPr>
        <w:spacing w:line="240" w:lineRule="auto" w:before="0"/>
        <w:rPr>
          <w:rFonts w:ascii="標楷體" w:hAnsi="標楷體" w:cs="標楷體" w:eastAsia="標楷體"/>
          <w:b/>
          <w:bCs/>
          <w:sz w:val="20"/>
          <w:szCs w:val="20"/>
        </w:rPr>
      </w:pPr>
    </w:p>
    <w:p>
      <w:pPr>
        <w:spacing w:line="240" w:lineRule="auto" w:before="8"/>
        <w:rPr>
          <w:rFonts w:ascii="標楷體" w:hAnsi="標楷體" w:cs="標楷體" w:eastAsia="標楷體"/>
          <w:b/>
          <w:bCs/>
          <w:sz w:val="28"/>
          <w:szCs w:val="28"/>
        </w:rPr>
      </w:pPr>
    </w:p>
    <w:p>
      <w:pPr>
        <w:tabs>
          <w:tab w:pos="3656" w:val="left" w:leader="none"/>
          <w:tab w:pos="7198" w:val="left" w:leader="none"/>
        </w:tabs>
        <w:spacing w:line="200" w:lineRule="atLeast"/>
        <w:ind w:left="110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/>
          <w:sz w:val="20"/>
        </w:rPr>
        <w:pict>
          <v:shape style="width:164pt;height:182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1875"/>
                  </w:tblGrid>
                  <w:tr>
                    <w:trPr>
                      <w:trHeight w:val="912" w:hRule="exact"/>
                    </w:trPr>
                    <w:tc>
                      <w:tcPr>
                        <w:tcW w:w="32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06" w:lineRule="exact" w:before="168"/>
                          <w:ind w:left="141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□國小中年級組</w:t>
                        </w:r>
                      </w:p>
                      <w:p>
                        <w:pPr>
                          <w:spacing w:line="150" w:lineRule="exact" w:before="0"/>
                          <w:ind w:left="23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四格漫畫</w:t>
                        </w:r>
                      </w:p>
                      <w:p>
                        <w:pPr>
                          <w:spacing w:line="205" w:lineRule="exact" w:before="0"/>
                          <w:ind w:left="141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□國小高年級組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5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88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8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8" w:lineRule="exact" w:before="0"/>
                          <w:ind w:left="28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87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  <w:r>
        <w:rPr>
          <w:rFonts w:ascii="標楷體"/>
          <w:sz w:val="20"/>
        </w:rPr>
        <w:tab/>
      </w:r>
      <w:r>
        <w:rPr>
          <w:rFonts w:ascii="標楷體"/>
          <w:sz w:val="20"/>
        </w:rPr>
        <w:pict>
          <v:shape style="width:163.85pt;height:182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4"/>
                    <w:gridCol w:w="1985"/>
                  </w:tblGrid>
                  <w:tr>
                    <w:trPr>
                      <w:trHeight w:val="912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標楷體" w:hAnsi="標楷體" w:cs="標楷體" w:eastAsia="標楷體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2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書法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□國小中年級組</w:t>
                        </w:r>
                      </w:p>
                      <w:p>
                        <w:pPr>
                          <w:spacing w:before="38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□國小高年級組</w:t>
                        </w:r>
                      </w:p>
                      <w:p>
                        <w:pPr>
                          <w:spacing w:before="38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□國中組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28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2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8" w:lineRule="exact" w:before="0"/>
                          <w:ind w:left="22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  <w:r>
        <w:rPr>
          <w:rFonts w:ascii="標楷體"/>
          <w:sz w:val="20"/>
        </w:rPr>
        <w:tab/>
      </w:r>
      <w:r>
        <w:rPr>
          <w:rFonts w:ascii="標楷體"/>
          <w:sz w:val="20"/>
        </w:rPr>
        <w:pict>
          <v:shape style="width:156.9pt;height:182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844"/>
                  </w:tblGrid>
                  <w:tr>
                    <w:trPr>
                      <w:trHeight w:val="912" w:hRule="exact"/>
                    </w:trPr>
                    <w:tc>
                      <w:tcPr>
                        <w:tcW w:w="312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標楷體" w:hAnsi="標楷體" w:cs="標楷體" w:eastAsia="標楷體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75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國小低年級硬筆字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31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8" w:lineRule="exact" w:before="0"/>
                          <w:ind w:left="231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</w:p>
    <w:p>
      <w:pPr>
        <w:spacing w:line="240" w:lineRule="auto" w:before="0"/>
        <w:rPr>
          <w:rFonts w:ascii="標楷體" w:hAnsi="標楷體" w:cs="標楷體" w:eastAsia="標楷體"/>
          <w:b/>
          <w:bCs/>
          <w:sz w:val="20"/>
          <w:szCs w:val="20"/>
        </w:rPr>
      </w:pPr>
    </w:p>
    <w:p>
      <w:pPr>
        <w:spacing w:line="240" w:lineRule="auto" w:before="13"/>
        <w:rPr>
          <w:rFonts w:ascii="標楷體" w:hAnsi="標楷體" w:cs="標楷體" w:eastAsia="標楷體"/>
          <w:b/>
          <w:bCs/>
          <w:sz w:val="24"/>
          <w:szCs w:val="24"/>
        </w:rPr>
      </w:pPr>
    </w:p>
    <w:p>
      <w:pPr>
        <w:tabs>
          <w:tab w:pos="3656" w:val="left" w:leader="none"/>
          <w:tab w:pos="7198" w:val="left" w:leader="none"/>
        </w:tabs>
        <w:spacing w:line="200" w:lineRule="atLeast"/>
        <w:ind w:left="110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/>
          <w:sz w:val="20"/>
        </w:rPr>
        <w:pict>
          <v:shape style="width:164pt;height:182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1875"/>
                  </w:tblGrid>
                  <w:tr>
                    <w:trPr>
                      <w:trHeight w:val="912" w:hRule="exact"/>
                    </w:trPr>
                    <w:tc>
                      <w:tcPr>
                        <w:tcW w:w="326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06" w:lineRule="exact" w:before="168"/>
                          <w:ind w:left="141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□國小中年級組</w:t>
                        </w:r>
                      </w:p>
                      <w:p>
                        <w:pPr>
                          <w:spacing w:line="150" w:lineRule="exact" w:before="0"/>
                          <w:ind w:left="23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四格漫畫</w:t>
                        </w:r>
                      </w:p>
                      <w:p>
                        <w:pPr>
                          <w:spacing w:line="205" w:lineRule="exact" w:before="0"/>
                          <w:ind w:left="141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□國小高年級組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5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88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8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8" w:lineRule="exact" w:before="0"/>
                          <w:ind w:left="28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87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  <w:r>
        <w:rPr>
          <w:rFonts w:ascii="標楷體"/>
          <w:sz w:val="20"/>
        </w:rPr>
        <w:tab/>
      </w:r>
      <w:r>
        <w:rPr>
          <w:rFonts w:ascii="標楷體"/>
          <w:sz w:val="20"/>
        </w:rPr>
        <w:pict>
          <v:shape style="width:163.85pt;height:182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4"/>
                    <w:gridCol w:w="1985"/>
                  </w:tblGrid>
                  <w:tr>
                    <w:trPr>
                      <w:trHeight w:val="912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標楷體" w:hAnsi="標楷體" w:cs="標楷體" w:eastAsia="標楷體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2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書法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9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□國小中年級組</w:t>
                        </w:r>
                      </w:p>
                      <w:p>
                        <w:pPr>
                          <w:spacing w:before="38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□國小高年級組</w:t>
                        </w:r>
                      </w:p>
                      <w:p>
                        <w:pPr>
                          <w:spacing w:before="38"/>
                          <w:ind w:left="2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□國中組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28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1"/>
                            <w:sz w:val="20"/>
                            <w:szCs w:val="20"/>
                          </w:rPr>
                          <w:t>年級、班級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2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8" w:lineRule="exact" w:before="0"/>
                          <w:ind w:left="229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  <w:r>
        <w:rPr>
          <w:rFonts w:ascii="標楷體"/>
          <w:sz w:val="20"/>
        </w:rPr>
        <w:tab/>
      </w:r>
      <w:r>
        <w:rPr>
          <w:rFonts w:ascii="標楷體"/>
          <w:sz w:val="20"/>
        </w:rPr>
        <w:pict>
          <v:shape style="width:156.9pt;height:182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844"/>
                  </w:tblGrid>
                  <w:tr>
                    <w:trPr>
                      <w:trHeight w:val="912" w:hRule="exact"/>
                    </w:trPr>
                    <w:tc>
                      <w:tcPr>
                        <w:tcW w:w="312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5"/>
                          <w:rPr>
                            <w:rFonts w:ascii="標楷體" w:hAnsi="標楷體" w:cs="標楷體" w:eastAsia="標楷體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752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國小低年級硬筆字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3"/>
                          <w:ind w:left="0" w:right="0" w:firstLine="0"/>
                          <w:jc w:val="center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0"/>
                            <w:szCs w:val="20"/>
                          </w:rPr>
                          <w:t>學校</w:t>
                        </w: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82"/>
                          <w:ind w:left="1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年級、班級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18"/>
                          <w:ind w:left="231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學生姓名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28" w:lineRule="exact" w:before="0"/>
                          <w:ind w:left="231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31" w:lineRule="exact" w:before="0"/>
                          <w:ind w:left="330" w:right="0" w:firstLine="0"/>
                          <w:jc w:val="left"/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0"/>
                            <w:szCs w:val="20"/>
                          </w:rPr>
                          <w:t>承辦人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標楷體"/>
          <w:sz w:val="20"/>
        </w:rPr>
      </w:r>
    </w:p>
    <w:p>
      <w:pPr>
        <w:spacing w:after="0" w:line="200" w:lineRule="atLeast"/>
        <w:rPr>
          <w:rFonts w:ascii="標楷體" w:hAnsi="標楷體" w:cs="標楷體" w:eastAsia="標楷體"/>
          <w:sz w:val="20"/>
          <w:szCs w:val="20"/>
        </w:rPr>
        <w:sectPr>
          <w:type w:val="continuous"/>
          <w:pgSz w:w="11910" w:h="16840"/>
          <w:pgMar w:top="1100" w:bottom="1180" w:left="700" w:right="780"/>
        </w:sectPr>
      </w:pPr>
    </w:p>
    <w:p>
      <w:pPr>
        <w:spacing w:before="14"/>
        <w:ind w:left="11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/>
          <w:bCs/>
          <w:sz w:val="24"/>
          <w:szCs w:val="24"/>
        </w:rPr>
        <w:t>附件</w:t>
      </w:r>
      <w:r>
        <w:rPr>
          <w:rFonts w:ascii="標楷體" w:hAnsi="標楷體" w:cs="標楷體" w:eastAsia="標楷體"/>
          <w:b/>
          <w:bCs/>
          <w:spacing w:val="-69"/>
          <w:sz w:val="24"/>
          <w:szCs w:val="24"/>
        </w:rPr>
        <w:t> </w:t>
      </w:r>
      <w:r>
        <w:rPr>
          <w:rFonts w:ascii="標楷體" w:hAnsi="標楷體" w:cs="標楷體" w:eastAsia="標楷體"/>
          <w:b/>
          <w:bCs/>
          <w:sz w:val="24"/>
          <w:szCs w:val="24"/>
        </w:rPr>
        <w:t>2</w:t>
      </w:r>
      <w:r>
        <w:rPr>
          <w:rFonts w:ascii="標楷體" w:hAnsi="標楷體" w:cs="標楷體" w:eastAsia="標楷體"/>
          <w:b/>
          <w:bCs/>
          <w:sz w:val="24"/>
          <w:szCs w:val="24"/>
        </w:rPr>
        <w:t>：</w:t>
      </w:r>
      <w:r>
        <w:rPr>
          <w:rFonts w:ascii="標楷體" w:hAnsi="標楷體" w:cs="標楷體" w:eastAsia="標楷體"/>
          <w:sz w:val="24"/>
          <w:szCs w:val="24"/>
        </w:rPr>
      </w:r>
    </w:p>
    <w:p>
      <w:pPr>
        <w:spacing w:line="240" w:lineRule="auto" w:before="6"/>
        <w:rPr>
          <w:rFonts w:ascii="標楷體" w:hAnsi="標楷體" w:cs="標楷體" w:eastAsia="標楷體"/>
          <w:b/>
          <w:bCs/>
          <w:sz w:val="34"/>
          <w:szCs w:val="34"/>
        </w:rPr>
      </w:pPr>
      <w:r>
        <w:rPr/>
        <w:br w:type="column"/>
      </w:r>
      <w:r>
        <w:rPr>
          <w:rFonts w:ascii="標楷體"/>
          <w:b/>
          <w:sz w:val="34"/>
        </w:rPr>
      </w:r>
    </w:p>
    <w:p>
      <w:pPr>
        <w:pStyle w:val="Heading2"/>
        <w:spacing w:line="240" w:lineRule="auto"/>
        <w:ind w:left="111" w:right="0"/>
        <w:jc w:val="left"/>
        <w:rPr>
          <w:b w:val="0"/>
          <w:bCs w:val="0"/>
        </w:rPr>
      </w:pPr>
      <w:r>
        <w:rPr/>
        <w:t>臺南市</w:t>
      </w:r>
      <w:r>
        <w:rPr>
          <w:spacing w:val="-71"/>
        </w:rPr>
        <w:t> </w:t>
      </w:r>
      <w:r>
        <w:rPr>
          <w:rFonts w:ascii="標楷體" w:hAnsi="標楷體" w:cs="標楷體" w:eastAsia="標楷體"/>
          <w:color w:val="FF0000"/>
          <w:spacing w:val="-1"/>
        </w:rPr>
        <w:t>112</w:t>
      </w:r>
      <w:r>
        <w:rPr>
          <w:rFonts w:ascii="標楷體" w:hAnsi="標楷體" w:cs="標楷體" w:eastAsia="標楷體"/>
          <w:color w:val="FF0000"/>
          <w:spacing w:val="-72"/>
        </w:rPr>
        <w:t> </w:t>
      </w:r>
      <w:r>
        <w:rPr>
          <w:spacing w:val="-1"/>
        </w:rPr>
        <w:t>年度推動「全民國防教育」工作</w:t>
      </w:r>
      <w:r>
        <w:rPr>
          <w:b w:val="0"/>
          <w:bCs w:val="0"/>
        </w:rPr>
      </w:r>
    </w:p>
    <w:p>
      <w:pPr>
        <w:spacing w:line="314" w:lineRule="auto" w:before="113"/>
        <w:ind w:left="1094" w:right="2843" w:hanging="142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「青少年認識國防書藝比賽」</w:t>
      </w:r>
      <w:r>
        <w:rPr>
          <w:rFonts w:ascii="標楷體" w:hAnsi="標楷體" w:cs="標楷體" w:eastAsia="標楷體"/>
          <w:b/>
          <w:bCs/>
          <w:spacing w:val="28"/>
          <w:sz w:val="28"/>
          <w:szCs w:val="28"/>
        </w:rPr>
        <w:t> </w:t>
      </w: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作品智慧財產授權書與同意書</w:t>
      </w:r>
      <w:r>
        <w:rPr>
          <w:rFonts w:ascii="標楷體" w:hAnsi="標楷體" w:cs="標楷體" w:eastAsia="標楷體"/>
          <w:sz w:val="28"/>
          <w:szCs w:val="28"/>
        </w:rPr>
      </w:r>
    </w:p>
    <w:p>
      <w:pPr>
        <w:spacing w:after="0" w:line="314" w:lineRule="auto"/>
        <w:jc w:val="left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0" w:footer="993" w:top="1220" w:bottom="1180" w:left="740" w:right="1140"/>
          <w:cols w:num="2" w:equalWidth="0">
            <w:col w:w="1013" w:space="1428"/>
            <w:col w:w="7589"/>
          </w:cols>
        </w:sectPr>
      </w:pPr>
    </w:p>
    <w:p>
      <w:pPr>
        <w:spacing w:line="240" w:lineRule="auto" w:before="6"/>
        <w:rPr>
          <w:rFonts w:ascii="標楷體" w:hAnsi="標楷體" w:cs="標楷體" w:eastAsia="標楷體"/>
          <w:b/>
          <w:bCs/>
          <w:sz w:val="2"/>
          <w:szCs w:val="2"/>
        </w:rPr>
      </w:pPr>
    </w:p>
    <w:tbl>
      <w:tblPr>
        <w:tblW w:w="0" w:type="auto"/>
        <w:jc w:val="left"/>
        <w:tblInd w:w="5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7936"/>
      </w:tblGrid>
      <w:tr>
        <w:trPr>
          <w:trHeight w:val="866" w:hRule="exact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學校</w:t>
            </w:r>
          </w:p>
        </w:tc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作者姓名</w:t>
            </w:r>
          </w:p>
        </w:tc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作品內容</w:t>
            </w:r>
          </w:p>
        </w:tc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2061" w:val="left" w:leader="none"/>
                <w:tab w:pos="3861" w:val="left" w:leader="none"/>
              </w:tabs>
              <w:spacing w:line="240" w:lineRule="auto"/>
              <w:ind w:left="38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□書法</w:t>
              <w:tab/>
              <w:t>□硬筆字</w:t>
              <w:tab/>
              <w:t>□四格漫畫</w:t>
            </w:r>
          </w:p>
        </w:tc>
      </w:tr>
      <w:tr>
        <w:trPr>
          <w:trHeight w:val="562" w:hRule="exact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23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被授權人</w:t>
            </w:r>
          </w:p>
        </w:tc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2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臺南市政府教育局</w:t>
            </w:r>
          </w:p>
        </w:tc>
      </w:tr>
      <w:tr>
        <w:trPr>
          <w:trHeight w:val="730" w:hRule="exact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58" w:val="left" w:leader="none"/>
              </w:tabs>
              <w:spacing w:line="240" w:lineRule="auto" w:before="164"/>
              <w:ind w:left="23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備</w:t>
              <w:tab/>
              <w:t>註</w:t>
            </w:r>
          </w:p>
        </w:tc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left="2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請將表格空白處以正楷文字詳細填寫</w:t>
            </w:r>
          </w:p>
        </w:tc>
      </w:tr>
      <w:tr>
        <w:trPr>
          <w:trHeight w:val="7328" w:hRule="exact"/>
        </w:trPr>
        <w:tc>
          <w:tcPr>
            <w:tcW w:w="9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茲保證遵守</w:t>
            </w:r>
          </w:p>
          <w:p>
            <w:pPr>
              <w:pStyle w:val="TableParagraph"/>
              <w:spacing w:line="240" w:lineRule="auto" w:before="125"/>
              <w:ind w:left="-1"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臺南市</w:t>
            </w:r>
            <w:r>
              <w:rPr>
                <w:rFonts w:ascii="標楷體" w:hAnsi="標楷體" w:cs="標楷體" w:eastAsia="標楷體"/>
                <w:b/>
                <w:bCs/>
                <w:spacing w:val="-8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color w:val="FF0000"/>
                <w:sz w:val="24"/>
                <w:szCs w:val="24"/>
              </w:rPr>
              <w:t>112</w:t>
            </w:r>
            <w:r>
              <w:rPr>
                <w:rFonts w:ascii="標楷體" w:hAnsi="標楷體" w:cs="標楷體" w:eastAsia="標楷體"/>
                <w:b/>
                <w:bCs/>
                <w:color w:val="FF0000"/>
                <w:spacing w:val="-8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年度推動「全民國防教育」工作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337" w:lineRule="auto" w:before="125"/>
              <w:ind w:left="22" w:right="1188" w:firstLine="310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「青少年認識國防書藝比賽」</w:t>
            </w:r>
            <w:r>
              <w:rPr>
                <w:rFonts w:ascii="標楷體" w:hAnsi="標楷體" w:cs="標楷體" w:eastAsia="標楷體"/>
                <w:b/>
                <w:bCs/>
                <w:spacing w:val="22"/>
                <w:w w:val="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參賽作品確係本人之原創作品，如發生仿冒之情事者，願負起全部法律責任。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tabs>
                <w:tab w:pos="4208" w:val="left" w:leader="none"/>
                <w:tab w:pos="4514" w:val="left" w:leader="none"/>
                <w:tab w:pos="7569" w:val="left" w:leader="none"/>
              </w:tabs>
              <w:spacing w:line="240" w:lineRule="auto"/>
              <w:ind w:left="-47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授權人學校：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作者姓名：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336" w:lineRule="auto"/>
              <w:ind w:left="22" w:right="10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同意參賽作品如得獎後之著作財產權讓與臺南市政府教育局所有，且承諾對該單位及其 </w:t>
            </w: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授權之人不行使著作人格權。教育局得安排於所屬刊物、網站、光碟或其他媒體等發表，</w:t>
            </w:r>
            <w:r>
              <w:rPr>
                <w:rFonts w:ascii="標楷體" w:hAnsi="標楷體" w:cs="標楷體" w:eastAsia="標楷體"/>
                <w:spacing w:val="7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不另致酬。</w:t>
            </w:r>
          </w:p>
          <w:p>
            <w:pPr>
              <w:pStyle w:val="TableParagraph"/>
              <w:tabs>
                <w:tab w:pos="2242" w:val="left" w:leader="none"/>
              </w:tabs>
              <w:spacing w:line="240" w:lineRule="auto" w:before="28"/>
              <w:ind w:left="10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此致</w:t>
              <w:tab/>
              <w:t>臺南市政府教育局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8925" w:val="left" w:leader="none"/>
              </w:tabs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本作品作者簽章：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25"/>
              <w:ind w:left="23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（作者需親自簽名）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2568" w:val="left" w:leader="none"/>
                <w:tab w:pos="3648" w:val="left" w:leader="none"/>
              </w:tabs>
              <w:spacing w:line="240" w:lineRule="auto"/>
              <w:ind w:left="57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1100" w:bottom="1180" w:left="7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25pt;margin-top:781.281433pt;width:9pt;height:12pt;mso-position-horizontal-relative:page;mso-position-vertical-relative:page;z-index:-160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1271"/>
    </w:pPr>
    <w:rPr>
      <w:rFonts w:ascii="標楷體" w:hAnsi="標楷體" w:eastAsia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left="1732"/>
      <w:outlineLvl w:val="1"/>
    </w:pPr>
    <w:rPr>
      <w:rFonts w:ascii="標楷體" w:hAnsi="標楷體" w:eastAsia="標楷體"/>
      <w:i/>
      <w:sz w:val="29"/>
      <w:szCs w:val="29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標楷體" w:hAnsi="標楷體" w:eastAsia="標楷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臺南市112年度推動「全民國防教育」工作</dc:title>
  <dcterms:created xsi:type="dcterms:W3CDTF">2023-06-15T07:54:23Z</dcterms:created>
  <dcterms:modified xsi:type="dcterms:W3CDTF">2023-06-15T07:54:23Z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2023-06-14T00:00:00Z</vt:filetime>
  </property>
</Properties>
</file>