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B0" w:rsidRPr="007E3FB7" w:rsidRDefault="00460EB0" w:rsidP="00460EB0">
      <w:pPr>
        <w:jc w:val="both"/>
        <w:rPr>
          <w:rFonts w:ascii="標楷體" w:eastAsia="標楷體" w:hAnsi="標楷體"/>
          <w:b/>
          <w:spacing w:val="-4"/>
          <w:sz w:val="32"/>
          <w:szCs w:val="32"/>
        </w:rPr>
      </w:pPr>
      <w:r w:rsidRPr="007E3FB7">
        <w:rPr>
          <w:rFonts w:ascii="標楷體" w:eastAsia="標楷體" w:hAnsi="標楷體" w:hint="eastAsia"/>
          <w:b/>
          <w:spacing w:val="-4"/>
          <w:sz w:val="32"/>
          <w:szCs w:val="32"/>
        </w:rPr>
        <w:t>臺南市言論自由日─自由人權教案推廣座談流程（教師場）：</w:t>
      </w:r>
    </w:p>
    <w:p w:rsidR="00460EB0" w:rsidRPr="003F1EF0" w:rsidRDefault="00460EB0" w:rsidP="00460EB0">
      <w:pPr>
        <w:jc w:val="both"/>
        <w:rPr>
          <w:rFonts w:ascii="標楷體" w:eastAsia="標楷體" w:hAnsi="標楷體"/>
          <w:b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2"/>
        <w:gridCol w:w="2382"/>
        <w:gridCol w:w="3328"/>
        <w:gridCol w:w="1171"/>
      </w:tblGrid>
      <w:tr w:rsidR="00460EB0" w:rsidRPr="00D61309" w:rsidTr="005057D5">
        <w:trPr>
          <w:trHeight w:val="730"/>
        </w:trPr>
        <w:tc>
          <w:tcPr>
            <w:tcW w:w="8533" w:type="dxa"/>
            <w:gridSpan w:val="4"/>
            <w:shd w:val="clear" w:color="auto" w:fill="D9D9D9"/>
            <w:vAlign w:val="center"/>
          </w:tcPr>
          <w:p w:rsidR="00460EB0" w:rsidRPr="00B51B80" w:rsidRDefault="00460EB0" w:rsidP="005057D5">
            <w:pPr>
              <w:jc w:val="both"/>
              <w:rPr>
                <w:color w:val="FF0000"/>
              </w:rPr>
            </w:pPr>
            <w:r w:rsidRPr="00D61309">
              <w:rPr>
                <w:rFonts w:hint="eastAsia"/>
              </w:rPr>
              <w:t>時間：</w:t>
            </w:r>
            <w:r w:rsidRPr="008D7C27">
              <w:rPr>
                <w:rFonts w:hint="eastAsia"/>
              </w:rPr>
              <w:t>4/24(</w:t>
            </w:r>
            <w:r w:rsidRPr="008D7C27">
              <w:rPr>
                <w:rFonts w:hint="eastAsia"/>
              </w:rPr>
              <w:t>三</w:t>
            </w:r>
            <w:r w:rsidRPr="008D7C27">
              <w:rPr>
                <w:rFonts w:hint="eastAsia"/>
              </w:rPr>
              <w:t>)</w:t>
            </w:r>
            <w:r w:rsidRPr="008D7C27">
              <w:rPr>
                <w:rFonts w:hint="eastAsia"/>
              </w:rPr>
              <w:t>下午</w:t>
            </w:r>
            <w:r>
              <w:rPr>
                <w:rFonts w:hint="eastAsia"/>
              </w:rPr>
              <w:t>13:30-16:30</w:t>
            </w:r>
          </w:p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地點：</w:t>
            </w:r>
            <w:r>
              <w:rPr>
                <w:rFonts w:hint="eastAsia"/>
              </w:rPr>
              <w:t>國立台灣文學館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演講廳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  <w:shd w:val="clear" w:color="auto" w:fill="D9D9D9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時間</w:t>
            </w:r>
          </w:p>
        </w:tc>
        <w:tc>
          <w:tcPr>
            <w:tcW w:w="2382" w:type="dxa"/>
            <w:shd w:val="clear" w:color="auto" w:fill="D9D9D9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內容</w:t>
            </w:r>
          </w:p>
        </w:tc>
        <w:tc>
          <w:tcPr>
            <w:tcW w:w="3328" w:type="dxa"/>
            <w:shd w:val="clear" w:color="auto" w:fill="D9D9D9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與談者</w:t>
            </w:r>
          </w:p>
        </w:tc>
        <w:tc>
          <w:tcPr>
            <w:tcW w:w="1171" w:type="dxa"/>
            <w:shd w:val="clear" w:color="auto" w:fill="D9D9D9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備註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13:00-13:30</w:t>
            </w:r>
          </w:p>
        </w:tc>
        <w:tc>
          <w:tcPr>
            <w:tcW w:w="238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報到</w:t>
            </w:r>
          </w:p>
        </w:tc>
        <w:tc>
          <w:tcPr>
            <w:tcW w:w="3328" w:type="dxa"/>
          </w:tcPr>
          <w:p w:rsidR="00460EB0" w:rsidRPr="00D61309" w:rsidRDefault="00460EB0" w:rsidP="005057D5">
            <w:pPr>
              <w:jc w:val="both"/>
            </w:pPr>
          </w:p>
        </w:tc>
        <w:tc>
          <w:tcPr>
            <w:tcW w:w="1171" w:type="dxa"/>
          </w:tcPr>
          <w:p w:rsidR="00460EB0" w:rsidRPr="00D61309" w:rsidRDefault="00460EB0" w:rsidP="005057D5">
            <w:pPr>
              <w:jc w:val="both"/>
            </w:pP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13:30-13:45</w:t>
            </w:r>
          </w:p>
        </w:tc>
        <w:tc>
          <w:tcPr>
            <w:tcW w:w="238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引言</w:t>
            </w:r>
          </w:p>
        </w:tc>
        <w:tc>
          <w:tcPr>
            <w:tcW w:w="3328" w:type="dxa"/>
          </w:tcPr>
          <w:p w:rsidR="00460EB0" w:rsidRDefault="00460EB0" w:rsidP="005057D5">
            <w:pPr>
              <w:jc w:val="both"/>
            </w:pPr>
            <w:r>
              <w:rPr>
                <w:rFonts w:hint="eastAsia"/>
              </w:rPr>
              <w:t>台南市政府教育局代表</w:t>
            </w:r>
          </w:p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曹欽榮執行長</w:t>
            </w:r>
          </w:p>
          <w:p w:rsidR="00460EB0" w:rsidRDefault="00460EB0" w:rsidP="005057D5">
            <w:pPr>
              <w:jc w:val="both"/>
            </w:pPr>
            <w:r w:rsidRPr="00D61309">
              <w:rPr>
                <w:rFonts w:hint="eastAsia"/>
              </w:rPr>
              <w:t>（鄭南榕基金會執行長）</w:t>
            </w:r>
          </w:p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台南市人權輔導團組長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15</w:t>
            </w:r>
            <w:r w:rsidRPr="00D61309">
              <w:rPr>
                <w:rFonts w:hint="eastAsia"/>
              </w:rPr>
              <w:t>分鐘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13:45-14:15</w:t>
            </w:r>
          </w:p>
        </w:tc>
        <w:tc>
          <w:tcPr>
            <w:tcW w:w="2382" w:type="dxa"/>
          </w:tcPr>
          <w:p w:rsidR="00460EB0" w:rsidRDefault="00460EB0" w:rsidP="005057D5">
            <w:pPr>
              <w:jc w:val="both"/>
            </w:pPr>
            <w:r>
              <w:rPr>
                <w:rFonts w:hint="eastAsia"/>
              </w:rPr>
              <w:t>【專題演講】</w:t>
            </w:r>
          </w:p>
          <w:p w:rsidR="00460EB0" w:rsidRPr="00D61309" w:rsidRDefault="00460EB0" w:rsidP="005057D5">
            <w:pPr>
              <w:jc w:val="both"/>
            </w:pPr>
            <w:r w:rsidRPr="00FC04C0">
              <w:rPr>
                <w:rFonts w:ascii="標楷體" w:eastAsia="標楷體" w:hAnsi="標楷體" w:hint="eastAsia"/>
              </w:rPr>
              <w:t>人權輔導團推廣現況與展望</w:t>
            </w:r>
          </w:p>
        </w:tc>
        <w:tc>
          <w:tcPr>
            <w:tcW w:w="3328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台南市人權輔導團</w:t>
            </w:r>
            <w:r>
              <w:rPr>
                <w:rFonts w:hint="eastAsia"/>
              </w:rPr>
              <w:t>組長</w:t>
            </w:r>
          </w:p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黃俊傑校長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台南市安慶國小</w:t>
            </w:r>
            <w:r>
              <w:rPr>
                <w:rFonts w:hint="eastAsia"/>
              </w:rPr>
              <w:t>)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30</w:t>
            </w:r>
            <w:r w:rsidRPr="00D61309">
              <w:rPr>
                <w:rFonts w:hint="eastAsia"/>
              </w:rPr>
              <w:t>分鐘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14:15-14:30</w:t>
            </w:r>
          </w:p>
        </w:tc>
        <w:tc>
          <w:tcPr>
            <w:tcW w:w="2382" w:type="dxa"/>
          </w:tcPr>
          <w:p w:rsidR="00460EB0" w:rsidRPr="00EA4633" w:rsidRDefault="00460EB0" w:rsidP="005057D5">
            <w:pPr>
              <w:jc w:val="both"/>
              <w:rPr>
                <w:color w:val="FF0000"/>
              </w:rPr>
            </w:pPr>
            <w:r w:rsidRPr="00106B0E">
              <w:rPr>
                <w:rFonts w:hint="eastAsia"/>
              </w:rPr>
              <w:t>【微型教案實作分享】</w:t>
            </w:r>
          </w:p>
        </w:tc>
        <w:tc>
          <w:tcPr>
            <w:tcW w:w="3328" w:type="dxa"/>
          </w:tcPr>
          <w:p w:rsidR="00460EB0" w:rsidRPr="00E26CAD" w:rsidRDefault="00460EB0" w:rsidP="005057D5">
            <w:pPr>
              <w:jc w:val="both"/>
            </w:pPr>
            <w:r w:rsidRPr="00E26CAD">
              <w:rPr>
                <w:rFonts w:hint="eastAsia"/>
              </w:rPr>
              <w:t>夏慧珍</w:t>
            </w:r>
            <w:r w:rsidRPr="00E26CAD">
              <w:rPr>
                <w:rFonts w:hint="eastAsia"/>
              </w:rPr>
              <w:t>(</w:t>
            </w:r>
            <w:r w:rsidRPr="00E26CAD">
              <w:rPr>
                <w:rFonts w:hint="eastAsia"/>
              </w:rPr>
              <w:t>台南永福國小</w:t>
            </w:r>
            <w:r w:rsidRPr="00E26CAD">
              <w:rPr>
                <w:rFonts w:hint="eastAsia"/>
              </w:rPr>
              <w:t>)</w:t>
            </w:r>
          </w:p>
          <w:p w:rsidR="00460EB0" w:rsidRPr="00EA4633" w:rsidRDefault="00460EB0" w:rsidP="005057D5">
            <w:pPr>
              <w:jc w:val="both"/>
              <w:rPr>
                <w:color w:val="FF0000"/>
              </w:rPr>
            </w:pPr>
            <w:r w:rsidRPr="00E26CAD">
              <w:rPr>
                <w:rFonts w:hint="eastAsia"/>
              </w:rPr>
              <w:t>陳珊如</w:t>
            </w:r>
            <w:r w:rsidRPr="00E26CAD">
              <w:rPr>
                <w:rFonts w:hint="eastAsia"/>
              </w:rPr>
              <w:t>(</w:t>
            </w:r>
            <w:r w:rsidRPr="00E26CAD">
              <w:rPr>
                <w:rFonts w:hint="eastAsia"/>
              </w:rPr>
              <w:t>台南賢北國小</w:t>
            </w:r>
            <w:r w:rsidRPr="00E26CAD">
              <w:rPr>
                <w:rFonts w:hint="eastAsia"/>
              </w:rPr>
              <w:t>)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widowControl/>
              <w:jc w:val="both"/>
            </w:pPr>
            <w:r w:rsidRPr="00D61309">
              <w:rPr>
                <w:rFonts w:hint="eastAsia"/>
              </w:rPr>
              <w:t>15</w:t>
            </w:r>
            <w:r w:rsidRPr="00D61309">
              <w:rPr>
                <w:rFonts w:hint="eastAsia"/>
              </w:rPr>
              <w:t>分鐘</w:t>
            </w:r>
          </w:p>
          <w:p w:rsidR="00460EB0" w:rsidRPr="00D61309" w:rsidRDefault="00460EB0" w:rsidP="005057D5">
            <w:pPr>
              <w:jc w:val="both"/>
            </w:pP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14:30-14:45</w:t>
            </w:r>
          </w:p>
        </w:tc>
        <w:tc>
          <w:tcPr>
            <w:tcW w:w="238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茶敘</w:t>
            </w:r>
          </w:p>
        </w:tc>
        <w:tc>
          <w:tcPr>
            <w:tcW w:w="3328" w:type="dxa"/>
          </w:tcPr>
          <w:p w:rsidR="00460EB0" w:rsidRPr="00D61309" w:rsidRDefault="00460EB0" w:rsidP="005057D5">
            <w:pPr>
              <w:jc w:val="both"/>
            </w:pPr>
          </w:p>
        </w:tc>
        <w:tc>
          <w:tcPr>
            <w:tcW w:w="1171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15</w:t>
            </w:r>
            <w:r w:rsidRPr="00D61309">
              <w:rPr>
                <w:rFonts w:hint="eastAsia"/>
              </w:rPr>
              <w:t>分鐘</w:t>
            </w: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14:45-15:05</w:t>
            </w:r>
          </w:p>
        </w:tc>
        <w:tc>
          <w:tcPr>
            <w:tcW w:w="2382" w:type="dxa"/>
          </w:tcPr>
          <w:p w:rsidR="00460EB0" w:rsidRPr="009B5E9C" w:rsidRDefault="00460EB0" w:rsidP="005057D5">
            <w:pPr>
              <w:jc w:val="both"/>
            </w:pPr>
            <w:r w:rsidRPr="009B5E9C">
              <w:rPr>
                <w:rFonts w:hint="eastAsia"/>
              </w:rPr>
              <w:t>【教案分享】</w:t>
            </w:r>
          </w:p>
          <w:p w:rsidR="00460EB0" w:rsidRPr="000C1F33" w:rsidRDefault="00460EB0" w:rsidP="005057D5">
            <w:pPr>
              <w:jc w:val="both"/>
              <w:rPr>
                <w:color w:val="FF0000"/>
              </w:rPr>
            </w:pPr>
            <w:r w:rsidRPr="000C1F3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人權，呼吸中</w:t>
            </w:r>
          </w:p>
        </w:tc>
        <w:tc>
          <w:tcPr>
            <w:tcW w:w="3328" w:type="dxa"/>
          </w:tcPr>
          <w:p w:rsidR="00460EB0" w:rsidRPr="00611D49" w:rsidRDefault="00460EB0" w:rsidP="005057D5">
            <w:pPr>
              <w:jc w:val="both"/>
              <w:rPr>
                <w:color w:val="FF0000"/>
              </w:rPr>
            </w:pPr>
            <w:r w:rsidRPr="00987658">
              <w:rPr>
                <w:rFonts w:hint="eastAsia"/>
              </w:rPr>
              <w:t>劉育豪</w:t>
            </w:r>
            <w:r w:rsidRPr="00987658">
              <w:rPr>
                <w:rFonts w:hint="eastAsia"/>
              </w:rPr>
              <w:t>(</w:t>
            </w:r>
            <w:r w:rsidRPr="00987658">
              <w:rPr>
                <w:rFonts w:hint="eastAsia"/>
              </w:rPr>
              <w:t>高雄港和國小</w:t>
            </w:r>
            <w:r w:rsidRPr="00987658">
              <w:rPr>
                <w:rFonts w:hint="eastAsia"/>
              </w:rPr>
              <w:t>)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widowControl/>
              <w:jc w:val="both"/>
            </w:pPr>
            <w:r w:rsidRPr="00D61309">
              <w:rPr>
                <w:rFonts w:hint="eastAsia"/>
              </w:rPr>
              <w:t>20</w:t>
            </w:r>
            <w:r w:rsidRPr="00D61309">
              <w:rPr>
                <w:rFonts w:hint="eastAsia"/>
              </w:rPr>
              <w:t>分鐘</w:t>
            </w:r>
          </w:p>
          <w:p w:rsidR="00460EB0" w:rsidRPr="00D61309" w:rsidRDefault="00460EB0" w:rsidP="005057D5">
            <w:pPr>
              <w:jc w:val="both"/>
            </w:pPr>
          </w:p>
        </w:tc>
      </w:tr>
      <w:tr w:rsidR="00460EB0" w:rsidRPr="00D61309" w:rsidTr="005057D5">
        <w:trPr>
          <w:trHeight w:val="1108"/>
        </w:trPr>
        <w:tc>
          <w:tcPr>
            <w:tcW w:w="1652" w:type="dxa"/>
            <w:tcBorders>
              <w:bottom w:val="single" w:sz="4" w:space="0" w:color="auto"/>
            </w:tcBorders>
          </w:tcPr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15:15-15:3</w:t>
            </w:r>
            <w:r w:rsidRPr="00D61309">
              <w:rPr>
                <w:rFonts w:hint="eastAsia"/>
              </w:rPr>
              <w:t>5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460EB0" w:rsidRPr="00BF0406" w:rsidRDefault="00460EB0" w:rsidP="005057D5">
            <w:pPr>
              <w:jc w:val="both"/>
            </w:pPr>
            <w:r w:rsidRPr="00BF0406">
              <w:rPr>
                <w:rFonts w:hint="eastAsia"/>
              </w:rPr>
              <w:t>【教案分享】</w:t>
            </w:r>
          </w:p>
          <w:p w:rsidR="00460EB0" w:rsidRPr="00E26CAD" w:rsidRDefault="00460EB0" w:rsidP="005057D5">
            <w:pPr>
              <w:jc w:val="both"/>
              <w:rPr>
                <w:rFonts w:ascii="標楷體" w:eastAsia="標楷體" w:hAnsi="標楷體"/>
              </w:rPr>
            </w:pPr>
            <w:r w:rsidRPr="00E26CAD">
              <w:rPr>
                <w:rFonts w:ascii="標楷體" w:eastAsia="標楷體" w:hAnsi="標楷體" w:hint="eastAsia"/>
              </w:rPr>
              <w:t>人權。台南，不難！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460EB0" w:rsidRDefault="00460EB0" w:rsidP="005057D5">
            <w:pPr>
              <w:jc w:val="both"/>
            </w:pPr>
            <w:r w:rsidRPr="00EA4633">
              <w:rPr>
                <w:rFonts w:hint="eastAsia"/>
              </w:rPr>
              <w:t>林佳蓁</w:t>
            </w:r>
            <w:r w:rsidRPr="00EA4633">
              <w:rPr>
                <w:rFonts w:hint="eastAsia"/>
              </w:rPr>
              <w:t>(</w:t>
            </w:r>
            <w:r>
              <w:rPr>
                <w:rFonts w:hint="eastAsia"/>
              </w:rPr>
              <w:t>台南大學幼教所</w:t>
            </w:r>
            <w:r w:rsidRPr="00EA4633">
              <w:rPr>
                <w:rFonts w:hint="eastAsia"/>
              </w:rPr>
              <w:t>)</w:t>
            </w:r>
          </w:p>
          <w:p w:rsidR="00460EB0" w:rsidRDefault="00460EB0" w:rsidP="005057D5">
            <w:pPr>
              <w:pStyle w:val="a3"/>
              <w:rPr>
                <w:sz w:val="24"/>
                <w:szCs w:val="24"/>
              </w:rPr>
            </w:pPr>
            <w:r w:rsidRPr="00106B0E">
              <w:rPr>
                <w:rFonts w:hint="eastAsia"/>
                <w:sz w:val="24"/>
                <w:szCs w:val="24"/>
              </w:rPr>
              <w:t>魏汝格</w:t>
            </w:r>
            <w:r w:rsidRPr="00106B0E">
              <w:rPr>
                <w:rFonts w:hint="eastAsia"/>
                <w:sz w:val="24"/>
                <w:szCs w:val="24"/>
              </w:rPr>
              <w:t>(</w:t>
            </w:r>
            <w:r w:rsidRPr="00106B0E">
              <w:rPr>
                <w:rFonts w:hint="eastAsia"/>
                <w:sz w:val="24"/>
                <w:szCs w:val="24"/>
              </w:rPr>
              <w:t>台南西門國小</w:t>
            </w:r>
            <w:r w:rsidRPr="00106B0E">
              <w:rPr>
                <w:rFonts w:hint="eastAsia"/>
                <w:sz w:val="24"/>
                <w:szCs w:val="24"/>
              </w:rPr>
              <w:t>)</w:t>
            </w:r>
          </w:p>
          <w:p w:rsidR="00460EB0" w:rsidRPr="00106B0E" w:rsidRDefault="00460EB0" w:rsidP="005057D5">
            <w:pPr>
              <w:pStyle w:val="a3"/>
              <w:rPr>
                <w:sz w:val="24"/>
                <w:szCs w:val="24"/>
              </w:rPr>
            </w:pPr>
            <w:r w:rsidRPr="00106B0E">
              <w:rPr>
                <w:rFonts w:hint="eastAsia"/>
                <w:sz w:val="24"/>
                <w:szCs w:val="24"/>
              </w:rPr>
              <w:t>胡瑋珊</w:t>
            </w:r>
            <w:r w:rsidRPr="00106B0E">
              <w:rPr>
                <w:rFonts w:hint="eastAsia"/>
                <w:sz w:val="24"/>
                <w:szCs w:val="24"/>
              </w:rPr>
              <w:t>(</w:t>
            </w:r>
            <w:r w:rsidRPr="00106B0E">
              <w:rPr>
                <w:rFonts w:hint="eastAsia"/>
                <w:sz w:val="24"/>
                <w:szCs w:val="24"/>
              </w:rPr>
              <w:t>台南永華國小</w:t>
            </w:r>
            <w:r w:rsidRPr="00106B0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460EB0" w:rsidRPr="00D61309" w:rsidRDefault="00460EB0" w:rsidP="005057D5">
            <w:pPr>
              <w:widowControl/>
              <w:jc w:val="both"/>
            </w:pPr>
            <w:r w:rsidRPr="00D61309">
              <w:rPr>
                <w:rFonts w:hint="eastAsia"/>
              </w:rPr>
              <w:t>20</w:t>
            </w:r>
            <w:r w:rsidRPr="00D61309">
              <w:rPr>
                <w:rFonts w:hint="eastAsia"/>
              </w:rPr>
              <w:t>分鐘</w:t>
            </w:r>
          </w:p>
          <w:p w:rsidR="00460EB0" w:rsidRPr="00D61309" w:rsidRDefault="00460EB0" w:rsidP="005057D5">
            <w:pPr>
              <w:jc w:val="both"/>
            </w:pPr>
          </w:p>
        </w:tc>
      </w:tr>
      <w:tr w:rsidR="00460EB0" w:rsidRPr="00D61309" w:rsidTr="005057D5">
        <w:trPr>
          <w:trHeight w:val="258"/>
        </w:trPr>
        <w:tc>
          <w:tcPr>
            <w:tcW w:w="1652" w:type="dxa"/>
          </w:tcPr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15:3</w:t>
            </w:r>
            <w:r w:rsidRPr="00D61309">
              <w:rPr>
                <w:rFonts w:hint="eastAsia"/>
              </w:rPr>
              <w:t>5-16:30</w:t>
            </w:r>
          </w:p>
        </w:tc>
        <w:tc>
          <w:tcPr>
            <w:tcW w:w="2382" w:type="dxa"/>
          </w:tcPr>
          <w:p w:rsidR="00460EB0" w:rsidRPr="00D61309" w:rsidRDefault="00460EB0" w:rsidP="005057D5">
            <w:pPr>
              <w:jc w:val="both"/>
            </w:pPr>
            <w:r w:rsidRPr="00D61309">
              <w:rPr>
                <w:rFonts w:hint="eastAsia"/>
              </w:rPr>
              <w:t>綜合座談</w:t>
            </w:r>
          </w:p>
        </w:tc>
        <w:tc>
          <w:tcPr>
            <w:tcW w:w="3328" w:type="dxa"/>
          </w:tcPr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與談教師</w:t>
            </w:r>
          </w:p>
          <w:p w:rsidR="00460EB0" w:rsidRDefault="00460EB0" w:rsidP="005057D5">
            <w:pPr>
              <w:jc w:val="both"/>
            </w:pPr>
            <w:r w:rsidRPr="00D61309">
              <w:rPr>
                <w:rFonts w:hint="eastAsia"/>
              </w:rPr>
              <w:t>曹欽榮執行長</w:t>
            </w:r>
          </w:p>
          <w:p w:rsidR="00460EB0" w:rsidRPr="00D61309" w:rsidRDefault="00460EB0" w:rsidP="005057D5">
            <w:pPr>
              <w:jc w:val="both"/>
            </w:pPr>
            <w:r>
              <w:rPr>
                <w:rFonts w:hint="eastAsia"/>
              </w:rPr>
              <w:t>台南市人權輔導團組長</w:t>
            </w:r>
          </w:p>
        </w:tc>
        <w:tc>
          <w:tcPr>
            <w:tcW w:w="1171" w:type="dxa"/>
          </w:tcPr>
          <w:p w:rsidR="00460EB0" w:rsidRPr="00D61309" w:rsidRDefault="00460EB0" w:rsidP="005057D5">
            <w:pPr>
              <w:widowControl/>
              <w:jc w:val="both"/>
            </w:pPr>
            <w:r>
              <w:rPr>
                <w:rFonts w:hint="eastAsia"/>
              </w:rPr>
              <w:t>5</w:t>
            </w:r>
            <w:r w:rsidRPr="00D61309">
              <w:rPr>
                <w:rFonts w:hint="eastAsia"/>
              </w:rPr>
              <w:t>5</w:t>
            </w:r>
            <w:r w:rsidRPr="00D61309">
              <w:rPr>
                <w:rFonts w:hint="eastAsia"/>
              </w:rPr>
              <w:t>分鐘</w:t>
            </w:r>
          </w:p>
        </w:tc>
      </w:tr>
    </w:tbl>
    <w:p w:rsidR="00460EB0" w:rsidRDefault="00460EB0" w:rsidP="00460EB0">
      <w:pPr>
        <w:jc w:val="both"/>
      </w:pPr>
    </w:p>
    <w:p w:rsidR="000D28DF" w:rsidRDefault="000D28DF">
      <w:bookmarkStart w:id="0" w:name="_GoBack"/>
      <w:bookmarkEnd w:id="0"/>
    </w:p>
    <w:sectPr w:rsidR="000D28DF" w:rsidSect="00C266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76" w:rsidRDefault="00945976" w:rsidP="000334D3">
      <w:r>
        <w:separator/>
      </w:r>
    </w:p>
  </w:endnote>
  <w:endnote w:type="continuationSeparator" w:id="1">
    <w:p w:rsidR="00945976" w:rsidRDefault="00945976" w:rsidP="0003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76" w:rsidRDefault="00945976" w:rsidP="000334D3">
      <w:r>
        <w:separator/>
      </w:r>
    </w:p>
  </w:footnote>
  <w:footnote w:type="continuationSeparator" w:id="1">
    <w:p w:rsidR="00945976" w:rsidRDefault="00945976" w:rsidP="00033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EB0"/>
    <w:rsid w:val="000334D3"/>
    <w:rsid w:val="000D28DF"/>
    <w:rsid w:val="00460EB0"/>
    <w:rsid w:val="00945976"/>
    <w:rsid w:val="00C2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0EB0"/>
    <w:pPr>
      <w:snapToGrid w:val="0"/>
    </w:pPr>
    <w:rPr>
      <w:rFonts w:ascii="Calibri" w:hAnsi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460EB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3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334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3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334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0EB0"/>
    <w:pPr>
      <w:snapToGrid w:val="0"/>
    </w:pPr>
    <w:rPr>
      <w:rFonts w:ascii="Calibri" w:hAnsi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460EB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MyPC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2013-04-18T00:14:00Z</dcterms:created>
  <dcterms:modified xsi:type="dcterms:W3CDTF">2013-04-18T00:14:00Z</dcterms:modified>
</cp:coreProperties>
</file>