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646" w:rsidRPr="00150951" w:rsidRDefault="00B06344" w:rsidP="00150951">
      <w:pPr>
        <w:spacing w:line="600" w:lineRule="exact"/>
        <w:jc w:val="center"/>
        <w:rPr>
          <w:sz w:val="32"/>
          <w:szCs w:val="32"/>
        </w:rPr>
      </w:pPr>
      <w:r>
        <w:rPr>
          <w:rFonts w:hint="eastAsia"/>
          <w:sz w:val="32"/>
          <w:szCs w:val="32"/>
        </w:rPr>
        <w:t>財團法人台</w:t>
      </w:r>
      <w:r w:rsidR="0053183A" w:rsidRPr="00150951">
        <w:rPr>
          <w:rFonts w:hint="eastAsia"/>
          <w:sz w:val="32"/>
          <w:szCs w:val="32"/>
        </w:rPr>
        <w:t>灣省中小學校教職員</w:t>
      </w:r>
      <w:r w:rsidR="00E50517" w:rsidRPr="00150951">
        <w:rPr>
          <w:rFonts w:hint="eastAsia"/>
          <w:sz w:val="32"/>
          <w:szCs w:val="32"/>
        </w:rPr>
        <w:t>福利文教基金會</w:t>
      </w:r>
    </w:p>
    <w:p w:rsidR="00060456" w:rsidRPr="00150951" w:rsidRDefault="00060456" w:rsidP="00150951">
      <w:pPr>
        <w:spacing w:line="600" w:lineRule="exact"/>
        <w:jc w:val="center"/>
        <w:rPr>
          <w:sz w:val="32"/>
          <w:szCs w:val="32"/>
        </w:rPr>
      </w:pPr>
      <w:r w:rsidRPr="00150951">
        <w:rPr>
          <w:rFonts w:hint="eastAsia"/>
          <w:sz w:val="32"/>
          <w:szCs w:val="32"/>
        </w:rPr>
        <w:t>促進教師專業成長研習實施計畫</w:t>
      </w:r>
    </w:p>
    <w:p w:rsidR="00060456" w:rsidRDefault="006B5BAF" w:rsidP="00150951">
      <w:pPr>
        <w:pStyle w:val="a3"/>
        <w:numPr>
          <w:ilvl w:val="0"/>
          <w:numId w:val="1"/>
        </w:numPr>
        <w:spacing w:line="600" w:lineRule="exact"/>
        <w:ind w:leftChars="0" w:left="284" w:hanging="426"/>
        <w:rPr>
          <w:sz w:val="28"/>
          <w:szCs w:val="28"/>
        </w:rPr>
      </w:pPr>
      <w:r>
        <w:rPr>
          <w:rFonts w:hint="eastAsia"/>
          <w:sz w:val="28"/>
          <w:szCs w:val="28"/>
        </w:rPr>
        <w:t>依據</w:t>
      </w:r>
    </w:p>
    <w:p w:rsidR="006B5BAF" w:rsidRDefault="006B5BAF" w:rsidP="00150951">
      <w:pPr>
        <w:pStyle w:val="a3"/>
        <w:spacing w:line="600" w:lineRule="exact"/>
        <w:ind w:leftChars="60" w:left="645" w:hangingChars="179" w:hanging="501"/>
        <w:rPr>
          <w:sz w:val="28"/>
          <w:szCs w:val="28"/>
        </w:rPr>
      </w:pPr>
      <w:r>
        <w:rPr>
          <w:rFonts w:hint="eastAsia"/>
          <w:sz w:val="28"/>
          <w:szCs w:val="28"/>
        </w:rPr>
        <w:t>財團法人</w:t>
      </w:r>
      <w:r w:rsidR="00B06344">
        <w:rPr>
          <w:rFonts w:hint="eastAsia"/>
          <w:sz w:val="28"/>
          <w:szCs w:val="28"/>
        </w:rPr>
        <w:t>台</w:t>
      </w:r>
      <w:r w:rsidR="00893217" w:rsidRPr="00E50517">
        <w:rPr>
          <w:rFonts w:hint="eastAsia"/>
          <w:sz w:val="28"/>
          <w:szCs w:val="28"/>
        </w:rPr>
        <w:t>灣省中小學校教職員福利文教基金會</w:t>
      </w:r>
      <w:r w:rsidR="00893217">
        <w:rPr>
          <w:rFonts w:hint="eastAsia"/>
          <w:sz w:val="28"/>
          <w:szCs w:val="28"/>
        </w:rPr>
        <w:t>107</w:t>
      </w:r>
      <w:r w:rsidR="00893217">
        <w:rPr>
          <w:rFonts w:hint="eastAsia"/>
          <w:sz w:val="28"/>
          <w:szCs w:val="28"/>
        </w:rPr>
        <w:t>年度工作計畫</w:t>
      </w:r>
    </w:p>
    <w:p w:rsidR="006B5BAF" w:rsidRDefault="00893217" w:rsidP="00150951">
      <w:pPr>
        <w:pStyle w:val="a3"/>
        <w:numPr>
          <w:ilvl w:val="0"/>
          <w:numId w:val="1"/>
        </w:numPr>
        <w:spacing w:line="600" w:lineRule="exact"/>
        <w:ind w:leftChars="0" w:left="284" w:hanging="426"/>
        <w:rPr>
          <w:sz w:val="28"/>
          <w:szCs w:val="28"/>
        </w:rPr>
      </w:pPr>
      <w:r>
        <w:rPr>
          <w:rFonts w:hint="eastAsia"/>
          <w:sz w:val="28"/>
          <w:szCs w:val="28"/>
        </w:rPr>
        <w:t>目的</w:t>
      </w:r>
    </w:p>
    <w:p w:rsidR="00E87BB3" w:rsidRPr="00E87BB3" w:rsidRDefault="00150951" w:rsidP="00150951">
      <w:pPr>
        <w:pStyle w:val="a3"/>
        <w:numPr>
          <w:ilvl w:val="0"/>
          <w:numId w:val="2"/>
        </w:numPr>
        <w:spacing w:line="600" w:lineRule="exact"/>
        <w:ind w:leftChars="0" w:left="709" w:hanging="567"/>
        <w:rPr>
          <w:sz w:val="28"/>
          <w:szCs w:val="28"/>
        </w:rPr>
      </w:pPr>
      <w:r>
        <w:rPr>
          <w:rFonts w:hint="eastAsia"/>
          <w:sz w:val="28"/>
          <w:szCs w:val="28"/>
        </w:rPr>
        <w:t>經</w:t>
      </w:r>
      <w:r w:rsidR="0091479A">
        <w:rPr>
          <w:rFonts w:hint="eastAsia"/>
          <w:sz w:val="28"/>
          <w:szCs w:val="28"/>
        </w:rPr>
        <w:t>由研習進修</w:t>
      </w:r>
      <w:r>
        <w:rPr>
          <w:rFonts w:hint="eastAsia"/>
          <w:sz w:val="28"/>
          <w:szCs w:val="28"/>
        </w:rPr>
        <w:t>，拓展教師個人視野洞察教育趨勢，並以貼近校園文化情境的方式</w:t>
      </w:r>
      <w:r w:rsidR="00E87BB3" w:rsidRPr="00E87BB3">
        <w:rPr>
          <w:rFonts w:hint="eastAsia"/>
          <w:sz w:val="28"/>
          <w:szCs w:val="28"/>
        </w:rPr>
        <w:t>對話，</w:t>
      </w:r>
      <w:r>
        <w:rPr>
          <w:rFonts w:hint="eastAsia"/>
          <w:sz w:val="28"/>
          <w:szCs w:val="28"/>
        </w:rPr>
        <w:t>促進教</w:t>
      </w:r>
      <w:r w:rsidR="00E87BB3" w:rsidRPr="00E87BB3">
        <w:rPr>
          <w:rFonts w:hint="eastAsia"/>
          <w:sz w:val="28"/>
          <w:szCs w:val="28"/>
        </w:rPr>
        <w:t>師</w:t>
      </w:r>
      <w:r>
        <w:rPr>
          <w:rFonts w:hint="eastAsia"/>
          <w:sz w:val="28"/>
          <w:szCs w:val="28"/>
        </w:rPr>
        <w:t>對創新教育</w:t>
      </w:r>
      <w:r w:rsidR="00E87BB3" w:rsidRPr="00E87BB3">
        <w:rPr>
          <w:rFonts w:hint="eastAsia"/>
          <w:sz w:val="28"/>
          <w:szCs w:val="28"/>
        </w:rPr>
        <w:t>的感動與認同</w:t>
      </w:r>
      <w:r>
        <w:rPr>
          <w:rFonts w:asciiTheme="minorEastAsia" w:hAnsiTheme="minorEastAsia" w:hint="eastAsia"/>
          <w:sz w:val="28"/>
          <w:szCs w:val="28"/>
        </w:rPr>
        <w:t>。</w:t>
      </w:r>
    </w:p>
    <w:p w:rsidR="00E87BB3" w:rsidRDefault="00A47049" w:rsidP="00150951">
      <w:pPr>
        <w:pStyle w:val="a3"/>
        <w:numPr>
          <w:ilvl w:val="0"/>
          <w:numId w:val="2"/>
        </w:numPr>
        <w:spacing w:line="600" w:lineRule="exact"/>
        <w:ind w:leftChars="0" w:left="709" w:hanging="567"/>
        <w:rPr>
          <w:sz w:val="28"/>
          <w:szCs w:val="28"/>
        </w:rPr>
      </w:pPr>
      <w:r>
        <w:rPr>
          <w:rFonts w:hint="eastAsia"/>
          <w:sz w:val="28"/>
          <w:szCs w:val="28"/>
        </w:rPr>
        <w:t>引導教師對</w:t>
      </w:r>
      <w:r w:rsidR="00E87BB3" w:rsidRPr="00E87BB3">
        <w:rPr>
          <w:rFonts w:hint="eastAsia"/>
          <w:sz w:val="28"/>
          <w:szCs w:val="28"/>
        </w:rPr>
        <w:t>十二年國民基本教育課綱精神與內涵的認識與理解，</w:t>
      </w:r>
      <w:r>
        <w:rPr>
          <w:rFonts w:hint="eastAsia"/>
          <w:sz w:val="28"/>
          <w:szCs w:val="28"/>
        </w:rPr>
        <w:t>進而有意願</w:t>
      </w:r>
      <w:r w:rsidR="00E87BB3" w:rsidRPr="00E87BB3">
        <w:rPr>
          <w:rFonts w:hint="eastAsia"/>
          <w:sz w:val="28"/>
          <w:szCs w:val="28"/>
        </w:rPr>
        <w:t>提升課程</w:t>
      </w:r>
      <w:r>
        <w:rPr>
          <w:rFonts w:hint="eastAsia"/>
          <w:sz w:val="28"/>
          <w:szCs w:val="28"/>
        </w:rPr>
        <w:t>的多元活潑性，讓學生學得快樂，學得有信心，使其適性發展</w:t>
      </w:r>
      <w:r>
        <w:rPr>
          <w:rFonts w:asciiTheme="minorEastAsia" w:hAnsiTheme="minorEastAsia" w:hint="eastAsia"/>
          <w:sz w:val="28"/>
          <w:szCs w:val="28"/>
        </w:rPr>
        <w:t>。</w:t>
      </w:r>
    </w:p>
    <w:p w:rsidR="00893217" w:rsidRDefault="00262230" w:rsidP="00150951">
      <w:pPr>
        <w:pStyle w:val="a3"/>
        <w:numPr>
          <w:ilvl w:val="0"/>
          <w:numId w:val="1"/>
        </w:numPr>
        <w:spacing w:line="600" w:lineRule="exact"/>
        <w:ind w:leftChars="0" w:left="284" w:hanging="426"/>
        <w:rPr>
          <w:sz w:val="28"/>
          <w:szCs w:val="28"/>
        </w:rPr>
      </w:pPr>
      <w:r>
        <w:rPr>
          <w:rFonts w:hint="eastAsia"/>
          <w:sz w:val="28"/>
          <w:szCs w:val="28"/>
        </w:rPr>
        <w:t>辦理單位</w:t>
      </w:r>
    </w:p>
    <w:p w:rsidR="00262230" w:rsidRDefault="002546AD" w:rsidP="00150951">
      <w:pPr>
        <w:pStyle w:val="a3"/>
        <w:numPr>
          <w:ilvl w:val="0"/>
          <w:numId w:val="4"/>
        </w:numPr>
        <w:spacing w:line="600" w:lineRule="exact"/>
        <w:ind w:leftChars="0" w:left="709" w:hanging="567"/>
        <w:rPr>
          <w:sz w:val="28"/>
          <w:szCs w:val="28"/>
        </w:rPr>
      </w:pPr>
      <w:r>
        <w:rPr>
          <w:rFonts w:hint="eastAsia"/>
          <w:sz w:val="28"/>
          <w:szCs w:val="28"/>
        </w:rPr>
        <w:t>主辦單位</w:t>
      </w:r>
      <w:r>
        <w:rPr>
          <w:rFonts w:hint="eastAsia"/>
          <w:sz w:val="28"/>
          <w:szCs w:val="28"/>
        </w:rPr>
        <w:t xml:space="preserve">: </w:t>
      </w:r>
      <w:r>
        <w:rPr>
          <w:rFonts w:hint="eastAsia"/>
          <w:sz w:val="28"/>
          <w:szCs w:val="28"/>
        </w:rPr>
        <w:t>財團法人</w:t>
      </w:r>
      <w:r w:rsidR="00B06344">
        <w:rPr>
          <w:rFonts w:hint="eastAsia"/>
          <w:sz w:val="28"/>
          <w:szCs w:val="28"/>
        </w:rPr>
        <w:t>台</w:t>
      </w:r>
      <w:r w:rsidRPr="00E50517">
        <w:rPr>
          <w:rFonts w:hint="eastAsia"/>
          <w:sz w:val="28"/>
          <w:szCs w:val="28"/>
        </w:rPr>
        <w:t>灣省中小學校教職員福利文教基金會</w:t>
      </w:r>
    </w:p>
    <w:p w:rsidR="002546AD" w:rsidRDefault="002546AD" w:rsidP="00150951">
      <w:pPr>
        <w:pStyle w:val="a3"/>
        <w:numPr>
          <w:ilvl w:val="0"/>
          <w:numId w:val="4"/>
        </w:numPr>
        <w:spacing w:line="600" w:lineRule="exact"/>
        <w:ind w:leftChars="0" w:left="709" w:hanging="567"/>
        <w:rPr>
          <w:sz w:val="28"/>
          <w:szCs w:val="28"/>
        </w:rPr>
      </w:pPr>
      <w:r>
        <w:rPr>
          <w:rFonts w:hint="eastAsia"/>
          <w:sz w:val="28"/>
          <w:szCs w:val="28"/>
        </w:rPr>
        <w:t>指導單位</w:t>
      </w:r>
      <w:r>
        <w:rPr>
          <w:rFonts w:hint="eastAsia"/>
          <w:sz w:val="28"/>
          <w:szCs w:val="28"/>
        </w:rPr>
        <w:t xml:space="preserve">: </w:t>
      </w:r>
      <w:r>
        <w:rPr>
          <w:rFonts w:hint="eastAsia"/>
          <w:sz w:val="28"/>
          <w:szCs w:val="28"/>
        </w:rPr>
        <w:t>教育部國民及學前教育署</w:t>
      </w:r>
      <w:r>
        <w:rPr>
          <w:rFonts w:ascii="微軟正黑體" w:eastAsia="微軟正黑體" w:hAnsi="微軟正黑體" w:hint="eastAsia"/>
          <w:sz w:val="28"/>
          <w:szCs w:val="28"/>
        </w:rPr>
        <w:t>、</w:t>
      </w:r>
      <w:r>
        <w:rPr>
          <w:rFonts w:hint="eastAsia"/>
          <w:sz w:val="28"/>
          <w:szCs w:val="28"/>
        </w:rPr>
        <w:t>臺南市政府教育局</w:t>
      </w:r>
    </w:p>
    <w:p w:rsidR="002546AD" w:rsidRPr="00262230" w:rsidRDefault="002546AD" w:rsidP="00150951">
      <w:pPr>
        <w:pStyle w:val="a3"/>
        <w:numPr>
          <w:ilvl w:val="0"/>
          <w:numId w:val="4"/>
        </w:numPr>
        <w:spacing w:line="600" w:lineRule="exact"/>
        <w:ind w:leftChars="0" w:left="709" w:hanging="567"/>
        <w:rPr>
          <w:sz w:val="28"/>
          <w:szCs w:val="28"/>
        </w:rPr>
      </w:pPr>
      <w:r>
        <w:rPr>
          <w:rFonts w:hint="eastAsia"/>
          <w:sz w:val="28"/>
          <w:szCs w:val="28"/>
        </w:rPr>
        <w:t>承辦單位</w:t>
      </w:r>
      <w:r>
        <w:rPr>
          <w:rFonts w:hint="eastAsia"/>
          <w:sz w:val="28"/>
          <w:szCs w:val="28"/>
        </w:rPr>
        <w:t xml:space="preserve">: </w:t>
      </w:r>
      <w:r w:rsidR="00231B23">
        <w:rPr>
          <w:rFonts w:hint="eastAsia"/>
          <w:sz w:val="28"/>
          <w:szCs w:val="28"/>
        </w:rPr>
        <w:t>臺南市學甲區東陽國民小學</w:t>
      </w:r>
    </w:p>
    <w:p w:rsidR="00262230" w:rsidRDefault="00B51E7B" w:rsidP="00150951">
      <w:pPr>
        <w:pStyle w:val="a3"/>
        <w:numPr>
          <w:ilvl w:val="0"/>
          <w:numId w:val="1"/>
        </w:numPr>
        <w:spacing w:line="600" w:lineRule="exact"/>
        <w:ind w:leftChars="0" w:left="284" w:hanging="426"/>
        <w:rPr>
          <w:sz w:val="28"/>
          <w:szCs w:val="28"/>
        </w:rPr>
      </w:pPr>
      <w:r>
        <w:rPr>
          <w:rFonts w:hint="eastAsia"/>
          <w:sz w:val="28"/>
          <w:szCs w:val="28"/>
        </w:rPr>
        <w:t>辦理時間</w:t>
      </w:r>
      <w:r>
        <w:rPr>
          <w:rFonts w:hint="eastAsia"/>
          <w:sz w:val="28"/>
          <w:szCs w:val="28"/>
        </w:rPr>
        <w:t xml:space="preserve">: </w:t>
      </w:r>
      <w:r>
        <w:rPr>
          <w:sz w:val="28"/>
          <w:szCs w:val="28"/>
        </w:rPr>
        <w:t>107</w:t>
      </w:r>
      <w:r>
        <w:rPr>
          <w:rFonts w:hint="eastAsia"/>
          <w:sz w:val="28"/>
          <w:szCs w:val="28"/>
        </w:rPr>
        <w:t>年</w:t>
      </w:r>
      <w:r>
        <w:rPr>
          <w:rFonts w:hint="eastAsia"/>
          <w:sz w:val="28"/>
          <w:szCs w:val="28"/>
        </w:rPr>
        <w:t>9</w:t>
      </w:r>
      <w:r>
        <w:rPr>
          <w:rFonts w:hint="eastAsia"/>
          <w:sz w:val="28"/>
          <w:szCs w:val="28"/>
        </w:rPr>
        <w:t>月</w:t>
      </w:r>
      <w:r>
        <w:rPr>
          <w:rFonts w:hint="eastAsia"/>
          <w:sz w:val="28"/>
          <w:szCs w:val="28"/>
        </w:rPr>
        <w:t>26</w:t>
      </w:r>
      <w:r>
        <w:rPr>
          <w:rFonts w:hint="eastAsia"/>
          <w:sz w:val="28"/>
          <w:szCs w:val="28"/>
        </w:rPr>
        <w:t>日</w:t>
      </w:r>
      <w:r>
        <w:rPr>
          <w:rFonts w:hint="eastAsia"/>
          <w:sz w:val="28"/>
          <w:szCs w:val="28"/>
        </w:rPr>
        <w:t>(</w:t>
      </w:r>
      <w:r>
        <w:rPr>
          <w:rFonts w:hint="eastAsia"/>
          <w:sz w:val="28"/>
          <w:szCs w:val="28"/>
        </w:rPr>
        <w:t>星期三</w:t>
      </w:r>
      <w:r>
        <w:rPr>
          <w:rFonts w:hint="eastAsia"/>
          <w:sz w:val="28"/>
          <w:szCs w:val="28"/>
        </w:rPr>
        <w:t>)</w:t>
      </w:r>
      <w:r>
        <w:rPr>
          <w:sz w:val="28"/>
          <w:szCs w:val="28"/>
        </w:rPr>
        <w:t xml:space="preserve"> </w:t>
      </w:r>
      <w:r>
        <w:rPr>
          <w:rFonts w:hint="eastAsia"/>
          <w:sz w:val="28"/>
          <w:szCs w:val="28"/>
        </w:rPr>
        <w:t>下午</w:t>
      </w:r>
      <w:r>
        <w:rPr>
          <w:rFonts w:hint="eastAsia"/>
          <w:sz w:val="28"/>
          <w:szCs w:val="28"/>
        </w:rPr>
        <w:t xml:space="preserve">1 </w:t>
      </w:r>
      <w:r>
        <w:rPr>
          <w:rFonts w:hint="eastAsia"/>
          <w:sz w:val="28"/>
          <w:szCs w:val="28"/>
        </w:rPr>
        <w:t>時</w:t>
      </w:r>
      <w:r>
        <w:rPr>
          <w:rFonts w:hint="eastAsia"/>
          <w:sz w:val="28"/>
          <w:szCs w:val="28"/>
        </w:rPr>
        <w:t>20</w:t>
      </w:r>
      <w:r>
        <w:rPr>
          <w:rFonts w:hint="eastAsia"/>
          <w:sz w:val="28"/>
          <w:szCs w:val="28"/>
        </w:rPr>
        <w:t>分至</w:t>
      </w:r>
      <w:r>
        <w:rPr>
          <w:rFonts w:hint="eastAsia"/>
          <w:sz w:val="28"/>
          <w:szCs w:val="28"/>
        </w:rPr>
        <w:t>4</w:t>
      </w:r>
      <w:r>
        <w:rPr>
          <w:rFonts w:hint="eastAsia"/>
          <w:sz w:val="28"/>
          <w:szCs w:val="28"/>
        </w:rPr>
        <w:t>時</w:t>
      </w:r>
      <w:r>
        <w:rPr>
          <w:rFonts w:hint="eastAsia"/>
          <w:sz w:val="28"/>
          <w:szCs w:val="28"/>
        </w:rPr>
        <w:t>30</w:t>
      </w:r>
      <w:r>
        <w:rPr>
          <w:rFonts w:hint="eastAsia"/>
          <w:sz w:val="28"/>
          <w:szCs w:val="28"/>
        </w:rPr>
        <w:t>分</w:t>
      </w:r>
    </w:p>
    <w:p w:rsidR="00B51E7B" w:rsidRDefault="00FF276C" w:rsidP="00150951">
      <w:pPr>
        <w:pStyle w:val="a3"/>
        <w:numPr>
          <w:ilvl w:val="0"/>
          <w:numId w:val="1"/>
        </w:numPr>
        <w:spacing w:line="600" w:lineRule="exact"/>
        <w:ind w:leftChars="0" w:left="284" w:hanging="426"/>
        <w:rPr>
          <w:sz w:val="28"/>
          <w:szCs w:val="28"/>
        </w:rPr>
      </w:pPr>
      <w:r>
        <w:rPr>
          <w:rFonts w:hint="eastAsia"/>
          <w:sz w:val="28"/>
          <w:szCs w:val="28"/>
        </w:rPr>
        <w:t>研習對象及人數</w:t>
      </w:r>
      <w:r>
        <w:rPr>
          <w:rFonts w:hint="eastAsia"/>
          <w:sz w:val="28"/>
          <w:szCs w:val="28"/>
        </w:rPr>
        <w:t xml:space="preserve">: </w:t>
      </w:r>
      <w:r w:rsidR="00270FCC">
        <w:rPr>
          <w:rFonts w:hint="eastAsia"/>
          <w:sz w:val="28"/>
          <w:szCs w:val="28"/>
        </w:rPr>
        <w:t>臺南市國民中小學教師</w:t>
      </w:r>
      <w:r w:rsidR="00270FCC" w:rsidRPr="00E87BB3">
        <w:rPr>
          <w:rFonts w:hint="eastAsia"/>
          <w:sz w:val="28"/>
          <w:szCs w:val="28"/>
        </w:rPr>
        <w:t>，</w:t>
      </w:r>
      <w:r w:rsidR="00270FCC">
        <w:rPr>
          <w:rFonts w:hint="eastAsia"/>
          <w:sz w:val="28"/>
          <w:szCs w:val="28"/>
        </w:rPr>
        <w:t>共計</w:t>
      </w:r>
      <w:r w:rsidR="00270FCC">
        <w:rPr>
          <w:rFonts w:hint="eastAsia"/>
          <w:sz w:val="28"/>
          <w:szCs w:val="28"/>
        </w:rPr>
        <w:t>100</w:t>
      </w:r>
      <w:r w:rsidR="00270FCC">
        <w:rPr>
          <w:rFonts w:hint="eastAsia"/>
          <w:sz w:val="28"/>
          <w:szCs w:val="28"/>
        </w:rPr>
        <w:t>名</w:t>
      </w:r>
    </w:p>
    <w:p w:rsidR="00270FCC" w:rsidRDefault="00FB209A" w:rsidP="00150951">
      <w:pPr>
        <w:pStyle w:val="a3"/>
        <w:numPr>
          <w:ilvl w:val="0"/>
          <w:numId w:val="1"/>
        </w:numPr>
        <w:spacing w:line="600" w:lineRule="exact"/>
        <w:ind w:leftChars="0" w:left="284" w:hanging="426"/>
        <w:rPr>
          <w:sz w:val="28"/>
          <w:szCs w:val="28"/>
        </w:rPr>
      </w:pPr>
      <w:r>
        <w:rPr>
          <w:rFonts w:hint="eastAsia"/>
          <w:sz w:val="28"/>
          <w:szCs w:val="28"/>
        </w:rPr>
        <w:t>研習地點</w:t>
      </w:r>
      <w:r>
        <w:rPr>
          <w:rFonts w:hint="eastAsia"/>
          <w:sz w:val="28"/>
          <w:szCs w:val="28"/>
        </w:rPr>
        <w:t xml:space="preserve">: </w:t>
      </w:r>
      <w:r>
        <w:rPr>
          <w:rFonts w:hint="eastAsia"/>
          <w:sz w:val="28"/>
          <w:szCs w:val="28"/>
        </w:rPr>
        <w:t>臺南市學甲區東陽國民小學視聽教室</w:t>
      </w:r>
      <w:r>
        <w:rPr>
          <w:rFonts w:hint="eastAsia"/>
          <w:sz w:val="28"/>
          <w:szCs w:val="28"/>
        </w:rPr>
        <w:t>(</w:t>
      </w:r>
      <w:r>
        <w:rPr>
          <w:rFonts w:hint="eastAsia"/>
          <w:sz w:val="28"/>
          <w:szCs w:val="28"/>
        </w:rPr>
        <w:t>學甲區華宗路</w:t>
      </w:r>
      <w:r>
        <w:rPr>
          <w:rFonts w:hint="eastAsia"/>
          <w:sz w:val="28"/>
          <w:szCs w:val="28"/>
        </w:rPr>
        <w:t>260</w:t>
      </w:r>
      <w:r>
        <w:rPr>
          <w:rFonts w:hint="eastAsia"/>
          <w:sz w:val="28"/>
          <w:szCs w:val="28"/>
        </w:rPr>
        <w:t>號</w:t>
      </w:r>
      <w:r>
        <w:rPr>
          <w:rFonts w:hint="eastAsia"/>
          <w:sz w:val="28"/>
          <w:szCs w:val="28"/>
        </w:rPr>
        <w:t>)</w:t>
      </w:r>
    </w:p>
    <w:p w:rsidR="00B572B8" w:rsidRDefault="00B572B8" w:rsidP="00150951">
      <w:pPr>
        <w:pStyle w:val="a3"/>
        <w:numPr>
          <w:ilvl w:val="0"/>
          <w:numId w:val="1"/>
        </w:numPr>
        <w:spacing w:line="600" w:lineRule="exact"/>
        <w:ind w:leftChars="0" w:left="284" w:hanging="426"/>
        <w:rPr>
          <w:sz w:val="28"/>
          <w:szCs w:val="28"/>
        </w:rPr>
      </w:pPr>
      <w:r>
        <w:rPr>
          <w:rFonts w:hint="eastAsia"/>
          <w:sz w:val="28"/>
          <w:szCs w:val="28"/>
        </w:rPr>
        <w:t>研習內容</w:t>
      </w:r>
      <w:r>
        <w:rPr>
          <w:rFonts w:hint="eastAsia"/>
          <w:sz w:val="28"/>
          <w:szCs w:val="28"/>
        </w:rPr>
        <w:t xml:space="preserve">: </w:t>
      </w:r>
      <w:r w:rsidR="00970CCB">
        <w:rPr>
          <w:rFonts w:hint="eastAsia"/>
          <w:sz w:val="28"/>
          <w:szCs w:val="28"/>
        </w:rPr>
        <w:t>(</w:t>
      </w:r>
      <w:r w:rsidR="00970CCB">
        <w:rPr>
          <w:rFonts w:hint="eastAsia"/>
          <w:sz w:val="28"/>
          <w:szCs w:val="28"/>
        </w:rPr>
        <w:t>詳如附件一課程表</w:t>
      </w:r>
      <w:r w:rsidR="00970CCB">
        <w:rPr>
          <w:rFonts w:hint="eastAsia"/>
          <w:sz w:val="28"/>
          <w:szCs w:val="28"/>
        </w:rPr>
        <w:t>)</w:t>
      </w:r>
    </w:p>
    <w:p w:rsidR="00970CCB" w:rsidRDefault="00970CCB" w:rsidP="00970CCB">
      <w:pPr>
        <w:pStyle w:val="a3"/>
        <w:numPr>
          <w:ilvl w:val="0"/>
          <w:numId w:val="1"/>
        </w:numPr>
        <w:spacing w:line="600" w:lineRule="exact"/>
        <w:ind w:leftChars="0" w:left="284" w:hanging="426"/>
        <w:rPr>
          <w:sz w:val="28"/>
          <w:szCs w:val="28"/>
        </w:rPr>
      </w:pPr>
      <w:r w:rsidRPr="00970CCB">
        <w:rPr>
          <w:rFonts w:hint="eastAsia"/>
          <w:sz w:val="28"/>
          <w:szCs w:val="28"/>
        </w:rPr>
        <w:t>報名</w:t>
      </w:r>
      <w:r w:rsidRPr="00970CCB">
        <w:rPr>
          <w:rFonts w:hint="eastAsia"/>
          <w:sz w:val="28"/>
          <w:szCs w:val="28"/>
        </w:rPr>
        <w:t xml:space="preserve"> /</w:t>
      </w:r>
      <w:r w:rsidRPr="00970CCB">
        <w:rPr>
          <w:rFonts w:hint="eastAsia"/>
          <w:sz w:val="28"/>
          <w:szCs w:val="28"/>
        </w:rPr>
        <w:t>錄取方式：</w:t>
      </w:r>
    </w:p>
    <w:p w:rsidR="00970CCB" w:rsidRDefault="00970CCB" w:rsidP="00970CCB">
      <w:pPr>
        <w:pStyle w:val="a3"/>
        <w:numPr>
          <w:ilvl w:val="0"/>
          <w:numId w:val="5"/>
        </w:numPr>
        <w:tabs>
          <w:tab w:val="left" w:pos="728"/>
          <w:tab w:val="left" w:pos="770"/>
        </w:tabs>
        <w:spacing w:line="600" w:lineRule="exact"/>
        <w:ind w:leftChars="0" w:left="672" w:hanging="504"/>
        <w:rPr>
          <w:sz w:val="28"/>
          <w:szCs w:val="28"/>
        </w:rPr>
      </w:pPr>
      <w:r w:rsidRPr="00970CCB">
        <w:rPr>
          <w:rFonts w:hint="eastAsia"/>
          <w:sz w:val="28"/>
          <w:szCs w:val="28"/>
        </w:rPr>
        <w:t>請於公告日起於報名時間內至臺南市教育局資訊中心學習護照系統線</w:t>
      </w:r>
    </w:p>
    <w:p w:rsidR="00970CCB" w:rsidRDefault="00970CCB" w:rsidP="00970CCB">
      <w:pPr>
        <w:pStyle w:val="a3"/>
        <w:tabs>
          <w:tab w:val="left" w:pos="728"/>
          <w:tab w:val="left" w:pos="770"/>
        </w:tabs>
        <w:spacing w:line="600" w:lineRule="exact"/>
        <w:ind w:leftChars="0" w:left="672"/>
        <w:rPr>
          <w:sz w:val="28"/>
          <w:szCs w:val="28"/>
        </w:rPr>
      </w:pPr>
      <w:r w:rsidRPr="00970CCB">
        <w:rPr>
          <w:rFonts w:hint="eastAsia"/>
          <w:sz w:val="28"/>
          <w:szCs w:val="28"/>
        </w:rPr>
        <w:t>上報名。</w:t>
      </w:r>
      <w:r w:rsidRPr="00970CCB">
        <w:rPr>
          <w:rFonts w:hint="eastAsia"/>
          <w:sz w:val="28"/>
          <w:szCs w:val="28"/>
        </w:rPr>
        <w:t xml:space="preserve"> </w:t>
      </w:r>
      <w:r w:rsidRPr="00970CCB">
        <w:rPr>
          <w:rFonts w:hint="eastAsia"/>
          <w:sz w:val="28"/>
          <w:szCs w:val="28"/>
        </w:rPr>
        <w:t>錄取名單請於報名截止日後上網查詢，恕不另行通知。</w:t>
      </w:r>
    </w:p>
    <w:p w:rsidR="00970CCB" w:rsidRPr="00970CCB" w:rsidRDefault="00970CCB" w:rsidP="00970CCB">
      <w:pPr>
        <w:pStyle w:val="a3"/>
        <w:numPr>
          <w:ilvl w:val="0"/>
          <w:numId w:val="5"/>
        </w:numPr>
        <w:tabs>
          <w:tab w:val="left" w:pos="728"/>
          <w:tab w:val="left" w:pos="770"/>
        </w:tabs>
        <w:spacing w:line="600" w:lineRule="exact"/>
        <w:ind w:leftChars="0" w:left="672" w:hanging="504"/>
        <w:rPr>
          <w:sz w:val="28"/>
          <w:szCs w:val="28"/>
        </w:rPr>
      </w:pPr>
      <w:r w:rsidRPr="00970CCB">
        <w:rPr>
          <w:rFonts w:hint="eastAsia"/>
          <w:sz w:val="28"/>
          <w:szCs w:val="28"/>
        </w:rPr>
        <w:t>全程參與研習且完成相關活動之教師得核予</w:t>
      </w:r>
      <w:r w:rsidRPr="00970CCB">
        <w:rPr>
          <w:rFonts w:hint="eastAsia"/>
          <w:sz w:val="28"/>
          <w:szCs w:val="28"/>
        </w:rPr>
        <w:t xml:space="preserve"> 3 </w:t>
      </w:r>
      <w:r w:rsidRPr="00970CCB">
        <w:rPr>
          <w:rFonts w:hint="eastAsia"/>
          <w:sz w:val="28"/>
          <w:szCs w:val="28"/>
        </w:rPr>
        <w:t>時研習時數。</w:t>
      </w:r>
    </w:p>
    <w:p w:rsidR="00927F33" w:rsidRPr="00B810DC" w:rsidRDefault="00927F33" w:rsidP="00B810DC">
      <w:pPr>
        <w:pStyle w:val="a3"/>
        <w:numPr>
          <w:ilvl w:val="0"/>
          <w:numId w:val="1"/>
        </w:numPr>
        <w:spacing w:line="600" w:lineRule="exact"/>
        <w:ind w:leftChars="0" w:left="284" w:hanging="426"/>
        <w:rPr>
          <w:sz w:val="28"/>
          <w:szCs w:val="28"/>
        </w:rPr>
      </w:pPr>
      <w:r w:rsidRPr="00927F33">
        <w:rPr>
          <w:rFonts w:hint="eastAsia"/>
          <w:sz w:val="28"/>
          <w:szCs w:val="28"/>
        </w:rPr>
        <w:t>本活動承辦工作人員、講師暨與會人員，請學校惠予公</w:t>
      </w:r>
      <w:r w:rsidRPr="00927F33">
        <w:rPr>
          <w:rFonts w:hint="eastAsia"/>
          <w:sz w:val="28"/>
          <w:szCs w:val="28"/>
        </w:rPr>
        <w:t>(</w:t>
      </w:r>
      <w:r w:rsidRPr="00927F33">
        <w:rPr>
          <w:rFonts w:hint="eastAsia"/>
          <w:sz w:val="28"/>
          <w:szCs w:val="28"/>
        </w:rPr>
        <w:t>差</w:t>
      </w:r>
      <w:r w:rsidRPr="00927F33">
        <w:rPr>
          <w:rFonts w:hint="eastAsia"/>
          <w:sz w:val="28"/>
          <w:szCs w:val="28"/>
        </w:rPr>
        <w:t>)</w:t>
      </w:r>
      <w:r w:rsidRPr="00927F33">
        <w:rPr>
          <w:rFonts w:hint="eastAsia"/>
          <w:sz w:val="28"/>
          <w:szCs w:val="28"/>
        </w:rPr>
        <w:t>假登記。</w:t>
      </w:r>
    </w:p>
    <w:p w:rsidR="00927F33" w:rsidRDefault="00927F33" w:rsidP="00B810DC">
      <w:pPr>
        <w:pStyle w:val="a3"/>
        <w:numPr>
          <w:ilvl w:val="0"/>
          <w:numId w:val="1"/>
        </w:numPr>
        <w:tabs>
          <w:tab w:val="left" w:pos="709"/>
        </w:tabs>
        <w:spacing w:line="600" w:lineRule="exact"/>
        <w:ind w:leftChars="0" w:left="426" w:hanging="568"/>
        <w:rPr>
          <w:sz w:val="28"/>
          <w:szCs w:val="28"/>
        </w:rPr>
      </w:pPr>
      <w:r>
        <w:rPr>
          <w:rFonts w:hint="eastAsia"/>
          <w:sz w:val="28"/>
          <w:szCs w:val="28"/>
        </w:rPr>
        <w:t>經費</w:t>
      </w:r>
      <w:r w:rsidR="00D6560E">
        <w:rPr>
          <w:rFonts w:hint="eastAsia"/>
          <w:sz w:val="28"/>
          <w:szCs w:val="28"/>
        </w:rPr>
        <w:t>:</w:t>
      </w:r>
      <w:r w:rsidR="00D6560E">
        <w:rPr>
          <w:sz w:val="28"/>
          <w:szCs w:val="28"/>
        </w:rPr>
        <w:t xml:space="preserve"> </w:t>
      </w:r>
      <w:r w:rsidR="00D6560E">
        <w:rPr>
          <w:rFonts w:hint="eastAsia"/>
          <w:sz w:val="28"/>
          <w:szCs w:val="28"/>
        </w:rPr>
        <w:t>本計畫所需經費由</w:t>
      </w:r>
      <w:r w:rsidR="00B06344">
        <w:rPr>
          <w:rFonts w:hint="eastAsia"/>
          <w:sz w:val="28"/>
          <w:szCs w:val="28"/>
        </w:rPr>
        <w:t>財團法人台</w:t>
      </w:r>
      <w:r w:rsidR="00D6560E" w:rsidRPr="00D6560E">
        <w:rPr>
          <w:rFonts w:hint="eastAsia"/>
          <w:sz w:val="28"/>
          <w:szCs w:val="28"/>
        </w:rPr>
        <w:t>灣省中小學校教職員福利文教基金會</w:t>
      </w:r>
      <w:r w:rsidR="00D6560E">
        <w:rPr>
          <w:rFonts w:hint="eastAsia"/>
          <w:sz w:val="28"/>
          <w:szCs w:val="28"/>
        </w:rPr>
        <w:t>相關經費支應</w:t>
      </w:r>
      <w:r w:rsidR="00D6560E">
        <w:rPr>
          <w:rFonts w:hint="eastAsia"/>
          <w:sz w:val="28"/>
          <w:szCs w:val="28"/>
        </w:rPr>
        <w:t xml:space="preserve"> (</w:t>
      </w:r>
      <w:r w:rsidR="00D6560E">
        <w:rPr>
          <w:rFonts w:hint="eastAsia"/>
          <w:sz w:val="28"/>
          <w:szCs w:val="28"/>
        </w:rPr>
        <w:t>如附件二</w:t>
      </w:r>
      <w:r w:rsidR="00D6560E">
        <w:rPr>
          <w:rFonts w:hint="eastAsia"/>
          <w:sz w:val="28"/>
          <w:szCs w:val="28"/>
        </w:rPr>
        <w:t>)</w:t>
      </w:r>
      <w:r w:rsidR="00D6560E">
        <w:rPr>
          <w:sz w:val="28"/>
          <w:szCs w:val="28"/>
        </w:rPr>
        <w:t xml:space="preserve"> </w:t>
      </w:r>
      <w:r w:rsidR="00D6560E" w:rsidRPr="00927F33">
        <w:rPr>
          <w:rFonts w:hint="eastAsia"/>
          <w:sz w:val="28"/>
          <w:szCs w:val="28"/>
        </w:rPr>
        <w:t>。</w:t>
      </w:r>
    </w:p>
    <w:p w:rsidR="00E25122" w:rsidRDefault="00D6560E" w:rsidP="00D6560E">
      <w:pPr>
        <w:pStyle w:val="a3"/>
        <w:numPr>
          <w:ilvl w:val="0"/>
          <w:numId w:val="1"/>
        </w:numPr>
        <w:tabs>
          <w:tab w:val="left" w:pos="1134"/>
        </w:tabs>
        <w:spacing w:line="600" w:lineRule="exact"/>
        <w:ind w:leftChars="0"/>
        <w:rPr>
          <w:sz w:val="28"/>
          <w:szCs w:val="28"/>
        </w:rPr>
      </w:pPr>
      <w:r w:rsidRPr="00D6560E">
        <w:rPr>
          <w:rFonts w:hint="eastAsia"/>
          <w:sz w:val="28"/>
          <w:szCs w:val="28"/>
        </w:rPr>
        <w:lastRenderedPageBreak/>
        <w:t>獎勵：承辦本研習活動有功人員，</w:t>
      </w:r>
      <w:r>
        <w:rPr>
          <w:rFonts w:hint="eastAsia"/>
          <w:sz w:val="28"/>
          <w:szCs w:val="28"/>
        </w:rPr>
        <w:t>由承辦單位函報教育局</w:t>
      </w:r>
      <w:r w:rsidRPr="00D6560E">
        <w:rPr>
          <w:rFonts w:hint="eastAsia"/>
          <w:sz w:val="28"/>
          <w:szCs w:val="28"/>
        </w:rPr>
        <w:t>依「臺南市立高級中等以下學校教職員獎懲案件作業規定」辦理敘獎。</w:t>
      </w:r>
    </w:p>
    <w:p w:rsidR="00D6560E" w:rsidRPr="00D6560E" w:rsidRDefault="00D6560E" w:rsidP="00D6560E">
      <w:pPr>
        <w:tabs>
          <w:tab w:val="left" w:pos="1134"/>
        </w:tabs>
        <w:spacing w:line="600" w:lineRule="exact"/>
        <w:rPr>
          <w:b/>
          <w:sz w:val="28"/>
          <w:szCs w:val="28"/>
        </w:rPr>
      </w:pPr>
      <w:r w:rsidRPr="00D6560E">
        <w:rPr>
          <w:rFonts w:hint="eastAsia"/>
          <w:b/>
          <w:sz w:val="28"/>
          <w:szCs w:val="28"/>
        </w:rPr>
        <w:t>附件一</w:t>
      </w:r>
      <w:r w:rsidRPr="00D6560E">
        <w:rPr>
          <w:rFonts w:hint="eastAsia"/>
          <w:b/>
          <w:sz w:val="28"/>
          <w:szCs w:val="28"/>
        </w:rPr>
        <w:t xml:space="preserve">: </w:t>
      </w:r>
      <w:r w:rsidRPr="00D6560E">
        <w:rPr>
          <w:rFonts w:hint="eastAsia"/>
          <w:b/>
          <w:sz w:val="28"/>
          <w:szCs w:val="28"/>
        </w:rPr>
        <w:t>課程表</w:t>
      </w:r>
    </w:p>
    <w:p w:rsidR="00E25122" w:rsidRDefault="00E25122" w:rsidP="00893217">
      <w:pPr>
        <w:rPr>
          <w:sz w:val="28"/>
          <w:szCs w:val="28"/>
        </w:rPr>
      </w:pPr>
    </w:p>
    <w:tbl>
      <w:tblPr>
        <w:tblStyle w:val="a4"/>
        <w:tblW w:w="0" w:type="auto"/>
        <w:tblLook w:val="04A0" w:firstRow="1" w:lastRow="0" w:firstColumn="1" w:lastColumn="0" w:noHBand="0" w:noVBand="1"/>
      </w:tblPr>
      <w:tblGrid>
        <w:gridCol w:w="1696"/>
        <w:gridCol w:w="4536"/>
        <w:gridCol w:w="3396"/>
      </w:tblGrid>
      <w:tr w:rsidR="00E25122" w:rsidRPr="00B810DC" w:rsidTr="00F8271C">
        <w:tc>
          <w:tcPr>
            <w:tcW w:w="1696" w:type="dxa"/>
            <w:vAlign w:val="center"/>
          </w:tcPr>
          <w:p w:rsidR="00E25122" w:rsidRPr="00B810DC" w:rsidRDefault="00E2512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時間</w:t>
            </w:r>
          </w:p>
        </w:tc>
        <w:tc>
          <w:tcPr>
            <w:tcW w:w="4536" w:type="dxa"/>
            <w:vAlign w:val="center"/>
          </w:tcPr>
          <w:p w:rsidR="00E25122" w:rsidRPr="00B810DC" w:rsidRDefault="00E2512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流程</w:t>
            </w:r>
          </w:p>
        </w:tc>
        <w:tc>
          <w:tcPr>
            <w:tcW w:w="3396" w:type="dxa"/>
            <w:vAlign w:val="center"/>
          </w:tcPr>
          <w:p w:rsidR="00E25122" w:rsidRPr="00B810DC" w:rsidRDefault="00E2512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備註</w:t>
            </w:r>
          </w:p>
        </w:tc>
      </w:tr>
      <w:tr w:rsidR="00E25122" w:rsidRPr="00B810DC" w:rsidTr="00F8271C">
        <w:tc>
          <w:tcPr>
            <w:tcW w:w="1696" w:type="dxa"/>
            <w:vAlign w:val="center"/>
          </w:tcPr>
          <w:p w:rsidR="00E25122" w:rsidRPr="00B810DC" w:rsidRDefault="00E2512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13:20-13:30</w:t>
            </w:r>
          </w:p>
        </w:tc>
        <w:tc>
          <w:tcPr>
            <w:tcW w:w="4536" w:type="dxa"/>
            <w:vAlign w:val="center"/>
          </w:tcPr>
          <w:p w:rsidR="00E25122" w:rsidRPr="00B810DC" w:rsidRDefault="00E2512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報到、領取資料</w:t>
            </w:r>
          </w:p>
        </w:tc>
        <w:tc>
          <w:tcPr>
            <w:tcW w:w="3396" w:type="dxa"/>
            <w:vAlign w:val="center"/>
          </w:tcPr>
          <w:p w:rsidR="00E25122" w:rsidRPr="00B810DC" w:rsidRDefault="00E2512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東陽國小行政團隊</w:t>
            </w:r>
          </w:p>
        </w:tc>
      </w:tr>
      <w:tr w:rsidR="00E25122" w:rsidRPr="00B810DC" w:rsidTr="00F8271C">
        <w:tc>
          <w:tcPr>
            <w:tcW w:w="1696" w:type="dxa"/>
            <w:vAlign w:val="center"/>
          </w:tcPr>
          <w:p w:rsidR="00E25122" w:rsidRPr="00B810DC" w:rsidRDefault="00DD32E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13:30-13:40</w:t>
            </w:r>
          </w:p>
        </w:tc>
        <w:tc>
          <w:tcPr>
            <w:tcW w:w="4536" w:type="dxa"/>
            <w:vAlign w:val="center"/>
          </w:tcPr>
          <w:p w:rsidR="00E25122" w:rsidRPr="00B810DC" w:rsidRDefault="00DD32E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開幕式</w:t>
            </w:r>
          </w:p>
        </w:tc>
        <w:tc>
          <w:tcPr>
            <w:tcW w:w="3396" w:type="dxa"/>
            <w:vAlign w:val="center"/>
          </w:tcPr>
          <w:p w:rsidR="00E25122" w:rsidRPr="00B810DC" w:rsidRDefault="00DD32E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文教基金會</w:t>
            </w:r>
          </w:p>
          <w:p w:rsidR="00DD32E2" w:rsidRPr="00B810DC" w:rsidRDefault="00DD32E2" w:rsidP="004711A7">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臺南市教育局</w:t>
            </w:r>
          </w:p>
        </w:tc>
      </w:tr>
      <w:tr w:rsidR="000929B0" w:rsidRPr="00B810DC" w:rsidTr="00F8271C">
        <w:tc>
          <w:tcPr>
            <w:tcW w:w="169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13:40-14:30</w:t>
            </w:r>
          </w:p>
        </w:tc>
        <w:tc>
          <w:tcPr>
            <w:tcW w:w="453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創新教育  定義未來</w:t>
            </w:r>
          </w:p>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 從學生的需求探教育理想</w:t>
            </w:r>
          </w:p>
        </w:tc>
        <w:tc>
          <w:tcPr>
            <w:tcW w:w="339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新北市立桃子腳國民中學</w:t>
            </w:r>
          </w:p>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李惠銘退休校長</w:t>
            </w:r>
          </w:p>
        </w:tc>
      </w:tr>
      <w:tr w:rsidR="000929B0" w:rsidRPr="00B810DC" w:rsidTr="00F8271C">
        <w:tc>
          <w:tcPr>
            <w:tcW w:w="169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14:30-14:40</w:t>
            </w:r>
          </w:p>
        </w:tc>
        <w:tc>
          <w:tcPr>
            <w:tcW w:w="453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休息</w:t>
            </w:r>
          </w:p>
        </w:tc>
        <w:tc>
          <w:tcPr>
            <w:tcW w:w="3396" w:type="dxa"/>
            <w:vAlign w:val="center"/>
          </w:tcPr>
          <w:p w:rsidR="000929B0" w:rsidRPr="00B810DC" w:rsidRDefault="000929B0" w:rsidP="000929B0">
            <w:pPr>
              <w:spacing w:line="0" w:lineRule="atLeast"/>
              <w:rPr>
                <w:rFonts w:asciiTheme="majorEastAsia" w:eastAsiaTheme="majorEastAsia" w:hAnsiTheme="majorEastAsia"/>
                <w:sz w:val="28"/>
                <w:szCs w:val="28"/>
              </w:rPr>
            </w:pPr>
          </w:p>
        </w:tc>
      </w:tr>
      <w:tr w:rsidR="000929B0" w:rsidRPr="00B810DC" w:rsidTr="00F8271C">
        <w:tc>
          <w:tcPr>
            <w:tcW w:w="169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14:40-15:30</w:t>
            </w:r>
          </w:p>
        </w:tc>
        <w:tc>
          <w:tcPr>
            <w:tcW w:w="453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創新教育  定義未來</w:t>
            </w:r>
          </w:p>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 12年國教課綱的轉化與實踐</w:t>
            </w:r>
          </w:p>
        </w:tc>
        <w:tc>
          <w:tcPr>
            <w:tcW w:w="339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新北市立桃子腳國民中學</w:t>
            </w:r>
          </w:p>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李惠銘退休校長</w:t>
            </w:r>
          </w:p>
        </w:tc>
      </w:tr>
      <w:tr w:rsidR="000929B0" w:rsidRPr="00B810DC" w:rsidTr="00F8271C">
        <w:tc>
          <w:tcPr>
            <w:tcW w:w="169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15:30-16:20</w:t>
            </w:r>
          </w:p>
        </w:tc>
        <w:tc>
          <w:tcPr>
            <w:tcW w:w="453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創新教育  定義未來</w:t>
            </w:r>
          </w:p>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 xml:space="preserve">~ </w:t>
            </w:r>
            <w:r w:rsidR="00F8271C">
              <w:rPr>
                <w:rFonts w:asciiTheme="majorEastAsia" w:eastAsiaTheme="majorEastAsia" w:hAnsiTheme="majorEastAsia" w:hint="eastAsia"/>
                <w:sz w:val="28"/>
                <w:szCs w:val="28"/>
              </w:rPr>
              <w:t>臺南囝仔玩出的教育創意與未來</w:t>
            </w:r>
          </w:p>
        </w:tc>
        <w:tc>
          <w:tcPr>
            <w:tcW w:w="339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新北市立桃子腳國民中學</w:t>
            </w:r>
          </w:p>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李惠銘退休校長</w:t>
            </w:r>
          </w:p>
        </w:tc>
      </w:tr>
      <w:tr w:rsidR="000929B0" w:rsidRPr="00B810DC" w:rsidTr="00F8271C">
        <w:tc>
          <w:tcPr>
            <w:tcW w:w="169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16:20-16:30</w:t>
            </w:r>
          </w:p>
        </w:tc>
        <w:tc>
          <w:tcPr>
            <w:tcW w:w="453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綜合座談</w:t>
            </w:r>
          </w:p>
        </w:tc>
        <w:tc>
          <w:tcPr>
            <w:tcW w:w="3396" w:type="dxa"/>
            <w:vAlign w:val="center"/>
          </w:tcPr>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文教基金會</w:t>
            </w:r>
          </w:p>
          <w:p w:rsidR="000929B0" w:rsidRPr="00B810DC" w:rsidRDefault="000929B0" w:rsidP="000929B0">
            <w:pPr>
              <w:spacing w:line="0" w:lineRule="atLeast"/>
              <w:rPr>
                <w:rFonts w:asciiTheme="majorEastAsia" w:eastAsiaTheme="majorEastAsia" w:hAnsiTheme="majorEastAsia"/>
                <w:sz w:val="28"/>
                <w:szCs w:val="28"/>
              </w:rPr>
            </w:pPr>
            <w:r w:rsidRPr="00B810DC">
              <w:rPr>
                <w:rFonts w:asciiTheme="majorEastAsia" w:eastAsiaTheme="majorEastAsia" w:hAnsiTheme="majorEastAsia" w:hint="eastAsia"/>
                <w:sz w:val="28"/>
                <w:szCs w:val="28"/>
              </w:rPr>
              <w:t>臺南市教育局</w:t>
            </w:r>
          </w:p>
        </w:tc>
      </w:tr>
    </w:tbl>
    <w:p w:rsidR="00D65EB9" w:rsidRPr="0049008B" w:rsidRDefault="00D65EB9" w:rsidP="0049008B">
      <w:pPr>
        <w:tabs>
          <w:tab w:val="left" w:pos="1134"/>
        </w:tabs>
        <w:spacing w:line="600" w:lineRule="exact"/>
        <w:rPr>
          <w:sz w:val="28"/>
          <w:szCs w:val="28"/>
        </w:rPr>
      </w:pPr>
      <w:bookmarkStart w:id="0" w:name="_GoBack"/>
      <w:bookmarkEnd w:id="0"/>
    </w:p>
    <w:sectPr w:rsidR="00D65EB9" w:rsidRPr="0049008B" w:rsidSect="00B810DC">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64B9B"/>
    <w:multiLevelType w:val="hybridMultilevel"/>
    <w:tmpl w:val="3558DB8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E0360C7"/>
    <w:multiLevelType w:val="hybridMultilevel"/>
    <w:tmpl w:val="0D98D770"/>
    <w:lvl w:ilvl="0" w:tplc="6C10FFA4">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10123"/>
    <w:multiLevelType w:val="hybridMultilevel"/>
    <w:tmpl w:val="3558DB8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D066092"/>
    <w:multiLevelType w:val="hybridMultilevel"/>
    <w:tmpl w:val="3558DB8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6EA4349"/>
    <w:multiLevelType w:val="hybridMultilevel"/>
    <w:tmpl w:val="3558DB8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3A"/>
    <w:rsid w:val="00046206"/>
    <w:rsid w:val="00060456"/>
    <w:rsid w:val="00073B7A"/>
    <w:rsid w:val="000929B0"/>
    <w:rsid w:val="000A3B58"/>
    <w:rsid w:val="000C5396"/>
    <w:rsid w:val="00150951"/>
    <w:rsid w:val="001F1C75"/>
    <w:rsid w:val="00231B23"/>
    <w:rsid w:val="002546AD"/>
    <w:rsid w:val="00262230"/>
    <w:rsid w:val="00270FCC"/>
    <w:rsid w:val="0033083D"/>
    <w:rsid w:val="00400252"/>
    <w:rsid w:val="004711A7"/>
    <w:rsid w:val="0049008B"/>
    <w:rsid w:val="005145B3"/>
    <w:rsid w:val="0053183A"/>
    <w:rsid w:val="00573E3C"/>
    <w:rsid w:val="005D3F0A"/>
    <w:rsid w:val="006B5BAF"/>
    <w:rsid w:val="00777CAD"/>
    <w:rsid w:val="00786448"/>
    <w:rsid w:val="00893217"/>
    <w:rsid w:val="0091479A"/>
    <w:rsid w:val="00927F33"/>
    <w:rsid w:val="00970CCB"/>
    <w:rsid w:val="00A01860"/>
    <w:rsid w:val="00A47049"/>
    <w:rsid w:val="00B06344"/>
    <w:rsid w:val="00B51E7B"/>
    <w:rsid w:val="00B572B8"/>
    <w:rsid w:val="00B810DC"/>
    <w:rsid w:val="00C42747"/>
    <w:rsid w:val="00C93646"/>
    <w:rsid w:val="00D6560E"/>
    <w:rsid w:val="00D65EB9"/>
    <w:rsid w:val="00DD32E2"/>
    <w:rsid w:val="00E25122"/>
    <w:rsid w:val="00E50517"/>
    <w:rsid w:val="00E87BB3"/>
    <w:rsid w:val="00F8271C"/>
    <w:rsid w:val="00FA11C1"/>
    <w:rsid w:val="00FB209A"/>
    <w:rsid w:val="00FF27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D80FF-6B62-4C6C-AE9C-25ACE77D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BAF"/>
    <w:pPr>
      <w:ind w:leftChars="200" w:left="480"/>
    </w:pPr>
  </w:style>
  <w:style w:type="table" w:styleId="a4">
    <w:name w:val="Table Grid"/>
    <w:basedOn w:val="a1"/>
    <w:uiPriority w:val="39"/>
    <w:rsid w:val="00E2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內文1"/>
    <w:rsid w:val="00C42747"/>
    <w:pPr>
      <w:widowControl w:val="0"/>
      <w:adjustRightInd w:val="0"/>
      <w:spacing w:line="336" w:lineRule="exact"/>
      <w:textAlignment w:val="baseline"/>
    </w:pPr>
    <w:rPr>
      <w:rFonts w:ascii="細明體" w:eastAsia="細明體" w:hAnsi="Times New Roman" w:cs="Times New Roman"/>
      <w:kern w:val="0"/>
      <w:szCs w:val="20"/>
    </w:rPr>
  </w:style>
  <w:style w:type="paragraph" w:styleId="a5">
    <w:name w:val="Balloon Text"/>
    <w:basedOn w:val="a"/>
    <w:link w:val="a6"/>
    <w:uiPriority w:val="99"/>
    <w:semiHidden/>
    <w:unhideWhenUsed/>
    <w:rsid w:val="00D65EB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65EB9"/>
    <w:rPr>
      <w:rFonts w:asciiTheme="majorHAnsi" w:eastAsiaTheme="majorEastAsia" w:hAnsiTheme="majorHAnsi" w:cstheme="majorBidi"/>
      <w:sz w:val="18"/>
      <w:szCs w:val="18"/>
    </w:rPr>
  </w:style>
  <w:style w:type="character" w:styleId="a7">
    <w:name w:val="annotation reference"/>
    <w:basedOn w:val="a0"/>
    <w:uiPriority w:val="99"/>
    <w:semiHidden/>
    <w:unhideWhenUsed/>
    <w:rsid w:val="00D65EB9"/>
    <w:rPr>
      <w:sz w:val="18"/>
      <w:szCs w:val="18"/>
    </w:rPr>
  </w:style>
  <w:style w:type="paragraph" w:styleId="a8">
    <w:name w:val="annotation text"/>
    <w:basedOn w:val="a"/>
    <w:link w:val="a9"/>
    <w:uiPriority w:val="99"/>
    <w:semiHidden/>
    <w:unhideWhenUsed/>
    <w:rsid w:val="00D65EB9"/>
  </w:style>
  <w:style w:type="character" w:customStyle="1" w:styleId="a9">
    <w:name w:val="註解文字 字元"/>
    <w:basedOn w:val="a0"/>
    <w:link w:val="a8"/>
    <w:uiPriority w:val="99"/>
    <w:semiHidden/>
    <w:rsid w:val="00D65EB9"/>
  </w:style>
  <w:style w:type="paragraph" w:styleId="aa">
    <w:name w:val="annotation subject"/>
    <w:basedOn w:val="a8"/>
    <w:next w:val="a8"/>
    <w:link w:val="ab"/>
    <w:uiPriority w:val="99"/>
    <w:semiHidden/>
    <w:unhideWhenUsed/>
    <w:rsid w:val="00D65EB9"/>
    <w:rPr>
      <w:b/>
      <w:bCs/>
    </w:rPr>
  </w:style>
  <w:style w:type="character" w:customStyle="1" w:styleId="ab">
    <w:name w:val="註解主旨 字元"/>
    <w:basedOn w:val="a9"/>
    <w:link w:val="aa"/>
    <w:uiPriority w:val="99"/>
    <w:semiHidden/>
    <w:rsid w:val="00D65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4631</dc:creator>
  <cp:keywords/>
  <dc:description/>
  <cp:lastModifiedBy>Windows 使用者</cp:lastModifiedBy>
  <cp:revision>2</cp:revision>
  <cp:lastPrinted>2018-08-08T01:27:00Z</cp:lastPrinted>
  <dcterms:created xsi:type="dcterms:W3CDTF">2018-09-17T03:12:00Z</dcterms:created>
  <dcterms:modified xsi:type="dcterms:W3CDTF">2018-09-17T03:12:00Z</dcterms:modified>
</cp:coreProperties>
</file>