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49" w:rsidRPr="00D90305" w:rsidRDefault="00A01B49" w:rsidP="00A01B49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102"/>
      <w:r w:rsidRPr="00D90305">
        <w:rPr>
          <w:rFonts w:ascii="標楷體" w:hAnsi="標楷體" w:hint="eastAsia"/>
          <w:color w:val="auto"/>
          <w:sz w:val="32"/>
          <w:szCs w:val="32"/>
        </w:rPr>
        <w:t>C19 108學年彈性學習課程規劃</w:t>
      </w:r>
      <w:bookmarkEnd w:id="0"/>
    </w:p>
    <w:p w:rsidR="00A01B49" w:rsidRDefault="00A01B49" w:rsidP="00A01B49">
      <w:pPr>
        <w:widowControl/>
        <w:snapToGrid w:val="0"/>
        <w:ind w:leftChars="100" w:left="880" w:hangingChars="200" w:hanging="640"/>
        <w:jc w:val="center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學校108學年彈性學習課程規劃架構表</w:t>
      </w:r>
    </w:p>
    <w:p w:rsidR="00A01B49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:rsidR="00A01B49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</w:t>
      </w:r>
    </w:p>
    <w:tbl>
      <w:tblPr>
        <w:tblStyle w:val="a3"/>
        <w:tblW w:w="13607" w:type="dxa"/>
        <w:tblInd w:w="279" w:type="dxa"/>
        <w:tblLook w:val="04A0" w:firstRow="1" w:lastRow="0" w:firstColumn="1" w:lastColumn="0" w:noHBand="0" w:noVBand="1"/>
      </w:tblPr>
      <w:tblGrid>
        <w:gridCol w:w="2222"/>
        <w:gridCol w:w="713"/>
        <w:gridCol w:w="1790"/>
        <w:gridCol w:w="1780"/>
        <w:gridCol w:w="1780"/>
        <w:gridCol w:w="1774"/>
        <w:gridCol w:w="1774"/>
        <w:gridCol w:w="1774"/>
      </w:tblGrid>
      <w:tr w:rsidR="00A01B49" w:rsidTr="00FF75A2">
        <w:trPr>
          <w:trHeight w:val="658"/>
        </w:trPr>
        <w:tc>
          <w:tcPr>
            <w:tcW w:w="2935" w:type="dxa"/>
            <w:gridSpan w:val="2"/>
            <w:tcBorders>
              <w:tl2br w:val="single" w:sz="4" w:space="0" w:color="auto"/>
            </w:tcBorders>
          </w:tcPr>
          <w:p w:rsidR="00A01B49" w:rsidRPr="004257FA" w:rsidRDefault="00A01B49" w:rsidP="00FF75A2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課程</w:t>
            </w:r>
          </w:p>
          <w:p w:rsidR="00A01B49" w:rsidRPr="004257FA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類型及節數</w:t>
            </w:r>
          </w:p>
        </w:tc>
        <w:tc>
          <w:tcPr>
            <w:tcW w:w="1790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80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2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80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5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774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6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</w:tr>
      <w:tr w:rsidR="00A01B49" w:rsidTr="00FF75A2">
        <w:trPr>
          <w:trHeight w:val="329"/>
        </w:trPr>
        <w:tc>
          <w:tcPr>
            <w:tcW w:w="2222" w:type="dxa"/>
            <w:vMerge w:val="restart"/>
            <w:vAlign w:val="center"/>
          </w:tcPr>
          <w:p w:rsidR="00A01B49" w:rsidRPr="00D1666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統整性主題/專題/議題探究課程</w:t>
            </w:r>
          </w:p>
        </w:tc>
        <w:tc>
          <w:tcPr>
            <w:tcW w:w="713" w:type="dxa"/>
            <w:vAlign w:val="center"/>
          </w:tcPr>
          <w:p w:rsidR="00A01B49" w:rsidRPr="00CE4FDD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CE4FDD">
              <w:rPr>
                <w:rFonts w:ascii="標楷體" w:eastAsia="標楷體" w:hAnsi="標楷體" w:cs="Arial" w:hint="eastAsia"/>
              </w:rPr>
              <w:t>課程名稱</w:t>
            </w:r>
          </w:p>
        </w:tc>
        <w:tc>
          <w:tcPr>
            <w:tcW w:w="1790" w:type="dxa"/>
          </w:tcPr>
          <w:p w:rsidR="00A01B49" w:rsidRDefault="00A01B49" w:rsidP="00FF75A2">
            <w:pPr>
              <w:rPr>
                <w:rFonts w:ascii="標楷體" w:eastAsia="標楷體" w:hAnsi="標楷體" w:cs="Arial"/>
                <w:sz w:val="24"/>
                <w:szCs w:val="32"/>
              </w:rPr>
            </w:pPr>
            <w:r w:rsidRPr="0026362A">
              <w:rPr>
                <w:rFonts w:ascii="標楷體" w:eastAsia="標楷體" w:hAnsi="標楷體" w:cs="Arial" w:hint="eastAsia"/>
                <w:sz w:val="24"/>
                <w:szCs w:val="32"/>
              </w:rPr>
              <w:t>內容概要100字內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 w:rsidRPr="0026362A">
              <w:rPr>
                <w:rFonts w:ascii="標楷體" w:eastAsia="標楷體" w:hAnsi="標楷體" w:cs="Arial" w:hint="eastAsia"/>
                <w:sz w:val="24"/>
                <w:szCs w:val="32"/>
              </w:rPr>
              <w:t>節數)</w:t>
            </w:r>
          </w:p>
        </w:tc>
        <w:tc>
          <w:tcPr>
            <w:tcW w:w="178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</w:tr>
      <w:tr w:rsidR="00A01B49" w:rsidTr="00FF75A2">
        <w:trPr>
          <w:trHeight w:val="339"/>
        </w:trPr>
        <w:tc>
          <w:tcPr>
            <w:tcW w:w="2222" w:type="dxa"/>
            <w:vMerge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CE4FDD">
              <w:rPr>
                <w:rFonts w:ascii="標楷體" w:eastAsia="標楷體" w:hAnsi="標楷體" w:cs="Arial" w:hint="eastAsia"/>
              </w:rPr>
              <w:t>課程名稱</w:t>
            </w:r>
          </w:p>
        </w:tc>
        <w:tc>
          <w:tcPr>
            <w:tcW w:w="179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</w:tr>
      <w:tr w:rsidR="00A01B49" w:rsidTr="00FF75A2">
        <w:trPr>
          <w:trHeight w:val="339"/>
        </w:trPr>
        <w:tc>
          <w:tcPr>
            <w:tcW w:w="2222" w:type="dxa"/>
            <w:vMerge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713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CE4FDD">
              <w:rPr>
                <w:rFonts w:ascii="標楷體" w:eastAsia="標楷體" w:hAnsi="標楷體" w:cs="Arial" w:hint="eastAsia"/>
              </w:rPr>
              <w:t>課程名稱</w:t>
            </w:r>
          </w:p>
        </w:tc>
        <w:tc>
          <w:tcPr>
            <w:tcW w:w="179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</w:tr>
      <w:tr w:rsidR="00A01B49" w:rsidTr="00FF75A2">
        <w:trPr>
          <w:trHeight w:val="329"/>
        </w:trPr>
        <w:tc>
          <w:tcPr>
            <w:tcW w:w="2935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社團/技藝課程</w:t>
            </w:r>
          </w:p>
        </w:tc>
        <w:tc>
          <w:tcPr>
            <w:tcW w:w="179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</w:tr>
      <w:tr w:rsidR="00A01B49" w:rsidTr="00FF75A2">
        <w:trPr>
          <w:trHeight w:val="329"/>
        </w:trPr>
        <w:tc>
          <w:tcPr>
            <w:tcW w:w="2935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特殊課程</w:t>
            </w:r>
          </w:p>
        </w:tc>
        <w:tc>
          <w:tcPr>
            <w:tcW w:w="1790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80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80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  <w:tc>
          <w:tcPr>
            <w:tcW w:w="1774" w:type="dxa"/>
          </w:tcPr>
          <w:p w:rsidR="00A01B49" w:rsidRPr="0026362A" w:rsidRDefault="00A01B49" w:rsidP="00FF75A2">
            <w:pPr>
              <w:rPr>
                <w:rFonts w:ascii="標楷體" w:eastAsia="標楷體" w:hAnsi="標楷體" w:cs="Arial"/>
                <w:szCs w:val="32"/>
              </w:rPr>
            </w:pPr>
          </w:p>
        </w:tc>
      </w:tr>
      <w:tr w:rsidR="00A01B49" w:rsidTr="00FF75A2">
        <w:trPr>
          <w:trHeight w:val="329"/>
        </w:trPr>
        <w:tc>
          <w:tcPr>
            <w:tcW w:w="2935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其他類課程</w:t>
            </w:r>
          </w:p>
        </w:tc>
        <w:tc>
          <w:tcPr>
            <w:tcW w:w="179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80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  <w:tc>
          <w:tcPr>
            <w:tcW w:w="1774" w:type="dxa"/>
          </w:tcPr>
          <w:p w:rsidR="00A01B49" w:rsidRDefault="00A01B49" w:rsidP="00FF75A2"/>
        </w:tc>
      </w:tr>
      <w:tr w:rsidR="00A01B49" w:rsidTr="00FF75A2">
        <w:trPr>
          <w:trHeight w:val="318"/>
        </w:trPr>
        <w:tc>
          <w:tcPr>
            <w:tcW w:w="2935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每學年節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數</w:t>
            </w:r>
          </w:p>
        </w:tc>
        <w:tc>
          <w:tcPr>
            <w:tcW w:w="1790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80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80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  <w:tc>
          <w:tcPr>
            <w:tcW w:w="1774" w:type="dxa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節</w:t>
            </w:r>
          </w:p>
        </w:tc>
      </w:tr>
    </w:tbl>
    <w:p w:rsidR="00A01B49" w:rsidRDefault="00A01B49" w:rsidP="00A01B49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28"/>
          <w:szCs w:val="32"/>
        </w:rPr>
        <w:t>說明：</w:t>
      </w:r>
    </w:p>
    <w:p w:rsidR="00A01B49" w:rsidRDefault="00A01B49" w:rsidP="00A01B49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28"/>
          <w:szCs w:val="32"/>
        </w:rPr>
        <w:t>彈性學習課程規劃原則：</w:t>
      </w: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請結合學校願景並賦予價值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、需符合新課綱規範、要有系統邏輯。</w:t>
      </w:r>
    </w:p>
    <w:p w:rsidR="00A01B49" w:rsidRPr="00CE4FDD" w:rsidRDefault="00A01B49" w:rsidP="00A01B49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優先確定各學習階段彈性學習課程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節數，節數</w:t>
      </w:r>
      <w:r w:rsidRPr="00CE4FDD">
        <w:rPr>
          <w:rFonts w:ascii="標楷體" w:eastAsia="標楷體" w:hAnsi="標楷體" w:cs="Arial" w:hint="eastAsia"/>
          <w:kern w:val="0"/>
          <w:sz w:val="28"/>
          <w:szCs w:val="32"/>
        </w:rPr>
        <w:t>以學年為單位規劃。</w:t>
      </w:r>
    </w:p>
    <w:p w:rsidR="00A01B49" w:rsidRDefault="00A01B49" w:rsidP="00A01B49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2A01ED">
        <w:rPr>
          <w:rFonts w:ascii="標楷體" w:eastAsia="標楷體" w:hAnsi="標楷體" w:cs="Arial" w:hint="eastAsia"/>
          <w:kern w:val="0"/>
          <w:sz w:val="28"/>
          <w:szCs w:val="32"/>
        </w:rPr>
        <w:t>考量社團、技藝與其他類課程需有節數及內涵。</w:t>
      </w:r>
    </w:p>
    <w:p w:rsidR="00A01B49" w:rsidRPr="004D04C4" w:rsidRDefault="00A01B49" w:rsidP="00A01B49">
      <w:pPr>
        <w:pStyle w:val="a4"/>
        <w:widowControl/>
        <w:numPr>
          <w:ilvl w:val="0"/>
          <w:numId w:val="1"/>
        </w:numPr>
        <w:snapToGrid w:val="0"/>
        <w:ind w:leftChars="0" w:left="1120" w:hanging="597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4D04C4">
        <w:rPr>
          <w:rFonts w:ascii="標楷體" w:eastAsia="標楷體" w:hAnsi="標楷體" w:cs="Arial" w:hint="eastAsia"/>
          <w:kern w:val="0"/>
          <w:sz w:val="28"/>
          <w:szCs w:val="32"/>
        </w:rPr>
        <w:t>依據學校願景、特色及資源，盤整學校現有統整性探究課程。找出課程主軸線及概略內涵</w:t>
      </w:r>
      <w:r>
        <w:rPr>
          <w:rFonts w:ascii="標楷體" w:eastAsia="標楷體" w:hAnsi="標楷體" w:cs="Arial" w:hint="eastAsia"/>
          <w:kern w:val="0"/>
          <w:sz w:val="28"/>
          <w:szCs w:val="32"/>
        </w:rPr>
        <w:t>，</w:t>
      </w:r>
      <w:r w:rsidRPr="004D04C4">
        <w:rPr>
          <w:rFonts w:ascii="標楷體" w:eastAsia="標楷體" w:hAnsi="標楷體" w:cs="Arial" w:hint="eastAsia"/>
          <w:kern w:val="0"/>
          <w:sz w:val="28"/>
          <w:szCs w:val="32"/>
        </w:rPr>
        <w:t>依主軸線思考各年級的縱向連貫及需要開發的課程。</w:t>
      </w:r>
    </w:p>
    <w:p w:rsidR="00A01B49" w:rsidRDefault="00A01B49" w:rsidP="00A01B49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/>
          <w:kern w:val="0"/>
          <w:sz w:val="28"/>
          <w:szCs w:val="32"/>
        </w:rPr>
        <w:br w:type="page"/>
      </w:r>
    </w:p>
    <w:p w:rsidR="00A01B49" w:rsidRDefault="00A01B49" w:rsidP="00A01B49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 w:rsidRPr="00DE2709">
        <w:rPr>
          <w:rFonts w:ascii="標楷體" w:eastAsia="標楷體" w:hAnsi="標楷體" w:cs="Arial" w:hint="eastAsia"/>
          <w:kern w:val="0"/>
          <w:sz w:val="28"/>
          <w:szCs w:val="32"/>
        </w:rPr>
        <w:lastRenderedPageBreak/>
        <w:t>範例：</w:t>
      </w:r>
    </w:p>
    <w:p w:rsidR="00A01B49" w:rsidRPr="00D01986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彈性學習課程價值定位：以學生學習為主體，營造豐富學習環境，透過探索、多元、創新的教學讓孩子成為學習的主人</w:t>
      </w:r>
    </w:p>
    <w:tbl>
      <w:tblPr>
        <w:tblStyle w:val="a3"/>
        <w:tblW w:w="13467" w:type="dxa"/>
        <w:tblInd w:w="279" w:type="dxa"/>
        <w:tblLook w:val="04A0" w:firstRow="1" w:lastRow="0" w:firstColumn="1" w:lastColumn="0" w:noHBand="0" w:noVBand="1"/>
      </w:tblPr>
      <w:tblGrid>
        <w:gridCol w:w="1615"/>
        <w:gridCol w:w="808"/>
        <w:gridCol w:w="1697"/>
        <w:gridCol w:w="1698"/>
        <w:gridCol w:w="1698"/>
        <w:gridCol w:w="1698"/>
        <w:gridCol w:w="2126"/>
        <w:gridCol w:w="2127"/>
      </w:tblGrid>
      <w:tr w:rsidR="00A01B49" w:rsidTr="00FF75A2">
        <w:trPr>
          <w:trHeight w:val="720"/>
        </w:trPr>
        <w:tc>
          <w:tcPr>
            <w:tcW w:w="2423" w:type="dxa"/>
            <w:gridSpan w:val="2"/>
            <w:tcBorders>
              <w:tl2br w:val="single" w:sz="4" w:space="0" w:color="auto"/>
            </w:tcBorders>
          </w:tcPr>
          <w:p w:rsidR="00A01B49" w:rsidRPr="004257FA" w:rsidRDefault="00A01B49" w:rsidP="00FF75A2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課程</w:t>
            </w:r>
          </w:p>
          <w:p w:rsidR="00A01B49" w:rsidRPr="004257FA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類型及節數</w:t>
            </w:r>
          </w:p>
        </w:tc>
        <w:tc>
          <w:tcPr>
            <w:tcW w:w="1697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1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2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3</w:t>
            </w: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1698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4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2126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5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  <w:tc>
          <w:tcPr>
            <w:tcW w:w="2127" w:type="dxa"/>
            <w:vAlign w:val="center"/>
          </w:tcPr>
          <w:p w:rsidR="00A01B49" w:rsidRDefault="00A01B49" w:rsidP="00FF75A2">
            <w:pPr>
              <w:jc w:val="center"/>
            </w:pPr>
            <w:r>
              <w:rPr>
                <w:rFonts w:ascii="標楷體" w:eastAsia="標楷體" w:hAnsi="標楷體" w:cs="Arial" w:hint="eastAsia"/>
                <w:sz w:val="28"/>
                <w:szCs w:val="32"/>
              </w:rPr>
              <w:t>6</w:t>
            </w:r>
            <w:r w:rsidRPr="00276E2C">
              <w:rPr>
                <w:rFonts w:ascii="標楷體" w:eastAsia="標楷體" w:hAnsi="標楷體" w:cs="Arial" w:hint="eastAsia"/>
                <w:sz w:val="28"/>
                <w:szCs w:val="32"/>
              </w:rPr>
              <w:t>年級</w:t>
            </w:r>
          </w:p>
        </w:tc>
      </w:tr>
      <w:tr w:rsidR="00A01B49" w:rsidTr="00FF75A2">
        <w:trPr>
          <w:trHeight w:val="360"/>
        </w:trPr>
        <w:tc>
          <w:tcPr>
            <w:tcW w:w="1615" w:type="dxa"/>
            <w:vMerge w:val="restart"/>
            <w:vAlign w:val="center"/>
          </w:tcPr>
          <w:p w:rsidR="00A01B49" w:rsidRPr="00D1666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統整性主題/專題/議題探究課程</w:t>
            </w:r>
          </w:p>
        </w:tc>
        <w:tc>
          <w:tcPr>
            <w:tcW w:w="808" w:type="dxa"/>
            <w:vAlign w:val="center"/>
          </w:tcPr>
          <w:p w:rsidR="00A01B49" w:rsidRPr="00D1666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輕旅行深學習</w:t>
            </w:r>
          </w:p>
        </w:tc>
        <w:tc>
          <w:tcPr>
            <w:tcW w:w="1697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身體旅行</w:t>
            </w:r>
          </w:p>
          <w:p w:rsidR="00A01B49" w:rsidRDefault="00A01B49" w:rsidP="00FF75A2">
            <w:pPr>
              <w:rPr>
                <w:rFonts w:ascii="標楷體" w:eastAsia="標楷體" w:hAnsi="標楷體" w:cs="Arial"/>
                <w:sz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</w:rPr>
              <w:t>建立人與身體，人與他人的關係</w:t>
            </w:r>
          </w:p>
          <w:p w:rsidR="00A01B49" w:rsidRPr="000A06D6" w:rsidRDefault="00A01B49" w:rsidP="00FF75A2">
            <w:pPr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食物之旅</w:t>
            </w:r>
          </w:p>
          <w:p w:rsidR="00A01B49" w:rsidRDefault="00A01B49" w:rsidP="00FF75A2">
            <w:pPr>
              <w:pStyle w:val="a4"/>
              <w:widowControl/>
              <w:adjustRightInd w:val="0"/>
              <w:snapToGrid w:val="0"/>
              <w:ind w:leftChars="0" w:left="0"/>
              <w:textAlignment w:val="baseline"/>
              <w:rPr>
                <w:rFonts w:ascii="標楷體" w:eastAsia="標楷體" w:hAnsi="標楷體" w:cs="Arial"/>
                <w:sz w:val="24"/>
                <w:szCs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24"/>
              </w:rPr>
              <w:t>體會土地與生命的意義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社區走讀</w:t>
            </w:r>
          </w:p>
          <w:p w:rsidR="00A01B49" w:rsidRDefault="00A01B49" w:rsidP="00FF75A2">
            <w:pPr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認識自我與生活環境關係</w:t>
            </w:r>
          </w:p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 xml:space="preserve"> 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家鄉採集</w:t>
            </w:r>
          </w:p>
          <w:p w:rsidR="00A01B49" w:rsidRDefault="00A01B49" w:rsidP="00FF75A2">
            <w:pPr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培養自己跟鄉的情感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紀錄家鄉風情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6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公民行動</w:t>
            </w:r>
          </w:p>
          <w:p w:rsidR="00A01B49" w:rsidRDefault="00A01B49" w:rsidP="00FF75A2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</w:rPr>
              <w:t>關愛他人產生行動讓世界更美好</w:t>
            </w:r>
          </w:p>
          <w:p w:rsidR="00A01B49" w:rsidRDefault="00A01B49" w:rsidP="00FF75A2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A01B49" w:rsidRDefault="00A01B49" w:rsidP="00FF75A2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  <w:szCs w:val="32"/>
              </w:rPr>
            </w:pP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行動夢想家運用自我思辨解決問題能力啟發生命潛能</w:t>
            </w:r>
          </w:p>
          <w:p w:rsidR="00A01B49" w:rsidRDefault="00A01B49" w:rsidP="00FF75A2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A01B49" w:rsidTr="00FF75A2">
        <w:trPr>
          <w:trHeight w:val="360"/>
        </w:trPr>
        <w:tc>
          <w:tcPr>
            <w:tcW w:w="1615" w:type="dxa"/>
            <w:vMerge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</w:p>
        </w:tc>
        <w:tc>
          <w:tcPr>
            <w:tcW w:w="808" w:type="dxa"/>
            <w:vAlign w:val="center"/>
          </w:tcPr>
          <w:p w:rsidR="00A01B49" w:rsidRPr="00F273A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國際探索</w:t>
            </w:r>
          </w:p>
        </w:tc>
        <w:tc>
          <w:tcPr>
            <w:tcW w:w="1697" w:type="dxa"/>
          </w:tcPr>
          <w:p w:rsidR="00A01B49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國際生活</w:t>
            </w:r>
          </w:p>
          <w:p w:rsidR="00A01B49" w:rsidRPr="00F273AF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禮儀</w:t>
            </w:r>
          </w:p>
          <w:p w:rsidR="00A01B49" w:rsidRPr="00F273AF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節慶</w:t>
            </w:r>
          </w:p>
          <w:p w:rsidR="00A01B49" w:rsidRPr="00F273AF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1698" w:type="dxa"/>
          </w:tcPr>
          <w:p w:rsidR="00A01B49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美食</w:t>
            </w:r>
          </w:p>
          <w:p w:rsidR="00A01B49" w:rsidRPr="00F273AF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6" w:type="dxa"/>
          </w:tcPr>
          <w:p w:rsidR="00A01B49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旅遊</w:t>
            </w:r>
          </w:p>
          <w:p w:rsidR="00A01B49" w:rsidRPr="00F273AF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A01B49" w:rsidRDefault="00A01B49" w:rsidP="00FF75A2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 w:rsidRPr="00F273AF">
              <w:rPr>
                <w:rFonts w:ascii="標楷體" w:eastAsia="標楷體" w:hAnsi="標楷體" w:cs="Arial" w:hint="eastAsia"/>
                <w:sz w:val="24"/>
              </w:rPr>
              <w:t>國際</w:t>
            </w:r>
            <w:r>
              <w:rPr>
                <w:rFonts w:ascii="標楷體" w:eastAsia="標楷體" w:hAnsi="標楷體" w:cs="Arial" w:hint="eastAsia"/>
                <w:sz w:val="24"/>
              </w:rPr>
              <w:t>保護</w:t>
            </w:r>
          </w:p>
          <w:p w:rsidR="00A01B49" w:rsidRPr="00F273AF" w:rsidRDefault="00A01B49" w:rsidP="00FF75A2">
            <w:pPr>
              <w:snapToGrid w:val="0"/>
              <w:ind w:rightChars="-50" w:right="-120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A01B49" w:rsidTr="00FF75A2">
        <w:trPr>
          <w:trHeight w:val="1185"/>
        </w:trPr>
        <w:tc>
          <w:tcPr>
            <w:tcW w:w="2423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社團/技藝課程</w:t>
            </w:r>
          </w:p>
        </w:tc>
        <w:tc>
          <w:tcPr>
            <w:tcW w:w="1697" w:type="dxa"/>
          </w:tcPr>
          <w:p w:rsidR="00A01B49" w:rsidRDefault="00A01B49" w:rsidP="00FF75A2">
            <w:r>
              <w:t>X</w:t>
            </w:r>
          </w:p>
        </w:tc>
        <w:tc>
          <w:tcPr>
            <w:tcW w:w="1698" w:type="dxa"/>
          </w:tcPr>
          <w:p w:rsidR="00A01B49" w:rsidRDefault="00A01B49" w:rsidP="00FF75A2">
            <w:r>
              <w:rPr>
                <w:rFonts w:hint="eastAsia"/>
              </w:rPr>
              <w:t>x</w:t>
            </w:r>
          </w:p>
        </w:tc>
        <w:tc>
          <w:tcPr>
            <w:tcW w:w="1698" w:type="dxa"/>
          </w:tcPr>
          <w:p w:rsidR="00A01B49" w:rsidRDefault="00A01B49" w:rsidP="00FF75A2">
            <w:r>
              <w:rPr>
                <w:rFonts w:hint="eastAsia"/>
              </w:rPr>
              <w:t>x</w:t>
            </w:r>
          </w:p>
        </w:tc>
        <w:tc>
          <w:tcPr>
            <w:tcW w:w="1698" w:type="dxa"/>
          </w:tcPr>
          <w:p w:rsidR="00A01B49" w:rsidRDefault="00A01B49" w:rsidP="00FF75A2">
            <w:r>
              <w:rPr>
                <w:rFonts w:hint="eastAsia"/>
              </w:rPr>
              <w:t>x</w:t>
            </w:r>
          </w:p>
        </w:tc>
        <w:tc>
          <w:tcPr>
            <w:tcW w:w="2126" w:type="dxa"/>
          </w:tcPr>
          <w:p w:rsidR="00A01B49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桌球、棒球、桌遊</w:t>
            </w:r>
          </w:p>
          <w:p w:rsidR="00A01B49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攝影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…</w:t>
            </w:r>
          </w:p>
          <w:p w:rsidR="00A01B49" w:rsidRPr="00BE1D05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2127" w:type="dxa"/>
          </w:tcPr>
          <w:p w:rsidR="00A01B49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桌球、棒球、桌遊</w:t>
            </w:r>
          </w:p>
          <w:p w:rsidR="00A01B49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攝影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…</w:t>
            </w:r>
          </w:p>
          <w:p w:rsidR="00A01B49" w:rsidRPr="00BE1D05" w:rsidRDefault="00A01B49" w:rsidP="00FF75A2">
            <w:pPr>
              <w:widowControl/>
              <w:adjustRightInd w:val="0"/>
              <w:snapToGrid w:val="0"/>
              <w:ind w:rightChars="-50" w:right="-120"/>
              <w:textAlignment w:val="baseline"/>
              <w:rPr>
                <w:rFonts w:ascii="標楷體" w:eastAsia="標楷體" w:hAnsi="標楷體" w:cs="Arial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8</w:t>
            </w:r>
            <w:r>
              <w:rPr>
                <w:rFonts w:ascii="標楷體" w:eastAsia="標楷體" w:hAnsi="標楷體" w:cs="Arial" w:hint="eastAsia"/>
                <w:sz w:val="24"/>
              </w:rPr>
              <w:t>0(</w:t>
            </w:r>
            <w:r>
              <w:rPr>
                <w:rFonts w:ascii="標楷體" w:eastAsia="標楷體" w:hAnsi="標楷體" w:cs="Arial"/>
                <w:sz w:val="24"/>
              </w:rPr>
              <w:t>2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A01B49" w:rsidTr="00FF75A2">
        <w:trPr>
          <w:trHeight w:val="360"/>
        </w:trPr>
        <w:tc>
          <w:tcPr>
            <w:tcW w:w="2423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其他類課程</w:t>
            </w:r>
          </w:p>
        </w:tc>
        <w:tc>
          <w:tcPr>
            <w:tcW w:w="1697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bookmarkStart w:id="1" w:name="OLE_LINK8"/>
            <w:bookmarkStart w:id="2" w:name="OLE_LINK9"/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</w:t>
            </w:r>
            <w:bookmarkEnd w:id="1"/>
            <w:bookmarkEnd w:id="2"/>
            <w:r>
              <w:rPr>
                <w:rFonts w:ascii="標楷體" w:eastAsia="標楷體" w:hAnsi="標楷體" w:cs="Arial" w:hint="eastAsia"/>
                <w:sz w:val="24"/>
                <w:szCs w:val="32"/>
              </w:rPr>
              <w:t>級輔導、</w:t>
            </w:r>
          </w:p>
          <w:p w:rsidR="00A01B49" w:rsidRDefault="00A01B49" w:rsidP="00FF75A2">
            <w:pPr>
              <w:widowControl/>
              <w:adjustRightInd w:val="0"/>
              <w:snapToGrid w:val="0"/>
              <w:textAlignment w:val="baseline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  <w:tc>
          <w:tcPr>
            <w:tcW w:w="1698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A01B49" w:rsidRDefault="00A01B49" w:rsidP="00FF75A2"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  <w:tc>
          <w:tcPr>
            <w:tcW w:w="2126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A01B49" w:rsidRDefault="00A01B49" w:rsidP="00FF75A2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  <w:tc>
          <w:tcPr>
            <w:tcW w:w="2127" w:type="dxa"/>
          </w:tcPr>
          <w:p w:rsidR="00A01B49" w:rsidRPr="000C49DE" w:rsidRDefault="00A01B49" w:rsidP="00FF75A2">
            <w:pPr>
              <w:widowControl/>
              <w:adjustRightInd w:val="0"/>
              <w:snapToGrid w:val="0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班級輔導、</w:t>
            </w:r>
          </w:p>
          <w:p w:rsidR="00A01B49" w:rsidRDefault="00A01B49" w:rsidP="00FF75A2">
            <w:pPr>
              <w:snapToGrid w:val="0"/>
              <w:ind w:rightChars="-50" w:right="-120"/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自治活動(級會、運動會、兒童節、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家庭教育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</w:t>
            </w:r>
            <w:r w:rsidRPr="000C49DE">
              <w:rPr>
                <w:rFonts w:ascii="標楷體" w:eastAsia="標楷體" w:hAnsi="標楷體" w:cs="Arial" w:hint="eastAsia"/>
                <w:sz w:val="24"/>
                <w:szCs w:val="32"/>
              </w:rPr>
              <w:t>性平教育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、成果發表)40(1)</w:t>
            </w:r>
          </w:p>
        </w:tc>
      </w:tr>
      <w:tr w:rsidR="00A01B49" w:rsidTr="00FF75A2">
        <w:trPr>
          <w:trHeight w:val="348"/>
        </w:trPr>
        <w:tc>
          <w:tcPr>
            <w:tcW w:w="2423" w:type="dxa"/>
            <w:gridSpan w:val="2"/>
            <w:vAlign w:val="center"/>
          </w:tcPr>
          <w:p w:rsidR="00A01B49" w:rsidRPr="004257FA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32"/>
              </w:rPr>
            </w:pPr>
            <w:r w:rsidRPr="004257FA">
              <w:rPr>
                <w:rFonts w:ascii="標楷體" w:eastAsia="標楷體" w:hAnsi="標楷體" w:cs="Arial" w:hint="eastAsia"/>
                <w:sz w:val="28"/>
                <w:szCs w:val="32"/>
              </w:rPr>
              <w:t>每週/學期/學年節</w:t>
            </w:r>
            <w:r>
              <w:rPr>
                <w:rFonts w:ascii="標楷體" w:eastAsia="標楷體" w:hAnsi="標楷體" w:cs="Arial" w:hint="eastAsia"/>
                <w:sz w:val="28"/>
                <w:szCs w:val="32"/>
              </w:rPr>
              <w:t>數</w:t>
            </w:r>
          </w:p>
        </w:tc>
        <w:tc>
          <w:tcPr>
            <w:tcW w:w="1697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3(120)</w:t>
            </w:r>
          </w:p>
        </w:tc>
        <w:tc>
          <w:tcPr>
            <w:tcW w:w="1698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3(120)</w:t>
            </w:r>
          </w:p>
        </w:tc>
        <w:tc>
          <w:tcPr>
            <w:tcW w:w="1698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4(160)</w:t>
            </w:r>
          </w:p>
        </w:tc>
        <w:tc>
          <w:tcPr>
            <w:tcW w:w="1698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4(160)</w:t>
            </w:r>
          </w:p>
        </w:tc>
        <w:tc>
          <w:tcPr>
            <w:tcW w:w="2126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6(240)</w:t>
            </w:r>
          </w:p>
        </w:tc>
        <w:tc>
          <w:tcPr>
            <w:tcW w:w="2127" w:type="dxa"/>
            <w:vAlign w:val="center"/>
          </w:tcPr>
          <w:p w:rsidR="00A01B49" w:rsidRPr="007B770F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  <w:szCs w:val="32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6(240)</w:t>
            </w:r>
          </w:p>
        </w:tc>
      </w:tr>
    </w:tbl>
    <w:p w:rsidR="00A01B49" w:rsidRDefault="00A01B49" w:rsidP="00A01B49">
      <w:pPr>
        <w:widowControl/>
        <w:snapToGrid w:val="0"/>
        <w:ind w:leftChars="107" w:left="282" w:hangingChars="9" w:hanging="25"/>
        <w:textAlignment w:val="baseline"/>
        <w:rPr>
          <w:rFonts w:ascii="標楷體" w:eastAsia="標楷體" w:hAnsi="標楷體" w:cs="Arial"/>
          <w:kern w:val="0"/>
          <w:sz w:val="28"/>
          <w:szCs w:val="32"/>
        </w:rPr>
        <w:sectPr w:rsidR="00A01B49" w:rsidSect="008A597A">
          <w:headerReference w:type="default" r:id="rId5"/>
          <w:pgSz w:w="16838" w:h="11906" w:orient="landscape" w:code="9"/>
          <w:pgMar w:top="1080" w:right="1440" w:bottom="1080" w:left="1440" w:header="851" w:footer="670" w:gutter="0"/>
          <w:cols w:space="425"/>
          <w:docGrid w:type="lines" w:linePitch="360"/>
        </w:sectPr>
      </w:pPr>
    </w:p>
    <w:p w:rsidR="00A01B49" w:rsidRPr="0016704C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彈性學習課程價值定位：閱讀策略、民主參與、國際移動力</w:t>
      </w:r>
      <w:r w:rsidRPr="0016704C">
        <w:rPr>
          <w:rFonts w:ascii="標楷體" w:eastAsia="標楷體" w:hAnsi="標楷體" w:cs="Arial"/>
          <w:kern w:val="0"/>
          <w:sz w:val="28"/>
          <w:szCs w:val="32"/>
        </w:rPr>
        <w:t xml:space="preserve"> </w:t>
      </w:r>
    </w:p>
    <w:tbl>
      <w:tblPr>
        <w:tblStyle w:val="a3"/>
        <w:tblW w:w="13717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3863"/>
        <w:gridCol w:w="3864"/>
        <w:gridCol w:w="3864"/>
      </w:tblGrid>
      <w:tr w:rsidR="00A01B49" w:rsidRPr="004E3318" w:rsidTr="00FF75A2">
        <w:trPr>
          <w:trHeight w:val="996"/>
        </w:trPr>
        <w:tc>
          <w:tcPr>
            <w:tcW w:w="2126" w:type="dxa"/>
            <w:gridSpan w:val="2"/>
            <w:tcBorders>
              <w:tl2br w:val="single" w:sz="4" w:space="0" w:color="auto"/>
            </w:tcBorders>
          </w:tcPr>
          <w:p w:rsidR="00A01B49" w:rsidRPr="004E3318" w:rsidRDefault="00A01B49" w:rsidP="00FF75A2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課程</w:t>
            </w:r>
          </w:p>
          <w:p w:rsidR="00A01B49" w:rsidRPr="004E3318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類型及節數</w:t>
            </w:r>
          </w:p>
        </w:tc>
        <w:tc>
          <w:tcPr>
            <w:tcW w:w="3863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7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8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9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</w:tr>
      <w:tr w:rsidR="00A01B49" w:rsidRPr="004E3318" w:rsidTr="00FF75A2">
        <w:trPr>
          <w:trHeight w:val="1002"/>
        </w:trPr>
        <w:tc>
          <w:tcPr>
            <w:tcW w:w="1559" w:type="dxa"/>
            <w:vMerge w:val="restart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統整性主題/專題/議題探究課程</w:t>
            </w:r>
          </w:p>
        </w:tc>
        <w:tc>
          <w:tcPr>
            <w:tcW w:w="567" w:type="dxa"/>
            <w:vMerge w:val="restart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世界之鑰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主題式閱讀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找一找，擷取探索、說出主要的、概念圖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跨領域閱讀與寫作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想一想，統整解釋、寫作技巧</w:t>
            </w:r>
          </w:p>
          <w:p w:rsidR="00A01B49" w:rsidRPr="0000683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閱讀與表達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你認為，省思與評鑑、寫作與表達</w:t>
            </w:r>
          </w:p>
          <w:p w:rsidR="00A01B49" w:rsidRPr="0000683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A01B49" w:rsidRPr="004E3318" w:rsidTr="00FF75A2">
        <w:trPr>
          <w:trHeight w:val="801"/>
        </w:trPr>
        <w:tc>
          <w:tcPr>
            <w:tcW w:w="1559" w:type="dxa"/>
            <w:vMerge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國際探究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國際溝通語言（英語會話）、了解學校與台灣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國際探究</w:t>
            </w:r>
          </w:p>
          <w:p w:rsidR="00A01B49" w:rsidRPr="00A6321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國際溝通語言（英語會話）、探索不同文化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文化與生活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國際溝通語言（英語會話）、探索不同文化與生活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全球公民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關懷地球、世界公民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F75A2">
            <w:pPr>
              <w:widowControl/>
              <w:snapToGrid w:val="0"/>
              <w:ind w:rightChars="-43" w:right="-103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社團/技藝課程1節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bookmarkStart w:id="3" w:name="OLE_LINK11"/>
            <w:bookmarkStart w:id="4" w:name="OLE_LINK12"/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  <w:bookmarkEnd w:id="3"/>
            <w:bookmarkEnd w:id="4"/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A01B49" w:rsidRPr="004E3318" w:rsidTr="00FF75A2">
        <w:trPr>
          <w:trHeight w:val="1645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其他類課程 1 節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每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學年節數</w:t>
            </w:r>
          </w:p>
        </w:tc>
        <w:tc>
          <w:tcPr>
            <w:tcW w:w="3863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200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</w:tbl>
    <w:p w:rsidR="00A01B49" w:rsidRPr="00131CE7" w:rsidRDefault="00A01B49" w:rsidP="00A01B49">
      <w:pPr>
        <w:snapToGrid w:val="0"/>
        <w:spacing w:line="320" w:lineRule="exact"/>
      </w:pPr>
    </w:p>
    <w:p w:rsidR="003641DF" w:rsidRDefault="00A01B49">
      <w:bookmarkStart w:id="5" w:name="_GoBack"/>
      <w:bookmarkEnd w:id="5"/>
    </w:p>
    <w:sectPr w:rsidR="003641DF" w:rsidSect="008A597A">
      <w:pgSz w:w="16838" w:h="11906" w:orient="landscape" w:code="9"/>
      <w:pgMar w:top="1080" w:right="1440" w:bottom="1080" w:left="1440" w:header="851" w:footer="6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27" w:rsidRPr="00D90305" w:rsidRDefault="00A01B49" w:rsidP="00D90305">
    <w:pPr>
      <w:pStyle w:val="2"/>
      <w:snapToGrid w:val="0"/>
      <w:ind w:left="272" w:hanging="272"/>
      <w:rPr>
        <w:rFonts w:ascii="標楷體" w:hAnsi="標楷體"/>
        <w:color w:val="auto"/>
        <w:sz w:val="24"/>
        <w:szCs w:val="24"/>
      </w:rPr>
    </w:pPr>
    <w:r w:rsidRPr="00D90305">
      <w:rPr>
        <w:rFonts w:ascii="標楷體" w:hAnsi="標楷體" w:hint="eastAsia"/>
        <w:color w:val="auto"/>
        <w:sz w:val="24"/>
        <w:szCs w:val="24"/>
      </w:rPr>
      <w:t xml:space="preserve">C19 </w:t>
    </w:r>
    <w:r w:rsidRPr="00D90305">
      <w:rPr>
        <w:rFonts w:ascii="標楷體" w:hAnsi="標楷體" w:hint="eastAsia"/>
        <w:color w:val="auto"/>
        <w:sz w:val="24"/>
        <w:szCs w:val="24"/>
      </w:rPr>
      <w:t>108</w:t>
    </w:r>
    <w:r w:rsidRPr="00D90305">
      <w:rPr>
        <w:rFonts w:ascii="標楷體" w:hAnsi="標楷體" w:hint="eastAsia"/>
        <w:color w:val="auto"/>
        <w:sz w:val="24"/>
        <w:szCs w:val="24"/>
      </w:rPr>
      <w:t>學年彈性學習課程規劃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9"/>
    <w:rsid w:val="003503C5"/>
    <w:rsid w:val="00453778"/>
    <w:rsid w:val="00A0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8E632214-D7F2-3A4C-8EB8-4AB5BE02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1B4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01B49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01B49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01B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B4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2018-05-30T06:44:00Z</dcterms:created>
  <dcterms:modified xsi:type="dcterms:W3CDTF">2018-05-30T06:44:00Z</dcterms:modified>
</cp:coreProperties>
</file>