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1D" w:rsidRPr="00F0321D" w:rsidRDefault="00F0321D" w:rsidP="00F0321D">
      <w:pPr>
        <w:jc w:val="center"/>
        <w:rPr>
          <w:b/>
          <w:szCs w:val="24"/>
        </w:rPr>
      </w:pPr>
      <w:bookmarkStart w:id="0" w:name="_GoBack"/>
      <w:bookmarkEnd w:id="0"/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108</w:t>
      </w: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年度國文科教師研習【我們這樣設計國文課</w:t>
      </w: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─</w:t>
      </w: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素養導向課程設計工作坊】</w:t>
      </w:r>
    </w:p>
    <w:tbl>
      <w:tblPr>
        <w:tblW w:w="105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00"/>
        <w:gridCol w:w="3338"/>
        <w:gridCol w:w="3322"/>
        <w:gridCol w:w="2754"/>
      </w:tblGrid>
      <w:tr w:rsidR="00F0321D" w:rsidRPr="00F0321D" w:rsidTr="00F0321D">
        <w:trPr>
          <w:trHeight w:val="450"/>
        </w:trPr>
        <w:tc>
          <w:tcPr>
            <w:tcW w:w="1051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課程訊息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課程編號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2580201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上網登錄日期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2019/2/22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班別性質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非學分班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課程性質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高中及高職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語文領域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國語文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審課單位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AC39A4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hyperlink r:id="rId4" w:tgtFrame="_blank" w:history="1">
              <w:r w:rsidR="00F0321D"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高級中學課務發展工作圈</w:t>
              </w:r>
            </w:hyperlink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審課方式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審課人員親自審核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研習名稱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shd w:val="clear" w:color="auto" w:fill="FFD8AF"/>
              </w:rPr>
              <w:t>[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shd w:val="clear" w:color="auto" w:fill="FFD8AF"/>
              </w:rPr>
              <w:t>領綱素養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shd w:val="clear" w:color="auto" w:fill="FFD8AF"/>
              </w:rPr>
              <w:t>]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108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年度國文科教師研習【我們這樣設計國文課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─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素養導向課程設計工作坊】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臺南市私立長榮高級中學場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依據文號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[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委託辦理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]107.12.19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教育部臺教國署高字第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1070161366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師資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[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中小幼師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]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北一女中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高誌駿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課程時段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週一至週五白天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課程簡介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　十二年國民基本教育的課程發展本於全人教育的精神，以「核心素養」作為課程發展的主軸。「核心素養」是指一個人為適應現在生活、面對未來挑戰而應具備的知識、能力與態度，因此以「核心素養」出發的教學設計關注學習者的主體身分，強調與生活結合的學習內容，藉以扣合全人發展的教育目標。本工作坊以國語文素養導向教學設計為主軸，活動流程包含領綱導讀、課程設計概說、課程設計實作及對話回饋，以主題交流及分組實作方式進行課程設計，透過素養面向、情境設計、學習重點的挑選及實作，交流社群經驗，結集專業創思，盼能共探國文新課綱的課程發展脈絡及教學風貌。</w:t>
            </w:r>
          </w:p>
        </w:tc>
      </w:tr>
      <w:tr w:rsidR="00F0321D" w:rsidRPr="00F0321D" w:rsidTr="00F0321D">
        <w:trPr>
          <w:trHeight w:val="450"/>
        </w:trPr>
        <w:tc>
          <w:tcPr>
            <w:tcW w:w="1051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報名資訊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上課日期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2019-05-15(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至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2019-05-15(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報名日期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2019-03-01(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起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至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2019-05-10(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止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參加對象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高中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高職國文科教師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課程表及注意事項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細明體" w:eastAsia="細明體" w:hAnsi="細明體" w:cs="細明體"/>
                <w:color w:val="333333"/>
                <w:kern w:val="0"/>
                <w:sz w:val="20"/>
                <w:szCs w:val="20"/>
              </w:rPr>
              <w:t>※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欲參加之教師，請務必線上報名。若報名者眾，將優先審核通過承辦學校之教師</w:t>
            </w:r>
            <w:r w:rsidRPr="00F0321D">
              <w:rPr>
                <w:rFonts w:ascii="細明體" w:eastAsia="細明體" w:hAnsi="細明體" w:cs="細明體"/>
                <w:color w:val="333333"/>
                <w:kern w:val="0"/>
                <w:sz w:val="20"/>
                <w:szCs w:val="20"/>
              </w:rPr>
              <w:t>※</w:t>
            </w:r>
          </w:p>
          <w:p w:rsid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主講：北一女中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高誌駿老師</w: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課程日期：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108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年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5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月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15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日星期三</w: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課程時間：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13:30-16:30</w: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研習地點：長榮高中中學部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錄製教室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研習時數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 xml:space="preserve">/ 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學分數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3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小時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僅非學分班以小時計算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學分班、學位班皆以學分數為單位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開班班數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1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班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各班人數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30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繳費金額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0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元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學分班、學位班繳費金額以每一學分為單位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學員繳費方式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無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承辦人資訊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姓　　名：陳淑萍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聯絡電話：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06-2381711#4211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E-Mail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hyperlink r:id="rId5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amelie9567@gmail.com</w:t>
              </w:r>
            </w:hyperlink>
          </w:p>
          <w:p w:rsidR="00F0321D" w:rsidRPr="00F0321D" w:rsidRDefault="00AC39A4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pict>
                <v:rect id="_x0000_i1025" style="width:180pt;height:.6pt" o:hrpct="0" o:hrstd="t" o:hrnoshade="t" o:hr="t" fillcolor="silver" stroked="f"/>
              </w:pic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姓　　名：薛如鈞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聯絡電話：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02-23820484#344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E-Mail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hyperlink r:id="rId6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jchsueh@gapps.fg.tp.edu.tw</w:t>
              </w:r>
            </w:hyperlink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細明體" w:eastAsia="細明體" w:hAnsi="細明體" w:cs="細明體"/>
                <w:b/>
                <w:bCs/>
                <w:color w:val="333333"/>
                <w:kern w:val="0"/>
                <w:sz w:val="23"/>
                <w:szCs w:val="23"/>
              </w:rPr>
              <w:t>※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學科中心承辦人所屬服務學校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臺北市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臺北巿立第一女子高級中學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臺北市中正區重慶南路一段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165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 02-23820484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hyperlink r:id="rId7" w:tgtFrame="_blank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http://www.fg.tp.edu.tw/</w:t>
              </w:r>
            </w:hyperlink>
          </w:p>
        </w:tc>
      </w:tr>
      <w:tr w:rsidR="00F0321D" w:rsidRPr="00F0321D" w:rsidTr="00F0321D">
        <w:trPr>
          <w:trHeight w:val="450"/>
        </w:trPr>
        <w:tc>
          <w:tcPr>
            <w:tcW w:w="1051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其　　他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學校資訊</w:t>
            </w:r>
          </w:p>
        </w:tc>
        <w:tc>
          <w:tcPr>
            <w:tcW w:w="3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宜蘭縣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普通高級中學課程學科中心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今年度課程結案情形：</w:t>
            </w:r>
            <w:r>
              <w:rPr>
                <w:rFonts w:ascii="Arial" w:eastAsia="新細明體" w:hAnsi="Arial" w:cs="Arial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13FD61FE" wp14:editId="7AA517D3">
                  <wp:extent cx="144780" cy="144780"/>
                  <wp:effectExtent l="0" t="0" r="7620" b="7620"/>
                  <wp:docPr id="2" name="圖片 2" descr="https://www4.inservice.edu.tw/image/light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kLight" descr="https://www4.inservice.edu.tw/image/light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[260]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宜蘭市復興路三段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8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(03)9324154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hyperlink r:id="rId9" w:tgtFrame="_blank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http://web.ylsh.ilc.edu.tw/course/</w:t>
              </w:r>
            </w:hyperlink>
          </w:p>
        </w:tc>
        <w:tc>
          <w:tcPr>
            <w:tcW w:w="30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QRCode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：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(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提供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Smart Phone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直接連結此報名頁面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2A8FEF97" wp14:editId="6EE74A18">
                  <wp:extent cx="952500" cy="952500"/>
                  <wp:effectExtent l="0" t="0" r="0" b="0"/>
                  <wp:docPr id="1" name="圖片 1" descr="https://chart.googleapis.com/chart?chs=160x160&amp;cht=qr&amp;chld=M|3&amp;chl=https://www4.inservice.edu.tw/Script/CourseView.aspx?CourseId=258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art.googleapis.com/chart?chs=160x160&amp;cht=qr&amp;chld=M|3&amp;chl=https://www4.inservice.edu.tw/Script/CourseView.aspx?CourseId=2580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21D" w:rsidRDefault="00F0321D"/>
    <w:sectPr w:rsidR="00F0321D" w:rsidSect="00F0321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D"/>
    <w:rsid w:val="00122A1D"/>
    <w:rsid w:val="00AC39A4"/>
    <w:rsid w:val="00F0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C1BA9-D415-4AAA-82B5-BAA341A5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21D"/>
    <w:rPr>
      <w:color w:val="0000FF"/>
      <w:u w:val="single"/>
    </w:rPr>
  </w:style>
  <w:style w:type="character" w:customStyle="1" w:styleId="istag">
    <w:name w:val="istag"/>
    <w:basedOn w:val="a0"/>
    <w:rsid w:val="00F0321D"/>
  </w:style>
  <w:style w:type="paragraph" w:styleId="a4">
    <w:name w:val="Balloon Text"/>
    <w:basedOn w:val="a"/>
    <w:link w:val="a5"/>
    <w:uiPriority w:val="99"/>
    <w:semiHidden/>
    <w:unhideWhenUsed/>
    <w:rsid w:val="00F03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3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fg.tp.edu.t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hsueh@gapps.fg.tp.edu.tw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elie9567@gmail.com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www4.inservice.edu.tw/Script/AccBase.aspx?chvAccId=000035" TargetMode="External"/><Relationship Id="rId9" Type="http://schemas.openxmlformats.org/officeDocument/2006/relationships/hyperlink" Target="http://web.ylsh.ilc.edu.tw/cours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USER</cp:lastModifiedBy>
  <cp:revision>2</cp:revision>
  <dcterms:created xsi:type="dcterms:W3CDTF">2019-04-10T02:47:00Z</dcterms:created>
  <dcterms:modified xsi:type="dcterms:W3CDTF">2019-04-10T02:47:00Z</dcterms:modified>
</cp:coreProperties>
</file>