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D4" w:rsidRDefault="00EE670E">
      <w:pPr>
        <w:snapToGrid w:val="0"/>
        <w:spacing w:line="320" w:lineRule="atLeast"/>
        <w:jc w:val="center"/>
      </w:pPr>
      <w:bookmarkStart w:id="0" w:name="_GoBack"/>
      <w:r>
        <w:rPr>
          <w:rFonts w:ascii="標楷體" w:eastAsia="標楷體" w:hAnsi="標楷體" w:cs="SimHei"/>
          <w:b/>
          <w:color w:val="000000"/>
          <w:spacing w:val="-9"/>
          <w:kern w:val="0"/>
          <w:sz w:val="36"/>
          <w:szCs w:val="36"/>
        </w:rPr>
        <w:t>線上教學策略</w:t>
      </w:r>
      <w:bookmarkEnd w:id="0"/>
      <w:r>
        <w:rPr>
          <w:rFonts w:ascii="標楷體" w:eastAsia="標楷體" w:hAnsi="標楷體" w:cs="SimHei"/>
          <w:b/>
          <w:color w:val="000000"/>
          <w:spacing w:val="-9"/>
          <w:kern w:val="0"/>
          <w:sz w:val="36"/>
          <w:szCs w:val="36"/>
        </w:rPr>
        <w:t>--</w:t>
      </w:r>
      <w:r>
        <w:rPr>
          <w:rFonts w:ascii="標楷體" w:eastAsia="標楷體" w:hAnsi="標楷體" w:cs="SimHei"/>
          <w:b/>
          <w:color w:val="000000"/>
          <w:spacing w:val="-9"/>
          <w:kern w:val="0"/>
          <w:sz w:val="32"/>
          <w:szCs w:val="32"/>
        </w:rPr>
        <w:t>臺南市政府教育局</w:t>
      </w:r>
      <w:r>
        <w:rPr>
          <w:rFonts w:ascii="標楷體" w:eastAsia="標楷體" w:hAnsi="標楷體" w:cs="SimHei"/>
          <w:b/>
          <w:color w:val="000000"/>
          <w:spacing w:val="-9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SimHei"/>
          <w:b/>
          <w:color w:val="000000"/>
          <w:spacing w:val="-9"/>
          <w:kern w:val="0"/>
          <w:sz w:val="32"/>
          <w:szCs w:val="32"/>
        </w:rPr>
        <w:t>國教輔導團</w:t>
      </w:r>
    </w:p>
    <w:p w:rsidR="00950AD4" w:rsidRDefault="00EE670E">
      <w:pPr>
        <w:pStyle w:val="a3"/>
        <w:numPr>
          <w:ilvl w:val="0"/>
          <w:numId w:val="1"/>
        </w:numPr>
        <w:snapToGrid w:val="0"/>
        <w:spacing w:line="320" w:lineRule="atLeast"/>
      </w:pP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課前準備、</w:t>
      </w:r>
      <w:r>
        <w:rPr>
          <w:rFonts w:ascii="標楷體" w:eastAsia="標楷體" w:hAnsi="標楷體"/>
          <w:sz w:val="26"/>
          <w:szCs w:val="26"/>
        </w:rPr>
        <w:t>暖場與點名機制</w:t>
      </w: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：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 w:cs="SimHei"/>
          <w:color w:val="000000"/>
          <w:kern w:val="0"/>
          <w:sz w:val="26"/>
          <w:szCs w:val="26"/>
        </w:rPr>
      </w:pP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可以透過Ｇ</w:t>
      </w: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oogle</w:t>
      </w: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classroom</w:t>
      </w: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點名及檢視學生傳遞的訊息。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 w:cs="SimHei"/>
          <w:color w:val="000000"/>
          <w:kern w:val="0"/>
          <w:sz w:val="26"/>
          <w:szCs w:val="26"/>
        </w:rPr>
      </w:pP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檢查網路線，避免訊號不穩。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 w:cs="SimHei"/>
          <w:color w:val="000000"/>
          <w:kern w:val="0"/>
          <w:sz w:val="26"/>
          <w:szCs w:val="26"/>
        </w:rPr>
      </w:pP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課程開始前</w:t>
      </w: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5</w:t>
      </w: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分鐘播放輕音樂等學生陸續上線。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 w:cs="SimHei"/>
          <w:color w:val="000000"/>
          <w:kern w:val="0"/>
          <w:sz w:val="26"/>
          <w:szCs w:val="26"/>
        </w:rPr>
      </w:pP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可以的話，請學生打開麥克風及鏡頭，跟老師揮手互道早安或午安。無鏡頭及麥克風的學生須按舉手，供老師檢視學生專注度。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 w:cs="SimHei"/>
          <w:color w:val="000000"/>
          <w:kern w:val="0"/>
          <w:sz w:val="26"/>
          <w:szCs w:val="26"/>
        </w:rPr>
      </w:pPr>
      <w:r>
        <w:rPr>
          <w:rFonts w:ascii="標楷體" w:eastAsia="標楷體" w:hAnsi="標楷體" w:cs="SimHei"/>
          <w:color w:val="000000"/>
          <w:kern w:val="0"/>
          <w:sz w:val="26"/>
          <w:szCs w:val="26"/>
        </w:rPr>
        <w:t>也可依據名單逐一點名，未上線者請其他同學協助提醒盡快上線。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可使用</w:t>
      </w:r>
      <w:r>
        <w:rPr>
          <w:rFonts w:ascii="標楷體" w:eastAsia="標楷體" w:hAnsi="標楷體"/>
          <w:sz w:val="26"/>
          <w:szCs w:val="26"/>
        </w:rPr>
        <w:t>Classroom Screen</w:t>
      </w:r>
      <w:r>
        <w:rPr>
          <w:rFonts w:ascii="標楷體" w:eastAsia="標楷體" w:hAnsi="標楷體"/>
          <w:sz w:val="26"/>
          <w:szCs w:val="26"/>
        </w:rPr>
        <w:t>網頁和</w:t>
      </w:r>
      <w:r>
        <w:rPr>
          <w:rFonts w:ascii="標楷體" w:eastAsia="標楷體" w:hAnsi="標楷體"/>
          <w:sz w:val="26"/>
          <w:szCs w:val="26"/>
        </w:rPr>
        <w:t>classdojo</w:t>
      </w:r>
      <w:r>
        <w:rPr>
          <w:rFonts w:ascii="標楷體" w:eastAsia="標楷體" w:hAnsi="標楷體"/>
          <w:sz w:val="26"/>
          <w:szCs w:val="26"/>
        </w:rPr>
        <w:t>等小工具，協助點名、分組、抽籤、發表加分、投票及秩序提醒，有效提升學生參與度。與班級獎勵制做結合，學生表現好的行為予以加分，例如準時上課、踴躍發言等。</w:t>
      </w:r>
    </w:p>
    <w:p w:rsidR="00950AD4" w:rsidRDefault="00950AD4">
      <w:pPr>
        <w:pStyle w:val="a3"/>
        <w:snapToGrid w:val="0"/>
        <w:spacing w:line="320" w:lineRule="atLeast"/>
        <w:ind w:left="960"/>
        <w:rPr>
          <w:rFonts w:ascii="標楷體" w:eastAsia="標楷體" w:hAnsi="標楷體"/>
          <w:sz w:val="26"/>
          <w:szCs w:val="26"/>
        </w:rPr>
      </w:pPr>
    </w:p>
    <w:p w:rsidR="00950AD4" w:rsidRDefault="00EE670E">
      <w:pPr>
        <w:pStyle w:val="a3"/>
        <w:numPr>
          <w:ilvl w:val="0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線上課程進行策略：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教師可以運用自製簡報或是線上電子教科書，呈現該堂課的學習重點。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可以利用會議室的舉手功能，讓學生搶答，建立秩序感。老師和老師對談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可以輪流指派學生擔任線上值日生，透過打字、舉手、開麥克風提醒老師在授課時忽略的事項，例</w:t>
      </w:r>
      <w:r>
        <w:rPr>
          <w:rFonts w:ascii="標楷體" w:eastAsia="標楷體" w:hAnsi="標楷體"/>
          <w:sz w:val="26"/>
          <w:szCs w:val="26"/>
        </w:rPr>
        <w:t>如忘了切換螢幕、忘了開麥克風等事項。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可善用</w:t>
      </w:r>
      <w:r>
        <w:rPr>
          <w:rFonts w:ascii="標楷體" w:eastAsia="標楷體" w:hAnsi="標楷體"/>
          <w:sz w:val="26"/>
          <w:szCs w:val="26"/>
        </w:rPr>
        <w:t>Slido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Pear Deck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 xml:space="preserve">Seesaw( </w:t>
      </w:r>
      <w:r>
        <w:rPr>
          <w:rFonts w:ascii="標楷體" w:eastAsia="標楷體" w:hAnsi="標楷體"/>
          <w:sz w:val="26"/>
          <w:szCs w:val="26"/>
        </w:rPr>
        <w:t>學生口說歷程及檢視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Pagamo(</w:t>
      </w:r>
      <w:r>
        <w:rPr>
          <w:rFonts w:ascii="標楷體" w:eastAsia="標楷體" w:hAnsi="標楷體"/>
          <w:sz w:val="26"/>
          <w:szCs w:val="26"/>
        </w:rPr>
        <w:t>閱讀及聽力測驗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等軟體讓學生發表、進行活動，英文科教學可以使用</w:t>
      </w:r>
      <w:r>
        <w:rPr>
          <w:rFonts w:ascii="標楷體" w:eastAsia="標楷體" w:hAnsi="標楷體"/>
          <w:sz w:val="26"/>
          <w:szCs w:val="26"/>
        </w:rPr>
        <w:t>Quizlet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Cool English</w:t>
      </w:r>
      <w:r>
        <w:rPr>
          <w:rFonts w:ascii="標楷體" w:eastAsia="標楷體" w:hAnsi="標楷體"/>
          <w:sz w:val="26"/>
          <w:szCs w:val="26"/>
        </w:rPr>
        <w:t>網站（聽說讀寫資源、口說錄音辨識系統）強化學生學習動能。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請全班同步作答時，提問後，請學生先想好答案，寫出來但不要送出，老師喊</w:t>
      </w:r>
      <w:r>
        <w:rPr>
          <w:rFonts w:ascii="標楷體" w:eastAsia="標楷體" w:hAnsi="標楷體"/>
          <w:sz w:val="26"/>
          <w:szCs w:val="26"/>
        </w:rPr>
        <w:t>321</w:t>
      </w:r>
      <w:r>
        <w:rPr>
          <w:rFonts w:ascii="標楷體" w:eastAsia="標楷體" w:hAnsi="標楷體"/>
          <w:sz w:val="26"/>
          <w:szCs w:val="26"/>
        </w:rPr>
        <w:t>，同步按下</w:t>
      </w:r>
      <w:r>
        <w:rPr>
          <w:rFonts w:ascii="標楷體" w:eastAsia="標楷體" w:hAnsi="標楷體"/>
          <w:sz w:val="26"/>
          <w:szCs w:val="26"/>
        </w:rPr>
        <w:t>ENTER</w:t>
      </w:r>
      <w:r>
        <w:rPr>
          <w:rFonts w:ascii="標楷體" w:eastAsia="標楷體" w:hAnsi="標楷體"/>
          <w:sz w:val="26"/>
          <w:szCs w:val="26"/>
        </w:rPr>
        <w:t>鍵送出，就能全班同步並核對答案。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利用教育帳號開設</w:t>
      </w:r>
      <w:r>
        <w:rPr>
          <w:rFonts w:ascii="標楷體" w:eastAsia="標楷體" w:hAnsi="標楷體"/>
          <w:sz w:val="26"/>
          <w:szCs w:val="26"/>
        </w:rPr>
        <w:t xml:space="preserve"> @go </w:t>
      </w:r>
      <w:r>
        <w:rPr>
          <w:rFonts w:ascii="標楷體" w:eastAsia="標楷體" w:hAnsi="標楷體"/>
          <w:sz w:val="26"/>
          <w:szCs w:val="26"/>
        </w:rPr>
        <w:t>教育版帳號可以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錄影、分組，點選連結是一個</w:t>
      </w:r>
      <w:r>
        <w:rPr>
          <w:rFonts w:ascii="標楷體" w:eastAsia="標楷體" w:hAnsi="標楷體"/>
          <w:sz w:val="26"/>
          <w:szCs w:val="26"/>
        </w:rPr>
        <w:t>PDF</w:t>
      </w:r>
      <w:r>
        <w:rPr>
          <w:rFonts w:ascii="標楷體" w:eastAsia="標楷體" w:hAnsi="標楷體"/>
          <w:sz w:val="26"/>
          <w:szCs w:val="26"/>
        </w:rPr>
        <w:t>檔案。直接按右上方的「</w:t>
      </w:r>
      <w:r>
        <w:rPr>
          <w:rFonts w:ascii="標楷體" w:eastAsia="標楷體" w:hAnsi="標楷體"/>
          <w:sz w:val="26"/>
          <w:szCs w:val="26"/>
        </w:rPr>
        <w:t>即刻啟用</w:t>
      </w:r>
      <w:r>
        <w:rPr>
          <w:rFonts w:ascii="標楷體" w:eastAsia="標楷體" w:hAnsi="標楷體"/>
          <w:sz w:val="26"/>
          <w:szCs w:val="26"/>
        </w:rPr>
        <w:t>Gsuite for Education</w:t>
      </w:r>
      <w:r>
        <w:rPr>
          <w:rFonts w:ascii="標楷體" w:eastAsia="標楷體" w:hAnsi="標楷體"/>
          <w:sz w:val="26"/>
          <w:szCs w:val="26"/>
        </w:rPr>
        <w:t>教育雲端帳號</w:t>
      </w:r>
      <w:r>
        <w:rPr>
          <w:rFonts w:ascii="標楷體" w:eastAsia="標楷體" w:hAnsi="標楷體"/>
          <w:sz w:val="26"/>
          <w:szCs w:val="26"/>
        </w:rPr>
        <w:t>(OpenID)</w:t>
      </w:r>
      <w:r>
        <w:rPr>
          <w:rFonts w:ascii="標楷體" w:eastAsia="標楷體" w:hAnsi="標楷體"/>
          <w:sz w:val="26"/>
          <w:szCs w:val="26"/>
        </w:rPr>
        <w:t>」。就像是登入教育雲端帳號一樣。最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後會啟用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的</w:t>
      </w:r>
      <w:r>
        <w:rPr>
          <w:rFonts w:ascii="標楷體" w:eastAsia="標楷體" w:hAnsi="標楷體"/>
          <w:sz w:val="26"/>
          <w:szCs w:val="26"/>
        </w:rPr>
        <w:t>Google</w:t>
      </w:r>
      <w:r>
        <w:rPr>
          <w:rFonts w:ascii="標楷體" w:eastAsia="標楷體" w:hAnsi="標楷體"/>
          <w:sz w:val="26"/>
          <w:szCs w:val="26"/>
        </w:rPr>
        <w:t>帳號，可以登入</w:t>
      </w:r>
      <w:r>
        <w:rPr>
          <w:rFonts w:ascii="標楷體" w:eastAsia="標楷體" w:hAnsi="標楷體"/>
          <w:sz w:val="26"/>
          <w:szCs w:val="26"/>
        </w:rPr>
        <w:t>Google(</w:t>
      </w:r>
      <w:r>
        <w:rPr>
          <w:rFonts w:ascii="標楷體" w:eastAsia="標楷體" w:hAnsi="標楷體"/>
          <w:sz w:val="26"/>
          <w:szCs w:val="26"/>
        </w:rPr>
        <w:t>非一般登入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方式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和使用雲端硬碟電腦版。也可以利用</w:t>
      </w:r>
      <w:r>
        <w:rPr>
          <w:rFonts w:ascii="標楷體" w:eastAsia="標楷體" w:hAnsi="標楷體"/>
          <w:sz w:val="26"/>
          <w:szCs w:val="26"/>
        </w:rPr>
        <w:t>Google</w:t>
      </w:r>
      <w:r>
        <w:rPr>
          <w:rFonts w:ascii="標楷體" w:eastAsia="標楷體" w:hAnsi="標楷體"/>
          <w:sz w:val="26"/>
          <w:szCs w:val="26"/>
        </w:rPr>
        <w:t>日曆建立各小組會議室。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分組討論時建議搭配小組任務或學生發表活動，讓學生進入小組會議室進行討論，並利用</w:t>
      </w:r>
      <w:r>
        <w:rPr>
          <w:rFonts w:ascii="標楷體" w:eastAsia="標楷體" w:hAnsi="標楷體"/>
          <w:sz w:val="26"/>
          <w:szCs w:val="26"/>
        </w:rPr>
        <w:t>Jamboard</w:t>
      </w:r>
      <w:r>
        <w:rPr>
          <w:rFonts w:ascii="標楷體" w:eastAsia="標楷體" w:hAnsi="標楷體"/>
          <w:sz w:val="26"/>
          <w:szCs w:val="26"/>
        </w:rPr>
        <w:t>或小組共編簡報表達小組討論過程或學習成果。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分組時間結束後，教師帶著學生檢視討論的結果，進行後續歸納統整活動。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著重動靜切換，老師講解和學生活動要切換。將學習任務或學習內容切成小單位，</w:t>
      </w:r>
      <w:r>
        <w:rPr>
          <w:rFonts w:ascii="標楷體" w:eastAsia="標楷體" w:hAnsi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分鐘左右為一單位，每單位分成概念授課</w:t>
      </w:r>
      <w:r>
        <w:rPr>
          <w:rFonts w:ascii="標楷體" w:eastAsia="標楷體" w:hAnsi="標楷體"/>
          <w:sz w:val="26"/>
          <w:szCs w:val="26"/>
        </w:rPr>
        <w:t>+</w:t>
      </w:r>
      <w:r>
        <w:rPr>
          <w:rFonts w:ascii="標楷體" w:eastAsia="標楷體" w:hAnsi="標楷體"/>
          <w:sz w:val="26"/>
          <w:szCs w:val="26"/>
        </w:rPr>
        <w:t>檢核，以國小社會科操作流程為例：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分鐘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上課點名問候找同學輪流互相</w:t>
      </w:r>
      <w:r>
        <w:rPr>
          <w:rFonts w:ascii="標楷體" w:eastAsia="標楷體" w:hAnsi="標楷體"/>
          <w:sz w:val="26"/>
          <w:szCs w:val="26"/>
        </w:rPr>
        <w:t>CUE</w:t>
      </w:r>
      <w:r>
        <w:rPr>
          <w:rFonts w:ascii="標楷體" w:eastAsia="標楷體" w:hAnsi="標楷體"/>
          <w:sz w:val="26"/>
          <w:szCs w:val="26"/>
        </w:rPr>
        <w:t>、至班群賴家長協助學生上線、等待的過程中搶答或指定回答複習上次課程。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10 </w:t>
      </w:r>
      <w:r>
        <w:rPr>
          <w:rFonts w:ascii="標楷體" w:eastAsia="標楷體" w:hAnsi="標楷體"/>
          <w:sz w:val="26"/>
          <w:szCs w:val="26"/>
        </w:rPr>
        <w:t>分鐘以內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迷你講課教師針對重點、概念或難點講課。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分鐘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使用分組功能、</w:t>
      </w:r>
      <w:r>
        <w:rPr>
          <w:rFonts w:ascii="標楷體" w:eastAsia="標楷體" w:hAnsi="標楷體"/>
          <w:sz w:val="26"/>
          <w:szCs w:val="26"/>
        </w:rPr>
        <w:t>Jamboard</w:t>
      </w:r>
      <w:r>
        <w:rPr>
          <w:rFonts w:ascii="標楷體" w:eastAsia="標楷體" w:hAnsi="標楷體"/>
          <w:sz w:val="26"/>
          <w:szCs w:val="26"/>
        </w:rPr>
        <w:t>便利貼進行分組討論。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分鐘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回到大會議室分享各組討論或全班討論，或進行形成性線上即時測驗等。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分鐘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教師總結並派回家作業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使用學習吧或</w:t>
      </w:r>
      <w:r>
        <w:rPr>
          <w:rFonts w:ascii="標楷體" w:eastAsia="標楷體" w:hAnsi="標楷體"/>
          <w:sz w:val="26"/>
          <w:szCs w:val="26"/>
        </w:rPr>
        <w:t>Google Clas</w:t>
      </w:r>
      <w:r>
        <w:rPr>
          <w:rFonts w:ascii="標楷體" w:eastAsia="標楷體" w:hAnsi="標楷體"/>
          <w:sz w:val="26"/>
          <w:szCs w:val="26"/>
        </w:rPr>
        <w:t>sroom)</w:t>
      </w:r>
      <w:r>
        <w:rPr>
          <w:rFonts w:ascii="標楷體" w:eastAsia="標楷體" w:hAnsi="標楷體"/>
          <w:sz w:val="26"/>
          <w:szCs w:val="26"/>
        </w:rPr>
        <w:t>，預課畫重點、影片連結、口頭或書面報告、總結性評量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分鐘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善用退場機制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表現好的學生可提早離開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，未完成作業或學習狀態佳的學生留下個別關心、督促。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將下週預習課程、影片、相關資源貼在學習吧或</w:t>
      </w:r>
      <w:r>
        <w:rPr>
          <w:rFonts w:ascii="標楷體" w:eastAsia="標楷體" w:hAnsi="標楷體"/>
          <w:sz w:val="26"/>
          <w:szCs w:val="26"/>
        </w:rPr>
        <w:t>Google Classroom</w:t>
      </w:r>
      <w:r>
        <w:rPr>
          <w:rFonts w:ascii="標楷體" w:eastAsia="標楷體" w:hAnsi="標楷體"/>
          <w:sz w:val="26"/>
          <w:szCs w:val="26"/>
        </w:rPr>
        <w:t>，方便學生運用。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下課前可針對當日課程做最後的總結，在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請學生開視訊後宣布下課。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英文科進行文法講解或是數學科等講解較抽象的概念時，建議教師可以先運用螢幕錄製軟體，先行錄製好講解影片，上傳至</w:t>
      </w:r>
      <w:r>
        <w:rPr>
          <w:rFonts w:ascii="標楷體" w:eastAsia="標楷體" w:hAnsi="標楷體"/>
          <w:sz w:val="26"/>
          <w:szCs w:val="26"/>
        </w:rPr>
        <w:t>YouTube</w:t>
      </w:r>
      <w:r>
        <w:rPr>
          <w:rFonts w:ascii="標楷體" w:eastAsia="標楷體" w:hAnsi="標楷體"/>
          <w:sz w:val="26"/>
          <w:szCs w:val="26"/>
        </w:rPr>
        <w:t>。教師將影片連結張貼在</w:t>
      </w:r>
      <w:r>
        <w:rPr>
          <w:rFonts w:ascii="標楷體" w:eastAsia="標楷體" w:hAnsi="標楷體"/>
          <w:sz w:val="26"/>
          <w:szCs w:val="26"/>
        </w:rPr>
        <w:t xml:space="preserve">Google </w:t>
      </w:r>
      <w:r>
        <w:rPr>
          <w:rFonts w:ascii="標楷體" w:eastAsia="標楷體" w:hAnsi="標楷體"/>
          <w:sz w:val="26"/>
          <w:szCs w:val="26"/>
        </w:rPr>
        <w:lastRenderedPageBreak/>
        <w:t>Classroom</w:t>
      </w:r>
      <w:r>
        <w:rPr>
          <w:rFonts w:ascii="標楷體" w:eastAsia="標楷體" w:hAnsi="標楷體"/>
          <w:sz w:val="26"/>
          <w:szCs w:val="26"/>
        </w:rPr>
        <w:t>、學習吧等平台，</w:t>
      </w:r>
      <w:r>
        <w:rPr>
          <w:rFonts w:ascii="標楷體" w:eastAsia="標楷體" w:hAnsi="標楷體"/>
          <w:sz w:val="26"/>
          <w:szCs w:val="26"/>
        </w:rPr>
        <w:t>讓學生先行觀看再進行討論。此法優點是學生若還是不懂，可以隨時再次播放教師的教學影片。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學生觀看完影片之後，回到視訊教室的即時通訊欄區留言，教師可以透過提問、測驗，或是邀請學生分享學習到的重點，確認學生是否理解該堂課的學習重點，教師也可以透過遊戲的方式，與學生做即時的互動。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自然科部分實驗可以透過</w:t>
      </w:r>
      <w:r>
        <w:rPr>
          <w:rFonts w:ascii="標楷體" w:eastAsia="標楷體" w:hAnsi="標楷體"/>
          <w:sz w:val="26"/>
          <w:szCs w:val="26"/>
        </w:rPr>
        <w:t>YT</w:t>
      </w:r>
      <w:r>
        <w:rPr>
          <w:rFonts w:ascii="標楷體" w:eastAsia="標楷體" w:hAnsi="標楷體"/>
          <w:sz w:val="26"/>
          <w:szCs w:val="26"/>
        </w:rPr>
        <w:t>影片進行教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學，或者利用手機分享操作給學生看。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教師在教學過程中，抽點學生回答，請學生開麥克風、影像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如果學生能配合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，請學生以麥克風或即時通訊欄回答，隨機檢視學生的學習。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體育課的上課流程跟實體差不多，老師透過</w:t>
      </w:r>
      <w:r>
        <w:rPr>
          <w:rFonts w:ascii="標楷體" w:eastAsia="標楷體" w:hAnsi="標楷體"/>
          <w:sz w:val="26"/>
          <w:szCs w:val="26"/>
        </w:rPr>
        <w:t>視訊帶學生做安全的運動！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但要考慮學生的環境與設備是否適合這樣操作！建議先同步後非同步，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同步的時候說明課程目標及學習流程，讓學生知道如何學習後，就讓學生評估自己可以運動的時間，評量的部分，請學生提供運動紀錄。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視覺藝術課建議，老師透過視訊帶學生做一件小作品，以能在半小時內完成為佳。以家中易得的文具為工具，例如紙張、竹筷、紙盒紙杯等材料，使用實物投影機或是手機拍攝實作示範，可以使用兩部電腦同步上線，細分操作步驟，每示範一步驟即要求學生在鏡頭前操作一遍。下課前，將已完成的作品在鏡頭前展示，或是拍照下來傳給老師</w:t>
      </w:r>
      <w:r>
        <w:rPr>
          <w:rFonts w:ascii="標楷體" w:eastAsia="標楷體" w:hAnsi="標楷體"/>
          <w:sz w:val="26"/>
          <w:szCs w:val="26"/>
        </w:rPr>
        <w:t>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音樂課的欣賞教學以影片分享為主，或是使用身體或是鍋碗瓢盆等物品進行節奏教學，老師與同學可同時練習或個別表演。歌曲演唱或直笛吹奏方式相同；創作教學時以學生口述，或是寫在紙上表示，由老師覆述並協助在鍵盤上彈奏出來。</w:t>
      </w:r>
    </w:p>
    <w:p w:rsidR="00950AD4" w:rsidRDefault="00950AD4">
      <w:pPr>
        <w:pStyle w:val="a3"/>
        <w:snapToGrid w:val="0"/>
        <w:spacing w:line="320" w:lineRule="atLeast"/>
        <w:ind w:left="960"/>
        <w:rPr>
          <w:rFonts w:ascii="標楷體" w:eastAsia="標楷體" w:hAnsi="標楷體"/>
          <w:sz w:val="26"/>
          <w:szCs w:val="26"/>
        </w:rPr>
      </w:pPr>
    </w:p>
    <w:p w:rsidR="00950AD4" w:rsidRDefault="00EE670E">
      <w:pPr>
        <w:pStyle w:val="a3"/>
        <w:numPr>
          <w:ilvl w:val="0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課程檢核與評量：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放慢步調，可以同時進行同步和非同步教學，透過</w:t>
      </w:r>
      <w:r>
        <w:rPr>
          <w:rFonts w:ascii="標楷體" w:eastAsia="標楷體" w:hAnsi="標楷體"/>
          <w:sz w:val="26"/>
          <w:szCs w:val="26"/>
        </w:rPr>
        <w:t>Classroom</w:t>
      </w:r>
      <w:r>
        <w:rPr>
          <w:rFonts w:ascii="標楷體" w:eastAsia="標楷體" w:hAnsi="標楷體"/>
          <w:sz w:val="26"/>
          <w:szCs w:val="26"/>
        </w:rPr>
        <w:t>或學習吧等平台，放置教學素材、學習單等，讓無法即時線上上課的學生，也能學習。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公布回家作業，例如：習作、因材網、</w:t>
      </w:r>
      <w:r>
        <w:rPr>
          <w:rFonts w:ascii="標楷體" w:eastAsia="標楷體" w:hAnsi="標楷體"/>
          <w:sz w:val="26"/>
          <w:szCs w:val="26"/>
        </w:rPr>
        <w:t>google</w:t>
      </w:r>
      <w:r>
        <w:rPr>
          <w:rFonts w:ascii="標楷體" w:eastAsia="標楷體" w:hAnsi="標楷體"/>
          <w:sz w:val="26"/>
          <w:szCs w:val="26"/>
        </w:rPr>
        <w:t>表單作業等。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課堂上或課後利用</w:t>
      </w:r>
      <w:r>
        <w:rPr>
          <w:rFonts w:ascii="標楷體" w:eastAsia="標楷體" w:hAnsi="標楷體"/>
          <w:sz w:val="26"/>
          <w:szCs w:val="26"/>
        </w:rPr>
        <w:t>Kahoot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Quizizz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Google</w:t>
      </w:r>
      <w:r>
        <w:rPr>
          <w:rFonts w:ascii="標楷體" w:eastAsia="標楷體" w:hAnsi="標楷體"/>
          <w:sz w:val="26"/>
          <w:szCs w:val="26"/>
        </w:rPr>
        <w:t>表單等軟體檢核學生</w:t>
      </w:r>
      <w:r>
        <w:rPr>
          <w:rFonts w:ascii="標楷體" w:eastAsia="標楷體" w:hAnsi="標楷體"/>
          <w:sz w:val="26"/>
          <w:szCs w:val="26"/>
        </w:rPr>
        <w:t>學習狀態。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可以使用習作、</w:t>
      </w:r>
      <w:r>
        <w:rPr>
          <w:rFonts w:ascii="標楷體" w:eastAsia="標楷體" w:hAnsi="標楷體"/>
          <w:sz w:val="26"/>
          <w:szCs w:val="26"/>
        </w:rPr>
        <w:t>Google</w:t>
      </w:r>
      <w:r>
        <w:rPr>
          <w:rFonts w:ascii="標楷體" w:eastAsia="標楷體" w:hAnsi="標楷體"/>
          <w:sz w:val="26"/>
          <w:szCs w:val="26"/>
        </w:rPr>
        <w:t>表單、學習單、作業拍照並上傳至</w:t>
      </w:r>
      <w:r>
        <w:rPr>
          <w:rFonts w:ascii="標楷體" w:eastAsia="標楷體" w:hAnsi="標楷體"/>
          <w:sz w:val="26"/>
          <w:szCs w:val="26"/>
        </w:rPr>
        <w:t>Google Classroom</w:t>
      </w:r>
      <w:r>
        <w:rPr>
          <w:rFonts w:ascii="標楷體" w:eastAsia="標楷體" w:hAnsi="標楷體"/>
          <w:sz w:val="26"/>
          <w:szCs w:val="26"/>
        </w:rPr>
        <w:t>、學習吧等教學平台，甚至是運用線上學習網站或出版商的測驗網站，讓學生完成任務或測驗，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得以進行課後練習，並同步檢視學生的學習成效。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可善用</w:t>
      </w:r>
      <w:r>
        <w:rPr>
          <w:rFonts w:ascii="標楷體" w:eastAsia="標楷體" w:hAnsi="標楷體"/>
          <w:sz w:val="26"/>
          <w:szCs w:val="26"/>
        </w:rPr>
        <w:t>Learn Mode</w:t>
      </w:r>
      <w:r>
        <w:rPr>
          <w:rFonts w:ascii="標楷體" w:eastAsia="標楷體" w:hAnsi="標楷體"/>
          <w:sz w:val="26"/>
          <w:szCs w:val="26"/>
        </w:rPr>
        <w:t>學習吧的聽說讀寫資源及口說錄音辨識系統。</w:t>
      </w:r>
    </w:p>
    <w:p w:rsidR="00950AD4" w:rsidRDefault="00EE670E">
      <w:pPr>
        <w:pStyle w:val="a3"/>
        <w:snapToGrid w:val="0"/>
        <w:spacing w:line="320" w:lineRule="atLeast"/>
        <w:ind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</w:p>
    <w:p w:rsidR="00950AD4" w:rsidRDefault="00EE670E">
      <w:pPr>
        <w:pStyle w:val="a3"/>
        <w:numPr>
          <w:ilvl w:val="0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線上教學素材與資源：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自然科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因材網</w:t>
      </w:r>
      <w:r>
        <w:rPr>
          <w:rFonts w:ascii="標楷體" w:eastAsia="標楷體" w:hAnsi="標楷體"/>
          <w:sz w:val="26"/>
          <w:szCs w:val="26"/>
        </w:rPr>
        <w:t>https://adl.edu.tw/HomePage/home/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泛科學</w:t>
      </w:r>
      <w:r>
        <w:rPr>
          <w:rFonts w:ascii="標楷體" w:eastAsia="標楷體" w:hAnsi="標楷體"/>
          <w:sz w:val="26"/>
          <w:szCs w:val="26"/>
        </w:rPr>
        <w:t>https://pansci.asia/</w:t>
      </w:r>
      <w:r>
        <w:rPr>
          <w:rFonts w:ascii="標楷體" w:eastAsia="標楷體" w:hAnsi="標楷體"/>
          <w:sz w:val="26"/>
          <w:szCs w:val="26"/>
        </w:rPr>
        <w:t>科技大觀園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https://scitechvista.nat.gov.tw/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</w:pPr>
      <w:r>
        <w:rPr>
          <w:rFonts w:ascii="標楷體" w:eastAsia="標楷體" w:hAnsi="標楷體"/>
          <w:sz w:val="26"/>
          <w:szCs w:val="26"/>
        </w:rPr>
        <w:t>臺南市政府教育局線上自主學習網</w:t>
      </w:r>
      <w:r>
        <w:rPr>
          <w:rFonts w:ascii="標楷體" w:eastAsia="標楷體" w:hAnsi="標楷體"/>
          <w:sz w:val="26"/>
          <w:szCs w:val="26"/>
        </w:rPr>
        <w:t xml:space="preserve"> </w:t>
      </w:r>
      <w:hyperlink r:id="rId8" w:history="1">
        <w:r>
          <w:rPr>
            <w:rStyle w:val="a4"/>
            <w:rFonts w:ascii="標楷體" w:eastAsia="標楷體" w:hAnsi="標楷體"/>
            <w:sz w:val="26"/>
            <w:szCs w:val="26"/>
          </w:rPr>
          <w:t>https://hlearning.tn.edu.tw/modules/hlearning/#learnTab1</w:t>
        </w:r>
      </w:hyperlink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英文科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阿滴英文（生活實用英語）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其他相關的</w:t>
      </w:r>
      <w:r>
        <w:rPr>
          <w:rFonts w:ascii="標楷體" w:eastAsia="標楷體" w:hAnsi="標楷體"/>
          <w:sz w:val="26"/>
          <w:szCs w:val="26"/>
        </w:rPr>
        <w:t>YouTube</w:t>
      </w:r>
      <w:r>
        <w:rPr>
          <w:rFonts w:ascii="標楷體" w:eastAsia="標楷體" w:hAnsi="標楷體"/>
          <w:sz w:val="26"/>
          <w:szCs w:val="26"/>
        </w:rPr>
        <w:t>英語學習影片（聽說讀寫補充影片資源）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myViewBoard</w:t>
      </w:r>
      <w:r>
        <w:rPr>
          <w:rFonts w:ascii="標楷體" w:eastAsia="標楷體" w:hAnsi="標楷體"/>
          <w:sz w:val="26"/>
          <w:szCs w:val="26"/>
        </w:rPr>
        <w:t>的</w:t>
      </w:r>
      <w:r>
        <w:rPr>
          <w:rFonts w:ascii="標楷體" w:eastAsia="標楷體" w:hAnsi="標楷體"/>
          <w:sz w:val="26"/>
          <w:szCs w:val="26"/>
        </w:rPr>
        <w:t>whiteboard</w:t>
      </w:r>
      <w:r>
        <w:rPr>
          <w:rFonts w:ascii="標楷體" w:eastAsia="標楷體" w:hAnsi="標楷體"/>
          <w:sz w:val="26"/>
          <w:szCs w:val="26"/>
        </w:rPr>
        <w:t>可對電腦頁面</w:t>
      </w:r>
      <w:r>
        <w:rPr>
          <w:rFonts w:ascii="標楷體" w:eastAsia="標楷體" w:hAnsi="標楷體"/>
          <w:sz w:val="26"/>
          <w:szCs w:val="26"/>
        </w:rPr>
        <w:t>做畫記及截圖，也可錄製成教學影片。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均一平台</w:t>
      </w:r>
    </w:p>
    <w:p w:rsidR="00950AD4" w:rsidRDefault="00EE670E">
      <w:pPr>
        <w:pStyle w:val="a3"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綜合活動領域推薦平台：</w:t>
      </w:r>
      <w:r>
        <w:rPr>
          <w:rFonts w:ascii="標楷體" w:eastAsia="標楷體" w:hAnsi="標楷體"/>
          <w:sz w:val="26"/>
          <w:szCs w:val="26"/>
        </w:rPr>
        <w:t>FB</w:t>
      </w:r>
      <w:r>
        <w:rPr>
          <w:rFonts w:ascii="標楷體" w:eastAsia="標楷體" w:hAnsi="標楷體"/>
          <w:sz w:val="26"/>
          <w:szCs w:val="26"/>
        </w:rPr>
        <w:t>台灣線上同步教學社群</w:t>
      </w:r>
    </w:p>
    <w:p w:rsidR="00950AD4" w:rsidRDefault="00EE670E">
      <w:pPr>
        <w:pStyle w:val="a3"/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社會領域相關線上學習資源</w:t>
      </w:r>
      <w:r>
        <w:rPr>
          <w:rFonts w:ascii="標楷體" w:eastAsia="標楷體" w:hAnsi="標楷體"/>
          <w:sz w:val="26"/>
          <w:szCs w:val="26"/>
        </w:rPr>
        <w:t>:Google Earth</w:t>
      </w:r>
      <w:r>
        <w:rPr>
          <w:rFonts w:ascii="標楷體" w:eastAsia="標楷體" w:hAnsi="標楷體"/>
          <w:sz w:val="26"/>
          <w:szCs w:val="26"/>
        </w:rPr>
        <w:t>、臺灣吧</w:t>
      </w:r>
      <w:r>
        <w:rPr>
          <w:rFonts w:ascii="標楷體" w:eastAsia="標楷體" w:hAnsi="標楷體"/>
          <w:sz w:val="26"/>
          <w:szCs w:val="26"/>
        </w:rPr>
        <w:t>!</w:t>
      </w:r>
      <w:r>
        <w:rPr>
          <w:rFonts w:ascii="標楷體" w:eastAsia="標楷體" w:hAnsi="標楷體"/>
          <w:sz w:val="26"/>
          <w:szCs w:val="26"/>
        </w:rPr>
        <w:t>均一教育平台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藝術科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</w:pPr>
      <w:hyperlink r:id="rId9" w:history="1">
        <w:r>
          <w:rPr>
            <w:rStyle w:val="a4"/>
            <w:rFonts w:ascii="標楷體" w:eastAsia="標楷體" w:hAnsi="標楷體"/>
            <w:sz w:val="26"/>
            <w:szCs w:val="26"/>
          </w:rPr>
          <w:t>https://drive.google.com/file/d/1lFkxubJnm8Jb33IyaQ7neeXUa5KSBvdl/view?usp=drivesdk</w:t>
        </w:r>
      </w:hyperlink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居家偶們在一起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</w:pPr>
      <w:hyperlink r:id="rId10" w:history="1">
        <w:r>
          <w:rPr>
            <w:rStyle w:val="a4"/>
            <w:rFonts w:ascii="標楷體" w:eastAsia="標楷體" w:hAnsi="標楷體"/>
            <w:sz w:val="26"/>
            <w:szCs w:val="26"/>
          </w:rPr>
          <w:t>https://ed.arte.gov.tw/ch/content/m_news_list_5.aspx#</w:t>
        </w:r>
      </w:hyperlink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臺灣藝術教育網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</w:pPr>
      <w:hyperlink r:id="rId11" w:history="1">
        <w:r>
          <w:rPr>
            <w:rStyle w:val="a4"/>
            <w:rFonts w:ascii="標楷體" w:eastAsia="標楷體" w:hAnsi="標楷體"/>
            <w:sz w:val="26"/>
            <w:szCs w:val="26"/>
          </w:rPr>
          <w:t>https://imedia.culture.tw/channel/ntso/zh_tw/index</w:t>
        </w:r>
      </w:hyperlink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線上音樂廳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</w:pPr>
      <w:hyperlink r:id="rId12" w:history="1">
        <w:r>
          <w:rPr>
            <w:rStyle w:val="a4"/>
            <w:rFonts w:ascii="標楷體" w:eastAsia="標楷體" w:hAnsi="標楷體"/>
            <w:sz w:val="26"/>
            <w:szCs w:val="26"/>
          </w:rPr>
          <w:t>http://teacher.cups.tp.edu.tw/art/material-2.htm</w:t>
        </w:r>
      </w:hyperlink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音樂學習單</w:t>
      </w:r>
    </w:p>
    <w:p w:rsidR="00950AD4" w:rsidRDefault="00EE670E">
      <w:pPr>
        <w:pStyle w:val="a3"/>
        <w:numPr>
          <w:ilvl w:val="1"/>
          <w:numId w:val="1"/>
        </w:numPr>
        <w:snapToGrid w:val="0"/>
        <w:spacing w:line="3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Google </w:t>
      </w:r>
      <w:r>
        <w:rPr>
          <w:rFonts w:ascii="標楷體" w:eastAsia="標楷體" w:hAnsi="標楷體"/>
          <w:sz w:val="26"/>
          <w:szCs w:val="26"/>
        </w:rPr>
        <w:t>線上教學應用策略分享</w:t>
      </w:r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</w:pPr>
      <w:r>
        <w:rPr>
          <w:rFonts w:ascii="標楷體" w:eastAsia="標楷體" w:hAnsi="標楷體"/>
          <w:sz w:val="26"/>
          <w:szCs w:val="26"/>
        </w:rPr>
        <w:t xml:space="preserve">Google Slides </w:t>
      </w:r>
      <w:r>
        <w:rPr>
          <w:rFonts w:ascii="標楷體" w:eastAsia="標楷體" w:hAnsi="標楷體"/>
          <w:sz w:val="26"/>
          <w:szCs w:val="26"/>
        </w:rPr>
        <w:t>教學應用策略</w:t>
      </w:r>
      <w:r>
        <w:rPr>
          <w:rFonts w:ascii="標楷體" w:eastAsia="標楷體" w:hAnsi="標楷體"/>
          <w:sz w:val="26"/>
          <w:szCs w:val="26"/>
        </w:rPr>
        <w:t>分享</w:t>
      </w:r>
      <w:r>
        <w:rPr>
          <w:rFonts w:ascii="標楷體" w:eastAsia="標楷體" w:hAnsi="標楷體"/>
          <w:sz w:val="26"/>
          <w:szCs w:val="26"/>
        </w:rPr>
        <w:t xml:space="preserve">  </w:t>
      </w:r>
      <w:hyperlink r:id="rId13" w:history="1">
        <w:r>
          <w:rPr>
            <w:rStyle w:val="a4"/>
            <w:rFonts w:ascii="標楷體" w:eastAsia="標楷體" w:hAnsi="標楷體"/>
            <w:sz w:val="26"/>
            <w:szCs w:val="26"/>
          </w:rPr>
          <w:t>https://youtu.be/VrAXSBCud90</w:t>
        </w:r>
      </w:hyperlink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</w:pPr>
      <w:r>
        <w:rPr>
          <w:rFonts w:ascii="標楷體" w:eastAsia="標楷體" w:hAnsi="標楷體"/>
          <w:sz w:val="26"/>
          <w:szCs w:val="26"/>
        </w:rPr>
        <w:t xml:space="preserve">Google </w:t>
      </w:r>
      <w:r>
        <w:rPr>
          <w:rFonts w:ascii="標楷體" w:eastAsia="標楷體" w:hAnsi="標楷體"/>
          <w:sz w:val="26"/>
          <w:szCs w:val="26"/>
        </w:rPr>
        <w:t>文檔</w:t>
      </w:r>
      <w:r>
        <w:rPr>
          <w:rFonts w:ascii="標楷體" w:eastAsia="標楷體" w:hAnsi="標楷體"/>
          <w:sz w:val="26"/>
          <w:szCs w:val="26"/>
        </w:rPr>
        <w:t xml:space="preserve"> &amp; Jamboard </w:t>
      </w:r>
      <w:r>
        <w:rPr>
          <w:rFonts w:ascii="標楷體" w:eastAsia="標楷體" w:hAnsi="標楷體"/>
          <w:sz w:val="26"/>
          <w:szCs w:val="26"/>
        </w:rPr>
        <w:t>教學應用分享</w:t>
      </w:r>
      <w:r>
        <w:rPr>
          <w:rFonts w:ascii="標楷體" w:eastAsia="標楷體" w:hAnsi="標楷體"/>
          <w:sz w:val="26"/>
          <w:szCs w:val="26"/>
        </w:rPr>
        <w:t xml:space="preserve">  </w:t>
      </w:r>
      <w:hyperlink r:id="rId14" w:history="1">
        <w:r>
          <w:rPr>
            <w:rStyle w:val="a4"/>
            <w:rFonts w:ascii="標楷體" w:eastAsia="標楷體" w:hAnsi="標楷體"/>
            <w:sz w:val="26"/>
            <w:szCs w:val="26"/>
          </w:rPr>
          <w:t>https://youtu.be/9Qn0GufaO6E</w:t>
        </w:r>
      </w:hyperlink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</w:pPr>
      <w:r>
        <w:rPr>
          <w:rFonts w:ascii="標楷體" w:eastAsia="標楷體" w:hAnsi="標楷體"/>
          <w:sz w:val="26"/>
          <w:szCs w:val="26"/>
        </w:rPr>
        <w:t xml:space="preserve">Google meet </w:t>
      </w:r>
      <w:r>
        <w:rPr>
          <w:rFonts w:ascii="標楷體" w:eastAsia="標楷體" w:hAnsi="標楷體"/>
          <w:sz w:val="26"/>
          <w:szCs w:val="26"/>
        </w:rPr>
        <w:t>分組功能</w:t>
      </w:r>
      <w:r>
        <w:rPr>
          <w:rFonts w:ascii="標楷體" w:eastAsia="標楷體" w:hAnsi="標楷體"/>
          <w:sz w:val="26"/>
          <w:szCs w:val="26"/>
        </w:rPr>
        <w:t>+</w:t>
      </w:r>
      <w:r>
        <w:rPr>
          <w:rFonts w:ascii="標楷體" w:eastAsia="標楷體" w:hAnsi="標楷體"/>
          <w:sz w:val="26"/>
          <w:szCs w:val="26"/>
        </w:rPr>
        <w:t>外擴程式</w:t>
      </w:r>
      <w:r>
        <w:rPr>
          <w:rFonts w:ascii="標楷體" w:eastAsia="標楷體" w:hAnsi="標楷體"/>
          <w:sz w:val="26"/>
          <w:szCs w:val="26"/>
        </w:rPr>
        <w:t>meet</w:t>
      </w:r>
      <w:r>
        <w:rPr>
          <w:rFonts w:ascii="標楷體" w:eastAsia="標楷體" w:hAnsi="標楷體"/>
          <w:sz w:val="26"/>
          <w:szCs w:val="26"/>
        </w:rPr>
        <w:t>分組控制台</w:t>
      </w:r>
      <w:r>
        <w:rPr>
          <w:rFonts w:ascii="標楷體" w:eastAsia="標楷體" w:hAnsi="標楷體"/>
          <w:sz w:val="26"/>
          <w:szCs w:val="26"/>
        </w:rPr>
        <w:t xml:space="preserve"> </w:t>
      </w:r>
      <w:hyperlink r:id="rId15" w:history="1">
        <w:r>
          <w:rPr>
            <w:rStyle w:val="a4"/>
            <w:rFonts w:ascii="標楷體" w:eastAsia="標楷體" w:hAnsi="標楷體"/>
            <w:sz w:val="26"/>
            <w:szCs w:val="26"/>
          </w:rPr>
          <w:t>https://youtu.be/or6RR2x-xpI</w:t>
        </w:r>
      </w:hyperlink>
    </w:p>
    <w:p w:rsidR="00950AD4" w:rsidRDefault="00EE670E">
      <w:pPr>
        <w:pStyle w:val="a3"/>
        <w:numPr>
          <w:ilvl w:val="2"/>
          <w:numId w:val="1"/>
        </w:numPr>
        <w:snapToGrid w:val="0"/>
        <w:spacing w:line="320" w:lineRule="atLeast"/>
      </w:pPr>
      <w:r>
        <w:rPr>
          <w:rFonts w:ascii="標楷體" w:eastAsia="標楷體" w:hAnsi="標楷體"/>
          <w:sz w:val="26"/>
          <w:szCs w:val="26"/>
        </w:rPr>
        <w:t>Google Classroom</w:t>
      </w:r>
      <w:r>
        <w:rPr>
          <w:rFonts w:ascii="標楷體" w:eastAsia="標楷體" w:hAnsi="標楷體"/>
          <w:sz w:val="26"/>
          <w:szCs w:val="26"/>
        </w:rPr>
        <w:t>教學應用分享</w:t>
      </w:r>
      <w:r>
        <w:rPr>
          <w:rFonts w:ascii="標楷體" w:eastAsia="標楷體" w:hAnsi="標楷體"/>
          <w:sz w:val="26"/>
          <w:szCs w:val="26"/>
        </w:rPr>
        <w:t xml:space="preserve"> </w:t>
      </w:r>
      <w:hyperlink r:id="rId16" w:history="1">
        <w:r>
          <w:rPr>
            <w:rStyle w:val="a4"/>
            <w:rFonts w:ascii="標楷體" w:eastAsia="標楷體" w:hAnsi="標楷體"/>
            <w:sz w:val="26"/>
            <w:szCs w:val="26"/>
          </w:rPr>
          <w:t>https://youtu.be/Ia6pLKagjL4</w:t>
        </w:r>
      </w:hyperlink>
    </w:p>
    <w:sectPr w:rsidR="00950AD4">
      <w:footerReference w:type="default" r:id="rId17"/>
      <w:pgSz w:w="11906" w:h="16838"/>
      <w:pgMar w:top="720" w:right="720" w:bottom="720" w:left="720" w:header="851" w:footer="192" w:gutter="0"/>
      <w:pgNumType w:fmt="numberInDash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0E" w:rsidRDefault="00EE670E">
      <w:r>
        <w:separator/>
      </w:r>
    </w:p>
  </w:endnote>
  <w:endnote w:type="continuationSeparator" w:id="0">
    <w:p w:rsidR="00EE670E" w:rsidRDefault="00EE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85" w:rsidRDefault="00EE670E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C3A99">
      <w:rPr>
        <w:noProof/>
        <w:lang w:val="zh-TW"/>
      </w:rPr>
      <w:t>- 2 -</w:t>
    </w:r>
    <w:r>
      <w:rPr>
        <w:lang w:val="zh-TW"/>
      </w:rPr>
      <w:fldChar w:fldCharType="end"/>
    </w:r>
  </w:p>
  <w:p w:rsidR="00804385" w:rsidRDefault="00EE67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0E" w:rsidRDefault="00EE670E">
      <w:r>
        <w:rPr>
          <w:color w:val="000000"/>
        </w:rPr>
        <w:separator/>
      </w:r>
    </w:p>
  </w:footnote>
  <w:footnote w:type="continuationSeparator" w:id="0">
    <w:p w:rsidR="00EE670E" w:rsidRDefault="00EE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8483F"/>
    <w:multiLevelType w:val="multilevel"/>
    <w:tmpl w:val="A6B6308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0AD4"/>
    <w:rsid w:val="00950AD4"/>
    <w:rsid w:val="00CC3A99"/>
    <w:rsid w:val="00E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learning.tn.edu.tw/modules/hlearning/#learnTab1" TargetMode="External"/><Relationship Id="rId13" Type="http://schemas.openxmlformats.org/officeDocument/2006/relationships/hyperlink" Target="https://youtu.be/VrAXSBCud9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eacher.cups.tp.edu.tw/art/material-2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Ia6pLKagjL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media.culture.tw/channel/ntso/zh_tw/i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r6RR2x-xpI" TargetMode="External"/><Relationship Id="rId10" Type="http://schemas.openxmlformats.org/officeDocument/2006/relationships/hyperlink" Target="https://ed.arte.gov.tw/ch/content/m_news_list_5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lFkxubJnm8Jb33IyaQ7neeXUa5KSBvdl/view?usp=drivesdk" TargetMode="External"/><Relationship Id="rId14" Type="http://schemas.openxmlformats.org/officeDocument/2006/relationships/hyperlink" Target="https://youtu.be/9Qn0GufaO6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2022-04-26T08:16:00Z</dcterms:created>
  <dcterms:modified xsi:type="dcterms:W3CDTF">2022-04-26T08:16:00Z</dcterms:modified>
</cp:coreProperties>
</file>