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4E" w:rsidRPr="00A47C5F" w:rsidRDefault="00563015" w:rsidP="00A47C5F">
      <w:pPr>
        <w:spacing w:line="480" w:lineRule="exact"/>
        <w:jc w:val="center"/>
        <w:rPr>
          <w:rFonts w:ascii="華康粗明體" w:eastAsia="華康粗明體"/>
          <w:b/>
          <w:sz w:val="44"/>
          <w:szCs w:val="40"/>
        </w:rPr>
      </w:pPr>
      <w:r w:rsidRPr="00A47C5F">
        <w:rPr>
          <w:rFonts w:ascii="華康粗明體" w:eastAsia="華康粗明體" w:hAnsi="Arial Unicode MS" w:cs="Arial Unicode MS" w:hint="eastAsia"/>
          <w:b/>
          <w:sz w:val="44"/>
          <w:szCs w:val="40"/>
        </w:rPr>
        <w:t>大灣高中田灣灣志願服務隊</w:t>
      </w:r>
    </w:p>
    <w:p w:rsidR="00320F4E" w:rsidRPr="00A47C5F" w:rsidRDefault="00DB6862" w:rsidP="00A47C5F">
      <w:pPr>
        <w:spacing w:line="480" w:lineRule="exact"/>
        <w:jc w:val="center"/>
        <w:rPr>
          <w:rFonts w:ascii="華康粗明體" w:eastAsia="華康粗明體"/>
          <w:b/>
          <w:sz w:val="44"/>
          <w:szCs w:val="40"/>
        </w:rPr>
      </w:pPr>
      <w:r w:rsidRPr="00A47C5F">
        <w:rPr>
          <w:rFonts w:ascii="華康粗明體" w:eastAsia="華康粗明體" w:hAnsi="Arial Unicode MS" w:cs="Arial Unicode MS" w:hint="eastAsia"/>
          <w:b/>
          <w:sz w:val="44"/>
          <w:szCs w:val="40"/>
        </w:rPr>
        <w:t>111學年度</w:t>
      </w:r>
      <w:r w:rsidR="00563015" w:rsidRPr="00A47C5F">
        <w:rPr>
          <w:rFonts w:ascii="華康粗明體" w:eastAsia="華康粗明體" w:hAnsi="Arial Unicode MS" w:cs="Arial Unicode MS" w:hint="eastAsia"/>
          <w:b/>
          <w:sz w:val="44"/>
          <w:szCs w:val="40"/>
        </w:rPr>
        <w:t>寒假營隊報名表</w:t>
      </w:r>
      <w:r w:rsidR="002C53C3" w:rsidRPr="00A47C5F">
        <w:rPr>
          <w:rFonts w:ascii="華康粗明體" w:eastAsia="華康粗明體" w:hAnsi="Arial Unicode MS" w:cs="Arial Unicode MS" w:hint="eastAsia"/>
          <w:b/>
          <w:sz w:val="44"/>
          <w:szCs w:val="40"/>
        </w:rPr>
        <w:t>暨</w:t>
      </w:r>
      <w:r w:rsidR="001B6A56" w:rsidRPr="00A47C5F">
        <w:rPr>
          <w:rFonts w:ascii="華康粗明體" w:eastAsia="華康粗明體" w:hAnsi="Arial Unicode MS" w:cs="Arial Unicode MS" w:hint="eastAsia"/>
          <w:b/>
          <w:sz w:val="44"/>
          <w:szCs w:val="40"/>
        </w:rPr>
        <w:t>家長同意書</w:t>
      </w:r>
    </w:p>
    <w:p w:rsidR="00320F4E" w:rsidRPr="000F46B7" w:rsidRDefault="00563015" w:rsidP="00A47C5F">
      <w:pPr>
        <w:numPr>
          <w:ilvl w:val="0"/>
          <w:numId w:val="1"/>
        </w:numPr>
        <w:spacing w:line="480" w:lineRule="exact"/>
        <w:jc w:val="both"/>
        <w:rPr>
          <w:rFonts w:ascii="華康粗明體" w:eastAsia="華康粗明體"/>
          <w:sz w:val="36"/>
          <w:szCs w:val="36"/>
        </w:rPr>
      </w:pPr>
      <w:r w:rsidRPr="000F46B7">
        <w:rPr>
          <w:rFonts w:ascii="華康粗明體" w:eastAsia="華康粗明體" w:hAnsi="Arial Unicode MS" w:cs="Arial Unicode MS" w:hint="eastAsia"/>
          <w:sz w:val="36"/>
          <w:szCs w:val="36"/>
        </w:rPr>
        <w:t>時間</w:t>
      </w:r>
      <w:r w:rsidR="001B6A56" w:rsidRPr="000F46B7">
        <w:rPr>
          <w:rFonts w:ascii="華康粗明體" w:eastAsia="華康粗明體" w:hAnsi="新細明體" w:cs="Arial Unicode MS" w:hint="eastAsia"/>
          <w:sz w:val="36"/>
          <w:szCs w:val="36"/>
        </w:rPr>
        <w:t>：</w:t>
      </w:r>
      <w:r w:rsidR="00A60321" w:rsidRPr="000F46B7">
        <w:rPr>
          <w:rFonts w:ascii="華康粗明體" w:eastAsia="華康粗明體" w:hAnsi="Arial Unicode MS" w:cs="Arial Unicode MS" w:hint="eastAsia"/>
          <w:b/>
          <w:sz w:val="32"/>
          <w:szCs w:val="36"/>
        </w:rPr>
        <w:t>112</w:t>
      </w:r>
      <w:r w:rsidR="001B6A56" w:rsidRPr="000F46B7">
        <w:rPr>
          <w:rFonts w:ascii="華康粗明體" w:eastAsia="華康粗明體" w:hAnsi="Arial Unicode MS" w:cs="Arial Unicode MS" w:hint="eastAsia"/>
          <w:b/>
          <w:sz w:val="32"/>
          <w:szCs w:val="36"/>
        </w:rPr>
        <w:t>/</w:t>
      </w:r>
      <w:r w:rsidR="00A60321" w:rsidRPr="000F46B7">
        <w:rPr>
          <w:rFonts w:ascii="華康粗明體" w:eastAsia="華康粗明體" w:hAnsi="Arial Unicode MS" w:cs="Arial Unicode MS" w:hint="eastAsia"/>
          <w:b/>
          <w:sz w:val="32"/>
          <w:szCs w:val="36"/>
        </w:rPr>
        <w:t>2/</w:t>
      </w:r>
      <w:r w:rsidR="00F8750E" w:rsidRPr="000F46B7">
        <w:rPr>
          <w:rFonts w:ascii="華康粗明體" w:eastAsia="華康粗明體" w:hAnsi="Arial Unicode MS" w:cs="Arial Unicode MS" w:hint="eastAsia"/>
          <w:b/>
          <w:sz w:val="32"/>
          <w:szCs w:val="36"/>
        </w:rPr>
        <w:t>7</w:t>
      </w:r>
      <w:r w:rsidR="008E7C2F" w:rsidRPr="000F46B7">
        <w:rPr>
          <w:rFonts w:ascii="華康粗明體" w:eastAsia="華康粗明體" w:hAnsi="Arial Unicode MS" w:cs="Arial Unicode MS" w:hint="eastAsia"/>
          <w:b/>
          <w:sz w:val="32"/>
          <w:szCs w:val="36"/>
        </w:rPr>
        <w:t>(</w:t>
      </w:r>
      <w:r w:rsidR="00A60321" w:rsidRPr="000F46B7">
        <w:rPr>
          <w:rFonts w:ascii="華康粗明體" w:eastAsia="華康粗明體" w:hAnsi="Arial Unicode MS" w:cs="Arial Unicode MS" w:hint="eastAsia"/>
          <w:b/>
          <w:sz w:val="32"/>
          <w:szCs w:val="36"/>
        </w:rPr>
        <w:t>二</w:t>
      </w:r>
      <w:r w:rsidR="008E7C2F" w:rsidRPr="000F46B7">
        <w:rPr>
          <w:rFonts w:ascii="華康粗明體" w:eastAsia="華康粗明體" w:hAnsi="Arial Unicode MS" w:cs="Arial Unicode MS" w:hint="eastAsia"/>
          <w:b/>
          <w:sz w:val="32"/>
          <w:szCs w:val="36"/>
        </w:rPr>
        <w:t>)</w:t>
      </w:r>
      <w:r w:rsidRPr="000F46B7">
        <w:rPr>
          <w:rFonts w:ascii="華康粗明體" w:eastAsia="華康粗明體" w:hAnsi="Arial Unicode MS" w:cs="Arial Unicode MS" w:hint="eastAsia"/>
          <w:b/>
          <w:sz w:val="32"/>
          <w:szCs w:val="36"/>
        </w:rPr>
        <w:t>、</w:t>
      </w:r>
      <w:r w:rsidR="00A60321" w:rsidRPr="000F46B7">
        <w:rPr>
          <w:rFonts w:ascii="華康粗明體" w:eastAsia="華康粗明體" w:hAnsi="Arial Unicode MS" w:cs="Arial Unicode MS" w:hint="eastAsia"/>
          <w:b/>
          <w:sz w:val="32"/>
          <w:szCs w:val="36"/>
        </w:rPr>
        <w:t>2/</w:t>
      </w:r>
      <w:r w:rsidR="00F8750E" w:rsidRPr="000F46B7">
        <w:rPr>
          <w:rFonts w:ascii="華康粗明體" w:eastAsia="華康粗明體" w:hAnsi="Arial Unicode MS" w:cs="Arial Unicode MS" w:hint="eastAsia"/>
          <w:b/>
          <w:sz w:val="32"/>
          <w:szCs w:val="36"/>
        </w:rPr>
        <w:t>8</w:t>
      </w:r>
      <w:r w:rsidR="008E7C2F" w:rsidRPr="000F46B7">
        <w:rPr>
          <w:rFonts w:ascii="華康粗明體" w:eastAsia="華康粗明體" w:hAnsi="Arial Unicode MS" w:cs="Arial Unicode MS" w:hint="eastAsia"/>
          <w:b/>
          <w:sz w:val="32"/>
          <w:szCs w:val="36"/>
        </w:rPr>
        <w:t>(</w:t>
      </w:r>
      <w:r w:rsidR="00A60321" w:rsidRPr="000F46B7">
        <w:rPr>
          <w:rFonts w:ascii="華康粗明體" w:eastAsia="華康粗明體" w:hAnsi="Arial Unicode MS" w:cs="Arial Unicode MS" w:hint="eastAsia"/>
          <w:b/>
          <w:sz w:val="32"/>
          <w:szCs w:val="36"/>
        </w:rPr>
        <w:t>三</w:t>
      </w:r>
      <w:r w:rsidR="008E7C2F" w:rsidRPr="000F46B7">
        <w:rPr>
          <w:rFonts w:ascii="華康粗明體" w:eastAsia="華康粗明體" w:hAnsi="Arial Unicode MS" w:cs="Arial Unicode MS" w:hint="eastAsia"/>
          <w:b/>
          <w:sz w:val="32"/>
          <w:szCs w:val="36"/>
        </w:rPr>
        <w:t>)</w:t>
      </w:r>
      <w:r w:rsidR="008E7C2F" w:rsidRPr="000F46B7">
        <w:rPr>
          <w:rFonts w:ascii="華康粗明體" w:eastAsia="華康粗明體" w:hAnsi="Arial Unicode MS" w:cs="Arial Unicode MS" w:hint="eastAsia"/>
          <w:sz w:val="32"/>
          <w:szCs w:val="36"/>
        </w:rPr>
        <w:t>【</w:t>
      </w:r>
      <w:r w:rsidRPr="000F46B7">
        <w:rPr>
          <w:rFonts w:ascii="華康粗明體" w:eastAsia="華康粗明體" w:hAnsi="Arial Unicode MS" w:cs="Arial Unicode MS" w:hint="eastAsia"/>
          <w:sz w:val="32"/>
          <w:szCs w:val="36"/>
        </w:rPr>
        <w:t>8:00-16:00</w:t>
      </w:r>
      <w:r w:rsidR="008E7C2F" w:rsidRPr="000F46B7">
        <w:rPr>
          <w:rFonts w:ascii="華康粗明體" w:eastAsia="華康粗明體" w:hAnsi="Arial Unicode MS" w:cs="Arial Unicode MS" w:hint="eastAsia"/>
          <w:sz w:val="32"/>
          <w:szCs w:val="36"/>
        </w:rPr>
        <w:t>】</w:t>
      </w:r>
      <w:r w:rsidR="00CA2994" w:rsidRPr="000F46B7">
        <w:rPr>
          <w:rFonts w:ascii="華康粗明體" w:eastAsia="華康粗明體" w:hAnsi="Arial Unicode MS" w:cs="Arial Unicode MS" w:hint="eastAsia"/>
          <w:sz w:val="32"/>
          <w:szCs w:val="36"/>
        </w:rPr>
        <w:t>，</w:t>
      </w:r>
      <w:r w:rsidR="00254617" w:rsidRPr="000F46B7">
        <w:rPr>
          <w:rFonts w:ascii="華康粗明體" w:eastAsia="華康粗明體" w:hAnsi="Arial Unicode MS" w:cs="Arial Unicode MS" w:hint="eastAsia"/>
          <w:b/>
          <w:sz w:val="32"/>
          <w:szCs w:val="36"/>
          <w:u w:val="single"/>
        </w:rPr>
        <w:t>每日</w:t>
      </w:r>
      <w:r w:rsidR="00E91BCE" w:rsidRPr="000F46B7">
        <w:rPr>
          <w:rFonts w:ascii="華康粗明體" w:eastAsia="華康粗明體" w:hAnsi="Arial Unicode MS" w:cs="Arial Unicode MS" w:hint="eastAsia"/>
          <w:b/>
          <w:sz w:val="32"/>
          <w:szCs w:val="36"/>
          <w:u w:val="single"/>
        </w:rPr>
        <w:t>8:00-8:3</w:t>
      </w:r>
      <w:r w:rsidR="00254617" w:rsidRPr="000F46B7">
        <w:rPr>
          <w:rFonts w:ascii="華康粗明體" w:eastAsia="華康粗明體" w:hAnsi="Arial Unicode MS" w:cs="Arial Unicode MS" w:hint="eastAsia"/>
          <w:b/>
          <w:sz w:val="32"/>
          <w:szCs w:val="36"/>
          <w:u w:val="single"/>
        </w:rPr>
        <w:t>0報到</w:t>
      </w:r>
    </w:p>
    <w:p w:rsidR="00320F4E" w:rsidRPr="000F46B7" w:rsidRDefault="00320F4E" w:rsidP="00A47C5F">
      <w:pPr>
        <w:spacing w:line="480" w:lineRule="exact"/>
        <w:ind w:left="720"/>
        <w:jc w:val="both"/>
        <w:rPr>
          <w:rFonts w:ascii="華康粗明體" w:eastAsia="華康粗明體"/>
          <w:sz w:val="16"/>
          <w:szCs w:val="16"/>
        </w:rPr>
      </w:pPr>
    </w:p>
    <w:p w:rsidR="00320F4E" w:rsidRPr="000F46B7" w:rsidRDefault="00EF68E0" w:rsidP="00A47C5F">
      <w:pPr>
        <w:numPr>
          <w:ilvl w:val="0"/>
          <w:numId w:val="1"/>
        </w:numPr>
        <w:spacing w:line="480" w:lineRule="exact"/>
        <w:jc w:val="both"/>
        <w:rPr>
          <w:rFonts w:ascii="華康粗明體" w:eastAsia="華康粗明體"/>
          <w:sz w:val="36"/>
          <w:szCs w:val="36"/>
        </w:rPr>
      </w:pPr>
      <w:r>
        <w:rPr>
          <w:rFonts w:ascii="華康粗明體" w:eastAsia="華康粗明體" w:hAnsi="Arial Unicode MS" w:cs="Arial Unicode MS" w:hint="eastAsia"/>
          <w:sz w:val="36"/>
          <w:szCs w:val="36"/>
        </w:rPr>
        <w:t>活動</w:t>
      </w:r>
      <w:r w:rsidR="00563015" w:rsidRPr="000F46B7">
        <w:rPr>
          <w:rFonts w:ascii="華康粗明體" w:eastAsia="華康粗明體" w:hAnsi="Arial Unicode MS" w:cs="Arial Unicode MS" w:hint="eastAsia"/>
          <w:sz w:val="36"/>
          <w:szCs w:val="36"/>
        </w:rPr>
        <w:t>地點</w:t>
      </w:r>
      <w:r w:rsidR="001B6A56" w:rsidRPr="000F46B7">
        <w:rPr>
          <w:rFonts w:ascii="華康粗明體" w:eastAsia="華康粗明體" w:hAnsi="新細明體" w:cs="Arial Unicode MS" w:hint="eastAsia"/>
          <w:sz w:val="36"/>
          <w:szCs w:val="36"/>
        </w:rPr>
        <w:t>：</w:t>
      </w:r>
      <w:r w:rsidR="00A60321" w:rsidRPr="000F46B7">
        <w:rPr>
          <w:rFonts w:ascii="華康粗明體" w:eastAsia="華康粗明體" w:hAnsi="新細明體" w:cs="Arial Unicode MS" w:hint="eastAsia"/>
          <w:b/>
          <w:sz w:val="32"/>
          <w:szCs w:val="36"/>
        </w:rPr>
        <w:t>崑山</w:t>
      </w:r>
      <w:r w:rsidR="00563015" w:rsidRPr="000F46B7">
        <w:rPr>
          <w:rFonts w:ascii="華康粗明體" w:eastAsia="華康粗明體" w:hAnsi="Arial Unicode MS" w:cs="Arial Unicode MS" w:hint="eastAsia"/>
          <w:b/>
          <w:sz w:val="32"/>
          <w:szCs w:val="36"/>
        </w:rPr>
        <w:t>國小</w:t>
      </w:r>
      <w:r w:rsidR="00254617" w:rsidRPr="000F46B7">
        <w:rPr>
          <w:rFonts w:ascii="華康粗明體" w:eastAsia="華康粗明體" w:hAnsi="Arial Unicode MS" w:cs="Arial Unicode MS" w:hint="eastAsia"/>
          <w:sz w:val="32"/>
          <w:szCs w:val="36"/>
        </w:rPr>
        <w:t>，</w:t>
      </w:r>
      <w:r w:rsidR="0001403E" w:rsidRPr="000F46B7">
        <w:rPr>
          <w:rFonts w:ascii="華康粗明體" w:eastAsia="華康粗明體" w:hAnsi="Arial Unicode MS" w:cs="Arial Unicode MS" w:hint="eastAsia"/>
          <w:b/>
          <w:sz w:val="32"/>
          <w:szCs w:val="36"/>
          <w:u w:val="single"/>
        </w:rPr>
        <w:t>最多</w:t>
      </w:r>
      <w:r w:rsidR="00254617" w:rsidRPr="000F46B7">
        <w:rPr>
          <w:rFonts w:ascii="華康粗明體" w:eastAsia="華康粗明體" w:hAnsi="Arial Unicode MS" w:cs="Arial Unicode MS" w:hint="eastAsia"/>
          <w:b/>
          <w:sz w:val="32"/>
          <w:szCs w:val="36"/>
          <w:u w:val="single"/>
        </w:rPr>
        <w:t>招收</w:t>
      </w:r>
      <w:r w:rsidR="00402F68" w:rsidRPr="000F46B7">
        <w:rPr>
          <w:rFonts w:ascii="華康粗明體" w:eastAsia="華康粗明體" w:hAnsi="Arial Unicode MS" w:cs="Arial Unicode MS" w:hint="eastAsia"/>
          <w:b/>
          <w:sz w:val="32"/>
          <w:szCs w:val="36"/>
          <w:u w:val="single"/>
        </w:rPr>
        <w:t>50</w:t>
      </w:r>
      <w:r w:rsidR="00254617" w:rsidRPr="000F46B7">
        <w:rPr>
          <w:rFonts w:ascii="華康粗明體" w:eastAsia="華康粗明體" w:hAnsi="Arial Unicode MS" w:cs="Arial Unicode MS" w:hint="eastAsia"/>
          <w:b/>
          <w:sz w:val="32"/>
          <w:szCs w:val="36"/>
          <w:u w:val="single"/>
        </w:rPr>
        <w:t>人，依報名順序決定錄取名單</w:t>
      </w:r>
      <w:r w:rsidR="00402F68" w:rsidRPr="000F46B7">
        <w:rPr>
          <w:rFonts w:ascii="華康粗明體" w:eastAsia="華康粗明體" w:hAnsi="Arial Unicode MS" w:cs="Arial Unicode MS" w:hint="eastAsia"/>
          <w:b/>
          <w:sz w:val="32"/>
          <w:szCs w:val="36"/>
          <w:u w:val="single"/>
        </w:rPr>
        <w:t>，報名截止日期為112/</w:t>
      </w:r>
      <w:r w:rsidR="00A47C5F">
        <w:rPr>
          <w:rFonts w:ascii="華康粗明體" w:eastAsia="華康粗明體" w:hAnsi="Arial Unicode MS" w:cs="Arial Unicode MS" w:hint="eastAsia"/>
          <w:b/>
          <w:sz w:val="32"/>
          <w:szCs w:val="36"/>
          <w:u w:val="single"/>
        </w:rPr>
        <w:t>12</w:t>
      </w:r>
      <w:r w:rsidR="00402F68" w:rsidRPr="000F46B7">
        <w:rPr>
          <w:rFonts w:ascii="華康粗明體" w:eastAsia="華康粗明體" w:hAnsi="Arial Unicode MS" w:cs="Arial Unicode MS" w:hint="eastAsia"/>
          <w:b/>
          <w:sz w:val="32"/>
          <w:szCs w:val="36"/>
          <w:u w:val="single"/>
        </w:rPr>
        <w:t>/</w:t>
      </w:r>
      <w:r w:rsidR="00A47C5F">
        <w:rPr>
          <w:rFonts w:ascii="華康粗明體" w:eastAsia="華康粗明體" w:hAnsi="Arial Unicode MS" w:cs="Arial Unicode MS" w:hint="eastAsia"/>
          <w:b/>
          <w:sz w:val="32"/>
          <w:szCs w:val="36"/>
          <w:u w:val="single"/>
        </w:rPr>
        <w:t>16</w:t>
      </w:r>
      <w:r w:rsidR="00402F68" w:rsidRPr="000F46B7">
        <w:rPr>
          <w:rFonts w:ascii="華康粗明體" w:eastAsia="華康粗明體" w:hAnsi="Arial Unicode MS" w:cs="Arial Unicode MS" w:hint="eastAsia"/>
          <w:b/>
          <w:sz w:val="32"/>
          <w:szCs w:val="36"/>
          <w:u w:val="single"/>
        </w:rPr>
        <w:t>(</w:t>
      </w:r>
      <w:r w:rsidR="00A47C5F">
        <w:rPr>
          <w:rFonts w:ascii="華康粗明體" w:eastAsia="華康粗明體" w:hAnsi="Arial Unicode MS" w:cs="Arial Unicode MS" w:hint="eastAsia"/>
          <w:b/>
          <w:sz w:val="32"/>
          <w:szCs w:val="36"/>
          <w:u w:val="single"/>
        </w:rPr>
        <w:t>五</w:t>
      </w:r>
      <w:r w:rsidR="00402F68" w:rsidRPr="000F46B7">
        <w:rPr>
          <w:rFonts w:ascii="華康粗明體" w:eastAsia="華康粗明體" w:hAnsi="Arial Unicode MS" w:cs="Arial Unicode MS" w:hint="eastAsia"/>
          <w:b/>
          <w:sz w:val="32"/>
          <w:szCs w:val="36"/>
          <w:u w:val="single"/>
        </w:rPr>
        <w:t>)</w:t>
      </w:r>
    </w:p>
    <w:p w:rsidR="00320F4E" w:rsidRPr="000F46B7" w:rsidRDefault="00320F4E" w:rsidP="00A47C5F">
      <w:pPr>
        <w:spacing w:line="480" w:lineRule="exact"/>
        <w:ind w:left="720"/>
        <w:jc w:val="both"/>
        <w:rPr>
          <w:rFonts w:ascii="華康粗明體" w:eastAsia="華康粗明體"/>
          <w:sz w:val="16"/>
          <w:szCs w:val="16"/>
        </w:rPr>
      </w:pPr>
    </w:p>
    <w:p w:rsidR="001B6A56" w:rsidRPr="000F46B7" w:rsidRDefault="00563015" w:rsidP="00A47C5F">
      <w:pPr>
        <w:numPr>
          <w:ilvl w:val="0"/>
          <w:numId w:val="1"/>
        </w:numPr>
        <w:spacing w:line="480" w:lineRule="exact"/>
        <w:jc w:val="both"/>
        <w:rPr>
          <w:rFonts w:ascii="華康粗明體" w:eastAsia="華康粗明體"/>
          <w:b/>
          <w:sz w:val="36"/>
          <w:szCs w:val="36"/>
          <w:u w:val="single"/>
        </w:rPr>
      </w:pPr>
      <w:r w:rsidRPr="000F46B7">
        <w:rPr>
          <w:rFonts w:ascii="華康粗明體" w:eastAsia="華康粗明體" w:hAnsi="Arial Unicode MS" w:cs="Arial Unicode MS" w:hint="eastAsia"/>
          <w:sz w:val="36"/>
          <w:szCs w:val="36"/>
        </w:rPr>
        <w:t>費用</w:t>
      </w:r>
      <w:r w:rsidR="001B6A56" w:rsidRPr="000F46B7">
        <w:rPr>
          <w:rFonts w:ascii="華康粗明體" w:eastAsia="華康粗明體" w:hAnsi="新細明體" w:cs="Arial Unicode MS" w:hint="eastAsia"/>
          <w:sz w:val="36"/>
          <w:szCs w:val="36"/>
        </w:rPr>
        <w:t>：</w:t>
      </w:r>
      <w:r w:rsidRPr="000F46B7">
        <w:rPr>
          <w:rFonts w:ascii="華康粗明體" w:eastAsia="華康粗明體" w:hAnsi="Arial Unicode MS" w:cs="Arial Unicode MS" w:hint="eastAsia"/>
          <w:b/>
          <w:sz w:val="32"/>
          <w:szCs w:val="36"/>
        </w:rPr>
        <w:t>250</w:t>
      </w:r>
      <w:r w:rsidRPr="000F46B7">
        <w:rPr>
          <w:rFonts w:ascii="華康粗明體" w:eastAsia="華康粗明體" w:hAnsi="Arial Unicode MS" w:cs="Arial Unicode MS" w:hint="eastAsia"/>
          <w:sz w:val="32"/>
          <w:szCs w:val="36"/>
        </w:rPr>
        <w:t>元/人</w:t>
      </w:r>
      <w:r w:rsidRPr="000F46B7">
        <w:rPr>
          <w:rFonts w:ascii="華康粗明體" w:eastAsia="華康粗明體" w:hAnsi="Arial Unicode MS" w:cs="Arial Unicode MS" w:hint="eastAsia"/>
          <w:sz w:val="28"/>
          <w:szCs w:val="36"/>
        </w:rPr>
        <w:t>(</w:t>
      </w:r>
      <w:r w:rsidR="00665F02" w:rsidRPr="000F46B7">
        <w:rPr>
          <w:rFonts w:ascii="華康粗明體" w:eastAsia="華康粗明體" w:hAnsi="Arial Unicode MS" w:cs="Arial Unicode MS" w:hint="eastAsia"/>
          <w:sz w:val="28"/>
          <w:szCs w:val="36"/>
        </w:rPr>
        <w:t>含</w:t>
      </w:r>
      <w:r w:rsidRPr="000F46B7">
        <w:rPr>
          <w:rFonts w:ascii="華康粗明體" w:eastAsia="華康粗明體" w:hAnsi="Arial Unicode MS" w:cs="Arial Unicode MS" w:hint="eastAsia"/>
          <w:sz w:val="28"/>
          <w:szCs w:val="36"/>
        </w:rPr>
        <w:t>午餐</w:t>
      </w:r>
      <w:r w:rsidR="00F8750E" w:rsidRPr="000F46B7">
        <w:rPr>
          <w:rFonts w:ascii="華康粗明體" w:eastAsia="華康粗明體" w:hAnsi="Arial Unicode MS" w:cs="Arial Unicode MS" w:hint="eastAsia"/>
          <w:sz w:val="28"/>
          <w:szCs w:val="36"/>
        </w:rPr>
        <w:t>費</w:t>
      </w:r>
      <w:r w:rsidRPr="000F46B7">
        <w:rPr>
          <w:rFonts w:ascii="華康粗明體" w:eastAsia="華康粗明體" w:hAnsi="Arial Unicode MS" w:cs="Arial Unicode MS" w:hint="eastAsia"/>
          <w:sz w:val="28"/>
          <w:szCs w:val="36"/>
        </w:rPr>
        <w:t>、保險</w:t>
      </w:r>
      <w:r w:rsidR="00F8750E" w:rsidRPr="000F46B7">
        <w:rPr>
          <w:rFonts w:ascii="華康粗明體" w:eastAsia="華康粗明體" w:hAnsi="Arial Unicode MS" w:cs="Arial Unicode MS" w:hint="eastAsia"/>
          <w:sz w:val="28"/>
          <w:szCs w:val="36"/>
        </w:rPr>
        <w:t>費</w:t>
      </w:r>
      <w:r w:rsidRPr="000F46B7">
        <w:rPr>
          <w:rFonts w:ascii="華康粗明體" w:eastAsia="華康粗明體" w:hAnsi="Arial Unicode MS" w:cs="Arial Unicode MS" w:hint="eastAsia"/>
          <w:sz w:val="28"/>
          <w:szCs w:val="36"/>
        </w:rPr>
        <w:t>、材料費)</w:t>
      </w:r>
      <w:r w:rsidR="00CA2994" w:rsidRPr="000F46B7">
        <w:rPr>
          <w:rFonts w:ascii="華康粗明體" w:eastAsia="華康粗明體" w:hAnsi="Arial Unicode MS" w:cs="Arial Unicode MS" w:hint="eastAsia"/>
          <w:sz w:val="32"/>
          <w:szCs w:val="36"/>
        </w:rPr>
        <w:t>，</w:t>
      </w:r>
      <w:r w:rsidR="00254617" w:rsidRPr="000F46B7">
        <w:rPr>
          <w:rFonts w:ascii="華康粗明體" w:eastAsia="華康粗明體" w:hAnsi="Arial Unicode MS" w:cs="Arial Unicode MS" w:hint="eastAsia"/>
          <w:b/>
          <w:sz w:val="32"/>
          <w:szCs w:val="36"/>
          <w:u w:val="single"/>
        </w:rPr>
        <w:t>於</w:t>
      </w:r>
      <w:r w:rsidR="00A60321" w:rsidRPr="000F46B7">
        <w:rPr>
          <w:rFonts w:ascii="華康粗明體" w:eastAsia="華康粗明體" w:hAnsi="Arial Unicode MS" w:cs="Arial Unicode MS" w:hint="eastAsia"/>
          <w:b/>
          <w:sz w:val="32"/>
          <w:szCs w:val="36"/>
          <w:u w:val="single"/>
        </w:rPr>
        <w:t>2/</w:t>
      </w:r>
      <w:r w:rsidR="00F8750E" w:rsidRPr="000F46B7">
        <w:rPr>
          <w:rFonts w:ascii="華康粗明體" w:eastAsia="華康粗明體" w:hAnsi="Arial Unicode MS" w:cs="Arial Unicode MS" w:hint="eastAsia"/>
          <w:b/>
          <w:sz w:val="32"/>
          <w:szCs w:val="36"/>
          <w:u w:val="single"/>
        </w:rPr>
        <w:t>7</w:t>
      </w:r>
      <w:r w:rsidR="00CA2994" w:rsidRPr="000F46B7">
        <w:rPr>
          <w:rFonts w:ascii="華康粗明體" w:eastAsia="華康粗明體" w:hAnsi="Arial Unicode MS" w:cs="Arial Unicode MS" w:hint="eastAsia"/>
          <w:b/>
          <w:sz w:val="32"/>
          <w:szCs w:val="36"/>
          <w:u w:val="single"/>
        </w:rPr>
        <w:t>報到時繳交</w:t>
      </w:r>
    </w:p>
    <w:p w:rsidR="00320F4E" w:rsidRPr="000F46B7" w:rsidRDefault="00320F4E" w:rsidP="00A47C5F">
      <w:pPr>
        <w:spacing w:line="480" w:lineRule="exact"/>
        <w:ind w:left="720"/>
        <w:jc w:val="both"/>
        <w:rPr>
          <w:rFonts w:ascii="華康粗明體" w:eastAsia="華康粗明體"/>
          <w:sz w:val="36"/>
          <w:szCs w:val="36"/>
        </w:rPr>
      </w:pPr>
    </w:p>
    <w:p w:rsidR="00320F4E" w:rsidRPr="000F46B7" w:rsidRDefault="00563015" w:rsidP="00A47C5F">
      <w:pPr>
        <w:numPr>
          <w:ilvl w:val="0"/>
          <w:numId w:val="1"/>
        </w:numPr>
        <w:spacing w:line="480" w:lineRule="exact"/>
        <w:jc w:val="both"/>
        <w:rPr>
          <w:rFonts w:ascii="華康粗明體" w:eastAsia="華康粗明體"/>
          <w:sz w:val="36"/>
          <w:szCs w:val="36"/>
        </w:rPr>
      </w:pPr>
      <w:r w:rsidRPr="000F46B7">
        <w:rPr>
          <w:rFonts w:ascii="華康粗明體" w:eastAsia="華康粗明體" w:hAnsi="Arial Unicode MS" w:cs="Arial Unicode MS" w:hint="eastAsia"/>
          <w:sz w:val="36"/>
          <w:szCs w:val="36"/>
        </w:rPr>
        <w:t>大灣高中</w:t>
      </w:r>
      <w:r w:rsidR="001B6A56" w:rsidRPr="000F46B7">
        <w:rPr>
          <w:rFonts w:ascii="華康粗明體" w:eastAsia="華康粗明體" w:hAnsi="Arial Unicode MS" w:cs="Arial Unicode MS" w:hint="eastAsia"/>
          <w:sz w:val="36"/>
          <w:szCs w:val="36"/>
        </w:rPr>
        <w:t>學務處</w:t>
      </w:r>
      <w:r w:rsidRPr="000F46B7">
        <w:rPr>
          <w:rFonts w:ascii="華康粗明體" w:eastAsia="華康粗明體" w:hAnsi="Arial Unicode MS" w:cs="Arial Unicode MS" w:hint="eastAsia"/>
          <w:sz w:val="36"/>
          <w:szCs w:val="36"/>
        </w:rPr>
        <w:t>聯絡電話</w:t>
      </w:r>
      <w:r w:rsidR="001B6A56" w:rsidRPr="000F46B7">
        <w:rPr>
          <w:rFonts w:ascii="華康粗明體" w:eastAsia="華康粗明體" w:hAnsi="新細明體" w:cs="Arial Unicode MS" w:hint="eastAsia"/>
          <w:sz w:val="36"/>
          <w:szCs w:val="36"/>
        </w:rPr>
        <w:t>：</w:t>
      </w:r>
      <w:r w:rsidRPr="000F46B7">
        <w:rPr>
          <w:rFonts w:ascii="華康粗明體" w:eastAsia="華康粗明體" w:hAnsi="Arial Unicode MS" w:cs="Arial Unicode MS" w:hint="eastAsia"/>
          <w:sz w:val="36"/>
          <w:szCs w:val="36"/>
        </w:rPr>
        <w:t>06-271-4223</w:t>
      </w:r>
      <w:r w:rsidR="001B6A56" w:rsidRPr="000F46B7">
        <w:rPr>
          <w:rFonts w:ascii="華康粗明體" w:eastAsia="華康粗明體" w:hAnsi="Arial Unicode MS" w:cs="Arial Unicode MS" w:hint="eastAsia"/>
          <w:sz w:val="36"/>
          <w:szCs w:val="36"/>
        </w:rPr>
        <w:t>#12、39</w:t>
      </w:r>
      <w:r w:rsidR="00665F02" w:rsidRPr="000F46B7">
        <w:rPr>
          <w:rFonts w:ascii="華康粗明體" w:eastAsia="華康粗明體" w:hAnsi="Arial Unicode MS" w:cs="Arial Unicode MS" w:hint="eastAsia"/>
          <w:sz w:val="36"/>
          <w:szCs w:val="36"/>
        </w:rPr>
        <w:t>、75</w:t>
      </w:r>
    </w:p>
    <w:p w:rsidR="001B6A56" w:rsidRPr="000F46B7" w:rsidRDefault="00905BFA" w:rsidP="00A47C5F">
      <w:pPr>
        <w:numPr>
          <w:ilvl w:val="0"/>
          <w:numId w:val="1"/>
        </w:numPr>
        <w:spacing w:line="480" w:lineRule="exact"/>
        <w:jc w:val="both"/>
        <w:rPr>
          <w:rFonts w:ascii="華康粗明體" w:eastAsia="華康粗明體"/>
          <w:b/>
          <w:sz w:val="36"/>
          <w:szCs w:val="36"/>
          <w:u w:val="single"/>
        </w:rPr>
      </w:pPr>
      <w:r w:rsidRPr="000F46B7">
        <w:rPr>
          <w:rFonts w:ascii="華康粗明體" w:eastAsia="華康粗明體" w:hAnsi="標楷體" w:cs="標楷體" w:hint="eastAsia"/>
          <w:b/>
          <w:sz w:val="32"/>
          <w:szCs w:val="32"/>
          <w:u w:val="single"/>
        </w:rPr>
        <w:t>活動流程表請參考</w:t>
      </w:r>
      <w:r w:rsidR="00EF68E0">
        <w:rPr>
          <w:rFonts w:ascii="華康粗明體" w:eastAsia="華康粗明體" w:hAnsi="標楷體" w:cs="標楷體" w:hint="eastAsia"/>
          <w:b/>
          <w:sz w:val="32"/>
          <w:szCs w:val="32"/>
          <w:u w:val="single"/>
        </w:rPr>
        <w:t>第2頁</w:t>
      </w:r>
      <w:r w:rsidRPr="000F46B7">
        <w:rPr>
          <w:rFonts w:ascii="華康粗明體" w:eastAsia="華康粗明體" w:hAnsi="標楷體" w:cs="標楷體" w:hint="eastAsia"/>
          <w:b/>
          <w:sz w:val="32"/>
          <w:szCs w:val="32"/>
          <w:u w:val="single"/>
        </w:rPr>
        <w:t>，</w:t>
      </w:r>
      <w:r w:rsidR="001B6A56" w:rsidRPr="000F46B7">
        <w:rPr>
          <w:rFonts w:ascii="華康粗明體" w:eastAsia="華康粗明體" w:hAnsi="標楷體" w:cs="標楷體" w:hint="eastAsia"/>
          <w:b/>
          <w:sz w:val="32"/>
          <w:szCs w:val="32"/>
          <w:u w:val="single"/>
        </w:rPr>
        <w:t>活動期間全員須配戴口罩，工作人員與參加學員皆會在早上及中午量</w:t>
      </w:r>
      <w:r w:rsidRPr="000F46B7">
        <w:rPr>
          <w:rFonts w:ascii="華康粗明體" w:eastAsia="華康粗明體" w:hAnsi="標楷體" w:cs="標楷體" w:hint="eastAsia"/>
          <w:b/>
          <w:sz w:val="32"/>
          <w:szCs w:val="32"/>
          <w:u w:val="single"/>
        </w:rPr>
        <w:t>測體溫以及不定時用</w:t>
      </w:r>
      <w:r w:rsidR="001B6A56" w:rsidRPr="000F46B7">
        <w:rPr>
          <w:rFonts w:ascii="華康粗明體" w:eastAsia="華康粗明體" w:hAnsi="標楷體" w:cs="標楷體" w:hint="eastAsia"/>
          <w:b/>
          <w:sz w:val="32"/>
          <w:szCs w:val="32"/>
          <w:u w:val="single"/>
        </w:rPr>
        <w:t>酒精消毒</w:t>
      </w:r>
    </w:p>
    <w:p w:rsidR="00320F4E" w:rsidRDefault="00320F4E" w:rsidP="00A47C5F">
      <w:pPr>
        <w:spacing w:line="480" w:lineRule="exact"/>
        <w:jc w:val="center"/>
        <w:rPr>
          <w:rFonts w:ascii="華康粗明體" w:eastAsia="華康粗明體" w:hint="eastAsia"/>
          <w:sz w:val="16"/>
          <w:szCs w:val="16"/>
        </w:rPr>
      </w:pPr>
    </w:p>
    <w:p w:rsidR="00EF68E0" w:rsidRPr="000F46B7" w:rsidRDefault="00EF68E0" w:rsidP="00A47C5F">
      <w:pPr>
        <w:spacing w:line="480" w:lineRule="exact"/>
        <w:jc w:val="center"/>
        <w:rPr>
          <w:rFonts w:ascii="華康粗明體" w:eastAsia="華康粗明體"/>
          <w:sz w:val="16"/>
          <w:szCs w:val="16"/>
        </w:rPr>
      </w:pPr>
    </w:p>
    <w:p w:rsidR="004B5E66" w:rsidRPr="000F46B7" w:rsidRDefault="004B5E66" w:rsidP="00A47C5F">
      <w:pPr>
        <w:spacing w:line="480" w:lineRule="exact"/>
        <w:jc w:val="center"/>
        <w:rPr>
          <w:rFonts w:ascii="華康粗明體" w:eastAsia="華康粗明體"/>
          <w:b/>
          <w:sz w:val="32"/>
          <w:szCs w:val="36"/>
        </w:rPr>
      </w:pPr>
      <w:r w:rsidRPr="000F46B7">
        <w:rPr>
          <w:rFonts w:ascii="華康粗明體" w:eastAsia="華康粗明體" w:hint="eastAsia"/>
          <w:b/>
          <w:sz w:val="32"/>
          <w:szCs w:val="36"/>
        </w:rPr>
        <w:t>-----</w:t>
      </w:r>
      <w:r w:rsidR="00817406" w:rsidRPr="000F46B7">
        <w:rPr>
          <w:rFonts w:ascii="華康粗明體" w:eastAsia="華康粗明體" w:hint="eastAsia"/>
          <w:b/>
          <w:sz w:val="32"/>
          <w:szCs w:val="36"/>
        </w:rPr>
        <w:t>------------</w:t>
      </w:r>
      <w:r w:rsidR="00254617" w:rsidRPr="000F46B7">
        <w:rPr>
          <w:rFonts w:ascii="華康粗明體" w:eastAsia="華康粗明體" w:hint="eastAsia"/>
          <w:b/>
          <w:sz w:val="32"/>
          <w:szCs w:val="36"/>
        </w:rPr>
        <w:t>請</w:t>
      </w:r>
      <w:r w:rsidRPr="000F46B7">
        <w:rPr>
          <w:rFonts w:ascii="華康粗明體" w:eastAsia="華康粗明體" w:hint="eastAsia"/>
          <w:b/>
          <w:sz w:val="32"/>
          <w:szCs w:val="36"/>
        </w:rPr>
        <w:t>繳回</w:t>
      </w:r>
      <w:r w:rsidRPr="000F46B7">
        <w:rPr>
          <w:rFonts w:ascii="華康粗明體" w:eastAsia="華康粗明體" w:hint="eastAsia"/>
          <w:b/>
          <w:sz w:val="32"/>
          <w:szCs w:val="36"/>
          <w:bdr w:val="single" w:sz="4" w:space="0" w:color="auto"/>
        </w:rPr>
        <w:t>下聯</w:t>
      </w:r>
      <w:r w:rsidRPr="000F46B7">
        <w:rPr>
          <w:rFonts w:ascii="華康粗明體" w:eastAsia="華康粗明體" w:hint="eastAsia"/>
          <w:b/>
          <w:sz w:val="32"/>
          <w:szCs w:val="36"/>
        </w:rPr>
        <w:t>即可</w:t>
      </w:r>
      <w:r w:rsidR="00CC4920" w:rsidRPr="000F46B7">
        <w:rPr>
          <w:rFonts w:ascii="華康粗明體" w:eastAsia="華康粗明體" w:hint="eastAsia"/>
          <w:b/>
          <w:sz w:val="32"/>
          <w:szCs w:val="36"/>
        </w:rPr>
        <w:t>，其餘可</w:t>
      </w:r>
      <w:r w:rsidR="00254617" w:rsidRPr="000F46B7">
        <w:rPr>
          <w:rFonts w:ascii="華康粗明體" w:eastAsia="華康粗明體" w:hint="eastAsia"/>
          <w:b/>
          <w:sz w:val="32"/>
          <w:szCs w:val="36"/>
        </w:rPr>
        <w:t>留存</w:t>
      </w:r>
      <w:r w:rsidR="00722AA1" w:rsidRPr="000F46B7">
        <w:rPr>
          <w:rFonts w:ascii="華康粗明體" w:eastAsia="華康粗明體" w:hint="eastAsia"/>
          <w:b/>
          <w:sz w:val="32"/>
          <w:szCs w:val="36"/>
        </w:rPr>
        <w:t>-----------------</w:t>
      </w:r>
    </w:p>
    <w:p w:rsidR="00665F02" w:rsidRPr="000F46B7" w:rsidRDefault="00665F02" w:rsidP="00A47C5F">
      <w:pPr>
        <w:spacing w:line="480" w:lineRule="exact"/>
        <w:jc w:val="both"/>
        <w:rPr>
          <w:rFonts w:ascii="華康粗明體" w:eastAsia="華康粗明體"/>
          <w:b/>
          <w:sz w:val="36"/>
          <w:szCs w:val="36"/>
        </w:rPr>
      </w:pPr>
    </w:p>
    <w:p w:rsidR="004B5E66" w:rsidRPr="000F46B7" w:rsidRDefault="001B6A56" w:rsidP="00A47C5F">
      <w:pPr>
        <w:spacing w:line="480" w:lineRule="exact"/>
        <w:jc w:val="distribute"/>
        <w:rPr>
          <w:rFonts w:ascii="華康粗明體" w:eastAsia="華康粗明體" w:hAnsi="Arial Unicode MS" w:cs="Arial Unicode MS"/>
          <w:b/>
          <w:sz w:val="40"/>
          <w:szCs w:val="40"/>
        </w:rPr>
      </w:pPr>
      <w:r w:rsidRPr="000F46B7">
        <w:rPr>
          <w:rFonts w:ascii="華康粗明體" w:eastAsia="華康粗明體" w:hAnsi="Arial Unicode MS" w:cs="Arial Unicode MS" w:hint="eastAsia"/>
          <w:b/>
          <w:sz w:val="40"/>
          <w:szCs w:val="40"/>
        </w:rPr>
        <w:t>寒假營隊報名表</w:t>
      </w:r>
      <w:r w:rsidR="00A47C5F">
        <w:rPr>
          <w:rFonts w:ascii="華康粗明體" w:eastAsia="華康粗明體" w:hAnsi="Arial Unicode MS" w:cs="Arial Unicode MS" w:hint="eastAsia"/>
          <w:b/>
          <w:sz w:val="40"/>
          <w:szCs w:val="40"/>
        </w:rPr>
        <w:t>暨</w:t>
      </w:r>
      <w:r w:rsidRPr="000F46B7">
        <w:rPr>
          <w:rFonts w:ascii="華康粗明體" w:eastAsia="華康粗明體" w:hAnsi="Arial Unicode MS" w:cs="Arial Unicode MS" w:hint="eastAsia"/>
          <w:b/>
          <w:sz w:val="40"/>
          <w:szCs w:val="40"/>
        </w:rPr>
        <w:t>家長同意書</w:t>
      </w:r>
    </w:p>
    <w:p w:rsidR="00320F4E" w:rsidRPr="000F46B7" w:rsidRDefault="004B5E66" w:rsidP="00A47C5F">
      <w:pPr>
        <w:spacing w:line="480" w:lineRule="exact"/>
        <w:jc w:val="center"/>
        <w:rPr>
          <w:rFonts w:ascii="華康粗明體" w:eastAsia="華康粗明體"/>
          <w:b/>
          <w:sz w:val="36"/>
          <w:szCs w:val="40"/>
        </w:rPr>
      </w:pPr>
      <w:r w:rsidRPr="000F46B7">
        <w:rPr>
          <w:rFonts w:ascii="Segoe UI Symbol" w:eastAsia="華康粗明體" w:hAnsi="Segoe UI Symbol" w:cs="Segoe UI Symbol"/>
          <w:b/>
          <w:sz w:val="36"/>
          <w:szCs w:val="40"/>
        </w:rPr>
        <w:t>☐</w:t>
      </w:r>
      <w:r w:rsidRPr="000F46B7">
        <w:rPr>
          <w:rFonts w:ascii="華康粗明體" w:eastAsia="華康粗明體" w:hAnsi="Segoe UI Symbol" w:cs="Segoe UI Symbol" w:hint="eastAsia"/>
          <w:b/>
          <w:sz w:val="36"/>
          <w:szCs w:val="40"/>
        </w:rPr>
        <w:t>本人</w:t>
      </w:r>
      <w:r w:rsidR="00563015" w:rsidRPr="000F46B7">
        <w:rPr>
          <w:rFonts w:ascii="華康粗明體" w:eastAsia="華康粗明體" w:hAnsi="Arial Unicode MS" w:cs="Arial Unicode MS" w:hint="eastAsia"/>
          <w:b/>
          <w:sz w:val="36"/>
          <w:szCs w:val="40"/>
        </w:rPr>
        <w:t>同意</w:t>
      </w:r>
      <w:r w:rsidR="000C40EC" w:rsidRPr="000F46B7">
        <w:rPr>
          <w:rFonts w:ascii="華康粗明體" w:eastAsia="華康粗明體" w:hAnsi="Arial Unicode MS" w:cs="Arial Unicode MS" w:hint="eastAsia"/>
          <w:b/>
          <w:sz w:val="36"/>
          <w:szCs w:val="40"/>
        </w:rPr>
        <w:t>敝</w:t>
      </w:r>
      <w:r w:rsidR="00563015" w:rsidRPr="000F46B7">
        <w:rPr>
          <w:rFonts w:ascii="華康粗明體" w:eastAsia="華康粗明體" w:hAnsi="Arial Unicode MS" w:cs="Arial Unicode MS" w:hint="eastAsia"/>
          <w:b/>
          <w:sz w:val="36"/>
          <w:szCs w:val="40"/>
        </w:rPr>
        <w:t>子弟參加此營隊</w:t>
      </w:r>
      <w:r w:rsidRPr="000F46B7">
        <w:rPr>
          <w:rFonts w:ascii="華康粗明體" w:eastAsia="華康粗明體" w:hAnsi="Arial Unicode MS" w:cs="Arial Unicode MS" w:hint="eastAsia"/>
          <w:b/>
          <w:sz w:val="36"/>
          <w:szCs w:val="40"/>
        </w:rPr>
        <w:t xml:space="preserve">        </w:t>
      </w:r>
      <w:r w:rsidR="00817406" w:rsidRPr="000F46B7">
        <w:rPr>
          <w:rFonts w:ascii="華康粗明體" w:eastAsia="華康粗明體" w:hAnsi="Arial Unicode MS" w:cs="Arial Unicode MS" w:hint="eastAsia"/>
          <w:b/>
          <w:sz w:val="36"/>
          <w:szCs w:val="40"/>
        </w:rPr>
        <w:t>家長</w:t>
      </w:r>
      <w:r w:rsidRPr="000F46B7">
        <w:rPr>
          <w:rFonts w:ascii="華康粗明體" w:eastAsia="華康粗明體" w:hAnsi="Arial Unicode MS" w:cs="Arial Unicode MS" w:hint="eastAsia"/>
          <w:b/>
          <w:sz w:val="36"/>
          <w:szCs w:val="40"/>
        </w:rPr>
        <w:t>簽名：_________</w:t>
      </w:r>
    </w:p>
    <w:tbl>
      <w:tblPr>
        <w:tblStyle w:val="a5"/>
        <w:tblW w:w="5000" w:type="pct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173"/>
        <w:gridCol w:w="2514"/>
        <w:gridCol w:w="2383"/>
        <w:gridCol w:w="2599"/>
      </w:tblGrid>
      <w:tr w:rsidR="00402F68" w:rsidRPr="000F46B7" w:rsidTr="00A60321">
        <w:trPr>
          <w:jc w:val="center"/>
        </w:trPr>
        <w:tc>
          <w:tcPr>
            <w:tcW w:w="14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6A56" w:rsidRPr="000F46B7" w:rsidRDefault="001B6A56" w:rsidP="00A4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jc w:val="center"/>
              <w:rPr>
                <w:rFonts w:ascii="華康粗明體" w:eastAsia="華康粗明體" w:hAnsi="Arial Unicode MS" w:cs="Arial Unicode MS"/>
                <w:sz w:val="36"/>
                <w:szCs w:val="40"/>
              </w:rPr>
            </w:pPr>
            <w:r w:rsidRPr="000F46B7">
              <w:rPr>
                <w:rFonts w:ascii="華康粗明體" w:eastAsia="華康粗明體" w:hAnsi="Arial Unicode MS" w:cs="Arial Unicode MS" w:hint="eastAsia"/>
                <w:sz w:val="36"/>
                <w:szCs w:val="40"/>
              </w:rPr>
              <w:t>班級、座號</w:t>
            </w:r>
          </w:p>
        </w:tc>
        <w:tc>
          <w:tcPr>
            <w:tcW w:w="117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F02" w:rsidRPr="000F46B7" w:rsidRDefault="004B5E66" w:rsidP="00A47C5F">
            <w:pPr>
              <w:spacing w:line="480" w:lineRule="exact"/>
              <w:jc w:val="both"/>
              <w:rPr>
                <w:rFonts w:ascii="華康粗明體" w:eastAsia="華康粗明體" w:hAnsi="Arial Unicode MS" w:cs="Arial Unicode MS"/>
                <w:sz w:val="32"/>
                <w:szCs w:val="36"/>
              </w:rPr>
            </w:pPr>
            <w:r w:rsidRPr="000F46B7">
              <w:rPr>
                <w:rFonts w:ascii="華康粗明體" w:eastAsia="華康粗明體" w:hAnsi="Arial Unicode MS" w:cs="Arial Unicode MS" w:hint="eastAsia"/>
                <w:sz w:val="32"/>
                <w:szCs w:val="36"/>
              </w:rPr>
              <w:t>___年___班</w:t>
            </w:r>
          </w:p>
          <w:p w:rsidR="001B6A56" w:rsidRPr="000F46B7" w:rsidRDefault="004B5E66" w:rsidP="00A47C5F">
            <w:pPr>
              <w:spacing w:line="480" w:lineRule="exact"/>
              <w:jc w:val="both"/>
              <w:rPr>
                <w:rFonts w:ascii="華康粗明體" w:eastAsia="華康粗明體"/>
                <w:sz w:val="32"/>
                <w:szCs w:val="36"/>
              </w:rPr>
            </w:pPr>
            <w:r w:rsidRPr="000F46B7">
              <w:rPr>
                <w:rFonts w:ascii="華康粗明體" w:eastAsia="華康粗明體" w:hAnsi="Arial Unicode MS" w:cs="Arial Unicode MS" w:hint="eastAsia"/>
                <w:sz w:val="32"/>
                <w:szCs w:val="36"/>
              </w:rPr>
              <w:t>___號</w:t>
            </w:r>
          </w:p>
        </w:tc>
        <w:tc>
          <w:tcPr>
            <w:tcW w:w="11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6A56" w:rsidRPr="000F46B7" w:rsidRDefault="001B6A56" w:rsidP="00A4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jc w:val="center"/>
              <w:rPr>
                <w:rFonts w:ascii="華康粗明體" w:eastAsia="華康粗明體" w:hAnsi="Arial Unicode MS" w:cs="Arial Unicode MS"/>
                <w:sz w:val="36"/>
                <w:szCs w:val="40"/>
              </w:rPr>
            </w:pPr>
            <w:r w:rsidRPr="000F46B7">
              <w:rPr>
                <w:rFonts w:ascii="華康粗明體" w:eastAsia="華康粗明體" w:hAnsi="Arial Unicode MS" w:cs="Arial Unicode MS" w:hint="eastAsia"/>
                <w:sz w:val="36"/>
                <w:szCs w:val="40"/>
              </w:rPr>
              <w:t>姓名</w:t>
            </w:r>
          </w:p>
        </w:tc>
        <w:tc>
          <w:tcPr>
            <w:tcW w:w="12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6A56" w:rsidRPr="000F46B7" w:rsidRDefault="001B6A56" w:rsidP="00A4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華康粗明體" w:eastAsia="華康粗明體"/>
                <w:sz w:val="36"/>
                <w:szCs w:val="40"/>
              </w:rPr>
            </w:pPr>
          </w:p>
        </w:tc>
      </w:tr>
      <w:tr w:rsidR="00402F68" w:rsidRPr="000F46B7" w:rsidTr="00A60321">
        <w:trPr>
          <w:jc w:val="center"/>
        </w:trPr>
        <w:tc>
          <w:tcPr>
            <w:tcW w:w="14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0F4E" w:rsidRPr="000F46B7" w:rsidRDefault="00563015" w:rsidP="00A4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jc w:val="center"/>
              <w:rPr>
                <w:rFonts w:ascii="華康粗明體" w:eastAsia="華康粗明體"/>
                <w:sz w:val="36"/>
                <w:szCs w:val="40"/>
              </w:rPr>
            </w:pPr>
            <w:r w:rsidRPr="000F46B7">
              <w:rPr>
                <w:rFonts w:ascii="華康粗明體" w:eastAsia="華康粗明體" w:hAnsi="Arial Unicode MS" w:cs="Arial Unicode MS" w:hint="eastAsia"/>
                <w:sz w:val="36"/>
                <w:szCs w:val="40"/>
              </w:rPr>
              <w:t>生日</w:t>
            </w:r>
            <w:r w:rsidR="001B6A56" w:rsidRPr="000F46B7">
              <w:rPr>
                <w:rFonts w:ascii="華康粗明體" w:eastAsia="華康粗明體" w:hAnsi="Arial Unicode MS" w:cs="Arial Unicode MS" w:hint="eastAsia"/>
                <w:sz w:val="28"/>
                <w:szCs w:val="40"/>
              </w:rPr>
              <w:t>(</w:t>
            </w:r>
            <w:r w:rsidR="00665F02" w:rsidRPr="000F46B7">
              <w:rPr>
                <w:rFonts w:ascii="華康粗明體" w:eastAsia="華康粗明體" w:hAnsi="Arial Unicode MS" w:cs="Arial Unicode MS" w:hint="eastAsia"/>
                <w:b/>
                <w:sz w:val="28"/>
                <w:szCs w:val="40"/>
              </w:rPr>
              <w:t>民國年/月/日</w:t>
            </w:r>
            <w:r w:rsidR="001B6A56" w:rsidRPr="000F46B7">
              <w:rPr>
                <w:rFonts w:ascii="華康粗明體" w:eastAsia="華康粗明體" w:hAnsi="Arial Unicode MS" w:cs="Arial Unicode MS" w:hint="eastAsia"/>
                <w:sz w:val="28"/>
                <w:szCs w:val="40"/>
              </w:rPr>
              <w:t>)</w:t>
            </w:r>
          </w:p>
        </w:tc>
        <w:tc>
          <w:tcPr>
            <w:tcW w:w="117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0F4E" w:rsidRPr="000F46B7" w:rsidRDefault="00665F02" w:rsidP="00A4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華康粗明體" w:eastAsia="華康粗明體"/>
                <w:sz w:val="36"/>
                <w:szCs w:val="40"/>
              </w:rPr>
            </w:pPr>
            <w:r w:rsidRPr="000F46B7">
              <w:rPr>
                <w:rFonts w:ascii="華康粗明體" w:eastAsia="華康粗明體" w:hint="eastAsia"/>
                <w:sz w:val="36"/>
                <w:szCs w:val="40"/>
              </w:rPr>
              <w:t xml:space="preserve"> </w:t>
            </w:r>
          </w:p>
        </w:tc>
        <w:tc>
          <w:tcPr>
            <w:tcW w:w="11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0F4E" w:rsidRPr="000F46B7" w:rsidRDefault="000F46B7" w:rsidP="00A4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jc w:val="center"/>
              <w:rPr>
                <w:rFonts w:ascii="華康粗明體" w:eastAsia="華康粗明體"/>
                <w:sz w:val="36"/>
                <w:szCs w:val="40"/>
              </w:rPr>
            </w:pPr>
            <w:r w:rsidRPr="000F46B7">
              <w:rPr>
                <w:rFonts w:ascii="華康粗明體" w:eastAsia="華康粗明體" w:hAnsi="Arial Unicode MS" w:cs="Arial Unicode MS" w:hint="eastAsia"/>
                <w:sz w:val="36"/>
                <w:szCs w:val="40"/>
              </w:rPr>
              <w:t>身分證號碼</w:t>
            </w:r>
          </w:p>
        </w:tc>
        <w:tc>
          <w:tcPr>
            <w:tcW w:w="12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0F4E" w:rsidRPr="000F46B7" w:rsidRDefault="00320F4E" w:rsidP="00A4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華康粗明體" w:eastAsia="華康粗明體"/>
                <w:sz w:val="36"/>
                <w:szCs w:val="40"/>
              </w:rPr>
            </w:pPr>
          </w:p>
        </w:tc>
      </w:tr>
      <w:tr w:rsidR="00402F68" w:rsidRPr="000F46B7" w:rsidTr="00A60321">
        <w:trPr>
          <w:jc w:val="center"/>
        </w:trPr>
        <w:tc>
          <w:tcPr>
            <w:tcW w:w="14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7406" w:rsidRPr="000F46B7" w:rsidRDefault="00817406" w:rsidP="00A4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jc w:val="center"/>
              <w:rPr>
                <w:rFonts w:ascii="華康粗明體" w:eastAsia="華康粗明體" w:hAnsi="Arial Unicode MS" w:cs="Arial Unicode MS"/>
                <w:sz w:val="36"/>
                <w:szCs w:val="40"/>
              </w:rPr>
            </w:pPr>
            <w:r w:rsidRPr="000F46B7">
              <w:rPr>
                <w:rFonts w:ascii="華康粗明體" w:eastAsia="華康粗明體" w:hAnsi="Arial Unicode MS" w:cs="Arial Unicode MS" w:hint="eastAsia"/>
                <w:sz w:val="36"/>
                <w:szCs w:val="40"/>
              </w:rPr>
              <w:t>電子信箱</w:t>
            </w:r>
          </w:p>
        </w:tc>
        <w:tc>
          <w:tcPr>
            <w:tcW w:w="3513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7406" w:rsidRPr="000F46B7" w:rsidRDefault="00817406" w:rsidP="00A4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華康粗明體" w:eastAsia="華康粗明體" w:hAnsi="Segoe UI Symbol" w:cs="Segoe UI Symbol"/>
                <w:sz w:val="36"/>
                <w:szCs w:val="40"/>
              </w:rPr>
            </w:pPr>
          </w:p>
        </w:tc>
      </w:tr>
      <w:tr w:rsidR="00402F68" w:rsidRPr="000F46B7" w:rsidTr="00A60321">
        <w:trPr>
          <w:jc w:val="center"/>
        </w:trPr>
        <w:tc>
          <w:tcPr>
            <w:tcW w:w="14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0321" w:rsidRPr="000F46B7" w:rsidRDefault="00A60321" w:rsidP="00A4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jc w:val="center"/>
              <w:rPr>
                <w:rFonts w:ascii="華康粗明體" w:eastAsia="華康粗明體" w:hAnsi="Arial Unicode MS" w:cs="Arial Unicode MS"/>
                <w:b/>
                <w:sz w:val="36"/>
                <w:szCs w:val="40"/>
              </w:rPr>
            </w:pPr>
            <w:r w:rsidRPr="000F46B7">
              <w:rPr>
                <w:rFonts w:ascii="華康粗明體" w:eastAsia="華康粗明體" w:hAnsi="Arial Unicode MS" w:cs="Arial Unicode MS" w:hint="eastAsia"/>
                <w:sz w:val="36"/>
                <w:szCs w:val="40"/>
              </w:rPr>
              <w:t>午餐</w:t>
            </w:r>
          </w:p>
        </w:tc>
        <w:tc>
          <w:tcPr>
            <w:tcW w:w="3513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0321" w:rsidRPr="000F46B7" w:rsidRDefault="00A60321" w:rsidP="00A4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華康粗明體" w:eastAsia="華康粗明體"/>
                <w:sz w:val="36"/>
                <w:szCs w:val="40"/>
              </w:rPr>
            </w:pPr>
            <w:r w:rsidRPr="000F46B7">
              <w:rPr>
                <w:rFonts w:ascii="Segoe UI Symbol" w:eastAsia="華康粗明體" w:hAnsi="Segoe UI Symbol" w:cs="Segoe UI Symbol"/>
                <w:sz w:val="36"/>
                <w:szCs w:val="40"/>
              </w:rPr>
              <w:t>☐</w:t>
            </w:r>
            <w:r w:rsidRPr="000F46B7">
              <w:rPr>
                <w:rFonts w:ascii="華康粗明體" w:eastAsia="華康粗明體" w:hint="eastAsia"/>
                <w:sz w:val="36"/>
                <w:szCs w:val="40"/>
              </w:rPr>
              <w:t xml:space="preserve"> </w:t>
            </w:r>
            <w:r w:rsidRPr="000F46B7">
              <w:rPr>
                <w:rFonts w:ascii="華康粗明體" w:eastAsia="華康粗明體" w:hAnsi="Arial Unicode MS" w:cs="Arial Unicode MS" w:hint="eastAsia"/>
                <w:sz w:val="36"/>
                <w:szCs w:val="40"/>
              </w:rPr>
              <w:t xml:space="preserve">葷     </w:t>
            </w:r>
            <w:r w:rsidRPr="000F46B7">
              <w:rPr>
                <w:rFonts w:ascii="Segoe UI Symbol" w:eastAsia="華康粗明體" w:hAnsi="Segoe UI Symbol" w:cs="Segoe UI Symbol"/>
                <w:sz w:val="36"/>
                <w:szCs w:val="40"/>
              </w:rPr>
              <w:t>☐</w:t>
            </w:r>
            <w:r w:rsidRPr="000F46B7">
              <w:rPr>
                <w:rFonts w:ascii="華康粗明體" w:eastAsia="華康粗明體" w:hint="eastAsia"/>
                <w:sz w:val="36"/>
                <w:szCs w:val="40"/>
              </w:rPr>
              <w:t xml:space="preserve"> </w:t>
            </w:r>
            <w:r w:rsidRPr="000F46B7">
              <w:rPr>
                <w:rFonts w:ascii="華康粗明體" w:eastAsia="華康粗明體" w:hAnsi="Arial Unicode MS" w:cs="Arial Unicode MS" w:hint="eastAsia"/>
                <w:sz w:val="36"/>
                <w:szCs w:val="40"/>
              </w:rPr>
              <w:t>素</w:t>
            </w:r>
          </w:p>
        </w:tc>
      </w:tr>
      <w:tr w:rsidR="00402F68" w:rsidRPr="000F46B7" w:rsidTr="00A60321">
        <w:trPr>
          <w:jc w:val="center"/>
        </w:trPr>
        <w:tc>
          <w:tcPr>
            <w:tcW w:w="14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0F4E" w:rsidRPr="000F46B7" w:rsidRDefault="000F46B7" w:rsidP="00A4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jc w:val="center"/>
              <w:rPr>
                <w:rFonts w:ascii="華康粗明體" w:eastAsia="華康粗明體"/>
                <w:sz w:val="36"/>
                <w:szCs w:val="40"/>
              </w:rPr>
            </w:pPr>
            <w:r w:rsidRPr="000F46B7">
              <w:rPr>
                <w:rFonts w:ascii="華康粗明體" w:eastAsia="華康粗明體" w:hAnsi="Arial Unicode MS" w:cs="Arial Unicode MS" w:hint="eastAsia"/>
                <w:sz w:val="36"/>
                <w:szCs w:val="40"/>
              </w:rPr>
              <w:t>家長</w:t>
            </w:r>
            <w:r w:rsidR="00563015" w:rsidRPr="000F46B7">
              <w:rPr>
                <w:rFonts w:ascii="華康粗明體" w:eastAsia="華康粗明體" w:hAnsi="Arial Unicode MS" w:cs="Arial Unicode MS" w:hint="eastAsia"/>
                <w:sz w:val="36"/>
                <w:szCs w:val="40"/>
              </w:rPr>
              <w:t>姓名</w:t>
            </w:r>
          </w:p>
          <w:p w:rsidR="00320F4E" w:rsidRPr="000F46B7" w:rsidRDefault="00563015" w:rsidP="00A4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jc w:val="center"/>
              <w:rPr>
                <w:rFonts w:ascii="華康粗明體" w:eastAsia="華康粗明體"/>
                <w:b/>
                <w:sz w:val="24"/>
                <w:szCs w:val="26"/>
              </w:rPr>
            </w:pPr>
            <w:r w:rsidRPr="000F46B7">
              <w:rPr>
                <w:rFonts w:ascii="華康粗明體" w:eastAsia="華康粗明體" w:hAnsi="Arial Unicode MS" w:cs="Arial Unicode MS" w:hint="eastAsia"/>
                <w:b/>
                <w:sz w:val="24"/>
                <w:szCs w:val="26"/>
              </w:rPr>
              <w:t>•請填寫全名並使用正楷</w:t>
            </w:r>
          </w:p>
        </w:tc>
        <w:tc>
          <w:tcPr>
            <w:tcW w:w="117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0F4E" w:rsidRPr="000F46B7" w:rsidRDefault="00320F4E" w:rsidP="00A4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華康粗明體" w:eastAsia="華康粗明體"/>
                <w:sz w:val="36"/>
                <w:szCs w:val="40"/>
              </w:rPr>
            </w:pPr>
          </w:p>
          <w:p w:rsidR="00320F4E" w:rsidRPr="000F46B7" w:rsidRDefault="00320F4E" w:rsidP="00A4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華康粗明體" w:eastAsia="華康粗明體"/>
                <w:sz w:val="24"/>
                <w:szCs w:val="26"/>
              </w:rPr>
            </w:pPr>
          </w:p>
        </w:tc>
        <w:tc>
          <w:tcPr>
            <w:tcW w:w="11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7406" w:rsidRPr="000F46B7" w:rsidRDefault="00817406" w:rsidP="00A4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jc w:val="center"/>
              <w:rPr>
                <w:rFonts w:ascii="華康粗明體" w:eastAsia="華康粗明體" w:hAnsi="Arial Unicode MS" w:cs="Arial Unicode MS"/>
                <w:sz w:val="36"/>
                <w:szCs w:val="40"/>
              </w:rPr>
            </w:pPr>
            <w:r w:rsidRPr="000F46B7">
              <w:rPr>
                <w:rFonts w:ascii="華康粗明體" w:eastAsia="華康粗明體" w:hAnsi="Arial Unicode MS" w:cs="Arial Unicode MS" w:hint="eastAsia"/>
                <w:sz w:val="36"/>
                <w:szCs w:val="40"/>
              </w:rPr>
              <w:t>家長</w:t>
            </w:r>
          </w:p>
          <w:p w:rsidR="00320F4E" w:rsidRPr="000F46B7" w:rsidRDefault="00A60321" w:rsidP="00A4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jc w:val="center"/>
              <w:rPr>
                <w:rFonts w:ascii="華康粗明體" w:eastAsia="華康粗明體"/>
                <w:sz w:val="36"/>
                <w:szCs w:val="40"/>
              </w:rPr>
            </w:pPr>
            <w:r w:rsidRPr="000F46B7">
              <w:rPr>
                <w:rFonts w:ascii="華康粗明體" w:eastAsia="華康粗明體" w:hAnsi="Arial Unicode MS" w:cs="Arial Unicode MS" w:hint="eastAsia"/>
                <w:sz w:val="36"/>
                <w:szCs w:val="40"/>
              </w:rPr>
              <w:t>聯絡手機</w:t>
            </w:r>
          </w:p>
        </w:tc>
        <w:tc>
          <w:tcPr>
            <w:tcW w:w="12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0F4E" w:rsidRPr="000F46B7" w:rsidRDefault="00320F4E" w:rsidP="00A4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華康粗明體" w:eastAsia="華康粗明體"/>
                <w:sz w:val="36"/>
                <w:szCs w:val="40"/>
              </w:rPr>
            </w:pPr>
          </w:p>
        </w:tc>
      </w:tr>
      <w:tr w:rsidR="00402F68" w:rsidRPr="000F46B7" w:rsidTr="004B5E66">
        <w:trPr>
          <w:trHeight w:val="600"/>
          <w:jc w:val="center"/>
        </w:trPr>
        <w:tc>
          <w:tcPr>
            <w:tcW w:w="14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0F4E" w:rsidRPr="000F46B7" w:rsidRDefault="00A60321" w:rsidP="00A4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jc w:val="center"/>
              <w:rPr>
                <w:rFonts w:ascii="華康粗明體" w:eastAsia="華康粗明體"/>
                <w:sz w:val="36"/>
                <w:szCs w:val="40"/>
              </w:rPr>
            </w:pPr>
            <w:r w:rsidRPr="000F46B7">
              <w:rPr>
                <w:rFonts w:ascii="華康粗明體" w:eastAsia="華康粗明體" w:hint="eastAsia"/>
                <w:sz w:val="36"/>
                <w:szCs w:val="40"/>
              </w:rPr>
              <w:t>學員身體狀況備註</w:t>
            </w:r>
          </w:p>
        </w:tc>
        <w:tc>
          <w:tcPr>
            <w:tcW w:w="3513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2F8A" w:rsidRDefault="00272F8A" w:rsidP="00A4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華康粗明體" w:eastAsia="華康粗明體"/>
                <w:sz w:val="36"/>
                <w:szCs w:val="40"/>
              </w:rPr>
            </w:pPr>
          </w:p>
          <w:p w:rsidR="00A47C5F" w:rsidRPr="000F46B7" w:rsidRDefault="00A47C5F" w:rsidP="00A4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華康粗明體" w:eastAsia="華康粗明體"/>
                <w:sz w:val="36"/>
                <w:szCs w:val="40"/>
              </w:rPr>
            </w:pPr>
          </w:p>
        </w:tc>
      </w:tr>
    </w:tbl>
    <w:p w:rsidR="001B6A56" w:rsidRPr="000F46B7" w:rsidRDefault="00254617" w:rsidP="00A47C5F">
      <w:pPr>
        <w:spacing w:line="480" w:lineRule="exact"/>
        <w:jc w:val="center"/>
        <w:rPr>
          <w:rFonts w:ascii="華康粗明體" w:eastAsia="華康粗明體" w:hAnsi="Arial Unicode MS" w:cs="Arial Unicode MS"/>
          <w:sz w:val="36"/>
          <w:szCs w:val="40"/>
        </w:rPr>
      </w:pPr>
      <w:r w:rsidRPr="000F46B7">
        <w:rPr>
          <w:rFonts w:ascii="華康粗明體" w:eastAsia="華康粗明體" w:hAnsi="Arial Unicode MS" w:cs="Arial Unicode MS" w:hint="eastAsia"/>
          <w:sz w:val="36"/>
          <w:szCs w:val="40"/>
        </w:rPr>
        <w:t>【註</w:t>
      </w:r>
      <w:r w:rsidR="004E136A" w:rsidRPr="000F46B7">
        <w:rPr>
          <w:rFonts w:ascii="華康粗明體" w:eastAsia="華康粗明體" w:hAnsi="Arial Unicode MS" w:cs="Arial Unicode MS" w:hint="eastAsia"/>
          <w:sz w:val="36"/>
          <w:szCs w:val="40"/>
        </w:rPr>
        <w:t>1</w:t>
      </w:r>
      <w:r w:rsidRPr="000F46B7">
        <w:rPr>
          <w:rFonts w:ascii="華康粗明體" w:eastAsia="華康粗明體" w:hAnsi="Arial Unicode MS" w:cs="Arial Unicode MS" w:hint="eastAsia"/>
          <w:sz w:val="36"/>
          <w:szCs w:val="40"/>
        </w:rPr>
        <w:t>】</w:t>
      </w:r>
      <w:r w:rsidR="00891F14" w:rsidRPr="000F46B7">
        <w:rPr>
          <w:rFonts w:ascii="華康粗明體" w:eastAsia="華康粗明體" w:hAnsi="Arial Unicode MS" w:cs="Arial Unicode MS" w:hint="eastAsia"/>
          <w:sz w:val="36"/>
          <w:szCs w:val="40"/>
        </w:rPr>
        <w:t>營隊</w:t>
      </w:r>
      <w:r w:rsidRPr="000F46B7">
        <w:rPr>
          <w:rFonts w:ascii="華康粗明體" w:eastAsia="華康粗明體" w:hAnsi="Arial Unicode MS" w:cs="Arial Unicode MS" w:hint="eastAsia"/>
          <w:sz w:val="36"/>
          <w:szCs w:val="40"/>
        </w:rPr>
        <w:t>報名表</w:t>
      </w:r>
      <w:r w:rsidR="00891F14" w:rsidRPr="000F46B7">
        <w:rPr>
          <w:rFonts w:ascii="華康粗明體" w:eastAsia="華康粗明體" w:hAnsi="Arial Unicode MS" w:cs="Arial Unicode MS" w:hint="eastAsia"/>
          <w:sz w:val="36"/>
          <w:szCs w:val="40"/>
        </w:rPr>
        <w:t>委由</w:t>
      </w:r>
      <w:r w:rsidR="00A60321" w:rsidRPr="000F46B7">
        <w:rPr>
          <w:rFonts w:ascii="華康粗明體" w:eastAsia="華康粗明體" w:hAnsi="新細明體" w:cs="新細明體" w:hint="eastAsia"/>
          <w:b/>
          <w:sz w:val="36"/>
          <w:szCs w:val="40"/>
          <w:u w:val="single"/>
        </w:rPr>
        <w:t>崑山</w:t>
      </w:r>
      <w:r w:rsidRPr="000F46B7">
        <w:rPr>
          <w:rFonts w:ascii="華康粗明體" w:eastAsia="華康粗明體" w:hAnsi="Arial Unicode MS" w:cs="Arial Unicode MS" w:hint="eastAsia"/>
          <w:b/>
          <w:sz w:val="36"/>
          <w:szCs w:val="40"/>
          <w:u w:val="single"/>
        </w:rPr>
        <w:t>國小學務處</w:t>
      </w:r>
      <w:r w:rsidR="00891F14" w:rsidRPr="000F46B7">
        <w:rPr>
          <w:rFonts w:ascii="華康粗明體" w:eastAsia="華康粗明體" w:hAnsi="Arial Unicode MS" w:cs="Arial Unicode MS" w:hint="eastAsia"/>
          <w:sz w:val="36"/>
          <w:szCs w:val="40"/>
        </w:rPr>
        <w:t>代收</w:t>
      </w:r>
      <w:r w:rsidRPr="000F46B7">
        <w:rPr>
          <w:rFonts w:ascii="華康粗明體" w:eastAsia="華康粗明體" w:hAnsi="Arial Unicode MS" w:cs="Arial Unicode MS" w:hint="eastAsia"/>
          <w:sz w:val="36"/>
          <w:szCs w:val="40"/>
        </w:rPr>
        <w:t>，感謝您的配合</w:t>
      </w:r>
    </w:p>
    <w:p w:rsidR="0034412E" w:rsidRPr="000F46B7" w:rsidRDefault="004E136A" w:rsidP="00A47C5F">
      <w:pPr>
        <w:spacing w:line="480" w:lineRule="exact"/>
        <w:jc w:val="center"/>
        <w:rPr>
          <w:rFonts w:ascii="華康粗明體" w:eastAsia="華康粗明體" w:hAnsi="Arial Unicode MS" w:cs="Arial Unicode MS"/>
          <w:b/>
          <w:color w:val="FF0000"/>
          <w:sz w:val="36"/>
          <w:szCs w:val="40"/>
        </w:rPr>
      </w:pPr>
      <w:r w:rsidRPr="000F46B7">
        <w:rPr>
          <w:rFonts w:ascii="華康粗明體" w:eastAsia="華康粗明體" w:hAnsi="Arial Unicode MS" w:cs="Arial Unicode MS" w:hint="eastAsia"/>
          <w:sz w:val="36"/>
          <w:szCs w:val="40"/>
        </w:rPr>
        <w:t>【註2】</w:t>
      </w:r>
      <w:r w:rsidR="0034412E" w:rsidRPr="000F46B7">
        <w:rPr>
          <w:rFonts w:ascii="華康粗明體" w:eastAsia="華康粗明體" w:hAnsi="Arial Unicode MS" w:cs="Arial Unicode MS" w:hint="eastAsia"/>
          <w:sz w:val="40"/>
          <w:szCs w:val="40"/>
        </w:rPr>
        <w:t>報名表繳交順序(</w:t>
      </w:r>
      <w:r w:rsidR="00A60321" w:rsidRPr="000F46B7">
        <w:rPr>
          <w:rFonts w:ascii="華康粗明體" w:eastAsia="華康粗明體" w:hAnsi="Arial Unicode MS" w:cs="Arial Unicode MS" w:hint="eastAsia"/>
          <w:sz w:val="40"/>
          <w:szCs w:val="40"/>
        </w:rPr>
        <w:t>由</w:t>
      </w:r>
      <w:r w:rsidR="00A60321" w:rsidRPr="000F46B7">
        <w:rPr>
          <w:rFonts w:ascii="華康粗明體" w:eastAsia="華康粗明體" w:hAnsi="新細明體" w:cs="新細明體" w:hint="eastAsia"/>
          <w:sz w:val="36"/>
          <w:szCs w:val="40"/>
        </w:rPr>
        <w:t>崑</w:t>
      </w:r>
      <w:r w:rsidR="0034412E" w:rsidRPr="000F46B7">
        <w:rPr>
          <w:rFonts w:ascii="華康粗明體" w:eastAsia="華康粗明體" w:hAnsi="Arial Unicode MS" w:cs="Arial Unicode MS" w:hint="eastAsia"/>
          <w:sz w:val="40"/>
          <w:szCs w:val="40"/>
        </w:rPr>
        <w:t>小學務處統一填寫)</w:t>
      </w:r>
      <w:r w:rsidR="0034412E" w:rsidRPr="000F46B7">
        <w:rPr>
          <w:rFonts w:ascii="華康粗明體" w:eastAsia="華康粗明體" w:hAnsi="新細明體" w:cs="Arial Unicode MS" w:hint="eastAsia"/>
          <w:sz w:val="40"/>
          <w:szCs w:val="40"/>
        </w:rPr>
        <w:t>：</w:t>
      </w:r>
      <w:r w:rsidR="0034412E" w:rsidRPr="000F46B7">
        <w:rPr>
          <w:rFonts w:ascii="華康粗明體" w:eastAsia="華康粗明體" w:hAnsi="Arial Unicode MS" w:cs="Arial Unicode MS" w:hint="eastAsia"/>
          <w:color w:val="FFFFFF" w:themeColor="background1"/>
          <w:sz w:val="44"/>
          <w:szCs w:val="40"/>
          <w:bdr w:val="single" w:sz="4" w:space="0" w:color="auto"/>
        </w:rPr>
        <w:t>1111</w:t>
      </w:r>
      <w:r w:rsidR="00402F68" w:rsidRPr="000F46B7">
        <w:rPr>
          <w:rFonts w:ascii="華康粗明體" w:eastAsia="華康粗明體" w:hAnsi="Arial Unicode MS" w:cs="Arial Unicode MS" w:hint="eastAsia"/>
          <w:color w:val="FFFFFF" w:themeColor="background1"/>
          <w:sz w:val="44"/>
          <w:szCs w:val="40"/>
          <w:bdr w:val="single" w:sz="4" w:space="0" w:color="auto"/>
        </w:rPr>
        <w:t xml:space="preserve">1  </w:t>
      </w:r>
      <w:r w:rsidR="00CC4920" w:rsidRPr="000F46B7">
        <w:rPr>
          <w:rFonts w:ascii="華康粗明體" w:eastAsia="華康粗明體" w:hAnsi="Arial Unicode MS" w:cs="Arial Unicode MS" w:hint="eastAsia"/>
          <w:sz w:val="44"/>
          <w:szCs w:val="40"/>
          <w:bdr w:val="single" w:sz="4" w:space="0" w:color="auto"/>
        </w:rPr>
        <w:t xml:space="preserve"> </w:t>
      </w:r>
      <w:r w:rsidRPr="000F46B7">
        <w:rPr>
          <w:rFonts w:ascii="華康粗明體" w:eastAsia="華康粗明體" w:hAnsi="Arial Unicode MS" w:cs="Arial Unicode MS" w:hint="eastAsia"/>
          <w:sz w:val="44"/>
          <w:szCs w:val="40"/>
          <w:bdr w:val="single" w:sz="4" w:space="0" w:color="auto"/>
        </w:rPr>
        <w:t xml:space="preserve"> </w:t>
      </w:r>
      <w:r w:rsidRPr="000F46B7">
        <w:rPr>
          <w:rFonts w:ascii="華康粗明體" w:eastAsia="華康粗明體" w:hAnsi="Arial Unicode MS" w:cs="Arial Unicode MS" w:hint="eastAsia"/>
          <w:b/>
          <w:sz w:val="44"/>
          <w:szCs w:val="40"/>
          <w:bdr w:val="single" w:sz="4" w:space="0" w:color="auto"/>
        </w:rPr>
        <w:t xml:space="preserve"> </w:t>
      </w:r>
      <w:r w:rsidR="0034412E" w:rsidRPr="000F46B7">
        <w:rPr>
          <w:rFonts w:ascii="華康粗明體" w:eastAsia="華康粗明體" w:hAnsi="Arial Unicode MS" w:cs="Arial Unicode MS" w:hint="eastAsia"/>
          <w:b/>
          <w:color w:val="FFFFFF" w:themeColor="background1"/>
          <w:sz w:val="44"/>
          <w:szCs w:val="40"/>
          <w:bdr w:val="single" w:sz="4" w:space="0" w:color="auto"/>
        </w:rPr>
        <w:t xml:space="preserve"> </w:t>
      </w:r>
      <w:r w:rsidR="0034412E" w:rsidRPr="000F46B7">
        <w:rPr>
          <w:rFonts w:ascii="華康粗明體" w:eastAsia="華康粗明體" w:hAnsi="Arial Unicode MS" w:cs="Arial Unicode MS" w:hint="eastAsia"/>
          <w:b/>
          <w:sz w:val="44"/>
          <w:szCs w:val="40"/>
          <w:bdr w:val="single" w:sz="4" w:space="0" w:color="auto"/>
        </w:rPr>
        <w:t xml:space="preserve">   </w:t>
      </w:r>
    </w:p>
    <w:p w:rsidR="0034412E" w:rsidRPr="000F46B7" w:rsidRDefault="004E136A" w:rsidP="0034412E">
      <w:pPr>
        <w:spacing w:line="360" w:lineRule="auto"/>
        <w:rPr>
          <w:rFonts w:ascii="華康粗明體" w:eastAsia="華康粗明體" w:hAnsi="標楷體" w:cs="標楷體"/>
          <w:b/>
          <w:sz w:val="32"/>
          <w:szCs w:val="25"/>
          <w:bdr w:val="single" w:sz="4" w:space="0" w:color="auto"/>
        </w:rPr>
      </w:pPr>
      <w:r w:rsidRPr="000F46B7">
        <w:rPr>
          <w:rFonts w:ascii="華康粗明體" w:eastAsia="華康粗明體" w:hAnsi="標楷體" w:cs="標楷體" w:hint="eastAsia"/>
          <w:b/>
          <w:sz w:val="32"/>
          <w:szCs w:val="25"/>
          <w:bdr w:val="single" w:sz="4" w:space="0" w:color="auto"/>
        </w:rPr>
        <w:lastRenderedPageBreak/>
        <w:t xml:space="preserve"> </w:t>
      </w:r>
      <w:r w:rsidR="0034412E" w:rsidRPr="000F46B7">
        <w:rPr>
          <w:rFonts w:ascii="華康粗明體" w:eastAsia="華康粗明體" w:hAnsi="標楷體" w:cs="標楷體" w:hint="eastAsia"/>
          <w:b/>
          <w:sz w:val="32"/>
          <w:szCs w:val="25"/>
          <w:bdr w:val="single" w:sz="4" w:space="0" w:color="auto"/>
        </w:rPr>
        <w:t>動</w:t>
      </w:r>
      <w:r w:rsidRPr="000F46B7">
        <w:rPr>
          <w:rFonts w:ascii="華康粗明體" w:eastAsia="華康粗明體" w:hAnsi="標楷體" w:cs="標楷體" w:hint="eastAsia"/>
          <w:b/>
          <w:sz w:val="32"/>
          <w:szCs w:val="25"/>
          <w:bdr w:val="single" w:sz="4" w:space="0" w:color="auto"/>
        </w:rPr>
        <w:t xml:space="preserve"> </w:t>
      </w:r>
      <w:r w:rsidR="0034412E" w:rsidRPr="000F46B7">
        <w:rPr>
          <w:rFonts w:ascii="華康粗明體" w:eastAsia="華康粗明體" w:hAnsi="標楷體" w:cs="標楷體" w:hint="eastAsia"/>
          <w:b/>
          <w:sz w:val="32"/>
          <w:szCs w:val="25"/>
          <w:bdr w:val="single" w:sz="4" w:space="0" w:color="auto"/>
        </w:rPr>
        <w:t>流</w:t>
      </w:r>
      <w:r w:rsidRPr="000F46B7">
        <w:rPr>
          <w:rFonts w:ascii="華康粗明體" w:eastAsia="華康粗明體" w:hAnsi="標楷體" w:cs="標楷體" w:hint="eastAsia"/>
          <w:b/>
          <w:sz w:val="32"/>
          <w:szCs w:val="25"/>
          <w:bdr w:val="single" w:sz="4" w:space="0" w:color="auto"/>
        </w:rPr>
        <w:t xml:space="preserve"> </w:t>
      </w:r>
      <w:r w:rsidR="0034412E" w:rsidRPr="000F46B7">
        <w:rPr>
          <w:rFonts w:ascii="華康粗明體" w:eastAsia="華康粗明體" w:hAnsi="標楷體" w:cs="標楷體" w:hint="eastAsia"/>
          <w:b/>
          <w:sz w:val="32"/>
          <w:szCs w:val="25"/>
          <w:bdr w:val="single" w:sz="4" w:space="0" w:color="auto"/>
        </w:rPr>
        <w:t>程</w:t>
      </w:r>
      <w:r w:rsidR="00003E23" w:rsidRPr="000F46B7">
        <w:rPr>
          <w:rFonts w:ascii="華康粗明體" w:eastAsia="華康粗明體" w:hAnsi="標楷體" w:cs="標楷體" w:hint="eastAsia"/>
          <w:b/>
          <w:sz w:val="32"/>
          <w:szCs w:val="25"/>
          <w:bdr w:val="single" w:sz="4" w:space="0" w:color="auto"/>
        </w:rPr>
        <w:t>(暫定)</w:t>
      </w:r>
    </w:p>
    <w:p w:rsidR="0034412E" w:rsidRPr="000F46B7" w:rsidRDefault="0034412E" w:rsidP="004E136A">
      <w:pPr>
        <w:spacing w:line="240" w:lineRule="auto"/>
        <w:rPr>
          <w:rFonts w:ascii="華康粗明體" w:eastAsia="華康粗明體" w:hAnsi="標楷體" w:cs="標楷體"/>
          <w:b/>
          <w:sz w:val="25"/>
          <w:szCs w:val="25"/>
          <w:shd w:val="pct15" w:color="auto" w:fill="FFFFFF"/>
        </w:rPr>
      </w:pPr>
      <w:r w:rsidRPr="000F46B7">
        <w:rPr>
          <w:rFonts w:ascii="華康粗明體" w:eastAsia="華康粗明體" w:hAnsi="標楷體" w:cs="標楷體" w:hint="eastAsia"/>
          <w:b/>
          <w:sz w:val="25"/>
          <w:szCs w:val="25"/>
          <w:shd w:val="pct15" w:color="auto" w:fill="FFFFFF"/>
        </w:rPr>
        <w:t>Day1</w:t>
      </w:r>
      <w:r w:rsidR="00A60321" w:rsidRPr="000F46B7">
        <w:rPr>
          <w:rFonts w:ascii="華康粗明體" w:eastAsia="華康粗明體" w:hAnsi="標楷體" w:cs="標楷體" w:hint="eastAsia"/>
          <w:b/>
          <w:sz w:val="25"/>
          <w:szCs w:val="25"/>
          <w:shd w:val="pct15" w:color="auto" w:fill="FFFFFF"/>
        </w:rPr>
        <w:t>(112/2/7</w:t>
      </w:r>
      <w:r w:rsidR="004E136A" w:rsidRPr="000F46B7">
        <w:rPr>
          <w:rFonts w:ascii="華康粗明體" w:eastAsia="華康粗明體" w:hAnsi="標楷體" w:cs="標楷體" w:hint="eastAsia"/>
          <w:b/>
          <w:sz w:val="25"/>
          <w:szCs w:val="25"/>
          <w:shd w:val="pct15" w:color="auto" w:fill="FFFFFF"/>
        </w:rPr>
        <w:t>)</w:t>
      </w:r>
      <w:r w:rsidRPr="000F46B7">
        <w:rPr>
          <w:rFonts w:ascii="華康粗明體" w:eastAsia="華康粗明體" w:hAnsi="標楷體" w:cs="標楷體" w:hint="eastAsia"/>
          <w:b/>
          <w:sz w:val="25"/>
          <w:szCs w:val="25"/>
          <w:shd w:val="pct15" w:color="auto" w:fill="FFFFFF"/>
        </w:rPr>
        <w:t>: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7"/>
        <w:gridCol w:w="4705"/>
        <w:gridCol w:w="2543"/>
      </w:tblGrid>
      <w:tr w:rsidR="00597139" w:rsidRPr="000F46B7" w:rsidTr="00597139">
        <w:trPr>
          <w:trHeight w:val="33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39" w:rsidRPr="000F46B7" w:rsidRDefault="00597139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時程表</w:t>
            </w:r>
          </w:p>
        </w:tc>
        <w:tc>
          <w:tcPr>
            <w:tcW w:w="2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597139" w:rsidP="00EF68E0">
            <w:pPr>
              <w:spacing w:line="340" w:lineRule="exact"/>
              <w:jc w:val="center"/>
              <w:rPr>
                <w:rFonts w:ascii="華康粗明體" w:eastAsia="華康粗明體" w:hAnsiTheme="minorEastAsia"/>
                <w:b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b/>
                <w:sz w:val="24"/>
                <w:szCs w:val="24"/>
              </w:rPr>
              <w:t>課程內容說明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597139" w:rsidP="00EF68E0">
            <w:pPr>
              <w:spacing w:line="340" w:lineRule="exact"/>
              <w:jc w:val="center"/>
              <w:rPr>
                <w:rFonts w:ascii="華康粗明體" w:eastAsia="華康粗明體" w:hAnsiTheme="minorEastAsia"/>
                <w:b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b/>
                <w:sz w:val="24"/>
                <w:szCs w:val="24"/>
              </w:rPr>
              <w:t>活動地點</w:t>
            </w:r>
          </w:p>
        </w:tc>
      </w:tr>
      <w:tr w:rsidR="00597139" w:rsidRPr="000F46B7" w:rsidTr="00597139">
        <w:trPr>
          <w:trHeight w:val="33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39" w:rsidRPr="000F46B7" w:rsidRDefault="00597139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7:00-工作人員到場</w:t>
            </w:r>
          </w:p>
        </w:tc>
        <w:tc>
          <w:tcPr>
            <w:tcW w:w="2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D33" w:rsidRPr="000F46B7" w:rsidRDefault="00755D33" w:rsidP="00EF68E0">
            <w:pPr>
              <w:pStyle w:val="a6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隊輔至各小隊教室準備</w:t>
            </w:r>
          </w:p>
          <w:p w:rsidR="00597139" w:rsidRPr="000F46B7" w:rsidRDefault="00597139" w:rsidP="00EF68E0">
            <w:pPr>
              <w:pStyle w:val="a6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行政組至穿堂準備報到的東西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597139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小隊教室、穿堂</w:t>
            </w:r>
          </w:p>
        </w:tc>
      </w:tr>
      <w:tr w:rsidR="00597139" w:rsidRPr="000F46B7" w:rsidTr="00597139">
        <w:trPr>
          <w:trHeight w:val="33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39" w:rsidRPr="000F46B7" w:rsidRDefault="00597139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8:00～8:30-學員報到</w:t>
            </w:r>
          </w:p>
        </w:tc>
        <w:tc>
          <w:tcPr>
            <w:tcW w:w="2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D33" w:rsidRPr="000F46B7" w:rsidRDefault="00755D33" w:rsidP="00EF68E0">
            <w:pPr>
              <w:pStyle w:val="a6"/>
              <w:numPr>
                <w:ilvl w:val="0"/>
                <w:numId w:val="2"/>
              </w:numPr>
              <w:spacing w:line="340" w:lineRule="exact"/>
              <w:ind w:leftChars="0"/>
              <w:jc w:val="both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行政組於穿堂發放名牌、收費</w:t>
            </w:r>
          </w:p>
          <w:p w:rsidR="00597139" w:rsidRPr="000F46B7" w:rsidRDefault="00597139" w:rsidP="00EF68E0">
            <w:pPr>
              <w:pStyle w:val="a6"/>
              <w:numPr>
                <w:ilvl w:val="0"/>
                <w:numId w:val="2"/>
              </w:numPr>
              <w:spacing w:line="340" w:lineRule="exact"/>
              <w:ind w:leftChars="0"/>
              <w:jc w:val="both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隊輔接小朋友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C82BD1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小隊教室、穿堂</w:t>
            </w:r>
          </w:p>
        </w:tc>
      </w:tr>
      <w:tr w:rsidR="00597139" w:rsidRPr="000F46B7" w:rsidTr="00597139">
        <w:trPr>
          <w:trHeight w:val="33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39" w:rsidRPr="000F46B7" w:rsidRDefault="00597139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8:30～9:00-小隊時間</w:t>
            </w:r>
          </w:p>
        </w:tc>
        <w:tc>
          <w:tcPr>
            <w:tcW w:w="2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D33" w:rsidRPr="000F46B7" w:rsidRDefault="00755D33" w:rsidP="00EF68E0">
            <w:pPr>
              <w:pStyle w:val="a6"/>
              <w:numPr>
                <w:ilvl w:val="0"/>
                <w:numId w:val="4"/>
              </w:numPr>
              <w:spacing w:line="340" w:lineRule="exact"/>
              <w:ind w:leftChars="0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行政組於會議室準備始業氏的前置作業</w:t>
            </w:r>
          </w:p>
          <w:p w:rsidR="00597139" w:rsidRPr="000F46B7" w:rsidRDefault="00597139" w:rsidP="00EF68E0">
            <w:pPr>
              <w:pStyle w:val="a6"/>
              <w:numPr>
                <w:ilvl w:val="0"/>
                <w:numId w:val="4"/>
              </w:numPr>
              <w:spacing w:line="340" w:lineRule="exact"/>
              <w:ind w:leftChars="0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各隊在小隊教室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597139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小隊教室、會議室</w:t>
            </w:r>
          </w:p>
        </w:tc>
      </w:tr>
      <w:tr w:rsidR="00597139" w:rsidRPr="000F46B7" w:rsidTr="00597139">
        <w:trPr>
          <w:trHeight w:val="33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39" w:rsidRPr="000F46B7" w:rsidRDefault="00597139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9:05～9:35-始業式</w:t>
            </w:r>
          </w:p>
        </w:tc>
        <w:tc>
          <w:tcPr>
            <w:tcW w:w="2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597139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早操組教早操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597139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會議室</w:t>
            </w:r>
          </w:p>
        </w:tc>
      </w:tr>
      <w:tr w:rsidR="00597139" w:rsidRPr="000F46B7" w:rsidTr="00597139">
        <w:trPr>
          <w:trHeight w:val="33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39" w:rsidRPr="000F46B7" w:rsidRDefault="00597139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9:35～10:05-早操</w:t>
            </w:r>
          </w:p>
        </w:tc>
        <w:tc>
          <w:tcPr>
            <w:tcW w:w="2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597139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早操組跳早操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597139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會議室</w:t>
            </w:r>
          </w:p>
        </w:tc>
      </w:tr>
      <w:tr w:rsidR="00597139" w:rsidRPr="000F46B7" w:rsidTr="00597139">
        <w:trPr>
          <w:trHeight w:val="33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39" w:rsidRPr="000F46B7" w:rsidRDefault="00597139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10:15～11:05-</w:t>
            </w:r>
          </w:p>
          <w:p w:rsidR="00597139" w:rsidRPr="000F46B7" w:rsidRDefault="00597139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回小隊教室做小隊旗/課程1（part1)</w:t>
            </w:r>
          </w:p>
        </w:tc>
        <w:tc>
          <w:tcPr>
            <w:tcW w:w="2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D33" w:rsidRPr="000F46B7" w:rsidRDefault="00755D33" w:rsidP="00EF68E0">
            <w:pPr>
              <w:pStyle w:val="a6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兩個小隊留在小隊教室畫小隊牌</w:t>
            </w:r>
          </w:p>
          <w:p w:rsidR="00597139" w:rsidRPr="000F46B7" w:rsidRDefault="00597139" w:rsidP="00EF68E0">
            <w:pPr>
              <w:pStyle w:val="a6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三個小隊至</w:t>
            </w:r>
            <w:r w:rsidR="00003E23"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會議室</w:t>
            </w: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上課程1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755D33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小隊教室、</w:t>
            </w:r>
            <w:r w:rsidR="00003E23"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會議室</w:t>
            </w:r>
          </w:p>
        </w:tc>
      </w:tr>
      <w:tr w:rsidR="00597139" w:rsidRPr="000F46B7" w:rsidTr="00597139">
        <w:trPr>
          <w:trHeight w:val="33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39" w:rsidRPr="000F46B7" w:rsidRDefault="00597139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11:10~12:00-</w:t>
            </w:r>
          </w:p>
          <w:p w:rsidR="00597139" w:rsidRPr="000F46B7" w:rsidRDefault="00597139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回小隊教室做小隊旗/課程1（part2)</w:t>
            </w:r>
          </w:p>
        </w:tc>
        <w:tc>
          <w:tcPr>
            <w:tcW w:w="2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597139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前面兩批同員交換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597139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小隊教室、</w:t>
            </w:r>
            <w:r w:rsidR="00003E23"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會議室</w:t>
            </w:r>
          </w:p>
        </w:tc>
      </w:tr>
      <w:tr w:rsidR="00597139" w:rsidRPr="000F46B7" w:rsidTr="00597139">
        <w:trPr>
          <w:trHeight w:val="33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39" w:rsidRPr="000F46B7" w:rsidRDefault="00597139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12:05~13:05-午餐及午休</w:t>
            </w:r>
          </w:p>
        </w:tc>
        <w:tc>
          <w:tcPr>
            <w:tcW w:w="2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597139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至</w:t>
            </w:r>
            <w:r w:rsidR="00003E23"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會議室</w:t>
            </w: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用餐，用完回教室午休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597139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小隊教室、</w:t>
            </w:r>
            <w:r w:rsidR="00003E23"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會議室</w:t>
            </w:r>
          </w:p>
        </w:tc>
      </w:tr>
      <w:tr w:rsidR="00597139" w:rsidRPr="000F46B7" w:rsidTr="00597139">
        <w:trPr>
          <w:trHeight w:val="33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39" w:rsidRPr="000F46B7" w:rsidRDefault="00597139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13:10～14:00-課程2</w:t>
            </w:r>
          </w:p>
        </w:tc>
        <w:tc>
          <w:tcPr>
            <w:tcW w:w="2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597139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全部小隊都到</w:t>
            </w:r>
            <w:r w:rsidR="00003E23"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會議室</w:t>
            </w: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上課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003E23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會議室</w:t>
            </w:r>
          </w:p>
        </w:tc>
      </w:tr>
      <w:tr w:rsidR="00597139" w:rsidRPr="000F46B7" w:rsidTr="00597139">
        <w:trPr>
          <w:trHeight w:val="33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39" w:rsidRPr="000F46B7" w:rsidRDefault="00597139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14:10～15:40-三眼怪遊戲</w:t>
            </w:r>
          </w:p>
        </w:tc>
        <w:tc>
          <w:tcPr>
            <w:tcW w:w="2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597139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各小隊分別至各個遊戲地點玩遊戲，結束後前往下一遊戲地點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CC7B7E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崑小</w:t>
            </w:r>
            <w:r w:rsidR="00597139"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校內戶外空地</w:t>
            </w:r>
          </w:p>
        </w:tc>
      </w:tr>
      <w:tr w:rsidR="00597139" w:rsidRPr="000F46B7" w:rsidTr="00597139">
        <w:trPr>
          <w:trHeight w:val="33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39" w:rsidRPr="000F46B7" w:rsidRDefault="00597139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15:45～15:55-小隊時間</w:t>
            </w:r>
          </w:p>
        </w:tc>
        <w:tc>
          <w:tcPr>
            <w:tcW w:w="2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597139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結束遊戲後回小隊教室整理書包準備放學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597139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小隊教室</w:t>
            </w:r>
          </w:p>
        </w:tc>
      </w:tr>
      <w:tr w:rsidR="00597139" w:rsidRPr="000F46B7" w:rsidTr="00597139">
        <w:trPr>
          <w:trHeight w:val="33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39" w:rsidRPr="000F46B7" w:rsidRDefault="00597139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16:00～16:20-放學</w:t>
            </w:r>
          </w:p>
        </w:tc>
        <w:tc>
          <w:tcPr>
            <w:tcW w:w="2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597139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等待家長接送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597139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中庭</w:t>
            </w:r>
          </w:p>
        </w:tc>
      </w:tr>
      <w:tr w:rsidR="00597139" w:rsidRPr="000F46B7" w:rsidTr="00597139">
        <w:trPr>
          <w:trHeight w:val="33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39" w:rsidRPr="000F46B7" w:rsidRDefault="00597139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16:20～17:00-場復</w:t>
            </w:r>
          </w:p>
        </w:tc>
        <w:tc>
          <w:tcPr>
            <w:tcW w:w="2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597139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場復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755D33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當天</w:t>
            </w:r>
            <w:r w:rsidR="00597139"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使用</w:t>
            </w: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過</w:t>
            </w:r>
            <w:r w:rsidR="00597139"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的所有地方</w:t>
            </w:r>
          </w:p>
        </w:tc>
      </w:tr>
      <w:tr w:rsidR="00597139" w:rsidRPr="000F46B7" w:rsidTr="00597139">
        <w:trPr>
          <w:trHeight w:val="33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39" w:rsidRPr="000F46B7" w:rsidRDefault="00597139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17:00～19:30-檢討會</w:t>
            </w:r>
          </w:p>
        </w:tc>
        <w:tc>
          <w:tcPr>
            <w:tcW w:w="2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597139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檢討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39" w:rsidRPr="000F46B7" w:rsidRDefault="00755D33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大灣高中糾察社辦</w:t>
            </w:r>
          </w:p>
        </w:tc>
      </w:tr>
    </w:tbl>
    <w:p w:rsidR="0034412E" w:rsidRPr="000F46B7" w:rsidRDefault="0034412E" w:rsidP="00EF68E0">
      <w:pPr>
        <w:spacing w:line="340" w:lineRule="exact"/>
        <w:rPr>
          <w:rFonts w:ascii="華康粗明體" w:eastAsia="華康粗明體" w:hAnsi="標楷體" w:cs="標楷體"/>
          <w:sz w:val="25"/>
          <w:szCs w:val="25"/>
        </w:rPr>
      </w:pPr>
      <w:r w:rsidRPr="000F46B7">
        <w:rPr>
          <w:rFonts w:ascii="華康粗明體" w:eastAsia="華康粗明體" w:hAnsi="標楷體" w:cs="標楷體" w:hint="eastAsia"/>
          <w:b/>
          <w:sz w:val="25"/>
          <w:szCs w:val="25"/>
          <w:shd w:val="pct15" w:color="auto" w:fill="FFFFFF"/>
        </w:rPr>
        <w:t>Day2</w:t>
      </w:r>
      <w:r w:rsidR="00A60321" w:rsidRPr="000F46B7">
        <w:rPr>
          <w:rFonts w:ascii="華康粗明體" w:eastAsia="華康粗明體" w:hAnsi="標楷體" w:cs="標楷體" w:hint="eastAsia"/>
          <w:b/>
          <w:sz w:val="25"/>
          <w:szCs w:val="25"/>
          <w:shd w:val="pct15" w:color="auto" w:fill="FFFFFF"/>
        </w:rPr>
        <w:t>(112/2/</w:t>
      </w:r>
      <w:r w:rsidR="004E136A" w:rsidRPr="000F46B7">
        <w:rPr>
          <w:rFonts w:ascii="華康粗明體" w:eastAsia="華康粗明體" w:hAnsi="標楷體" w:cs="標楷體" w:hint="eastAsia"/>
          <w:b/>
          <w:sz w:val="25"/>
          <w:szCs w:val="25"/>
          <w:shd w:val="pct15" w:color="auto" w:fill="FFFFFF"/>
        </w:rPr>
        <w:t>8)</w:t>
      </w:r>
      <w:r w:rsidRPr="000F46B7">
        <w:rPr>
          <w:rFonts w:ascii="華康粗明體" w:eastAsia="華康粗明體" w:hAnsi="標楷體" w:cs="標楷體" w:hint="eastAsia"/>
          <w:b/>
          <w:sz w:val="25"/>
          <w:szCs w:val="25"/>
          <w:shd w:val="pct15" w:color="auto" w:fill="FFFFFF"/>
        </w:rPr>
        <w:t>: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4"/>
        <w:gridCol w:w="4850"/>
        <w:gridCol w:w="2541"/>
      </w:tblGrid>
      <w:tr w:rsidR="004E136A" w:rsidRPr="000F46B7" w:rsidTr="00003E23">
        <w:trPr>
          <w:trHeight w:val="33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6A" w:rsidRPr="000F46B7" w:rsidRDefault="004E136A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4"/>
                <w:szCs w:val="24"/>
              </w:rPr>
              <w:t>時程表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4E136A" w:rsidP="00EF68E0">
            <w:pPr>
              <w:spacing w:line="340" w:lineRule="exact"/>
              <w:jc w:val="center"/>
              <w:rPr>
                <w:rFonts w:ascii="華康粗明體" w:eastAsia="華康粗明體" w:hAnsiTheme="minorEastAsia"/>
                <w:b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b/>
                <w:sz w:val="24"/>
                <w:szCs w:val="24"/>
              </w:rPr>
              <w:t>課程內容說明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4E136A" w:rsidP="00EF68E0">
            <w:pPr>
              <w:spacing w:line="340" w:lineRule="exact"/>
              <w:jc w:val="center"/>
              <w:rPr>
                <w:rFonts w:ascii="華康粗明體" w:eastAsia="華康粗明體" w:hAnsiTheme="minorEastAsia"/>
                <w:b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b/>
                <w:sz w:val="24"/>
                <w:szCs w:val="24"/>
              </w:rPr>
              <w:t>活動地點</w:t>
            </w:r>
          </w:p>
        </w:tc>
      </w:tr>
      <w:tr w:rsidR="004E136A" w:rsidRPr="000F46B7" w:rsidTr="00003E23">
        <w:trPr>
          <w:trHeight w:val="33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6A" w:rsidRPr="000F46B7" w:rsidRDefault="004E136A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7:00-工作人員到場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4E136A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隊</w:t>
            </w:r>
            <w:r w:rsidR="00755D33"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輔至各小隊教室準備，行政組至穿堂準備東西，活動組先至</w:t>
            </w:r>
            <w:r w:rsidR="00003E23"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會議室</w:t>
            </w:r>
            <w:r w:rsidR="00755D33"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用課程3</w:t>
            </w: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前置作業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4E136A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穿堂、小隊教室、</w:t>
            </w:r>
            <w:r w:rsidR="00003E23"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會議室</w:t>
            </w:r>
          </w:p>
        </w:tc>
      </w:tr>
      <w:tr w:rsidR="004E136A" w:rsidRPr="000F46B7" w:rsidTr="00003E23">
        <w:trPr>
          <w:trHeight w:val="33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6A" w:rsidRPr="000F46B7" w:rsidRDefault="004E136A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8:00～8:30-學員報到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4E136A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發放名牌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4E136A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穿堂</w:t>
            </w:r>
          </w:p>
        </w:tc>
      </w:tr>
      <w:tr w:rsidR="004E136A" w:rsidRPr="000F46B7" w:rsidTr="00003E23">
        <w:trPr>
          <w:trHeight w:val="33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6A" w:rsidRPr="000F46B7" w:rsidRDefault="004E136A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8:30～9:00-早操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4E136A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早操組跳早操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4E136A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會議室</w:t>
            </w:r>
          </w:p>
        </w:tc>
      </w:tr>
      <w:tr w:rsidR="004E136A" w:rsidRPr="000F46B7" w:rsidTr="00003E23">
        <w:trPr>
          <w:trHeight w:val="33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6A" w:rsidRPr="000F46B7" w:rsidRDefault="004E136A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9:10～11:10-RPG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4E136A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各小隊分別至各個遊戲地點玩遊戲，結束後前往下一遊戲地點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CC7B7E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崑小</w:t>
            </w:r>
            <w:r w:rsidR="004E136A"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校內戶外空地</w:t>
            </w:r>
          </w:p>
        </w:tc>
      </w:tr>
      <w:tr w:rsidR="004E136A" w:rsidRPr="000F46B7" w:rsidTr="00003E23">
        <w:trPr>
          <w:trHeight w:val="33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6A" w:rsidRPr="000F46B7" w:rsidRDefault="004E136A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11:20~12:10-課程3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4E136A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全部小隊都到</w:t>
            </w:r>
            <w:r w:rsidR="00003E23"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會議室</w:t>
            </w: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上課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003E23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會議室</w:t>
            </w:r>
          </w:p>
        </w:tc>
      </w:tr>
      <w:tr w:rsidR="004E136A" w:rsidRPr="000F46B7" w:rsidTr="00003E23">
        <w:trPr>
          <w:trHeight w:val="33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6A" w:rsidRPr="000F46B7" w:rsidRDefault="004E136A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12:20～13:30-午餐及午休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4E136A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到</w:t>
            </w:r>
            <w:r w:rsidR="00003E23"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會議室</w:t>
            </w: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用餐，小隊教室午休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C82BD1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小隊教室、</w:t>
            </w:r>
            <w:r w:rsidR="00003E23"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會議室</w:t>
            </w:r>
          </w:p>
        </w:tc>
      </w:tr>
      <w:tr w:rsidR="004E136A" w:rsidRPr="000F46B7" w:rsidTr="00003E23">
        <w:trPr>
          <w:trHeight w:val="33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6A" w:rsidRPr="000F46B7" w:rsidRDefault="004E136A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13:40～15:20-闖關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4E136A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各小隊分別</w:t>
            </w:r>
            <w:bookmarkStart w:id="0" w:name="_GoBack"/>
            <w:bookmarkEnd w:id="0"/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至各個遊戲地點玩遊戲，玩完至下一關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CC7B7E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崑小</w:t>
            </w:r>
            <w:r w:rsidR="004E136A"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校內戶外空地</w:t>
            </w:r>
          </w:p>
        </w:tc>
      </w:tr>
      <w:tr w:rsidR="004E136A" w:rsidRPr="000F46B7" w:rsidTr="00003E23">
        <w:trPr>
          <w:trHeight w:val="33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6A" w:rsidRPr="000F46B7" w:rsidRDefault="004E136A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15:20～15:40-結業式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4E136A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頒獎及結束整個活動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4E136A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中庭</w:t>
            </w:r>
          </w:p>
        </w:tc>
      </w:tr>
      <w:tr w:rsidR="004E136A" w:rsidRPr="000F46B7" w:rsidTr="00003E23">
        <w:trPr>
          <w:trHeight w:val="33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6A" w:rsidRPr="000F46B7" w:rsidRDefault="004E136A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15:50-放學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4E136A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等待家長接送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4E136A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中庭</w:t>
            </w:r>
          </w:p>
        </w:tc>
      </w:tr>
      <w:tr w:rsidR="004E136A" w:rsidRPr="000F46B7" w:rsidTr="00003E23">
        <w:trPr>
          <w:trHeight w:val="33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6A" w:rsidRPr="000F46B7" w:rsidRDefault="004E136A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15:50～17:00-場復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4E136A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場復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4E136A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當天使用過的所有地方</w:t>
            </w:r>
          </w:p>
        </w:tc>
      </w:tr>
      <w:tr w:rsidR="004E136A" w:rsidRPr="000F46B7" w:rsidTr="00003E23">
        <w:trPr>
          <w:trHeight w:val="33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6A" w:rsidRPr="000F46B7" w:rsidRDefault="004E136A" w:rsidP="00EF68E0">
            <w:pPr>
              <w:spacing w:line="340" w:lineRule="exact"/>
              <w:jc w:val="center"/>
              <w:rPr>
                <w:rFonts w:ascii="華康粗明體" w:eastAsia="華康粗明體" w:hAnsiTheme="minorEastAsia" w:cs="新細明體"/>
                <w:b/>
                <w:color w:val="000000"/>
                <w:sz w:val="26"/>
                <w:szCs w:val="26"/>
              </w:rPr>
            </w:pPr>
            <w:r w:rsidRPr="000F46B7">
              <w:rPr>
                <w:rFonts w:ascii="華康粗明體" w:eastAsia="華康粗明體" w:hAnsiTheme="minorEastAsia" w:cs="新細明體" w:hint="eastAsia"/>
                <w:b/>
                <w:color w:val="000000"/>
                <w:sz w:val="26"/>
                <w:szCs w:val="26"/>
              </w:rPr>
              <w:t>17:00～19:30-happy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4E136A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慶功宴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6A" w:rsidRPr="000F46B7" w:rsidRDefault="004E136A" w:rsidP="00EF68E0">
            <w:pPr>
              <w:spacing w:line="340" w:lineRule="exact"/>
              <w:rPr>
                <w:rFonts w:ascii="華康粗明體" w:eastAsia="華康粗明體" w:hAnsiTheme="minorEastAsia"/>
                <w:sz w:val="24"/>
                <w:szCs w:val="24"/>
              </w:rPr>
            </w:pPr>
            <w:r w:rsidRPr="000F46B7">
              <w:rPr>
                <w:rFonts w:ascii="華康粗明體" w:eastAsia="華康粗明體" w:hAnsiTheme="minorEastAsia" w:hint="eastAsia"/>
                <w:sz w:val="24"/>
                <w:szCs w:val="24"/>
              </w:rPr>
              <w:t>大灣高中糾察社辦</w:t>
            </w:r>
          </w:p>
        </w:tc>
      </w:tr>
    </w:tbl>
    <w:p w:rsidR="0034412E" w:rsidRPr="00EF68E0" w:rsidRDefault="0034412E" w:rsidP="00EF68E0">
      <w:pPr>
        <w:rPr>
          <w:rFonts w:ascii="華康粗明體" w:eastAsia="華康粗明體" w:hAnsi="Arial Unicode MS" w:cs="Arial Unicode MS"/>
          <w:b/>
          <w:color w:val="FF0000"/>
          <w:szCs w:val="40"/>
        </w:rPr>
      </w:pPr>
    </w:p>
    <w:sectPr w:rsidR="0034412E" w:rsidRPr="00EF68E0" w:rsidSect="001B6A56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97" w:rsidRDefault="00BF7F97">
      <w:pPr>
        <w:spacing w:line="240" w:lineRule="auto"/>
      </w:pPr>
      <w:r>
        <w:separator/>
      </w:r>
    </w:p>
  </w:endnote>
  <w:endnote w:type="continuationSeparator" w:id="0">
    <w:p w:rsidR="00BF7F97" w:rsidRDefault="00BF7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粗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97" w:rsidRDefault="00BF7F97">
      <w:pPr>
        <w:spacing w:line="240" w:lineRule="auto"/>
      </w:pPr>
      <w:r>
        <w:separator/>
      </w:r>
    </w:p>
  </w:footnote>
  <w:footnote w:type="continuationSeparator" w:id="0">
    <w:p w:rsidR="00BF7F97" w:rsidRDefault="00BF7F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7925"/>
    <w:multiLevelType w:val="hybridMultilevel"/>
    <w:tmpl w:val="9E243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AB4D14"/>
    <w:multiLevelType w:val="hybridMultilevel"/>
    <w:tmpl w:val="825099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F37D7A"/>
    <w:multiLevelType w:val="hybridMultilevel"/>
    <w:tmpl w:val="F83C9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CA5D1C"/>
    <w:multiLevelType w:val="multilevel"/>
    <w:tmpl w:val="71343F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59537DA"/>
    <w:multiLevelType w:val="hybridMultilevel"/>
    <w:tmpl w:val="ADA898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4E"/>
    <w:rsid w:val="00003E23"/>
    <w:rsid w:val="0001403E"/>
    <w:rsid w:val="00096C31"/>
    <w:rsid w:val="000C40EC"/>
    <w:rsid w:val="000E1C3A"/>
    <w:rsid w:val="000F46B7"/>
    <w:rsid w:val="00144CB5"/>
    <w:rsid w:val="001B6A56"/>
    <w:rsid w:val="00223DA4"/>
    <w:rsid w:val="00254617"/>
    <w:rsid w:val="00272F8A"/>
    <w:rsid w:val="002C53C3"/>
    <w:rsid w:val="00320F4E"/>
    <w:rsid w:val="0034412E"/>
    <w:rsid w:val="00402F68"/>
    <w:rsid w:val="00494F75"/>
    <w:rsid w:val="004B5E66"/>
    <w:rsid w:val="004E136A"/>
    <w:rsid w:val="00563015"/>
    <w:rsid w:val="00597139"/>
    <w:rsid w:val="00665F02"/>
    <w:rsid w:val="007169E6"/>
    <w:rsid w:val="00722AA1"/>
    <w:rsid w:val="00755D33"/>
    <w:rsid w:val="00807130"/>
    <w:rsid w:val="00817406"/>
    <w:rsid w:val="00891F14"/>
    <w:rsid w:val="008E7C2F"/>
    <w:rsid w:val="00905BFA"/>
    <w:rsid w:val="0099559A"/>
    <w:rsid w:val="009C492A"/>
    <w:rsid w:val="00A47C5F"/>
    <w:rsid w:val="00A511BA"/>
    <w:rsid w:val="00A60321"/>
    <w:rsid w:val="00BF7F97"/>
    <w:rsid w:val="00C82BD1"/>
    <w:rsid w:val="00CA2994"/>
    <w:rsid w:val="00CC4920"/>
    <w:rsid w:val="00CC7B7E"/>
    <w:rsid w:val="00DB6862"/>
    <w:rsid w:val="00E71B94"/>
    <w:rsid w:val="00E91BCE"/>
    <w:rsid w:val="00EF68E0"/>
    <w:rsid w:val="00F209C0"/>
    <w:rsid w:val="00F8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B6A56"/>
    <w:pPr>
      <w:ind w:leftChars="200" w:left="480"/>
    </w:pPr>
  </w:style>
  <w:style w:type="character" w:styleId="a7">
    <w:name w:val="Emphasis"/>
    <w:basedOn w:val="a0"/>
    <w:uiPriority w:val="20"/>
    <w:qFormat/>
    <w:rsid w:val="0025461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65F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5F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1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91BC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91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91BC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4412E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B6A56"/>
    <w:pPr>
      <w:ind w:leftChars="200" w:left="480"/>
    </w:pPr>
  </w:style>
  <w:style w:type="character" w:styleId="a7">
    <w:name w:val="Emphasis"/>
    <w:basedOn w:val="a0"/>
    <w:uiPriority w:val="20"/>
    <w:qFormat/>
    <w:rsid w:val="0025461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65F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5F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1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91BC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91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91BC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4412E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903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91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61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D566-1BD6-463B-BE58-74989CCE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cp:lastPrinted>2022-11-23T02:45:00Z</cp:lastPrinted>
  <dcterms:created xsi:type="dcterms:W3CDTF">2022-11-17T01:01:00Z</dcterms:created>
  <dcterms:modified xsi:type="dcterms:W3CDTF">2022-12-10T03:36:00Z</dcterms:modified>
</cp:coreProperties>
</file>