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A08" w:rsidRDefault="002E69ED" w:rsidP="00112A08">
      <w:pPr>
        <w:spacing w:line="400" w:lineRule="exact"/>
        <w:jc w:val="center"/>
        <w:rPr>
          <w:rFonts w:eastAsia="標楷體"/>
          <w:sz w:val="36"/>
          <w:szCs w:val="36"/>
        </w:rPr>
      </w:pPr>
      <w:bookmarkStart w:id="0" w:name="OLE_LINK10"/>
      <w:r w:rsidRPr="002E69ED">
        <w:rPr>
          <w:rFonts w:eastAsia="標楷體" w:hint="eastAsia"/>
          <w:sz w:val="36"/>
          <w:szCs w:val="36"/>
        </w:rPr>
        <w:t>臺南市政府</w:t>
      </w:r>
      <w:r w:rsidR="001761A3">
        <w:rPr>
          <w:rFonts w:eastAsia="標楷體" w:hint="eastAsia"/>
          <w:sz w:val="36"/>
          <w:szCs w:val="36"/>
        </w:rPr>
        <w:t>及</w:t>
      </w:r>
      <w:r w:rsidRPr="002E69ED">
        <w:rPr>
          <w:rFonts w:eastAsia="標楷體" w:hint="eastAsia"/>
          <w:sz w:val="36"/>
          <w:szCs w:val="36"/>
        </w:rPr>
        <w:t>所屬機關學校</w:t>
      </w:r>
      <w:r w:rsidR="00780AAE">
        <w:rPr>
          <w:rFonts w:eastAsia="標楷體" w:hint="eastAsia"/>
          <w:sz w:val="36"/>
          <w:szCs w:val="36"/>
        </w:rPr>
        <w:t>約用人員工作規則</w:t>
      </w:r>
    </w:p>
    <w:p w:rsidR="00E4287B" w:rsidRDefault="00780AAE" w:rsidP="00112A08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部分</w:t>
      </w:r>
      <w:r w:rsidR="0034698D">
        <w:rPr>
          <w:rFonts w:eastAsia="標楷體" w:hint="eastAsia"/>
          <w:sz w:val="36"/>
          <w:szCs w:val="36"/>
        </w:rPr>
        <w:t>規定</w:t>
      </w:r>
      <w:r w:rsidR="00FA14B6">
        <w:rPr>
          <w:rFonts w:eastAsia="標楷體" w:hint="eastAsia"/>
          <w:sz w:val="36"/>
          <w:szCs w:val="36"/>
        </w:rPr>
        <w:t>修正</w:t>
      </w:r>
      <w:r w:rsidR="00E4287B" w:rsidRPr="002E69ED">
        <w:rPr>
          <w:rFonts w:ascii="標楷體" w:eastAsia="標楷體" w:hAnsi="標楷體" w:hint="eastAsia"/>
          <w:sz w:val="36"/>
          <w:szCs w:val="36"/>
        </w:rPr>
        <w:t>總說明</w:t>
      </w:r>
      <w:bookmarkEnd w:id="0"/>
    </w:p>
    <w:p w:rsidR="00112A08" w:rsidRPr="00112A08" w:rsidRDefault="00112A08" w:rsidP="00112A08">
      <w:pPr>
        <w:spacing w:line="400" w:lineRule="exact"/>
        <w:jc w:val="center"/>
        <w:rPr>
          <w:rFonts w:eastAsia="標楷體"/>
          <w:sz w:val="36"/>
          <w:szCs w:val="36"/>
        </w:rPr>
      </w:pPr>
    </w:p>
    <w:p w:rsidR="00E4287B" w:rsidRDefault="00E4287B" w:rsidP="0091272B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2E69ED">
        <w:rPr>
          <w:rFonts w:ascii="標楷體" w:eastAsia="標楷體" w:hAnsi="標楷體" w:hint="eastAsia"/>
          <w:sz w:val="28"/>
          <w:szCs w:val="28"/>
        </w:rPr>
        <w:t xml:space="preserve">   </w:t>
      </w:r>
      <w:r w:rsidR="0091272B">
        <w:rPr>
          <w:rFonts w:ascii="標楷體" w:eastAsia="標楷體" w:hAnsi="標楷體" w:hint="eastAsia"/>
          <w:sz w:val="28"/>
          <w:szCs w:val="28"/>
        </w:rPr>
        <w:t xml:space="preserve"> </w:t>
      </w:r>
      <w:r w:rsidR="00FA14B6">
        <w:rPr>
          <w:rFonts w:ascii="標楷體" w:eastAsia="標楷體" w:hAnsi="標楷體" w:hint="eastAsia"/>
          <w:sz w:val="28"/>
          <w:szCs w:val="28"/>
        </w:rPr>
        <w:t>臺南市政府及所屬機關學校</w:t>
      </w:r>
      <w:r w:rsidR="00780AAE">
        <w:rPr>
          <w:rFonts w:ascii="標楷體" w:eastAsia="標楷體" w:hAnsi="標楷體" w:hint="eastAsia"/>
          <w:sz w:val="28"/>
          <w:szCs w:val="28"/>
        </w:rPr>
        <w:t>約用人員工作規則</w:t>
      </w:r>
      <w:r w:rsidR="00FA14B6">
        <w:rPr>
          <w:rFonts w:ascii="標楷體" w:eastAsia="標楷體" w:hAnsi="標楷體" w:hint="eastAsia"/>
          <w:sz w:val="28"/>
          <w:szCs w:val="28"/>
        </w:rPr>
        <w:t>(以下簡稱</w:t>
      </w:r>
      <w:r w:rsidR="00780AAE">
        <w:rPr>
          <w:rFonts w:ascii="標楷體" w:eastAsia="標楷體" w:hAnsi="標楷體" w:hint="eastAsia"/>
          <w:sz w:val="28"/>
          <w:szCs w:val="28"/>
        </w:rPr>
        <w:t>本規則</w:t>
      </w:r>
      <w:r w:rsidR="00FA14B6">
        <w:rPr>
          <w:rFonts w:ascii="標楷體" w:eastAsia="標楷體" w:hAnsi="標楷體" w:hint="eastAsia"/>
          <w:sz w:val="28"/>
          <w:szCs w:val="28"/>
        </w:rPr>
        <w:t>)前於</w:t>
      </w:r>
      <w:smartTag w:uri="urn:schemas-microsoft-com:office:smarttags" w:element="chsdate">
        <w:smartTagPr>
          <w:attr w:name="Year" w:val="2011"/>
          <w:attr w:name="Month" w:val="4"/>
          <w:attr w:name="Day" w:val="19"/>
          <w:attr w:name="IsLunarDate" w:val="False"/>
          <w:attr w:name="IsROCDate" w:val="True"/>
        </w:smartTagPr>
        <w:r w:rsidR="00780AAE" w:rsidRPr="00780AAE">
          <w:rPr>
            <w:rFonts w:ascii="標楷體" w:eastAsia="標楷體" w:hAnsi="標楷體" w:hint="eastAsia"/>
            <w:sz w:val="28"/>
            <w:szCs w:val="28"/>
          </w:rPr>
          <w:t>中華民國100年4月19日</w:t>
        </w:r>
      </w:smartTag>
      <w:r w:rsidR="008F5455">
        <w:rPr>
          <w:rFonts w:ascii="標楷體" w:eastAsia="標楷體" w:hAnsi="標楷體" w:hint="eastAsia"/>
          <w:sz w:val="28"/>
          <w:szCs w:val="28"/>
        </w:rPr>
        <w:t>以</w:t>
      </w:r>
      <w:r w:rsidR="00780AAE" w:rsidRPr="00780AAE">
        <w:rPr>
          <w:rFonts w:ascii="標楷體" w:eastAsia="標楷體" w:hAnsi="標楷體" w:hint="eastAsia"/>
          <w:sz w:val="28"/>
          <w:szCs w:val="28"/>
        </w:rPr>
        <w:t>府人力字第</w:t>
      </w:r>
      <w:r w:rsidR="00780AAE" w:rsidRPr="00780AAE">
        <w:rPr>
          <w:rFonts w:ascii="標楷體" w:eastAsia="標楷體" w:hAnsi="標楷體"/>
          <w:sz w:val="28"/>
          <w:szCs w:val="28"/>
        </w:rPr>
        <w:t>1000277742</w:t>
      </w:r>
      <w:r w:rsidR="00780AAE" w:rsidRPr="00780AAE">
        <w:rPr>
          <w:rFonts w:ascii="標楷體" w:eastAsia="標楷體" w:hAnsi="標楷體" w:hint="eastAsia"/>
          <w:sz w:val="28"/>
          <w:szCs w:val="28"/>
        </w:rPr>
        <w:t>號函訂定</w:t>
      </w:r>
      <w:r w:rsidR="00FA14B6">
        <w:rPr>
          <w:rFonts w:ascii="標楷體" w:eastAsia="標楷體" w:hAnsi="標楷體" w:hint="eastAsia"/>
          <w:sz w:val="28"/>
          <w:szCs w:val="28"/>
        </w:rPr>
        <w:t>公布</w:t>
      </w:r>
      <w:r w:rsidR="00780AAE">
        <w:rPr>
          <w:rFonts w:ascii="標楷體" w:eastAsia="標楷體" w:hAnsi="標楷體" w:hint="eastAsia"/>
          <w:sz w:val="28"/>
          <w:szCs w:val="28"/>
        </w:rPr>
        <w:t>，</w:t>
      </w:r>
      <w:r w:rsidR="008F5455">
        <w:rPr>
          <w:rFonts w:ascii="標楷體" w:eastAsia="標楷體" w:hAnsi="標楷體" w:hint="eastAsia"/>
          <w:sz w:val="28"/>
          <w:szCs w:val="28"/>
        </w:rPr>
        <w:t>並於101年3月6日、103年1月8日</w:t>
      </w:r>
      <w:r w:rsidR="007E5645">
        <w:rPr>
          <w:rFonts w:ascii="標楷體" w:eastAsia="標楷體" w:hAnsi="標楷體" w:hint="eastAsia"/>
          <w:sz w:val="28"/>
          <w:szCs w:val="28"/>
        </w:rPr>
        <w:t>、104年10月20日及105年3月1日</w:t>
      </w:r>
      <w:r w:rsidR="008F5455">
        <w:rPr>
          <w:rFonts w:ascii="標楷體" w:eastAsia="標楷體" w:hAnsi="標楷體" w:hint="eastAsia"/>
          <w:sz w:val="28"/>
          <w:szCs w:val="28"/>
        </w:rPr>
        <w:t>修正部分條文，</w:t>
      </w:r>
      <w:r w:rsidR="0033383E">
        <w:rPr>
          <w:rFonts w:ascii="標楷體" w:eastAsia="標楷體" w:hAnsi="標楷體" w:hint="eastAsia"/>
          <w:sz w:val="28"/>
          <w:szCs w:val="28"/>
        </w:rPr>
        <w:t>使本府及所屬機關學校</w:t>
      </w:r>
      <w:r w:rsidR="00780AAE">
        <w:rPr>
          <w:rFonts w:ascii="標楷體" w:eastAsia="標楷體" w:hAnsi="標楷體" w:hint="eastAsia"/>
          <w:sz w:val="28"/>
          <w:szCs w:val="28"/>
        </w:rPr>
        <w:t>約用人員</w:t>
      </w:r>
      <w:r w:rsidR="0033383E">
        <w:rPr>
          <w:rFonts w:ascii="標楷體" w:eastAsia="標楷體" w:hAnsi="標楷體" w:hint="eastAsia"/>
          <w:sz w:val="28"/>
          <w:szCs w:val="28"/>
        </w:rPr>
        <w:t>管理有所依循</w:t>
      </w:r>
      <w:r w:rsidR="00780AAE">
        <w:rPr>
          <w:rFonts w:ascii="標楷體" w:eastAsia="標楷體" w:hAnsi="標楷體" w:hint="eastAsia"/>
          <w:sz w:val="28"/>
          <w:szCs w:val="28"/>
        </w:rPr>
        <w:t>。</w:t>
      </w:r>
      <w:r w:rsidR="008F5455">
        <w:rPr>
          <w:rFonts w:ascii="標楷體" w:eastAsia="標楷體" w:hAnsi="標楷體" w:hint="eastAsia"/>
          <w:sz w:val="28"/>
          <w:szCs w:val="28"/>
        </w:rPr>
        <w:t>為</w:t>
      </w:r>
      <w:r w:rsidR="0033383E">
        <w:rPr>
          <w:rFonts w:ascii="標楷體" w:eastAsia="標楷體" w:hAnsi="標楷體" w:hint="eastAsia"/>
          <w:sz w:val="28"/>
          <w:szCs w:val="28"/>
        </w:rPr>
        <w:t>配合</w:t>
      </w:r>
      <w:r w:rsidR="007E5645">
        <w:rPr>
          <w:rFonts w:ascii="標楷體" w:eastAsia="標楷體" w:hAnsi="標楷體" w:hint="eastAsia"/>
          <w:sz w:val="28"/>
          <w:szCs w:val="28"/>
        </w:rPr>
        <w:t>勞動基準法105年12月21日</w:t>
      </w:r>
      <w:r w:rsidR="00F46B15">
        <w:rPr>
          <w:rFonts w:ascii="標楷體" w:eastAsia="標楷體" w:hAnsi="標楷體" w:hint="eastAsia"/>
          <w:sz w:val="28"/>
          <w:szCs w:val="28"/>
        </w:rPr>
        <w:t>及性別工作平等法1</w:t>
      </w:r>
      <w:bookmarkStart w:id="1" w:name="_GoBack"/>
      <w:bookmarkEnd w:id="1"/>
      <w:r w:rsidR="00F46B15">
        <w:rPr>
          <w:rFonts w:ascii="標楷體" w:eastAsia="標楷體" w:hAnsi="標楷體" w:hint="eastAsia"/>
          <w:sz w:val="28"/>
          <w:szCs w:val="28"/>
        </w:rPr>
        <w:t>05年5月18日之修正</w:t>
      </w:r>
      <w:r w:rsidR="008F5455">
        <w:rPr>
          <w:rFonts w:ascii="標楷體" w:eastAsia="標楷體" w:hAnsi="標楷體" w:hint="eastAsia"/>
          <w:sz w:val="28"/>
          <w:szCs w:val="28"/>
        </w:rPr>
        <w:t>與</w:t>
      </w:r>
      <w:r w:rsidR="0033383E">
        <w:rPr>
          <w:rFonts w:eastAsia="標楷體" w:hint="eastAsia"/>
          <w:sz w:val="28"/>
          <w:szCs w:val="28"/>
        </w:rPr>
        <w:t>周全</w:t>
      </w:r>
      <w:r w:rsidR="00FA14B6">
        <w:rPr>
          <w:rFonts w:eastAsia="標楷體" w:hint="eastAsia"/>
          <w:sz w:val="28"/>
          <w:szCs w:val="28"/>
        </w:rPr>
        <w:t>本府</w:t>
      </w:r>
      <w:r w:rsidR="00780AAE">
        <w:rPr>
          <w:rFonts w:eastAsia="標楷體" w:hint="eastAsia"/>
          <w:sz w:val="28"/>
          <w:szCs w:val="28"/>
        </w:rPr>
        <w:t>及</w:t>
      </w:r>
      <w:r w:rsidR="00FA14B6">
        <w:rPr>
          <w:rFonts w:eastAsia="標楷體" w:hint="eastAsia"/>
          <w:sz w:val="28"/>
          <w:szCs w:val="28"/>
        </w:rPr>
        <w:t>所屬機關學校</w:t>
      </w:r>
      <w:r w:rsidR="00780AAE">
        <w:rPr>
          <w:rFonts w:eastAsia="標楷體" w:hint="eastAsia"/>
          <w:sz w:val="28"/>
          <w:szCs w:val="28"/>
        </w:rPr>
        <w:t>約用人員</w:t>
      </w:r>
      <w:r w:rsidR="00FA14B6">
        <w:rPr>
          <w:rFonts w:eastAsia="標楷體" w:hint="eastAsia"/>
          <w:sz w:val="28"/>
          <w:szCs w:val="28"/>
        </w:rPr>
        <w:t>之管理法制，並兼顧是類人員工作權益保障，爰修正</w:t>
      </w:r>
      <w:r w:rsidR="002E69ED" w:rsidRPr="002E69ED">
        <w:rPr>
          <w:rFonts w:eastAsia="標楷體" w:hint="eastAsia"/>
          <w:sz w:val="28"/>
          <w:szCs w:val="28"/>
        </w:rPr>
        <w:t>本</w:t>
      </w:r>
      <w:r w:rsidR="00732982">
        <w:rPr>
          <w:rFonts w:eastAsia="標楷體" w:hint="eastAsia"/>
          <w:sz w:val="28"/>
          <w:szCs w:val="28"/>
        </w:rPr>
        <w:t>規則</w:t>
      </w:r>
      <w:r w:rsidR="0033383E">
        <w:rPr>
          <w:rFonts w:ascii="標楷體" w:eastAsia="標楷體" w:hAnsi="標楷體" w:hint="eastAsia"/>
          <w:sz w:val="28"/>
          <w:szCs w:val="28"/>
        </w:rPr>
        <w:t>，</w:t>
      </w:r>
      <w:r w:rsidR="001761A3">
        <w:rPr>
          <w:rFonts w:ascii="標楷體" w:eastAsia="標楷體" w:hAnsi="標楷體" w:hint="eastAsia"/>
          <w:sz w:val="28"/>
          <w:szCs w:val="28"/>
        </w:rPr>
        <w:t>其</w:t>
      </w:r>
      <w:r w:rsidR="00FA14B6">
        <w:rPr>
          <w:rFonts w:ascii="標楷體" w:eastAsia="標楷體" w:hAnsi="標楷體" w:hint="eastAsia"/>
          <w:sz w:val="28"/>
          <w:szCs w:val="28"/>
        </w:rPr>
        <w:t>修正</w:t>
      </w:r>
      <w:r w:rsidR="001761A3">
        <w:rPr>
          <w:rFonts w:ascii="標楷體" w:eastAsia="標楷體" w:hAnsi="標楷體" w:hint="eastAsia"/>
          <w:sz w:val="28"/>
          <w:szCs w:val="28"/>
        </w:rPr>
        <w:t>要點如下：</w:t>
      </w:r>
    </w:p>
    <w:p w:rsidR="00FF1BC7" w:rsidRDefault="00FF1BC7" w:rsidP="0091272B">
      <w:pPr>
        <w:spacing w:line="400" w:lineRule="exact"/>
        <w:ind w:left="568" w:hangingChars="203" w:hanging="5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bookmarkStart w:id="2" w:name="OLE_LINK58"/>
      <w:r w:rsidRPr="00FF1BC7">
        <w:rPr>
          <w:rFonts w:ascii="標楷體" w:eastAsia="標楷體" w:hAnsi="標楷體" w:hint="eastAsia"/>
          <w:sz w:val="28"/>
          <w:szCs w:val="28"/>
        </w:rPr>
        <w:t>考量部分機</w:t>
      </w:r>
      <w:r w:rsidR="001A0FFF">
        <w:rPr>
          <w:rFonts w:ascii="標楷體" w:eastAsia="標楷體" w:hAnsi="標楷體" w:hint="eastAsia"/>
          <w:sz w:val="28"/>
          <w:szCs w:val="28"/>
        </w:rPr>
        <w:t>關公出登記係於系統登錄，爰配合刪除「公出登記簿」用語。（修正</w:t>
      </w:r>
      <w:r w:rsidRPr="00FF1BC7">
        <w:rPr>
          <w:rFonts w:ascii="標楷體" w:eastAsia="標楷體" w:hAnsi="標楷體" w:hint="eastAsia"/>
          <w:sz w:val="28"/>
          <w:szCs w:val="28"/>
        </w:rPr>
        <w:t>第二十一條）</w:t>
      </w:r>
    </w:p>
    <w:p w:rsidR="001761A3" w:rsidRDefault="00FF1BC7" w:rsidP="0091272B">
      <w:pPr>
        <w:spacing w:line="400" w:lineRule="exact"/>
        <w:ind w:left="568" w:hangingChars="203" w:hanging="5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780AAE">
        <w:rPr>
          <w:rFonts w:ascii="標楷體" w:eastAsia="標楷體" w:hAnsi="標楷體" w:hint="eastAsia"/>
          <w:sz w:val="28"/>
          <w:szCs w:val="28"/>
        </w:rPr>
        <w:t>約用人員</w:t>
      </w:r>
      <w:r w:rsidR="007E5645">
        <w:rPr>
          <w:rFonts w:ascii="標楷體" w:eastAsia="標楷體" w:hAnsi="標楷體" w:hint="eastAsia"/>
          <w:sz w:val="28"/>
          <w:szCs w:val="28"/>
        </w:rPr>
        <w:t>工作採輪班制應予適當之休息時間</w:t>
      </w:r>
      <w:r w:rsidR="0048078C">
        <w:rPr>
          <w:rFonts w:ascii="標楷體" w:eastAsia="標楷體" w:hAnsi="標楷體" w:hint="eastAsia"/>
          <w:sz w:val="28"/>
          <w:szCs w:val="28"/>
        </w:rPr>
        <w:t>，其</w:t>
      </w:r>
      <w:r w:rsidR="00F46B15" w:rsidRPr="00F46B15">
        <w:rPr>
          <w:rFonts w:ascii="標楷體" w:eastAsia="標楷體" w:hAnsi="標楷體" w:hint="eastAsia"/>
          <w:sz w:val="28"/>
          <w:szCs w:val="28"/>
        </w:rPr>
        <w:t>施行日期依行政院所公布為準。</w:t>
      </w:r>
      <w:r w:rsidR="007E5645">
        <w:rPr>
          <w:rFonts w:ascii="標楷體" w:eastAsia="標楷體" w:hAnsi="標楷體" w:hint="eastAsia"/>
          <w:sz w:val="28"/>
          <w:szCs w:val="28"/>
        </w:rPr>
        <w:t>(增訂第二十三條第二項</w:t>
      </w:r>
      <w:r w:rsidR="00F46B15">
        <w:rPr>
          <w:rFonts w:ascii="標楷體" w:eastAsia="標楷體" w:hAnsi="標楷體" w:hint="eastAsia"/>
          <w:sz w:val="28"/>
          <w:szCs w:val="28"/>
        </w:rPr>
        <w:t>、第三項</w:t>
      </w:r>
      <w:r w:rsidR="0033383E">
        <w:rPr>
          <w:rFonts w:ascii="標楷體" w:eastAsia="標楷體" w:hAnsi="標楷體" w:hint="eastAsia"/>
          <w:sz w:val="28"/>
          <w:szCs w:val="28"/>
        </w:rPr>
        <w:t>）</w:t>
      </w:r>
    </w:p>
    <w:p w:rsidR="00F377E9" w:rsidRPr="009511AA" w:rsidRDefault="00F377E9" w:rsidP="0091272B">
      <w:pPr>
        <w:spacing w:line="400" w:lineRule="exact"/>
        <w:ind w:left="568" w:hangingChars="203" w:hanging="5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9511AA">
        <w:rPr>
          <w:rFonts w:ascii="標楷體" w:eastAsia="標楷體" w:hAnsi="標楷體" w:hint="eastAsia"/>
          <w:sz w:val="28"/>
          <w:szCs w:val="28"/>
        </w:rPr>
        <w:t>配合勞動基準法第四十九條第四項規定，</w:t>
      </w:r>
      <w:r w:rsidR="009511AA" w:rsidRPr="009511AA">
        <w:rPr>
          <w:rFonts w:ascii="標楷體" w:eastAsia="標楷體" w:hAnsi="標楷體" w:hint="eastAsia"/>
          <w:sz w:val="28"/>
          <w:szCs w:val="28"/>
        </w:rPr>
        <w:t>排除不得使女性約用人員於夜間工作之規定。</w:t>
      </w:r>
      <w:r w:rsidR="008A63A4">
        <w:rPr>
          <w:rFonts w:ascii="標楷體" w:eastAsia="標楷體" w:hAnsi="標楷體" w:hint="eastAsia"/>
          <w:sz w:val="28"/>
          <w:szCs w:val="28"/>
        </w:rPr>
        <w:t xml:space="preserve"> </w:t>
      </w:r>
      <w:r w:rsidR="009511AA">
        <w:rPr>
          <w:rFonts w:ascii="標楷體" w:eastAsia="標楷體" w:hAnsi="標楷體" w:hint="eastAsia"/>
          <w:sz w:val="28"/>
          <w:szCs w:val="28"/>
        </w:rPr>
        <w:t>(增訂第二十六條第二項</w:t>
      </w:r>
      <w:r w:rsidR="0056306D">
        <w:rPr>
          <w:rFonts w:ascii="標楷體" w:eastAsia="標楷體" w:hAnsi="標楷體" w:hint="eastAsia"/>
          <w:sz w:val="28"/>
          <w:szCs w:val="28"/>
        </w:rPr>
        <w:t>、</w:t>
      </w:r>
      <w:r w:rsidR="008A63A4">
        <w:rPr>
          <w:rFonts w:ascii="標楷體" w:eastAsia="標楷體" w:hAnsi="標楷體" w:hint="eastAsia"/>
          <w:sz w:val="28"/>
          <w:szCs w:val="28"/>
        </w:rPr>
        <w:t>原第一項後段移列增訂為第三項</w:t>
      </w:r>
      <w:r w:rsidR="009511AA">
        <w:rPr>
          <w:rFonts w:ascii="標楷體" w:eastAsia="標楷體" w:hAnsi="標楷體" w:hint="eastAsia"/>
          <w:sz w:val="28"/>
          <w:szCs w:val="28"/>
        </w:rPr>
        <w:t>）</w:t>
      </w:r>
    </w:p>
    <w:p w:rsidR="00760CBD" w:rsidRDefault="00AE4CF3" w:rsidP="0091272B">
      <w:pPr>
        <w:spacing w:line="400" w:lineRule="exact"/>
        <w:ind w:left="568" w:hangingChars="203" w:hanging="5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326BEE" w:rsidRPr="002E69ED">
        <w:rPr>
          <w:rFonts w:ascii="標楷體" w:eastAsia="標楷體" w:hAnsi="標楷體" w:hint="eastAsia"/>
          <w:sz w:val="28"/>
          <w:szCs w:val="28"/>
        </w:rPr>
        <w:t>、</w:t>
      </w:r>
      <w:r w:rsidR="00F46B15">
        <w:rPr>
          <w:rFonts w:ascii="標楷體" w:eastAsia="標楷體" w:hAnsi="標楷體" w:hint="eastAsia"/>
          <w:sz w:val="28"/>
          <w:szCs w:val="28"/>
        </w:rPr>
        <w:t>配合性別工作平等法第</w:t>
      </w:r>
      <w:r w:rsidR="00DD585A">
        <w:rPr>
          <w:rFonts w:ascii="標楷體" w:eastAsia="標楷體" w:hAnsi="標楷體" w:hint="eastAsia"/>
          <w:sz w:val="28"/>
          <w:szCs w:val="28"/>
        </w:rPr>
        <w:t>18</w:t>
      </w:r>
      <w:r w:rsidR="00F46B15">
        <w:rPr>
          <w:rFonts w:ascii="標楷體" w:eastAsia="標楷體" w:hAnsi="標楷體" w:hint="eastAsia"/>
          <w:sz w:val="28"/>
          <w:szCs w:val="28"/>
        </w:rPr>
        <w:t>條修</w:t>
      </w:r>
      <w:r w:rsidR="00191728">
        <w:rPr>
          <w:rFonts w:ascii="標楷體" w:eastAsia="標楷體" w:hAnsi="標楷體" w:hint="eastAsia"/>
          <w:sz w:val="28"/>
          <w:szCs w:val="28"/>
        </w:rPr>
        <w:t>正</w:t>
      </w:r>
      <w:r w:rsidR="00F46B15">
        <w:rPr>
          <w:rFonts w:ascii="標楷體" w:eastAsia="標楷體" w:hAnsi="標楷體" w:hint="eastAsia"/>
          <w:sz w:val="28"/>
          <w:szCs w:val="28"/>
        </w:rPr>
        <w:t>約用人員除依勞</w:t>
      </w:r>
      <w:r w:rsidR="00191728">
        <w:rPr>
          <w:rFonts w:ascii="標楷體" w:eastAsia="標楷體" w:hAnsi="標楷體" w:hint="eastAsia"/>
          <w:sz w:val="28"/>
          <w:szCs w:val="28"/>
        </w:rPr>
        <w:t>動基準</w:t>
      </w:r>
      <w:r w:rsidR="00F46B15">
        <w:rPr>
          <w:rFonts w:ascii="標楷體" w:eastAsia="標楷體" w:hAnsi="標楷體" w:hint="eastAsia"/>
          <w:sz w:val="28"/>
          <w:szCs w:val="28"/>
        </w:rPr>
        <w:t>法第35條所訂休息時間外，應給予之</w:t>
      </w:r>
      <w:r w:rsidR="00F46B15" w:rsidRPr="00F46B15">
        <w:rPr>
          <w:rFonts w:ascii="標楷體" w:eastAsia="標楷體" w:hAnsi="標楷體" w:hint="eastAsia"/>
          <w:sz w:val="28"/>
          <w:szCs w:val="28"/>
        </w:rPr>
        <w:t>哺（集）乳時間。</w:t>
      </w:r>
      <w:r w:rsidR="00F46B15">
        <w:rPr>
          <w:rFonts w:ascii="標楷體" w:eastAsia="標楷體" w:hAnsi="標楷體" w:hint="eastAsia"/>
          <w:sz w:val="28"/>
          <w:szCs w:val="28"/>
        </w:rPr>
        <w:t xml:space="preserve"> </w:t>
      </w:r>
      <w:r w:rsidR="00760CBD">
        <w:rPr>
          <w:rFonts w:ascii="標楷體" w:eastAsia="標楷體" w:hAnsi="標楷體" w:hint="eastAsia"/>
          <w:sz w:val="28"/>
          <w:szCs w:val="28"/>
        </w:rPr>
        <w:t>(</w:t>
      </w:r>
      <w:r w:rsidR="00F46B15">
        <w:rPr>
          <w:rFonts w:ascii="標楷體" w:eastAsia="標楷體" w:hAnsi="標楷體" w:hint="eastAsia"/>
          <w:sz w:val="28"/>
          <w:szCs w:val="28"/>
        </w:rPr>
        <w:t>修正第二十七條第一項、增訂第二項及第三項</w:t>
      </w:r>
      <w:r w:rsidR="00760CBD">
        <w:rPr>
          <w:rFonts w:ascii="標楷體" w:eastAsia="標楷體" w:hAnsi="標楷體" w:hint="eastAsia"/>
          <w:sz w:val="28"/>
          <w:szCs w:val="28"/>
        </w:rPr>
        <w:t>)</w:t>
      </w:r>
    </w:p>
    <w:p w:rsidR="00B65B4D" w:rsidRDefault="00AE4CF3" w:rsidP="0091272B">
      <w:pPr>
        <w:spacing w:line="400" w:lineRule="exact"/>
        <w:ind w:left="568" w:hangingChars="203" w:hanging="5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760CBD">
        <w:rPr>
          <w:rFonts w:ascii="標楷體" w:eastAsia="標楷體" w:hAnsi="標楷體" w:hint="eastAsia"/>
          <w:sz w:val="28"/>
          <w:szCs w:val="28"/>
        </w:rPr>
        <w:t>、</w:t>
      </w:r>
      <w:r w:rsidR="00DD0E46">
        <w:rPr>
          <w:rFonts w:ascii="標楷體" w:eastAsia="標楷體" w:hAnsi="標楷體" w:hint="eastAsia"/>
          <w:sz w:val="28"/>
          <w:szCs w:val="28"/>
        </w:rPr>
        <w:t>約用人員</w:t>
      </w:r>
      <w:r w:rsidR="0048078C">
        <w:rPr>
          <w:rFonts w:ascii="標楷體" w:eastAsia="標楷體" w:hAnsi="標楷體" w:hint="eastAsia"/>
          <w:sz w:val="28"/>
          <w:szCs w:val="28"/>
        </w:rPr>
        <w:t>因機關應業務需</w:t>
      </w:r>
      <w:r w:rsidR="00593E7B">
        <w:rPr>
          <w:rFonts w:ascii="標楷體" w:eastAsia="標楷體" w:hAnsi="標楷體" w:hint="eastAsia"/>
          <w:sz w:val="28"/>
          <w:szCs w:val="28"/>
        </w:rPr>
        <w:t>要</w:t>
      </w:r>
      <w:r w:rsidR="00DD0E46">
        <w:rPr>
          <w:rFonts w:ascii="標楷體" w:eastAsia="標楷體" w:hAnsi="標楷體" w:hint="eastAsia"/>
          <w:sz w:val="28"/>
          <w:szCs w:val="28"/>
        </w:rPr>
        <w:t>延長工作時間</w:t>
      </w:r>
      <w:r w:rsidR="00593E7B">
        <w:rPr>
          <w:rFonts w:ascii="標楷體" w:eastAsia="標楷體" w:hAnsi="標楷體" w:hint="eastAsia"/>
          <w:sz w:val="28"/>
          <w:szCs w:val="28"/>
        </w:rPr>
        <w:t>者，須符合勞動基準法規定；如約用人員主動延長工時者，應事先報請主管核准後始得為之</w:t>
      </w:r>
      <w:r w:rsidR="00DD585A">
        <w:rPr>
          <w:rFonts w:ascii="標楷體" w:eastAsia="標楷體" w:hAnsi="標楷體" w:hint="eastAsia"/>
          <w:sz w:val="28"/>
          <w:szCs w:val="28"/>
        </w:rPr>
        <w:t>，並由約用人員於加班費或補休擇一</w:t>
      </w:r>
      <w:r w:rsidR="001A0FFF">
        <w:rPr>
          <w:rFonts w:ascii="標楷體" w:eastAsia="標楷體" w:hAnsi="標楷體" w:hint="eastAsia"/>
          <w:sz w:val="28"/>
          <w:szCs w:val="28"/>
        </w:rPr>
        <w:t>。</w:t>
      </w:r>
      <w:r w:rsidR="0033383E">
        <w:rPr>
          <w:rFonts w:ascii="標楷體" w:eastAsia="標楷體" w:hAnsi="標楷體" w:hint="eastAsia"/>
          <w:sz w:val="28"/>
          <w:szCs w:val="28"/>
        </w:rPr>
        <w:t>（修正第</w:t>
      </w:r>
      <w:r w:rsidR="00B65B4D">
        <w:rPr>
          <w:rFonts w:ascii="標楷體" w:eastAsia="標楷體" w:hAnsi="標楷體" w:hint="eastAsia"/>
          <w:sz w:val="28"/>
          <w:szCs w:val="28"/>
        </w:rPr>
        <w:t>二十</w:t>
      </w:r>
      <w:r w:rsidR="00593E7B">
        <w:rPr>
          <w:rFonts w:ascii="標楷體" w:eastAsia="標楷體" w:hAnsi="標楷體" w:hint="eastAsia"/>
          <w:sz w:val="28"/>
          <w:szCs w:val="28"/>
        </w:rPr>
        <w:t>八</w:t>
      </w:r>
      <w:r w:rsidR="00B65B4D">
        <w:rPr>
          <w:rFonts w:ascii="標楷體" w:eastAsia="標楷體" w:hAnsi="標楷體" w:hint="eastAsia"/>
          <w:sz w:val="28"/>
          <w:szCs w:val="28"/>
        </w:rPr>
        <w:t>條</w:t>
      </w:r>
      <w:r w:rsidR="001A0FFF">
        <w:rPr>
          <w:rFonts w:ascii="標楷體" w:eastAsia="標楷體" w:hAnsi="標楷體" w:hint="eastAsia"/>
          <w:sz w:val="28"/>
          <w:szCs w:val="28"/>
        </w:rPr>
        <w:t>，另將原第三十三條之規定酌修後，移至本條增訂第二項</w:t>
      </w:r>
      <w:r w:rsidR="00B65B4D">
        <w:rPr>
          <w:rFonts w:ascii="標楷體" w:eastAsia="標楷體" w:hAnsi="標楷體"/>
          <w:sz w:val="28"/>
          <w:szCs w:val="28"/>
        </w:rPr>
        <w:t>）</w:t>
      </w:r>
    </w:p>
    <w:p w:rsidR="00301110" w:rsidRDefault="00AE4CF3" w:rsidP="0091272B">
      <w:pPr>
        <w:spacing w:line="400" w:lineRule="exact"/>
        <w:ind w:left="568" w:hangingChars="203" w:hanging="5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301110">
        <w:rPr>
          <w:rFonts w:ascii="標楷體" w:eastAsia="標楷體" w:hAnsi="標楷體" w:hint="eastAsia"/>
          <w:sz w:val="28"/>
          <w:szCs w:val="28"/>
        </w:rPr>
        <w:t>、</w:t>
      </w:r>
      <w:r w:rsidR="001A0FFF">
        <w:rPr>
          <w:rFonts w:ascii="標楷體" w:eastAsia="標楷體" w:hAnsi="標楷體" w:hint="eastAsia"/>
          <w:sz w:val="28"/>
          <w:szCs w:val="28"/>
        </w:rPr>
        <w:t>因天災、事變或突發狀況之工作時間延長及休息，依勞動基準法第32條規定辦理</w:t>
      </w:r>
      <w:r w:rsidR="009511AA">
        <w:rPr>
          <w:rFonts w:ascii="標楷體" w:eastAsia="標楷體" w:hAnsi="標楷體" w:hint="eastAsia"/>
          <w:sz w:val="28"/>
          <w:szCs w:val="28"/>
        </w:rPr>
        <w:t>，爰</w:t>
      </w:r>
      <w:r w:rsidR="001A0FFF">
        <w:rPr>
          <w:rFonts w:ascii="標楷體" w:eastAsia="標楷體" w:hAnsi="標楷體" w:hint="eastAsia"/>
          <w:sz w:val="28"/>
          <w:szCs w:val="28"/>
        </w:rPr>
        <w:t>刪除</w:t>
      </w:r>
      <w:r w:rsidR="009511AA">
        <w:rPr>
          <w:rFonts w:ascii="標楷體" w:eastAsia="標楷體" w:hAnsi="標楷體" w:hint="eastAsia"/>
          <w:sz w:val="28"/>
          <w:szCs w:val="28"/>
        </w:rPr>
        <w:t>現行條文</w:t>
      </w:r>
      <w:r w:rsidR="001A0FFF">
        <w:rPr>
          <w:rFonts w:ascii="標楷體" w:eastAsia="標楷體" w:hAnsi="標楷體" w:hint="eastAsia"/>
          <w:sz w:val="28"/>
          <w:szCs w:val="28"/>
        </w:rPr>
        <w:t>第二十九條</w:t>
      </w:r>
      <w:r w:rsidR="009511AA">
        <w:rPr>
          <w:rFonts w:ascii="標楷體" w:eastAsia="標楷體" w:hAnsi="標楷體" w:hint="eastAsia"/>
          <w:sz w:val="28"/>
          <w:szCs w:val="28"/>
        </w:rPr>
        <w:t>。</w:t>
      </w:r>
    </w:p>
    <w:p w:rsidR="00732982" w:rsidRPr="00732982" w:rsidRDefault="00AE4CF3" w:rsidP="0091272B">
      <w:pPr>
        <w:spacing w:line="400" w:lineRule="exact"/>
        <w:ind w:left="568" w:hangingChars="203" w:hanging="5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732982">
        <w:rPr>
          <w:rFonts w:ascii="標楷體" w:eastAsia="標楷體" w:hAnsi="標楷體" w:hint="eastAsia"/>
          <w:sz w:val="28"/>
          <w:szCs w:val="28"/>
        </w:rPr>
        <w:t>、</w:t>
      </w:r>
      <w:r w:rsidR="00593E7B">
        <w:rPr>
          <w:rFonts w:ascii="標楷體" w:eastAsia="標楷體" w:hAnsi="標楷體" w:hint="eastAsia"/>
          <w:sz w:val="28"/>
          <w:szCs w:val="28"/>
        </w:rPr>
        <w:t>配合勞動基準法第36條</w:t>
      </w:r>
      <w:r w:rsidR="007D5A6D">
        <w:rPr>
          <w:rFonts w:ascii="標楷體" w:eastAsia="標楷體" w:hAnsi="標楷體" w:hint="eastAsia"/>
          <w:sz w:val="28"/>
          <w:szCs w:val="28"/>
        </w:rPr>
        <w:t>之</w:t>
      </w:r>
      <w:r w:rsidR="00EF4BEF">
        <w:rPr>
          <w:rFonts w:ascii="標楷體" w:eastAsia="標楷體" w:hAnsi="標楷體" w:hint="eastAsia"/>
          <w:sz w:val="28"/>
          <w:szCs w:val="28"/>
        </w:rPr>
        <w:t>修正，落實一例一休制度及彈性工時之運用，以兼顧約用人員權益及各機關學校業務遂行。</w:t>
      </w:r>
      <w:r w:rsidR="00593E7B">
        <w:rPr>
          <w:rFonts w:ascii="標楷體" w:eastAsia="標楷體" w:hAnsi="標楷體" w:hint="eastAsia"/>
          <w:sz w:val="28"/>
          <w:szCs w:val="28"/>
        </w:rPr>
        <w:t xml:space="preserve"> </w:t>
      </w:r>
      <w:r w:rsidR="00FF52CD">
        <w:rPr>
          <w:rFonts w:ascii="標楷體" w:eastAsia="標楷體" w:hAnsi="標楷體" w:hint="eastAsia"/>
          <w:sz w:val="28"/>
          <w:szCs w:val="28"/>
        </w:rPr>
        <w:t>(修正</w:t>
      </w:r>
      <w:r w:rsidR="00EF4BEF">
        <w:rPr>
          <w:rFonts w:ascii="標楷體" w:eastAsia="標楷體" w:hAnsi="標楷體" w:hint="eastAsia"/>
          <w:sz w:val="28"/>
          <w:szCs w:val="28"/>
        </w:rPr>
        <w:t>第三十</w:t>
      </w:r>
      <w:r w:rsidR="00FF52CD">
        <w:rPr>
          <w:rFonts w:ascii="標楷體" w:eastAsia="標楷體" w:hAnsi="標楷體" w:hint="eastAsia"/>
          <w:sz w:val="28"/>
          <w:szCs w:val="28"/>
        </w:rPr>
        <w:t>條)</w:t>
      </w:r>
    </w:p>
    <w:p w:rsidR="00112A08" w:rsidRDefault="00AE4CF3" w:rsidP="0091272B">
      <w:pPr>
        <w:spacing w:line="400" w:lineRule="exact"/>
        <w:ind w:left="568" w:hangingChars="203" w:hanging="5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B65B4D">
        <w:rPr>
          <w:rFonts w:ascii="標楷體" w:eastAsia="標楷體" w:hAnsi="標楷體" w:hint="eastAsia"/>
          <w:sz w:val="28"/>
          <w:szCs w:val="28"/>
        </w:rPr>
        <w:t>、</w:t>
      </w:r>
      <w:r w:rsidR="00343CEA" w:rsidRPr="00343CEA">
        <w:rPr>
          <w:rFonts w:ascii="標楷體" w:eastAsia="標楷體" w:hAnsi="標楷體" w:hint="eastAsia"/>
          <w:sz w:val="28"/>
          <w:szCs w:val="28"/>
        </w:rPr>
        <w:t>配合</w:t>
      </w:r>
      <w:r w:rsidR="001C1E1E">
        <w:rPr>
          <w:rFonts w:ascii="標楷體" w:eastAsia="標楷體" w:hAnsi="標楷體" w:hint="eastAsia"/>
          <w:sz w:val="28"/>
          <w:szCs w:val="28"/>
        </w:rPr>
        <w:t>勞動基準法第37條之</w:t>
      </w:r>
      <w:r w:rsidR="00343CEA" w:rsidRPr="00343CEA">
        <w:rPr>
          <w:rFonts w:ascii="標楷體" w:eastAsia="標楷體" w:hAnsi="標楷體" w:hint="eastAsia"/>
          <w:sz w:val="28"/>
          <w:szCs w:val="28"/>
        </w:rPr>
        <w:t>修正</w:t>
      </w:r>
      <w:r w:rsidR="00343CEA">
        <w:rPr>
          <w:rFonts w:ascii="標楷體" w:eastAsia="標楷體" w:hAnsi="標楷體" w:hint="eastAsia"/>
          <w:sz w:val="28"/>
          <w:szCs w:val="28"/>
        </w:rPr>
        <w:t>，</w:t>
      </w:r>
      <w:r w:rsidR="001C1E1E">
        <w:rPr>
          <w:rFonts w:ascii="標楷體" w:eastAsia="標楷體" w:hAnsi="標楷體" w:hint="eastAsia"/>
          <w:sz w:val="28"/>
          <w:szCs w:val="28"/>
        </w:rPr>
        <w:t>規範約用人員應予放假之紀念日、節日、勞動節及其他中央主管機關指定應放假之日</w:t>
      </w:r>
      <w:r w:rsidR="00FF52CD">
        <w:rPr>
          <w:rFonts w:ascii="標楷體" w:eastAsia="標楷體" w:hAnsi="標楷體" w:hint="eastAsia"/>
          <w:sz w:val="28"/>
          <w:szCs w:val="28"/>
        </w:rPr>
        <w:t>。(</w:t>
      </w:r>
      <w:r w:rsidR="001A0FFF">
        <w:rPr>
          <w:rFonts w:ascii="標楷體" w:eastAsia="標楷體" w:hAnsi="標楷體" w:hint="eastAsia"/>
          <w:sz w:val="28"/>
          <w:szCs w:val="28"/>
        </w:rPr>
        <w:t>修正</w:t>
      </w:r>
      <w:r w:rsidR="00FF52CD">
        <w:rPr>
          <w:rFonts w:ascii="標楷體" w:eastAsia="標楷體" w:hAnsi="標楷體" w:hint="eastAsia"/>
          <w:sz w:val="28"/>
          <w:szCs w:val="28"/>
        </w:rPr>
        <w:t>第</w:t>
      </w:r>
      <w:r w:rsidR="00DD585A">
        <w:rPr>
          <w:rFonts w:ascii="標楷體" w:eastAsia="標楷體" w:hAnsi="標楷體" w:hint="eastAsia"/>
          <w:sz w:val="28"/>
          <w:szCs w:val="28"/>
        </w:rPr>
        <w:t>三十一</w:t>
      </w:r>
      <w:r w:rsidR="00FF52CD">
        <w:rPr>
          <w:rFonts w:ascii="標楷體" w:eastAsia="標楷體" w:hAnsi="標楷體" w:hint="eastAsia"/>
          <w:sz w:val="28"/>
          <w:szCs w:val="28"/>
        </w:rPr>
        <w:t>條)</w:t>
      </w:r>
    </w:p>
    <w:p w:rsidR="00112A08" w:rsidRDefault="00AE4CF3" w:rsidP="0091272B">
      <w:pPr>
        <w:spacing w:line="400" w:lineRule="exact"/>
        <w:ind w:left="568" w:hangingChars="203" w:hanging="5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FF52CD">
        <w:rPr>
          <w:rFonts w:ascii="標楷體" w:eastAsia="標楷體" w:hAnsi="標楷體" w:hint="eastAsia"/>
          <w:sz w:val="28"/>
          <w:szCs w:val="28"/>
        </w:rPr>
        <w:t>、</w:t>
      </w:r>
      <w:r w:rsidR="00DD585A" w:rsidRPr="00343CEA">
        <w:rPr>
          <w:rFonts w:ascii="標楷體" w:eastAsia="標楷體" w:hAnsi="標楷體" w:hint="eastAsia"/>
          <w:sz w:val="28"/>
          <w:szCs w:val="28"/>
        </w:rPr>
        <w:t>配合</w:t>
      </w:r>
      <w:r w:rsidR="00DD585A">
        <w:rPr>
          <w:rFonts w:ascii="標楷體" w:eastAsia="標楷體" w:hAnsi="標楷體" w:hint="eastAsia"/>
          <w:sz w:val="28"/>
          <w:szCs w:val="28"/>
        </w:rPr>
        <w:t>勞動基準法第38條之</w:t>
      </w:r>
      <w:r w:rsidR="00DD585A" w:rsidRPr="00343CEA">
        <w:rPr>
          <w:rFonts w:ascii="標楷體" w:eastAsia="標楷體" w:hAnsi="標楷體" w:hint="eastAsia"/>
          <w:sz w:val="28"/>
          <w:szCs w:val="28"/>
        </w:rPr>
        <w:t>修正</w:t>
      </w:r>
      <w:r w:rsidR="00FF52CD">
        <w:rPr>
          <w:rFonts w:ascii="標楷體" w:eastAsia="標楷體" w:hAnsi="標楷體" w:hint="eastAsia"/>
          <w:sz w:val="28"/>
          <w:szCs w:val="28"/>
        </w:rPr>
        <w:t>，</w:t>
      </w:r>
      <w:r w:rsidR="00DD585A">
        <w:rPr>
          <w:rFonts w:ascii="標楷體" w:eastAsia="標楷體" w:hAnsi="標楷體" w:hint="eastAsia"/>
          <w:sz w:val="28"/>
          <w:szCs w:val="28"/>
        </w:rPr>
        <w:t>約用人員在</w:t>
      </w:r>
      <w:r w:rsidR="008A63A4">
        <w:rPr>
          <w:rFonts w:ascii="標楷體" w:eastAsia="標楷體" w:hAnsi="標楷體" w:hint="eastAsia"/>
          <w:sz w:val="28"/>
          <w:szCs w:val="28"/>
        </w:rPr>
        <w:t>本機關</w:t>
      </w:r>
      <w:r w:rsidR="00DD585A">
        <w:rPr>
          <w:rFonts w:ascii="標楷體" w:eastAsia="標楷體" w:hAnsi="標楷體" w:hint="eastAsia"/>
          <w:sz w:val="28"/>
          <w:szCs w:val="28"/>
        </w:rPr>
        <w:t>繼續工作滿一定期間者，應依規定給予特別休假，並回歸該法特別休假採計原則，以同一機關學校繼續工作滿一定期間者為限，</w:t>
      </w:r>
      <w:r w:rsidR="007741B9">
        <w:rPr>
          <w:rFonts w:ascii="標楷體" w:eastAsia="標楷體" w:hAnsi="標楷體" w:hint="eastAsia"/>
          <w:sz w:val="28"/>
          <w:szCs w:val="28"/>
        </w:rPr>
        <w:t>爰</w:t>
      </w:r>
      <w:r w:rsidR="00DD585A">
        <w:rPr>
          <w:rFonts w:ascii="標楷體" w:eastAsia="標楷體" w:hAnsi="標楷體" w:hint="eastAsia"/>
          <w:sz w:val="28"/>
          <w:szCs w:val="28"/>
        </w:rPr>
        <w:t>本府102年7月12日府人力字第1020491170號函規定停止適用。</w:t>
      </w:r>
      <w:r w:rsidR="00FF52CD">
        <w:rPr>
          <w:rFonts w:ascii="標楷體" w:eastAsia="標楷體" w:hAnsi="標楷體" w:hint="eastAsia"/>
          <w:sz w:val="28"/>
          <w:szCs w:val="28"/>
        </w:rPr>
        <w:t>(</w:t>
      </w:r>
      <w:r w:rsidR="001A0FFF">
        <w:rPr>
          <w:rFonts w:ascii="標楷體" w:eastAsia="標楷體" w:hAnsi="標楷體" w:hint="eastAsia"/>
          <w:sz w:val="28"/>
          <w:szCs w:val="28"/>
        </w:rPr>
        <w:t>修正</w:t>
      </w:r>
      <w:r w:rsidR="00FF52CD">
        <w:rPr>
          <w:rFonts w:ascii="標楷體" w:eastAsia="標楷體" w:hAnsi="標楷體" w:hint="eastAsia"/>
          <w:sz w:val="28"/>
          <w:szCs w:val="28"/>
        </w:rPr>
        <w:t>第</w:t>
      </w:r>
      <w:r w:rsidR="00DD585A">
        <w:rPr>
          <w:rFonts w:ascii="標楷體" w:eastAsia="標楷體" w:hAnsi="標楷體" w:hint="eastAsia"/>
          <w:sz w:val="28"/>
          <w:szCs w:val="28"/>
        </w:rPr>
        <w:t>三十二</w:t>
      </w:r>
      <w:r w:rsidR="00FF52CD">
        <w:rPr>
          <w:rFonts w:ascii="標楷體" w:eastAsia="標楷體" w:hAnsi="標楷體" w:hint="eastAsia"/>
          <w:sz w:val="28"/>
          <w:szCs w:val="28"/>
        </w:rPr>
        <w:t>條)</w:t>
      </w:r>
    </w:p>
    <w:p w:rsidR="007F4B12" w:rsidRDefault="00AE4CF3" w:rsidP="0091272B">
      <w:pPr>
        <w:spacing w:line="400" w:lineRule="exact"/>
        <w:ind w:left="568" w:hangingChars="203" w:hanging="5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十</w:t>
      </w:r>
      <w:r w:rsidR="00FF52CD">
        <w:rPr>
          <w:rFonts w:ascii="標楷體" w:eastAsia="標楷體" w:hAnsi="標楷體" w:hint="eastAsia"/>
          <w:sz w:val="28"/>
          <w:szCs w:val="28"/>
        </w:rPr>
        <w:t>、</w:t>
      </w:r>
      <w:bookmarkEnd w:id="2"/>
      <w:r w:rsidR="00DD585A">
        <w:rPr>
          <w:rFonts w:ascii="標楷體" w:eastAsia="標楷體" w:hAnsi="標楷體" w:hint="eastAsia"/>
          <w:sz w:val="28"/>
          <w:szCs w:val="28"/>
        </w:rPr>
        <w:t>約用人員延長</w:t>
      </w:r>
      <w:r w:rsidR="001A0FFF">
        <w:rPr>
          <w:rFonts w:ascii="標楷體" w:eastAsia="標楷體" w:hAnsi="標楷體" w:hint="eastAsia"/>
          <w:sz w:val="28"/>
          <w:szCs w:val="28"/>
        </w:rPr>
        <w:t>工作時間如未請領加班費</w:t>
      </w:r>
      <w:r w:rsidR="008A63A4">
        <w:rPr>
          <w:rFonts w:ascii="標楷體" w:eastAsia="標楷體" w:hAnsi="標楷體" w:hint="eastAsia"/>
          <w:sz w:val="28"/>
          <w:szCs w:val="28"/>
        </w:rPr>
        <w:t>，經其同意</w:t>
      </w:r>
      <w:r w:rsidR="001A0FFF">
        <w:rPr>
          <w:rFonts w:ascii="標楷體" w:eastAsia="標楷體" w:hAnsi="標楷體" w:hint="eastAsia"/>
          <w:sz w:val="28"/>
          <w:szCs w:val="28"/>
        </w:rPr>
        <w:t>改擇以補休，應於六個月內補休完畢，本條移</w:t>
      </w:r>
      <w:r w:rsidR="009511AA">
        <w:rPr>
          <w:rFonts w:ascii="標楷體" w:eastAsia="標楷體" w:hAnsi="標楷體" w:hint="eastAsia"/>
          <w:sz w:val="28"/>
          <w:szCs w:val="28"/>
        </w:rPr>
        <w:t>至第二十八條第二項統一規範，爰</w:t>
      </w:r>
      <w:r w:rsidR="00DD585A">
        <w:rPr>
          <w:rFonts w:ascii="標楷體" w:eastAsia="標楷體" w:hAnsi="標楷體" w:hint="eastAsia"/>
          <w:sz w:val="28"/>
          <w:szCs w:val="28"/>
        </w:rPr>
        <w:t>刪除</w:t>
      </w:r>
      <w:r w:rsidR="009511AA">
        <w:rPr>
          <w:rFonts w:ascii="標楷體" w:eastAsia="標楷體" w:hAnsi="標楷體" w:hint="eastAsia"/>
          <w:sz w:val="28"/>
          <w:szCs w:val="28"/>
        </w:rPr>
        <w:t>現行條文</w:t>
      </w:r>
      <w:r w:rsidR="007F4B12">
        <w:rPr>
          <w:rFonts w:ascii="標楷體" w:eastAsia="標楷體" w:hAnsi="標楷體" w:hint="eastAsia"/>
          <w:sz w:val="28"/>
          <w:szCs w:val="28"/>
        </w:rPr>
        <w:t>第</w:t>
      </w:r>
      <w:r w:rsidR="00DD585A">
        <w:rPr>
          <w:rFonts w:ascii="標楷體" w:eastAsia="標楷體" w:hAnsi="標楷體" w:hint="eastAsia"/>
          <w:sz w:val="28"/>
          <w:szCs w:val="28"/>
        </w:rPr>
        <w:t>三十三</w:t>
      </w:r>
      <w:r w:rsidR="007F4B12">
        <w:rPr>
          <w:rFonts w:ascii="標楷體" w:eastAsia="標楷體" w:hAnsi="標楷體" w:hint="eastAsia"/>
          <w:sz w:val="28"/>
          <w:szCs w:val="28"/>
        </w:rPr>
        <w:t>條</w:t>
      </w:r>
      <w:r w:rsidR="009511AA">
        <w:rPr>
          <w:rFonts w:ascii="標楷體" w:eastAsia="標楷體" w:hAnsi="標楷體" w:hint="eastAsia"/>
          <w:sz w:val="28"/>
          <w:szCs w:val="28"/>
        </w:rPr>
        <w:t>。</w:t>
      </w:r>
    </w:p>
    <w:p w:rsidR="00EF1B93" w:rsidRDefault="00EF1B93" w:rsidP="0091272B">
      <w:pPr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AE4CF3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EF1B93">
        <w:rPr>
          <w:rFonts w:ascii="標楷體" w:eastAsia="標楷體" w:hAnsi="標楷體" w:hint="eastAsia"/>
          <w:sz w:val="28"/>
          <w:szCs w:val="28"/>
        </w:rPr>
        <w:t>配合勞動基準法用語，</w:t>
      </w:r>
      <w:r>
        <w:rPr>
          <w:rFonts w:ascii="標楷體" w:eastAsia="標楷體" w:hAnsi="標楷體" w:hint="eastAsia"/>
          <w:sz w:val="28"/>
          <w:szCs w:val="28"/>
        </w:rPr>
        <w:t>第六章章名</w:t>
      </w:r>
      <w:r w:rsidRPr="00EF1B93">
        <w:rPr>
          <w:rFonts w:ascii="標楷體" w:eastAsia="標楷體" w:hAnsi="標楷體" w:hint="eastAsia"/>
          <w:sz w:val="28"/>
          <w:szCs w:val="28"/>
        </w:rPr>
        <w:t>酌作修正</w:t>
      </w:r>
      <w:r>
        <w:rPr>
          <w:rFonts w:ascii="標楷體" w:eastAsia="標楷體" w:hAnsi="標楷體" w:hint="eastAsia"/>
          <w:sz w:val="28"/>
          <w:szCs w:val="28"/>
        </w:rPr>
        <w:t>改為工資</w:t>
      </w:r>
      <w:r w:rsidRPr="00EF1B93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(修正第六章章名)</w:t>
      </w:r>
    </w:p>
    <w:p w:rsidR="00EF1B93" w:rsidRDefault="00AE4CF3" w:rsidP="0091272B">
      <w:pPr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 w:rsidR="00EF1B93">
        <w:rPr>
          <w:rFonts w:ascii="標楷體" w:eastAsia="標楷體" w:hAnsi="標楷體" w:hint="eastAsia"/>
          <w:sz w:val="28"/>
          <w:szCs w:val="28"/>
        </w:rPr>
        <w:t>、</w:t>
      </w:r>
      <w:r w:rsidR="00EF1B93" w:rsidRPr="00EF1B93">
        <w:rPr>
          <w:rFonts w:ascii="標楷體" w:eastAsia="標楷體" w:hAnsi="標楷體" w:hint="eastAsia"/>
          <w:sz w:val="28"/>
          <w:szCs w:val="28"/>
        </w:rPr>
        <w:t>配合</w:t>
      </w:r>
      <w:r w:rsidR="00EF1B93">
        <w:rPr>
          <w:rFonts w:ascii="標楷體" w:eastAsia="標楷體" w:hAnsi="標楷體" w:hint="eastAsia"/>
          <w:sz w:val="28"/>
          <w:szCs w:val="28"/>
        </w:rPr>
        <w:t>第六章章名修正，統一文字用語</w:t>
      </w:r>
      <w:r w:rsidR="00EF1B93" w:rsidRPr="00EF1B93">
        <w:rPr>
          <w:rFonts w:ascii="標楷體" w:eastAsia="標楷體" w:hAnsi="標楷體" w:hint="eastAsia"/>
          <w:sz w:val="28"/>
          <w:szCs w:val="28"/>
        </w:rPr>
        <w:t>。</w:t>
      </w:r>
      <w:r w:rsidR="00EF1B93">
        <w:rPr>
          <w:rFonts w:ascii="標楷體" w:eastAsia="標楷體" w:hAnsi="標楷體" w:hint="eastAsia"/>
          <w:sz w:val="28"/>
          <w:szCs w:val="28"/>
        </w:rPr>
        <w:t>(修正</w:t>
      </w:r>
      <w:r w:rsidR="00027699">
        <w:rPr>
          <w:rFonts w:ascii="標楷體" w:eastAsia="標楷體" w:hAnsi="標楷體" w:hint="eastAsia"/>
          <w:sz w:val="28"/>
          <w:szCs w:val="28"/>
        </w:rPr>
        <w:t>第二十條、</w:t>
      </w:r>
      <w:r w:rsidR="00EF1B93">
        <w:rPr>
          <w:rFonts w:ascii="標楷體" w:eastAsia="標楷體" w:hAnsi="標楷體" w:hint="eastAsia"/>
          <w:sz w:val="28"/>
          <w:szCs w:val="28"/>
        </w:rPr>
        <w:t>第四十五條</w:t>
      </w:r>
      <w:r w:rsidR="00027699">
        <w:rPr>
          <w:rFonts w:ascii="標楷體" w:eastAsia="標楷體" w:hAnsi="標楷體" w:hint="eastAsia"/>
          <w:sz w:val="28"/>
          <w:szCs w:val="28"/>
        </w:rPr>
        <w:t>及</w:t>
      </w:r>
      <w:r w:rsidR="00EF1B93">
        <w:rPr>
          <w:rFonts w:ascii="標楷體" w:eastAsia="標楷體" w:hAnsi="標楷體" w:hint="eastAsia"/>
          <w:sz w:val="28"/>
          <w:szCs w:val="28"/>
        </w:rPr>
        <w:t>第四十六條)</w:t>
      </w:r>
    </w:p>
    <w:p w:rsidR="007F4B12" w:rsidRDefault="00301110" w:rsidP="0091272B">
      <w:pPr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AE4CF3">
        <w:rPr>
          <w:rFonts w:ascii="標楷體" w:eastAsia="標楷體" w:hAnsi="標楷體" w:hint="eastAsia"/>
          <w:sz w:val="28"/>
          <w:szCs w:val="28"/>
        </w:rPr>
        <w:t>三</w:t>
      </w:r>
      <w:r w:rsidR="007F4B12">
        <w:rPr>
          <w:rFonts w:ascii="標楷體" w:eastAsia="標楷體" w:hAnsi="標楷體" w:hint="eastAsia"/>
          <w:sz w:val="28"/>
          <w:szCs w:val="28"/>
        </w:rPr>
        <w:t>、</w:t>
      </w:r>
      <w:r w:rsidR="00DD585A" w:rsidRPr="00DD585A">
        <w:rPr>
          <w:rFonts w:ascii="標楷體" w:eastAsia="標楷體" w:hAnsi="標楷體" w:hint="eastAsia"/>
          <w:sz w:val="28"/>
          <w:szCs w:val="28"/>
        </w:rPr>
        <w:t>參照行政院主計處99年12月21日處忠字第0990007667號函</w:t>
      </w:r>
      <w:r w:rsidR="00C732AF">
        <w:rPr>
          <w:rFonts w:ascii="標楷體" w:eastAsia="標楷體" w:hAnsi="標楷體" w:hint="eastAsia"/>
          <w:sz w:val="28"/>
          <w:szCs w:val="28"/>
        </w:rPr>
        <w:t>規定，</w:t>
      </w:r>
      <w:r w:rsidR="00C732AF" w:rsidRPr="00C732AF">
        <w:rPr>
          <w:rFonts w:ascii="標楷體" w:eastAsia="標楷體" w:hAnsi="標楷體" w:hint="eastAsia"/>
          <w:sz w:val="28"/>
          <w:szCs w:val="28"/>
        </w:rPr>
        <w:t>各地方政府得視實際需要、預算額度及財政狀況，從嚴訂定相關規範辦理。爰修正約用人員支領差旅費事宜，應依本府主計處相關規定辦理。</w:t>
      </w:r>
      <w:r w:rsidR="00C732AF">
        <w:rPr>
          <w:rFonts w:ascii="標楷體" w:eastAsia="標楷體" w:hAnsi="標楷體" w:hint="eastAsia"/>
          <w:sz w:val="28"/>
          <w:szCs w:val="28"/>
        </w:rPr>
        <w:t xml:space="preserve"> </w:t>
      </w:r>
      <w:r w:rsidR="007F4B12">
        <w:rPr>
          <w:rFonts w:ascii="標楷體" w:eastAsia="標楷體" w:hAnsi="標楷體" w:hint="eastAsia"/>
          <w:sz w:val="28"/>
          <w:szCs w:val="28"/>
        </w:rPr>
        <w:t>(修正第</w:t>
      </w:r>
      <w:r w:rsidR="00C732AF">
        <w:rPr>
          <w:rFonts w:ascii="標楷體" w:eastAsia="標楷體" w:hAnsi="標楷體" w:hint="eastAsia"/>
          <w:sz w:val="28"/>
          <w:szCs w:val="28"/>
        </w:rPr>
        <w:t>四十七</w:t>
      </w:r>
      <w:r w:rsidR="007F4B12">
        <w:rPr>
          <w:rFonts w:ascii="標楷體" w:eastAsia="標楷體" w:hAnsi="標楷體" w:hint="eastAsia"/>
          <w:sz w:val="28"/>
          <w:szCs w:val="28"/>
        </w:rPr>
        <w:t>條)</w:t>
      </w:r>
    </w:p>
    <w:p w:rsidR="001A4C55" w:rsidRDefault="00AE4CF3" w:rsidP="0091272B">
      <w:pPr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十四</w:t>
      </w:r>
      <w:r w:rsidR="00760CBD">
        <w:rPr>
          <w:rFonts w:ascii="標楷體" w:eastAsia="標楷體" w:hAnsi="標楷體" w:hint="eastAsia"/>
          <w:sz w:val="28"/>
          <w:szCs w:val="28"/>
        </w:rPr>
        <w:t>、</w:t>
      </w:r>
      <w:r w:rsidR="00C85988">
        <w:rPr>
          <w:rFonts w:ascii="標楷體" w:eastAsia="標楷體" w:hAnsi="標楷體" w:hint="eastAsia"/>
          <w:sz w:val="28"/>
          <w:szCs w:val="28"/>
        </w:rPr>
        <w:t>為</w:t>
      </w:r>
      <w:r w:rsidR="00FF1BC7">
        <w:rPr>
          <w:rFonts w:ascii="標楷體" w:eastAsia="標楷體" w:hAnsi="標楷體" w:hint="eastAsia"/>
          <w:sz w:val="28"/>
          <w:szCs w:val="28"/>
        </w:rPr>
        <w:t>簡化作業流程，約用人員如受懲處</w:t>
      </w:r>
      <w:r w:rsidR="00C85988" w:rsidRPr="00C85988">
        <w:rPr>
          <w:rFonts w:ascii="標楷體" w:eastAsia="標楷體" w:hAnsi="標楷體" w:hint="eastAsia"/>
          <w:sz w:val="28"/>
          <w:szCs w:val="28"/>
        </w:rPr>
        <w:t>處分，始副知本府人事處。</w:t>
      </w:r>
      <w:r w:rsidR="001A4C55">
        <w:rPr>
          <w:rFonts w:ascii="標楷體" w:eastAsia="標楷體" w:hAnsi="標楷體" w:hint="eastAsia"/>
          <w:sz w:val="28"/>
          <w:szCs w:val="28"/>
        </w:rPr>
        <w:t>(修正第</w:t>
      </w:r>
      <w:r w:rsidR="00C85988">
        <w:rPr>
          <w:rFonts w:ascii="標楷體" w:eastAsia="標楷體" w:hAnsi="標楷體" w:hint="eastAsia"/>
          <w:sz w:val="28"/>
          <w:szCs w:val="28"/>
        </w:rPr>
        <w:t>四十九</w:t>
      </w:r>
      <w:r w:rsidR="001A4C55">
        <w:rPr>
          <w:rFonts w:ascii="標楷體" w:eastAsia="標楷體" w:hAnsi="標楷體" w:hint="eastAsia"/>
          <w:sz w:val="28"/>
          <w:szCs w:val="28"/>
        </w:rPr>
        <w:t>條)</w:t>
      </w:r>
    </w:p>
    <w:p w:rsidR="00803963" w:rsidRDefault="00AE4CF3" w:rsidP="0091272B">
      <w:pPr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十五</w:t>
      </w:r>
      <w:r w:rsidR="00803963">
        <w:rPr>
          <w:rFonts w:ascii="標楷體" w:eastAsia="標楷體" w:hAnsi="標楷體" w:hint="eastAsia"/>
          <w:sz w:val="28"/>
          <w:szCs w:val="28"/>
        </w:rPr>
        <w:t>、</w:t>
      </w:r>
      <w:r w:rsidR="00C85988">
        <w:rPr>
          <w:rFonts w:ascii="標楷體" w:eastAsia="標楷體" w:hAnsi="標楷體" w:hint="eastAsia"/>
          <w:sz w:val="28"/>
          <w:szCs w:val="28"/>
        </w:rPr>
        <w:t>配合勞動基準法第54條規定，各機關學校不得強制其退休之條件，予以酌修文字。</w:t>
      </w:r>
      <w:r w:rsidR="00803963">
        <w:rPr>
          <w:rFonts w:ascii="標楷體" w:eastAsia="標楷體" w:hAnsi="標楷體" w:hint="eastAsia"/>
          <w:sz w:val="28"/>
          <w:szCs w:val="28"/>
        </w:rPr>
        <w:t>（修正</w:t>
      </w:r>
      <w:r w:rsidR="00F377E9">
        <w:rPr>
          <w:rFonts w:ascii="標楷體" w:eastAsia="標楷體" w:hAnsi="標楷體" w:hint="eastAsia"/>
          <w:sz w:val="28"/>
          <w:szCs w:val="28"/>
        </w:rPr>
        <w:t>第五十六</w:t>
      </w:r>
      <w:r w:rsidR="00C85988">
        <w:rPr>
          <w:rFonts w:ascii="標楷體" w:eastAsia="標楷體" w:hAnsi="標楷體" w:hint="eastAsia"/>
          <w:sz w:val="28"/>
          <w:szCs w:val="28"/>
        </w:rPr>
        <w:t>條</w:t>
      </w:r>
      <w:r w:rsidR="00803963">
        <w:rPr>
          <w:rFonts w:ascii="標楷體" w:eastAsia="標楷體" w:hAnsi="標楷體" w:hint="eastAsia"/>
          <w:sz w:val="28"/>
          <w:szCs w:val="28"/>
        </w:rPr>
        <w:t>）</w:t>
      </w:r>
    </w:p>
    <w:p w:rsidR="0048078C" w:rsidRDefault="00FF1BC7" w:rsidP="0091272B">
      <w:pPr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AE4CF3">
        <w:rPr>
          <w:rFonts w:ascii="標楷體" w:eastAsia="標楷體" w:hAnsi="標楷體" w:hint="eastAsia"/>
          <w:sz w:val="28"/>
          <w:szCs w:val="28"/>
        </w:rPr>
        <w:t>六</w:t>
      </w:r>
      <w:r w:rsidR="00C85988">
        <w:rPr>
          <w:rFonts w:ascii="標楷體" w:eastAsia="標楷體" w:hAnsi="標楷體" w:hint="eastAsia"/>
          <w:sz w:val="28"/>
          <w:szCs w:val="28"/>
        </w:rPr>
        <w:t>、</w:t>
      </w:r>
      <w:r w:rsidR="0048078C" w:rsidRPr="0048078C">
        <w:rPr>
          <w:rFonts w:ascii="標楷體" w:eastAsia="標楷體" w:hAnsi="標楷體" w:hint="eastAsia"/>
          <w:sz w:val="28"/>
          <w:szCs w:val="28"/>
        </w:rPr>
        <w:t>有關</w:t>
      </w:r>
      <w:r w:rsidR="0063201F">
        <w:rPr>
          <w:rFonts w:ascii="標楷體" w:eastAsia="標楷體" w:hAnsi="標楷體" w:hint="eastAsia"/>
          <w:sz w:val="28"/>
          <w:szCs w:val="28"/>
        </w:rPr>
        <w:t>退休金請求權時效，勞動基準法業已明定，爰配合刪除後段請求時效，</w:t>
      </w:r>
      <w:r w:rsidR="0048078C" w:rsidRPr="0048078C">
        <w:rPr>
          <w:rFonts w:ascii="標楷體" w:eastAsia="標楷體" w:hAnsi="標楷體" w:hint="eastAsia"/>
          <w:sz w:val="28"/>
          <w:szCs w:val="28"/>
        </w:rPr>
        <w:t>修正為依</w:t>
      </w:r>
      <w:r w:rsidR="008A63A4">
        <w:rPr>
          <w:rFonts w:ascii="標楷體" w:eastAsia="標楷體" w:hAnsi="標楷體" w:hint="eastAsia"/>
          <w:sz w:val="28"/>
          <w:szCs w:val="28"/>
        </w:rPr>
        <w:t>勞工退休金條例</w:t>
      </w:r>
      <w:r w:rsidR="0048078C" w:rsidRPr="0048078C">
        <w:rPr>
          <w:rFonts w:ascii="標楷體" w:eastAsia="標楷體" w:hAnsi="標楷體" w:hint="eastAsia"/>
          <w:sz w:val="28"/>
          <w:szCs w:val="28"/>
        </w:rPr>
        <w:t>辦理。</w:t>
      </w:r>
      <w:r w:rsidR="0048078C">
        <w:rPr>
          <w:rFonts w:ascii="標楷體" w:eastAsia="標楷體" w:hAnsi="標楷體" w:hint="eastAsia"/>
          <w:sz w:val="28"/>
          <w:szCs w:val="28"/>
        </w:rPr>
        <w:t>（修正</w:t>
      </w:r>
      <w:r w:rsidR="00F377E9">
        <w:rPr>
          <w:rFonts w:ascii="標楷體" w:eastAsia="標楷體" w:hAnsi="標楷體" w:hint="eastAsia"/>
          <w:sz w:val="28"/>
          <w:szCs w:val="28"/>
        </w:rPr>
        <w:t>第五十七</w:t>
      </w:r>
      <w:r w:rsidR="0048078C">
        <w:rPr>
          <w:rFonts w:ascii="標楷體" w:eastAsia="標楷體" w:hAnsi="標楷體" w:hint="eastAsia"/>
          <w:sz w:val="28"/>
          <w:szCs w:val="28"/>
        </w:rPr>
        <w:t>條）</w:t>
      </w:r>
    </w:p>
    <w:p w:rsidR="00C85988" w:rsidRDefault="00AE4CF3" w:rsidP="0091272B">
      <w:pPr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十七</w:t>
      </w:r>
      <w:r w:rsidR="0048078C">
        <w:rPr>
          <w:rFonts w:ascii="標楷體" w:eastAsia="標楷體" w:hAnsi="標楷體" w:hint="eastAsia"/>
          <w:sz w:val="28"/>
          <w:szCs w:val="28"/>
        </w:rPr>
        <w:t>、</w:t>
      </w:r>
      <w:r w:rsidR="00C85988">
        <w:rPr>
          <w:rFonts w:ascii="標楷體" w:eastAsia="標楷體" w:hAnsi="標楷體" w:hint="eastAsia"/>
          <w:sz w:val="28"/>
          <w:szCs w:val="28"/>
        </w:rPr>
        <w:t>配合</w:t>
      </w:r>
      <w:r w:rsidR="00C85988" w:rsidRPr="00C85988">
        <w:rPr>
          <w:rFonts w:ascii="標楷體" w:eastAsia="標楷體" w:hAnsi="標楷體" w:hint="eastAsia"/>
          <w:sz w:val="28"/>
          <w:szCs w:val="28"/>
        </w:rPr>
        <w:t>一百零五年軍公教人員年終工作獎金發給注意事項第十二點規定</w:t>
      </w:r>
      <w:r w:rsidR="00C85988">
        <w:rPr>
          <w:rFonts w:ascii="標楷體" w:eastAsia="標楷體" w:hAnsi="標楷體" w:hint="eastAsia"/>
          <w:sz w:val="28"/>
          <w:szCs w:val="28"/>
        </w:rPr>
        <w:t>，修正約用人員年終工作獎金</w:t>
      </w:r>
      <w:r w:rsidR="003C3766">
        <w:rPr>
          <w:rFonts w:ascii="標楷體" w:eastAsia="標楷體" w:hAnsi="標楷體" w:hint="eastAsia"/>
          <w:sz w:val="28"/>
          <w:szCs w:val="28"/>
        </w:rPr>
        <w:t>之發給基準</w:t>
      </w:r>
      <w:r w:rsidR="00C85988" w:rsidRPr="00C85988">
        <w:rPr>
          <w:rFonts w:ascii="標楷體" w:eastAsia="標楷體" w:hAnsi="標楷體" w:hint="eastAsia"/>
          <w:sz w:val="28"/>
          <w:szCs w:val="28"/>
        </w:rPr>
        <w:t>。</w:t>
      </w:r>
      <w:r w:rsidR="003C3766">
        <w:rPr>
          <w:rFonts w:ascii="標楷體" w:eastAsia="標楷體" w:hAnsi="標楷體" w:hint="eastAsia"/>
          <w:sz w:val="28"/>
          <w:szCs w:val="28"/>
        </w:rPr>
        <w:t>(修正第六十二條)</w:t>
      </w:r>
    </w:p>
    <w:p w:rsidR="00EF1B93" w:rsidRPr="00C85988" w:rsidRDefault="00AE4CF3" w:rsidP="0091272B">
      <w:pPr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十八</w:t>
      </w:r>
      <w:r w:rsidR="00EF1B93">
        <w:rPr>
          <w:rFonts w:ascii="標楷體" w:eastAsia="標楷體" w:hAnsi="標楷體" w:hint="eastAsia"/>
          <w:sz w:val="28"/>
          <w:szCs w:val="28"/>
        </w:rPr>
        <w:t>、</w:t>
      </w:r>
      <w:r w:rsidR="00EF1B93" w:rsidRPr="00EF1B93">
        <w:rPr>
          <w:rFonts w:ascii="標楷體" w:eastAsia="標楷體" w:hAnsi="標楷體" w:hint="eastAsia"/>
          <w:sz w:val="28"/>
          <w:szCs w:val="28"/>
        </w:rPr>
        <w:t>考量各機關業務屬性不同，授權各機關，得依個別需求另訂補充規定</w:t>
      </w:r>
      <w:r w:rsidR="00EF1B93">
        <w:rPr>
          <w:rFonts w:ascii="標楷體" w:eastAsia="標楷體" w:hAnsi="標楷體" w:hint="eastAsia"/>
          <w:sz w:val="28"/>
          <w:szCs w:val="28"/>
        </w:rPr>
        <w:t>。(</w:t>
      </w:r>
      <w:r w:rsidR="00EF1B93" w:rsidRPr="00EF1B93">
        <w:rPr>
          <w:rFonts w:ascii="標楷體" w:eastAsia="標楷體" w:hAnsi="標楷體" w:hint="eastAsia"/>
          <w:sz w:val="28"/>
          <w:szCs w:val="28"/>
        </w:rPr>
        <w:t>增訂</w:t>
      </w:r>
      <w:r w:rsidR="008A63A4">
        <w:rPr>
          <w:rFonts w:ascii="標楷體" w:eastAsia="標楷體" w:hAnsi="標楷體" w:hint="eastAsia"/>
          <w:sz w:val="28"/>
          <w:szCs w:val="28"/>
        </w:rPr>
        <w:t>第六十五</w:t>
      </w:r>
      <w:r w:rsidR="00EF1B93" w:rsidRPr="00EF1B93">
        <w:rPr>
          <w:rFonts w:ascii="標楷體" w:eastAsia="標楷體" w:hAnsi="標楷體" w:hint="eastAsia"/>
          <w:sz w:val="28"/>
          <w:szCs w:val="28"/>
        </w:rPr>
        <w:t>條</w:t>
      </w:r>
      <w:r w:rsidR="008A63A4">
        <w:rPr>
          <w:rFonts w:ascii="標楷體" w:eastAsia="標楷體" w:hAnsi="標楷體" w:hint="eastAsia"/>
          <w:sz w:val="28"/>
          <w:szCs w:val="28"/>
        </w:rPr>
        <w:t>之一</w:t>
      </w:r>
      <w:r w:rsidR="00EF1B93">
        <w:rPr>
          <w:rFonts w:ascii="標楷體" w:eastAsia="標楷體" w:hAnsi="標楷體" w:hint="eastAsia"/>
          <w:sz w:val="28"/>
          <w:szCs w:val="28"/>
        </w:rPr>
        <w:t>)</w:t>
      </w:r>
      <w:r w:rsidR="00EF1B93" w:rsidRPr="00EF1B93">
        <w:rPr>
          <w:rFonts w:ascii="標楷體" w:eastAsia="標楷體" w:hAnsi="標楷體" w:hint="eastAsia"/>
          <w:sz w:val="28"/>
          <w:szCs w:val="28"/>
        </w:rPr>
        <w:t>。</w:t>
      </w:r>
    </w:p>
    <w:p w:rsidR="00760CBD" w:rsidRPr="00AE4CF3" w:rsidRDefault="00760CBD" w:rsidP="0091272B">
      <w:pPr>
        <w:spacing w:line="400" w:lineRule="exact"/>
        <w:ind w:left="568" w:hangingChars="203" w:hanging="568"/>
        <w:jc w:val="both"/>
        <w:rPr>
          <w:rFonts w:ascii="標楷體" w:eastAsia="標楷體" w:hAnsi="標楷體"/>
          <w:sz w:val="28"/>
          <w:szCs w:val="28"/>
        </w:rPr>
      </w:pPr>
    </w:p>
    <w:p w:rsidR="002E69ED" w:rsidRPr="0048078C" w:rsidRDefault="002E69ED" w:rsidP="0091272B">
      <w:pPr>
        <w:spacing w:line="400" w:lineRule="exact"/>
        <w:ind w:left="568" w:hangingChars="203" w:hanging="568"/>
        <w:jc w:val="both"/>
        <w:rPr>
          <w:rFonts w:ascii="標楷體" w:eastAsia="標楷體" w:hAnsi="標楷體"/>
          <w:sz w:val="28"/>
          <w:szCs w:val="28"/>
        </w:rPr>
      </w:pPr>
    </w:p>
    <w:sectPr w:rsidR="002E69ED" w:rsidRPr="0048078C" w:rsidSect="00552D70">
      <w:pgSz w:w="11906" w:h="16838"/>
      <w:pgMar w:top="899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9F6" w:rsidRDefault="006609F6">
      <w:r>
        <w:separator/>
      </w:r>
    </w:p>
  </w:endnote>
  <w:endnote w:type="continuationSeparator" w:id="0">
    <w:p w:rsidR="006609F6" w:rsidRDefault="0066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9F6" w:rsidRDefault="006609F6">
      <w:r>
        <w:separator/>
      </w:r>
    </w:p>
  </w:footnote>
  <w:footnote w:type="continuationSeparator" w:id="0">
    <w:p w:rsidR="006609F6" w:rsidRDefault="00660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2F45"/>
    <w:multiLevelType w:val="hybridMultilevel"/>
    <w:tmpl w:val="9AAC352C"/>
    <w:lvl w:ilvl="0" w:tplc="D8304766">
      <w:start w:val="1"/>
      <w:numFmt w:val="taiwaneseCountingThousand"/>
      <w:lvlText w:val="%1、"/>
      <w:lvlJc w:val="left"/>
      <w:pPr>
        <w:ind w:left="7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7B"/>
    <w:rsid w:val="00023657"/>
    <w:rsid w:val="0002718C"/>
    <w:rsid w:val="00027699"/>
    <w:rsid w:val="00083B25"/>
    <w:rsid w:val="000A07F4"/>
    <w:rsid w:val="000A2263"/>
    <w:rsid w:val="000F0EAE"/>
    <w:rsid w:val="00106301"/>
    <w:rsid w:val="00112A08"/>
    <w:rsid w:val="00131F4F"/>
    <w:rsid w:val="00132582"/>
    <w:rsid w:val="001372F1"/>
    <w:rsid w:val="00154D84"/>
    <w:rsid w:val="00157C58"/>
    <w:rsid w:val="001761A3"/>
    <w:rsid w:val="001875CF"/>
    <w:rsid w:val="00191728"/>
    <w:rsid w:val="001A0FFF"/>
    <w:rsid w:val="001A4C55"/>
    <w:rsid w:val="001B1DE1"/>
    <w:rsid w:val="001C1E1E"/>
    <w:rsid w:val="001D6091"/>
    <w:rsid w:val="002037E9"/>
    <w:rsid w:val="00210B6A"/>
    <w:rsid w:val="00221A51"/>
    <w:rsid w:val="00245056"/>
    <w:rsid w:val="00275073"/>
    <w:rsid w:val="00275685"/>
    <w:rsid w:val="00287BD0"/>
    <w:rsid w:val="002A2DC8"/>
    <w:rsid w:val="002D214D"/>
    <w:rsid w:val="002E69ED"/>
    <w:rsid w:val="00301110"/>
    <w:rsid w:val="00326BEE"/>
    <w:rsid w:val="0033383E"/>
    <w:rsid w:val="00343C77"/>
    <w:rsid w:val="00343CEA"/>
    <w:rsid w:val="0034698D"/>
    <w:rsid w:val="003732DD"/>
    <w:rsid w:val="003821B4"/>
    <w:rsid w:val="003C3766"/>
    <w:rsid w:val="003F3986"/>
    <w:rsid w:val="00412DC3"/>
    <w:rsid w:val="0048078C"/>
    <w:rsid w:val="00493EB6"/>
    <w:rsid w:val="004D45E9"/>
    <w:rsid w:val="004E4DCF"/>
    <w:rsid w:val="00503141"/>
    <w:rsid w:val="0051221E"/>
    <w:rsid w:val="0052110B"/>
    <w:rsid w:val="0053771E"/>
    <w:rsid w:val="00552D70"/>
    <w:rsid w:val="00554BF5"/>
    <w:rsid w:val="0056137A"/>
    <w:rsid w:val="0056306D"/>
    <w:rsid w:val="00565F11"/>
    <w:rsid w:val="00593E7B"/>
    <w:rsid w:val="0059758E"/>
    <w:rsid w:val="005B15FF"/>
    <w:rsid w:val="00614731"/>
    <w:rsid w:val="006164EB"/>
    <w:rsid w:val="0063201F"/>
    <w:rsid w:val="0063649A"/>
    <w:rsid w:val="006427F5"/>
    <w:rsid w:val="006609F6"/>
    <w:rsid w:val="00675672"/>
    <w:rsid w:val="006B5A28"/>
    <w:rsid w:val="006D7D51"/>
    <w:rsid w:val="006E39BE"/>
    <w:rsid w:val="00714143"/>
    <w:rsid w:val="00723614"/>
    <w:rsid w:val="00732982"/>
    <w:rsid w:val="00747141"/>
    <w:rsid w:val="00753C39"/>
    <w:rsid w:val="00760CBD"/>
    <w:rsid w:val="007741B9"/>
    <w:rsid w:val="00780AAE"/>
    <w:rsid w:val="00781C58"/>
    <w:rsid w:val="007926CF"/>
    <w:rsid w:val="007D5A6D"/>
    <w:rsid w:val="007E27B7"/>
    <w:rsid w:val="007E5645"/>
    <w:rsid w:val="007F4B12"/>
    <w:rsid w:val="00803963"/>
    <w:rsid w:val="00817C4F"/>
    <w:rsid w:val="00844755"/>
    <w:rsid w:val="00883D01"/>
    <w:rsid w:val="008A63A4"/>
    <w:rsid w:val="008B2B87"/>
    <w:rsid w:val="008D4D20"/>
    <w:rsid w:val="008F5455"/>
    <w:rsid w:val="0091272B"/>
    <w:rsid w:val="0091333C"/>
    <w:rsid w:val="00927310"/>
    <w:rsid w:val="009308ED"/>
    <w:rsid w:val="00934896"/>
    <w:rsid w:val="009511AA"/>
    <w:rsid w:val="00951B30"/>
    <w:rsid w:val="00974C22"/>
    <w:rsid w:val="00993190"/>
    <w:rsid w:val="009D1C8F"/>
    <w:rsid w:val="009E16CD"/>
    <w:rsid w:val="009E458A"/>
    <w:rsid w:val="009F4878"/>
    <w:rsid w:val="00A112A6"/>
    <w:rsid w:val="00A11938"/>
    <w:rsid w:val="00A13E54"/>
    <w:rsid w:val="00A2504C"/>
    <w:rsid w:val="00A26130"/>
    <w:rsid w:val="00A87A79"/>
    <w:rsid w:val="00AA423B"/>
    <w:rsid w:val="00AA53A5"/>
    <w:rsid w:val="00AE4CF3"/>
    <w:rsid w:val="00B17F12"/>
    <w:rsid w:val="00B41D7F"/>
    <w:rsid w:val="00B437CA"/>
    <w:rsid w:val="00B451F6"/>
    <w:rsid w:val="00B65B4D"/>
    <w:rsid w:val="00B80A8D"/>
    <w:rsid w:val="00BC38B5"/>
    <w:rsid w:val="00BE436C"/>
    <w:rsid w:val="00C051D9"/>
    <w:rsid w:val="00C415FF"/>
    <w:rsid w:val="00C642FF"/>
    <w:rsid w:val="00C65753"/>
    <w:rsid w:val="00C658BC"/>
    <w:rsid w:val="00C732AF"/>
    <w:rsid w:val="00C85988"/>
    <w:rsid w:val="00C94301"/>
    <w:rsid w:val="00CE430B"/>
    <w:rsid w:val="00D3008A"/>
    <w:rsid w:val="00D31F6F"/>
    <w:rsid w:val="00D34400"/>
    <w:rsid w:val="00D40EE2"/>
    <w:rsid w:val="00D46076"/>
    <w:rsid w:val="00D85859"/>
    <w:rsid w:val="00DB646B"/>
    <w:rsid w:val="00DD0E46"/>
    <w:rsid w:val="00DD585A"/>
    <w:rsid w:val="00DE2C83"/>
    <w:rsid w:val="00E05950"/>
    <w:rsid w:val="00E11292"/>
    <w:rsid w:val="00E316AF"/>
    <w:rsid w:val="00E4287B"/>
    <w:rsid w:val="00E65386"/>
    <w:rsid w:val="00E8704F"/>
    <w:rsid w:val="00EA71C8"/>
    <w:rsid w:val="00EB2421"/>
    <w:rsid w:val="00EB42E8"/>
    <w:rsid w:val="00EF1B93"/>
    <w:rsid w:val="00EF255C"/>
    <w:rsid w:val="00EF4BEF"/>
    <w:rsid w:val="00F116A1"/>
    <w:rsid w:val="00F34E41"/>
    <w:rsid w:val="00F377E9"/>
    <w:rsid w:val="00F42579"/>
    <w:rsid w:val="00F461A4"/>
    <w:rsid w:val="00F46B15"/>
    <w:rsid w:val="00F566E6"/>
    <w:rsid w:val="00F765B2"/>
    <w:rsid w:val="00F77D1E"/>
    <w:rsid w:val="00F81B09"/>
    <w:rsid w:val="00FA14B6"/>
    <w:rsid w:val="00FA5655"/>
    <w:rsid w:val="00FD6107"/>
    <w:rsid w:val="00FF1BC7"/>
    <w:rsid w:val="00FF33AC"/>
    <w:rsid w:val="00FF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2C34D232"/>
  <w15:docId w15:val="{68F61109-5D21-4CA2-978B-4B59E668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EB42E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6301"/>
    <w:rPr>
      <w:rFonts w:ascii="Arial" w:hAnsi="Arial"/>
      <w:sz w:val="18"/>
      <w:szCs w:val="18"/>
    </w:rPr>
  </w:style>
  <w:style w:type="paragraph" w:styleId="a4">
    <w:name w:val="header"/>
    <w:basedOn w:val="a"/>
    <w:rsid w:val="0017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7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112A08"/>
    <w:pPr>
      <w:spacing w:line="340" w:lineRule="exact"/>
      <w:ind w:leftChars="200" w:left="48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1232</Characters>
  <Application>Microsoft Office Word</Application>
  <DocSecurity>0</DocSecurity>
  <Lines>10</Lines>
  <Paragraphs>2</Paragraphs>
  <ScaleCrop>false</ScaleCrop>
  <Company>CMT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臺南市○○區公所組織規程草案總說明</dc:title>
  <dc:creator>USER</dc:creator>
  <cp:lastModifiedBy>人事處</cp:lastModifiedBy>
  <cp:revision>3</cp:revision>
  <cp:lastPrinted>2015-06-05T03:29:00Z</cp:lastPrinted>
  <dcterms:created xsi:type="dcterms:W3CDTF">2017-03-14T06:19:00Z</dcterms:created>
  <dcterms:modified xsi:type="dcterms:W3CDTF">2017-03-14T06:20:00Z</dcterms:modified>
</cp:coreProperties>
</file>