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3E" w:rsidRPr="00AB24EB" w:rsidRDefault="00E65A3E" w:rsidP="00AB24EB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AB24EB">
        <w:rPr>
          <w:rFonts w:ascii="標楷體" w:eastAsia="標楷體" w:hAnsi="標楷體" w:cs="標楷體" w:hint="eastAsia"/>
          <w:sz w:val="32"/>
          <w:szCs w:val="32"/>
        </w:rPr>
        <w:t>臺南市「閱讀教育推廣講師人才資料庫」建置</w:t>
      </w:r>
      <w:r w:rsidRPr="00AB24EB">
        <w:rPr>
          <w:rFonts w:ascii="標楷體" w:eastAsia="標楷體" w:hAnsi="標楷體" w:cs="標楷體" w:hint="eastAsia"/>
          <w:kern w:val="0"/>
          <w:sz w:val="32"/>
          <w:szCs w:val="32"/>
        </w:rPr>
        <w:t>實施計畫</w:t>
      </w:r>
    </w:p>
    <w:p w:rsidR="00E65A3E" w:rsidRPr="002D257A" w:rsidRDefault="00E65A3E" w:rsidP="00AB24EB">
      <w:pPr>
        <w:numPr>
          <w:ilvl w:val="0"/>
          <w:numId w:val="4"/>
        </w:num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2D257A">
        <w:rPr>
          <w:rFonts w:ascii="標楷體" w:eastAsia="標楷體" w:hAnsi="標楷體" w:cs="標楷體" w:hint="eastAsia"/>
          <w:sz w:val="28"/>
          <w:szCs w:val="28"/>
        </w:rPr>
        <w:t>目的：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為推動本市</w:t>
      </w:r>
      <w:r w:rsidRPr="002D257A">
        <w:rPr>
          <w:rFonts w:ascii="標楷體" w:eastAsia="標楷體" w:hAnsi="標楷體" w:cs="標楷體" w:hint="eastAsia"/>
          <w:sz w:val="28"/>
          <w:szCs w:val="28"/>
        </w:rPr>
        <w:t>閱讀教育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，特設置</w:t>
      </w:r>
      <w:r w:rsidRPr="002D257A">
        <w:rPr>
          <w:rFonts w:ascii="標楷體" w:eastAsia="標楷體" w:hAnsi="標楷體" w:cs="標楷體" w:hint="eastAsia"/>
          <w:sz w:val="28"/>
          <w:szCs w:val="28"/>
        </w:rPr>
        <w:t>「閱讀教育推廣講師」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人才資料庫，以供國中小學校推動閱讀教育相關諮詢及培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訓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課程之師資。</w:t>
      </w:r>
    </w:p>
    <w:p w:rsidR="00E65A3E" w:rsidRPr="002D257A" w:rsidRDefault="00E65A3E" w:rsidP="00AB24EB">
      <w:pPr>
        <w:numPr>
          <w:ilvl w:val="0"/>
          <w:numId w:val="4"/>
        </w:num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辦理單位：臺南市政府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教育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局</w:t>
      </w:r>
      <w:r w:rsidRPr="002D257A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以下簡稱本局</w:t>
      </w:r>
      <w:r w:rsidRPr="002D257A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2D257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E65A3E" w:rsidRPr="00342F7F" w:rsidRDefault="00E65A3E" w:rsidP="00AB24EB">
      <w:pPr>
        <w:numPr>
          <w:ilvl w:val="0"/>
          <w:numId w:val="4"/>
        </w:num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本資料庫之名單，應具備下列資歷條件之一：</w:t>
      </w:r>
    </w:p>
    <w:p w:rsidR="00E65A3E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342F7F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342F7F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曾參加各級政府辦理之閱讀教育相關課程培訓</w:t>
      </w:r>
      <w:r w:rsidRPr="00DB5A00">
        <w:rPr>
          <w:rFonts w:ascii="標楷體" w:eastAsia="標楷體" w:hAnsi="標楷體" w:cs="標楷體"/>
          <w:color w:val="000000"/>
          <w:kern w:val="0"/>
          <w:sz w:val="28"/>
          <w:szCs w:val="28"/>
        </w:rPr>
        <w:t>20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小時以上，或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閱讀教育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相關業務推動經驗者。</w:t>
      </w:r>
    </w:p>
    <w:p w:rsidR="00E65A3E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現任或曾任公私立研究或教學機構之學者專家，具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閱讀教育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相關之著作、出版、授課、研究、演講等經驗者。</w:t>
      </w:r>
    </w:p>
    <w:p w:rsidR="00E65A3E" w:rsidRDefault="00E65A3E" w:rsidP="00CC4ED3">
      <w:pPr>
        <w:tabs>
          <w:tab w:val="num" w:pos="709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民間團體之資深實務人員，具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閱讀教育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相關著作、方案執行、演講、倡議等經驗者。</w:t>
      </w:r>
    </w:p>
    <w:p w:rsidR="00E65A3E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民間實務或專業人士，長期關注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閱讀教育</w:t>
      </w:r>
      <w:r w:rsidRPr="006F6FE6">
        <w:rPr>
          <w:rFonts w:ascii="標楷體" w:eastAsia="標楷體" w:hAnsi="標楷體" w:cs="標楷體" w:hint="eastAsia"/>
          <w:kern w:val="0"/>
          <w:sz w:val="28"/>
          <w:szCs w:val="28"/>
        </w:rPr>
        <w:t>等議題，經驗豐富且具聲名者。</w:t>
      </w:r>
    </w:p>
    <w:p w:rsidR="00E65A3E" w:rsidRPr="00150032" w:rsidRDefault="00E65A3E" w:rsidP="00AB24EB">
      <w:pPr>
        <w:numPr>
          <w:ilvl w:val="0"/>
          <w:numId w:val="4"/>
        </w:numPr>
        <w:spacing w:line="44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本資料庫之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名單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得由本市各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公立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機關</w:t>
      </w:r>
      <w:r w:rsidRPr="003C60C5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構</w:t>
      </w:r>
      <w:r w:rsidRPr="003C60C5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、大專院校、立案之民間團體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或個人推薦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，推薦單位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應</w:t>
      </w:r>
      <w:r w:rsidRPr="003C60C5">
        <w:rPr>
          <w:rFonts w:ascii="標楷體" w:eastAsia="標楷體" w:hAnsi="標楷體" w:cs="標楷體" w:hint="eastAsia"/>
          <w:kern w:val="0"/>
          <w:sz w:val="28"/>
          <w:szCs w:val="28"/>
        </w:rPr>
        <w:t>檢附被推薦人選之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簽名同意書（如附件），</w:t>
      </w:r>
      <w:r w:rsidRPr="0015003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送交本局課程發展科閱讀教育承辦人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彙整待審</w:t>
      </w:r>
      <w:r w:rsidRPr="0015003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E65A3E" w:rsidRDefault="00E65A3E" w:rsidP="00AB24EB">
      <w:pPr>
        <w:numPr>
          <w:ilvl w:val="0"/>
          <w:numId w:val="4"/>
        </w:numPr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本資料庫之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審查機制如下：</w:t>
      </w:r>
    </w:p>
    <w:p w:rsidR="00E65A3E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本局為促進本資料庫成立之專業性，應成立資料庫審查小組</w:t>
      </w:r>
      <w:r w:rsidRPr="00DB5A0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，小組成員由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本局召集</w:t>
      </w:r>
      <w:r w:rsidRPr="00DB5A00">
        <w:rPr>
          <w:rFonts w:ascii="標楷體" w:eastAsia="標楷體" w:hAnsi="標楷體" w:cs="標楷體"/>
          <w:color w:val="000000"/>
          <w:kern w:val="0"/>
          <w:sz w:val="28"/>
          <w:szCs w:val="28"/>
        </w:rPr>
        <w:t>5</w:t>
      </w:r>
      <w:r w:rsidRPr="00DB5A0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至</w:t>
      </w:r>
      <w:r w:rsidRPr="00DB5A00">
        <w:rPr>
          <w:rFonts w:ascii="標楷體" w:eastAsia="標楷體" w:hAnsi="標楷體" w:cs="標楷體"/>
          <w:color w:val="000000"/>
          <w:kern w:val="0"/>
          <w:sz w:val="28"/>
          <w:szCs w:val="28"/>
        </w:rPr>
        <w:t>8</w:t>
      </w:r>
      <w:r w:rsidRPr="00DB5A0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人組成，總召集人因故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不能出席時，得指定小組成員</w:t>
      </w:r>
      <w:r w:rsidRPr="00830687">
        <w:rPr>
          <w:rFonts w:ascii="標楷體" w:eastAsia="標楷體" w:hAnsi="標楷體" w:cs="標楷體" w:hint="eastAsia"/>
          <w:kern w:val="0"/>
          <w:sz w:val="28"/>
          <w:szCs w:val="28"/>
        </w:rPr>
        <w:t>一人為主席。</w:t>
      </w:r>
    </w:p>
    <w:p w:rsidR="00E65A3E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推薦機關</w:t>
      </w:r>
      <w:r w:rsidRPr="00984EAD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構</w:t>
      </w:r>
      <w:r w:rsidRPr="00984EAD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及所屬單位，應就所推薦人選，審查其相關資歷。</w:t>
      </w:r>
    </w:p>
    <w:p w:rsidR="00E65A3E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小組辦理審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，必要時得通知推薦機關</w:t>
      </w:r>
      <w:r w:rsidRPr="008649AF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單位</w:t>
      </w:r>
      <w:r w:rsidRPr="008649AF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或受推薦者列席會議。</w:t>
      </w:r>
    </w:p>
    <w:p w:rsidR="00E65A3E" w:rsidRDefault="00E65A3E" w:rsidP="00AB24EB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該推薦名單通過審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後，即納入本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局</w:t>
      </w:r>
      <w:r w:rsidRPr="00D26291">
        <w:rPr>
          <w:rFonts w:ascii="標楷體" w:eastAsia="標楷體" w:hAnsi="標楷體" w:cs="標楷體" w:hint="eastAsia"/>
          <w:sz w:val="28"/>
          <w:szCs w:val="28"/>
        </w:rPr>
        <w:t>「閱讀教育推廣講師人才資料庫」</w:t>
      </w:r>
      <w:r w:rsidRPr="00984EA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E65A3E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推薦機關</w:t>
      </w:r>
      <w:r w:rsidRPr="008649AF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單位</w:t>
      </w:r>
      <w:r w:rsidRPr="008649AF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或受推薦者認為審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小組之審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結果有疑義，得向審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小組提出說明，申請再審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Pr="008649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E65A3E" w:rsidRPr="00342F7F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六、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本資料庫之維護作業原則如下：</w:t>
      </w:r>
    </w:p>
    <w:p w:rsidR="00E65A3E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rPr>
          <w:rFonts w:ascii="新細明體" w:cs="Times New Roman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本資料庫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講師資料（含姓名、服務單位、服務單位電話、</w:t>
      </w:r>
      <w:r w:rsidRPr="007F2478">
        <w:rPr>
          <w:rFonts w:ascii="標楷體" w:eastAsia="標楷體" w:hAnsi="標楷體" w:cs="標楷體" w:hint="eastAsia"/>
          <w:kern w:val="0"/>
          <w:sz w:val="28"/>
          <w:szCs w:val="28"/>
        </w:rPr>
        <w:t>電子郵件、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學經歷、</w:t>
      </w:r>
      <w:r w:rsidRPr="007F2478">
        <w:rPr>
          <w:rFonts w:ascii="標楷體" w:eastAsia="標楷體" w:hAnsi="標楷體" w:cs="標楷體" w:hint="eastAsia"/>
          <w:kern w:val="0"/>
          <w:sz w:val="28"/>
          <w:szCs w:val="28"/>
        </w:rPr>
        <w:t>專長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）公開建置於</w:t>
      </w:r>
      <w:r>
        <w:rPr>
          <w:rFonts w:ascii="標楷體" w:eastAsia="標楷體" w:hAnsi="標楷體" w:cs="標楷體" w:hint="eastAsia"/>
          <w:sz w:val="28"/>
          <w:szCs w:val="28"/>
        </w:rPr>
        <w:t>本市閱讀理想國網頁。（</w:t>
      </w:r>
      <w:hyperlink r:id="rId5" w:tgtFrame="_blank" w:history="1">
        <w:r w:rsidRPr="001E7952">
          <w:rPr>
            <w:rStyle w:val="Hyperlink"/>
            <w:rFonts w:ascii="Arial" w:hAnsi="Arial" w:cs="Arial"/>
            <w:color w:val="1155CC"/>
            <w:shd w:val="clear" w:color="auto" w:fill="FFFFFF"/>
          </w:rPr>
          <w:t>http://reading.tn.edu.tw/celebrity_story.as</w:t>
        </w:r>
        <w:r w:rsidRPr="001E7952">
          <w:rPr>
            <w:rStyle w:val="Hyperlink"/>
            <w:color w:val="1155CC"/>
            <w:shd w:val="clear" w:color="auto" w:fill="FFFFFF"/>
          </w:rPr>
          <w:t>p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Pr="00150032">
        <w:rPr>
          <w:rFonts w:ascii="標楷體" w:eastAsia="標楷體" w:hAnsi="標楷體" w:cs="標楷體" w:hint="eastAsia"/>
          <w:kern w:val="0"/>
          <w:sz w:val="28"/>
          <w:szCs w:val="28"/>
        </w:rPr>
        <w:t>，其餘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資訊不公開</w:t>
      </w:r>
      <w:r w:rsidRPr="0015003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E65A3E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採取滾動式管理，至少每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半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年進行一次檢覆及確認資料正確性，以及增補新進名單。</w:t>
      </w:r>
    </w:p>
    <w:p w:rsidR="00E65A3E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DFKaiShu-SB-Estd-BF" w:eastAsia="DFKaiShu-SB-Estd-BF" w:cs="DFKaiShu-SB-Estd-BF"/>
          <w:kern w:val="0"/>
          <w:sz w:val="28"/>
          <w:szCs w:val="28"/>
        </w:rPr>
        <w:t xml:space="preserve"> </w:t>
      </w:r>
      <w:r w:rsidRPr="00D753B2"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D753B2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本資料庫講師資料（包括姓名、服務單位、學經歷、聯繫電話</w:t>
      </w:r>
      <w:r w:rsidRPr="007F2478">
        <w:rPr>
          <w:rFonts w:ascii="標楷體" w:eastAsia="標楷體" w:hAnsi="標楷體" w:cs="標楷體" w:hint="eastAsia"/>
          <w:kern w:val="0"/>
          <w:sz w:val="28"/>
          <w:szCs w:val="28"/>
        </w:rPr>
        <w:t>、電子郵件、專長等）有異動或更正必要者，應由原推薦機關</w:t>
      </w:r>
      <w:r w:rsidRPr="007F2478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7F2478">
        <w:rPr>
          <w:rFonts w:ascii="標楷體" w:eastAsia="標楷體" w:hAnsi="標楷體" w:cs="標楷體" w:hint="eastAsia"/>
          <w:kern w:val="0"/>
          <w:sz w:val="28"/>
          <w:szCs w:val="28"/>
        </w:rPr>
        <w:t>單位</w:t>
      </w:r>
      <w:r w:rsidRPr="007F2478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或受推薦之</w:t>
      </w:r>
      <w:r w:rsidRPr="007F2478">
        <w:rPr>
          <w:rFonts w:ascii="標楷體" w:eastAsia="標楷體" w:hAnsi="標楷體" w:cs="標楷體" w:hint="eastAsia"/>
          <w:kern w:val="0"/>
          <w:sz w:val="28"/>
          <w:szCs w:val="28"/>
        </w:rPr>
        <w:t>本人主動通知本局更正或補充。</w:t>
      </w:r>
    </w:p>
    <w:p w:rsidR="00E65A3E" w:rsidRPr="000B7778" w:rsidRDefault="00E65A3E" w:rsidP="00CC4ED3">
      <w:pPr>
        <w:tabs>
          <w:tab w:val="num" w:pos="720"/>
        </w:tabs>
        <w:autoSpaceDE w:val="0"/>
        <w:autoSpaceDN w:val="0"/>
        <w:adjustRightInd w:val="0"/>
        <w:snapToGrid w:val="0"/>
        <w:spacing w:line="440" w:lineRule="exact"/>
        <w:ind w:left="31680" w:hangingChars="253" w:firstLine="316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D753B2"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Pr="00D753B2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本資料庫講師住家電話以及手機號碼基於個資法，非經本人同意不公開。</w:t>
      </w:r>
    </w:p>
    <w:p w:rsidR="00E65A3E" w:rsidRPr="00342F7F" w:rsidRDefault="00E65A3E" w:rsidP="00AB24EB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七、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本計畫奉</w:t>
      </w:r>
      <w:r w:rsidRPr="00342F7F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342F7F">
        <w:rPr>
          <w:rFonts w:ascii="標楷體" w:eastAsia="標楷體" w:hAnsi="標楷體" w:cs="標楷體" w:hint="eastAsia"/>
          <w:kern w:val="0"/>
          <w:sz w:val="28"/>
          <w:szCs w:val="28"/>
        </w:rPr>
        <w:t>核准後實施，如有未盡事宜得隨時修訂之。</w:t>
      </w:r>
    </w:p>
    <w:p w:rsidR="00E65A3E" w:rsidRDefault="00E65A3E" w:rsidP="009F6C69">
      <w:pPr>
        <w:spacing w:beforeLines="50"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E65A3E" w:rsidRDefault="00E65A3E" w:rsidP="00DB0941">
      <w:pPr>
        <w:spacing w:line="24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65A3E" w:rsidRPr="00181260" w:rsidRDefault="00E65A3E" w:rsidP="00DB0941">
      <w:pPr>
        <w:spacing w:line="24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181260">
        <w:rPr>
          <w:rFonts w:ascii="標楷體" w:eastAsia="標楷體" w:hAnsi="標楷體" w:cs="標楷體" w:hint="eastAsia"/>
          <w:sz w:val="28"/>
          <w:szCs w:val="28"/>
        </w:rPr>
        <w:t>臺南市「閱讀教育推廣講師人才資料庫」同意書</w:t>
      </w:r>
    </w:p>
    <w:p w:rsidR="00E65A3E" w:rsidRPr="00181260" w:rsidRDefault="00E65A3E" w:rsidP="009F6C69">
      <w:pPr>
        <w:spacing w:beforeLines="50" w:line="24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181260">
        <w:rPr>
          <w:rFonts w:ascii="標楷體" w:eastAsia="標楷體" w:hAnsi="標楷體" w:cs="標楷體" w:hint="eastAsia"/>
          <w:sz w:val="28"/>
          <w:szCs w:val="28"/>
        </w:rPr>
        <w:t>、講師</w:t>
      </w:r>
      <w:r>
        <w:rPr>
          <w:rFonts w:ascii="標楷體" w:eastAsia="標楷體" w:hAnsi="標楷體" w:cs="標楷體" w:hint="eastAsia"/>
          <w:sz w:val="28"/>
          <w:szCs w:val="28"/>
        </w:rPr>
        <w:t>聯繫</w:t>
      </w:r>
      <w:r w:rsidRPr="00181260">
        <w:rPr>
          <w:rFonts w:ascii="標楷體" w:eastAsia="標楷體" w:hAnsi="標楷體" w:cs="標楷體" w:hint="eastAsia"/>
          <w:sz w:val="28"/>
          <w:szCs w:val="28"/>
        </w:rPr>
        <w:t>資料</w:t>
      </w:r>
      <w:r w:rsidRPr="0087273E">
        <w:rPr>
          <w:rFonts w:ascii="標楷體" w:eastAsia="標楷體" w:hAnsi="標楷體" w:cs="標楷體" w:hint="eastAsia"/>
          <w:sz w:val="28"/>
          <w:szCs w:val="28"/>
        </w:rPr>
        <w:t>：（灰色欄位為公開登載資訊）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18"/>
        <w:gridCol w:w="851"/>
        <w:gridCol w:w="661"/>
        <w:gridCol w:w="3780"/>
      </w:tblGrid>
      <w:tr w:rsidR="00E65A3E" w:rsidRPr="00903F2B">
        <w:tc>
          <w:tcPr>
            <w:tcW w:w="1418" w:type="dxa"/>
            <w:shd w:val="clear" w:color="auto" w:fill="F3F3F3"/>
            <w:vAlign w:val="center"/>
          </w:tcPr>
          <w:p w:rsidR="00E65A3E" w:rsidRPr="00903F2B" w:rsidRDefault="00E65A3E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3F2B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E65A3E" w:rsidRPr="00903F2B" w:rsidRDefault="00E65A3E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shd w:val="clear" w:color="auto" w:fill="F3F3F3"/>
            <w:vAlign w:val="center"/>
          </w:tcPr>
          <w:p w:rsidR="00E65A3E" w:rsidRPr="00903F2B" w:rsidRDefault="00E65A3E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</w:t>
            </w:r>
            <w:r w:rsidRPr="00903F2B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3780" w:type="dxa"/>
            <w:shd w:val="clear" w:color="auto" w:fill="F3F3F3"/>
            <w:vAlign w:val="center"/>
          </w:tcPr>
          <w:p w:rsidR="00E65A3E" w:rsidRPr="00903F2B" w:rsidRDefault="00E65A3E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65A3E" w:rsidRPr="00903F2B">
        <w:trPr>
          <w:trHeight w:val="708"/>
        </w:trPr>
        <w:tc>
          <w:tcPr>
            <w:tcW w:w="1418" w:type="dxa"/>
            <w:vMerge w:val="restart"/>
            <w:shd w:val="clear" w:color="auto" w:fill="F3F3F3"/>
            <w:vAlign w:val="center"/>
          </w:tcPr>
          <w:p w:rsidR="00E65A3E" w:rsidRPr="00903F2B" w:rsidRDefault="00E65A3E" w:rsidP="00903F2B">
            <w:pPr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03F2B">
              <w:rPr>
                <w:rFonts w:ascii="標楷體" w:eastAsia="標楷體" w:hAnsi="標楷體" w:cs="標楷體"/>
                <w:sz w:val="28"/>
                <w:szCs w:val="28"/>
              </w:rPr>
              <w:t>email</w:t>
            </w:r>
          </w:p>
        </w:tc>
        <w:tc>
          <w:tcPr>
            <w:tcW w:w="3118" w:type="dxa"/>
            <w:vMerge w:val="restart"/>
            <w:shd w:val="clear" w:color="auto" w:fill="F3F3F3"/>
            <w:vAlign w:val="center"/>
          </w:tcPr>
          <w:p w:rsidR="00E65A3E" w:rsidRPr="00903F2B" w:rsidRDefault="00E65A3E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Merge w:val="restart"/>
            <w:vAlign w:val="center"/>
          </w:tcPr>
          <w:p w:rsidR="00E65A3E" w:rsidRPr="00903F2B" w:rsidRDefault="00E65A3E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聯繫電話</w:t>
            </w:r>
          </w:p>
        </w:tc>
        <w:tc>
          <w:tcPr>
            <w:tcW w:w="3780" w:type="dxa"/>
            <w:shd w:val="clear" w:color="auto" w:fill="F3F3F3"/>
            <w:vAlign w:val="center"/>
          </w:tcPr>
          <w:p w:rsidR="00E65A3E" w:rsidRPr="00903F2B" w:rsidRDefault="00E65A3E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服務單位電話：</w:t>
            </w:r>
          </w:p>
        </w:tc>
      </w:tr>
      <w:tr w:rsidR="00E65A3E" w:rsidRPr="00903F2B">
        <w:trPr>
          <w:trHeight w:val="684"/>
        </w:trPr>
        <w:tc>
          <w:tcPr>
            <w:tcW w:w="1418" w:type="dxa"/>
            <w:vMerge/>
            <w:shd w:val="clear" w:color="auto" w:fill="F3F3F3"/>
            <w:vAlign w:val="center"/>
          </w:tcPr>
          <w:p w:rsidR="00E65A3E" w:rsidRPr="00903F2B" w:rsidRDefault="00E65A3E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3F3F3"/>
            <w:vAlign w:val="center"/>
          </w:tcPr>
          <w:p w:rsidR="00E65A3E" w:rsidRPr="00903F2B" w:rsidRDefault="00E65A3E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E65A3E" w:rsidRDefault="00E65A3E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E65A3E" w:rsidRDefault="00E65A3E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住家電話：</w:t>
            </w:r>
          </w:p>
        </w:tc>
      </w:tr>
      <w:tr w:rsidR="00E65A3E" w:rsidRPr="00903F2B">
        <w:trPr>
          <w:trHeight w:val="756"/>
        </w:trPr>
        <w:tc>
          <w:tcPr>
            <w:tcW w:w="1418" w:type="dxa"/>
            <w:vMerge/>
            <w:shd w:val="clear" w:color="auto" w:fill="F3F3F3"/>
            <w:vAlign w:val="center"/>
          </w:tcPr>
          <w:p w:rsidR="00E65A3E" w:rsidRPr="00903F2B" w:rsidRDefault="00E65A3E" w:rsidP="00903F2B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F3F3F3"/>
            <w:vAlign w:val="center"/>
          </w:tcPr>
          <w:p w:rsidR="00E65A3E" w:rsidRPr="00903F2B" w:rsidRDefault="00E65A3E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E65A3E" w:rsidRDefault="00E65A3E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E65A3E" w:rsidRDefault="00E65A3E" w:rsidP="00DB0941">
            <w:pPr>
              <w:spacing w:line="18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手機：</w:t>
            </w:r>
          </w:p>
        </w:tc>
      </w:tr>
      <w:tr w:rsidR="00E65A3E" w:rsidRPr="00903F2B">
        <w:trPr>
          <w:trHeight w:val="1881"/>
        </w:trPr>
        <w:tc>
          <w:tcPr>
            <w:tcW w:w="1418" w:type="dxa"/>
            <w:shd w:val="clear" w:color="auto" w:fill="F3F3F3"/>
          </w:tcPr>
          <w:p w:rsidR="00E65A3E" w:rsidRPr="00903F2B" w:rsidRDefault="00E65A3E" w:rsidP="00903F2B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3F2B">
              <w:rPr>
                <w:rFonts w:ascii="標楷體" w:eastAsia="標楷體" w:hAnsi="標楷體" w:cs="標楷體" w:hint="eastAsia"/>
                <w:sz w:val="28"/>
                <w:szCs w:val="28"/>
              </w:rPr>
              <w:t>學經歷</w:t>
            </w:r>
          </w:p>
          <w:p w:rsidR="00E65A3E" w:rsidRPr="00903F2B" w:rsidRDefault="00E65A3E" w:rsidP="00903F2B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03F2B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903F2B">
              <w:rPr>
                <w:rFonts w:ascii="標楷體" w:eastAsia="標楷體" w:hAnsi="標楷體" w:cs="標楷體" w:hint="eastAsia"/>
                <w:sz w:val="28"/>
                <w:szCs w:val="28"/>
              </w:rPr>
              <w:t>簡述</w:t>
            </w:r>
            <w:r w:rsidRPr="00903F2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410" w:type="dxa"/>
            <w:gridSpan w:val="4"/>
            <w:shd w:val="clear" w:color="auto" w:fill="F3F3F3"/>
          </w:tcPr>
          <w:p w:rsidR="00E65A3E" w:rsidRPr="00903F2B" w:rsidRDefault="00E65A3E" w:rsidP="00903F2B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65A3E" w:rsidRPr="00903F2B" w:rsidRDefault="00E65A3E" w:rsidP="00903F2B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65A3E" w:rsidRPr="00903F2B">
        <w:tc>
          <w:tcPr>
            <w:tcW w:w="1418" w:type="dxa"/>
            <w:shd w:val="clear" w:color="auto" w:fill="F3F3F3"/>
          </w:tcPr>
          <w:p w:rsidR="00E65A3E" w:rsidRPr="00903F2B" w:rsidRDefault="00E65A3E" w:rsidP="00903F2B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3F2B">
              <w:rPr>
                <w:rFonts w:ascii="標楷體" w:eastAsia="標楷體" w:hAnsi="標楷體" w:cs="標楷體" w:hint="eastAsia"/>
                <w:sz w:val="28"/>
                <w:szCs w:val="28"/>
              </w:rPr>
              <w:t>專長</w:t>
            </w:r>
          </w:p>
        </w:tc>
        <w:tc>
          <w:tcPr>
            <w:tcW w:w="3969" w:type="dxa"/>
            <w:gridSpan w:val="2"/>
            <w:shd w:val="clear" w:color="auto" w:fill="F3F3F3"/>
          </w:tcPr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學校閱讀教育規劃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圖書室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館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利用實例分享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閱讀課程規劃設計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閱讀的多元策略與案例分享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圖書室</w:t>
            </w:r>
            <w:r w:rsidRPr="00DB0941">
              <w:rPr>
                <w:rFonts w:ascii="標楷體" w:eastAsia="標楷體" w:hAnsi="標楷體" w:cs="標楷體"/>
                <w:color w:val="222222"/>
                <w:kern w:val="0"/>
                <w:sz w:val="28"/>
                <w:szCs w:val="28"/>
              </w:rPr>
              <w:t>(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館</w:t>
            </w:r>
            <w:r w:rsidRPr="00DB0941">
              <w:rPr>
                <w:rFonts w:ascii="標楷體" w:eastAsia="標楷體" w:hAnsi="標楷體" w:cs="標楷體"/>
                <w:color w:val="222222"/>
                <w:kern w:val="0"/>
                <w:sz w:val="28"/>
                <w:szCs w:val="28"/>
              </w:rPr>
              <w:t>)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經營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圖書室</w:t>
            </w:r>
            <w:r w:rsidRPr="00DB0941">
              <w:rPr>
                <w:rFonts w:ascii="標楷體" w:eastAsia="標楷體" w:hAnsi="標楷體" w:cs="標楷體"/>
                <w:color w:val="222222"/>
                <w:kern w:val="0"/>
                <w:sz w:val="28"/>
                <w:szCs w:val="28"/>
              </w:rPr>
              <w:t>(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館</w:t>
            </w:r>
            <w:r w:rsidRPr="00DB0941">
              <w:rPr>
                <w:rFonts w:ascii="標楷體" w:eastAsia="標楷體" w:hAnsi="標楷體" w:cs="標楷體"/>
                <w:color w:val="222222"/>
                <w:kern w:val="0"/>
                <w:sz w:val="28"/>
                <w:szCs w:val="28"/>
              </w:rPr>
              <w:t>)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空間營造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閱讀評量與檢測</w:t>
            </w:r>
          </w:p>
        </w:tc>
        <w:tc>
          <w:tcPr>
            <w:tcW w:w="4441" w:type="dxa"/>
            <w:gridSpan w:val="2"/>
            <w:shd w:val="clear" w:color="auto" w:fill="F3F3F3"/>
          </w:tcPr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課文本位閱讀理解策略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（領域或學科：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__________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晨讀帶領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專書導讀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讀書會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閱讀學理論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閱讀磐石獲獎分享</w:t>
            </w:r>
          </w:p>
          <w:p w:rsidR="00E65A3E" w:rsidRPr="00DB0941" w:rsidRDefault="00E65A3E" w:rsidP="009F6C69">
            <w:pPr>
              <w:spacing w:beforeLines="50"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941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其他（</w:t>
            </w:r>
            <w:r w:rsidRPr="00DB0941">
              <w:rPr>
                <w:rFonts w:ascii="標楷體" w:eastAsia="標楷體" w:hAnsi="標楷體" w:cs="標楷體"/>
                <w:sz w:val="28"/>
                <w:szCs w:val="28"/>
              </w:rPr>
              <w:t>_______________</w:t>
            </w:r>
            <w:r w:rsidRPr="00DB0941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</w:tr>
    </w:tbl>
    <w:p w:rsidR="00E65A3E" w:rsidRDefault="00E65A3E" w:rsidP="0087273E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E65A3E" w:rsidRPr="00DB0941" w:rsidRDefault="00E65A3E" w:rsidP="0087273E">
      <w:pPr>
        <w:spacing w:line="500" w:lineRule="exact"/>
        <w:rPr>
          <w:rFonts w:ascii="新細明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同意將資料登載於臺南市閱讀理項國網頁</w:t>
      </w:r>
      <w:r>
        <w:rPr>
          <w:rFonts w:ascii="新細明體" w:hAnsi="新細明體" w:cs="新細明體" w:hint="eastAsia"/>
          <w:sz w:val="28"/>
          <w:szCs w:val="28"/>
        </w:rPr>
        <w:t>「</w:t>
      </w:r>
      <w:r>
        <w:rPr>
          <w:rFonts w:ascii="標楷體" w:eastAsia="標楷體" w:hAnsi="標楷體" w:cs="標楷體" w:hint="eastAsia"/>
          <w:sz w:val="28"/>
          <w:szCs w:val="28"/>
        </w:rPr>
        <w:t>閱讀教育推廣講師人才資料庫</w:t>
      </w:r>
      <w:r>
        <w:rPr>
          <w:rFonts w:ascii="新細明體" w:hAnsi="新細明體" w:cs="新細明體" w:hint="eastAsia"/>
          <w:sz w:val="28"/>
          <w:szCs w:val="28"/>
        </w:rPr>
        <w:t>」</w:t>
      </w:r>
      <w:r>
        <w:rPr>
          <w:rFonts w:ascii="新細明體" w:cs="新細明體" w:hint="eastAsia"/>
          <w:sz w:val="28"/>
          <w:szCs w:val="28"/>
        </w:rPr>
        <w:t>，</w:t>
      </w:r>
      <w:r w:rsidRPr="00181260">
        <w:rPr>
          <w:rFonts w:ascii="標楷體" w:eastAsia="標楷體" w:hAnsi="標楷體" w:cs="標楷體" w:hint="eastAsia"/>
          <w:sz w:val="28"/>
          <w:szCs w:val="28"/>
        </w:rPr>
        <w:t>同意</w:t>
      </w:r>
      <w:r>
        <w:rPr>
          <w:rFonts w:ascii="標楷體" w:eastAsia="標楷體" w:hAnsi="標楷體" w:cs="標楷體" w:hint="eastAsia"/>
          <w:sz w:val="28"/>
          <w:szCs w:val="28"/>
        </w:rPr>
        <w:t>登載之資料項目為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「姓名、</w:t>
      </w:r>
      <w:r>
        <w:rPr>
          <w:rFonts w:ascii="標楷體" w:eastAsia="標楷體" w:hAnsi="Wingdings" w:cs="標楷體" w:hint="eastAsia"/>
          <w:sz w:val="28"/>
          <w:szCs w:val="28"/>
        </w:rPr>
        <w:t>服務</w:t>
      </w:r>
      <w:r>
        <w:rPr>
          <w:rFonts w:ascii="標楷體" w:eastAsia="標楷體" w:hAnsi="標楷體" w:cs="標楷體" w:hint="eastAsia"/>
          <w:sz w:val="28"/>
          <w:szCs w:val="28"/>
        </w:rPr>
        <w:t>單位、</w:t>
      </w:r>
      <w:r>
        <w:rPr>
          <w:rFonts w:ascii="標楷體" w:eastAsia="標楷體" w:hAnsi="Wingdings" w:cs="標楷體" w:hint="eastAsia"/>
          <w:sz w:val="28"/>
          <w:szCs w:val="28"/>
        </w:rPr>
        <w:t>服務</w:t>
      </w:r>
      <w:r>
        <w:rPr>
          <w:rFonts w:ascii="標楷體" w:eastAsia="標楷體" w:hAnsi="標楷體" w:cs="標楷體" w:hint="eastAsia"/>
          <w:sz w:val="28"/>
          <w:szCs w:val="28"/>
        </w:rPr>
        <w:t>單位電話、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Wingdings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學經歷、專長」。</w:t>
      </w:r>
    </w:p>
    <w:p w:rsidR="00E65A3E" w:rsidRDefault="00E65A3E" w:rsidP="009F6C69">
      <w:pPr>
        <w:spacing w:beforeLines="100"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受推薦人簽名</w:t>
      </w:r>
      <w:r>
        <w:rPr>
          <w:rFonts w:ascii="標楷體" w:eastAsia="標楷體" w:hAnsi="標楷體" w:cs="標楷體"/>
          <w:sz w:val="28"/>
          <w:szCs w:val="28"/>
        </w:rPr>
        <w:t xml:space="preserve">:_________________    </w:t>
      </w:r>
      <w:r>
        <w:rPr>
          <w:rFonts w:ascii="標楷體" w:eastAsia="標楷體" w:hAnsi="標楷體" w:cs="標楷體" w:hint="eastAsia"/>
          <w:sz w:val="28"/>
          <w:szCs w:val="28"/>
        </w:rPr>
        <w:t>推薦單位或個人簽名</w:t>
      </w:r>
      <w:r>
        <w:rPr>
          <w:rFonts w:ascii="標楷體" w:eastAsia="標楷體" w:hAnsi="標楷體" w:cs="標楷體"/>
          <w:sz w:val="28"/>
          <w:szCs w:val="28"/>
        </w:rPr>
        <w:t>:_________________</w:t>
      </w:r>
    </w:p>
    <w:p w:rsidR="00E65A3E" w:rsidRPr="00181260" w:rsidRDefault="00E65A3E" w:rsidP="00E71BD5">
      <w:pPr>
        <w:spacing w:beforeLines="50"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E65A3E" w:rsidRPr="00181260" w:rsidSect="00AB24EB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8B9"/>
    <w:multiLevelType w:val="hybridMultilevel"/>
    <w:tmpl w:val="2044362A"/>
    <w:lvl w:ilvl="0" w:tplc="ABFA0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DC1355"/>
    <w:multiLevelType w:val="hybridMultilevel"/>
    <w:tmpl w:val="EE722E5A"/>
    <w:lvl w:ilvl="0" w:tplc="4052DB8A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0BB2ABB"/>
    <w:multiLevelType w:val="hybridMultilevel"/>
    <w:tmpl w:val="7E0C2964"/>
    <w:lvl w:ilvl="0" w:tplc="9D80DB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DDF307C"/>
    <w:multiLevelType w:val="hybridMultilevel"/>
    <w:tmpl w:val="37484A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EEC"/>
    <w:rsid w:val="00003576"/>
    <w:rsid w:val="00033D2F"/>
    <w:rsid w:val="000413F7"/>
    <w:rsid w:val="0005734C"/>
    <w:rsid w:val="00097F7F"/>
    <w:rsid w:val="000B7778"/>
    <w:rsid w:val="0012046E"/>
    <w:rsid w:val="00150032"/>
    <w:rsid w:val="00156CC8"/>
    <w:rsid w:val="00181260"/>
    <w:rsid w:val="001967F1"/>
    <w:rsid w:val="001B1CBE"/>
    <w:rsid w:val="001C38F1"/>
    <w:rsid w:val="001E1A28"/>
    <w:rsid w:val="001E7952"/>
    <w:rsid w:val="001F464B"/>
    <w:rsid w:val="00210F98"/>
    <w:rsid w:val="00231F06"/>
    <w:rsid w:val="002D257A"/>
    <w:rsid w:val="00342F7F"/>
    <w:rsid w:val="003C60C5"/>
    <w:rsid w:val="00400E02"/>
    <w:rsid w:val="00402639"/>
    <w:rsid w:val="004C6D8A"/>
    <w:rsid w:val="004F3EEC"/>
    <w:rsid w:val="005E5FD6"/>
    <w:rsid w:val="00640425"/>
    <w:rsid w:val="00645CA0"/>
    <w:rsid w:val="006764DE"/>
    <w:rsid w:val="006971BA"/>
    <w:rsid w:val="006B63E0"/>
    <w:rsid w:val="006C6754"/>
    <w:rsid w:val="006F6FE6"/>
    <w:rsid w:val="00705EC6"/>
    <w:rsid w:val="0073337B"/>
    <w:rsid w:val="00766CC8"/>
    <w:rsid w:val="007E1577"/>
    <w:rsid w:val="007F2478"/>
    <w:rsid w:val="00800339"/>
    <w:rsid w:val="00830687"/>
    <w:rsid w:val="008649AF"/>
    <w:rsid w:val="00866107"/>
    <w:rsid w:val="0087273E"/>
    <w:rsid w:val="008844CC"/>
    <w:rsid w:val="008C38FA"/>
    <w:rsid w:val="008C5221"/>
    <w:rsid w:val="008C66B8"/>
    <w:rsid w:val="008E7E3A"/>
    <w:rsid w:val="00903F2B"/>
    <w:rsid w:val="00905FB2"/>
    <w:rsid w:val="00927AD0"/>
    <w:rsid w:val="00954B84"/>
    <w:rsid w:val="00963800"/>
    <w:rsid w:val="0098127E"/>
    <w:rsid w:val="00984EAD"/>
    <w:rsid w:val="009F6C69"/>
    <w:rsid w:val="00A32338"/>
    <w:rsid w:val="00A4120A"/>
    <w:rsid w:val="00AB24EB"/>
    <w:rsid w:val="00B2770D"/>
    <w:rsid w:val="00B3037A"/>
    <w:rsid w:val="00B3681A"/>
    <w:rsid w:val="00BC59E0"/>
    <w:rsid w:val="00C01313"/>
    <w:rsid w:val="00C2227C"/>
    <w:rsid w:val="00C9384B"/>
    <w:rsid w:val="00CA49D7"/>
    <w:rsid w:val="00CC4ED3"/>
    <w:rsid w:val="00D059AD"/>
    <w:rsid w:val="00D26291"/>
    <w:rsid w:val="00D448C5"/>
    <w:rsid w:val="00D66B50"/>
    <w:rsid w:val="00D753B2"/>
    <w:rsid w:val="00D850D3"/>
    <w:rsid w:val="00DB0941"/>
    <w:rsid w:val="00DB5A00"/>
    <w:rsid w:val="00E65A3E"/>
    <w:rsid w:val="00E71BD5"/>
    <w:rsid w:val="00EA0FB2"/>
    <w:rsid w:val="00F71534"/>
    <w:rsid w:val="00F9305B"/>
    <w:rsid w:val="00FC072B"/>
    <w:rsid w:val="00FD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D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734C"/>
    <w:pPr>
      <w:ind w:leftChars="200" w:left="480"/>
    </w:pPr>
  </w:style>
  <w:style w:type="table" w:styleId="TableGrid">
    <w:name w:val="Table Grid"/>
    <w:basedOn w:val="TableNormal"/>
    <w:uiPriority w:val="99"/>
    <w:rsid w:val="006764D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uiPriority w:val="99"/>
    <w:rsid w:val="002D257A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1E7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ading.tn.edu.tw/celebrity_story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224</Words>
  <Characters>1280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臺南市「閱讀教育推廣講師人才資料庫」同意書</dc:title>
  <dc:subject/>
  <dc:creator>Tai</dc:creator>
  <cp:keywords/>
  <dc:description/>
  <cp:lastModifiedBy>user</cp:lastModifiedBy>
  <cp:revision>3</cp:revision>
  <dcterms:created xsi:type="dcterms:W3CDTF">2015-02-26T08:56:00Z</dcterms:created>
  <dcterms:modified xsi:type="dcterms:W3CDTF">2015-02-26T10:11:00Z</dcterms:modified>
</cp:coreProperties>
</file>