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52AD" w14:textId="77777777" w:rsidR="00977A7E" w:rsidRDefault="002B60CB">
      <w:pPr>
        <w:spacing w:after="0"/>
        <w:ind w:left="495" w:firstLine="0"/>
      </w:pPr>
      <w:r>
        <w:rPr>
          <w:sz w:val="36"/>
        </w:rPr>
        <w:t xml:space="preserve">臺南市龍潭國小110學年度【科普閱讀筆記】競賽辦法 </w:t>
      </w:r>
    </w:p>
    <w:p w14:paraId="07959C61" w14:textId="77777777" w:rsidR="00977A7E" w:rsidRDefault="002B60CB">
      <w:pPr>
        <w:ind w:left="-5"/>
      </w:pPr>
      <w:r>
        <w:t xml:space="preserve">壹、目的： </w:t>
      </w:r>
    </w:p>
    <w:p w14:paraId="119CED83" w14:textId="77777777" w:rsidR="00977A7E" w:rsidRDefault="002B60CB">
      <w:pPr>
        <w:numPr>
          <w:ilvl w:val="0"/>
          <w:numId w:val="1"/>
        </w:numPr>
        <w:ind w:hanging="701"/>
      </w:pPr>
      <w:r>
        <w:t xml:space="preserve">鼓勵學生進行科普閱讀。 </w:t>
      </w:r>
    </w:p>
    <w:p w14:paraId="4C507DE0" w14:textId="77777777" w:rsidR="00977A7E" w:rsidRDefault="002B60CB">
      <w:pPr>
        <w:numPr>
          <w:ilvl w:val="0"/>
          <w:numId w:val="1"/>
        </w:numPr>
        <w:ind w:hanging="701"/>
      </w:pPr>
      <w:r>
        <w:t xml:space="preserve">提升學生對於科學學習之興趣與創造思考能力。  </w:t>
      </w:r>
    </w:p>
    <w:p w14:paraId="46F9D88F" w14:textId="77777777" w:rsidR="00977A7E" w:rsidRDefault="002B60CB">
      <w:pPr>
        <w:numPr>
          <w:ilvl w:val="0"/>
          <w:numId w:val="1"/>
        </w:numPr>
        <w:ind w:hanging="701"/>
      </w:pPr>
      <w:r>
        <w:t xml:space="preserve">引導學生運用科學知識增進科學理解能力。  </w:t>
      </w:r>
    </w:p>
    <w:p w14:paraId="79F5CC26" w14:textId="77777777" w:rsidR="00977A7E" w:rsidRDefault="002B60CB">
      <w:pPr>
        <w:numPr>
          <w:ilvl w:val="0"/>
          <w:numId w:val="1"/>
        </w:numPr>
        <w:ind w:hanging="701"/>
      </w:pPr>
      <w:r>
        <w:t xml:space="preserve">培養學生表達及圖像之能力，並促進運用科學方法解決問題。 </w:t>
      </w:r>
    </w:p>
    <w:p w14:paraId="65A5C4B7" w14:textId="77777777" w:rsidR="00977A7E" w:rsidRDefault="002B60CB">
      <w:pPr>
        <w:ind w:left="-5"/>
      </w:pPr>
      <w:r>
        <w:t xml:space="preserve">貳、主辦單位：教務處 </w:t>
      </w:r>
    </w:p>
    <w:p w14:paraId="14516264" w14:textId="77777777" w:rsidR="00977A7E" w:rsidRDefault="002B60CB">
      <w:pPr>
        <w:ind w:left="-5" w:right="2329"/>
      </w:pPr>
      <w:r>
        <w:t xml:space="preserve">參、參加對象：三、四、五年級（升級後四、五、六年級）肆、收件日期：110年9月1日至10月29日伍、競賽辦法： </w:t>
      </w:r>
    </w:p>
    <w:p w14:paraId="11384AC8" w14:textId="77777777" w:rsidR="00977A7E" w:rsidRDefault="002B60CB">
      <w:pPr>
        <w:numPr>
          <w:ilvl w:val="0"/>
          <w:numId w:val="2"/>
        </w:numPr>
        <w:ind w:hanging="562"/>
      </w:pPr>
      <w:r>
        <w:t xml:space="preserve">參賽者自行選擇一篇科普文章，每班繳交3件作品。 </w:t>
      </w:r>
    </w:p>
    <w:p w14:paraId="379993D4" w14:textId="77777777" w:rsidR="00977A7E" w:rsidRDefault="002B60CB">
      <w:pPr>
        <w:numPr>
          <w:ilvl w:val="0"/>
          <w:numId w:val="2"/>
        </w:numPr>
        <w:ind w:hanging="562"/>
      </w:pPr>
      <w:r>
        <w:t xml:space="preserve">作品內容須包含： </w:t>
      </w:r>
    </w:p>
    <w:p w14:paraId="19C8F633" w14:textId="77777777" w:rsidR="00977A7E" w:rsidRDefault="002B60CB">
      <w:pPr>
        <w:ind w:left="1805" w:hanging="1820"/>
      </w:pPr>
      <w:r>
        <w:t xml:space="preserve">   1.我讀到：以</w:t>
      </w:r>
      <w:r>
        <w:rPr>
          <w:u w:val="single" w:color="000000"/>
        </w:rPr>
        <w:t>心智圖</w:t>
      </w:r>
      <w:r>
        <w:t xml:space="preserve">圖文繪製的方式呈現、歸納與整理科普文章之內容，並進行延伸思考。 </w:t>
      </w:r>
    </w:p>
    <w:p w14:paraId="4D99AF42" w14:textId="77777777" w:rsidR="00977A7E" w:rsidRDefault="002B60CB">
      <w:pPr>
        <w:ind w:left="-5"/>
      </w:pPr>
      <w:r>
        <w:t xml:space="preserve">   2.我發現：將閱讀科普文章過程中發現的問題記錄下來。 </w:t>
      </w:r>
    </w:p>
    <w:p w14:paraId="1BE561AD" w14:textId="77777777" w:rsidR="00977A7E" w:rsidRDefault="002B60CB">
      <w:pPr>
        <w:ind w:left="-5"/>
      </w:pPr>
      <w:r>
        <w:t xml:space="preserve">   3.我推論：針對發現的問題進行答案推論，並說明理由。 </w:t>
      </w:r>
    </w:p>
    <w:p w14:paraId="49E0F680" w14:textId="77777777" w:rsidR="00977A7E" w:rsidRDefault="002B60CB">
      <w:pPr>
        <w:ind w:left="1805" w:hanging="1820"/>
      </w:pPr>
      <w:r>
        <w:t xml:space="preserve">   4.我求證：找支持自己看法的證據，求證過程可以照片、繪圖、文字等形式呈現。 </w:t>
      </w:r>
    </w:p>
    <w:p w14:paraId="565D5F5F" w14:textId="77777777" w:rsidR="00977A7E" w:rsidRDefault="002B60CB">
      <w:pPr>
        <w:ind w:left="-5"/>
      </w:pPr>
      <w:r>
        <w:t xml:space="preserve">陸、評分標準 </w:t>
      </w:r>
    </w:p>
    <w:p w14:paraId="5720954E" w14:textId="77777777" w:rsidR="00977A7E" w:rsidRDefault="002B60CB">
      <w:pPr>
        <w:ind w:left="-5"/>
      </w:pPr>
      <w:r>
        <w:t xml:space="preserve">  科學本質20％、閱讀理解巧20％、邏輯概念20％、藝術表現20％、   知識延伸表現20％ </w:t>
      </w:r>
    </w:p>
    <w:p w14:paraId="180CAA5A" w14:textId="77777777" w:rsidR="00977A7E" w:rsidRDefault="002B60CB">
      <w:pPr>
        <w:ind w:left="-5"/>
      </w:pPr>
      <w:r>
        <w:t xml:space="preserve">柒、獎勵辦法（分年段：中、高年級） </w:t>
      </w:r>
    </w:p>
    <w:p w14:paraId="38F01071" w14:textId="77777777" w:rsidR="00977A7E" w:rsidRDefault="002B60CB">
      <w:pPr>
        <w:numPr>
          <w:ilvl w:val="0"/>
          <w:numId w:val="3"/>
        </w:numPr>
        <w:ind w:hanging="562"/>
      </w:pPr>
      <w:r>
        <w:t xml:space="preserve">第一名(總分達95分以上)一位：獲頒獎狀一只及點券50元。 </w:t>
      </w:r>
    </w:p>
    <w:p w14:paraId="6CB39F68" w14:textId="77777777" w:rsidR="00977A7E" w:rsidRDefault="002B60CB">
      <w:pPr>
        <w:numPr>
          <w:ilvl w:val="0"/>
          <w:numId w:val="3"/>
        </w:numPr>
        <w:ind w:hanging="562"/>
      </w:pPr>
      <w:r>
        <w:t xml:space="preserve">第二名(總分達90~94分)二位：每位獲頒獎狀一只及點券30元。   三、第三名(總分達85~89分)三位：每位獲頒獎狀一只及點券20元。   四、佳作(總分達80~84分)若干名，每位獲頒獎狀一只及點券10元。 </w:t>
      </w:r>
    </w:p>
    <w:p w14:paraId="41F74940" w14:textId="77777777" w:rsidR="00977A7E" w:rsidRDefault="002B60CB">
      <w:pPr>
        <w:spacing w:after="246"/>
        <w:ind w:left="-5"/>
      </w:pPr>
      <w:r>
        <w:t xml:space="preserve">  五、入選(總分達75分~79分)若干名，每位獲頒獎狀一只。 </w:t>
      </w:r>
    </w:p>
    <w:p w14:paraId="46C1E874" w14:textId="77777777" w:rsidR="00977A7E" w:rsidRDefault="002B60CB">
      <w:pPr>
        <w:ind w:left="250"/>
      </w:pPr>
      <w:r>
        <w:t xml:space="preserve">參賽作品未達評審標準者，獎項從缺。 </w:t>
      </w:r>
    </w:p>
    <w:p w14:paraId="17FF7991" w14:textId="77777777" w:rsidR="00977A7E" w:rsidRDefault="002B60CB">
      <w:pPr>
        <w:spacing w:after="97"/>
        <w:ind w:left="-5"/>
      </w:pPr>
      <w:r>
        <w:rPr>
          <w:rFonts w:ascii="細明體" w:eastAsia="細明體" w:hAnsi="細明體" w:cs="細明體"/>
        </w:rPr>
        <w:t xml:space="preserve"> ※</w:t>
      </w:r>
      <w:r>
        <w:t xml:space="preserve">此項競賽獎狀可列入市長獎語文類獎計分。 </w:t>
      </w:r>
    </w:p>
    <w:p w14:paraId="3EE777D5" w14:textId="14EE6493" w:rsidR="00977A7E" w:rsidRDefault="002B60CB">
      <w:pPr>
        <w:spacing w:after="0"/>
        <w:ind w:left="0" w:firstLine="0"/>
      </w:pPr>
      <w:r>
        <w:t xml:space="preserve"> </w:t>
      </w:r>
    </w:p>
    <w:p w14:paraId="18951E8A" w14:textId="77777777" w:rsidR="00371F2D" w:rsidRDefault="00371F2D">
      <w:pPr>
        <w:spacing w:after="0"/>
        <w:ind w:left="0" w:firstLine="0"/>
      </w:pPr>
    </w:p>
    <w:p w14:paraId="50ECFD25" w14:textId="77777777" w:rsidR="00977A7E" w:rsidRDefault="002B60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58"/>
        <w:ind w:left="180" w:firstLine="0"/>
      </w:pPr>
      <w:r>
        <w:rPr>
          <w:sz w:val="24"/>
        </w:rPr>
        <w:t xml:space="preserve">附件 </w:t>
      </w:r>
    </w:p>
    <w:p w14:paraId="2EB85B52" w14:textId="77777777" w:rsidR="00977A7E" w:rsidRDefault="002B60CB">
      <w:pPr>
        <w:pStyle w:val="1"/>
        <w:ind w:left="687"/>
      </w:pPr>
      <w:r>
        <w:lastRenderedPageBreak/>
        <w:t xml:space="preserve">科普閱讀筆記競賽繳交表件 </w:t>
      </w:r>
    </w:p>
    <w:p w14:paraId="71941B53" w14:textId="77777777" w:rsidR="00977A7E" w:rsidRDefault="002B60CB">
      <w:pPr>
        <w:spacing w:after="0"/>
        <w:ind w:left="0" w:right="185" w:firstLine="0"/>
        <w:jc w:val="center"/>
      </w:pPr>
      <w:r>
        <w:t xml:space="preserve"> </w:t>
      </w:r>
    </w:p>
    <w:tbl>
      <w:tblPr>
        <w:tblStyle w:val="TableGrid"/>
        <w:tblW w:w="10041" w:type="dxa"/>
        <w:tblInd w:w="-108" w:type="dxa"/>
        <w:tblCellMar>
          <w:top w:w="102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022"/>
        <w:gridCol w:w="5019"/>
      </w:tblGrid>
      <w:tr w:rsidR="00977A7E" w14:paraId="1AA0718F" w14:textId="77777777">
        <w:trPr>
          <w:trHeight w:val="694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2461" w14:textId="77777777" w:rsidR="00977A7E" w:rsidRDefault="002B60CB">
            <w:pPr>
              <w:spacing w:after="0"/>
              <w:ind w:left="0" w:firstLine="0"/>
            </w:pPr>
            <w:r>
              <w:t xml:space="preserve">班級：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865C" w14:textId="77777777" w:rsidR="00977A7E" w:rsidRDefault="002B60CB">
            <w:pPr>
              <w:spacing w:after="0"/>
              <w:ind w:left="0" w:firstLine="0"/>
            </w:pPr>
            <w:r>
              <w:t xml:space="preserve">姓名： </w:t>
            </w:r>
          </w:p>
        </w:tc>
      </w:tr>
      <w:tr w:rsidR="00977A7E" w14:paraId="323C185B" w14:textId="77777777">
        <w:trPr>
          <w:trHeight w:val="703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3146" w14:textId="77777777" w:rsidR="00977A7E" w:rsidRDefault="002B60CB">
            <w:pPr>
              <w:spacing w:after="0"/>
              <w:ind w:left="0" w:firstLine="0"/>
            </w:pPr>
            <w:r>
              <w:t xml:space="preserve">主題： </w:t>
            </w:r>
          </w:p>
        </w:tc>
      </w:tr>
      <w:tr w:rsidR="00977A7E" w14:paraId="18933370" w14:textId="77777777">
        <w:trPr>
          <w:trHeight w:val="703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314D" w14:textId="77777777" w:rsidR="00977A7E" w:rsidRDefault="002B60CB">
            <w:pPr>
              <w:spacing w:after="0"/>
              <w:ind w:left="0" w:firstLine="0"/>
            </w:pPr>
            <w:r>
              <w:t xml:space="preserve">文章出處： </w:t>
            </w:r>
          </w:p>
        </w:tc>
      </w:tr>
      <w:tr w:rsidR="00977A7E" w14:paraId="5B3FEA5C" w14:textId="77777777">
        <w:trPr>
          <w:trHeight w:val="926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08B5" w14:textId="77777777" w:rsidR="00977A7E" w:rsidRDefault="002B60CB">
            <w:pPr>
              <w:spacing w:after="0"/>
              <w:ind w:left="0" w:firstLine="0"/>
            </w:pPr>
            <w:r>
              <w:t>我讀到：讀到的科普文章以</w:t>
            </w:r>
            <w:r>
              <w:rPr>
                <w:u w:val="single" w:color="000000"/>
              </w:rPr>
              <w:t>心智圖</w:t>
            </w:r>
            <w:r>
              <w:t>圖文繪製的方式呈現、歸納與整理，</w:t>
            </w:r>
            <w:r>
              <w:rPr>
                <w:u w:val="single" w:color="000000"/>
                <w:shd w:val="clear" w:color="auto" w:fill="D9D9D9"/>
              </w:rPr>
              <w:t>請勿</w:t>
            </w:r>
            <w:r>
              <w:t xml:space="preserve">複製、     列印整篇文章，A4一面。 </w:t>
            </w:r>
          </w:p>
        </w:tc>
      </w:tr>
      <w:tr w:rsidR="00977A7E" w14:paraId="53204A6D" w14:textId="77777777">
        <w:trPr>
          <w:trHeight w:val="9726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A6C3" w14:textId="77777777" w:rsidR="00977A7E" w:rsidRDefault="002B60CB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18D40B4C" w14:textId="77777777" w:rsidR="00977A7E" w:rsidRDefault="002B60CB">
      <w:pPr>
        <w:spacing w:after="0"/>
        <w:ind w:left="0" w:firstLine="0"/>
      </w:pPr>
      <w:r>
        <w:t xml:space="preserve"> </w:t>
      </w:r>
    </w:p>
    <w:p w14:paraId="19C211F7" w14:textId="77777777" w:rsidR="00977A7E" w:rsidRDefault="00977A7E">
      <w:pPr>
        <w:spacing w:after="0"/>
        <w:ind w:left="-1133" w:right="32" w:firstLine="0"/>
      </w:pPr>
    </w:p>
    <w:tbl>
      <w:tblPr>
        <w:tblStyle w:val="TableGrid"/>
        <w:tblW w:w="10041" w:type="dxa"/>
        <w:tblInd w:w="-108" w:type="dxa"/>
        <w:tblCellMar>
          <w:top w:w="181" w:type="dxa"/>
          <w:left w:w="108" w:type="dxa"/>
        </w:tblCellMar>
        <w:tblLook w:val="04A0" w:firstRow="1" w:lastRow="0" w:firstColumn="1" w:lastColumn="0" w:noHBand="0" w:noVBand="1"/>
      </w:tblPr>
      <w:tblGrid>
        <w:gridCol w:w="10041"/>
      </w:tblGrid>
      <w:tr w:rsidR="00977A7E" w14:paraId="10CF622A" w14:textId="77777777">
        <w:trPr>
          <w:trHeight w:val="711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02C7" w14:textId="77777777" w:rsidR="00977A7E" w:rsidRDefault="002B60CB">
            <w:pPr>
              <w:spacing w:after="0"/>
              <w:ind w:left="0" w:firstLine="0"/>
            </w:pPr>
            <w:r>
              <w:t xml:space="preserve">我發現：將閱讀科普文章過程中發現的問題記錄下來。 </w:t>
            </w:r>
          </w:p>
        </w:tc>
      </w:tr>
      <w:tr w:rsidR="00977A7E" w14:paraId="2FDCEB5E" w14:textId="77777777">
        <w:trPr>
          <w:trHeight w:val="4971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9EE0" w14:textId="77777777" w:rsidR="00977A7E" w:rsidRDefault="002B60C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77A7E" w14:paraId="71B1C7E5" w14:textId="77777777">
        <w:trPr>
          <w:trHeight w:val="766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2F84" w14:textId="77777777" w:rsidR="00977A7E" w:rsidRDefault="002B60CB">
            <w:pPr>
              <w:spacing w:after="0"/>
              <w:ind w:left="0" w:firstLine="0"/>
            </w:pPr>
            <w:r>
              <w:t xml:space="preserve">我推論：針對每一項「我發現」的問題，進行推論並說明理由。 </w:t>
            </w:r>
          </w:p>
        </w:tc>
      </w:tr>
      <w:tr w:rsidR="00977A7E" w14:paraId="7F6DD973" w14:textId="77777777" w:rsidTr="00371F2D">
        <w:trPr>
          <w:trHeight w:val="7039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A070" w14:textId="2BC16462" w:rsidR="00977A7E" w:rsidRDefault="00977A7E">
            <w:pPr>
              <w:spacing w:after="0"/>
              <w:ind w:left="0" w:firstLine="0"/>
              <w:rPr>
                <w:rFonts w:hint="eastAsia"/>
              </w:rPr>
            </w:pPr>
          </w:p>
        </w:tc>
      </w:tr>
      <w:tr w:rsidR="00977A7E" w14:paraId="2DC85E49" w14:textId="77777777">
        <w:trPr>
          <w:trHeight w:val="2012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C1F24" w14:textId="77777777" w:rsidR="00977A7E" w:rsidRDefault="002B60CB">
            <w:pPr>
              <w:spacing w:after="2" w:line="328" w:lineRule="auto"/>
              <w:ind w:left="0" w:firstLine="0"/>
            </w:pPr>
            <w:r>
              <w:lastRenderedPageBreak/>
              <w:t xml:space="preserve">我求證：找支持自己看法的證據，求證過程可以照片、繪圖、文字等形式呈現。         由「我推論」的理由，找出支持的圖文證據，或者進行實驗，將實驗過         程、步驟紀錄(拍照、攝影、繪圖)呈現出來。 </w:t>
            </w:r>
          </w:p>
          <w:p w14:paraId="0183866B" w14:textId="77777777" w:rsidR="00977A7E" w:rsidRDefault="002B60CB">
            <w:pPr>
              <w:spacing w:after="0"/>
              <w:ind w:left="0" w:firstLine="0"/>
            </w:pPr>
            <w:r>
              <w:t xml:space="preserve">        此部分如表格不足可自行增列。 </w:t>
            </w:r>
          </w:p>
        </w:tc>
      </w:tr>
      <w:tr w:rsidR="00977A7E" w14:paraId="79D234DB" w14:textId="77777777">
        <w:trPr>
          <w:trHeight w:val="11723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ED3" w14:textId="77777777" w:rsidR="00977A7E" w:rsidRDefault="002B60CB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1042A2E2" w14:textId="77777777" w:rsidR="00977A7E" w:rsidRDefault="002B60CB">
      <w:pPr>
        <w:spacing w:after="0"/>
        <w:ind w:left="5731"/>
      </w:pPr>
      <w:r>
        <w:t xml:space="preserve">家長簽章：＿＿＿＿＿＿＿＿＿ </w:t>
      </w:r>
    </w:p>
    <w:sectPr w:rsidR="00977A7E">
      <w:footerReference w:type="even" r:id="rId7"/>
      <w:footerReference w:type="default" r:id="rId8"/>
      <w:footerReference w:type="first" r:id="rId9"/>
      <w:pgSz w:w="11906" w:h="16838"/>
      <w:pgMar w:top="746" w:right="808" w:bottom="1377" w:left="1133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AC0E" w14:textId="77777777" w:rsidR="003037BB" w:rsidRDefault="003037BB">
      <w:pPr>
        <w:spacing w:after="0" w:line="240" w:lineRule="auto"/>
      </w:pPr>
      <w:r>
        <w:separator/>
      </w:r>
    </w:p>
  </w:endnote>
  <w:endnote w:type="continuationSeparator" w:id="0">
    <w:p w14:paraId="68658D2C" w14:textId="77777777" w:rsidR="003037BB" w:rsidRDefault="0030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7AE3" w14:textId="77777777" w:rsidR="00977A7E" w:rsidRDefault="002B60CB">
    <w:pPr>
      <w:spacing w:after="0"/>
      <w:ind w:left="0" w:right="3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AE96" w14:textId="77777777" w:rsidR="00977A7E" w:rsidRDefault="002B60CB">
    <w:pPr>
      <w:spacing w:after="0"/>
      <w:ind w:left="0" w:right="3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0FC" w:rsidRPr="002930FC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E050" w14:textId="77777777" w:rsidR="00977A7E" w:rsidRDefault="002B60CB">
    <w:pPr>
      <w:spacing w:after="0"/>
      <w:ind w:left="0" w:right="3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F18B" w14:textId="77777777" w:rsidR="003037BB" w:rsidRDefault="003037BB">
      <w:pPr>
        <w:spacing w:after="0" w:line="240" w:lineRule="auto"/>
      </w:pPr>
      <w:r>
        <w:separator/>
      </w:r>
    </w:p>
  </w:footnote>
  <w:footnote w:type="continuationSeparator" w:id="0">
    <w:p w14:paraId="055C3EE0" w14:textId="77777777" w:rsidR="003037BB" w:rsidRDefault="00303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318"/>
    <w:multiLevelType w:val="hybridMultilevel"/>
    <w:tmpl w:val="C2E43DB4"/>
    <w:lvl w:ilvl="0" w:tplc="92C042BA">
      <w:start w:val="1"/>
      <w:numFmt w:val="ideographDigital"/>
      <w:lvlText w:val="%1、"/>
      <w:lvlJc w:val="left"/>
      <w:pPr>
        <w:ind w:left="7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87E9E">
      <w:start w:val="1"/>
      <w:numFmt w:val="lowerLetter"/>
      <w:lvlText w:val="%2"/>
      <w:lvlJc w:val="left"/>
      <w:pPr>
        <w:ind w:left="13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40C44">
      <w:start w:val="1"/>
      <w:numFmt w:val="lowerRoman"/>
      <w:lvlText w:val="%3"/>
      <w:lvlJc w:val="left"/>
      <w:pPr>
        <w:ind w:left="20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E6F1E">
      <w:start w:val="1"/>
      <w:numFmt w:val="decimal"/>
      <w:lvlText w:val="%4"/>
      <w:lvlJc w:val="left"/>
      <w:pPr>
        <w:ind w:left="2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26598">
      <w:start w:val="1"/>
      <w:numFmt w:val="lowerLetter"/>
      <w:lvlText w:val="%5"/>
      <w:lvlJc w:val="left"/>
      <w:pPr>
        <w:ind w:left="35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60CDA0">
      <w:start w:val="1"/>
      <w:numFmt w:val="lowerRoman"/>
      <w:lvlText w:val="%6"/>
      <w:lvlJc w:val="left"/>
      <w:pPr>
        <w:ind w:left="42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0538">
      <w:start w:val="1"/>
      <w:numFmt w:val="decimal"/>
      <w:lvlText w:val="%7"/>
      <w:lvlJc w:val="left"/>
      <w:pPr>
        <w:ind w:left="49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6DEC6">
      <w:start w:val="1"/>
      <w:numFmt w:val="lowerLetter"/>
      <w:lvlText w:val="%8"/>
      <w:lvlJc w:val="left"/>
      <w:pPr>
        <w:ind w:left="56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A2B748">
      <w:start w:val="1"/>
      <w:numFmt w:val="lowerRoman"/>
      <w:lvlText w:val="%9"/>
      <w:lvlJc w:val="left"/>
      <w:pPr>
        <w:ind w:left="64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E579A4"/>
    <w:multiLevelType w:val="hybridMultilevel"/>
    <w:tmpl w:val="A546ECA2"/>
    <w:lvl w:ilvl="0" w:tplc="97F0695A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EB5C8">
      <w:start w:val="1"/>
      <w:numFmt w:val="lowerLetter"/>
      <w:lvlText w:val="%2"/>
      <w:lvlJc w:val="left"/>
      <w:pPr>
        <w:ind w:left="13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84CE2">
      <w:start w:val="1"/>
      <w:numFmt w:val="lowerRoman"/>
      <w:lvlText w:val="%3"/>
      <w:lvlJc w:val="left"/>
      <w:pPr>
        <w:ind w:left="20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6BFA0">
      <w:start w:val="1"/>
      <w:numFmt w:val="decimal"/>
      <w:lvlText w:val="%4"/>
      <w:lvlJc w:val="left"/>
      <w:pPr>
        <w:ind w:left="2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63232">
      <w:start w:val="1"/>
      <w:numFmt w:val="lowerLetter"/>
      <w:lvlText w:val="%5"/>
      <w:lvlJc w:val="left"/>
      <w:pPr>
        <w:ind w:left="35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00DFE">
      <w:start w:val="1"/>
      <w:numFmt w:val="lowerRoman"/>
      <w:lvlText w:val="%6"/>
      <w:lvlJc w:val="left"/>
      <w:pPr>
        <w:ind w:left="42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2BF5A">
      <w:start w:val="1"/>
      <w:numFmt w:val="decimal"/>
      <w:lvlText w:val="%7"/>
      <w:lvlJc w:val="left"/>
      <w:pPr>
        <w:ind w:left="49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CD2E">
      <w:start w:val="1"/>
      <w:numFmt w:val="lowerLetter"/>
      <w:lvlText w:val="%8"/>
      <w:lvlJc w:val="left"/>
      <w:pPr>
        <w:ind w:left="56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E99F2">
      <w:start w:val="1"/>
      <w:numFmt w:val="lowerRoman"/>
      <w:lvlText w:val="%9"/>
      <w:lvlJc w:val="left"/>
      <w:pPr>
        <w:ind w:left="64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E5169"/>
    <w:multiLevelType w:val="hybridMultilevel"/>
    <w:tmpl w:val="CC14CC68"/>
    <w:lvl w:ilvl="0" w:tplc="3A16DC14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2CA58">
      <w:start w:val="1"/>
      <w:numFmt w:val="lowerLetter"/>
      <w:lvlText w:val="%2"/>
      <w:lvlJc w:val="left"/>
      <w:pPr>
        <w:ind w:left="13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AE4F2">
      <w:start w:val="1"/>
      <w:numFmt w:val="lowerRoman"/>
      <w:lvlText w:val="%3"/>
      <w:lvlJc w:val="left"/>
      <w:pPr>
        <w:ind w:left="20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5215C8">
      <w:start w:val="1"/>
      <w:numFmt w:val="decimal"/>
      <w:lvlText w:val="%4"/>
      <w:lvlJc w:val="left"/>
      <w:pPr>
        <w:ind w:left="2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4525E">
      <w:start w:val="1"/>
      <w:numFmt w:val="lowerLetter"/>
      <w:lvlText w:val="%5"/>
      <w:lvlJc w:val="left"/>
      <w:pPr>
        <w:ind w:left="35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EA3E0">
      <w:start w:val="1"/>
      <w:numFmt w:val="lowerRoman"/>
      <w:lvlText w:val="%6"/>
      <w:lvlJc w:val="left"/>
      <w:pPr>
        <w:ind w:left="42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C4144">
      <w:start w:val="1"/>
      <w:numFmt w:val="decimal"/>
      <w:lvlText w:val="%7"/>
      <w:lvlJc w:val="left"/>
      <w:pPr>
        <w:ind w:left="49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1C8E16">
      <w:start w:val="1"/>
      <w:numFmt w:val="lowerLetter"/>
      <w:lvlText w:val="%8"/>
      <w:lvlJc w:val="left"/>
      <w:pPr>
        <w:ind w:left="56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2FA9A">
      <w:start w:val="1"/>
      <w:numFmt w:val="lowerRoman"/>
      <w:lvlText w:val="%9"/>
      <w:lvlJc w:val="left"/>
      <w:pPr>
        <w:ind w:left="64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7E"/>
    <w:rsid w:val="002930FC"/>
    <w:rsid w:val="002B60CB"/>
    <w:rsid w:val="003037BB"/>
    <w:rsid w:val="00371F2D"/>
    <w:rsid w:val="009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3E00"/>
  <w15:docId w15:val="{79BE2DAB-4EBE-4E67-A454-F9FE72A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5" w:line="25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9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ice814861</cp:lastModifiedBy>
  <cp:revision>3</cp:revision>
  <dcterms:created xsi:type="dcterms:W3CDTF">2021-06-29T02:41:00Z</dcterms:created>
  <dcterms:modified xsi:type="dcterms:W3CDTF">2021-06-29T03:05:00Z</dcterms:modified>
</cp:coreProperties>
</file>