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22" w:rsidRDefault="00ED6E22" w:rsidP="00ED6E22">
      <w:pPr>
        <w:pageBreakBefore/>
      </w:pPr>
      <w:r>
        <w:rPr>
          <w:rFonts w:ascii="標楷體" w:eastAsia="標楷體" w:hAnsi="標楷體"/>
          <w:b/>
          <w:sz w:val="28"/>
          <w:szCs w:val="28"/>
        </w:rPr>
        <w:t>【附件3】</w:t>
      </w:r>
    </w:p>
    <w:p w:rsidR="00ED6E22" w:rsidRDefault="00ED6E22" w:rsidP="00ED6E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臺南市1</w:t>
      </w:r>
      <w:r w:rsidR="00EF133F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學年度國民（中）小學本土語文課程選習現況調查表</w:t>
      </w:r>
    </w:p>
    <w:p w:rsidR="00ED6E22" w:rsidRDefault="00ED6E22" w:rsidP="00ED6E22">
      <w:r>
        <w:rPr>
          <w:rFonts w:ascii="標楷體" w:eastAsia="標楷體" w:hAnsi="標楷體"/>
          <w:sz w:val="28"/>
          <w:szCs w:val="28"/>
        </w:rPr>
        <w:t>學校名稱：臺南市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龍潭 </w:t>
      </w:r>
      <w:r>
        <w:rPr>
          <w:rFonts w:ascii="標楷體" w:eastAsia="標楷體" w:hAnsi="標楷體"/>
          <w:sz w:val="28"/>
          <w:szCs w:val="28"/>
        </w:rPr>
        <w:t>國小</w:t>
      </w:r>
      <w:bookmarkStart w:id="0" w:name="_GoBack"/>
      <w:bookmarkEnd w:id="0"/>
    </w:p>
    <w:p w:rsidR="00ED6E22" w:rsidRPr="00D603A7" w:rsidRDefault="00ED6E22" w:rsidP="00ED6E22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0"/>
        </w:rPr>
        <w:t>全校班級數：</w:t>
      </w:r>
      <w:r>
        <w:rPr>
          <w:rFonts w:ascii="標楷體" w:eastAsia="標楷體" w:hAnsi="標楷體"/>
          <w:sz w:val="28"/>
          <w:szCs w:val="20"/>
          <w:u w:val="single"/>
        </w:rPr>
        <w:t xml:space="preserve"> 27 </w:t>
      </w:r>
      <w:r>
        <w:rPr>
          <w:rFonts w:ascii="標楷體" w:eastAsia="標楷體" w:hAnsi="標楷體"/>
          <w:sz w:val="28"/>
          <w:szCs w:val="20"/>
        </w:rPr>
        <w:t>班    全校學生數：</w:t>
      </w:r>
      <w:r>
        <w:rPr>
          <w:rFonts w:ascii="標楷體" w:eastAsia="標楷體" w:hAnsi="標楷體"/>
          <w:sz w:val="28"/>
          <w:szCs w:val="20"/>
          <w:u w:val="single"/>
        </w:rPr>
        <w:t xml:space="preserve"> 68</w:t>
      </w:r>
      <w:r w:rsidR="00C952EE">
        <w:rPr>
          <w:rFonts w:ascii="標楷體" w:eastAsia="標楷體" w:hAnsi="標楷體"/>
          <w:sz w:val="28"/>
          <w:szCs w:val="20"/>
          <w:u w:val="single"/>
        </w:rPr>
        <w:t>8</w:t>
      </w:r>
      <w:r>
        <w:rPr>
          <w:rFonts w:ascii="標楷體" w:eastAsia="標楷體" w:hAnsi="標楷體"/>
          <w:sz w:val="28"/>
          <w:szCs w:val="20"/>
          <w:u w:val="single"/>
        </w:rPr>
        <w:t xml:space="preserve"> </w:t>
      </w:r>
      <w:r>
        <w:rPr>
          <w:rFonts w:ascii="標楷體" w:eastAsia="標楷體" w:hAnsi="標楷體"/>
          <w:sz w:val="28"/>
          <w:szCs w:val="20"/>
        </w:rPr>
        <w:t>人    原住民籍學生數：</w:t>
      </w:r>
      <w:r>
        <w:rPr>
          <w:rFonts w:ascii="標楷體" w:eastAsia="標楷體" w:hAnsi="標楷體"/>
          <w:sz w:val="28"/>
          <w:szCs w:val="20"/>
          <w:u w:val="single"/>
        </w:rPr>
        <w:t xml:space="preserve"> </w:t>
      </w:r>
      <w:r w:rsidR="00D603A7">
        <w:rPr>
          <w:rFonts w:ascii="標楷體" w:eastAsia="標楷體" w:hAnsi="標楷體"/>
          <w:sz w:val="28"/>
          <w:szCs w:val="20"/>
          <w:u w:val="single"/>
        </w:rPr>
        <w:t>19</w:t>
      </w:r>
      <w:r>
        <w:rPr>
          <w:rFonts w:ascii="標楷體" w:eastAsia="標楷體" w:hAnsi="標楷體"/>
          <w:sz w:val="28"/>
          <w:szCs w:val="20"/>
          <w:u w:val="single"/>
        </w:rPr>
        <w:t xml:space="preserve"> </w:t>
      </w:r>
      <w:r>
        <w:rPr>
          <w:rFonts w:ascii="標楷體" w:eastAsia="標楷體" w:hAnsi="標楷體"/>
          <w:sz w:val="28"/>
          <w:szCs w:val="20"/>
        </w:rPr>
        <w:t>人</w:t>
      </w:r>
    </w:p>
    <w:tbl>
      <w:tblPr>
        <w:tblW w:w="97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  <w:gridCol w:w="1631"/>
        <w:gridCol w:w="1631"/>
      </w:tblGrid>
      <w:tr w:rsidR="00ED6E22" w:rsidTr="00F47BCD">
        <w:trPr>
          <w:cantSplit/>
          <w:trHeight w:val="1263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開設</w:t>
            </w:r>
          </w:p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語言別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已調查有意願選習本土語文之學生數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實際</w:t>
            </w:r>
          </w:p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開班數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pStyle w:val="a4"/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實際修習</w:t>
            </w:r>
          </w:p>
          <w:p w:rsidR="00ED6E22" w:rsidRDefault="00ED6E22" w:rsidP="00F47BCD">
            <w:pPr>
              <w:pStyle w:val="a4"/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無法開課原因</w:t>
            </w:r>
          </w:p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請填代號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下學年有/無開設本土語文之意願</w:t>
            </w: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台語</w:t>
            </w:r>
          </w:p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(閩南語)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646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27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D603A7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6</w:t>
            </w:r>
            <w:r w:rsidR="00D603A7">
              <w:rPr>
                <w:rFonts w:ascii="標楷體" w:eastAsia="標楷體" w:hAnsi="標楷體" w:cs="Arial Unicode MS"/>
                <w:szCs w:val="20"/>
              </w:rPr>
              <w:t>46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客家語</w:t>
            </w:r>
          </w:p>
          <w:p w:rsidR="00ED6E22" w:rsidRDefault="00ED6E22" w:rsidP="00F47BC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腔調：四縣腔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27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27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</w:t>
            </w:r>
          </w:p>
          <w:p w:rsidR="00ED6E22" w:rsidRDefault="00ED6E22" w:rsidP="00F47BCD">
            <w:pPr>
              <w:snapToGrid w:val="0"/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族語別：南排灣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14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14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D603A7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3A7" w:rsidRDefault="00D603A7" w:rsidP="00D603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</w:t>
            </w:r>
          </w:p>
          <w:p w:rsidR="00D603A7" w:rsidRDefault="00D603A7" w:rsidP="00D603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北</w:t>
            </w:r>
            <w:r>
              <w:rPr>
                <w:rFonts w:ascii="標楷體" w:eastAsia="標楷體" w:hAnsi="標楷體"/>
                <w:sz w:val="18"/>
                <w:szCs w:val="18"/>
              </w:rPr>
              <w:t>排灣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P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</w:t>
            </w:r>
          </w:p>
          <w:p w:rsidR="00ED6E22" w:rsidRDefault="00ED6E22" w:rsidP="00F47BCD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族語別：</w:t>
            </w:r>
            <w: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>馬蘭阿美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</w:t>
            </w:r>
          </w:p>
          <w:p w:rsidR="00ED6E22" w:rsidRDefault="00ED6E22" w:rsidP="00F47BCD">
            <w:r>
              <w:rPr>
                <w:rFonts w:ascii="標楷體" w:eastAsia="標楷體" w:hAnsi="標楷體"/>
                <w:sz w:val="18"/>
                <w:szCs w:val="18"/>
              </w:rPr>
              <w:t>族語別：南勢阿美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D603A7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3A7" w:rsidRDefault="00D603A7" w:rsidP="00D603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原住民</w:t>
            </w:r>
          </w:p>
          <w:p w:rsidR="00D603A7" w:rsidRDefault="00D603A7" w:rsidP="00D603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恆春</w:t>
            </w:r>
            <w:r>
              <w:rPr>
                <w:rFonts w:ascii="標楷體" w:eastAsia="標楷體" w:hAnsi="標楷體"/>
                <w:sz w:val="18"/>
                <w:szCs w:val="18"/>
              </w:rPr>
              <w:t>阿美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P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西拉雅語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D603A7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sz w:val="26"/>
                <w:szCs w:val="26"/>
              </w:rPr>
              <w:t>越南語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6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6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D603A7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3A7" w:rsidRDefault="00D603A7" w:rsidP="00F47BCD">
            <w:pPr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菲律賓語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3A7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</w:tbl>
    <w:p w:rsidR="00ED6E22" w:rsidRDefault="00ED6E22" w:rsidP="00ED6E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未開班原因代號：</w:t>
      </w:r>
    </w:p>
    <w:p w:rsidR="00ED6E22" w:rsidRDefault="00ED6E22" w:rsidP="00ED6E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1.選習人數太少  2.排課困難  3.找不到師資  4.無經費（閩、客語）  5.其他（請說明）：</w:t>
      </w:r>
    </w:p>
    <w:tbl>
      <w:tblPr>
        <w:tblW w:w="97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  <w:gridCol w:w="1631"/>
        <w:gridCol w:w="1631"/>
      </w:tblGrid>
      <w:tr w:rsidR="00ED6E22" w:rsidTr="00F47BCD">
        <w:trPr>
          <w:cantSplit/>
          <w:trHeight w:val="1571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全校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通過閩南語</w:t>
            </w:r>
          </w:p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中高級以上認證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通過客語</w:t>
            </w:r>
          </w:p>
          <w:p w:rsidR="00ED6E22" w:rsidRDefault="00ED6E22" w:rsidP="00F47BC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中高級以上認證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通過族語高級認證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E22" w:rsidRDefault="00ED6E22" w:rsidP="00F47B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在職教師總數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42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D603A7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  <w:tr w:rsidR="00ED6E22" w:rsidTr="00F47BCD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spacing w:line="360" w:lineRule="auto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sz w:val="26"/>
                <w:szCs w:val="26"/>
              </w:rPr>
              <w:lastRenderedPageBreak/>
              <w:t>在校學生總數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C952EE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688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22" w:rsidRDefault="00ED6E22" w:rsidP="00F47BCD">
            <w:pPr>
              <w:rPr>
                <w:rFonts w:ascii="標楷體" w:eastAsia="標楷體" w:hAnsi="標楷體" w:cs="Arial Unicode MS"/>
                <w:szCs w:val="20"/>
              </w:rPr>
            </w:pPr>
          </w:p>
        </w:tc>
      </w:tr>
    </w:tbl>
    <w:p w:rsidR="00ED6E22" w:rsidRDefault="00ED6E22" w:rsidP="00ED6E22">
      <w:pPr>
        <w:pageBreakBefore/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>【附件4】</w:t>
      </w:r>
    </w:p>
    <w:p w:rsidR="00ED6E22" w:rsidRDefault="00ED6E22" w:rsidP="00ED6E22">
      <w:pPr>
        <w:spacing w:line="400" w:lineRule="exact"/>
        <w:jc w:val="center"/>
      </w:pPr>
      <w:r>
        <w:rPr>
          <w:rFonts w:eastAsia="標楷體"/>
          <w:b/>
          <w:sz w:val="32"/>
          <w:szCs w:val="32"/>
        </w:rPr>
        <w:t>臺南市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>
        <w:rPr>
          <w:rFonts w:eastAsia="標楷體"/>
          <w:b/>
          <w:sz w:val="32"/>
          <w:szCs w:val="32"/>
          <w:u w:val="single"/>
        </w:rPr>
        <w:t>永康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>
        <w:rPr>
          <w:rFonts w:eastAsia="標楷體"/>
          <w:b/>
          <w:sz w:val="32"/>
          <w:szCs w:val="32"/>
        </w:rPr>
        <w:t>區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  <w:u w:val="single"/>
        </w:rPr>
        <w:t>龍潭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</w:rPr>
        <w:t>國小推動臺灣母語日評鑑表</w:t>
      </w:r>
    </w:p>
    <w:p w:rsidR="00ED6E22" w:rsidRDefault="00ED6E22" w:rsidP="00ED6E22">
      <w:pPr>
        <w:spacing w:line="400" w:lineRule="exact"/>
        <w:jc w:val="center"/>
      </w:pPr>
      <w:r>
        <w:rPr>
          <w:rFonts w:ascii="標楷體" w:eastAsia="標楷體" w:hAnsi="標楷體"/>
        </w:rPr>
        <w:t xml:space="preserve">                                                 訪視</w:t>
      </w:r>
      <w:r>
        <w:rPr>
          <w:rFonts w:eastAsia="標楷體"/>
          <w:sz w:val="26"/>
          <w:szCs w:val="26"/>
        </w:rPr>
        <w:t>日期：</w:t>
      </w:r>
      <w:r>
        <w:rPr>
          <w:rFonts w:eastAsia="標楷體"/>
          <w:sz w:val="26"/>
          <w:szCs w:val="26"/>
        </w:rPr>
        <w:t>110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 04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 xml:space="preserve"> 13</w:t>
      </w:r>
      <w:r>
        <w:rPr>
          <w:rFonts w:eastAsia="標楷體"/>
          <w:sz w:val="26"/>
          <w:szCs w:val="26"/>
        </w:rPr>
        <w:t>日</w:t>
      </w:r>
    </w:p>
    <w:tbl>
      <w:tblPr>
        <w:tblW w:w="9549" w:type="dxa"/>
        <w:tblInd w:w="2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5954"/>
        <w:gridCol w:w="1507"/>
      </w:tblGrid>
      <w:tr w:rsidR="00ED6E22" w:rsidTr="00F47BCD">
        <w:trPr>
          <w:trHeight w:val="6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評鑑項目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檢附資料及相關指標說明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評分</w:t>
            </w:r>
          </w:p>
        </w:tc>
      </w:tr>
      <w:tr w:rsidR="00ED6E22" w:rsidTr="00F47BCD">
        <w:trPr>
          <w:trHeight w:val="61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both"/>
            </w:pPr>
            <w:r>
              <w:rPr>
                <w:rFonts w:eastAsia="標楷體"/>
                <w:sz w:val="26"/>
                <w:szCs w:val="26"/>
              </w:rPr>
              <w:t>（一）網站建置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1.網頁項目分類清楚，易於點選，且是當年度最新資料。(5分)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ED6E22" w:rsidTr="00F47BCD">
        <w:trPr>
          <w:trHeight w:val="619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eastAsia="標楷體"/>
                <w:kern w:val="0"/>
              </w:rPr>
              <w:t>可連結至本市教育局臺灣母語日網站及並確實能應</w:t>
            </w:r>
          </w:p>
          <w:p w:rsidR="00ED6E22" w:rsidRDefault="00ED6E22" w:rsidP="00F47BCD">
            <w:pPr>
              <w:spacing w:line="0" w:lineRule="atLeast"/>
              <w:ind w:firstLine="240"/>
            </w:pPr>
            <w:r>
              <w:rPr>
                <w:rFonts w:eastAsia="標楷體"/>
                <w:kern w:val="0"/>
              </w:rPr>
              <w:t>用其內容。</w:t>
            </w:r>
            <w:r>
              <w:rPr>
                <w:rFonts w:ascii="標楷體" w:eastAsia="標楷體" w:hAnsi="標楷體"/>
              </w:rPr>
              <w:t>(5分)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E22" w:rsidTr="00F47BCD">
        <w:trPr>
          <w:trHeight w:val="91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</w:pPr>
            <w:r>
              <w:rPr>
                <w:rFonts w:eastAsia="標楷體"/>
                <w:sz w:val="26"/>
                <w:szCs w:val="26"/>
              </w:rPr>
              <w:t>（二）課程計晝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ind w:left="200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</w:rPr>
              <w:t>109學年度本土語文課程及教學計畫〈含學校辦理相關課程或研習活動資料、學生選修及開課情形、教師研習〉。(10分)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</w:tr>
      <w:tr w:rsidR="00ED6E22" w:rsidTr="00F47BCD">
        <w:trPr>
          <w:trHeight w:val="63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ind w:left="240" w:hanging="240"/>
            </w:pPr>
            <w:r>
              <w:rPr>
                <w:rFonts w:ascii="標楷體" w:eastAsia="標楷體" w:hAnsi="標楷體"/>
              </w:rPr>
              <w:t>2.推動臺灣母語日活動實施計畫(含組織、運作會議紀錄等)（10分）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E22" w:rsidTr="00F47BCD">
        <w:trPr>
          <w:trHeight w:val="98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（三）師資專業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現職本土語文教師通過教育部、客委會、原民會本土語認證比率（15%：2分；30%：4分；60%：8分；100%：10分）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ED6E22" w:rsidTr="00F47BCD">
        <w:trPr>
          <w:trHeight w:val="48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（四）資源運用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napToGrid w:val="0"/>
              <w:spacing w:line="360" w:lineRule="atLeast"/>
            </w:pPr>
            <w:r>
              <w:rPr>
                <w:rFonts w:ascii="標楷體" w:eastAsia="標楷體" w:hAnsi="標楷體"/>
              </w:rPr>
              <w:t>運用社區資源擴展學生學習經驗；辦理社區參訪踏查，進行實地學習運用。（10分）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ED6E22" w:rsidTr="00F47BCD">
        <w:trPr>
          <w:trHeight w:val="47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（五）情境營造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</w:pPr>
            <w:r>
              <w:rPr>
                <w:rFonts w:ascii="標楷體" w:eastAsia="標楷體" w:hAnsi="標楷體"/>
              </w:rPr>
              <w:t>母語日活動照片及學校或班級環境布置照片至少10張並說明（5分）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ED6E22" w:rsidTr="00F47BCD">
        <w:trPr>
          <w:trHeight w:val="57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（六）教學成果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ind w:left="240" w:hanging="240"/>
            </w:pPr>
            <w:r>
              <w:rPr>
                <w:rFonts w:ascii="標楷體" w:eastAsia="標楷體" w:hAnsi="標楷體"/>
              </w:rPr>
              <w:t>能呈現相關教學活動及學生展演成果動靜態資料(10分)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ED6E22" w:rsidTr="00F47BCD">
        <w:trPr>
          <w:trHeight w:val="34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</w:pPr>
            <w:r>
              <w:rPr>
                <w:rFonts w:eastAsia="標楷體"/>
                <w:sz w:val="26"/>
                <w:szCs w:val="26"/>
              </w:rPr>
              <w:t>（七）師生認證數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</w:pPr>
            <w:r>
              <w:rPr>
                <w:rFonts w:ascii="標楷體" w:eastAsia="標楷體" w:hAnsi="標楷體"/>
              </w:rPr>
              <w:t>1.在職教師通過中高級認證人數。(1人1分)</w:t>
            </w:r>
            <w:r>
              <w:rPr>
                <w:rFonts w:ascii="標楷體" w:eastAsia="標楷體" w:hAnsi="標楷體"/>
                <w:sz w:val="16"/>
                <w:szCs w:val="16"/>
              </w:rPr>
              <w:t>證書影本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</w:tr>
      <w:tr w:rsidR="00ED6E22" w:rsidTr="00F47BCD">
        <w:trPr>
          <w:trHeight w:val="264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</w:pPr>
            <w:r>
              <w:rPr>
                <w:rFonts w:ascii="標楷體" w:eastAsia="標楷體" w:hAnsi="標楷體"/>
              </w:rPr>
              <w:t>2.在校學生通過初級認證人數。(1人1分)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證書影本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E22" w:rsidTr="00F47BCD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（八）多元學習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參與校外本土語文相關競賽或展演（演說朗讀、導覽、繪畫、戲劇表演、微電影……等）（10分）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ED6E22" w:rsidTr="00F47BCD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（九）開課率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校內本土語各語言別選修學生數開課達成率。(10分)</w:t>
            </w:r>
          </w:p>
          <w:p w:rsidR="00ED6E22" w:rsidRDefault="00ED6E22" w:rsidP="00F47BCD">
            <w:pPr>
              <w:spacing w:line="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1.原住民族語以原住民族學生為開課率計算基準，平地</w:t>
            </w:r>
          </w:p>
          <w:p w:rsidR="00ED6E22" w:rsidRDefault="00ED6E22" w:rsidP="00F47BCD">
            <w:pPr>
              <w:spacing w:line="0" w:lineRule="atLeas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學生不計入原民學生開課率。</w:t>
            </w:r>
          </w:p>
          <w:p w:rsidR="00ED6E22" w:rsidRDefault="00ED6E22" w:rsidP="00F47BCD">
            <w:pPr>
              <w:spacing w:line="0" w:lineRule="atLeast"/>
              <w:ind w:left="480" w:hanging="480"/>
            </w:pPr>
            <w:r>
              <w:rPr>
                <w:rFonts w:ascii="標楷體" w:eastAsia="標楷體" w:hAnsi="標楷體"/>
              </w:rPr>
              <w:t>2.國中得以族語精進班教學成果及通過學生名冊為開</w:t>
            </w:r>
          </w:p>
          <w:p w:rsidR="00ED6E22" w:rsidRDefault="00ED6E22" w:rsidP="00F47BCD">
            <w:pPr>
              <w:spacing w:line="0" w:lineRule="atLeast"/>
              <w:ind w:left="480" w:hanging="240"/>
            </w:pPr>
            <w:r>
              <w:rPr>
                <w:rFonts w:ascii="標楷體" w:eastAsia="標楷體" w:hAnsi="標楷體"/>
              </w:rPr>
              <w:t>課率計算基準。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ED6E22" w:rsidTr="00F47BCD">
        <w:trPr>
          <w:trHeight w:val="4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480" w:lineRule="exact"/>
              <w:ind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（十）校本發展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6E22" w:rsidRDefault="00ED6E22" w:rsidP="00F47BCD">
            <w:pPr>
              <w:spacing w:line="0" w:lineRule="atLeast"/>
              <w:jc w:val="both"/>
            </w:pPr>
            <w:r>
              <w:rPr>
                <w:rFonts w:eastAsia="標楷體"/>
                <w:kern w:val="0"/>
              </w:rPr>
              <w:t>自編本土語文教材、繪本或其他獨具特色之本土語文活動。</w:t>
            </w:r>
            <w:r>
              <w:rPr>
                <w:rFonts w:ascii="標楷體" w:eastAsia="標楷體" w:hAnsi="標楷體"/>
              </w:rPr>
              <w:t>(5分)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ED6E22" w:rsidTr="00F47BCD">
        <w:trPr>
          <w:trHeight w:val="2217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E22" w:rsidRDefault="00ED6E22" w:rsidP="00F47BC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優點或建議（備註）：</w:t>
            </w:r>
          </w:p>
          <w:p w:rsidR="00ED6E22" w:rsidRDefault="00ED6E22" w:rsidP="00F47B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1.本土語自編教材，以社區歷史、文化為主，編寫三本繪本。</w:t>
            </w:r>
          </w:p>
          <w:p w:rsidR="00ED6E22" w:rsidRDefault="00ED6E22" w:rsidP="00F47B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2.本土課程授課教師通過中高級任整比例達100%。</w:t>
            </w:r>
          </w:p>
          <w:p w:rsidR="00ED6E22" w:rsidRDefault="00ED6E22" w:rsidP="00F47BCD">
            <w:p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3.為了讓孩子有更多機會沉浸於閩南語環境，已連續3年申請夏日樂學計畫。</w:t>
            </w:r>
          </w:p>
        </w:tc>
      </w:tr>
    </w:tbl>
    <w:p w:rsidR="00ED6E22" w:rsidRDefault="00ED6E22" w:rsidP="00ED6E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（本表為學校自評）</w:t>
      </w:r>
    </w:p>
    <w:p w:rsidR="00ED6E22" w:rsidRDefault="00ED6E22" w:rsidP="00ED6E22">
      <w:pPr>
        <w:rPr>
          <w:rFonts w:ascii="標楷體" w:eastAsia="標楷體" w:hAnsi="標楷體"/>
          <w:b/>
          <w:sz w:val="28"/>
          <w:szCs w:val="28"/>
        </w:rPr>
      </w:pPr>
    </w:p>
    <w:p w:rsidR="00ED6E22" w:rsidRDefault="00ED6E22" w:rsidP="00ED6E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【附件5】</w:t>
      </w:r>
    </w:p>
    <w:p w:rsidR="00ED6E22" w:rsidRDefault="00ED6E22" w:rsidP="00ED6E22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臺南市109學年度本土語文指導員到校輔導座談會紀錄</w:t>
      </w:r>
    </w:p>
    <w:p w:rsidR="00ED6E22" w:rsidRDefault="00ED6E22" w:rsidP="00ED6E22">
      <w:pPr>
        <w:spacing w:line="460" w:lineRule="exact"/>
        <w:rPr>
          <w:rFonts w:ascii="標楷體" w:eastAsia="標楷體" w:hAnsi="標楷體"/>
          <w:sz w:val="28"/>
        </w:rPr>
      </w:pPr>
    </w:p>
    <w:p w:rsidR="00ED6E22" w:rsidRDefault="00ED6E22" w:rsidP="00ED6E2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一、時間：</w:t>
      </w: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 xml:space="preserve">10年　</w:t>
      </w:r>
      <w:r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 xml:space="preserve">月　</w:t>
      </w:r>
      <w:r>
        <w:rPr>
          <w:rFonts w:ascii="標楷體" w:eastAsia="標楷體" w:hAnsi="標楷體" w:hint="eastAsia"/>
          <w:sz w:val="26"/>
          <w:szCs w:val="26"/>
        </w:rPr>
        <w:t>13</w:t>
      </w:r>
      <w:r>
        <w:rPr>
          <w:rFonts w:ascii="標楷體" w:eastAsia="標楷體" w:hAnsi="標楷體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下</w:t>
      </w:r>
      <w:r>
        <w:rPr>
          <w:rFonts w:ascii="標楷體" w:eastAsia="標楷體" w:hAnsi="標楷體"/>
          <w:sz w:val="26"/>
          <w:szCs w:val="26"/>
        </w:rPr>
        <w:t xml:space="preserve">午　</w:t>
      </w: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 xml:space="preserve">時　</w:t>
      </w:r>
      <w:r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分</w:t>
      </w:r>
    </w:p>
    <w:p w:rsidR="00ED6E22" w:rsidRDefault="00ED6E22" w:rsidP="00ED6E2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二、地點：</w:t>
      </w:r>
      <w:r>
        <w:rPr>
          <w:rFonts w:ascii="標楷體" w:eastAsia="標楷體" w:hAnsi="標楷體" w:hint="eastAsia"/>
          <w:sz w:val="26"/>
          <w:szCs w:val="26"/>
        </w:rPr>
        <w:t>家長會聯絡室</w:t>
      </w:r>
    </w:p>
    <w:p w:rsidR="00ED6E22" w:rsidRDefault="00ED6E22" w:rsidP="00ED6E2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三、主持人：</w:t>
      </w:r>
      <w:r>
        <w:rPr>
          <w:rFonts w:ascii="標楷體" w:eastAsia="標楷體" w:hAnsi="標楷體" w:hint="eastAsia"/>
          <w:sz w:val="26"/>
          <w:szCs w:val="26"/>
        </w:rPr>
        <w:t>吳婉媚校長</w:t>
      </w:r>
      <w:r>
        <w:rPr>
          <w:rFonts w:ascii="標楷體" w:eastAsia="標楷體" w:hAnsi="標楷體"/>
          <w:sz w:val="26"/>
          <w:szCs w:val="26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　　　　　　　　　  記錄：</w:t>
      </w:r>
      <w:r>
        <w:rPr>
          <w:rFonts w:ascii="標楷體" w:eastAsia="標楷體" w:hAnsi="標楷體" w:hint="eastAsia"/>
          <w:sz w:val="26"/>
          <w:szCs w:val="26"/>
        </w:rPr>
        <w:t>連郁琴</w:t>
      </w:r>
    </w:p>
    <w:p w:rsidR="00ED6E22" w:rsidRDefault="00ED6E22" w:rsidP="00ED6E2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四、出列席人員：（如簽到表）</w:t>
      </w:r>
    </w:p>
    <w:p w:rsidR="00ED6E22" w:rsidRDefault="00ED6E22" w:rsidP="00ED6E22">
      <w:pPr>
        <w:spacing w:beforeLines="50" w:before="180" w:afterLines="50" w:after="180" w:line="460" w:lineRule="exact"/>
      </w:pPr>
      <w:r>
        <w:rPr>
          <w:rFonts w:ascii="標楷體" w:eastAsia="標楷體" w:hAnsi="標楷體"/>
        </w:rPr>
        <w:t>五、會議內容：（摘要紀錄如下）</w:t>
      </w:r>
    </w:p>
    <w:p w:rsidR="00ED6E22" w:rsidRDefault="00ED6E22" w:rsidP="00ED6E22">
      <w:pPr>
        <w:snapToGrid w:val="0"/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1.選修其他語言別的學生排課無法完全和班上的閩南語課排在同一節。</w:t>
      </w:r>
    </w:p>
    <w:p w:rsidR="00ED6E22" w:rsidRDefault="00ED6E22" w:rsidP="00ED6E22">
      <w:pPr>
        <w:snapToGrid w:val="0"/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2.因應111學年國中端本土語課程成為必修，麻煩轉知本土語任課教師，尤其是閩南語</w:t>
      </w:r>
    </w:p>
    <w:p w:rsidR="00ED6E22" w:rsidRDefault="00ED6E22" w:rsidP="00ED6E22">
      <w:pPr>
        <w:snapToGrid w:val="0"/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老師，務必加強學生讀寫的能力。</w:t>
      </w:r>
    </w:p>
    <w:p w:rsidR="00ED6E22" w:rsidRDefault="00ED6E22" w:rsidP="00ED6E22">
      <w:pPr>
        <w:snapToGrid w:val="0"/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3.觀課後建議:</w:t>
      </w:r>
    </w:p>
    <w:p w:rsidR="00ED6E22" w:rsidRDefault="00ED6E22" w:rsidP="00ED6E22">
      <w:pPr>
        <w:snapToGrid w:val="0"/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(1)教師準備充足，學生上課認真，但上課方式較傳統。</w:t>
      </w:r>
    </w:p>
    <w:p w:rsidR="00ED6E22" w:rsidRDefault="00ED6E22" w:rsidP="00ED6E22">
      <w:pPr>
        <w:snapToGrid w:val="0"/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(2)後面兩組的學生參與度較低，建議教師課堂中多走動，並給予較多討論發表的機</w:t>
      </w:r>
    </w:p>
    <w:p w:rsidR="00ED6E22" w:rsidRDefault="00ED6E22" w:rsidP="00ED6E22">
      <w:pPr>
        <w:snapToGrid w:val="0"/>
        <w:spacing w:beforeLines="50" w:before="180" w:afterLines="50" w:after="180" w:line="0" w:lineRule="atLeast"/>
      </w:pPr>
      <w:r>
        <w:rPr>
          <w:rFonts w:ascii="標楷體" w:eastAsia="標楷體" w:hAnsi="標楷體" w:hint="eastAsia"/>
        </w:rPr>
        <w:t xml:space="preserve">         會。</w:t>
      </w:r>
    </w:p>
    <w:p w:rsidR="00ED6E22" w:rsidRDefault="00ED6E22" w:rsidP="00ED6E22">
      <w:pPr>
        <w:pageBreakBefore/>
        <w:snapToGrid w:val="0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lastRenderedPageBreak/>
        <w:t>【附件6】</w:t>
      </w:r>
      <w:r>
        <w:rPr>
          <w:rStyle w:val="a3"/>
          <w:rFonts w:ascii="標楷體" w:eastAsia="標楷體" w:hAnsi="標楷體"/>
          <w:bCs/>
          <w:sz w:val="32"/>
          <w:szCs w:val="32"/>
        </w:rPr>
        <w:t>臺南市109學年度本土語指導員到校輔導</w:t>
      </w:r>
      <w:r>
        <w:rPr>
          <w:rFonts w:eastAsia="標楷體"/>
          <w:sz w:val="32"/>
          <w:szCs w:val="32"/>
        </w:rPr>
        <w:t>成果照片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7"/>
        <w:gridCol w:w="5027"/>
      </w:tblGrid>
      <w:tr w:rsidR="00ED6E22" w:rsidTr="00F47BCD">
        <w:trPr>
          <w:cantSplit/>
          <w:trHeight w:hRule="exact" w:val="3953"/>
        </w:trPr>
        <w:tc>
          <w:tcPr>
            <w:tcW w:w="50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84530B" wp14:editId="11727456">
                  <wp:simplePos x="0" y="0"/>
                  <wp:positionH relativeFrom="column">
                    <wp:posOffset>3191510</wp:posOffset>
                  </wp:positionH>
                  <wp:positionV relativeFrom="paragraph">
                    <wp:posOffset>-102235</wp:posOffset>
                  </wp:positionV>
                  <wp:extent cx="3072765" cy="23050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00413本土語訪視_210415_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76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E5C894" wp14:editId="004CBE9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-114935</wp:posOffset>
                  </wp:positionV>
                  <wp:extent cx="3059430" cy="2295525"/>
                  <wp:effectExtent l="0" t="0" r="7620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00413本土語訪視_210415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jc w:val="center"/>
            </w:pPr>
          </w:p>
        </w:tc>
      </w:tr>
      <w:tr w:rsidR="00ED6E22" w:rsidTr="00ED6E22">
        <w:trPr>
          <w:cantSplit/>
          <w:trHeight w:hRule="exact" w:val="586"/>
        </w:trPr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876609">
              <w:rPr>
                <w:rFonts w:ascii="標楷體" w:eastAsia="標楷體" w:hAnsi="標楷體" w:hint="eastAsia"/>
                <w:szCs w:val="24"/>
              </w:rPr>
              <w:t>校長說明目前校內本土語實施狀況。</w:t>
            </w:r>
          </w:p>
        </w:tc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ED6E22">
              <w:rPr>
                <w:rFonts w:ascii="標楷體" w:eastAsia="標楷體" w:hAnsi="標楷體" w:hint="eastAsia"/>
                <w:szCs w:val="24"/>
              </w:rPr>
              <w:t>教學組長導覽母語日網站。</w:t>
            </w:r>
          </w:p>
        </w:tc>
      </w:tr>
      <w:tr w:rsidR="00ED6E22" w:rsidTr="00F47BCD">
        <w:trPr>
          <w:cantSplit/>
          <w:trHeight w:hRule="exact" w:val="4016"/>
        </w:trPr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B388531" wp14:editId="625A769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-222885</wp:posOffset>
                  </wp:positionV>
                  <wp:extent cx="3029585" cy="20955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47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383E275" wp14:editId="3593826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-252730</wp:posOffset>
                  </wp:positionV>
                  <wp:extent cx="3076575" cy="2105025"/>
                  <wp:effectExtent l="0" t="0" r="9525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47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6E22" w:rsidTr="00ED6E22">
        <w:trPr>
          <w:cantSplit/>
          <w:trHeight w:hRule="exact" w:val="821"/>
        </w:trPr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876609">
              <w:rPr>
                <w:rFonts w:ascii="標楷體" w:eastAsia="標楷體" w:hAnsi="標楷體" w:hint="eastAsia"/>
                <w:szCs w:val="24"/>
              </w:rPr>
              <w:t>閩南語教師公開授課</w:t>
            </w:r>
            <w:r w:rsidRPr="00876609">
              <w:rPr>
                <w:rFonts w:ascii="標楷體" w:eastAsia="標楷體" w:hAnsi="標楷體"/>
                <w:szCs w:val="24"/>
              </w:rPr>
              <w:t>”</w:t>
            </w:r>
            <w:r w:rsidRPr="00876609">
              <w:rPr>
                <w:rFonts w:ascii="標楷體" w:eastAsia="標楷體" w:hAnsi="標楷體" w:hint="eastAsia"/>
                <w:szCs w:val="24"/>
              </w:rPr>
              <w:t>來買菜哦</w:t>
            </w:r>
            <w:r w:rsidRPr="00876609">
              <w:rPr>
                <w:rFonts w:ascii="標楷體" w:eastAsia="標楷體" w:hAnsi="標楷體"/>
                <w:szCs w:val="24"/>
              </w:rPr>
              <w:t>”</w:t>
            </w:r>
            <w:r w:rsidRPr="008766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ED6E22">
            <w:pPr>
              <w:adjustRightInd w:val="0"/>
              <w:snapToGrid w:val="0"/>
              <w:ind w:left="839" w:hanging="8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876609">
              <w:rPr>
                <w:rFonts w:ascii="標楷體" w:eastAsia="標楷體" w:hAnsi="標楷體" w:hint="eastAsia"/>
                <w:szCs w:val="24"/>
              </w:rPr>
              <w:t>學生認真拚出課堂中教授的菜的圖案並唸出。</w:t>
            </w:r>
          </w:p>
        </w:tc>
      </w:tr>
      <w:tr w:rsidR="00ED6E22" w:rsidTr="00F47BCD">
        <w:trPr>
          <w:trHeight w:hRule="exact" w:val="3653"/>
        </w:trPr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6FEE32A" wp14:editId="2B5DA71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-169545</wp:posOffset>
                  </wp:positionV>
                  <wp:extent cx="3063875" cy="2038350"/>
                  <wp:effectExtent l="0" t="0" r="317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47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87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2E0C9E5" wp14:editId="44AE1F2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-163195</wp:posOffset>
                  </wp:positionV>
                  <wp:extent cx="3000375" cy="1981200"/>
                  <wp:effectExtent l="0" t="0" r="9525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47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6E22" w:rsidTr="00F47BCD">
        <w:trPr>
          <w:trHeight w:val="475"/>
        </w:trPr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ind w:left="84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說明： </w:t>
            </w:r>
            <w:r w:rsidRPr="00876609">
              <w:rPr>
                <w:rFonts w:ascii="標楷體" w:eastAsia="標楷體" w:hAnsi="標楷體" w:hint="eastAsia"/>
                <w:szCs w:val="24"/>
              </w:rPr>
              <w:t>學生上台發表。</w:t>
            </w:r>
          </w:p>
        </w:tc>
        <w:tc>
          <w:tcPr>
            <w:tcW w:w="50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22" w:rsidRDefault="00ED6E22" w:rsidP="00F47B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876609">
              <w:rPr>
                <w:rFonts w:ascii="標楷體" w:eastAsia="標楷體" w:hAnsi="標楷體" w:hint="eastAsia"/>
                <w:szCs w:val="24"/>
              </w:rPr>
              <w:t>觀課後綜合座談。</w:t>
            </w:r>
          </w:p>
        </w:tc>
      </w:tr>
    </w:tbl>
    <w:p w:rsidR="00807D5F" w:rsidRPr="00ED6E22" w:rsidRDefault="00807D5F"/>
    <w:sectPr w:rsidR="00807D5F" w:rsidRPr="00ED6E22" w:rsidSect="00ED6E22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2"/>
    <w:rsid w:val="00807D5F"/>
    <w:rsid w:val="00C952EE"/>
    <w:rsid w:val="00D603A7"/>
    <w:rsid w:val="00ED6E22"/>
    <w:rsid w:val="00E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E4DB"/>
  <w15:chartTrackingRefBased/>
  <w15:docId w15:val="{8D329DAF-98CA-4959-B5C5-740FBCBB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E2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ED6E22"/>
    <w:rPr>
      <w:rFonts w:cs="Times New Roman"/>
      <w:b/>
    </w:rPr>
  </w:style>
  <w:style w:type="paragraph" w:styleId="a4">
    <w:name w:val="Note Heading"/>
    <w:basedOn w:val="a"/>
    <w:next w:val="a"/>
    <w:link w:val="a5"/>
    <w:rsid w:val="00ED6E22"/>
    <w:pPr>
      <w:jc w:val="center"/>
    </w:pPr>
    <w:rPr>
      <w:rFonts w:ascii="Times New Roman" w:hAnsi="Times New Roman"/>
      <w:szCs w:val="24"/>
    </w:rPr>
  </w:style>
  <w:style w:type="character" w:customStyle="1" w:styleId="a5">
    <w:name w:val="註釋標題 字元"/>
    <w:basedOn w:val="a0"/>
    <w:link w:val="a4"/>
    <w:rsid w:val="00ED6E22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2021-09-30T00:34:00Z</dcterms:created>
  <dcterms:modified xsi:type="dcterms:W3CDTF">2021-09-30T00:34:00Z</dcterms:modified>
</cp:coreProperties>
</file>