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03" w:rsidRPr="00403B67" w:rsidRDefault="001E6803" w:rsidP="001E6803">
      <w:pPr>
        <w:snapToGrid w:val="0"/>
        <w:spacing w:line="400" w:lineRule="atLeast"/>
        <w:ind w:right="193"/>
        <w:jc w:val="center"/>
        <w:rPr>
          <w:rFonts w:ascii="標楷體" w:eastAsia="標楷體" w:hAnsi="標楷體"/>
          <w:b/>
          <w:bCs/>
          <w:color w:val="000000"/>
          <w:sz w:val="32"/>
        </w:rPr>
      </w:pPr>
      <w:bookmarkStart w:id="0" w:name="_GoBack"/>
      <w:bookmarkEnd w:id="0"/>
      <w:r w:rsidRPr="00403B67">
        <w:rPr>
          <w:rFonts w:eastAsia="標楷體" w:hint="eastAsia"/>
          <w:b/>
          <w:color w:val="000000"/>
          <w:w w:val="90"/>
          <w:sz w:val="32"/>
          <w:szCs w:val="32"/>
        </w:rPr>
        <w:t>「</w:t>
      </w:r>
      <w:r w:rsidRPr="00BC0B8F">
        <w:rPr>
          <w:rFonts w:eastAsia="標楷體" w:hint="eastAsia"/>
          <w:b/>
          <w:i/>
          <w:color w:val="000000"/>
          <w:w w:val="90"/>
          <w:sz w:val="32"/>
          <w:szCs w:val="32"/>
        </w:rPr>
        <w:t>AMA</w:t>
      </w:r>
      <w:r w:rsidR="00BC0B8F">
        <w:rPr>
          <w:rFonts w:eastAsia="標楷體" w:hint="eastAsia"/>
          <w:b/>
          <w:color w:val="000000"/>
          <w:w w:val="90"/>
          <w:sz w:val="32"/>
          <w:szCs w:val="32"/>
        </w:rPr>
        <w:t>認知與</w:t>
      </w:r>
      <w:r w:rsidRPr="00403B67">
        <w:rPr>
          <w:rFonts w:eastAsia="標楷體" w:hint="eastAsia"/>
          <w:b/>
          <w:color w:val="000000"/>
          <w:w w:val="90"/>
          <w:sz w:val="32"/>
          <w:szCs w:val="32"/>
        </w:rPr>
        <w:t>數位教</w:t>
      </w:r>
      <w:r w:rsidR="00BC0B8F">
        <w:rPr>
          <w:rFonts w:eastAsia="標楷體" w:hint="eastAsia"/>
          <w:b/>
          <w:color w:val="000000"/>
          <w:w w:val="90"/>
          <w:sz w:val="32"/>
          <w:szCs w:val="32"/>
        </w:rPr>
        <w:t>學</w:t>
      </w:r>
      <w:r w:rsidRPr="00403B67">
        <w:rPr>
          <w:rFonts w:eastAsia="標楷體" w:hint="eastAsia"/>
          <w:b/>
          <w:color w:val="000000"/>
          <w:w w:val="90"/>
          <w:sz w:val="32"/>
          <w:szCs w:val="32"/>
        </w:rPr>
        <w:t>研習」</w:t>
      </w:r>
      <w:r w:rsidRPr="00403B67">
        <w:rPr>
          <w:rFonts w:ascii="標楷體" w:eastAsia="標楷體" w:hAnsi="標楷體" w:hint="eastAsia"/>
          <w:b/>
          <w:bCs/>
          <w:color w:val="000000"/>
          <w:sz w:val="32"/>
        </w:rPr>
        <w:t>實施計畫</w:t>
      </w:r>
      <w:r w:rsidR="001D00A6">
        <w:rPr>
          <w:rFonts w:ascii="標楷體" w:eastAsia="標楷體" w:hAnsi="標楷體" w:hint="eastAsia"/>
          <w:b/>
          <w:bCs/>
          <w:color w:val="000000"/>
          <w:sz w:val="32"/>
        </w:rPr>
        <w:t>(草案)</w:t>
      </w:r>
    </w:p>
    <w:p w:rsidR="001E6803" w:rsidRPr="001A7ADD" w:rsidRDefault="00C7140E" w:rsidP="00071358">
      <w:pPr>
        <w:snapToGrid w:val="0"/>
        <w:spacing w:line="360" w:lineRule="atLeast"/>
        <w:rPr>
          <w:color w:val="000000"/>
        </w:rPr>
      </w:pPr>
      <w:r>
        <w:rPr>
          <w:rFonts w:eastAsia="標楷體" w:hint="eastAsia"/>
          <w:color w:val="000000"/>
        </w:rPr>
        <w:t>一、</w:t>
      </w:r>
      <w:r w:rsidR="001E6803" w:rsidRPr="001A7ADD">
        <w:rPr>
          <w:rFonts w:eastAsia="標楷體" w:hint="eastAsia"/>
          <w:color w:val="000000"/>
        </w:rPr>
        <w:t>計畫名稱：</w:t>
      </w:r>
      <w:r w:rsidR="00BC0B8F" w:rsidRPr="001A7ADD">
        <w:rPr>
          <w:rFonts w:eastAsia="標楷體" w:hint="eastAsia"/>
          <w:b/>
          <w:i/>
          <w:color w:val="000000"/>
          <w:w w:val="90"/>
        </w:rPr>
        <w:t>AMA</w:t>
      </w:r>
      <w:r w:rsidR="00BC0B8F" w:rsidRPr="001A7ADD">
        <w:rPr>
          <w:rFonts w:eastAsia="標楷體" w:hint="eastAsia"/>
          <w:b/>
          <w:color w:val="000000"/>
          <w:w w:val="90"/>
        </w:rPr>
        <w:t>認知與數位教學研習</w:t>
      </w:r>
    </w:p>
    <w:p w:rsidR="001E6803" w:rsidRPr="001A7ADD" w:rsidRDefault="001E6803" w:rsidP="00071358">
      <w:pPr>
        <w:pStyle w:val="a4"/>
        <w:adjustRightInd/>
        <w:snapToGrid w:val="0"/>
        <w:ind w:left="520" w:hanging="520"/>
        <w:rPr>
          <w:color w:val="000000"/>
          <w:sz w:val="24"/>
          <w:szCs w:val="24"/>
        </w:rPr>
      </w:pPr>
      <w:r w:rsidRPr="001A7ADD">
        <w:rPr>
          <w:rFonts w:hint="eastAsia"/>
          <w:color w:val="000000"/>
          <w:sz w:val="24"/>
          <w:szCs w:val="24"/>
        </w:rPr>
        <w:t>二、目標：</w:t>
      </w:r>
    </w:p>
    <w:p w:rsidR="001E6803" w:rsidRPr="001A7ADD" w:rsidRDefault="001E6803" w:rsidP="00071358">
      <w:pPr>
        <w:pStyle w:val="a4"/>
        <w:adjustRightInd/>
        <w:snapToGrid w:val="0"/>
        <w:ind w:leftChars="250" w:left="1320" w:rightChars="235" w:right="564" w:hangingChars="300" w:hanging="720"/>
        <w:rPr>
          <w:color w:val="000000"/>
          <w:sz w:val="24"/>
          <w:szCs w:val="24"/>
        </w:rPr>
      </w:pPr>
      <w:r w:rsidRPr="001A7ADD">
        <w:rPr>
          <w:color w:val="000000"/>
          <w:sz w:val="24"/>
          <w:szCs w:val="24"/>
        </w:rPr>
        <w:t>（一）讓參與的教師熟習</w:t>
      </w:r>
      <w:r w:rsidRPr="001A7ADD">
        <w:rPr>
          <w:i/>
          <w:color w:val="000000"/>
          <w:sz w:val="24"/>
          <w:szCs w:val="24"/>
        </w:rPr>
        <w:t>AMA</w:t>
      </w:r>
      <w:r w:rsidRPr="001A7ADD">
        <w:rPr>
          <w:color w:val="000000"/>
          <w:sz w:val="24"/>
          <w:szCs w:val="24"/>
        </w:rPr>
        <w:t>數位教材設計及展演環境，有能力運用</w:t>
      </w:r>
      <w:r w:rsidRPr="001A7ADD">
        <w:rPr>
          <w:i/>
          <w:color w:val="000000"/>
          <w:sz w:val="24"/>
          <w:szCs w:val="24"/>
        </w:rPr>
        <w:t>AMA</w:t>
      </w:r>
      <w:r w:rsidRPr="001A7ADD">
        <w:rPr>
          <w:color w:val="000000"/>
          <w:sz w:val="24"/>
          <w:szCs w:val="24"/>
        </w:rPr>
        <w:t>設計數位教材，修改教材。</w:t>
      </w:r>
    </w:p>
    <w:p w:rsidR="001E6803" w:rsidRPr="001A7ADD" w:rsidRDefault="001E6803" w:rsidP="00071358">
      <w:pPr>
        <w:pStyle w:val="a4"/>
        <w:adjustRightInd/>
        <w:snapToGrid w:val="0"/>
        <w:ind w:leftChars="250" w:left="1320" w:rightChars="235" w:right="564" w:hangingChars="300" w:hanging="720"/>
        <w:rPr>
          <w:color w:val="000000"/>
          <w:sz w:val="24"/>
          <w:szCs w:val="24"/>
        </w:rPr>
      </w:pPr>
      <w:r w:rsidRPr="001A7ADD">
        <w:rPr>
          <w:rFonts w:hint="eastAsia"/>
          <w:color w:val="000000"/>
          <w:sz w:val="24"/>
          <w:szCs w:val="24"/>
        </w:rPr>
        <w:t>（二）</w:t>
      </w:r>
      <w:r w:rsidRPr="001A7ADD">
        <w:rPr>
          <w:rFonts w:ascii="標楷體" w:hAnsi="標楷體" w:hint="eastAsia"/>
          <w:color w:val="000000"/>
          <w:sz w:val="24"/>
          <w:szCs w:val="24"/>
        </w:rPr>
        <w:t>讓參與的教師了解</w:t>
      </w:r>
      <w:r w:rsidRPr="001A7ADD">
        <w:rPr>
          <w:rFonts w:ascii="標楷體" w:hAnsi="標楷體"/>
          <w:color w:val="000000"/>
          <w:sz w:val="24"/>
          <w:szCs w:val="24"/>
        </w:rPr>
        <w:t>數位教材設計及展演</w:t>
      </w:r>
      <w:r w:rsidRPr="001A7ADD">
        <w:rPr>
          <w:rFonts w:ascii="標楷體" w:hAnsi="標楷體" w:hint="eastAsia"/>
          <w:color w:val="000000"/>
          <w:sz w:val="24"/>
          <w:szCs w:val="24"/>
        </w:rPr>
        <w:t>所面臨的注意力導引問題，有能力分析教材，運用教材</w:t>
      </w:r>
      <w:r w:rsidRPr="001A7ADD">
        <w:rPr>
          <w:rFonts w:hint="eastAsia"/>
          <w:color w:val="000000"/>
          <w:sz w:val="24"/>
          <w:szCs w:val="24"/>
        </w:rPr>
        <w:t>。</w:t>
      </w:r>
    </w:p>
    <w:p w:rsidR="001E6803" w:rsidRPr="001A7ADD" w:rsidRDefault="001E6803" w:rsidP="00071358">
      <w:pPr>
        <w:pStyle w:val="a4"/>
        <w:adjustRightInd/>
        <w:snapToGrid w:val="0"/>
        <w:ind w:leftChars="250" w:left="1320" w:rightChars="235" w:right="564" w:hangingChars="300" w:hanging="720"/>
        <w:rPr>
          <w:color w:val="000000"/>
          <w:sz w:val="24"/>
          <w:szCs w:val="24"/>
        </w:rPr>
      </w:pPr>
      <w:r w:rsidRPr="001A7ADD">
        <w:rPr>
          <w:rFonts w:hint="eastAsia"/>
          <w:color w:val="000000"/>
          <w:sz w:val="24"/>
          <w:szCs w:val="24"/>
        </w:rPr>
        <w:t>（三）培育</w:t>
      </w:r>
      <w:r w:rsidR="00657CEA" w:rsidRPr="001A7ADD">
        <w:rPr>
          <w:rFonts w:hint="eastAsia"/>
          <w:color w:val="000000"/>
          <w:sz w:val="24"/>
          <w:szCs w:val="24"/>
        </w:rPr>
        <w:t>數位教材設計</w:t>
      </w:r>
      <w:r w:rsidRPr="001A7ADD">
        <w:rPr>
          <w:rFonts w:hint="eastAsia"/>
          <w:color w:val="000000"/>
          <w:sz w:val="24"/>
          <w:szCs w:val="24"/>
        </w:rPr>
        <w:t>種子教師。</w:t>
      </w:r>
    </w:p>
    <w:p w:rsidR="00D42FDA" w:rsidRPr="001A7ADD" w:rsidRDefault="001E6803" w:rsidP="00071358">
      <w:pPr>
        <w:snapToGrid w:val="0"/>
        <w:spacing w:line="360" w:lineRule="atLeast"/>
        <w:ind w:left="1130" w:hangingChars="471" w:hanging="1130"/>
        <w:rPr>
          <w:rFonts w:ascii="標楷體" w:eastAsia="標楷體" w:hAnsi="標楷體"/>
          <w:color w:val="000000"/>
        </w:rPr>
      </w:pPr>
      <w:r w:rsidRPr="001A7ADD">
        <w:rPr>
          <w:rFonts w:eastAsia="標楷體" w:hint="eastAsia"/>
          <w:color w:val="000000"/>
        </w:rPr>
        <w:t>三、對象：</w:t>
      </w:r>
      <w:r w:rsidR="002E1B46" w:rsidRPr="001A7ADD">
        <w:rPr>
          <w:rFonts w:eastAsia="標楷體" w:hint="eastAsia"/>
          <w:color w:val="000000"/>
        </w:rPr>
        <w:t>全國各級</w:t>
      </w:r>
      <w:r w:rsidR="00BC0B8F" w:rsidRPr="001A7ADD">
        <w:rPr>
          <w:rFonts w:eastAsia="標楷體" w:hint="eastAsia"/>
          <w:color w:val="000000"/>
        </w:rPr>
        <w:t>學校</w:t>
      </w:r>
      <w:r w:rsidR="002E1B46" w:rsidRPr="001A7ADD">
        <w:rPr>
          <w:rFonts w:eastAsia="標楷體" w:hint="eastAsia"/>
          <w:color w:val="000000"/>
        </w:rPr>
        <w:t>教</w:t>
      </w:r>
      <w:r w:rsidR="002E1B46" w:rsidRPr="001A7ADD">
        <w:rPr>
          <w:rFonts w:ascii="標楷體" w:eastAsia="標楷體" w:hAnsi="標楷體" w:hint="eastAsia"/>
          <w:color w:val="000000"/>
        </w:rPr>
        <w:t>師</w:t>
      </w:r>
      <w:r w:rsidR="00657CEA" w:rsidRPr="001A7ADD">
        <w:rPr>
          <w:rFonts w:ascii="標楷體" w:eastAsia="標楷體" w:hAnsi="標楷體" w:hint="eastAsia"/>
          <w:color w:val="000000"/>
        </w:rPr>
        <w:t>，</w:t>
      </w:r>
      <w:r w:rsidR="002E1B46" w:rsidRPr="001A7ADD">
        <w:rPr>
          <w:rFonts w:ascii="標楷體" w:eastAsia="標楷體" w:hAnsi="標楷體" w:hint="eastAsia"/>
          <w:color w:val="000000"/>
        </w:rPr>
        <w:t>每班</w:t>
      </w:r>
      <w:r w:rsidR="001B0556" w:rsidRPr="001A7ADD">
        <w:rPr>
          <w:rFonts w:ascii="標楷體" w:eastAsia="標楷體" w:hAnsi="標楷體" w:hint="eastAsia"/>
          <w:color w:val="000000"/>
        </w:rPr>
        <w:t>50名，依報名順序錄取，額滿為止。</w:t>
      </w:r>
    </w:p>
    <w:p w:rsidR="001A7ADD" w:rsidRPr="001A7ADD" w:rsidRDefault="001A7ADD" w:rsidP="00071358">
      <w:pPr>
        <w:snapToGrid w:val="0"/>
        <w:spacing w:line="360" w:lineRule="atLeast"/>
        <w:rPr>
          <w:rFonts w:eastAsia="標楷體"/>
          <w:color w:val="000000"/>
        </w:rPr>
      </w:pPr>
      <w:r w:rsidRPr="001A7ADD">
        <w:rPr>
          <w:rFonts w:eastAsia="標楷體" w:hint="eastAsia"/>
          <w:color w:val="000000"/>
        </w:rPr>
        <w:t>四、主辦單位</w:t>
      </w:r>
      <w:r w:rsidRPr="001A7ADD">
        <w:rPr>
          <w:rFonts w:eastAsia="標楷體" w:hint="eastAsia"/>
          <w:color w:val="000000"/>
        </w:rPr>
        <w:t xml:space="preserve">: </w:t>
      </w:r>
      <w:r w:rsidRPr="001A7ADD">
        <w:rPr>
          <w:rFonts w:eastAsia="標楷體" w:hint="eastAsia"/>
          <w:color w:val="000000"/>
        </w:rPr>
        <w:t>教育部國民及學前教育署。</w:t>
      </w:r>
    </w:p>
    <w:p w:rsidR="001A7ADD" w:rsidRPr="001A7ADD" w:rsidRDefault="001A7ADD" w:rsidP="00071358">
      <w:pPr>
        <w:snapToGrid w:val="0"/>
        <w:spacing w:line="36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Pr="001A7ADD">
        <w:rPr>
          <w:rFonts w:eastAsia="標楷體" w:hint="eastAsia"/>
          <w:color w:val="000000"/>
        </w:rPr>
        <w:t>、承辦單位</w:t>
      </w:r>
      <w:r w:rsidRPr="001A7ADD"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 xml:space="preserve"> </w:t>
      </w:r>
      <w:r w:rsidRPr="001A7ADD">
        <w:rPr>
          <w:rFonts w:eastAsia="標楷體" w:hint="eastAsia"/>
          <w:color w:val="000000"/>
        </w:rPr>
        <w:t>國立交通大學</w:t>
      </w:r>
      <w:r w:rsidRPr="001A7ADD">
        <w:rPr>
          <w:rFonts w:ascii="標楷體" w:eastAsia="標楷體" w:hAnsi="標楷體" w:hint="eastAsia"/>
          <w:color w:val="000000"/>
        </w:rPr>
        <w:t>，國立西螺農工</w:t>
      </w:r>
      <w:r w:rsidRPr="001A7ADD">
        <w:rPr>
          <w:rFonts w:eastAsia="標楷體" w:hint="eastAsia"/>
          <w:color w:val="000000"/>
        </w:rPr>
        <w:t>。</w:t>
      </w:r>
    </w:p>
    <w:p w:rsidR="001A7ADD" w:rsidRPr="001A7ADD" w:rsidRDefault="001A7ADD" w:rsidP="00071358">
      <w:pPr>
        <w:snapToGrid w:val="0"/>
        <w:spacing w:line="360" w:lineRule="atLeast"/>
        <w:ind w:left="727" w:rightChars="294" w:right="706" w:hangingChars="303" w:hanging="72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</w:t>
      </w:r>
      <w:r w:rsidRPr="001A7ADD">
        <w:rPr>
          <w:rFonts w:eastAsia="標楷體" w:hint="eastAsia"/>
          <w:color w:val="000000"/>
        </w:rPr>
        <w:t>、協辦單位</w:t>
      </w:r>
      <w:r w:rsidRPr="001A7ADD">
        <w:rPr>
          <w:rFonts w:eastAsia="標楷體" w:hint="eastAsia"/>
          <w:color w:val="000000"/>
        </w:rPr>
        <w:t xml:space="preserve">: </w:t>
      </w:r>
      <w:r w:rsidRPr="001A7ADD">
        <w:rPr>
          <w:rFonts w:eastAsia="標楷體" w:hint="eastAsia"/>
          <w:color w:val="000000"/>
        </w:rPr>
        <w:t>台北市立陽明高中，國立台北大學師資培育中心，</w:t>
      </w:r>
      <w:r w:rsidRPr="001A7ADD">
        <w:rPr>
          <w:rFonts w:eastAsia="標楷體"/>
          <w:color w:val="000000"/>
        </w:rPr>
        <w:t>全國高級中等學校教育產業工會</w:t>
      </w:r>
      <w:r w:rsidRPr="001A7ADD">
        <w:rPr>
          <w:rFonts w:eastAsia="標楷體" w:hint="eastAsia"/>
          <w:color w:val="000000"/>
        </w:rPr>
        <w:t>。</w:t>
      </w:r>
    </w:p>
    <w:p w:rsidR="008A0FB5" w:rsidRPr="001A7ADD" w:rsidRDefault="00071358" w:rsidP="00071358">
      <w:pPr>
        <w:pStyle w:val="a4"/>
        <w:adjustRightInd/>
        <w:snapToGrid w:val="0"/>
        <w:ind w:left="770" w:hangingChars="321" w:hanging="7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七</w:t>
      </w:r>
      <w:r w:rsidR="0015631D" w:rsidRPr="001A7ADD">
        <w:rPr>
          <w:rFonts w:hint="eastAsia"/>
          <w:color w:val="000000"/>
          <w:sz w:val="24"/>
          <w:szCs w:val="24"/>
        </w:rPr>
        <w:t>、研習期間：</w:t>
      </w:r>
    </w:p>
    <w:p w:rsidR="001E6803" w:rsidRPr="001A7ADD" w:rsidRDefault="00BC0B8F" w:rsidP="00071358">
      <w:pPr>
        <w:pStyle w:val="a4"/>
        <w:adjustRightInd/>
        <w:snapToGrid w:val="0"/>
        <w:ind w:left="770" w:hangingChars="321" w:hanging="770"/>
        <w:rPr>
          <w:color w:val="000000"/>
          <w:sz w:val="24"/>
          <w:szCs w:val="24"/>
        </w:rPr>
      </w:pPr>
      <w:r w:rsidRPr="001A7ADD">
        <w:rPr>
          <w:rFonts w:hint="eastAsia"/>
          <w:color w:val="000000"/>
          <w:sz w:val="24"/>
          <w:szCs w:val="24"/>
        </w:rPr>
        <w:t xml:space="preserve">      </w:t>
      </w:r>
      <w:r w:rsidRPr="001A7ADD">
        <w:rPr>
          <w:rFonts w:hint="eastAsia"/>
          <w:color w:val="000000"/>
          <w:sz w:val="24"/>
          <w:szCs w:val="24"/>
        </w:rPr>
        <w:t>台</w:t>
      </w:r>
      <w:r w:rsidRPr="001A7ADD">
        <w:rPr>
          <w:rFonts w:ascii="標楷體" w:hAnsi="標楷體" w:hint="eastAsia"/>
          <w:color w:val="000000"/>
          <w:sz w:val="24"/>
          <w:szCs w:val="24"/>
        </w:rPr>
        <w:t>北市</w:t>
      </w:r>
      <w:r w:rsidR="008A0FB5" w:rsidRPr="001A7ADD">
        <w:rPr>
          <w:rFonts w:ascii="標楷體" w:hAnsi="標楷體" w:hint="eastAsia"/>
          <w:color w:val="000000"/>
          <w:sz w:val="24"/>
          <w:szCs w:val="24"/>
        </w:rPr>
        <w:t>班：</w:t>
      </w:r>
      <w:r w:rsidR="00DD1AAD" w:rsidRPr="001A7ADD">
        <w:rPr>
          <w:rFonts w:hint="eastAsia"/>
          <w:color w:val="000000"/>
          <w:sz w:val="24"/>
          <w:szCs w:val="24"/>
        </w:rPr>
        <w:t>10</w:t>
      </w:r>
      <w:r w:rsidRPr="001A7ADD">
        <w:rPr>
          <w:rFonts w:hint="eastAsia"/>
          <w:color w:val="000000"/>
          <w:sz w:val="24"/>
          <w:szCs w:val="24"/>
        </w:rPr>
        <w:t>3</w:t>
      </w:r>
      <w:r w:rsidR="001E6803" w:rsidRPr="001A7ADD">
        <w:rPr>
          <w:rFonts w:hint="eastAsia"/>
          <w:color w:val="000000"/>
          <w:sz w:val="24"/>
          <w:szCs w:val="24"/>
        </w:rPr>
        <w:t>年</w:t>
      </w:r>
      <w:r w:rsidRPr="001A7ADD">
        <w:rPr>
          <w:rFonts w:hint="eastAsia"/>
          <w:color w:val="000000"/>
          <w:sz w:val="24"/>
          <w:szCs w:val="24"/>
        </w:rPr>
        <w:t>12</w:t>
      </w:r>
      <w:r w:rsidR="001E6803" w:rsidRPr="001A7ADD">
        <w:rPr>
          <w:rFonts w:hint="eastAsia"/>
          <w:color w:val="000000"/>
          <w:sz w:val="24"/>
          <w:szCs w:val="24"/>
        </w:rPr>
        <w:t>月</w:t>
      </w:r>
      <w:r w:rsidRPr="001A7ADD">
        <w:rPr>
          <w:rFonts w:hint="eastAsia"/>
          <w:color w:val="000000"/>
          <w:sz w:val="24"/>
          <w:szCs w:val="24"/>
        </w:rPr>
        <w:t>6</w:t>
      </w:r>
      <w:r w:rsidR="001E6803" w:rsidRPr="001A7ADD">
        <w:rPr>
          <w:rFonts w:hint="eastAsia"/>
          <w:color w:val="000000"/>
          <w:sz w:val="24"/>
          <w:szCs w:val="24"/>
        </w:rPr>
        <w:t>日</w:t>
      </w:r>
      <w:r w:rsidR="008A0FB5" w:rsidRPr="001A7ADD">
        <w:rPr>
          <w:rFonts w:hint="eastAsia"/>
          <w:color w:val="000000"/>
          <w:sz w:val="24"/>
          <w:szCs w:val="24"/>
        </w:rPr>
        <w:t>-</w:t>
      </w:r>
      <w:r w:rsidRPr="001A7ADD">
        <w:rPr>
          <w:rFonts w:hint="eastAsia"/>
          <w:color w:val="000000"/>
          <w:sz w:val="24"/>
          <w:szCs w:val="24"/>
        </w:rPr>
        <w:t>7</w:t>
      </w:r>
      <w:r w:rsidR="008A0FB5" w:rsidRPr="001A7ADD">
        <w:rPr>
          <w:rFonts w:hint="eastAsia"/>
          <w:color w:val="000000"/>
          <w:sz w:val="24"/>
          <w:szCs w:val="24"/>
        </w:rPr>
        <w:t>日</w:t>
      </w:r>
      <w:r w:rsidR="004357E5" w:rsidRPr="001A7ADD">
        <w:rPr>
          <w:rFonts w:hint="eastAsia"/>
          <w:color w:val="000000"/>
          <w:sz w:val="24"/>
          <w:szCs w:val="24"/>
        </w:rPr>
        <w:t>（星期</w:t>
      </w:r>
      <w:r w:rsidRPr="001A7ADD">
        <w:rPr>
          <w:rFonts w:hint="eastAsia"/>
          <w:color w:val="000000"/>
          <w:sz w:val="24"/>
          <w:szCs w:val="24"/>
        </w:rPr>
        <w:t>六</w:t>
      </w:r>
      <w:r w:rsidR="004357E5" w:rsidRPr="001A7ADD">
        <w:rPr>
          <w:rFonts w:hint="eastAsia"/>
          <w:color w:val="000000"/>
          <w:sz w:val="24"/>
          <w:szCs w:val="24"/>
        </w:rPr>
        <w:t>至</w:t>
      </w:r>
      <w:r w:rsidRPr="001A7ADD">
        <w:rPr>
          <w:rFonts w:hint="eastAsia"/>
          <w:color w:val="000000"/>
          <w:sz w:val="24"/>
          <w:szCs w:val="24"/>
        </w:rPr>
        <w:t>日</w:t>
      </w:r>
      <w:r w:rsidR="004357E5" w:rsidRPr="001A7ADD">
        <w:rPr>
          <w:rFonts w:hint="eastAsia"/>
          <w:color w:val="000000"/>
          <w:sz w:val="24"/>
          <w:szCs w:val="24"/>
        </w:rPr>
        <w:t>）</w:t>
      </w:r>
      <w:r w:rsidR="0015631D" w:rsidRPr="001A7ADD">
        <w:rPr>
          <w:rFonts w:hint="eastAsia"/>
          <w:color w:val="000000"/>
          <w:sz w:val="24"/>
          <w:szCs w:val="24"/>
        </w:rPr>
        <w:t>，為期</w:t>
      </w:r>
      <w:r w:rsidRPr="001A7ADD">
        <w:rPr>
          <w:rFonts w:hint="eastAsia"/>
          <w:color w:val="000000"/>
          <w:sz w:val="24"/>
          <w:szCs w:val="24"/>
        </w:rPr>
        <w:t>2</w:t>
      </w:r>
      <w:r w:rsidR="0015631D" w:rsidRPr="001A7ADD">
        <w:rPr>
          <w:rFonts w:hint="eastAsia"/>
          <w:color w:val="000000"/>
          <w:sz w:val="24"/>
          <w:szCs w:val="24"/>
        </w:rPr>
        <w:t>天</w:t>
      </w:r>
      <w:r w:rsidR="001E6803" w:rsidRPr="001A7ADD">
        <w:rPr>
          <w:rFonts w:hint="eastAsia"/>
          <w:color w:val="000000"/>
          <w:sz w:val="24"/>
          <w:szCs w:val="24"/>
        </w:rPr>
        <w:t>。</w:t>
      </w:r>
    </w:p>
    <w:p w:rsidR="008A0FB5" w:rsidRPr="001A7ADD" w:rsidRDefault="00BC0B8F" w:rsidP="00071358">
      <w:pPr>
        <w:pStyle w:val="a4"/>
        <w:adjustRightInd/>
        <w:snapToGrid w:val="0"/>
        <w:ind w:left="770" w:hangingChars="321" w:hanging="770"/>
        <w:rPr>
          <w:color w:val="000000"/>
          <w:sz w:val="24"/>
          <w:szCs w:val="24"/>
        </w:rPr>
      </w:pPr>
      <w:r w:rsidRPr="001A7ADD">
        <w:rPr>
          <w:rFonts w:hint="eastAsia"/>
          <w:color w:val="000000"/>
          <w:sz w:val="24"/>
          <w:szCs w:val="24"/>
        </w:rPr>
        <w:t xml:space="preserve">      </w:t>
      </w:r>
      <w:r w:rsidRPr="001A7ADD">
        <w:rPr>
          <w:rFonts w:ascii="標楷體" w:hAnsi="標楷體" w:hint="eastAsia"/>
          <w:color w:val="000000"/>
          <w:sz w:val="24"/>
          <w:szCs w:val="24"/>
        </w:rPr>
        <w:t>新北市</w:t>
      </w:r>
      <w:r w:rsidR="002E1B46" w:rsidRPr="001A7ADD">
        <w:rPr>
          <w:rFonts w:ascii="標楷體" w:hAnsi="標楷體" w:hint="eastAsia"/>
          <w:color w:val="000000"/>
          <w:sz w:val="24"/>
          <w:szCs w:val="24"/>
        </w:rPr>
        <w:t>班：</w:t>
      </w:r>
      <w:r w:rsidR="00DD1AAD" w:rsidRPr="001A7ADD">
        <w:rPr>
          <w:rFonts w:hint="eastAsia"/>
          <w:color w:val="000000"/>
          <w:sz w:val="24"/>
          <w:szCs w:val="24"/>
        </w:rPr>
        <w:t>10</w:t>
      </w:r>
      <w:r w:rsidRPr="001A7ADD">
        <w:rPr>
          <w:rFonts w:hint="eastAsia"/>
          <w:color w:val="000000"/>
          <w:sz w:val="24"/>
          <w:szCs w:val="24"/>
        </w:rPr>
        <w:t>3</w:t>
      </w:r>
      <w:r w:rsidR="002E1B46" w:rsidRPr="001A7ADD">
        <w:rPr>
          <w:rFonts w:hint="eastAsia"/>
          <w:color w:val="000000"/>
          <w:sz w:val="24"/>
          <w:szCs w:val="24"/>
        </w:rPr>
        <w:t>年</w:t>
      </w:r>
      <w:r w:rsidRPr="001A7ADD">
        <w:rPr>
          <w:rFonts w:hint="eastAsia"/>
          <w:color w:val="000000"/>
          <w:sz w:val="24"/>
          <w:szCs w:val="24"/>
        </w:rPr>
        <w:t>12</w:t>
      </w:r>
      <w:r w:rsidR="002E1B46" w:rsidRPr="001A7ADD">
        <w:rPr>
          <w:rFonts w:hint="eastAsia"/>
          <w:color w:val="000000"/>
          <w:sz w:val="24"/>
          <w:szCs w:val="24"/>
        </w:rPr>
        <w:t>月</w:t>
      </w:r>
      <w:r w:rsidRPr="001A7ADD">
        <w:rPr>
          <w:rFonts w:hint="eastAsia"/>
          <w:color w:val="000000"/>
          <w:sz w:val="24"/>
          <w:szCs w:val="24"/>
        </w:rPr>
        <w:t>13</w:t>
      </w:r>
      <w:r w:rsidR="002E1B46" w:rsidRPr="001A7ADD">
        <w:rPr>
          <w:rFonts w:hint="eastAsia"/>
          <w:color w:val="000000"/>
          <w:sz w:val="24"/>
          <w:szCs w:val="24"/>
        </w:rPr>
        <w:t>日</w:t>
      </w:r>
      <w:r w:rsidR="002E1B46" w:rsidRPr="001A7ADD">
        <w:rPr>
          <w:rFonts w:hint="eastAsia"/>
          <w:color w:val="000000"/>
          <w:sz w:val="24"/>
          <w:szCs w:val="24"/>
        </w:rPr>
        <w:t>-</w:t>
      </w:r>
      <w:r w:rsidR="00D42889" w:rsidRPr="001A7ADD">
        <w:rPr>
          <w:rFonts w:hint="eastAsia"/>
          <w:color w:val="000000"/>
          <w:sz w:val="24"/>
          <w:szCs w:val="24"/>
        </w:rPr>
        <w:t>1</w:t>
      </w:r>
      <w:r w:rsidRPr="001A7ADD">
        <w:rPr>
          <w:rFonts w:hint="eastAsia"/>
          <w:color w:val="000000"/>
          <w:sz w:val="24"/>
          <w:szCs w:val="24"/>
        </w:rPr>
        <w:t>4</w:t>
      </w:r>
      <w:r w:rsidR="002E1B46" w:rsidRPr="001A7ADD">
        <w:rPr>
          <w:rFonts w:hint="eastAsia"/>
          <w:color w:val="000000"/>
          <w:sz w:val="24"/>
          <w:szCs w:val="24"/>
        </w:rPr>
        <w:t>日</w:t>
      </w:r>
      <w:r w:rsidR="004357E5" w:rsidRPr="001A7ADD">
        <w:rPr>
          <w:rFonts w:hint="eastAsia"/>
          <w:color w:val="000000"/>
          <w:sz w:val="24"/>
          <w:szCs w:val="24"/>
        </w:rPr>
        <w:t>（</w:t>
      </w:r>
      <w:r w:rsidR="00D42889" w:rsidRPr="001A7ADD">
        <w:rPr>
          <w:rFonts w:hint="eastAsia"/>
          <w:color w:val="000000"/>
          <w:sz w:val="24"/>
          <w:szCs w:val="24"/>
        </w:rPr>
        <w:t>星期</w:t>
      </w:r>
      <w:r w:rsidRPr="001A7ADD">
        <w:rPr>
          <w:rFonts w:hint="eastAsia"/>
          <w:color w:val="000000"/>
          <w:sz w:val="24"/>
          <w:szCs w:val="24"/>
        </w:rPr>
        <w:t>六</w:t>
      </w:r>
      <w:r w:rsidR="00D42889" w:rsidRPr="001A7ADD">
        <w:rPr>
          <w:rFonts w:hint="eastAsia"/>
          <w:color w:val="000000"/>
          <w:sz w:val="24"/>
          <w:szCs w:val="24"/>
        </w:rPr>
        <w:t>至</w:t>
      </w:r>
      <w:r w:rsidRPr="001A7ADD">
        <w:rPr>
          <w:rFonts w:hint="eastAsia"/>
          <w:color w:val="000000"/>
          <w:sz w:val="24"/>
          <w:szCs w:val="24"/>
        </w:rPr>
        <w:t>日</w:t>
      </w:r>
      <w:r w:rsidR="004357E5" w:rsidRPr="001A7ADD">
        <w:rPr>
          <w:rFonts w:hint="eastAsia"/>
          <w:color w:val="000000"/>
          <w:sz w:val="24"/>
          <w:szCs w:val="24"/>
        </w:rPr>
        <w:t>）</w:t>
      </w:r>
      <w:r w:rsidR="002E1B46" w:rsidRPr="001A7ADD">
        <w:rPr>
          <w:rFonts w:hint="eastAsia"/>
          <w:color w:val="000000"/>
          <w:sz w:val="24"/>
          <w:szCs w:val="24"/>
        </w:rPr>
        <w:t>，為期</w:t>
      </w:r>
      <w:r w:rsidRPr="001A7ADD">
        <w:rPr>
          <w:rFonts w:hint="eastAsia"/>
          <w:color w:val="000000"/>
          <w:sz w:val="24"/>
          <w:szCs w:val="24"/>
        </w:rPr>
        <w:t>2</w:t>
      </w:r>
      <w:r w:rsidR="002E1B46" w:rsidRPr="001A7ADD">
        <w:rPr>
          <w:rFonts w:hint="eastAsia"/>
          <w:color w:val="000000"/>
          <w:sz w:val="24"/>
          <w:szCs w:val="24"/>
        </w:rPr>
        <w:t>天</w:t>
      </w:r>
      <w:r w:rsidR="008A0FB5" w:rsidRPr="001A7ADD">
        <w:rPr>
          <w:rFonts w:hint="eastAsia"/>
          <w:color w:val="000000"/>
          <w:sz w:val="24"/>
          <w:szCs w:val="24"/>
        </w:rPr>
        <w:t>。</w:t>
      </w:r>
    </w:p>
    <w:p w:rsidR="001A7ADD" w:rsidRPr="001A7ADD" w:rsidRDefault="00071358" w:rsidP="00071358">
      <w:pPr>
        <w:pStyle w:val="a4"/>
        <w:adjustRightInd/>
        <w:snapToGrid w:val="0"/>
        <w:ind w:left="770" w:hangingChars="321" w:hanging="7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</w:t>
      </w:r>
      <w:r w:rsidR="001A7ADD" w:rsidRPr="001A7ADD"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報名時</w:t>
      </w:r>
      <w:r w:rsidR="001A7ADD" w:rsidRPr="001A7ADD">
        <w:rPr>
          <w:rFonts w:hint="eastAsia"/>
          <w:color w:val="000000"/>
          <w:sz w:val="24"/>
          <w:szCs w:val="24"/>
        </w:rPr>
        <w:t>間：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即日起至研習開始前一日，額滿為止。</w:t>
      </w:r>
    </w:p>
    <w:p w:rsidR="00071358" w:rsidRPr="001A7ADD" w:rsidRDefault="00071358" w:rsidP="00071358">
      <w:pPr>
        <w:snapToGrid w:val="0"/>
        <w:spacing w:line="36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九</w:t>
      </w:r>
      <w:r w:rsidRPr="001A7ADD">
        <w:rPr>
          <w:rFonts w:eastAsia="標楷體" w:hint="eastAsia"/>
          <w:color w:val="000000"/>
        </w:rPr>
        <w:t>、報名方式：請至</w:t>
      </w:r>
      <w:r>
        <w:rPr>
          <w:rFonts w:eastAsia="標楷體" w:hint="eastAsia"/>
          <w:color w:val="000000"/>
        </w:rPr>
        <w:t>全國教師在職</w:t>
      </w:r>
      <w:r w:rsidRPr="001A7ADD">
        <w:rPr>
          <w:rFonts w:eastAsia="標楷體" w:hint="eastAsia"/>
          <w:color w:val="000000"/>
        </w:rPr>
        <w:t>進修</w:t>
      </w:r>
      <w:r>
        <w:rPr>
          <w:rFonts w:eastAsia="標楷體" w:hint="eastAsia"/>
          <w:color w:val="000000"/>
        </w:rPr>
        <w:t>資訊</w:t>
      </w:r>
      <w:r w:rsidRPr="001A7ADD">
        <w:rPr>
          <w:rFonts w:eastAsia="標楷體" w:hint="eastAsia"/>
          <w:color w:val="000000"/>
        </w:rPr>
        <w:t>網逕於網路報名。</w:t>
      </w:r>
    </w:p>
    <w:p w:rsidR="001E6803" w:rsidRPr="001A7ADD" w:rsidRDefault="00071358" w:rsidP="00071358">
      <w:pPr>
        <w:snapToGrid w:val="0"/>
        <w:spacing w:line="360" w:lineRule="atLeast"/>
        <w:ind w:left="2364" w:hangingChars="985" w:hanging="236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</w:t>
      </w:r>
      <w:r w:rsidR="001E6803" w:rsidRPr="001A7ADD">
        <w:rPr>
          <w:rFonts w:eastAsia="標楷體" w:hint="eastAsia"/>
          <w:color w:val="000000"/>
        </w:rPr>
        <w:t>、報到及研習地點：</w:t>
      </w:r>
    </w:p>
    <w:p w:rsidR="00657CEA" w:rsidRPr="001A7ADD" w:rsidRDefault="00657CEA" w:rsidP="00071358">
      <w:pPr>
        <w:pStyle w:val="a4"/>
        <w:adjustRightInd/>
        <w:snapToGrid w:val="0"/>
        <w:ind w:left="770" w:hangingChars="321" w:hanging="770"/>
        <w:rPr>
          <w:color w:val="000000"/>
          <w:sz w:val="24"/>
          <w:szCs w:val="24"/>
        </w:rPr>
      </w:pPr>
      <w:r w:rsidRPr="001A7ADD">
        <w:rPr>
          <w:rFonts w:hint="eastAsia"/>
          <w:color w:val="000000"/>
          <w:sz w:val="24"/>
          <w:szCs w:val="24"/>
        </w:rPr>
        <w:t xml:space="preserve">      </w:t>
      </w:r>
      <w:r w:rsidRPr="001A7ADD">
        <w:rPr>
          <w:rFonts w:hint="eastAsia"/>
          <w:color w:val="000000"/>
          <w:sz w:val="24"/>
          <w:szCs w:val="24"/>
        </w:rPr>
        <w:t>台</w:t>
      </w:r>
      <w:r w:rsidRPr="001A7ADD">
        <w:rPr>
          <w:rFonts w:ascii="標楷體" w:hAnsi="標楷體" w:hint="eastAsia"/>
          <w:color w:val="000000"/>
          <w:sz w:val="24"/>
          <w:szCs w:val="24"/>
        </w:rPr>
        <w:t>北市班：</w:t>
      </w:r>
      <w:r w:rsidR="009F1259" w:rsidRPr="009F1259">
        <w:rPr>
          <w:color w:val="000000"/>
          <w:sz w:val="24"/>
          <w:szCs w:val="24"/>
        </w:rPr>
        <w:t>臺</w:t>
      </w:r>
      <w:r w:rsidRPr="001A7ADD">
        <w:rPr>
          <w:rFonts w:hint="eastAsia"/>
          <w:color w:val="000000"/>
          <w:sz w:val="24"/>
          <w:szCs w:val="24"/>
        </w:rPr>
        <w:t>北市立陽明高中（地址</w:t>
      </w:r>
      <w:r w:rsidRPr="001A7ADD">
        <w:rPr>
          <w:rFonts w:hint="eastAsia"/>
          <w:color w:val="000000"/>
          <w:sz w:val="24"/>
          <w:szCs w:val="24"/>
        </w:rPr>
        <w:t>:</w:t>
      </w:r>
      <w:r w:rsidR="009F1259" w:rsidRPr="009F1259">
        <w:rPr>
          <w:rFonts w:ascii="Arial" w:eastAsia="新細明體" w:hAnsi="Arial" w:cs="Arial"/>
          <w:color w:val="000000"/>
          <w:kern w:val="2"/>
          <w:sz w:val="20"/>
          <w:shd w:val="clear" w:color="auto" w:fill="FFFFFF"/>
        </w:rPr>
        <w:t xml:space="preserve"> </w:t>
      </w:r>
      <w:r w:rsidR="009F1259" w:rsidRPr="009F1259">
        <w:rPr>
          <w:color w:val="000000"/>
          <w:sz w:val="24"/>
          <w:szCs w:val="24"/>
        </w:rPr>
        <w:t>臺北市士林區中正路</w:t>
      </w:r>
      <w:r w:rsidR="009F1259" w:rsidRPr="009F1259">
        <w:rPr>
          <w:color w:val="000000"/>
          <w:sz w:val="24"/>
          <w:szCs w:val="24"/>
        </w:rPr>
        <w:t>510</w:t>
      </w:r>
      <w:r w:rsidR="009F1259" w:rsidRPr="009F1259">
        <w:rPr>
          <w:color w:val="000000"/>
          <w:sz w:val="24"/>
          <w:szCs w:val="24"/>
        </w:rPr>
        <w:t>號</w:t>
      </w:r>
      <w:r w:rsidRPr="001A7ADD">
        <w:rPr>
          <w:rFonts w:hint="eastAsia"/>
          <w:color w:val="000000"/>
          <w:sz w:val="24"/>
          <w:szCs w:val="24"/>
        </w:rPr>
        <w:t xml:space="preserve"> </w:t>
      </w:r>
      <w:r w:rsidRPr="001A7ADD">
        <w:rPr>
          <w:rFonts w:hint="eastAsia"/>
          <w:color w:val="000000"/>
          <w:sz w:val="24"/>
          <w:szCs w:val="24"/>
        </w:rPr>
        <w:t>）。</w:t>
      </w:r>
    </w:p>
    <w:p w:rsidR="001E6803" w:rsidRPr="001A7ADD" w:rsidRDefault="00657CEA" w:rsidP="00071358">
      <w:pPr>
        <w:pStyle w:val="a4"/>
        <w:adjustRightInd/>
        <w:snapToGrid w:val="0"/>
        <w:ind w:left="770" w:hangingChars="321" w:hanging="770"/>
        <w:rPr>
          <w:rFonts w:ascii="標楷體" w:hAnsi="標楷體"/>
          <w:color w:val="000000"/>
          <w:sz w:val="24"/>
          <w:szCs w:val="24"/>
        </w:rPr>
      </w:pPr>
      <w:r w:rsidRPr="001A7ADD">
        <w:rPr>
          <w:rFonts w:hint="eastAsia"/>
          <w:color w:val="000000"/>
          <w:sz w:val="24"/>
          <w:szCs w:val="24"/>
        </w:rPr>
        <w:t xml:space="preserve">      </w:t>
      </w:r>
      <w:r w:rsidRPr="001A7ADD">
        <w:rPr>
          <w:rFonts w:ascii="標楷體" w:hAnsi="標楷體" w:hint="eastAsia"/>
          <w:color w:val="000000"/>
          <w:sz w:val="24"/>
          <w:szCs w:val="24"/>
        </w:rPr>
        <w:t>新北市班：</w:t>
      </w:r>
      <w:r w:rsidRPr="001A7ADD">
        <w:rPr>
          <w:rFonts w:hint="eastAsia"/>
          <w:color w:val="000000"/>
          <w:sz w:val="24"/>
          <w:szCs w:val="24"/>
        </w:rPr>
        <w:t>國立</w:t>
      </w:r>
      <w:r w:rsidR="009F1259" w:rsidRPr="009F1259">
        <w:rPr>
          <w:color w:val="000000"/>
          <w:sz w:val="24"/>
          <w:szCs w:val="24"/>
        </w:rPr>
        <w:t>臺</w:t>
      </w:r>
      <w:r w:rsidRPr="001A7ADD">
        <w:rPr>
          <w:rFonts w:hint="eastAsia"/>
          <w:color w:val="000000"/>
          <w:sz w:val="24"/>
          <w:szCs w:val="24"/>
        </w:rPr>
        <w:t>北大學師資培育中心（地址</w:t>
      </w:r>
      <w:r w:rsidRPr="001A7ADD">
        <w:rPr>
          <w:rFonts w:hint="eastAsia"/>
          <w:color w:val="000000"/>
          <w:sz w:val="24"/>
          <w:szCs w:val="24"/>
        </w:rPr>
        <w:t xml:space="preserve">: </w:t>
      </w:r>
      <w:r w:rsidR="009F1259" w:rsidRPr="009F1259">
        <w:rPr>
          <w:color w:val="000000"/>
          <w:sz w:val="24"/>
          <w:szCs w:val="24"/>
        </w:rPr>
        <w:t>新北市三峽區大學路</w:t>
      </w:r>
      <w:r w:rsidR="009F1259" w:rsidRPr="009F1259">
        <w:rPr>
          <w:color w:val="000000"/>
          <w:sz w:val="24"/>
          <w:szCs w:val="24"/>
        </w:rPr>
        <w:t>151</w:t>
      </w:r>
      <w:r w:rsidR="009F1259" w:rsidRPr="009F1259">
        <w:rPr>
          <w:color w:val="000000"/>
          <w:sz w:val="24"/>
          <w:szCs w:val="24"/>
        </w:rPr>
        <w:t>號</w:t>
      </w:r>
      <w:r w:rsidRPr="001A7ADD">
        <w:rPr>
          <w:rFonts w:hint="eastAsia"/>
          <w:color w:val="000000"/>
          <w:sz w:val="24"/>
          <w:szCs w:val="24"/>
        </w:rPr>
        <w:t>）。</w:t>
      </w:r>
      <w:r w:rsidRPr="001A7ADD">
        <w:rPr>
          <w:rFonts w:hint="eastAsia"/>
          <w:color w:val="000000"/>
          <w:sz w:val="24"/>
          <w:szCs w:val="24"/>
        </w:rPr>
        <w:t xml:space="preserve"> </w:t>
      </w:r>
    </w:p>
    <w:p w:rsidR="001E6803" w:rsidRPr="001A7ADD" w:rsidRDefault="00071358" w:rsidP="00071358">
      <w:pPr>
        <w:snapToGrid w:val="0"/>
        <w:spacing w:line="36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十一</w:t>
      </w:r>
      <w:r w:rsidR="001E6803" w:rsidRPr="001A7ADD">
        <w:rPr>
          <w:rFonts w:eastAsia="標楷體" w:hint="eastAsia"/>
          <w:color w:val="000000"/>
        </w:rPr>
        <w:t>、課程內容：詳後附課程表。</w:t>
      </w:r>
    </w:p>
    <w:p w:rsidR="001E6803" w:rsidRPr="001A7ADD" w:rsidRDefault="00071358" w:rsidP="00071358">
      <w:pPr>
        <w:snapToGrid w:val="0"/>
        <w:spacing w:line="36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十二</w:t>
      </w:r>
      <w:r w:rsidR="001E6803" w:rsidRPr="001A7ADD">
        <w:rPr>
          <w:rFonts w:eastAsia="標楷體" w:hint="eastAsia"/>
          <w:color w:val="000000"/>
        </w:rPr>
        <w:t>、實施方式：</w:t>
      </w:r>
    </w:p>
    <w:p w:rsidR="001E6803" w:rsidRPr="001A7ADD" w:rsidRDefault="001E6803" w:rsidP="00071358">
      <w:pPr>
        <w:snapToGrid w:val="0"/>
        <w:spacing w:line="360" w:lineRule="atLeast"/>
        <w:ind w:leftChars="1" w:left="772" w:rightChars="353" w:right="847" w:hangingChars="321" w:hanging="770"/>
        <w:rPr>
          <w:rFonts w:eastAsia="標楷體"/>
          <w:color w:val="000000"/>
        </w:rPr>
      </w:pPr>
      <w:r w:rsidRPr="001A7ADD">
        <w:rPr>
          <w:rFonts w:eastAsia="標楷體" w:hint="eastAsia"/>
          <w:color w:val="000000"/>
        </w:rPr>
        <w:t>（一）透過共同及專業課程講授、研討、實例操作、問題與對話等方式，研習專業知識。</w:t>
      </w:r>
    </w:p>
    <w:p w:rsidR="001E6803" w:rsidRPr="001A7ADD" w:rsidRDefault="001E6803" w:rsidP="00071358">
      <w:pPr>
        <w:snapToGrid w:val="0"/>
        <w:spacing w:line="360" w:lineRule="atLeast"/>
        <w:ind w:leftChars="1" w:left="772" w:hangingChars="321" w:hanging="770"/>
        <w:rPr>
          <w:rFonts w:eastAsia="標楷體"/>
          <w:color w:val="000000"/>
        </w:rPr>
      </w:pPr>
      <w:r w:rsidRPr="001A7ADD">
        <w:rPr>
          <w:rFonts w:eastAsia="標楷體" w:hint="eastAsia"/>
          <w:color w:val="000000"/>
        </w:rPr>
        <w:t>（二）研習期間</w:t>
      </w:r>
      <w:r w:rsidR="002A2A44" w:rsidRPr="001A7ADD">
        <w:rPr>
          <w:rFonts w:eastAsia="標楷體" w:hint="eastAsia"/>
          <w:color w:val="000000"/>
        </w:rPr>
        <w:t>，為落實環保政策，請自備水杯及環保筷</w:t>
      </w:r>
      <w:r w:rsidRPr="001A7ADD">
        <w:rPr>
          <w:rFonts w:eastAsia="標楷體" w:hint="eastAsia"/>
          <w:color w:val="000000"/>
        </w:rPr>
        <w:t>。</w:t>
      </w:r>
    </w:p>
    <w:p w:rsidR="001E6803" w:rsidRPr="001A7ADD" w:rsidRDefault="00071358" w:rsidP="00071358">
      <w:pPr>
        <w:snapToGrid w:val="0"/>
        <w:spacing w:line="36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十三</w:t>
      </w:r>
      <w:r w:rsidR="001E6803" w:rsidRPr="001A7ADD">
        <w:rPr>
          <w:rFonts w:eastAsia="標楷體" w:hint="eastAsia"/>
          <w:color w:val="000000"/>
        </w:rPr>
        <w:t>、全程參加研習者登錄教育部全國教師進修網</w:t>
      </w:r>
      <w:r w:rsidR="00657CEA" w:rsidRPr="001A7ADD">
        <w:rPr>
          <w:rFonts w:eastAsia="標楷體" w:hint="eastAsia"/>
          <w:color w:val="000000"/>
        </w:rPr>
        <w:t>16</w:t>
      </w:r>
      <w:r w:rsidR="001E6803" w:rsidRPr="001A7ADD">
        <w:rPr>
          <w:rFonts w:eastAsia="標楷體" w:hint="eastAsia"/>
          <w:color w:val="000000"/>
        </w:rPr>
        <w:t>小時學習時數。</w:t>
      </w:r>
    </w:p>
    <w:p w:rsidR="001E6803" w:rsidRPr="001A7ADD" w:rsidRDefault="00071358" w:rsidP="00071358">
      <w:pPr>
        <w:snapToGrid w:val="0"/>
        <w:spacing w:line="36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十四</w:t>
      </w:r>
      <w:r w:rsidR="001E6803" w:rsidRPr="001A7ADD">
        <w:rPr>
          <w:rFonts w:eastAsia="標楷體" w:hint="eastAsia"/>
          <w:color w:val="000000"/>
        </w:rPr>
        <w:t>、其他：</w:t>
      </w:r>
      <w:r w:rsidR="00657CEA" w:rsidRPr="001A7ADD">
        <w:rPr>
          <w:rFonts w:eastAsia="標楷體" w:hint="eastAsia"/>
          <w:color w:val="000000"/>
        </w:rPr>
        <w:t>受研習場地交通環境限制，請多利用大眾</w:t>
      </w:r>
      <w:r w:rsidR="003F7A63" w:rsidRPr="001A7ADD">
        <w:rPr>
          <w:rFonts w:eastAsia="標楷體" w:hint="eastAsia"/>
          <w:color w:val="000000"/>
        </w:rPr>
        <w:t>運輸工具前往研習</w:t>
      </w:r>
      <w:r w:rsidR="001E6803" w:rsidRPr="001A7ADD">
        <w:rPr>
          <w:rFonts w:eastAsia="標楷體" w:hint="eastAsia"/>
          <w:color w:val="000000"/>
        </w:rPr>
        <w:t>。</w:t>
      </w:r>
    </w:p>
    <w:p w:rsidR="001E6803" w:rsidRPr="001A7ADD" w:rsidRDefault="001E6803" w:rsidP="00071358">
      <w:pPr>
        <w:snapToGrid w:val="0"/>
        <w:spacing w:line="360" w:lineRule="atLeast"/>
        <w:rPr>
          <w:rFonts w:eastAsia="標楷體"/>
          <w:color w:val="000000"/>
        </w:rPr>
      </w:pPr>
      <w:r w:rsidRPr="001A7ADD">
        <w:rPr>
          <w:rFonts w:eastAsia="標楷體" w:hint="eastAsia"/>
          <w:color w:val="000000"/>
        </w:rPr>
        <w:t>十</w:t>
      </w:r>
      <w:r w:rsidR="00071358">
        <w:rPr>
          <w:rFonts w:eastAsia="標楷體" w:hint="eastAsia"/>
          <w:color w:val="000000"/>
        </w:rPr>
        <w:t>五</w:t>
      </w:r>
      <w:r w:rsidRPr="001A7ADD">
        <w:rPr>
          <w:rFonts w:eastAsia="標楷體" w:hint="eastAsia"/>
          <w:color w:val="000000"/>
        </w:rPr>
        <w:t>、本實施計畫得視實際需要隨時修正之。</w:t>
      </w:r>
    </w:p>
    <w:p w:rsidR="00C62B93" w:rsidRPr="001A7ADD" w:rsidRDefault="00C62B93" w:rsidP="00071358">
      <w:pPr>
        <w:snapToGrid w:val="0"/>
        <w:spacing w:line="360" w:lineRule="atLeast"/>
        <w:rPr>
          <w:rFonts w:eastAsia="標楷體"/>
          <w:color w:val="000000"/>
        </w:rPr>
      </w:pPr>
    </w:p>
    <w:p w:rsidR="00C62B93" w:rsidRPr="001A7ADD" w:rsidRDefault="00C62B93" w:rsidP="00071358">
      <w:pPr>
        <w:snapToGrid w:val="0"/>
        <w:spacing w:line="360" w:lineRule="atLeast"/>
        <w:rPr>
          <w:rFonts w:eastAsia="標楷體"/>
          <w:color w:val="000000"/>
        </w:rPr>
      </w:pPr>
    </w:p>
    <w:p w:rsidR="006F6887" w:rsidRPr="00403B67" w:rsidRDefault="00786E52" w:rsidP="00CF2DD9">
      <w:pPr>
        <w:snapToGrid w:val="0"/>
        <w:spacing w:line="500" w:lineRule="atLeas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color w:val="000000"/>
          <w:sz w:val="28"/>
        </w:rPr>
        <w:br w:type="page"/>
      </w:r>
      <w:r w:rsidR="00CF2DD9" w:rsidRPr="00403B67">
        <w:rPr>
          <w:rFonts w:eastAsia="標楷體" w:hAnsi="標楷體" w:hint="eastAsia"/>
          <w:b/>
          <w:bCs/>
          <w:color w:val="000000"/>
          <w:sz w:val="32"/>
          <w:szCs w:val="32"/>
        </w:rPr>
        <w:lastRenderedPageBreak/>
        <w:t>附件</w:t>
      </w:r>
      <w:r w:rsidR="00CF2DD9">
        <w:rPr>
          <w:rFonts w:eastAsia="標楷體" w:hAnsi="標楷體" w:hint="eastAsia"/>
          <w:b/>
          <w:bCs/>
          <w:color w:val="000000"/>
          <w:sz w:val="32"/>
          <w:szCs w:val="32"/>
        </w:rPr>
        <w:t>一</w:t>
      </w:r>
      <w:r w:rsidR="00CF2DD9" w:rsidRPr="00403B67">
        <w:rPr>
          <w:rFonts w:eastAsia="標楷體" w:hAnsi="標楷體" w:hint="eastAsia"/>
          <w:b/>
          <w:bCs/>
          <w:color w:val="000000"/>
          <w:sz w:val="32"/>
          <w:szCs w:val="32"/>
        </w:rPr>
        <w:t>：</w:t>
      </w:r>
      <w:r w:rsidR="00531B38" w:rsidRPr="00403B67">
        <w:rPr>
          <w:rFonts w:eastAsia="標楷體" w:hint="eastAsia"/>
          <w:b/>
          <w:color w:val="000000"/>
          <w:w w:val="90"/>
          <w:sz w:val="32"/>
          <w:szCs w:val="32"/>
        </w:rPr>
        <w:t>「</w:t>
      </w:r>
      <w:r w:rsidR="00531B38" w:rsidRPr="00CF2DD9">
        <w:rPr>
          <w:rFonts w:eastAsia="標楷體" w:hint="eastAsia"/>
          <w:b/>
          <w:i/>
          <w:color w:val="000000"/>
          <w:w w:val="90"/>
          <w:sz w:val="32"/>
          <w:szCs w:val="32"/>
        </w:rPr>
        <w:t>AMA</w:t>
      </w:r>
      <w:r w:rsidR="00CF2DD9">
        <w:rPr>
          <w:rFonts w:eastAsia="標楷體" w:hint="eastAsia"/>
          <w:b/>
          <w:color w:val="000000"/>
          <w:w w:val="90"/>
          <w:sz w:val="32"/>
          <w:szCs w:val="32"/>
        </w:rPr>
        <w:t>認知與</w:t>
      </w:r>
      <w:r w:rsidR="00531B38" w:rsidRPr="00403B67">
        <w:rPr>
          <w:rFonts w:eastAsia="標楷體" w:hint="eastAsia"/>
          <w:b/>
          <w:color w:val="000000"/>
          <w:w w:val="90"/>
          <w:sz w:val="32"/>
          <w:szCs w:val="32"/>
        </w:rPr>
        <w:t>數位教</w:t>
      </w:r>
      <w:r w:rsidR="00CF2DD9">
        <w:rPr>
          <w:rFonts w:eastAsia="標楷體" w:hint="eastAsia"/>
          <w:b/>
          <w:color w:val="000000"/>
          <w:w w:val="90"/>
          <w:sz w:val="32"/>
          <w:szCs w:val="32"/>
        </w:rPr>
        <w:t>學</w:t>
      </w:r>
      <w:r w:rsidR="00531B38" w:rsidRPr="00403B67">
        <w:rPr>
          <w:rFonts w:eastAsia="標楷體" w:hint="eastAsia"/>
          <w:b/>
          <w:color w:val="000000"/>
          <w:w w:val="90"/>
          <w:sz w:val="32"/>
          <w:szCs w:val="32"/>
        </w:rPr>
        <w:t>」研習</w:t>
      </w:r>
      <w:r w:rsidR="00531B38" w:rsidRPr="00403B67">
        <w:rPr>
          <w:rFonts w:eastAsia="標楷體"/>
          <w:b/>
          <w:color w:val="000000"/>
          <w:w w:val="90"/>
          <w:sz w:val="32"/>
          <w:szCs w:val="32"/>
        </w:rPr>
        <w:t>班課程表</w:t>
      </w:r>
    </w:p>
    <w:tbl>
      <w:tblPr>
        <w:tblW w:w="7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43"/>
        <w:gridCol w:w="900"/>
        <w:gridCol w:w="2596"/>
        <w:gridCol w:w="2575"/>
        <w:gridCol w:w="21"/>
      </w:tblGrid>
      <w:tr w:rsidR="003F7A63" w:rsidRPr="0011062F" w:rsidTr="003F7A63">
        <w:trPr>
          <w:jc w:val="center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日</w:t>
            </w:r>
            <w:r w:rsidRPr="0011062F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11062F">
              <w:rPr>
                <w:rFonts w:eastAsia="標楷體" w:hint="eastAsia"/>
                <w:b/>
                <w:color w:val="000000"/>
              </w:rPr>
              <w:t>期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3F7A6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12</w:t>
            </w:r>
            <w:r w:rsidRPr="0011062F">
              <w:rPr>
                <w:rFonts w:eastAsia="標楷體" w:hint="eastAsia"/>
                <w:b/>
                <w:color w:val="000000"/>
              </w:rPr>
              <w:t xml:space="preserve"> /0</w:t>
            </w:r>
            <w:r>
              <w:rPr>
                <w:rFonts w:eastAsia="標楷體" w:hint="eastAsia"/>
                <w:b/>
                <w:color w:val="000000"/>
              </w:rPr>
              <w:t>6(</w:t>
            </w:r>
            <w:r>
              <w:rPr>
                <w:rFonts w:eastAsia="標楷體" w:hint="eastAsia"/>
                <w:b/>
                <w:color w:val="000000"/>
              </w:rPr>
              <w:t>或</w:t>
            </w:r>
            <w:r w:rsidR="00A13860">
              <w:rPr>
                <w:rFonts w:eastAsia="標楷體" w:hint="eastAsia"/>
                <w:b/>
                <w:color w:val="000000"/>
              </w:rPr>
              <w:t>12/13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59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3F7A6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12</w:t>
            </w:r>
            <w:r w:rsidRPr="0011062F">
              <w:rPr>
                <w:rFonts w:eastAsia="標楷體" w:hint="eastAsia"/>
                <w:b/>
                <w:color w:val="000000"/>
              </w:rPr>
              <w:t xml:space="preserve"> /0</w:t>
            </w:r>
            <w:r>
              <w:rPr>
                <w:rFonts w:eastAsia="標楷體" w:hint="eastAsia"/>
                <w:b/>
                <w:color w:val="000000"/>
              </w:rPr>
              <w:t>7</w:t>
            </w:r>
            <w:r w:rsidR="00A13860">
              <w:rPr>
                <w:rFonts w:eastAsia="標楷體" w:hint="eastAsia"/>
                <w:b/>
                <w:color w:val="000000"/>
              </w:rPr>
              <w:t>(</w:t>
            </w:r>
            <w:r w:rsidR="00A13860">
              <w:rPr>
                <w:rFonts w:eastAsia="標楷體" w:hint="eastAsia"/>
                <w:b/>
                <w:color w:val="000000"/>
              </w:rPr>
              <w:t>或</w:t>
            </w:r>
            <w:r w:rsidR="00A13860">
              <w:rPr>
                <w:rFonts w:eastAsia="標楷體" w:hint="eastAsia"/>
                <w:b/>
                <w:color w:val="000000"/>
              </w:rPr>
              <w:t>12/14)</w:t>
            </w:r>
          </w:p>
        </w:tc>
      </w:tr>
      <w:tr w:rsidR="003F7A63" w:rsidRPr="0011062F" w:rsidTr="003F7A63">
        <w:trPr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星</w:t>
            </w:r>
            <w:r w:rsidRPr="0011062F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11062F">
              <w:rPr>
                <w:rFonts w:eastAsia="標楷體" w:hint="eastAsia"/>
                <w:b/>
                <w:color w:val="000000"/>
              </w:rPr>
              <w:t>期</w:t>
            </w:r>
          </w:p>
        </w:tc>
        <w:tc>
          <w:tcPr>
            <w:tcW w:w="2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六</w:t>
            </w:r>
          </w:p>
        </w:tc>
        <w:tc>
          <w:tcPr>
            <w:tcW w:w="259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</w:tr>
      <w:tr w:rsidR="003F7A63" w:rsidRPr="0011062F" w:rsidTr="001B49E9">
        <w:trPr>
          <w:trHeight w:val="835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上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br/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第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一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08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Pr="0011062F">
              <w:rPr>
                <w:rFonts w:eastAsia="標楷體" w:hint="eastAsia"/>
                <w:b/>
                <w:color w:val="000000"/>
              </w:rPr>
              <w:t>00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︱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08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Pr="0011062F">
              <w:rPr>
                <w:rFonts w:eastAsia="標楷體" w:hint="eastAsia"/>
                <w:b/>
                <w:color w:val="000000"/>
              </w:rPr>
              <w:t>50</w:t>
            </w:r>
          </w:p>
        </w:tc>
        <w:tc>
          <w:tcPr>
            <w:tcW w:w="25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3860" w:rsidRPr="00A13860" w:rsidRDefault="00C97B08" w:rsidP="00A1386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認知與數位教學初步</w:t>
            </w:r>
          </w:p>
          <w:p w:rsidR="00A13860" w:rsidRPr="00A13860" w:rsidRDefault="00A13860" w:rsidP="00A13860">
            <w:pPr>
              <w:jc w:val="center"/>
              <w:rPr>
                <w:rFonts w:eastAsia="標楷體"/>
                <w:color w:val="000000"/>
              </w:rPr>
            </w:pPr>
          </w:p>
          <w:p w:rsidR="00A13860" w:rsidRPr="00A13860" w:rsidRDefault="00A13860" w:rsidP="00A13860">
            <w:pPr>
              <w:jc w:val="center"/>
              <w:rPr>
                <w:rFonts w:eastAsia="標楷體"/>
                <w:color w:val="000000"/>
              </w:rPr>
            </w:pPr>
            <w:r w:rsidRPr="00A13860">
              <w:rPr>
                <w:rFonts w:eastAsia="標楷體" w:hint="eastAsia"/>
                <w:color w:val="000000"/>
              </w:rPr>
              <w:t>國立交通大學</w:t>
            </w:r>
          </w:p>
          <w:p w:rsidR="003F7A63" w:rsidRPr="0011062F" w:rsidRDefault="00A13860" w:rsidP="00A13860">
            <w:pPr>
              <w:jc w:val="center"/>
              <w:rPr>
                <w:rFonts w:eastAsia="標楷體"/>
                <w:color w:val="000000"/>
              </w:rPr>
            </w:pPr>
            <w:r w:rsidRPr="00A13860">
              <w:rPr>
                <w:rFonts w:eastAsia="標楷體" w:hint="eastAsia"/>
                <w:color w:val="000000"/>
              </w:rPr>
              <w:t>陳明璋</w:t>
            </w:r>
            <w:r w:rsidRPr="00A13860">
              <w:rPr>
                <w:rFonts w:eastAsia="標楷體" w:hint="eastAsia"/>
                <w:color w:val="000000"/>
              </w:rPr>
              <w:t xml:space="preserve"> </w:t>
            </w:r>
            <w:r w:rsidRPr="00A13860">
              <w:rPr>
                <w:rFonts w:eastAsia="標楷體" w:hint="eastAsia"/>
                <w:color w:val="000000"/>
              </w:rPr>
              <w:t>副教授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C97B08" w:rsidP="0011062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結構式複製繪圖法</w:t>
            </w:r>
            <w:r w:rsidR="00BC5A7F">
              <w:rPr>
                <w:rFonts w:eastAsia="標楷體" w:hint="eastAsia"/>
                <w:color w:val="000000"/>
              </w:rPr>
              <w:t>初步</w:t>
            </w:r>
          </w:p>
          <w:p w:rsidR="003F7A63" w:rsidRPr="0011062F" w:rsidRDefault="003F7A63" w:rsidP="0011062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  <w:r w:rsidRPr="0011062F">
              <w:rPr>
                <w:rFonts w:eastAsia="標楷體"/>
                <w:color w:val="000000"/>
              </w:rPr>
              <w:t>講師：</w:t>
            </w:r>
            <w:r w:rsidRPr="0011062F">
              <w:rPr>
                <w:rFonts w:eastAsia="標楷體" w:hint="eastAsia"/>
                <w:color w:val="000000"/>
              </w:rPr>
              <w:t>李</w:t>
            </w:r>
            <w:r w:rsidR="00A13860">
              <w:rPr>
                <w:rFonts w:eastAsia="標楷體" w:hint="eastAsia"/>
                <w:color w:val="000000"/>
              </w:rPr>
              <w:t>俊儀教授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  <w:r w:rsidRPr="0011062F">
              <w:rPr>
                <w:rFonts w:eastAsia="標楷體"/>
                <w:color w:val="000000"/>
              </w:rPr>
              <w:t>助教：</w:t>
            </w:r>
            <w:r w:rsidR="009F1259" w:rsidRPr="009F1259">
              <w:rPr>
                <w:rFonts w:eastAsia="標楷體" w:hint="eastAsia"/>
                <w:i/>
                <w:color w:val="000000"/>
              </w:rPr>
              <w:t>AMA</w:t>
            </w:r>
            <w:r w:rsidR="009F1259">
              <w:rPr>
                <w:rFonts w:eastAsia="標楷體" w:hint="eastAsia"/>
                <w:color w:val="000000"/>
              </w:rPr>
              <w:t>工作群</w:t>
            </w:r>
          </w:p>
        </w:tc>
      </w:tr>
      <w:tr w:rsidR="003F7A63" w:rsidRPr="0011062F" w:rsidTr="001B49E9">
        <w:trPr>
          <w:trHeight w:val="730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第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二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09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Pr="0011062F">
              <w:rPr>
                <w:rFonts w:eastAsia="標楷體" w:hint="eastAsia"/>
                <w:b/>
                <w:color w:val="000000"/>
              </w:rPr>
              <w:t>00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︱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09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Pr="0011062F">
              <w:rPr>
                <w:rFonts w:eastAsia="標楷體" w:hint="eastAsia"/>
                <w:b/>
                <w:color w:val="000000"/>
              </w:rPr>
              <w:t>50</w:t>
            </w:r>
          </w:p>
        </w:tc>
        <w:tc>
          <w:tcPr>
            <w:tcW w:w="2596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96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ind w:left="180" w:hangingChars="75" w:hanging="180"/>
              <w:jc w:val="center"/>
              <w:rPr>
                <w:rFonts w:eastAsia="標楷體"/>
                <w:color w:val="000000"/>
              </w:rPr>
            </w:pPr>
          </w:p>
        </w:tc>
      </w:tr>
      <w:tr w:rsidR="003F7A63" w:rsidRPr="0011062F" w:rsidTr="001B49E9">
        <w:trPr>
          <w:trHeight w:val="916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第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三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10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Pr="0011062F">
              <w:rPr>
                <w:rFonts w:eastAsia="標楷體" w:hint="eastAsia"/>
                <w:b/>
                <w:color w:val="000000"/>
              </w:rPr>
              <w:t>00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︱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10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Pr="0011062F">
              <w:rPr>
                <w:rFonts w:eastAsia="標楷體" w:hint="eastAsia"/>
                <w:b/>
                <w:color w:val="000000"/>
              </w:rPr>
              <w:t>50</w:t>
            </w:r>
          </w:p>
        </w:tc>
        <w:tc>
          <w:tcPr>
            <w:tcW w:w="2596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3860" w:rsidRPr="00A13860" w:rsidRDefault="00A13860" w:rsidP="00A1386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13860">
              <w:rPr>
                <w:rFonts w:eastAsia="標楷體" w:hint="eastAsia"/>
                <w:color w:val="000000"/>
              </w:rPr>
              <w:t>基礎</w:t>
            </w:r>
            <w:r w:rsidRPr="00A13860">
              <w:rPr>
                <w:rFonts w:eastAsia="標楷體"/>
                <w:color w:val="000000"/>
              </w:rPr>
              <w:t>篇</w:t>
            </w:r>
          </w:p>
          <w:p w:rsidR="00A13860" w:rsidRPr="00A13860" w:rsidRDefault="00A13860" w:rsidP="00A1386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13860">
              <w:rPr>
                <w:rFonts w:eastAsia="標楷體"/>
                <w:color w:val="000000"/>
              </w:rPr>
              <w:t>－掌握</w:t>
            </w:r>
            <w:r w:rsidRPr="00A13860">
              <w:rPr>
                <w:rFonts w:eastAsia="標楷體" w:hint="eastAsia"/>
                <w:color w:val="000000"/>
              </w:rPr>
              <w:t>.ppt</w:t>
            </w:r>
            <w:r w:rsidRPr="00A13860">
              <w:rPr>
                <w:rFonts w:eastAsia="標楷體" w:hint="eastAsia"/>
                <w:color w:val="000000"/>
              </w:rPr>
              <w:t>的</w:t>
            </w:r>
            <w:r w:rsidRPr="00A13860">
              <w:rPr>
                <w:rFonts w:eastAsia="標楷體"/>
                <w:color w:val="000000"/>
              </w:rPr>
              <w:t>複雜結構</w:t>
            </w:r>
          </w:p>
          <w:p w:rsidR="00A13860" w:rsidRPr="00A13860" w:rsidRDefault="00A13860" w:rsidP="00A1386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3F7A63" w:rsidRPr="0011062F" w:rsidRDefault="00A13860" w:rsidP="00A1386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13860">
              <w:rPr>
                <w:rFonts w:eastAsia="標楷體"/>
                <w:color w:val="000000"/>
              </w:rPr>
              <w:t>講師：</w:t>
            </w:r>
            <w:r>
              <w:rPr>
                <w:rFonts w:eastAsia="標楷體" w:hint="eastAsia"/>
                <w:color w:val="000000"/>
              </w:rPr>
              <w:t>李進福</w:t>
            </w:r>
            <w:r w:rsidRPr="00A13860">
              <w:rPr>
                <w:rFonts w:eastAsia="標楷體" w:hint="eastAsia"/>
                <w:color w:val="000000"/>
              </w:rPr>
              <w:t>老師</w:t>
            </w:r>
            <w:r w:rsidRPr="00A13860">
              <w:rPr>
                <w:rFonts w:eastAsia="標楷體"/>
                <w:color w:val="000000"/>
              </w:rPr>
              <w:br/>
            </w:r>
            <w:r w:rsidRPr="00A13860">
              <w:rPr>
                <w:rFonts w:eastAsia="標楷體"/>
                <w:color w:val="000000"/>
              </w:rPr>
              <w:t>助教：</w:t>
            </w:r>
            <w:r w:rsidR="009F1259" w:rsidRPr="009F1259">
              <w:rPr>
                <w:rFonts w:eastAsia="標楷體" w:hint="eastAsia"/>
                <w:i/>
                <w:color w:val="000000"/>
              </w:rPr>
              <w:t>AMA</w:t>
            </w:r>
            <w:r w:rsidR="009F1259">
              <w:rPr>
                <w:rFonts w:eastAsia="標楷體" w:hint="eastAsia"/>
                <w:color w:val="000000"/>
              </w:rPr>
              <w:t>工作群</w:t>
            </w:r>
          </w:p>
        </w:tc>
        <w:tc>
          <w:tcPr>
            <w:tcW w:w="2596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C97B08" w:rsidP="0011062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投影片結構</w:t>
            </w:r>
            <w:r w:rsidR="00BC5A7F">
              <w:rPr>
                <w:rFonts w:eastAsia="標楷體" w:hint="eastAsia"/>
                <w:color w:val="000000"/>
              </w:rPr>
              <w:t>概要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</w:p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  <w:r w:rsidRPr="0011062F">
              <w:rPr>
                <w:rFonts w:eastAsia="標楷體"/>
                <w:color w:val="000000"/>
              </w:rPr>
              <w:t>講師：</w:t>
            </w:r>
            <w:smartTag w:uri="urn:schemas-microsoft-com:office:smarttags" w:element="PersonName">
              <w:smartTagPr>
                <w:attr w:name="ProductID" w:val="黃國忠"/>
              </w:smartTagPr>
              <w:r w:rsidRPr="0011062F">
                <w:rPr>
                  <w:rFonts w:eastAsia="標楷體" w:hint="eastAsia"/>
                  <w:color w:val="000000"/>
                </w:rPr>
                <w:t>黃國忠</w:t>
              </w:r>
            </w:smartTag>
            <w:r w:rsidRPr="0011062F">
              <w:rPr>
                <w:rFonts w:eastAsia="標楷體" w:hint="eastAsia"/>
                <w:color w:val="000000"/>
              </w:rPr>
              <w:t>老師</w:t>
            </w:r>
            <w:r w:rsidRPr="0011062F">
              <w:rPr>
                <w:rFonts w:eastAsia="標楷體"/>
                <w:color w:val="000000"/>
              </w:rPr>
              <w:br/>
            </w:r>
            <w:r w:rsidRPr="0011062F">
              <w:rPr>
                <w:rFonts w:eastAsia="標楷體"/>
                <w:color w:val="000000"/>
              </w:rPr>
              <w:t>助教：</w:t>
            </w:r>
            <w:r w:rsidR="009F1259" w:rsidRPr="009F1259">
              <w:rPr>
                <w:rFonts w:eastAsia="標楷體" w:hint="eastAsia"/>
                <w:i/>
                <w:color w:val="000000"/>
              </w:rPr>
              <w:t>AMA</w:t>
            </w:r>
            <w:r w:rsidR="009F1259">
              <w:rPr>
                <w:rFonts w:eastAsia="標楷體" w:hint="eastAsia"/>
                <w:color w:val="000000"/>
              </w:rPr>
              <w:t>工作群</w:t>
            </w:r>
          </w:p>
        </w:tc>
      </w:tr>
      <w:tr w:rsidR="003F7A63" w:rsidRPr="0011062F" w:rsidTr="001B49E9">
        <w:trPr>
          <w:trHeight w:val="804"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第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四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11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Pr="0011062F">
              <w:rPr>
                <w:rFonts w:eastAsia="標楷體" w:hint="eastAsia"/>
                <w:b/>
                <w:color w:val="000000"/>
              </w:rPr>
              <w:t>00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︱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11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Pr="0011062F">
              <w:rPr>
                <w:rFonts w:eastAsia="標楷體" w:hint="eastAsia"/>
                <w:b/>
                <w:color w:val="000000"/>
              </w:rPr>
              <w:t>50</w:t>
            </w:r>
          </w:p>
        </w:tc>
        <w:tc>
          <w:tcPr>
            <w:tcW w:w="25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9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F7A63" w:rsidRPr="0011062F" w:rsidTr="003F7A63">
        <w:trPr>
          <w:jc w:val="center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地</w:t>
            </w:r>
            <w:r w:rsidRPr="0011062F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11062F">
              <w:rPr>
                <w:rFonts w:eastAsia="標楷體" w:hint="eastAsia"/>
                <w:b/>
                <w:color w:val="000000"/>
              </w:rPr>
              <w:t>點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  <w:r w:rsidRPr="0011062F">
              <w:rPr>
                <w:rFonts w:eastAsia="標楷體" w:hint="eastAsia"/>
                <w:color w:val="000000"/>
              </w:rPr>
              <w:t>電腦教室</w:t>
            </w:r>
          </w:p>
        </w:tc>
        <w:tc>
          <w:tcPr>
            <w:tcW w:w="25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7A63" w:rsidRPr="0011062F" w:rsidRDefault="003F7A63" w:rsidP="0011062F">
            <w:pPr>
              <w:jc w:val="center"/>
              <w:rPr>
                <w:color w:val="000000"/>
              </w:rPr>
            </w:pPr>
            <w:r w:rsidRPr="0011062F">
              <w:rPr>
                <w:rFonts w:eastAsia="標楷體" w:hint="eastAsia"/>
                <w:color w:val="000000"/>
              </w:rPr>
              <w:t>電腦教室</w:t>
            </w:r>
          </w:p>
        </w:tc>
      </w:tr>
      <w:tr w:rsidR="003F7A63" w:rsidRPr="0011062F" w:rsidTr="001B49E9">
        <w:trPr>
          <w:trHeight w:val="862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下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br/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第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五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13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="00A13860">
              <w:rPr>
                <w:rFonts w:eastAsia="標楷體" w:hint="eastAsia"/>
                <w:b/>
                <w:color w:val="000000"/>
              </w:rPr>
              <w:t>0</w:t>
            </w:r>
            <w:r w:rsidRPr="0011062F">
              <w:rPr>
                <w:rFonts w:eastAsia="標楷體" w:hint="eastAsia"/>
                <w:b/>
                <w:color w:val="000000"/>
              </w:rPr>
              <w:t>0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︱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</w:t>
            </w:r>
            <w:r w:rsidR="00A13860">
              <w:rPr>
                <w:rFonts w:eastAsia="標楷體" w:hint="eastAsia"/>
                <w:b/>
                <w:color w:val="000000"/>
              </w:rPr>
              <w:t>3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="00A13860">
              <w:rPr>
                <w:rFonts w:eastAsia="標楷體" w:hint="eastAsia"/>
                <w:b/>
                <w:color w:val="000000"/>
              </w:rPr>
              <w:t>5</w:t>
            </w:r>
            <w:r w:rsidRPr="0011062F">
              <w:rPr>
                <w:rFonts w:eastAsia="標楷體" w:hint="eastAsia"/>
                <w:b/>
                <w:color w:val="000000"/>
              </w:rPr>
              <w:t>0</w:t>
            </w:r>
          </w:p>
        </w:tc>
        <w:tc>
          <w:tcPr>
            <w:tcW w:w="25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D4" w:rsidRPr="00966CD4" w:rsidRDefault="00CF2DD9" w:rsidP="00966CD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框的運用</w:t>
            </w:r>
          </w:p>
          <w:p w:rsidR="00A13860" w:rsidRPr="00A13860" w:rsidRDefault="00A13860" w:rsidP="00A1386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3F7A63" w:rsidRPr="0011062F" w:rsidRDefault="00A13860" w:rsidP="00A1386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13860">
              <w:rPr>
                <w:rFonts w:eastAsia="標楷體"/>
                <w:color w:val="000000"/>
              </w:rPr>
              <w:t>講師：</w:t>
            </w:r>
            <w:smartTag w:uri="urn:schemas-microsoft-com:office:smarttags" w:element="PersonName">
              <w:smartTagPr>
                <w:attr w:name="ProductID" w:val="李政憲"/>
              </w:smartTagPr>
              <w:r w:rsidRPr="00A13860">
                <w:rPr>
                  <w:rFonts w:eastAsia="標楷體" w:hint="eastAsia"/>
                  <w:color w:val="000000"/>
                </w:rPr>
                <w:t>李政憲</w:t>
              </w:r>
            </w:smartTag>
            <w:r w:rsidRPr="00A13860">
              <w:rPr>
                <w:rFonts w:eastAsia="標楷體" w:hint="eastAsia"/>
                <w:color w:val="000000"/>
              </w:rPr>
              <w:t>老師</w:t>
            </w:r>
            <w:r w:rsidRPr="00A13860">
              <w:rPr>
                <w:rFonts w:eastAsia="標楷體"/>
                <w:color w:val="000000"/>
              </w:rPr>
              <w:br/>
            </w:r>
            <w:r w:rsidRPr="00A13860">
              <w:rPr>
                <w:rFonts w:eastAsia="標楷體"/>
                <w:color w:val="000000"/>
              </w:rPr>
              <w:t>助教：</w:t>
            </w:r>
            <w:r w:rsidR="009F1259" w:rsidRPr="009F1259">
              <w:rPr>
                <w:rFonts w:eastAsia="標楷體" w:hint="eastAsia"/>
                <w:i/>
                <w:color w:val="000000"/>
              </w:rPr>
              <w:t>AMA</w:t>
            </w:r>
            <w:r w:rsidR="009F1259">
              <w:rPr>
                <w:rFonts w:eastAsia="標楷體" w:hint="eastAsia"/>
                <w:color w:val="000000"/>
              </w:rPr>
              <w:t>工作群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CF2DD9" w:rsidP="0011062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數位</w:t>
            </w:r>
            <w:r w:rsidR="00C97B08">
              <w:rPr>
                <w:rFonts w:eastAsia="標楷體" w:hint="eastAsia"/>
                <w:color w:val="000000"/>
              </w:rPr>
              <w:t>資源</w:t>
            </w:r>
            <w:r w:rsidR="00966CD4">
              <w:rPr>
                <w:rFonts w:eastAsia="標楷體" w:hint="eastAsia"/>
                <w:color w:val="000000"/>
              </w:rPr>
              <w:t>轉</w:t>
            </w:r>
            <w:r w:rsidR="00C97B08">
              <w:rPr>
                <w:rFonts w:eastAsia="標楷體" w:hint="eastAsia"/>
                <w:color w:val="000000"/>
              </w:rPr>
              <w:t>化概要</w:t>
            </w:r>
          </w:p>
          <w:p w:rsidR="003F7A63" w:rsidRPr="0011062F" w:rsidRDefault="003F7A63" w:rsidP="0011062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3F7A63" w:rsidRPr="0011062F" w:rsidRDefault="003F7A63" w:rsidP="00A13860">
            <w:pPr>
              <w:jc w:val="center"/>
              <w:rPr>
                <w:rFonts w:eastAsia="標楷體"/>
                <w:color w:val="000000"/>
              </w:rPr>
            </w:pPr>
            <w:r w:rsidRPr="0011062F">
              <w:rPr>
                <w:rFonts w:eastAsia="標楷體"/>
                <w:color w:val="000000"/>
              </w:rPr>
              <w:t>講師：</w:t>
            </w:r>
            <w:smartTag w:uri="urn:schemas-microsoft-com:office:smarttags" w:element="PersonName">
              <w:smartTagPr>
                <w:attr w:name="ProductID" w:val="蘇柏奇"/>
              </w:smartTagPr>
              <w:r w:rsidR="00A13860" w:rsidRPr="0011062F">
                <w:rPr>
                  <w:rFonts w:eastAsia="標楷體" w:hint="eastAsia"/>
                  <w:color w:val="000000"/>
                </w:rPr>
                <w:t>蘇柏奇</w:t>
              </w:r>
            </w:smartTag>
            <w:r w:rsidRPr="0011062F">
              <w:rPr>
                <w:rFonts w:eastAsia="標楷體" w:hint="eastAsia"/>
                <w:color w:val="000000"/>
              </w:rPr>
              <w:t>老師</w:t>
            </w:r>
            <w:r w:rsidRPr="0011062F">
              <w:rPr>
                <w:rFonts w:eastAsia="標楷體"/>
                <w:color w:val="000000"/>
              </w:rPr>
              <w:br/>
            </w:r>
            <w:r w:rsidRPr="0011062F">
              <w:rPr>
                <w:rFonts w:eastAsia="標楷體"/>
                <w:color w:val="000000"/>
              </w:rPr>
              <w:t>助教：</w:t>
            </w:r>
            <w:r w:rsidR="009F1259" w:rsidRPr="009F1259">
              <w:rPr>
                <w:rFonts w:eastAsia="標楷體" w:hint="eastAsia"/>
                <w:i/>
                <w:color w:val="000000"/>
              </w:rPr>
              <w:t>AMA</w:t>
            </w:r>
            <w:r w:rsidR="009F1259">
              <w:rPr>
                <w:rFonts w:eastAsia="標楷體" w:hint="eastAsia"/>
                <w:color w:val="000000"/>
              </w:rPr>
              <w:t>工作群</w:t>
            </w:r>
          </w:p>
        </w:tc>
      </w:tr>
      <w:tr w:rsidR="003F7A63" w:rsidRPr="0011062F" w:rsidTr="001B49E9">
        <w:trPr>
          <w:trHeight w:val="784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第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六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14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="00A13860">
              <w:rPr>
                <w:rFonts w:eastAsia="標楷體" w:hint="eastAsia"/>
                <w:b/>
                <w:color w:val="000000"/>
              </w:rPr>
              <w:t>0</w:t>
            </w:r>
            <w:r w:rsidRPr="0011062F">
              <w:rPr>
                <w:rFonts w:eastAsia="標楷體" w:hint="eastAsia"/>
                <w:b/>
                <w:color w:val="000000"/>
              </w:rPr>
              <w:t>0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︱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</w:t>
            </w:r>
            <w:r w:rsidR="00A13860">
              <w:rPr>
                <w:rFonts w:eastAsia="標楷體" w:hint="eastAsia"/>
                <w:b/>
                <w:color w:val="000000"/>
              </w:rPr>
              <w:t>4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="00A13860">
              <w:rPr>
                <w:rFonts w:eastAsia="標楷體" w:hint="eastAsia"/>
                <w:b/>
                <w:color w:val="000000"/>
              </w:rPr>
              <w:t>5</w:t>
            </w:r>
            <w:r w:rsidRPr="0011062F">
              <w:rPr>
                <w:rFonts w:eastAsia="標楷體" w:hint="eastAsia"/>
                <w:b/>
                <w:color w:val="000000"/>
              </w:rPr>
              <w:t>0</w:t>
            </w:r>
          </w:p>
        </w:tc>
        <w:tc>
          <w:tcPr>
            <w:tcW w:w="2596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96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7A63" w:rsidRPr="0011062F" w:rsidTr="001B49E9">
        <w:trPr>
          <w:trHeight w:val="828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第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七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15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="00A13860">
              <w:rPr>
                <w:rFonts w:eastAsia="標楷體" w:hint="eastAsia"/>
                <w:b/>
                <w:color w:val="000000"/>
              </w:rPr>
              <w:t>0</w:t>
            </w:r>
            <w:r w:rsidRPr="0011062F">
              <w:rPr>
                <w:rFonts w:eastAsia="標楷體" w:hint="eastAsia"/>
                <w:b/>
                <w:color w:val="000000"/>
              </w:rPr>
              <w:t>0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︱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</w:t>
            </w:r>
            <w:r w:rsidR="00A13860">
              <w:rPr>
                <w:rFonts w:eastAsia="標楷體" w:hint="eastAsia"/>
                <w:b/>
                <w:color w:val="000000"/>
              </w:rPr>
              <w:t>5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="00A13860">
              <w:rPr>
                <w:rFonts w:eastAsia="標楷體" w:hint="eastAsia"/>
                <w:b/>
                <w:color w:val="000000"/>
              </w:rPr>
              <w:t>5</w:t>
            </w:r>
            <w:r w:rsidRPr="0011062F">
              <w:rPr>
                <w:rFonts w:eastAsia="標楷體" w:hint="eastAsia"/>
                <w:b/>
                <w:color w:val="000000"/>
              </w:rPr>
              <w:t>0</w:t>
            </w:r>
          </w:p>
        </w:tc>
        <w:tc>
          <w:tcPr>
            <w:tcW w:w="2596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CD4" w:rsidRDefault="00966CD4" w:rsidP="00966CD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激發式動態呈現初步</w:t>
            </w:r>
          </w:p>
          <w:p w:rsidR="00C97B08" w:rsidRPr="0011062F" w:rsidRDefault="00C97B08" w:rsidP="00C97B08">
            <w:pPr>
              <w:snapToGrid w:val="0"/>
              <w:rPr>
                <w:rFonts w:eastAsia="標楷體"/>
                <w:color w:val="000000"/>
              </w:rPr>
            </w:pPr>
          </w:p>
          <w:p w:rsidR="003F7A63" w:rsidRPr="0011062F" w:rsidRDefault="003F7A63" w:rsidP="0011062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1062F">
              <w:rPr>
                <w:rFonts w:eastAsia="標楷體"/>
                <w:color w:val="000000"/>
              </w:rPr>
              <w:t>講師：</w:t>
            </w:r>
            <w:smartTag w:uri="urn:schemas-microsoft-com:office:smarttags" w:element="PersonName">
              <w:smartTagPr>
                <w:attr w:name="ProductID" w:val="洪榮忠"/>
              </w:smartTagPr>
              <w:r w:rsidRPr="0011062F">
                <w:rPr>
                  <w:rFonts w:eastAsia="標楷體" w:hint="eastAsia"/>
                  <w:color w:val="000000"/>
                </w:rPr>
                <w:t>洪榮忠</w:t>
              </w:r>
            </w:smartTag>
            <w:r w:rsidRPr="0011062F">
              <w:rPr>
                <w:rFonts w:eastAsia="標楷體" w:hint="eastAsia"/>
                <w:color w:val="000000"/>
              </w:rPr>
              <w:t>老師</w:t>
            </w:r>
            <w:r w:rsidRPr="0011062F">
              <w:rPr>
                <w:rFonts w:eastAsia="標楷體"/>
                <w:color w:val="000000"/>
              </w:rPr>
              <w:br/>
            </w:r>
            <w:r w:rsidRPr="0011062F">
              <w:rPr>
                <w:rFonts w:eastAsia="標楷體"/>
                <w:color w:val="000000"/>
              </w:rPr>
              <w:t>助教：</w:t>
            </w:r>
            <w:r w:rsidR="009F1259" w:rsidRPr="009F1259">
              <w:rPr>
                <w:rFonts w:eastAsia="標楷體" w:hint="eastAsia"/>
                <w:i/>
                <w:color w:val="000000"/>
              </w:rPr>
              <w:t>AMA</w:t>
            </w:r>
            <w:r w:rsidR="009F1259">
              <w:rPr>
                <w:rFonts w:eastAsia="標楷體" w:hint="eastAsia"/>
                <w:color w:val="000000"/>
              </w:rPr>
              <w:t>工作群</w:t>
            </w:r>
          </w:p>
        </w:tc>
        <w:tc>
          <w:tcPr>
            <w:tcW w:w="2596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A44" w:rsidRPr="002A2A44" w:rsidRDefault="002A2A44" w:rsidP="002A2A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2A44">
              <w:rPr>
                <w:rFonts w:eastAsia="標楷體" w:hint="eastAsia"/>
                <w:color w:val="000000"/>
              </w:rPr>
              <w:t>e</w:t>
            </w:r>
            <w:r w:rsidRPr="002A2A44">
              <w:rPr>
                <w:rFonts w:eastAsia="標楷體" w:hint="eastAsia"/>
                <w:color w:val="000000"/>
              </w:rPr>
              <w:t>化</w:t>
            </w:r>
            <w:r w:rsidRPr="002A2A44">
              <w:rPr>
                <w:rFonts w:eastAsia="標楷體"/>
                <w:color w:val="000000"/>
              </w:rPr>
              <w:t>教材</w:t>
            </w:r>
            <w:r w:rsidR="00CF2DD9">
              <w:rPr>
                <w:rFonts w:eastAsia="標楷體" w:hint="eastAsia"/>
                <w:color w:val="000000"/>
              </w:rPr>
              <w:t>實</w:t>
            </w:r>
            <w:r w:rsidRPr="002A2A44">
              <w:rPr>
                <w:rFonts w:eastAsia="標楷體" w:hint="eastAsia"/>
                <w:color w:val="000000"/>
              </w:rPr>
              <w:t>作</w:t>
            </w:r>
            <w:r w:rsidR="00CF2DD9">
              <w:rPr>
                <w:rFonts w:eastAsia="標楷體" w:hint="eastAsia"/>
                <w:color w:val="000000"/>
              </w:rPr>
              <w:t>與</w:t>
            </w:r>
            <w:r w:rsidRPr="002A2A44">
              <w:rPr>
                <w:rFonts w:eastAsia="標楷體" w:hint="eastAsia"/>
                <w:color w:val="000000"/>
              </w:rPr>
              <w:t>展演</w:t>
            </w:r>
          </w:p>
          <w:p w:rsidR="002A2A44" w:rsidRPr="002A2A44" w:rsidRDefault="002A2A44" w:rsidP="002A2A44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  <w:r w:rsidRPr="0011062F">
              <w:rPr>
                <w:rFonts w:eastAsia="標楷體"/>
                <w:color w:val="000000"/>
              </w:rPr>
              <w:t>講師：</w:t>
            </w:r>
            <w:r w:rsidR="002A2A44">
              <w:rPr>
                <w:rFonts w:eastAsia="標楷體" w:hint="eastAsia"/>
                <w:color w:val="000000"/>
              </w:rPr>
              <w:t>邱建偉</w:t>
            </w:r>
            <w:r w:rsidRPr="0011062F">
              <w:rPr>
                <w:rFonts w:eastAsia="標楷體" w:hint="eastAsia"/>
                <w:color w:val="000000"/>
              </w:rPr>
              <w:t>老師</w:t>
            </w:r>
            <w:r w:rsidRPr="0011062F">
              <w:rPr>
                <w:rFonts w:eastAsia="標楷體"/>
                <w:color w:val="000000"/>
              </w:rPr>
              <w:br/>
            </w:r>
            <w:r w:rsidRPr="0011062F">
              <w:rPr>
                <w:rFonts w:eastAsia="標楷體"/>
                <w:color w:val="000000"/>
              </w:rPr>
              <w:t>助教：</w:t>
            </w:r>
            <w:r w:rsidR="009F1259" w:rsidRPr="009F1259">
              <w:rPr>
                <w:rFonts w:eastAsia="標楷體" w:hint="eastAsia"/>
                <w:i/>
                <w:color w:val="000000"/>
              </w:rPr>
              <w:t>AMA</w:t>
            </w:r>
            <w:r w:rsidR="009F1259">
              <w:rPr>
                <w:rFonts w:eastAsia="標楷體" w:hint="eastAsia"/>
                <w:color w:val="000000"/>
              </w:rPr>
              <w:t>工作群</w:t>
            </w:r>
          </w:p>
        </w:tc>
      </w:tr>
      <w:tr w:rsidR="003F7A63" w:rsidRPr="0011062F" w:rsidTr="001B49E9">
        <w:trPr>
          <w:trHeight w:val="858"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第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八</w:t>
            </w:r>
            <w:r w:rsidRPr="0011062F">
              <w:rPr>
                <w:rFonts w:eastAsia="標楷體"/>
                <w:b/>
                <w:color w:val="000000"/>
              </w:rPr>
              <w:br/>
            </w:r>
            <w:r w:rsidRPr="0011062F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16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="00966CD4">
              <w:rPr>
                <w:rFonts w:eastAsia="標楷體" w:hint="eastAsia"/>
                <w:b/>
                <w:color w:val="000000"/>
              </w:rPr>
              <w:t>0</w:t>
            </w:r>
            <w:r w:rsidRPr="0011062F">
              <w:rPr>
                <w:rFonts w:eastAsia="標楷體" w:hint="eastAsia"/>
                <w:b/>
                <w:color w:val="000000"/>
              </w:rPr>
              <w:t>0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︱</w:t>
            </w:r>
          </w:p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1</w:t>
            </w:r>
            <w:r w:rsidR="00966CD4">
              <w:rPr>
                <w:rFonts w:eastAsia="標楷體" w:hint="eastAsia"/>
                <w:b/>
                <w:color w:val="000000"/>
              </w:rPr>
              <w:t>6</w:t>
            </w:r>
            <w:r w:rsidRPr="0011062F">
              <w:rPr>
                <w:rFonts w:eastAsia="標楷體" w:hint="eastAsia"/>
                <w:b/>
                <w:color w:val="000000"/>
              </w:rPr>
              <w:t>：</w:t>
            </w:r>
            <w:r w:rsidR="00966CD4">
              <w:rPr>
                <w:rFonts w:eastAsia="標楷體" w:hint="eastAsia"/>
                <w:b/>
                <w:color w:val="000000"/>
              </w:rPr>
              <w:t>5</w:t>
            </w:r>
            <w:r w:rsidRPr="0011062F">
              <w:rPr>
                <w:rFonts w:eastAsia="標楷體" w:hint="eastAsia"/>
                <w:b/>
                <w:color w:val="000000"/>
              </w:rPr>
              <w:t>0</w:t>
            </w:r>
          </w:p>
        </w:tc>
        <w:tc>
          <w:tcPr>
            <w:tcW w:w="25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9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7A63" w:rsidRPr="0011062F" w:rsidTr="003F7A63">
        <w:trPr>
          <w:jc w:val="center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A63" w:rsidRPr="0011062F" w:rsidRDefault="003F7A63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地</w:t>
            </w:r>
            <w:r w:rsidRPr="0011062F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11062F">
              <w:rPr>
                <w:rFonts w:eastAsia="標楷體" w:hint="eastAsia"/>
                <w:b/>
                <w:color w:val="000000"/>
              </w:rPr>
              <w:t>點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7A63" w:rsidRPr="0011062F" w:rsidRDefault="003F7A63" w:rsidP="0011062F">
            <w:pPr>
              <w:jc w:val="center"/>
              <w:rPr>
                <w:color w:val="000000"/>
              </w:rPr>
            </w:pPr>
            <w:r w:rsidRPr="0011062F">
              <w:rPr>
                <w:rFonts w:eastAsia="標楷體" w:hint="eastAsia"/>
                <w:color w:val="000000"/>
              </w:rPr>
              <w:t>電腦教室</w:t>
            </w:r>
          </w:p>
        </w:tc>
        <w:tc>
          <w:tcPr>
            <w:tcW w:w="25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7A63" w:rsidRPr="0011062F" w:rsidRDefault="003F7A63" w:rsidP="0011062F">
            <w:pPr>
              <w:jc w:val="center"/>
              <w:rPr>
                <w:color w:val="000000"/>
              </w:rPr>
            </w:pPr>
            <w:r w:rsidRPr="0011062F">
              <w:rPr>
                <w:rFonts w:eastAsia="標楷體" w:hint="eastAsia"/>
                <w:color w:val="000000"/>
              </w:rPr>
              <w:t>電腦教室</w:t>
            </w:r>
          </w:p>
        </w:tc>
      </w:tr>
      <w:tr w:rsidR="00F613A4" w:rsidRPr="0011062F" w:rsidTr="003F7A63">
        <w:trPr>
          <w:gridAfter w:val="1"/>
          <w:wAfter w:w="21" w:type="dxa"/>
          <w:jc w:val="center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3A4" w:rsidRPr="0011062F" w:rsidRDefault="00F613A4" w:rsidP="0011062F">
            <w:pPr>
              <w:jc w:val="center"/>
              <w:rPr>
                <w:rFonts w:eastAsia="標楷體"/>
                <w:b/>
                <w:color w:val="000000"/>
              </w:rPr>
            </w:pPr>
            <w:r w:rsidRPr="0011062F">
              <w:rPr>
                <w:rFonts w:eastAsia="標楷體" w:hint="eastAsia"/>
                <w:b/>
                <w:color w:val="000000"/>
              </w:rPr>
              <w:t>備</w:t>
            </w:r>
            <w:r w:rsidRPr="0011062F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11062F">
              <w:rPr>
                <w:rFonts w:eastAsia="標楷體" w:hint="eastAsia"/>
                <w:b/>
                <w:color w:val="000000"/>
              </w:rPr>
              <w:t>註</w:t>
            </w:r>
          </w:p>
        </w:tc>
        <w:tc>
          <w:tcPr>
            <w:tcW w:w="5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3860" w:rsidRDefault="00EC5F23" w:rsidP="00EC5F23">
            <w:pPr>
              <w:rPr>
                <w:rFonts w:eastAsia="標楷體"/>
                <w:color w:val="000000"/>
              </w:rPr>
            </w:pPr>
            <w:r w:rsidRPr="0011062F">
              <w:rPr>
                <w:rFonts w:eastAsia="標楷體" w:hint="eastAsia"/>
                <w:color w:val="000000"/>
              </w:rPr>
              <w:t>承辦人：</w:t>
            </w:r>
            <w:r w:rsidR="003F7A63">
              <w:rPr>
                <w:rFonts w:eastAsia="標楷體" w:hint="eastAsia"/>
                <w:color w:val="000000"/>
              </w:rPr>
              <w:t>蔡秉珊</w:t>
            </w:r>
            <w:r w:rsidRPr="0011062F">
              <w:rPr>
                <w:rFonts w:eastAsia="標楷體" w:hint="eastAsia"/>
                <w:color w:val="000000"/>
              </w:rPr>
              <w:t>（</w:t>
            </w:r>
            <w:r w:rsidRPr="0011062F">
              <w:rPr>
                <w:rFonts w:eastAsia="標楷體" w:hint="eastAsia"/>
                <w:color w:val="000000"/>
              </w:rPr>
              <w:t>0</w:t>
            </w:r>
            <w:r w:rsidR="003F7A63">
              <w:rPr>
                <w:rFonts w:eastAsia="標楷體" w:hint="eastAsia"/>
                <w:color w:val="000000"/>
              </w:rPr>
              <w:t>3</w:t>
            </w:r>
            <w:r w:rsidRPr="0011062F">
              <w:rPr>
                <w:rFonts w:eastAsia="標楷體" w:hint="eastAsia"/>
                <w:color w:val="000000"/>
              </w:rPr>
              <w:t>-</w:t>
            </w:r>
            <w:r w:rsidR="003F7A63">
              <w:rPr>
                <w:rFonts w:eastAsia="標楷體" w:hint="eastAsia"/>
                <w:color w:val="000000"/>
              </w:rPr>
              <w:t>5731945</w:t>
            </w:r>
            <w:r w:rsidRPr="0011062F">
              <w:rPr>
                <w:rFonts w:eastAsia="標楷體" w:hint="eastAsia"/>
                <w:color w:val="000000"/>
              </w:rPr>
              <w:t>;</w:t>
            </w:r>
          </w:p>
          <w:p w:rsidR="00EC5F23" w:rsidRPr="0011062F" w:rsidRDefault="00A13860" w:rsidP="00EC5F23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="003F7A6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="003F7A63">
              <w:rPr>
                <w:rFonts w:eastAsia="標楷體" w:hint="eastAsia"/>
                <w:color w:val="000000"/>
              </w:rPr>
              <w:t>pstsai</w:t>
            </w:r>
            <w:r w:rsidR="00EC5F23" w:rsidRPr="0011062F">
              <w:rPr>
                <w:rFonts w:eastAsia="標楷體" w:hint="eastAsia"/>
                <w:color w:val="000000"/>
              </w:rPr>
              <w:t>@mail.n</w:t>
            </w:r>
            <w:r w:rsidR="003F7A63">
              <w:rPr>
                <w:rFonts w:eastAsia="標楷體" w:hint="eastAsia"/>
                <w:color w:val="000000"/>
              </w:rPr>
              <w:t>ctu</w:t>
            </w:r>
            <w:r w:rsidR="00EC5F23" w:rsidRPr="0011062F">
              <w:rPr>
                <w:rFonts w:eastAsia="標楷體" w:hint="eastAsia"/>
                <w:color w:val="000000"/>
              </w:rPr>
              <w:t>.edu.tw</w:t>
            </w:r>
            <w:r w:rsidR="00EC5F23" w:rsidRPr="0011062F">
              <w:rPr>
                <w:rFonts w:eastAsia="標楷體" w:hint="eastAsia"/>
                <w:color w:val="000000"/>
              </w:rPr>
              <w:t>）、</w:t>
            </w:r>
          </w:p>
          <w:p w:rsidR="00232329" w:rsidRPr="0011062F" w:rsidRDefault="00EC5F23" w:rsidP="003F7A63">
            <w:pPr>
              <w:rPr>
                <w:rFonts w:eastAsia="標楷體"/>
                <w:color w:val="000000"/>
              </w:rPr>
            </w:pPr>
            <w:r w:rsidRPr="0011062F">
              <w:rPr>
                <w:rFonts w:eastAsia="標楷體" w:hint="eastAsia"/>
                <w:color w:val="000000"/>
              </w:rPr>
              <w:t>研習時數：合計</w:t>
            </w:r>
            <w:r w:rsidR="003F7A63">
              <w:rPr>
                <w:rFonts w:eastAsia="標楷體" w:hint="eastAsia"/>
                <w:color w:val="000000"/>
              </w:rPr>
              <w:t>16</w:t>
            </w:r>
            <w:r w:rsidRPr="0011062F">
              <w:rPr>
                <w:rFonts w:eastAsia="標楷體" w:hint="eastAsia"/>
                <w:color w:val="000000"/>
              </w:rPr>
              <w:t>小時</w:t>
            </w:r>
            <w:r w:rsidR="003F7A63">
              <w:rPr>
                <w:rFonts w:eastAsia="標楷體" w:hint="eastAsia"/>
                <w:color w:val="000000"/>
              </w:rPr>
              <w:t xml:space="preserve">    </w:t>
            </w:r>
            <w:r w:rsidR="00232329" w:rsidRPr="0011062F">
              <w:rPr>
                <w:rFonts w:eastAsia="標楷體" w:hint="eastAsia"/>
                <w:color w:val="000000"/>
              </w:rPr>
              <w:t>研習人數：</w:t>
            </w:r>
            <w:r w:rsidR="00232329" w:rsidRPr="0011062F">
              <w:rPr>
                <w:rFonts w:eastAsia="標楷體" w:hint="eastAsia"/>
                <w:color w:val="000000"/>
              </w:rPr>
              <w:t>50</w:t>
            </w:r>
            <w:r w:rsidR="00232329" w:rsidRPr="0011062F">
              <w:rPr>
                <w:rFonts w:eastAsia="標楷體" w:hint="eastAsia"/>
                <w:color w:val="000000"/>
              </w:rPr>
              <w:t>人</w:t>
            </w:r>
          </w:p>
        </w:tc>
      </w:tr>
    </w:tbl>
    <w:p w:rsidR="00A26F04" w:rsidRPr="00403B67" w:rsidRDefault="00A26F04" w:rsidP="00A26F04">
      <w:pPr>
        <w:snapToGrid w:val="0"/>
        <w:jc w:val="both"/>
        <w:rPr>
          <w:rFonts w:eastAsia="標楷體"/>
          <w:b/>
          <w:bCs/>
          <w:color w:val="000000"/>
          <w:sz w:val="32"/>
          <w:szCs w:val="32"/>
        </w:rPr>
      </w:pPr>
    </w:p>
    <w:p w:rsidR="001E6803" w:rsidRPr="00403B67" w:rsidRDefault="003F7A63" w:rsidP="001E6803">
      <w:pPr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>
        <w:rPr>
          <w:rFonts w:eastAsia="標楷體" w:hAnsi="標楷體"/>
          <w:b/>
          <w:bCs/>
          <w:color w:val="000000"/>
          <w:sz w:val="32"/>
          <w:szCs w:val="32"/>
        </w:rPr>
        <w:br w:type="page"/>
      </w:r>
      <w:r w:rsidR="001E6803" w:rsidRPr="00403B67">
        <w:rPr>
          <w:rFonts w:eastAsia="標楷體" w:hAnsi="標楷體" w:hint="eastAsia"/>
          <w:b/>
          <w:bCs/>
          <w:color w:val="000000"/>
          <w:sz w:val="32"/>
          <w:szCs w:val="32"/>
        </w:rPr>
        <w:lastRenderedPageBreak/>
        <w:t>附件</w:t>
      </w:r>
      <w:r w:rsidR="00CF2DD9">
        <w:rPr>
          <w:rFonts w:eastAsia="標楷體" w:hAnsi="標楷體" w:hint="eastAsia"/>
          <w:b/>
          <w:bCs/>
          <w:color w:val="000000"/>
          <w:sz w:val="32"/>
          <w:szCs w:val="32"/>
        </w:rPr>
        <w:t>二</w:t>
      </w:r>
      <w:r w:rsidR="001E6803" w:rsidRPr="00403B67">
        <w:rPr>
          <w:rFonts w:eastAsia="標楷體" w:hAnsi="標楷體" w:hint="eastAsia"/>
          <w:b/>
          <w:bCs/>
          <w:color w:val="000000"/>
          <w:sz w:val="32"/>
          <w:szCs w:val="32"/>
        </w:rPr>
        <w:t>：</w:t>
      </w:r>
      <w:r w:rsidR="001E6803" w:rsidRPr="00403B67">
        <w:rPr>
          <w:rFonts w:eastAsia="標楷體" w:hAnsi="標楷體" w:hint="eastAsia"/>
          <w:b/>
          <w:bCs/>
          <w:color w:val="000000"/>
          <w:sz w:val="32"/>
          <w:szCs w:val="32"/>
        </w:rPr>
        <w:t>AMA</w:t>
      </w:r>
      <w:r w:rsidR="001E6803" w:rsidRPr="00403B67">
        <w:rPr>
          <w:rFonts w:eastAsia="標楷體" w:hAnsi="標楷體" w:hint="eastAsia"/>
          <w:b/>
          <w:bCs/>
          <w:color w:val="000000"/>
          <w:sz w:val="32"/>
          <w:szCs w:val="32"/>
        </w:rPr>
        <w:t>簡介</w:t>
      </w:r>
    </w:p>
    <w:p w:rsidR="00F93509" w:rsidRPr="00A5537D" w:rsidRDefault="00F93509" w:rsidP="00C70371">
      <w:pPr>
        <w:widowControl/>
        <w:spacing w:afterLines="50" w:after="180" w:line="240" w:lineRule="atLeast"/>
        <w:ind w:firstLine="480"/>
        <w:jc w:val="center"/>
        <w:rPr>
          <w:rFonts w:ascii="新細明體" w:hAnsi="新細明體" w:cs="新細明體"/>
          <w:bCs/>
          <w:color w:val="000000"/>
          <w:kern w:val="0"/>
        </w:rPr>
      </w:pPr>
      <w:r w:rsidRPr="00A5537D">
        <w:rPr>
          <w:rFonts w:ascii="新細明體" w:hAnsi="新細明體" w:cs="新細明體" w:hint="eastAsia"/>
          <w:bCs/>
          <w:color w:val="000000"/>
          <w:kern w:val="0"/>
        </w:rPr>
        <w:t xml:space="preserve">製作Flash教學動畫，太難! </w:t>
      </w:r>
      <w:r>
        <w:rPr>
          <w:rFonts w:ascii="新細明體" w:hAnsi="新細明體" w:cs="新細明體" w:hint="eastAsia"/>
          <w:bCs/>
          <w:color w:val="000000"/>
          <w:kern w:val="0"/>
        </w:rPr>
        <w:t xml:space="preserve"> 別人設計的，修改不易!</w:t>
      </w:r>
    </w:p>
    <w:p w:rsidR="00F93509" w:rsidRPr="00A5537D" w:rsidRDefault="00F93509" w:rsidP="00C70371">
      <w:pPr>
        <w:widowControl/>
        <w:spacing w:afterLines="50" w:after="180" w:line="240" w:lineRule="atLeast"/>
        <w:ind w:firstLine="480"/>
        <w:jc w:val="center"/>
        <w:rPr>
          <w:rFonts w:ascii="新細明體" w:hAnsi="新細明體" w:cs="新細明體"/>
          <w:bCs/>
          <w:color w:val="000000"/>
          <w:kern w:val="0"/>
        </w:rPr>
      </w:pPr>
      <w:r w:rsidRPr="00A5537D">
        <w:rPr>
          <w:rFonts w:ascii="新細明體" w:hAnsi="新細明體" w:cs="新細明體" w:hint="eastAsia"/>
          <w:bCs/>
          <w:color w:val="000000"/>
          <w:kern w:val="0"/>
        </w:rPr>
        <w:t>AMA(Activate Mind</w:t>
      </w:r>
      <w:r w:rsidR="00C97B08">
        <w:rPr>
          <w:rFonts w:ascii="新細明體" w:hAnsi="新細明體" w:cs="新細明體" w:hint="eastAsia"/>
          <w:bCs/>
          <w:color w:val="000000"/>
          <w:kern w:val="0"/>
        </w:rPr>
        <w:t xml:space="preserve"> &amp;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 xml:space="preserve"> Attention)教你如何使用你熟悉的PowerPoint快速有效的設計課堂教材及製作教學動畫，並</w:t>
      </w:r>
      <w:r>
        <w:rPr>
          <w:rFonts w:ascii="新細明體" w:hAnsi="新細明體" w:cs="新細明體" w:hint="eastAsia"/>
          <w:bCs/>
          <w:color w:val="000000"/>
          <w:kern w:val="0"/>
        </w:rPr>
        <w:t>善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用AMA 的激發式動態</w:t>
      </w:r>
      <w:r>
        <w:rPr>
          <w:rFonts w:ascii="新細明體" w:hAnsi="新細明體" w:cs="新細明體" w:hint="eastAsia"/>
          <w:bCs/>
          <w:color w:val="000000"/>
          <w:kern w:val="0"/>
        </w:rPr>
        <w:t>呈現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功能，讓你</w:t>
      </w:r>
      <w:r>
        <w:rPr>
          <w:rFonts w:ascii="新細明體" w:hAnsi="新細明體" w:cs="新細明體" w:hint="eastAsia"/>
          <w:bCs/>
          <w:color w:val="000000"/>
          <w:kern w:val="0"/>
        </w:rPr>
        <w:t>想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要呈現的重要訊息隨心所欲</w:t>
      </w:r>
      <w:r>
        <w:rPr>
          <w:rFonts w:ascii="新細明體" w:hAnsi="新細明體" w:cs="新細明體" w:hint="eastAsia"/>
          <w:bCs/>
          <w:color w:val="000000"/>
          <w:kern w:val="0"/>
        </w:rPr>
        <w:t>地一手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控制、</w:t>
      </w:r>
      <w:r>
        <w:rPr>
          <w:rFonts w:ascii="新細明體" w:hAnsi="新細明體" w:cs="新細明體" w:hint="eastAsia"/>
          <w:bCs/>
          <w:color w:val="000000"/>
          <w:kern w:val="0"/>
        </w:rPr>
        <w:t>緊緊抓住學生的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注意力，引導學生學習</w:t>
      </w:r>
      <w:r>
        <w:rPr>
          <w:rFonts w:ascii="新細明體" w:hAnsi="新細明體" w:cs="新細明體" w:hint="eastAsia"/>
          <w:bCs/>
          <w:color w:val="000000"/>
          <w:kern w:val="0"/>
        </w:rPr>
        <w:t>；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讓你的教學投影片不再成為學生學習的負擔</w:t>
      </w:r>
      <w:r>
        <w:rPr>
          <w:rFonts w:ascii="新細明體" w:hAnsi="新細明體" w:cs="新細明體" w:hint="eastAsia"/>
          <w:bCs/>
          <w:color w:val="000000"/>
          <w:kern w:val="0"/>
        </w:rPr>
        <w:t>；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讓你的教學演示不再成為</w:t>
      </w:r>
      <w:r>
        <w:rPr>
          <w:rFonts w:ascii="新細明體" w:hAnsi="新細明體" w:cs="新細明體" w:hint="eastAsia"/>
          <w:bCs/>
          <w:color w:val="000000"/>
          <w:kern w:val="0"/>
        </w:rPr>
        <w:t>毒害學生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或具</w:t>
      </w:r>
      <w:r>
        <w:rPr>
          <w:rFonts w:ascii="新細明體" w:hAnsi="新細明體" w:cs="新細明體" w:hint="eastAsia"/>
          <w:bCs/>
          <w:color w:val="000000"/>
          <w:kern w:val="0"/>
        </w:rPr>
        <w:t>催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眠作用的投影片。</w:t>
      </w:r>
    </w:p>
    <w:p w:rsidR="00F93509" w:rsidRDefault="00F93509" w:rsidP="00C70371">
      <w:pPr>
        <w:widowControl/>
        <w:spacing w:afterLines="50" w:after="180" w:line="240" w:lineRule="atLeast"/>
        <w:ind w:firstLine="480"/>
        <w:jc w:val="center"/>
        <w:rPr>
          <w:rFonts w:hAnsi="新細明體"/>
          <w:color w:val="000000"/>
        </w:rPr>
      </w:pPr>
      <w:r>
        <w:rPr>
          <w:rFonts w:hAnsi="新細明體" w:hint="eastAsia"/>
        </w:rPr>
        <w:t>AMA</w:t>
      </w:r>
      <w:r w:rsidRPr="00A91399">
        <w:rPr>
          <w:rFonts w:hAnsi="新細明體"/>
          <w:color w:val="000000"/>
        </w:rPr>
        <w:t>原名數學簡報系統</w:t>
      </w:r>
      <w:r>
        <w:rPr>
          <w:rFonts w:hAnsi="新細明體"/>
          <w:color w:val="000000"/>
        </w:rPr>
        <w:t xml:space="preserve"> (</w:t>
      </w:r>
      <w:r w:rsidRPr="00A91399">
        <w:rPr>
          <w:color w:val="000000"/>
        </w:rPr>
        <w:t>Mathematical Presentation System, MathPS</w:t>
      </w:r>
      <w:r>
        <w:rPr>
          <w:rFonts w:hAnsi="新細明體"/>
          <w:color w:val="000000"/>
        </w:rPr>
        <w:t>)</w:t>
      </w:r>
      <w:r>
        <w:rPr>
          <w:rFonts w:hAnsi="新細明體" w:hint="eastAsia"/>
          <w:color w:val="000000"/>
        </w:rPr>
        <w:t>，是為教師課堂中呈現數學教材、解決教師製作數學數位教材不易而設計的</w:t>
      </w:r>
      <w:r>
        <w:rPr>
          <w:rFonts w:hAnsi="新細明體" w:hint="eastAsia"/>
          <w:color w:val="000000"/>
        </w:rPr>
        <w:t xml:space="preserve">PowerPoint </w:t>
      </w:r>
      <w:r>
        <w:rPr>
          <w:rFonts w:hAnsi="新細明體" w:hint="eastAsia"/>
          <w:color w:val="000000"/>
        </w:rPr>
        <w:t>外掛系統，因為提供許多製作數學教材所需之功能，如呈現幾何性質、結構與測量所需之相關教材製作工具，特別適合數學教學，但其強大功能，亦適合一般的教學或展演。</w:t>
      </w:r>
    </w:p>
    <w:p w:rsidR="00F93509" w:rsidRDefault="00F93509" w:rsidP="00C70371">
      <w:pPr>
        <w:widowControl/>
        <w:spacing w:afterLines="50" w:after="180" w:line="240" w:lineRule="atLeast"/>
        <w:ind w:firstLine="480"/>
        <w:jc w:val="center"/>
        <w:rPr>
          <w:rFonts w:hAnsi="新細明體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</w:rPr>
        <w:t>AMA的核心功能</w:t>
      </w:r>
      <w:r w:rsidRPr="00A91399">
        <w:rPr>
          <w:rFonts w:hAnsi="新細明體"/>
        </w:rPr>
        <w:t>有激發式動態呈現</w:t>
      </w:r>
      <w:r>
        <w:t xml:space="preserve"> (</w:t>
      </w:r>
      <w:r w:rsidRPr="00A91399">
        <w:t>Trigger-based Animation, TA</w:t>
      </w:r>
      <w:r>
        <w:t>)</w:t>
      </w:r>
      <w:r>
        <w:t>，</w:t>
      </w:r>
      <w:r w:rsidRPr="00A91399">
        <w:rPr>
          <w:rFonts w:hAnsi="新細明體"/>
        </w:rPr>
        <w:t>及結構式複製繪圖法</w:t>
      </w:r>
      <w:r>
        <w:t xml:space="preserve"> (</w:t>
      </w:r>
      <w:r w:rsidRPr="00A91399">
        <w:t>Structural Cloning Method, SCM</w:t>
      </w:r>
      <w:r>
        <w:t>)</w:t>
      </w:r>
      <w:r>
        <w:t>。</w:t>
      </w:r>
      <w:r w:rsidRPr="00A91399">
        <w:rPr>
          <w:rFonts w:hAnsi="新細明體"/>
        </w:rPr>
        <w:t>激發式動態呈現就是運用一個物件當激發器</w:t>
      </w:r>
      <w:r>
        <w:t xml:space="preserve"> (</w:t>
      </w:r>
      <w:r w:rsidRPr="00A91399">
        <w:t>trigger</w:t>
      </w:r>
      <w:r>
        <w:t xml:space="preserve">) </w:t>
      </w:r>
      <w:r w:rsidRPr="00A91399">
        <w:rPr>
          <w:rFonts w:hAnsi="新細明體"/>
        </w:rPr>
        <w:t>控制一連串的出現、突顯、消失及動畫，同時一個訊息可以被一個以上的</w:t>
      </w:r>
      <w:r>
        <w:rPr>
          <w:rFonts w:hAnsi="新細明體" w:hint="eastAsia"/>
        </w:rPr>
        <w:t>激</w:t>
      </w:r>
      <w:r w:rsidRPr="00A91399">
        <w:rPr>
          <w:rFonts w:hAnsi="新細明體"/>
        </w:rPr>
        <w:t>發器控制；因此，訊息可以由展演者以預定的、或隨意的順序及速度呈現，</w:t>
      </w:r>
      <w:r>
        <w:rPr>
          <w:rFonts w:hAnsi="新細明體" w:hint="eastAsia"/>
        </w:rPr>
        <w:t>此功能</w:t>
      </w:r>
      <w:r w:rsidRPr="00B86F37">
        <w:rPr>
          <w:rFonts w:hAnsi="新細明體" w:hint="eastAsia"/>
          <w:color w:val="000000"/>
        </w:rPr>
        <w:t>改善了傳統</w:t>
      </w:r>
      <w:r w:rsidRPr="00B86F37">
        <w:rPr>
          <w:rFonts w:hAnsi="新細明體" w:hint="eastAsia"/>
          <w:color w:val="000000"/>
        </w:rPr>
        <w:t>PowerPoint</w:t>
      </w:r>
      <w:r w:rsidRPr="00B86F37">
        <w:rPr>
          <w:rFonts w:hAnsi="新細明體" w:hint="eastAsia"/>
          <w:color w:val="000000"/>
        </w:rPr>
        <w:t>線性呈現方式的缺點，</w:t>
      </w:r>
      <w:r>
        <w:rPr>
          <w:rFonts w:hAnsi="新細明體" w:hint="eastAsia"/>
        </w:rPr>
        <w:t>可以</w:t>
      </w:r>
      <w:r w:rsidRPr="00A91399">
        <w:rPr>
          <w:rFonts w:hAnsi="新細明體"/>
        </w:rPr>
        <w:t>彈性的呈現展演者的意念，並與現場聽眾互動。激發器可以是一個物件，此物件可以是一個訊息、一個獨立物件或是鑲蓋在一個物件上的透明圖。激發器可以適當的布置在畫面之中，使得動態呈現與教材得以適當切割與融合。</w:t>
      </w:r>
      <w:r>
        <w:rPr>
          <w:rFonts w:hAnsi="新細明體" w:hint="eastAsia"/>
        </w:rPr>
        <w:t>本工作坊將介紹</w:t>
      </w:r>
      <w:r>
        <w:rPr>
          <w:rFonts w:hAnsi="新細明體" w:hint="eastAsia"/>
        </w:rPr>
        <w:t>AMA</w:t>
      </w:r>
      <w:r>
        <w:rPr>
          <w:rFonts w:hAnsi="新細明體" w:hint="eastAsia"/>
        </w:rPr>
        <w:t>目前已開發完成的</w:t>
      </w:r>
      <w:r w:rsidRPr="00A91399">
        <w:rPr>
          <w:rFonts w:hAnsi="新細明體"/>
        </w:rPr>
        <w:t>激發式動態呈現</w:t>
      </w:r>
      <w:r>
        <w:rPr>
          <w:rFonts w:hAnsi="新細明體" w:hint="eastAsia"/>
        </w:rPr>
        <w:t>之</w:t>
      </w:r>
      <w:r w:rsidRPr="00A91399">
        <w:rPr>
          <w:rFonts w:hAnsi="新細明體"/>
        </w:rPr>
        <w:t>基本模式</w:t>
      </w:r>
      <w:r>
        <w:rPr>
          <w:rFonts w:hAnsi="新細明體" w:hint="eastAsia"/>
        </w:rPr>
        <w:t>，及應用激發式動態呈現的教學設計原則，適用於一般的教學及演示。</w:t>
      </w:r>
    </w:p>
    <w:p w:rsidR="00F93509" w:rsidRDefault="00F93509" w:rsidP="00C70371">
      <w:pPr>
        <w:widowControl/>
        <w:spacing w:afterLines="50" w:after="180" w:line="240" w:lineRule="atLeast"/>
        <w:ind w:firstLine="480"/>
        <w:jc w:val="center"/>
        <w:rPr>
          <w:rFonts w:hAnsi="新細明體"/>
        </w:rPr>
      </w:pPr>
      <w:r>
        <w:rPr>
          <w:rFonts w:hAnsi="新細明體"/>
        </w:rPr>
        <w:t>結構式複製繪圖法</w:t>
      </w:r>
      <w:r>
        <w:rPr>
          <w:rFonts w:hAnsi="新細明體" w:hint="eastAsia"/>
        </w:rPr>
        <w:t>利用</w:t>
      </w:r>
      <w:r w:rsidRPr="00A91399">
        <w:rPr>
          <w:rFonts w:hAnsi="新細明體"/>
        </w:rPr>
        <w:t>結構和複製的概念</w:t>
      </w:r>
      <w:r>
        <w:rPr>
          <w:rFonts w:hAnsi="新細明體" w:hint="eastAsia"/>
        </w:rPr>
        <w:t>來設計造形，讓原本複雜的數位構圖或圖形繪製變得容易、省時與節省電腦資源。在本工作坊，將介紹</w:t>
      </w:r>
      <w:r w:rsidRPr="00A91399">
        <w:t>AMA</w:t>
      </w:r>
      <w:r w:rsidRPr="00A91399">
        <w:rPr>
          <w:rFonts w:hAnsi="新細明體"/>
        </w:rPr>
        <w:t>系統</w:t>
      </w:r>
      <w:r>
        <w:rPr>
          <w:rFonts w:hAnsi="新細明體" w:hint="eastAsia"/>
        </w:rPr>
        <w:t>所</w:t>
      </w:r>
      <w:r w:rsidRPr="00A91399">
        <w:rPr>
          <w:rFonts w:hAnsi="新細明體"/>
        </w:rPr>
        <w:t>提供</w:t>
      </w:r>
      <w:r>
        <w:rPr>
          <w:rFonts w:hAnsi="新細明體" w:hint="eastAsia"/>
        </w:rPr>
        <w:t>的特殊結構式製繪圖與造形功能，</w:t>
      </w:r>
      <w:r w:rsidRPr="00A91399">
        <w:rPr>
          <w:rFonts w:hAnsi="新細明體"/>
        </w:rPr>
        <w:t>可以繪製仿自然山水畫、複雜的對稱構圖以及光點系列等</w:t>
      </w:r>
      <w:r>
        <w:rPr>
          <w:rFonts w:hAnsi="新細明體" w:hint="eastAsia"/>
        </w:rPr>
        <w:t>，特別適合藝術與自然科教學。</w:t>
      </w:r>
    </w:p>
    <w:p w:rsidR="00F93509" w:rsidRDefault="008E6134" w:rsidP="00C70371">
      <w:pPr>
        <w:widowControl/>
        <w:spacing w:afterLines="50" w:after="180" w:line="240" w:lineRule="atLeast"/>
        <w:ind w:firstLine="480"/>
        <w:jc w:val="center"/>
        <w:rPr>
          <w:rFonts w:hAnsi="新細明體"/>
        </w:rPr>
      </w:pPr>
      <w:r>
        <w:rPr>
          <w:rFonts w:hAnsi="新細明體"/>
          <w:noProof/>
        </w:rPr>
        <w:drawing>
          <wp:inline distT="0" distB="0" distL="0" distR="0">
            <wp:extent cx="1971040" cy="1729740"/>
            <wp:effectExtent l="19050" t="19050" r="10160" b="22860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729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Ansi="新細明體"/>
          <w:noProof/>
        </w:rPr>
        <w:drawing>
          <wp:inline distT="0" distB="0" distL="0" distR="0">
            <wp:extent cx="2067560" cy="1722120"/>
            <wp:effectExtent l="19050" t="19050" r="27940" b="11430"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722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6803" w:rsidRPr="00403B67" w:rsidRDefault="00F93509" w:rsidP="00F93509">
      <w:pPr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A5537D">
        <w:rPr>
          <w:rFonts w:ascii="新細明體" w:hAnsi="新細明體" w:cs="新細明體" w:hint="eastAsia"/>
          <w:bCs/>
          <w:color w:val="000000"/>
          <w:kern w:val="0"/>
        </w:rPr>
        <w:t>只要您會使用PowerPoint, 您就可使用AMA所開發的教材</w:t>
      </w:r>
      <w:r>
        <w:rPr>
          <w:rFonts w:ascii="新細明體" w:hAnsi="新細明體" w:cs="新細明體" w:hint="eastAsia"/>
          <w:bCs/>
          <w:color w:val="000000"/>
          <w:kern w:val="0"/>
        </w:rPr>
        <w:t>。</w:t>
      </w:r>
      <w:r w:rsidRPr="00A5537D">
        <w:rPr>
          <w:rFonts w:ascii="新細明體" w:hAnsi="新細明體" w:cs="新細明體" w:hint="eastAsia"/>
          <w:bCs/>
          <w:color w:val="000000"/>
          <w:kern w:val="0"/>
        </w:rPr>
        <w:t>學會AMA讓您可以更輕易的修改、製作自己想要的教材呈現方式，最重要的是您將學習如何有效的呈現教材，讓您的PowerPoint成為教學的助力而不是阻力。</w:t>
      </w:r>
    </w:p>
    <w:p w:rsidR="00D83C90" w:rsidRPr="00403B67" w:rsidRDefault="00D83C90" w:rsidP="00613B70"/>
    <w:sectPr w:rsidR="00D83C90" w:rsidRPr="00403B67" w:rsidSect="006E1B9E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70" w:rsidRDefault="00742D70" w:rsidP="00C7140E">
      <w:r>
        <w:separator/>
      </w:r>
    </w:p>
  </w:endnote>
  <w:endnote w:type="continuationSeparator" w:id="0">
    <w:p w:rsidR="00742D70" w:rsidRDefault="00742D70" w:rsidP="00C7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70" w:rsidRDefault="00742D70" w:rsidP="00C7140E">
      <w:r>
        <w:separator/>
      </w:r>
    </w:p>
  </w:footnote>
  <w:footnote w:type="continuationSeparator" w:id="0">
    <w:p w:rsidR="00742D70" w:rsidRDefault="00742D70" w:rsidP="00C7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2BCB"/>
    <w:multiLevelType w:val="hybridMultilevel"/>
    <w:tmpl w:val="AB50AA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276270B"/>
    <w:multiLevelType w:val="hybridMultilevel"/>
    <w:tmpl w:val="FAC4BE14"/>
    <w:lvl w:ilvl="0" w:tplc="E4BA7984">
      <w:start w:val="1"/>
      <w:numFmt w:val="bullet"/>
      <w:lvlText w:val="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77F"/>
    <w:rsid w:val="00005957"/>
    <w:rsid w:val="00006E40"/>
    <w:rsid w:val="00010994"/>
    <w:rsid w:val="00022AD9"/>
    <w:rsid w:val="00022D3F"/>
    <w:rsid w:val="00033DC3"/>
    <w:rsid w:val="00040462"/>
    <w:rsid w:val="000462DD"/>
    <w:rsid w:val="000559F3"/>
    <w:rsid w:val="000613C6"/>
    <w:rsid w:val="00065A75"/>
    <w:rsid w:val="0006712C"/>
    <w:rsid w:val="00071358"/>
    <w:rsid w:val="00086C67"/>
    <w:rsid w:val="00090F68"/>
    <w:rsid w:val="0009335C"/>
    <w:rsid w:val="00093D4A"/>
    <w:rsid w:val="000944E0"/>
    <w:rsid w:val="000B26EE"/>
    <w:rsid w:val="000B2DA7"/>
    <w:rsid w:val="000B3B08"/>
    <w:rsid w:val="000B5DF3"/>
    <w:rsid w:val="000B7228"/>
    <w:rsid w:val="000D6630"/>
    <w:rsid w:val="000E457E"/>
    <w:rsid w:val="000E7495"/>
    <w:rsid w:val="001005F4"/>
    <w:rsid w:val="0011062F"/>
    <w:rsid w:val="00114318"/>
    <w:rsid w:val="001148F7"/>
    <w:rsid w:val="00115E34"/>
    <w:rsid w:val="00127EF3"/>
    <w:rsid w:val="00130457"/>
    <w:rsid w:val="001311E9"/>
    <w:rsid w:val="001330AD"/>
    <w:rsid w:val="001340E7"/>
    <w:rsid w:val="0013704D"/>
    <w:rsid w:val="001373C2"/>
    <w:rsid w:val="00140488"/>
    <w:rsid w:val="00141451"/>
    <w:rsid w:val="001427CD"/>
    <w:rsid w:val="00146565"/>
    <w:rsid w:val="00147A3B"/>
    <w:rsid w:val="00152C98"/>
    <w:rsid w:val="00154DB7"/>
    <w:rsid w:val="0015631D"/>
    <w:rsid w:val="001575C3"/>
    <w:rsid w:val="00163F0C"/>
    <w:rsid w:val="00164C79"/>
    <w:rsid w:val="0018607C"/>
    <w:rsid w:val="001864D4"/>
    <w:rsid w:val="001878A4"/>
    <w:rsid w:val="001A4AF3"/>
    <w:rsid w:val="001A54CA"/>
    <w:rsid w:val="001A7ADD"/>
    <w:rsid w:val="001B0556"/>
    <w:rsid w:val="001B49E9"/>
    <w:rsid w:val="001C3E6A"/>
    <w:rsid w:val="001C642E"/>
    <w:rsid w:val="001D00A6"/>
    <w:rsid w:val="001D2610"/>
    <w:rsid w:val="001D4F5A"/>
    <w:rsid w:val="001D68F0"/>
    <w:rsid w:val="001E15D6"/>
    <w:rsid w:val="001E2BE0"/>
    <w:rsid w:val="001E36E4"/>
    <w:rsid w:val="001E4112"/>
    <w:rsid w:val="001E6803"/>
    <w:rsid w:val="001E766D"/>
    <w:rsid w:val="001F41F3"/>
    <w:rsid w:val="001F58CF"/>
    <w:rsid w:val="001F66FA"/>
    <w:rsid w:val="0020112E"/>
    <w:rsid w:val="00204792"/>
    <w:rsid w:val="002110AF"/>
    <w:rsid w:val="00211CAC"/>
    <w:rsid w:val="002142FA"/>
    <w:rsid w:val="002146E5"/>
    <w:rsid w:val="00217E56"/>
    <w:rsid w:val="002220E3"/>
    <w:rsid w:val="00224178"/>
    <w:rsid w:val="00232329"/>
    <w:rsid w:val="0026242A"/>
    <w:rsid w:val="00263330"/>
    <w:rsid w:val="00265237"/>
    <w:rsid w:val="00266CFE"/>
    <w:rsid w:val="00271C74"/>
    <w:rsid w:val="00274EBA"/>
    <w:rsid w:val="00280FB0"/>
    <w:rsid w:val="00282135"/>
    <w:rsid w:val="00284051"/>
    <w:rsid w:val="002902D3"/>
    <w:rsid w:val="0029243A"/>
    <w:rsid w:val="00294647"/>
    <w:rsid w:val="002A2A44"/>
    <w:rsid w:val="002A455D"/>
    <w:rsid w:val="002A79B9"/>
    <w:rsid w:val="002B5DA7"/>
    <w:rsid w:val="002C1098"/>
    <w:rsid w:val="002C260D"/>
    <w:rsid w:val="002C2D92"/>
    <w:rsid w:val="002C6A9B"/>
    <w:rsid w:val="002D04DB"/>
    <w:rsid w:val="002D2876"/>
    <w:rsid w:val="002D4FA7"/>
    <w:rsid w:val="002D78B8"/>
    <w:rsid w:val="002E1B46"/>
    <w:rsid w:val="002E2575"/>
    <w:rsid w:val="002E27D8"/>
    <w:rsid w:val="002E2EEE"/>
    <w:rsid w:val="002E682A"/>
    <w:rsid w:val="002F33EB"/>
    <w:rsid w:val="002F36CC"/>
    <w:rsid w:val="0030092D"/>
    <w:rsid w:val="0030194C"/>
    <w:rsid w:val="0030552D"/>
    <w:rsid w:val="003069A3"/>
    <w:rsid w:val="00306E38"/>
    <w:rsid w:val="00307B7F"/>
    <w:rsid w:val="00312A80"/>
    <w:rsid w:val="00312E3C"/>
    <w:rsid w:val="003130DB"/>
    <w:rsid w:val="00315792"/>
    <w:rsid w:val="00332508"/>
    <w:rsid w:val="00342B5D"/>
    <w:rsid w:val="00345DC4"/>
    <w:rsid w:val="00352451"/>
    <w:rsid w:val="00357AC8"/>
    <w:rsid w:val="0036214A"/>
    <w:rsid w:val="00373B11"/>
    <w:rsid w:val="0037658E"/>
    <w:rsid w:val="00377FAD"/>
    <w:rsid w:val="00380125"/>
    <w:rsid w:val="003801F4"/>
    <w:rsid w:val="00381891"/>
    <w:rsid w:val="00381DD9"/>
    <w:rsid w:val="00382091"/>
    <w:rsid w:val="0039600D"/>
    <w:rsid w:val="003A2370"/>
    <w:rsid w:val="003A58BC"/>
    <w:rsid w:val="003A6B3D"/>
    <w:rsid w:val="003B13D2"/>
    <w:rsid w:val="003B3372"/>
    <w:rsid w:val="003D2942"/>
    <w:rsid w:val="003E3A79"/>
    <w:rsid w:val="003E5AE2"/>
    <w:rsid w:val="003F22AF"/>
    <w:rsid w:val="003F3AE5"/>
    <w:rsid w:val="003F5830"/>
    <w:rsid w:val="003F7A63"/>
    <w:rsid w:val="00403B67"/>
    <w:rsid w:val="004052AD"/>
    <w:rsid w:val="0040723A"/>
    <w:rsid w:val="0041598C"/>
    <w:rsid w:val="0041777F"/>
    <w:rsid w:val="004357E5"/>
    <w:rsid w:val="00442EC0"/>
    <w:rsid w:val="004444BF"/>
    <w:rsid w:val="004445EC"/>
    <w:rsid w:val="004460DA"/>
    <w:rsid w:val="0044713D"/>
    <w:rsid w:val="004472A8"/>
    <w:rsid w:val="004549F1"/>
    <w:rsid w:val="004565E5"/>
    <w:rsid w:val="0045730A"/>
    <w:rsid w:val="004619F1"/>
    <w:rsid w:val="00461D04"/>
    <w:rsid w:val="00464175"/>
    <w:rsid w:val="004762D8"/>
    <w:rsid w:val="0047654C"/>
    <w:rsid w:val="0047671A"/>
    <w:rsid w:val="00482393"/>
    <w:rsid w:val="004837F3"/>
    <w:rsid w:val="00486DFB"/>
    <w:rsid w:val="0048771F"/>
    <w:rsid w:val="00491950"/>
    <w:rsid w:val="00495536"/>
    <w:rsid w:val="00497826"/>
    <w:rsid w:val="004A09FF"/>
    <w:rsid w:val="004A188A"/>
    <w:rsid w:val="004A4AF2"/>
    <w:rsid w:val="004A629B"/>
    <w:rsid w:val="004A62A6"/>
    <w:rsid w:val="004B6026"/>
    <w:rsid w:val="004C017A"/>
    <w:rsid w:val="004C2901"/>
    <w:rsid w:val="004C4868"/>
    <w:rsid w:val="004C55B1"/>
    <w:rsid w:val="004D31AD"/>
    <w:rsid w:val="004D35F8"/>
    <w:rsid w:val="004D4A47"/>
    <w:rsid w:val="004D599D"/>
    <w:rsid w:val="004D64B2"/>
    <w:rsid w:val="004E05C8"/>
    <w:rsid w:val="004E74FA"/>
    <w:rsid w:val="004F0B40"/>
    <w:rsid w:val="004F27E1"/>
    <w:rsid w:val="004F5DBF"/>
    <w:rsid w:val="00507338"/>
    <w:rsid w:val="005101CF"/>
    <w:rsid w:val="00524793"/>
    <w:rsid w:val="00531B38"/>
    <w:rsid w:val="00534F42"/>
    <w:rsid w:val="0055159F"/>
    <w:rsid w:val="005546F1"/>
    <w:rsid w:val="005552DF"/>
    <w:rsid w:val="00557BAE"/>
    <w:rsid w:val="005608FA"/>
    <w:rsid w:val="00562B59"/>
    <w:rsid w:val="00577208"/>
    <w:rsid w:val="00584373"/>
    <w:rsid w:val="00590B87"/>
    <w:rsid w:val="00592802"/>
    <w:rsid w:val="005A1A1D"/>
    <w:rsid w:val="005A634E"/>
    <w:rsid w:val="005B07AD"/>
    <w:rsid w:val="005B5BE7"/>
    <w:rsid w:val="005C045E"/>
    <w:rsid w:val="005C143F"/>
    <w:rsid w:val="005C336D"/>
    <w:rsid w:val="005D45EC"/>
    <w:rsid w:val="005D4F3C"/>
    <w:rsid w:val="005E66ED"/>
    <w:rsid w:val="005F75EE"/>
    <w:rsid w:val="00606FE7"/>
    <w:rsid w:val="00613B70"/>
    <w:rsid w:val="00615622"/>
    <w:rsid w:val="0061795A"/>
    <w:rsid w:val="006223D4"/>
    <w:rsid w:val="00624B84"/>
    <w:rsid w:val="00627834"/>
    <w:rsid w:val="006304B1"/>
    <w:rsid w:val="00630EDB"/>
    <w:rsid w:val="00643D1B"/>
    <w:rsid w:val="00643D2C"/>
    <w:rsid w:val="00657CEA"/>
    <w:rsid w:val="006627F1"/>
    <w:rsid w:val="006768D5"/>
    <w:rsid w:val="00684608"/>
    <w:rsid w:val="0069028D"/>
    <w:rsid w:val="006957F3"/>
    <w:rsid w:val="006979E3"/>
    <w:rsid w:val="006B48EC"/>
    <w:rsid w:val="006B4989"/>
    <w:rsid w:val="006C315E"/>
    <w:rsid w:val="006C4FF3"/>
    <w:rsid w:val="006C6A6C"/>
    <w:rsid w:val="006E1050"/>
    <w:rsid w:val="006E1B9E"/>
    <w:rsid w:val="006E3DEB"/>
    <w:rsid w:val="006F3458"/>
    <w:rsid w:val="006F6887"/>
    <w:rsid w:val="007054A7"/>
    <w:rsid w:val="007132AE"/>
    <w:rsid w:val="00717EC3"/>
    <w:rsid w:val="007266F0"/>
    <w:rsid w:val="00727DA1"/>
    <w:rsid w:val="00742D70"/>
    <w:rsid w:val="0074712A"/>
    <w:rsid w:val="00751387"/>
    <w:rsid w:val="00752CF5"/>
    <w:rsid w:val="0075408E"/>
    <w:rsid w:val="007550F5"/>
    <w:rsid w:val="00756EBC"/>
    <w:rsid w:val="00760D3B"/>
    <w:rsid w:val="00767B38"/>
    <w:rsid w:val="00774742"/>
    <w:rsid w:val="00780433"/>
    <w:rsid w:val="007841BC"/>
    <w:rsid w:val="00786E52"/>
    <w:rsid w:val="007A292A"/>
    <w:rsid w:val="007A6712"/>
    <w:rsid w:val="007B49D4"/>
    <w:rsid w:val="007B7194"/>
    <w:rsid w:val="007D40B4"/>
    <w:rsid w:val="007D46C9"/>
    <w:rsid w:val="007F02DF"/>
    <w:rsid w:val="007F2F30"/>
    <w:rsid w:val="007F4AEC"/>
    <w:rsid w:val="0081618D"/>
    <w:rsid w:val="00816F77"/>
    <w:rsid w:val="00820C3E"/>
    <w:rsid w:val="008231C9"/>
    <w:rsid w:val="0082685F"/>
    <w:rsid w:val="00827330"/>
    <w:rsid w:val="00832B0F"/>
    <w:rsid w:val="00833AF1"/>
    <w:rsid w:val="008541C3"/>
    <w:rsid w:val="0085442F"/>
    <w:rsid w:val="00854ECC"/>
    <w:rsid w:val="00862AD9"/>
    <w:rsid w:val="008637E2"/>
    <w:rsid w:val="00877E2B"/>
    <w:rsid w:val="0088664A"/>
    <w:rsid w:val="008875BD"/>
    <w:rsid w:val="00892E61"/>
    <w:rsid w:val="00897A49"/>
    <w:rsid w:val="008A0FB5"/>
    <w:rsid w:val="008A3840"/>
    <w:rsid w:val="008A707F"/>
    <w:rsid w:val="008B0CD0"/>
    <w:rsid w:val="008C2E98"/>
    <w:rsid w:val="008C6019"/>
    <w:rsid w:val="008D0C97"/>
    <w:rsid w:val="008D616E"/>
    <w:rsid w:val="008E44A0"/>
    <w:rsid w:val="008E6134"/>
    <w:rsid w:val="008E7459"/>
    <w:rsid w:val="008F19A4"/>
    <w:rsid w:val="008F3DF7"/>
    <w:rsid w:val="008F64F5"/>
    <w:rsid w:val="008F74F1"/>
    <w:rsid w:val="008F7E07"/>
    <w:rsid w:val="009010E2"/>
    <w:rsid w:val="00910549"/>
    <w:rsid w:val="00920FA9"/>
    <w:rsid w:val="009217BB"/>
    <w:rsid w:val="00927618"/>
    <w:rsid w:val="00943B56"/>
    <w:rsid w:val="00947D24"/>
    <w:rsid w:val="0095554D"/>
    <w:rsid w:val="009566DE"/>
    <w:rsid w:val="00966CD4"/>
    <w:rsid w:val="00967A54"/>
    <w:rsid w:val="00977053"/>
    <w:rsid w:val="00981AC9"/>
    <w:rsid w:val="009824F8"/>
    <w:rsid w:val="009912F1"/>
    <w:rsid w:val="00992F82"/>
    <w:rsid w:val="00996B62"/>
    <w:rsid w:val="009B0E77"/>
    <w:rsid w:val="009B2CE8"/>
    <w:rsid w:val="009B5FFD"/>
    <w:rsid w:val="009B7FB0"/>
    <w:rsid w:val="009C1B9C"/>
    <w:rsid w:val="009C6F72"/>
    <w:rsid w:val="009E00B2"/>
    <w:rsid w:val="009E028E"/>
    <w:rsid w:val="009E2589"/>
    <w:rsid w:val="009E556B"/>
    <w:rsid w:val="009E7DC2"/>
    <w:rsid w:val="009F04BA"/>
    <w:rsid w:val="009F1259"/>
    <w:rsid w:val="009F1B48"/>
    <w:rsid w:val="009F1F81"/>
    <w:rsid w:val="009F75F3"/>
    <w:rsid w:val="00A04261"/>
    <w:rsid w:val="00A04AB8"/>
    <w:rsid w:val="00A07929"/>
    <w:rsid w:val="00A07BCC"/>
    <w:rsid w:val="00A13860"/>
    <w:rsid w:val="00A15B08"/>
    <w:rsid w:val="00A16C30"/>
    <w:rsid w:val="00A17767"/>
    <w:rsid w:val="00A20352"/>
    <w:rsid w:val="00A2432E"/>
    <w:rsid w:val="00A26F04"/>
    <w:rsid w:val="00A3262D"/>
    <w:rsid w:val="00A33BBC"/>
    <w:rsid w:val="00A44D9B"/>
    <w:rsid w:val="00A535E0"/>
    <w:rsid w:val="00A53FFF"/>
    <w:rsid w:val="00A5602A"/>
    <w:rsid w:val="00A65A53"/>
    <w:rsid w:val="00A764FB"/>
    <w:rsid w:val="00A902FC"/>
    <w:rsid w:val="00A93A94"/>
    <w:rsid w:val="00A96199"/>
    <w:rsid w:val="00AA2922"/>
    <w:rsid w:val="00AB408F"/>
    <w:rsid w:val="00AB6538"/>
    <w:rsid w:val="00AB6608"/>
    <w:rsid w:val="00AB67B7"/>
    <w:rsid w:val="00AC00A4"/>
    <w:rsid w:val="00AC2D63"/>
    <w:rsid w:val="00AD1B97"/>
    <w:rsid w:val="00AD7B07"/>
    <w:rsid w:val="00AD7E2C"/>
    <w:rsid w:val="00AE223A"/>
    <w:rsid w:val="00AE464D"/>
    <w:rsid w:val="00AE4C56"/>
    <w:rsid w:val="00AF458D"/>
    <w:rsid w:val="00AF494E"/>
    <w:rsid w:val="00AF6406"/>
    <w:rsid w:val="00B010B1"/>
    <w:rsid w:val="00B01835"/>
    <w:rsid w:val="00B02993"/>
    <w:rsid w:val="00B158EA"/>
    <w:rsid w:val="00B20A58"/>
    <w:rsid w:val="00B20C94"/>
    <w:rsid w:val="00B210E8"/>
    <w:rsid w:val="00B41FE8"/>
    <w:rsid w:val="00B44541"/>
    <w:rsid w:val="00B53443"/>
    <w:rsid w:val="00B53AF1"/>
    <w:rsid w:val="00B65214"/>
    <w:rsid w:val="00B71EA1"/>
    <w:rsid w:val="00B73DD7"/>
    <w:rsid w:val="00B74919"/>
    <w:rsid w:val="00B75045"/>
    <w:rsid w:val="00B76646"/>
    <w:rsid w:val="00B8404E"/>
    <w:rsid w:val="00B854DD"/>
    <w:rsid w:val="00B857A6"/>
    <w:rsid w:val="00B9396C"/>
    <w:rsid w:val="00B94FA2"/>
    <w:rsid w:val="00B97768"/>
    <w:rsid w:val="00BA0F39"/>
    <w:rsid w:val="00BA1424"/>
    <w:rsid w:val="00BA6386"/>
    <w:rsid w:val="00BA6FF4"/>
    <w:rsid w:val="00BB0B02"/>
    <w:rsid w:val="00BB24FD"/>
    <w:rsid w:val="00BB5A13"/>
    <w:rsid w:val="00BC0B8F"/>
    <w:rsid w:val="00BC5671"/>
    <w:rsid w:val="00BC5A7F"/>
    <w:rsid w:val="00BD6975"/>
    <w:rsid w:val="00BF33AC"/>
    <w:rsid w:val="00BF4F7E"/>
    <w:rsid w:val="00C06D86"/>
    <w:rsid w:val="00C17840"/>
    <w:rsid w:val="00C22A83"/>
    <w:rsid w:val="00C24EEF"/>
    <w:rsid w:val="00C36BBF"/>
    <w:rsid w:val="00C37C06"/>
    <w:rsid w:val="00C473CB"/>
    <w:rsid w:val="00C51C7C"/>
    <w:rsid w:val="00C52B99"/>
    <w:rsid w:val="00C55273"/>
    <w:rsid w:val="00C571EB"/>
    <w:rsid w:val="00C61089"/>
    <w:rsid w:val="00C62B93"/>
    <w:rsid w:val="00C672F3"/>
    <w:rsid w:val="00C70371"/>
    <w:rsid w:val="00C7140E"/>
    <w:rsid w:val="00C77106"/>
    <w:rsid w:val="00C8615F"/>
    <w:rsid w:val="00C93F68"/>
    <w:rsid w:val="00C95705"/>
    <w:rsid w:val="00C97B08"/>
    <w:rsid w:val="00CB6C31"/>
    <w:rsid w:val="00CC16CF"/>
    <w:rsid w:val="00CC174B"/>
    <w:rsid w:val="00CC650D"/>
    <w:rsid w:val="00CC67D8"/>
    <w:rsid w:val="00CD3E06"/>
    <w:rsid w:val="00CD5085"/>
    <w:rsid w:val="00CE1C94"/>
    <w:rsid w:val="00CE214E"/>
    <w:rsid w:val="00CE3067"/>
    <w:rsid w:val="00CF1D7D"/>
    <w:rsid w:val="00CF2DD9"/>
    <w:rsid w:val="00D027C2"/>
    <w:rsid w:val="00D04673"/>
    <w:rsid w:val="00D15D82"/>
    <w:rsid w:val="00D17263"/>
    <w:rsid w:val="00D222DF"/>
    <w:rsid w:val="00D24931"/>
    <w:rsid w:val="00D2539A"/>
    <w:rsid w:val="00D27678"/>
    <w:rsid w:val="00D42889"/>
    <w:rsid w:val="00D42FDA"/>
    <w:rsid w:val="00D43B6E"/>
    <w:rsid w:val="00D56F0C"/>
    <w:rsid w:val="00D62355"/>
    <w:rsid w:val="00D6253F"/>
    <w:rsid w:val="00D7493A"/>
    <w:rsid w:val="00D804EA"/>
    <w:rsid w:val="00D83C90"/>
    <w:rsid w:val="00D85A14"/>
    <w:rsid w:val="00D8785F"/>
    <w:rsid w:val="00D96867"/>
    <w:rsid w:val="00D969E2"/>
    <w:rsid w:val="00D977ED"/>
    <w:rsid w:val="00DA1B83"/>
    <w:rsid w:val="00DA7CD1"/>
    <w:rsid w:val="00DB22DD"/>
    <w:rsid w:val="00DB665A"/>
    <w:rsid w:val="00DC5FA1"/>
    <w:rsid w:val="00DC74E9"/>
    <w:rsid w:val="00DD19A0"/>
    <w:rsid w:val="00DD1A8A"/>
    <w:rsid w:val="00DD1AAD"/>
    <w:rsid w:val="00DD4235"/>
    <w:rsid w:val="00DE470F"/>
    <w:rsid w:val="00DE67CF"/>
    <w:rsid w:val="00DF09B2"/>
    <w:rsid w:val="00DF3359"/>
    <w:rsid w:val="00E00F51"/>
    <w:rsid w:val="00E064C0"/>
    <w:rsid w:val="00E10440"/>
    <w:rsid w:val="00E109F5"/>
    <w:rsid w:val="00E348BE"/>
    <w:rsid w:val="00E446D9"/>
    <w:rsid w:val="00E44A5F"/>
    <w:rsid w:val="00E55216"/>
    <w:rsid w:val="00E6184C"/>
    <w:rsid w:val="00E7155D"/>
    <w:rsid w:val="00E77427"/>
    <w:rsid w:val="00E77B81"/>
    <w:rsid w:val="00E81219"/>
    <w:rsid w:val="00E85CB0"/>
    <w:rsid w:val="00E90FFC"/>
    <w:rsid w:val="00E92354"/>
    <w:rsid w:val="00EA0965"/>
    <w:rsid w:val="00EA1FF6"/>
    <w:rsid w:val="00EA72F9"/>
    <w:rsid w:val="00EB0757"/>
    <w:rsid w:val="00EB430B"/>
    <w:rsid w:val="00EB49D6"/>
    <w:rsid w:val="00EB781B"/>
    <w:rsid w:val="00EC1F03"/>
    <w:rsid w:val="00EC5F23"/>
    <w:rsid w:val="00ED74D6"/>
    <w:rsid w:val="00EE07A5"/>
    <w:rsid w:val="00EE0D25"/>
    <w:rsid w:val="00EE300E"/>
    <w:rsid w:val="00EE329E"/>
    <w:rsid w:val="00EE4925"/>
    <w:rsid w:val="00EE7575"/>
    <w:rsid w:val="00EF15BF"/>
    <w:rsid w:val="00F04D88"/>
    <w:rsid w:val="00F0795E"/>
    <w:rsid w:val="00F07BEB"/>
    <w:rsid w:val="00F12F43"/>
    <w:rsid w:val="00F15143"/>
    <w:rsid w:val="00F15DC6"/>
    <w:rsid w:val="00F17F19"/>
    <w:rsid w:val="00F20F5A"/>
    <w:rsid w:val="00F24400"/>
    <w:rsid w:val="00F308D4"/>
    <w:rsid w:val="00F32B20"/>
    <w:rsid w:val="00F33A7E"/>
    <w:rsid w:val="00F352B6"/>
    <w:rsid w:val="00F37D55"/>
    <w:rsid w:val="00F437DD"/>
    <w:rsid w:val="00F548B4"/>
    <w:rsid w:val="00F57BF5"/>
    <w:rsid w:val="00F608CE"/>
    <w:rsid w:val="00F60D60"/>
    <w:rsid w:val="00F613A4"/>
    <w:rsid w:val="00F613FE"/>
    <w:rsid w:val="00F618C7"/>
    <w:rsid w:val="00F62755"/>
    <w:rsid w:val="00F7106F"/>
    <w:rsid w:val="00F717FD"/>
    <w:rsid w:val="00F75A6C"/>
    <w:rsid w:val="00F83C10"/>
    <w:rsid w:val="00F84ED4"/>
    <w:rsid w:val="00F93509"/>
    <w:rsid w:val="00F93F14"/>
    <w:rsid w:val="00F9647D"/>
    <w:rsid w:val="00FA4250"/>
    <w:rsid w:val="00FA4ACE"/>
    <w:rsid w:val="00FA4E37"/>
    <w:rsid w:val="00FB4C86"/>
    <w:rsid w:val="00FB4D6C"/>
    <w:rsid w:val="00FC0DE3"/>
    <w:rsid w:val="00FC277B"/>
    <w:rsid w:val="00FC3FB7"/>
    <w:rsid w:val="00FC7790"/>
    <w:rsid w:val="00FD176F"/>
    <w:rsid w:val="00FF09D2"/>
    <w:rsid w:val="00FF4F10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8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7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d">
    <w:name w:val="內文-d"/>
    <w:basedOn w:val="a"/>
    <w:rsid w:val="00141451"/>
    <w:pPr>
      <w:adjustRightInd w:val="0"/>
      <w:jc w:val="both"/>
      <w:textAlignment w:val="baseline"/>
    </w:pPr>
    <w:rPr>
      <w:rFonts w:ascii="華康儷楷書" w:eastAsia="華康儷楷書"/>
      <w:kern w:val="0"/>
      <w:szCs w:val="20"/>
    </w:rPr>
  </w:style>
  <w:style w:type="paragraph" w:styleId="a4">
    <w:name w:val="Body Text"/>
    <w:basedOn w:val="a"/>
    <w:rsid w:val="001E6803"/>
    <w:pPr>
      <w:adjustRightInd w:val="0"/>
      <w:spacing w:line="360" w:lineRule="atLeast"/>
      <w:textAlignment w:val="baseline"/>
    </w:pPr>
    <w:rPr>
      <w:rFonts w:eastAsia="標楷體"/>
      <w:kern w:val="0"/>
      <w:sz w:val="28"/>
      <w:szCs w:val="20"/>
    </w:rPr>
  </w:style>
  <w:style w:type="character" w:styleId="a5">
    <w:name w:val="Hyperlink"/>
    <w:rsid w:val="00F717FD"/>
    <w:rPr>
      <w:color w:val="0000FF"/>
      <w:u w:val="single"/>
    </w:rPr>
  </w:style>
  <w:style w:type="paragraph" w:styleId="a6">
    <w:name w:val="header"/>
    <w:basedOn w:val="a"/>
    <w:link w:val="a7"/>
    <w:rsid w:val="00C71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140E"/>
    <w:rPr>
      <w:kern w:val="2"/>
    </w:rPr>
  </w:style>
  <w:style w:type="paragraph" w:styleId="a8">
    <w:name w:val="footer"/>
    <w:basedOn w:val="a"/>
    <w:link w:val="a9"/>
    <w:rsid w:val="00C71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140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Company>home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國中初階</dc:title>
  <dc:creator>livewei</dc:creator>
  <cp:lastModifiedBy>user</cp:lastModifiedBy>
  <cp:revision>2</cp:revision>
  <cp:lastPrinted>2010-06-03T07:32:00Z</cp:lastPrinted>
  <dcterms:created xsi:type="dcterms:W3CDTF">2014-12-09T06:50:00Z</dcterms:created>
  <dcterms:modified xsi:type="dcterms:W3CDTF">2014-12-09T06:50:00Z</dcterms:modified>
</cp:coreProperties>
</file>