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D9" w:rsidRPr="00FD7426" w:rsidRDefault="007502D9" w:rsidP="007502D9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7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89455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師資培訓計畫</w:t>
      </w:r>
    </w:p>
    <w:bookmarkEnd w:id="0"/>
    <w:p w:rsidR="007502D9" w:rsidRPr="00433875" w:rsidRDefault="007502D9" w:rsidP="007502D9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3875">
        <w:rPr>
          <w:rFonts w:ascii="標楷體" w:eastAsia="標楷體" w:hAnsi="標楷體" w:cs="標楷體" w:hint="eastAsia"/>
          <w:color w:val="000000"/>
          <w:sz w:val="28"/>
          <w:szCs w:val="28"/>
        </w:rPr>
        <w:t>一、緣起：</w:t>
      </w:r>
    </w:p>
    <w:p w:rsidR="007502D9" w:rsidRPr="00FC48DC" w:rsidRDefault="007502D9" w:rsidP="007502D9">
      <w:pPr>
        <w:pStyle w:val="Web"/>
        <w:snapToGrid w:val="0"/>
        <w:spacing w:before="0" w:beforeAutospacing="0" w:after="0" w:afterAutospacing="0"/>
        <w:ind w:left="425" w:firstLine="1"/>
        <w:rPr>
          <w:rFonts w:ascii="標楷體" w:eastAsia="標楷體" w:hAnsi="標楷體" w:cs="標楷體"/>
          <w:color w:val="000000"/>
          <w:sz w:val="28"/>
          <w:szCs w:val="28"/>
        </w:rPr>
      </w:pPr>
      <w:r w:rsidRPr="00FC48D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FC48DC">
        <w:rPr>
          <w:rFonts w:ascii="標楷體" w:eastAsia="標楷體" w:hAnsi="標楷體"/>
          <w:sz w:val="28"/>
          <w:szCs w:val="28"/>
        </w:rPr>
        <w:t>國中小學教師在面臨「科普閱讀」推廣，常感心有餘而力不足，不知如何下手。而坊間出版的科普書琳瑯滿目，不同的科普作品適合不同年齡層的讀者，若能將優良的科普讀物， 配合教科書之學習單元，讓老師依照不同年齡學童之閱讀能力及科學學習程度，作為課堂延伸閱讀之作品，或是搭配科普閱讀融入於課程、專題探究與閱讀活動中，相信更能引起學童 探索科學的興趣。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目標：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科普閱讀的概念，善用各校現有的科學圖書，培養各領域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教師閱讀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素養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基礎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教學品質。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建構學校之閱讀推動模式，協助各校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各領域教師加入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閱讀教學推動小組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之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運作，落實校內閱讀推動措施。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各領域</w:t>
      </w:r>
      <w:r w:rsidRPr="00036DEE">
        <w:rPr>
          <w:rFonts w:ascii="標楷體" w:eastAsia="標楷體" w:hAnsi="標楷體" w:hint="eastAsia"/>
          <w:sz w:val="28"/>
          <w:szCs w:val="28"/>
        </w:rPr>
        <w:t>教師閱讀教學知能，教導學生學習各種閱讀策略，以提升學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36DEE">
        <w:rPr>
          <w:rFonts w:ascii="標楷體" w:eastAsia="標楷體" w:hAnsi="標楷體" w:hint="eastAsia"/>
          <w:sz w:val="28"/>
          <w:szCs w:val="28"/>
        </w:rPr>
        <w:t>生閱讀興趣與閱讀理解能力。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主辦單位：臺南市政府教育局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/>
          <w:sz w:val="28"/>
          <w:szCs w:val="28"/>
        </w:rPr>
        <w:t xml:space="preserve">   (</w:t>
      </w:r>
      <w:r w:rsidRPr="006C020C">
        <w:rPr>
          <w:rFonts w:ascii="標楷體" w:eastAsia="標楷體" w:hAnsi="標楷體" w:cs="標楷體" w:hint="eastAsia"/>
          <w:sz w:val="28"/>
          <w:szCs w:val="28"/>
        </w:rPr>
        <w:t>二</w:t>
      </w:r>
      <w:r w:rsidRPr="006C020C">
        <w:rPr>
          <w:rFonts w:ascii="標楷體" w:eastAsia="標楷體" w:hAnsi="標楷體" w:cs="標楷體"/>
          <w:sz w:val="28"/>
          <w:szCs w:val="28"/>
        </w:rPr>
        <w:t>)</w:t>
      </w:r>
      <w:r w:rsidRPr="006C020C">
        <w:rPr>
          <w:rFonts w:ascii="標楷體" w:eastAsia="標楷體" w:hAnsi="標楷體" w:cs="標楷體" w:hint="eastAsia"/>
          <w:sz w:val="28"/>
          <w:szCs w:val="28"/>
        </w:rPr>
        <w:t>承辦單位：臺南市</w:t>
      </w:r>
      <w:r>
        <w:rPr>
          <w:rFonts w:ascii="標楷體" w:eastAsia="標楷體" w:hAnsi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四、研習時間：107年</w:t>
      </w:r>
      <w:r>
        <w:rPr>
          <w:rFonts w:hAnsi="標楷體" w:hint="eastAsia"/>
          <w:color w:val="auto"/>
          <w:sz w:val="28"/>
          <w:szCs w:val="28"/>
        </w:rPr>
        <w:t>9</w:t>
      </w:r>
      <w:r w:rsidRPr="006C020C">
        <w:rPr>
          <w:rFonts w:hAnsi="標楷體" w:hint="eastAsia"/>
          <w:color w:val="auto"/>
          <w:sz w:val="28"/>
          <w:szCs w:val="28"/>
        </w:rPr>
        <w:t>月</w:t>
      </w:r>
      <w:r w:rsidR="00987160">
        <w:rPr>
          <w:rFonts w:hAnsi="標楷體" w:hint="eastAsia"/>
          <w:color w:val="auto"/>
          <w:sz w:val="28"/>
          <w:szCs w:val="28"/>
        </w:rPr>
        <w:t>7</w:t>
      </w:r>
      <w:r w:rsidRPr="006C020C">
        <w:rPr>
          <w:rFonts w:hAnsi="標楷體" w:hint="eastAsia"/>
          <w:color w:val="auto"/>
          <w:sz w:val="28"/>
          <w:szCs w:val="28"/>
        </w:rPr>
        <w:t>日(星期五)上午9時</w:t>
      </w:r>
      <w:r>
        <w:rPr>
          <w:rFonts w:hAnsi="標楷體" w:hint="eastAsia"/>
          <w:color w:val="auto"/>
          <w:sz w:val="28"/>
          <w:szCs w:val="28"/>
        </w:rPr>
        <w:t>30分</w:t>
      </w:r>
      <w:r w:rsidRPr="006C020C">
        <w:rPr>
          <w:rFonts w:hAnsi="標楷體" w:hint="eastAsia"/>
          <w:color w:val="auto"/>
          <w:sz w:val="28"/>
          <w:szCs w:val="28"/>
        </w:rPr>
        <w:t>至下午</w:t>
      </w:r>
      <w:r>
        <w:rPr>
          <w:rFonts w:hAnsi="標楷體" w:hint="eastAsia"/>
          <w:color w:val="auto"/>
          <w:sz w:val="28"/>
          <w:szCs w:val="28"/>
        </w:rPr>
        <w:t>3</w:t>
      </w:r>
      <w:r w:rsidRPr="006C020C">
        <w:rPr>
          <w:rFonts w:hAnsi="標楷體" w:hint="eastAsia"/>
          <w:color w:val="auto"/>
          <w:sz w:val="28"/>
          <w:szCs w:val="28"/>
        </w:rPr>
        <w:t>時40分。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五、研習地點：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區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國小視聽教室</w:t>
      </w:r>
    </w:p>
    <w:p w:rsidR="007502D9" w:rsidRPr="00FC48DC" w:rsidRDefault="007502D9" w:rsidP="007502D9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FC48DC">
        <w:rPr>
          <w:rFonts w:hAnsi="標楷體" w:hint="eastAsia"/>
          <w:sz w:val="28"/>
          <w:szCs w:val="28"/>
        </w:rPr>
        <w:t>六、參加對象：</w:t>
      </w:r>
      <w:r w:rsidRPr="00FC48DC">
        <w:rPr>
          <w:sz w:val="28"/>
          <w:szCs w:val="28"/>
        </w:rPr>
        <w:t>依下列順序錄取</w:t>
      </w:r>
      <w:r>
        <w:rPr>
          <w:rFonts w:hint="eastAsia"/>
          <w:sz w:val="28"/>
          <w:szCs w:val="28"/>
        </w:rPr>
        <w:t>120名</w:t>
      </w:r>
      <w:r w:rsidRPr="00FC48DC">
        <w:rPr>
          <w:sz w:val="28"/>
          <w:szCs w:val="28"/>
        </w:rPr>
        <w:t>，額滿為止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(一)申請教育部國民及學前教育署「106 學年度教育部國教署增置國民中小學圖書館閱讀推動教師計畫」之國小圖書教師與自然/數學老師同時報名參加。如圖書教師身兼自然/數學專長，請於報名時註明。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(二) 對本課程有興趣之國小圖書教師及自然/數學老師同時報名者。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rFonts w:hAnsi="標楷體"/>
          <w:sz w:val="28"/>
          <w:szCs w:val="28"/>
        </w:rPr>
      </w:pPr>
      <w:r w:rsidRPr="00FC48DC">
        <w:rPr>
          <w:sz w:val="28"/>
          <w:szCs w:val="28"/>
        </w:rPr>
        <w:t>(三) 對本課程有興趣之國小教師。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020C">
        <w:rPr>
          <w:rFonts w:ascii="標楷體" w:eastAsia="標楷體" w:hAnsi="標楷體" w:cs="標楷體" w:hint="eastAsia"/>
          <w:kern w:val="0"/>
          <w:sz w:val="28"/>
          <w:szCs w:val="28"/>
        </w:rPr>
        <w:t>研習報名：請於107年</w:t>
      </w:r>
      <w:r w:rsidR="00272CDE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6C020C">
        <w:rPr>
          <w:rFonts w:ascii="標楷體" w:eastAsia="標楷體" w:hAnsi="標楷體" w:hint="eastAsia"/>
          <w:sz w:val="28"/>
          <w:szCs w:val="28"/>
        </w:rPr>
        <w:t>月</w:t>
      </w:r>
      <w:r w:rsidR="00272CDE">
        <w:rPr>
          <w:rFonts w:ascii="標楷體" w:eastAsia="標楷體" w:hAnsi="標楷體" w:hint="eastAsia"/>
          <w:sz w:val="28"/>
          <w:szCs w:val="28"/>
        </w:rPr>
        <w:t>24</w:t>
      </w:r>
      <w:r w:rsidRPr="006C020C">
        <w:rPr>
          <w:rFonts w:ascii="標楷體" w:eastAsia="標楷體" w:hAnsi="標楷體" w:hint="eastAsia"/>
          <w:sz w:val="28"/>
          <w:szCs w:val="28"/>
        </w:rPr>
        <w:t>日(星期五)下午5時前，逕至教育局資訊中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036DEE">
        <w:rPr>
          <w:rFonts w:ascii="標楷體" w:eastAsia="標楷體" w:hAnsi="標楷體" w:hint="eastAsia"/>
          <w:color w:val="000000"/>
          <w:sz w:val="28"/>
          <w:szCs w:val="28"/>
        </w:rPr>
        <w:t>心學習護照報名，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依規定核予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聯絡窗口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新營國小 吳鳳珠主任06-6320002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附件：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臺南市107年度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閱讀師資培訓計畫課程表</w:t>
      </w:r>
    </w:p>
    <w:p w:rsid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050"/>
      </w:tblGrid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講題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5A71F3" w:rsidTr="00551C95">
        <w:trPr>
          <w:trHeight w:val="890"/>
        </w:trPr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科普閱讀概論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 xml:space="preserve">推動策略─協同教學模式 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科普專題探討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5050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推動策略─協同教學模式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科普閱讀活動推廣</w:t>
            </w:r>
          </w:p>
        </w:tc>
        <w:tc>
          <w:tcPr>
            <w:tcW w:w="5050" w:type="dxa"/>
            <w:vMerge w:val="restart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sz w:val="23"/>
                <w:szCs w:val="23"/>
              </w:rPr>
            </w:pP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謝淑棉老師</w:t>
            </w:r>
            <w:r w:rsidRPr="000D4410">
              <w:rPr>
                <w:rFonts w:ascii="標楷體" w:eastAsia="標楷體" w:hAnsi="標楷體"/>
                <w:sz w:val="28"/>
                <w:szCs w:val="23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新竹市虎林國民小學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及分享綜合座談</w:t>
            </w:r>
          </w:p>
        </w:tc>
        <w:tc>
          <w:tcPr>
            <w:tcW w:w="5050" w:type="dxa"/>
            <w:vMerge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1222" w:rsidRP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911222" w:rsidRPr="00911222" w:rsidSect="000263B3">
      <w:footerReference w:type="even" r:id="rId7"/>
      <w:footerReference w:type="default" r:id="rId8"/>
      <w:pgSz w:w="11906" w:h="16838"/>
      <w:pgMar w:top="851" w:right="849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79" w:rsidRDefault="00872679" w:rsidP="003C646E">
      <w:r>
        <w:separator/>
      </w:r>
    </w:p>
  </w:endnote>
  <w:endnote w:type="continuationSeparator" w:id="0">
    <w:p w:rsidR="00872679" w:rsidRDefault="00872679" w:rsidP="003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320" w:rsidRDefault="008726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66A">
      <w:rPr>
        <w:rStyle w:val="a6"/>
        <w:noProof/>
      </w:rPr>
      <w:t>1</w:t>
    </w:r>
    <w:r>
      <w:rPr>
        <w:rStyle w:val="a6"/>
      </w:rPr>
      <w:fldChar w:fldCharType="end"/>
    </w:r>
  </w:p>
  <w:p w:rsidR="00B77320" w:rsidRDefault="00872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79" w:rsidRDefault="00872679" w:rsidP="003C646E">
      <w:r>
        <w:separator/>
      </w:r>
    </w:p>
  </w:footnote>
  <w:footnote w:type="continuationSeparator" w:id="0">
    <w:p w:rsidR="00872679" w:rsidRDefault="00872679" w:rsidP="003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D9"/>
    <w:rsid w:val="000263B3"/>
    <w:rsid w:val="00093EA7"/>
    <w:rsid w:val="00272CDE"/>
    <w:rsid w:val="002C133B"/>
    <w:rsid w:val="003C646E"/>
    <w:rsid w:val="00454BE4"/>
    <w:rsid w:val="00465FA5"/>
    <w:rsid w:val="00593A66"/>
    <w:rsid w:val="007502D9"/>
    <w:rsid w:val="00872679"/>
    <w:rsid w:val="00911222"/>
    <w:rsid w:val="009450DA"/>
    <w:rsid w:val="00987160"/>
    <w:rsid w:val="00BB0526"/>
    <w:rsid w:val="00CE00E4"/>
    <w:rsid w:val="00E0039C"/>
    <w:rsid w:val="00E80386"/>
    <w:rsid w:val="00F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cp:lastPrinted>2018-08-09T08:15:00Z</cp:lastPrinted>
  <dcterms:created xsi:type="dcterms:W3CDTF">2018-08-16T04:29:00Z</dcterms:created>
  <dcterms:modified xsi:type="dcterms:W3CDTF">2018-08-16T04:29:00Z</dcterms:modified>
</cp:coreProperties>
</file>