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D69EF" w14:textId="25C676D2"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2106D0">
        <w:rPr>
          <w:rFonts w:ascii="標楷體" w:eastAsia="標楷體" w:hAnsi="標楷體" w:hint="eastAsia"/>
          <w:b/>
          <w:bCs/>
          <w:color w:val="000000" w:themeColor="text1"/>
          <w:sz w:val="32"/>
          <w:szCs w:val="32"/>
        </w:rPr>
        <w:t>麻豆區</w:t>
      </w:r>
      <w:r w:rsidR="00A4456F">
        <w:rPr>
          <w:rFonts w:ascii="標楷體" w:eastAsia="標楷體" w:hAnsi="標楷體" w:hint="eastAsia"/>
          <w:b/>
          <w:bCs/>
          <w:color w:val="000000" w:themeColor="text1"/>
          <w:sz w:val="32"/>
          <w:szCs w:val="32"/>
        </w:rPr>
        <w:t>麻豆</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0F15D43D" w14:textId="77777777"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r w:rsidR="008B67FA">
        <w:rPr>
          <w:rFonts w:eastAsia="標楷體" w:hAnsi="標楷體" w:hint="eastAsia"/>
          <w:b/>
          <w:bCs/>
          <w:color w:val="000000" w:themeColor="text1"/>
          <w:kern w:val="0"/>
          <w:sz w:val="32"/>
          <w:szCs w:val="32"/>
        </w:rPr>
        <w:t>(</w:t>
      </w:r>
      <w:r w:rsidR="008B67FA">
        <w:rPr>
          <w:rFonts w:eastAsia="標楷體" w:hAnsi="標楷體"/>
          <w:b/>
          <w:bCs/>
          <w:color w:val="000000" w:themeColor="text1"/>
          <w:kern w:val="0"/>
          <w:sz w:val="32"/>
          <w:szCs w:val="32"/>
        </w:rPr>
        <w:t>範本</w:t>
      </w:r>
      <w:r w:rsidR="008B67FA">
        <w:rPr>
          <w:rFonts w:eastAsia="標楷體" w:hAnsi="標楷體" w:hint="eastAsia"/>
          <w:b/>
          <w:bCs/>
          <w:color w:val="000000" w:themeColor="text1"/>
          <w:kern w:val="0"/>
          <w:sz w:val="32"/>
          <w:szCs w:val="32"/>
        </w:rPr>
        <w:t>)</w:t>
      </w:r>
    </w:p>
    <w:p w14:paraId="537BD68A"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50E256AE"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1624364B"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06439000"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68F7FEAE"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0CF23946"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438BE0A9"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68369001"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14:paraId="103F63B0"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14:paraId="6AE00AEF"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14:paraId="30107547" w14:textId="2ED36BEC"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8B67FA">
        <w:rPr>
          <w:rFonts w:hAnsi="標楷體"/>
          <w:color w:val="FF0000"/>
          <w:szCs w:val="28"/>
        </w:rPr>
        <w:t>（基地面積為</w:t>
      </w:r>
      <w:r w:rsidR="00C563DD">
        <w:rPr>
          <w:rFonts w:hAnsi="標楷體"/>
          <w:color w:val="FF0000"/>
          <w:szCs w:val="28"/>
        </w:rPr>
        <w:t>6</w:t>
      </w:r>
      <w:r w:rsidR="002106D0">
        <w:rPr>
          <w:rFonts w:hAnsi="標楷體"/>
          <w:color w:val="FF0000"/>
          <w:szCs w:val="28"/>
        </w:rPr>
        <w:t>30</w:t>
      </w:r>
      <w:r w:rsidR="004C1DB7" w:rsidRPr="008B67FA">
        <w:rPr>
          <w:rFonts w:hAnsi="標楷體"/>
          <w:color w:val="FF0000"/>
          <w:szCs w:val="28"/>
        </w:rPr>
        <w:t>平方公尺，基本系統設置容量須達</w:t>
      </w:r>
      <w:r w:rsidR="00AA0B86">
        <w:rPr>
          <w:rFonts w:hAnsi="標楷體"/>
          <w:color w:val="FF0000"/>
          <w:szCs w:val="28"/>
        </w:rPr>
        <w:t>50</w:t>
      </w:r>
      <w:r w:rsidR="00951CF3">
        <w:rPr>
          <w:rFonts w:hAnsi="標楷體" w:hint="default"/>
          <w:color w:val="FF0000"/>
          <w:szCs w:val="28"/>
        </w:rPr>
        <w:t>.</w:t>
      </w:r>
      <w:r w:rsidR="002106D0">
        <w:rPr>
          <w:rFonts w:hAnsi="標楷體"/>
          <w:color w:val="FF0000"/>
          <w:szCs w:val="28"/>
        </w:rPr>
        <w:t>4</w:t>
      </w:r>
      <w:r w:rsidR="004C1DB7" w:rsidRPr="008B67FA">
        <w:rPr>
          <w:rFonts w:hAnsi="標楷體"/>
          <w:color w:val="FF0000"/>
          <w:szCs w:val="28"/>
        </w:rPr>
        <w:t>（kWp）以上）</w:t>
      </w:r>
      <w:r w:rsidR="004C1DB7" w:rsidRPr="00997A4C">
        <w:rPr>
          <w:rFonts w:hAnsi="標楷體"/>
          <w:color w:val="000000" w:themeColor="text1"/>
          <w:szCs w:val="28"/>
        </w:rPr>
        <w:t>。</w:t>
      </w:r>
      <w:r w:rsidRPr="00997A4C">
        <w:rPr>
          <w:rFonts w:hAnsi="標楷體"/>
          <w:color w:val="000000" w:themeColor="text1"/>
          <w:szCs w:val="28"/>
        </w:rPr>
        <w:t xml:space="preserve"> </w:t>
      </w:r>
    </w:p>
    <w:p w14:paraId="026FE16A"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192750F7"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14:paraId="1459C2B7"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14:paraId="528FACB0"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14:paraId="6CE0BD58"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04CCB7E8"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3CB7F827"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78B7C4D5"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3D072953"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56C91810" w14:textId="3939497F"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7BACFF84" w14:textId="25C15CD8" w:rsidR="00B34BC9" w:rsidRPr="00B34BC9" w:rsidRDefault="002E54CB"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細明體" w:eastAsia="細明體" w:hAnsi="細明體" w:cs="Times New Roman" w:hint="eastAsia"/>
          <w:color w:val="000000" w:themeColor="text1"/>
          <w:kern w:val="2"/>
          <w:sz w:val="28"/>
          <w:szCs w:val="28"/>
        </w:rPr>
        <w:t>■</w:t>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2106D0">
        <w:rPr>
          <w:rFonts w:ascii="Times New Roman" w:eastAsia="標楷體" w:hAnsi="標楷體" w:cs="Times New Roman"/>
          <w:color w:val="000000" w:themeColor="text1"/>
          <w:kern w:val="2"/>
          <w:sz w:val="28"/>
          <w:szCs w:val="28"/>
        </w:rPr>
        <w:br/>
      </w:r>
      <w:r w:rsidR="00B34BC9" w:rsidRPr="00B34BC9">
        <w:rPr>
          <w:rFonts w:ascii="Times New Roman" w:eastAsia="標楷體" w:hAnsi="標楷體" w:cs="Times New Roman" w:hint="eastAsia"/>
          <w:color w:val="FF0000"/>
          <w:kern w:val="2"/>
          <w:sz w:val="28"/>
          <w:szCs w:val="28"/>
        </w:rPr>
        <w:t>（本校</w:t>
      </w:r>
      <w:r w:rsidR="00A4456F">
        <w:rPr>
          <w:rFonts w:ascii="Times New Roman" w:eastAsia="標楷體" w:hAnsi="標楷體" w:cs="Times New Roman" w:hint="eastAsia"/>
          <w:color w:val="FF0000"/>
          <w:kern w:val="2"/>
          <w:sz w:val="28"/>
          <w:szCs w:val="28"/>
        </w:rPr>
        <w:t>東北</w:t>
      </w:r>
      <w:r>
        <w:rPr>
          <w:rFonts w:ascii="Times New Roman" w:eastAsia="標楷體" w:hAnsi="標楷體" w:cs="Times New Roman" w:hint="eastAsia"/>
          <w:color w:val="FF0000"/>
          <w:kern w:val="2"/>
          <w:sz w:val="28"/>
          <w:szCs w:val="28"/>
        </w:rPr>
        <w:t>側</w:t>
      </w:r>
      <w:r>
        <w:rPr>
          <w:rFonts w:ascii="Times New Roman" w:eastAsia="標楷體" w:hAnsi="標楷體" w:cs="Times New Roman" w:hint="eastAsia"/>
          <w:color w:val="FF0000"/>
          <w:kern w:val="2"/>
          <w:sz w:val="28"/>
          <w:szCs w:val="28"/>
        </w:rPr>
        <w:t>1</w:t>
      </w:r>
      <w:r w:rsidR="00B34BC9" w:rsidRPr="00B34BC9">
        <w:rPr>
          <w:rFonts w:ascii="Times New Roman" w:eastAsia="標楷體" w:hAnsi="標楷體" w:cs="Times New Roman" w:hint="eastAsia"/>
          <w:color w:val="FF0000"/>
          <w:kern w:val="2"/>
          <w:sz w:val="28"/>
          <w:szCs w:val="28"/>
        </w:rPr>
        <w:t>面籃球場，基地</w:t>
      </w:r>
      <w:r w:rsidR="009E32DF">
        <w:rPr>
          <w:rFonts w:ascii="Times New Roman" w:eastAsia="標楷體" w:hAnsi="標楷體" w:cs="Times New Roman" w:hint="eastAsia"/>
          <w:color w:val="FF0000"/>
          <w:kern w:val="2"/>
          <w:sz w:val="28"/>
          <w:szCs w:val="28"/>
        </w:rPr>
        <w:t>總</w:t>
      </w:r>
      <w:r w:rsidR="00B34BC9" w:rsidRPr="00B34BC9">
        <w:rPr>
          <w:rFonts w:ascii="Times New Roman" w:eastAsia="標楷體" w:hAnsi="標楷體" w:cs="Times New Roman" w:hint="eastAsia"/>
          <w:color w:val="FF0000"/>
          <w:kern w:val="2"/>
          <w:sz w:val="28"/>
          <w:szCs w:val="28"/>
        </w:rPr>
        <w:t>面積</w:t>
      </w:r>
      <w:r w:rsidR="00A4456F">
        <w:rPr>
          <w:rFonts w:ascii="Times New Roman" w:eastAsia="標楷體" w:hAnsi="標楷體" w:cs="Times New Roman" w:hint="eastAsia"/>
          <w:color w:val="FF0000"/>
          <w:kern w:val="2"/>
          <w:sz w:val="28"/>
          <w:szCs w:val="28"/>
        </w:rPr>
        <w:t>6</w:t>
      </w:r>
      <w:r w:rsidR="002106D0">
        <w:rPr>
          <w:rFonts w:ascii="Times New Roman" w:eastAsia="標楷體" w:hAnsi="標楷體" w:cs="Times New Roman" w:hint="eastAsia"/>
          <w:color w:val="FF0000"/>
          <w:kern w:val="2"/>
          <w:sz w:val="28"/>
          <w:szCs w:val="28"/>
        </w:rPr>
        <w:t>30</w:t>
      </w:r>
      <w:r w:rsidR="00B34BC9" w:rsidRPr="00B34BC9">
        <w:rPr>
          <w:rFonts w:ascii="Times New Roman" w:eastAsia="標楷體" w:hAnsi="標楷體" w:cs="Times New Roman"/>
          <w:color w:val="FF0000"/>
          <w:kern w:val="2"/>
          <w:sz w:val="28"/>
          <w:szCs w:val="28"/>
        </w:rPr>
        <w:t>平方公尺</w:t>
      </w:r>
      <w:r w:rsidR="00B34BC9" w:rsidRPr="00B34BC9">
        <w:rPr>
          <w:rFonts w:ascii="Times New Roman" w:eastAsia="標楷體" w:hAnsi="標楷體" w:cs="Times New Roman" w:hint="eastAsia"/>
          <w:color w:val="FF0000"/>
          <w:kern w:val="2"/>
          <w:sz w:val="28"/>
          <w:szCs w:val="28"/>
        </w:rPr>
        <w:t>）</w:t>
      </w:r>
      <w:r w:rsidR="00B34BC9" w:rsidRPr="00B34BC9">
        <w:rPr>
          <w:rFonts w:ascii="Times New Roman" w:eastAsia="標楷體" w:hAnsi="標楷體" w:cs="Times New Roman" w:hint="eastAsia"/>
          <w:color w:val="000000" w:themeColor="text1"/>
          <w:kern w:val="2"/>
          <w:sz w:val="28"/>
          <w:szCs w:val="28"/>
        </w:rPr>
        <w:t>。</w:t>
      </w:r>
    </w:p>
    <w:p w14:paraId="66F3B896" w14:textId="6F3EB99B" w:rsidR="00386242" w:rsidRPr="00997A4C" w:rsidRDefault="00B34BC9" w:rsidP="002E54CB">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00634F29"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2EFD4F06"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46CD6EA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521B9FFD"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承租人設置之太陽光電模組產品須全數符合經濟部標檢局「台灣高效能太陽光電模組技術規範」自願性產品驗證及通過「太陽光電模組自願性產品驗證工廠檢查特定規範」。</w:t>
      </w:r>
    </w:p>
    <w:p w14:paraId="08D58F25" w14:textId="3BB6CB88"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2E2CED22" w14:textId="77777777" w:rsidR="00951CF3" w:rsidRPr="000A412E" w:rsidRDefault="00951CF3" w:rsidP="00951CF3">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風雨球場基座如施做球場上，施做完必須將破壞處依原有結構層與材質復原。</w:t>
      </w:r>
    </w:p>
    <w:p w14:paraId="3B583D1B" w14:textId="590AC95E" w:rsidR="00951CF3" w:rsidRPr="000A412E" w:rsidRDefault="00951CF3" w:rsidP="00951CF3">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原球場旁邊的樹本植栽學校同意由廠商移植或其他處理，費用由廠商自行負擔。</w:t>
      </w:r>
    </w:p>
    <w:p w14:paraId="6EAAEC02" w14:textId="28820C50" w:rsidR="00951CF3" w:rsidRPr="00C82DBC" w:rsidRDefault="00951CF3" w:rsidP="00951CF3">
      <w:pPr>
        <w:numPr>
          <w:ilvl w:val="0"/>
          <w:numId w:val="5"/>
        </w:numPr>
        <w:suppressAutoHyphens/>
        <w:autoSpaceDN w:val="0"/>
        <w:snapToGrid w:val="0"/>
        <w:spacing w:line="400" w:lineRule="exact"/>
        <w:jc w:val="both"/>
        <w:textAlignment w:val="baseline"/>
        <w:rPr>
          <w:rFonts w:eastAsia="標楷體" w:hAnsi="標楷體"/>
          <w:color w:val="000000" w:themeColor="text1"/>
          <w:sz w:val="28"/>
          <w:szCs w:val="28"/>
        </w:rPr>
      </w:pPr>
      <w:r w:rsidRPr="000A412E">
        <w:rPr>
          <w:rFonts w:eastAsia="標楷體" w:hAnsi="標楷體" w:hint="eastAsia"/>
          <w:color w:val="FF0000"/>
          <w:sz w:val="28"/>
          <w:szCs w:val="28"/>
        </w:rPr>
        <w:t>得標廠商興建建築圖說需與本校討論並審核通過。</w:t>
      </w:r>
    </w:p>
    <w:p w14:paraId="03E136F1"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72056D60"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729855F2" w14:textId="30CACE06" w:rsidR="00951CF3" w:rsidRPr="00CA2A82" w:rsidRDefault="004B499F" w:rsidP="002106D0">
      <w:pPr>
        <w:numPr>
          <w:ilvl w:val="0"/>
          <w:numId w:val="23"/>
        </w:numPr>
        <w:suppressAutoHyphens/>
        <w:autoSpaceDN w:val="0"/>
        <w:snapToGrid w:val="0"/>
        <w:spacing w:line="440" w:lineRule="exact"/>
        <w:jc w:val="both"/>
        <w:textAlignment w:val="baseline"/>
        <w:rPr>
          <w:rFonts w:ascii="標楷體" w:eastAsia="標楷體" w:hAnsi="標楷體"/>
          <w:color w:val="000000" w:themeColor="text1"/>
          <w:sz w:val="28"/>
          <w:szCs w:val="28"/>
        </w:rPr>
      </w:pPr>
      <w:r w:rsidRPr="00951CF3">
        <w:rPr>
          <w:rFonts w:eastAsia="標楷體" w:hAnsi="標楷體"/>
          <w:color w:val="000000" w:themeColor="text1"/>
          <w:sz w:val="28"/>
          <w:szCs w:val="28"/>
        </w:rPr>
        <w:t>基本設備設置容量</w:t>
      </w:r>
      <w:r w:rsidR="00E674A7" w:rsidRPr="00951CF3">
        <w:rPr>
          <w:rFonts w:ascii="標楷體" w:eastAsia="標楷體" w:hAnsi="標楷體" w:hint="eastAsia"/>
          <w:color w:val="000000" w:themeColor="text1"/>
          <w:sz w:val="28"/>
          <w:szCs w:val="28"/>
        </w:rPr>
        <w:t>：</w:t>
      </w:r>
      <w:r w:rsidR="000D742B" w:rsidRPr="00CA2A82">
        <w:rPr>
          <w:rFonts w:ascii="標楷體" w:eastAsia="標楷體" w:hAnsi="標楷體"/>
          <w:color w:val="000000" w:themeColor="text1"/>
          <w:sz w:val="28"/>
          <w:szCs w:val="28"/>
        </w:rPr>
        <w:t>須達本案標的所載基地面積8%（kWp）以上。</w:t>
      </w:r>
      <w:r w:rsidR="00951CF3" w:rsidRPr="00CA2A82">
        <w:rPr>
          <w:rFonts w:ascii="標楷體" w:eastAsia="標楷體" w:hAnsi="標楷體"/>
          <w:color w:val="FF0000"/>
          <w:sz w:val="28"/>
          <w:szCs w:val="28"/>
        </w:rPr>
        <w:t>（基地面積為</w:t>
      </w:r>
      <w:r w:rsidR="00A4456F">
        <w:rPr>
          <w:rFonts w:ascii="標楷體" w:eastAsia="標楷體" w:hAnsi="標楷體" w:hint="eastAsia"/>
          <w:color w:val="FF0000"/>
          <w:sz w:val="28"/>
          <w:szCs w:val="28"/>
        </w:rPr>
        <w:t>6</w:t>
      </w:r>
      <w:r w:rsidR="002106D0">
        <w:rPr>
          <w:rFonts w:ascii="標楷體" w:eastAsia="標楷體" w:hAnsi="標楷體"/>
          <w:color w:val="FF0000"/>
          <w:sz w:val="28"/>
          <w:szCs w:val="28"/>
        </w:rPr>
        <w:t>30</w:t>
      </w:r>
      <w:r w:rsidR="00951CF3" w:rsidRPr="00CA2A82">
        <w:rPr>
          <w:rFonts w:ascii="標楷體" w:eastAsia="標楷體" w:hAnsi="標楷體"/>
          <w:color w:val="FF0000"/>
          <w:sz w:val="28"/>
          <w:szCs w:val="28"/>
        </w:rPr>
        <w:t>平方公尺，基本系統設置容量須達</w:t>
      </w:r>
      <w:r w:rsidR="00C83006">
        <w:rPr>
          <w:rFonts w:ascii="標楷體" w:eastAsia="標楷體" w:hAnsi="標楷體"/>
          <w:color w:val="FF0000"/>
          <w:sz w:val="28"/>
          <w:szCs w:val="28"/>
        </w:rPr>
        <w:t>50</w:t>
      </w:r>
      <w:r w:rsidR="002106D0">
        <w:rPr>
          <w:rFonts w:ascii="標楷體" w:eastAsia="標楷體" w:hAnsi="標楷體"/>
          <w:color w:val="FF0000"/>
          <w:sz w:val="28"/>
          <w:szCs w:val="28"/>
        </w:rPr>
        <w:t>.4</w:t>
      </w:r>
      <w:r w:rsidR="00951CF3" w:rsidRPr="00CA2A82">
        <w:rPr>
          <w:rFonts w:ascii="標楷體" w:eastAsia="標楷體" w:hAnsi="標楷體"/>
          <w:color w:val="FF0000"/>
          <w:sz w:val="28"/>
          <w:szCs w:val="28"/>
        </w:rPr>
        <w:t>（kWp）以上）</w:t>
      </w:r>
      <w:r w:rsidR="00951CF3" w:rsidRPr="00CA2A82">
        <w:rPr>
          <w:rFonts w:ascii="標楷體" w:eastAsia="標楷體" w:hAnsi="標楷體"/>
          <w:color w:val="000000" w:themeColor="text1"/>
          <w:sz w:val="28"/>
          <w:szCs w:val="28"/>
        </w:rPr>
        <w:t>。</w:t>
      </w:r>
    </w:p>
    <w:p w14:paraId="5E3CCAC6" w14:textId="638EA68D" w:rsidR="00982517" w:rsidRPr="00951CF3" w:rsidRDefault="00961918" w:rsidP="002106D0">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51CF3">
        <w:rPr>
          <w:rFonts w:eastAsia="標楷體" w:hAnsi="標楷體" w:hint="eastAsia"/>
          <w:color w:val="000000" w:themeColor="text1"/>
          <w:sz w:val="28"/>
          <w:szCs w:val="28"/>
        </w:rPr>
        <w:t>標租系統</w:t>
      </w:r>
      <w:r w:rsidR="00697D00" w:rsidRPr="00951CF3">
        <w:rPr>
          <w:rFonts w:eastAsia="標楷體" w:hAnsi="標楷體"/>
          <w:color w:val="000000" w:themeColor="text1"/>
          <w:sz w:val="28"/>
          <w:szCs w:val="28"/>
        </w:rPr>
        <w:t>設置容量：</w:t>
      </w:r>
      <w:r w:rsidR="00697D00" w:rsidRPr="00951CF3">
        <w:rPr>
          <w:rFonts w:eastAsia="標楷體" w:hAnsi="標楷體"/>
          <w:color w:val="000000" w:themeColor="text1"/>
          <w:sz w:val="28"/>
          <w:szCs w:val="28"/>
          <w:u w:val="single"/>
        </w:rPr>
        <w:t>本</w:t>
      </w:r>
      <w:r w:rsidR="00227DA9" w:rsidRPr="00951CF3">
        <w:rPr>
          <w:rFonts w:eastAsia="標楷體" w:hAnsi="標楷體"/>
          <w:color w:val="000000" w:themeColor="text1"/>
          <w:sz w:val="28"/>
          <w:szCs w:val="28"/>
          <w:u w:val="single"/>
        </w:rPr>
        <w:t>標單</w:t>
      </w:r>
      <w:r w:rsidR="00697D00" w:rsidRPr="00951CF3">
        <w:rPr>
          <w:rFonts w:eastAsia="標楷體" w:hAnsi="標楷體"/>
          <w:color w:val="000000" w:themeColor="text1"/>
          <w:sz w:val="28"/>
          <w:szCs w:val="28"/>
          <w:u w:val="single"/>
        </w:rPr>
        <w:t>上之</w:t>
      </w:r>
      <w:r w:rsidRPr="00951CF3">
        <w:rPr>
          <w:rFonts w:eastAsia="標楷體" w:hAnsi="標楷體" w:hint="eastAsia"/>
          <w:color w:val="000000" w:themeColor="text1"/>
          <w:sz w:val="28"/>
          <w:szCs w:val="28"/>
          <w:u w:val="single"/>
        </w:rPr>
        <w:t>標租系統</w:t>
      </w:r>
      <w:r w:rsidR="004B499F" w:rsidRPr="00951CF3">
        <w:rPr>
          <w:rFonts w:eastAsia="標楷體" w:hAnsi="標楷體"/>
          <w:color w:val="000000" w:themeColor="text1"/>
          <w:sz w:val="28"/>
          <w:szCs w:val="28"/>
          <w:u w:val="single"/>
        </w:rPr>
        <w:t>設置容量下限</w:t>
      </w:r>
      <w:r w:rsidR="00697D00" w:rsidRPr="00951CF3">
        <w:rPr>
          <w:rFonts w:eastAsia="標楷體" w:hAnsi="標楷體"/>
          <w:color w:val="000000" w:themeColor="text1"/>
          <w:sz w:val="28"/>
          <w:szCs w:val="28"/>
          <w:u w:val="single"/>
        </w:rPr>
        <w:t>容量</w:t>
      </w:r>
      <w:r w:rsidR="004B499F" w:rsidRPr="00951CF3">
        <w:rPr>
          <w:rFonts w:eastAsia="標楷體" w:hAnsi="標楷體"/>
          <w:color w:val="000000" w:themeColor="text1"/>
          <w:sz w:val="28"/>
          <w:szCs w:val="28"/>
          <w:u w:val="single"/>
        </w:rPr>
        <w:t>不低於基本設備設置容量，低於</w:t>
      </w:r>
      <w:r w:rsidR="007679B4" w:rsidRPr="00951CF3">
        <w:rPr>
          <w:rFonts w:eastAsia="標楷體" w:hAnsi="標楷體" w:hint="eastAsia"/>
          <w:color w:val="000000" w:themeColor="text1"/>
          <w:sz w:val="28"/>
          <w:szCs w:val="28"/>
          <w:u w:val="single"/>
        </w:rPr>
        <w:t>基本系統設置容量</w:t>
      </w:r>
      <w:r w:rsidR="004B499F" w:rsidRPr="00951CF3">
        <w:rPr>
          <w:rFonts w:eastAsia="標楷體" w:hAnsi="標楷體"/>
          <w:color w:val="000000" w:themeColor="text1"/>
          <w:sz w:val="28"/>
          <w:szCs w:val="28"/>
          <w:u w:val="single"/>
        </w:rPr>
        <w:t>下</w:t>
      </w:r>
      <w:r w:rsidR="00EB3050" w:rsidRPr="00951CF3">
        <w:rPr>
          <w:rFonts w:eastAsia="標楷體" w:hAnsi="標楷體" w:hint="eastAsia"/>
          <w:color w:val="000000" w:themeColor="text1"/>
          <w:sz w:val="28"/>
          <w:szCs w:val="28"/>
          <w:u w:val="single"/>
        </w:rPr>
        <w:t>限</w:t>
      </w:r>
      <w:r w:rsidR="007679B4" w:rsidRPr="00951CF3">
        <w:rPr>
          <w:rFonts w:eastAsia="標楷體" w:hAnsi="標楷體" w:hint="eastAsia"/>
          <w:color w:val="000000" w:themeColor="text1"/>
          <w:sz w:val="28"/>
          <w:szCs w:val="28"/>
          <w:u w:val="single"/>
        </w:rPr>
        <w:t>者</w:t>
      </w:r>
      <w:r w:rsidR="004B499F" w:rsidRPr="00951CF3">
        <w:rPr>
          <w:rFonts w:eastAsia="標楷體" w:hAnsi="標楷體"/>
          <w:color w:val="000000" w:themeColor="text1"/>
          <w:sz w:val="28"/>
          <w:szCs w:val="28"/>
          <w:u w:val="single"/>
        </w:rPr>
        <w:t>，視為無效標單</w:t>
      </w:r>
      <w:r w:rsidR="004B499F" w:rsidRPr="00951CF3">
        <w:rPr>
          <w:rFonts w:eastAsia="標楷體" w:hAnsi="標楷體"/>
          <w:color w:val="000000" w:themeColor="text1"/>
          <w:sz w:val="28"/>
          <w:szCs w:val="28"/>
        </w:rPr>
        <w:t>。</w:t>
      </w:r>
    </w:p>
    <w:p w14:paraId="5D3BFA46"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60FD424B"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6EE5228A"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676B0C87" w14:textId="77777777"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51CF3">
        <w:rPr>
          <w:rFonts w:hAnsi="標楷體"/>
          <w:color w:val="000000" w:themeColor="text1"/>
          <w:szCs w:val="28"/>
        </w:rPr>
        <w:t>劃</w:t>
      </w:r>
      <w:r w:rsidRPr="00866A46">
        <w:rPr>
          <w:rFonts w:hAnsi="標楷體"/>
          <w:szCs w:val="28"/>
        </w:rPr>
        <w:t>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10CC95C0"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1399A026"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07A18A87" w14:textId="3ACC1E3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47A0">
        <w:rPr>
          <w:rFonts w:eastAsia="標楷體" w:hint="eastAsia"/>
          <w:color w:val="000000" w:themeColor="text1"/>
          <w:sz w:val="28"/>
          <w:szCs w:val="28"/>
        </w:rPr>
        <w:t>1</w:t>
      </w:r>
      <w:r w:rsidR="00C82DBC">
        <w:rPr>
          <w:rFonts w:eastAsia="標楷體"/>
          <w:color w:val="000000" w:themeColor="text1"/>
          <w:sz w:val="28"/>
          <w:szCs w:val="28"/>
        </w:rPr>
        <w:t>,</w:t>
      </w:r>
      <w:r w:rsidR="007D2580" w:rsidRPr="00997A4C">
        <w:rPr>
          <w:rFonts w:eastAsia="標楷體" w:hint="eastAsia"/>
          <w:color w:val="000000" w:themeColor="text1"/>
          <w:sz w:val="28"/>
          <w:szCs w:val="28"/>
        </w:rPr>
        <w:t>0</w:t>
      </w:r>
      <w:r w:rsidR="00C82DBC">
        <w:rPr>
          <w:rFonts w:eastAsia="標楷體" w:hint="eastAsia"/>
          <w:color w:val="000000" w:themeColor="text1"/>
          <w:sz w:val="28"/>
          <w:szCs w:val="28"/>
        </w:rPr>
        <w:t>0</w:t>
      </w:r>
      <w:r w:rsidR="007D2580" w:rsidRPr="00997A4C">
        <w:rPr>
          <w:rFonts w:eastAsia="標楷體" w:hint="eastAsia"/>
          <w:color w:val="000000" w:themeColor="text1"/>
          <w:sz w:val="28"/>
          <w:szCs w:val="28"/>
        </w:rPr>
        <w:t>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w:t>
      </w:r>
      <w:r w:rsidR="00360089" w:rsidRPr="00997A4C">
        <w:rPr>
          <w:rFonts w:eastAsia="標楷體" w:hAnsi="標楷體"/>
          <w:color w:val="000000" w:themeColor="text1"/>
          <w:sz w:val="28"/>
          <w:szCs w:val="28"/>
        </w:rPr>
        <w:lastRenderedPageBreak/>
        <w:t>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5B4C23C6" w14:textId="2D271182"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47A0">
        <w:rPr>
          <w:rFonts w:eastAsia="標楷體" w:hAnsi="標楷體" w:hint="eastAsia"/>
          <w:color w:val="000000" w:themeColor="text1"/>
          <w:sz w:val="28"/>
          <w:szCs w:val="28"/>
        </w:rPr>
        <w:t>8</w:t>
      </w:r>
      <w:r w:rsidR="00C82DBC">
        <w:rPr>
          <w:rFonts w:eastAsia="標楷體" w:hint="eastAsia"/>
          <w:color w:val="000000" w:themeColor="text1"/>
          <w:sz w:val="28"/>
          <w:szCs w:val="28"/>
        </w:rPr>
        <w:t>,</w:t>
      </w:r>
      <w:r w:rsidR="00C82DBC">
        <w:rPr>
          <w:rFonts w:eastAsia="標楷體"/>
          <w:color w:val="000000" w:themeColor="text1"/>
          <w:sz w:val="28"/>
          <w:szCs w:val="28"/>
        </w:rPr>
        <w:t>0</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14:paraId="13054EC1"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4DAB0433"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34CCFA4F"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36AB841D"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6CF81716"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049A9CEF"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3A832CB4"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5556D1DA"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7EBD7793"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14:paraId="45A14B5F"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57D556D9"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2E71ACC8"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14:paraId="59FE485A"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0B2A7A6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77A7068D"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DB34B74"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42628146"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580635FE"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015229C5"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48190B89" w14:textId="31910890"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CA2A82">
        <w:rPr>
          <w:rFonts w:eastAsia="標楷體" w:hAnsi="標楷體" w:hint="eastAsia"/>
          <w:color w:val="0000FF"/>
          <w:sz w:val="28"/>
          <w:szCs w:val="28"/>
          <w:u w:val="single"/>
        </w:rPr>
        <w:t>。</w:t>
      </w:r>
    </w:p>
    <w:p w14:paraId="03DC5D9E"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380022FB"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14:paraId="784AD3F1"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14:paraId="69B1BFCE"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63183A65"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3385187F"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40997E1"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4F14611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5BDE6F39"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7F5DC7C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4BC70B78"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2E0FC825"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2E7E0D35"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34CD74F5"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490CB884"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080F6DCF" w14:textId="77777777" w:rsidR="006E33E3" w:rsidRPr="00CA2A82"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CA2A82">
        <w:rPr>
          <w:rFonts w:ascii="標楷體" w:eastAsia="標楷體" w:hAnsi="標楷體" w:hint="eastAsia"/>
          <w:color w:val="000000" w:themeColor="text1"/>
          <w:sz w:val="28"/>
          <w:szCs w:val="28"/>
        </w:rPr>
        <w:t>綜合</w:t>
      </w:r>
      <w:r w:rsidR="006E33E3" w:rsidRPr="00CA2A82">
        <w:rPr>
          <w:rFonts w:ascii="標楷體" w:eastAsia="標楷體" w:hAnsi="標楷體" w:hint="eastAsia"/>
          <w:color w:val="000000" w:themeColor="text1"/>
          <w:sz w:val="28"/>
          <w:szCs w:val="28"/>
        </w:rPr>
        <w:t>型：</w:t>
      </w:r>
      <w:r w:rsidR="006E33E3" w:rsidRPr="00CA2A82">
        <w:rPr>
          <w:rFonts w:ascii="標楷體" w:eastAsia="標楷體" w:hAnsi="標楷體" w:cs="新細明體;PMingLiU" w:hint="eastAsia"/>
          <w:bCs/>
          <w:color w:val="000000" w:themeColor="text1"/>
          <w:sz w:val="28"/>
          <w:szCs w:val="28"/>
        </w:rPr>
        <w:t>同時包含屋頂型及地面型。</w:t>
      </w:r>
    </w:p>
    <w:p w14:paraId="52F4471C" w14:textId="77777777" w:rsidR="00B1027C" w:rsidRPr="00CA2A82"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CA2A82">
        <w:rPr>
          <w:rFonts w:eastAsia="標楷體" w:hAnsi="標楷體" w:hint="eastAsia"/>
          <w:color w:val="000000" w:themeColor="text1"/>
          <w:sz w:val="28"/>
          <w:szCs w:val="28"/>
        </w:rPr>
        <w:t>興建</w:t>
      </w:r>
      <w:r w:rsidR="00377A0D" w:rsidRPr="00CA2A82">
        <w:rPr>
          <w:rFonts w:eastAsia="標楷體" w:hAnsi="標楷體" w:hint="eastAsia"/>
          <w:color w:val="000000" w:themeColor="text1"/>
          <w:sz w:val="28"/>
          <w:szCs w:val="28"/>
        </w:rPr>
        <w:t>太陽能光電設施</w:t>
      </w:r>
      <w:r w:rsidR="00B1027C" w:rsidRPr="00CA2A82">
        <w:rPr>
          <w:rFonts w:eastAsia="標楷體" w:hAnsi="標楷體" w:hint="eastAsia"/>
          <w:color w:val="000000" w:themeColor="text1"/>
          <w:sz w:val="28"/>
          <w:szCs w:val="28"/>
        </w:rPr>
        <w:t>之施作規範及太陽光電發電系統規格及要求等，請依作業規範辦理並依建築法規請領相關執照。另為達屋</w:t>
      </w:r>
      <w:r w:rsidR="00B1027C" w:rsidRPr="00CA2A82">
        <w:rPr>
          <w:rFonts w:eastAsia="標楷體" w:hAnsi="標楷體" w:hint="eastAsia"/>
          <w:color w:val="000000" w:themeColor="text1"/>
          <w:sz w:val="28"/>
          <w:szCs w:val="28"/>
        </w:rPr>
        <w:lastRenderedPageBreak/>
        <w:t>頂防水之目的，設置於球場屋頂之太陽光電發電系統，</w:t>
      </w:r>
      <w:r w:rsidR="006E33E3" w:rsidRPr="00CA2A82">
        <w:rPr>
          <w:rFonts w:ascii="標楷體" w:eastAsia="標楷體" w:hAnsi="標楷體" w:hint="eastAsia"/>
          <w:color w:val="000000" w:themeColor="text1"/>
          <w:sz w:val="28"/>
          <w:szCs w:val="28"/>
        </w:rPr>
        <w:t>以先施作</w:t>
      </w:r>
      <w:r w:rsidR="00674465" w:rsidRPr="00CA2A82">
        <w:rPr>
          <w:rFonts w:ascii="標楷體" w:eastAsia="標楷體" w:hAnsi="標楷體" w:hint="eastAsia"/>
          <w:color w:val="000000" w:themeColor="text1"/>
          <w:sz w:val="28"/>
          <w:szCs w:val="28"/>
        </w:rPr>
        <w:t>鍍鋅鋼板</w:t>
      </w:r>
      <w:r w:rsidR="009A7519" w:rsidRPr="00CA2A82">
        <w:rPr>
          <w:rFonts w:ascii="標楷體" w:eastAsia="標楷體" w:hAnsi="標楷體" w:hint="eastAsia"/>
          <w:color w:val="000000" w:themeColor="text1"/>
          <w:sz w:val="28"/>
          <w:szCs w:val="28"/>
        </w:rPr>
        <w:t>等</w:t>
      </w:r>
      <w:r w:rsidR="006E33E3" w:rsidRPr="00CA2A82">
        <w:rPr>
          <w:rFonts w:ascii="標楷體" w:eastAsia="標楷體" w:hAnsi="標楷體" w:hint="eastAsia"/>
          <w:color w:val="000000" w:themeColor="text1"/>
          <w:sz w:val="28"/>
          <w:szCs w:val="28"/>
        </w:rPr>
        <w:t>屋頂後再裝設太陽能光電板為佳（非強制，但</w:t>
      </w:r>
      <w:r w:rsidR="00AA08F7" w:rsidRPr="00CA2A82">
        <w:rPr>
          <w:rFonts w:ascii="標楷體" w:eastAsia="標楷體" w:hAnsi="標楷體" w:hint="eastAsia"/>
          <w:color w:val="000000" w:themeColor="text1"/>
          <w:sz w:val="28"/>
          <w:szCs w:val="28"/>
        </w:rPr>
        <w:t>工法</w:t>
      </w:r>
      <w:r w:rsidR="006E33E3" w:rsidRPr="00CA2A82">
        <w:rPr>
          <w:rFonts w:ascii="標楷體" w:eastAsia="標楷體" w:hAnsi="標楷體" w:hint="eastAsia"/>
          <w:color w:val="000000" w:themeColor="text1"/>
          <w:sz w:val="28"/>
          <w:szCs w:val="28"/>
        </w:rPr>
        <w:t>納入評分，請</w:t>
      </w:r>
      <w:r w:rsidR="00AA08F7" w:rsidRPr="00CA2A82">
        <w:rPr>
          <w:rFonts w:ascii="標楷體" w:eastAsia="標楷體" w:hAnsi="標楷體" w:hint="eastAsia"/>
          <w:color w:val="000000" w:themeColor="text1"/>
          <w:sz w:val="28"/>
          <w:szCs w:val="28"/>
        </w:rPr>
        <w:t>投標廠商</w:t>
      </w:r>
      <w:r w:rsidR="006E33E3" w:rsidRPr="00CA2A82">
        <w:rPr>
          <w:rFonts w:ascii="標楷體" w:eastAsia="標楷體" w:hAnsi="標楷體" w:hint="eastAsia"/>
          <w:color w:val="000000" w:themeColor="text1"/>
          <w:sz w:val="28"/>
          <w:szCs w:val="28"/>
        </w:rPr>
        <w:t>敘明是否施作</w:t>
      </w:r>
      <w:r w:rsidR="00674465" w:rsidRPr="00CA2A82">
        <w:rPr>
          <w:rFonts w:ascii="標楷體" w:eastAsia="標楷體" w:hAnsi="標楷體" w:hint="eastAsia"/>
          <w:color w:val="000000" w:themeColor="text1"/>
          <w:sz w:val="28"/>
          <w:szCs w:val="28"/>
        </w:rPr>
        <w:t>鍍鋅鋼板</w:t>
      </w:r>
      <w:r w:rsidR="00757DEB" w:rsidRPr="00CA2A82">
        <w:rPr>
          <w:rFonts w:ascii="標楷體" w:eastAsia="標楷體" w:hAnsi="標楷體" w:hint="eastAsia"/>
          <w:color w:val="000000" w:themeColor="text1"/>
          <w:sz w:val="28"/>
          <w:szCs w:val="28"/>
        </w:rPr>
        <w:t>等</w:t>
      </w:r>
      <w:r w:rsidR="006E33E3" w:rsidRPr="00CA2A82">
        <w:rPr>
          <w:rFonts w:ascii="標楷體" w:eastAsia="標楷體" w:hAnsi="標楷體" w:hint="eastAsia"/>
          <w:color w:val="000000" w:themeColor="text1"/>
          <w:sz w:val="28"/>
          <w:szCs w:val="28"/>
        </w:rPr>
        <w:t>屋頂）</w:t>
      </w:r>
      <w:r w:rsidR="00B1027C" w:rsidRPr="00CA2A82">
        <w:rPr>
          <w:rFonts w:eastAsia="標楷體" w:hAnsi="標楷體" w:hint="eastAsia"/>
          <w:color w:val="000000" w:themeColor="text1"/>
          <w:sz w:val="28"/>
          <w:szCs w:val="28"/>
        </w:rPr>
        <w:t>。</w:t>
      </w:r>
    </w:p>
    <w:p w14:paraId="0058DDC2"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6C40141F"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7150CF63"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4431075E"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27F48B79"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6B977121"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2BDBE677"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2E25373A"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64C4774C"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60218689"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01330D24"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1E8BC99D"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73C253F7"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011C1E76" w14:textId="77777777"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14:paraId="2EC94A25"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7B2E2689"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lastRenderedPageBreak/>
        <w:t>投標應備文件包括下列各項，投標前應逐一填妥簽章，密封後投標，封套外部須書明投標廠商名稱、住址、標租標的，凡投標文件不齊全者或未按規定者，所投之標為無效標。</w:t>
      </w:r>
    </w:p>
    <w:p w14:paraId="34894AD9"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209267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414C56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BE68A31"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65037F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E80DBF9"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083AAF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64362FB"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7239246D"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15376ED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0AA346A2"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34D96E3F"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w:t>
      </w:r>
      <w:r w:rsidRPr="00CA2A82">
        <w:rPr>
          <w:rFonts w:ascii="Times New Roman" w:hAnsi="標楷體" w:hint="default"/>
          <w:color w:val="000000" w:themeColor="text1"/>
          <w:szCs w:val="28"/>
        </w:rPr>
        <w:t>標後</w:t>
      </w:r>
      <w:r w:rsidR="00CE2E38" w:rsidRPr="00CA2A82">
        <w:rPr>
          <w:rFonts w:ascii="Times New Roman" w:hAnsi="標楷體"/>
          <w:color w:val="000000" w:themeColor="text1"/>
          <w:szCs w:val="28"/>
        </w:rPr>
        <w:t>九</w:t>
      </w:r>
      <w:r w:rsidR="00031EFF" w:rsidRPr="00CA2A82">
        <w:rPr>
          <w:rFonts w:ascii="Times New Roman" w:hAnsi="標楷體" w:hint="default"/>
          <w:color w:val="000000" w:themeColor="text1"/>
          <w:szCs w:val="28"/>
        </w:rPr>
        <w:t>十日</w:t>
      </w:r>
      <w:r w:rsidR="00031EFF" w:rsidRPr="00997A4C">
        <w:rPr>
          <w:rFonts w:ascii="Times New Roman" w:hAnsi="標楷體" w:hint="default"/>
          <w:color w:val="000000" w:themeColor="text1"/>
          <w:szCs w:val="28"/>
        </w:rPr>
        <w:t>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146745F9"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58F42830"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29B6A543"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14:paraId="5EEEBD6D"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07E5E062"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8DDC4A7"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0ECE053A"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w:t>
      </w:r>
      <w:r w:rsidRPr="00997A4C">
        <w:rPr>
          <w:rFonts w:eastAsia="標楷體" w:hAnsi="標楷體"/>
          <w:color w:val="000000" w:themeColor="text1"/>
          <w:sz w:val="28"/>
          <w:szCs w:val="28"/>
        </w:rPr>
        <w:lastRenderedPageBreak/>
        <w:t>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14:paraId="10AB2B49"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11A83F41"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14:paraId="7E8F48C5"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14:paraId="59E7BB8E"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2A131885" w14:textId="56DB3275"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00C83006">
        <w:rPr>
          <w:rFonts w:eastAsia="標楷體" w:hAnsi="標楷體"/>
          <w:color w:val="000000" w:themeColor="text1"/>
          <w:sz w:val="28"/>
          <w:szCs w:val="28"/>
        </w:rPr>
        <w:t>8</w:t>
      </w:r>
      <w:bookmarkStart w:id="1" w:name="_GoBack"/>
      <w:bookmarkEnd w:id="1"/>
      <w:r w:rsidR="00C82DBC">
        <w:rPr>
          <w:rFonts w:eastAsia="標楷體"/>
          <w:color w:val="000000" w:themeColor="text1"/>
          <w:sz w:val="28"/>
          <w:szCs w:val="28"/>
        </w:rPr>
        <w:t>,</w:t>
      </w:r>
      <w:r w:rsidR="00C82DBC">
        <w:rPr>
          <w:rFonts w:eastAsia="標楷體" w:hint="eastAsia"/>
          <w:color w:val="000000" w:themeColor="text1"/>
          <w:sz w:val="28"/>
          <w:szCs w:val="28"/>
        </w:rPr>
        <w:t>0</w:t>
      </w:r>
      <w:r w:rsidRPr="00997A4C">
        <w:rPr>
          <w:rFonts w:eastAsia="標楷體" w:hint="eastAsia"/>
          <w:color w:val="000000" w:themeColor="text1"/>
          <w:sz w:val="28"/>
          <w:szCs w:val="28"/>
        </w:rPr>
        <w:t>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39A0694E"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59F497A5"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176A8BA1" w14:textId="26565D3B"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日下午</w:t>
      </w:r>
      <w:r w:rsidRPr="00997A4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CA2A82">
        <w:rPr>
          <w:color w:val="000000"/>
          <w:sz w:val="27"/>
          <w:szCs w:val="27"/>
        </w:rPr>
        <w:t> </w:t>
      </w:r>
      <w:r w:rsidR="00CA2A82">
        <w:rPr>
          <w:rFonts w:ascii="標楷體" w:eastAsia="標楷體" w:hAnsi="標楷體" w:hint="eastAsia"/>
          <w:color w:val="000000" w:themeColor="text1"/>
          <w:sz w:val="28"/>
          <w:szCs w:val="32"/>
          <w:highlight w:val="yellow"/>
        </w:rPr>
        <w:t>7</w:t>
      </w:r>
      <w:r w:rsidR="009E32DF">
        <w:rPr>
          <w:rFonts w:ascii="標楷體" w:eastAsia="標楷體" w:hAnsi="標楷體" w:hint="eastAsia"/>
          <w:color w:val="000000" w:themeColor="text1"/>
          <w:sz w:val="28"/>
          <w:szCs w:val="32"/>
          <w:highlight w:val="yellow"/>
        </w:rPr>
        <w:t>21</w:t>
      </w:r>
      <w:r w:rsidR="00715E89" w:rsidRPr="00027C63">
        <w:rPr>
          <w:rFonts w:eastAsia="標楷體" w:hAnsi="標楷體"/>
          <w:color w:val="000000" w:themeColor="text1"/>
          <w:sz w:val="28"/>
          <w:szCs w:val="32"/>
          <w:highlight w:val="yellow"/>
        </w:rPr>
        <w:t>台南市</w:t>
      </w:r>
      <w:r w:rsidR="009E32DF">
        <w:rPr>
          <w:rFonts w:ascii="標楷體" w:eastAsia="標楷體" w:hAnsi="標楷體" w:hint="eastAsia"/>
          <w:color w:val="000000" w:themeColor="text1"/>
          <w:sz w:val="28"/>
          <w:szCs w:val="32"/>
          <w:highlight w:val="yellow"/>
        </w:rPr>
        <w:t>麻豆</w:t>
      </w:r>
      <w:r w:rsidR="00715E89" w:rsidRPr="00027C63">
        <w:rPr>
          <w:rFonts w:eastAsia="標楷體" w:hAnsi="標楷體"/>
          <w:color w:val="000000" w:themeColor="text1"/>
          <w:sz w:val="28"/>
          <w:szCs w:val="32"/>
          <w:highlight w:val="yellow"/>
        </w:rPr>
        <w:t>區</w:t>
      </w:r>
      <w:r w:rsidR="009F33B9">
        <w:rPr>
          <w:rFonts w:eastAsia="標楷體" w:hAnsi="標楷體" w:hint="eastAsia"/>
          <w:color w:val="000000" w:themeColor="text1"/>
          <w:sz w:val="28"/>
          <w:szCs w:val="32"/>
          <w:highlight w:val="yellow"/>
        </w:rPr>
        <w:t>文昌</w:t>
      </w:r>
      <w:r w:rsidR="009E32DF">
        <w:rPr>
          <w:rFonts w:eastAsia="標楷體" w:hAnsi="標楷體" w:hint="eastAsia"/>
          <w:color w:val="000000" w:themeColor="text1"/>
          <w:sz w:val="28"/>
          <w:szCs w:val="32"/>
          <w:highlight w:val="yellow"/>
        </w:rPr>
        <w:t>路</w:t>
      </w:r>
      <w:r w:rsidR="009E32DF">
        <w:rPr>
          <w:rFonts w:eastAsia="標楷體" w:hAnsi="標楷體" w:hint="eastAsia"/>
          <w:color w:val="000000" w:themeColor="text1"/>
          <w:sz w:val="28"/>
          <w:szCs w:val="32"/>
          <w:highlight w:val="yellow"/>
        </w:rPr>
        <w:t>1</w:t>
      </w:r>
      <w:r w:rsidR="009F33B9">
        <w:rPr>
          <w:rFonts w:eastAsia="標楷體" w:hAnsi="標楷體" w:hint="eastAsia"/>
          <w:color w:val="000000" w:themeColor="text1"/>
          <w:sz w:val="28"/>
          <w:szCs w:val="32"/>
          <w:highlight w:val="yellow"/>
        </w:rPr>
        <w:t>8</w:t>
      </w:r>
      <w:r w:rsidR="00CA2A82">
        <w:rPr>
          <w:rFonts w:eastAsia="標楷體" w:hAnsi="標楷體" w:hint="eastAsia"/>
          <w:color w:val="000000" w:themeColor="text1"/>
          <w:sz w:val="28"/>
          <w:szCs w:val="32"/>
          <w:highlight w:val="yellow"/>
        </w:rPr>
        <w:t>號</w:t>
      </w:r>
    </w:p>
    <w:p w14:paraId="6D7B6E89"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334C6FD0"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166A43B9" w14:textId="42124428"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605E90">
        <w:rPr>
          <w:rFonts w:eastAsia="標楷體" w:hAnsi="標楷體" w:hint="eastAsia"/>
          <w:color w:val="000000" w:themeColor="text1"/>
          <w:sz w:val="28"/>
          <w:szCs w:val="32"/>
          <w:highlight w:val="yellow"/>
        </w:rPr>
        <w:t>臺南市</w:t>
      </w:r>
      <w:r w:rsidR="002106D0">
        <w:rPr>
          <w:rFonts w:ascii="標楷體" w:eastAsia="標楷體" w:hAnsi="標楷體" w:hint="eastAsia"/>
          <w:color w:val="000000" w:themeColor="text1"/>
          <w:sz w:val="28"/>
          <w:szCs w:val="32"/>
          <w:highlight w:val="yellow"/>
        </w:rPr>
        <w:t>麻豆區</w:t>
      </w:r>
      <w:r w:rsidR="00A4456F">
        <w:rPr>
          <w:rFonts w:ascii="標楷體" w:eastAsia="標楷體" w:hAnsi="標楷體" w:hint="eastAsia"/>
          <w:color w:val="000000" w:themeColor="text1"/>
          <w:sz w:val="28"/>
          <w:szCs w:val="32"/>
          <w:highlight w:val="yellow"/>
        </w:rPr>
        <w:t>麻豆</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05B4DCCA"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0686D6ED"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14:paraId="7DEFF5A5"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79AFB9F1"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657D4E41"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13300F9F"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35D411D7"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23BD3F19"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2E2A5B5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29FE76AA"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221B26B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06A9BF03"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391178DB"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6E564E2F"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w:t>
      </w:r>
      <w:r w:rsidRPr="00DF0AD3">
        <w:rPr>
          <w:rFonts w:eastAsia="標楷體" w:hAnsi="標楷體" w:hint="eastAsia"/>
          <w:sz w:val="28"/>
          <w:szCs w:val="32"/>
        </w:rPr>
        <w:lastRenderedPageBreak/>
        <w:t>形，即應依所定時間開標。資格審查結果，合於投標文件規定之廠商在一家以上者，仍得開標、決標；開標時發現投標廠商有串通圍標之嫌疑者，除當場宣布廢標外，若查有確證將依法辦理：</w:t>
      </w:r>
    </w:p>
    <w:p w14:paraId="00025F1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7607565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1289198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30A565D3"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54402D5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3D1731D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3DE03F3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5EE67567"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4A32C86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193E3AE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0365BD6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7120E9D1"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16B6F45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03C9239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5667649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578A138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71BD76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3222FDC2"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036DBA92"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14:paraId="239B2445"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11CB2B82"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3A50D5CC"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lastRenderedPageBreak/>
        <w:t>簽約：</w:t>
      </w:r>
    </w:p>
    <w:p w14:paraId="4A26B618"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4A249F65"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7A03B603"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7B6A8680"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40B6CE9E" w14:textId="571E7835"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997A4C">
        <w:rPr>
          <w:rFonts w:eastAsia="標楷體" w:hAnsi="標楷體" w:hint="eastAsia"/>
          <w:color w:val="000000" w:themeColor="text1"/>
          <w:sz w:val="28"/>
          <w:szCs w:val="32"/>
        </w:rPr>
        <w:t>臺南市</w:t>
      </w:r>
      <w:r w:rsidR="002106D0">
        <w:rPr>
          <w:rFonts w:ascii="標楷體" w:eastAsia="標楷體" w:hAnsi="標楷體" w:hint="eastAsia"/>
          <w:color w:val="000000" w:themeColor="text1"/>
          <w:sz w:val="28"/>
          <w:szCs w:val="32"/>
        </w:rPr>
        <w:t>麻豆區</w:t>
      </w:r>
      <w:r w:rsidR="00A4456F">
        <w:rPr>
          <w:rFonts w:ascii="標楷體" w:eastAsia="標楷體" w:hAnsi="標楷體" w:hint="eastAsia"/>
          <w:color w:val="000000" w:themeColor="text1"/>
          <w:sz w:val="28"/>
          <w:szCs w:val="32"/>
        </w:rPr>
        <w:t>麻豆</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40214F7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14:paraId="58F1D6A0"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50C3AEE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7E19107B"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229A2C9B"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0FADFBC5"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w:t>
      </w:r>
      <w:r w:rsidRPr="00997A4C">
        <w:rPr>
          <w:rFonts w:eastAsia="標楷體" w:hAnsi="標楷體"/>
          <w:color w:val="000000" w:themeColor="text1"/>
          <w:sz w:val="28"/>
          <w:szCs w:val="28"/>
        </w:rPr>
        <w:lastRenderedPageBreak/>
        <w:t>原契約中應自行履行之全部或其主要部分，由其他廠商代為履行）。轉包者，不發還全部履約保證金。</w:t>
      </w:r>
    </w:p>
    <w:p w14:paraId="20A076A8"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46F4C67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376E053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12C9F35C"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6889B9A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06A351F3"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428B7F70"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7CA4D34F"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5A4B85EB"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1E5D6AE7"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00DAF44B"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6ADA8296"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5BD0AE2D"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6FB6D920"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54B4863A"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 xml:space="preserve">           4.</w:t>
      </w:r>
      <w:r w:rsidRPr="00997A4C">
        <w:rPr>
          <w:rFonts w:eastAsia="標楷體" w:hAnsi="標楷體" w:hint="eastAsia"/>
          <w:color w:val="000000" w:themeColor="text1"/>
          <w:spacing w:val="0"/>
          <w:kern w:val="2"/>
          <w:sz w:val="28"/>
          <w:szCs w:val="28"/>
        </w:rPr>
        <w:t>依契約或雙方合意之其他方式處理。</w:t>
      </w:r>
    </w:p>
    <w:p w14:paraId="2C8E449A"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68EA8024"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0742C7C3"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27F63FC9"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2CF9C17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0480861F"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51A5FF1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68381F85"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4C1E2F6C"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3D0E109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5FA00A5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19BA5586"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1C6FB0F3"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03E427C2"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14:paraId="62D5E9E8"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437B5E78"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6EE3FEBA"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3BB01D4E"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6E611D5D"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1EB0656F"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82DBC">
        <w:rPr>
          <w:rFonts w:ascii="Times New Roman"/>
          <w:color w:val="000000" w:themeColor="text1"/>
          <w:szCs w:val="28"/>
        </w:rPr>
        <w:t>臺南市政府</w:t>
      </w:r>
      <w:r w:rsidRPr="00C82DBC">
        <w:rPr>
          <w:rFonts w:ascii="Times New Roman"/>
          <w:color w:val="000000" w:themeColor="text1"/>
          <w:szCs w:val="28"/>
        </w:rPr>
        <w:t>工務局「臺南市</w:t>
      </w:r>
      <w:r w:rsidRPr="00C82DBC">
        <w:rPr>
          <w:rFonts w:ascii="Times New Roman"/>
          <w:color w:val="000000" w:themeColor="text1"/>
          <w:szCs w:val="28"/>
        </w:rPr>
        <w:lastRenderedPageBreak/>
        <w:t>樹木修剪施工要領」執行且須聘請具</w:t>
      </w:r>
      <w:r w:rsidR="00C96CA0" w:rsidRPr="00C82DBC">
        <w:rPr>
          <w:rFonts w:ascii="Times New Roman"/>
          <w:color w:val="000000" w:themeColor="text1"/>
          <w:szCs w:val="28"/>
        </w:rPr>
        <w:t>臺南市政</w:t>
      </w:r>
      <w:r w:rsidRPr="00C82DBC">
        <w:rPr>
          <w:rFonts w:ascii="Times New Roman"/>
          <w:color w:val="000000" w:themeColor="text1"/>
          <w:szCs w:val="28"/>
        </w:rPr>
        <w:t>府工務局核發的合格證照專業修剪工進行修剪，得標廠商進場</w:t>
      </w:r>
      <w:r w:rsidRPr="00997A4C">
        <w:rPr>
          <w:rFonts w:ascii="Times New Roman"/>
          <w:color w:val="000000" w:themeColor="text1"/>
          <w:szCs w:val="28"/>
        </w:rPr>
        <w:t>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7030157C" w14:textId="77777777"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14:paraId="7FB51ECB" w14:textId="77777777"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14:paraId="626B4F8D"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78155EB0" wp14:editId="69DF32C9">
                <wp:simplePos x="0" y="0"/>
                <wp:positionH relativeFrom="margin">
                  <wp:align>left</wp:align>
                </wp:positionH>
                <wp:positionV relativeFrom="paragraph">
                  <wp:posOffset>47024</wp:posOffset>
                </wp:positionV>
                <wp:extent cx="773251" cy="300709"/>
                <wp:effectExtent l="0" t="0" r="27305" b="2349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251" cy="300709"/>
                        </a:xfrm>
                        <a:prstGeom prst="rect">
                          <a:avLst/>
                        </a:prstGeom>
                        <a:solidFill>
                          <a:srgbClr val="FFFFFF"/>
                        </a:solidFill>
                        <a:ln w="9525">
                          <a:solidFill>
                            <a:srgbClr val="000000"/>
                          </a:solidFill>
                          <a:miter lim="800000"/>
                          <a:headEnd/>
                          <a:tailEnd/>
                        </a:ln>
                      </wps:spPr>
                      <wps:txbx>
                        <w:txbxContent>
                          <w:p w14:paraId="1C6914DD" w14:textId="77777777" w:rsidR="00CF31DF" w:rsidRDefault="00CF31DF" w:rsidP="00003B5D">
                            <w:r>
                              <w:rPr>
                                <w:rFonts w:hint="eastAsia"/>
                              </w:rPr>
                              <w:t>附</w:t>
                            </w:r>
                            <w:r>
                              <w:t>錄</w:t>
                            </w:r>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155EB0" id="_x0000_t202" coordsize="21600,21600" o:spt="202" path="m,l,21600r21600,l21600,xe">
                <v:stroke joinstyle="miter"/>
                <v:path gradientshapeok="t" o:connecttype="rect"/>
              </v:shapetype>
              <v:shape id="文字方塊 2" o:spid="_x0000_s1026" type="#_x0000_t202" style="position:absolute;left:0;text-align:left;margin-left:0;margin-top:3.7pt;width:60.9pt;height:23.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">
                <v:textbox>
                  <w:txbxContent>
                    <w:p w14:paraId="1C6914DD" w14:textId="77777777" w:rsidR="00CF31DF" w:rsidRDefault="00CF31DF" w:rsidP="00003B5D">
                      <w:r>
                        <w:rPr>
                          <w:rFonts w:hint="eastAsia"/>
                        </w:rPr>
                        <w:t>附</w:t>
                      </w:r>
                      <w:r>
                        <w:t>錄</w:t>
                      </w:r>
                      <w:r>
                        <w:t>1</w:t>
                      </w:r>
                    </w:p>
                  </w:txbxContent>
                </v:textbox>
                <w10:wrap anchorx="margin"/>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49D7AD2A" w14:textId="77777777" w:rsidR="00251E47" w:rsidRPr="00251E47" w:rsidRDefault="00251E47" w:rsidP="00251E47">
      <w:pPr>
        <w:snapToGrid w:val="0"/>
        <w:jc w:val="center"/>
        <w:rPr>
          <w:rFonts w:ascii="標楷體" w:eastAsia="標楷體" w:hAnsi="標楷體"/>
          <w:b/>
          <w:sz w:val="28"/>
          <w:szCs w:val="28"/>
        </w:rPr>
      </w:pPr>
    </w:p>
    <w:p w14:paraId="721AEF09"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0E5110C0"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56FC5F8E"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2AEAA134"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063720D6"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0BF35629"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113D2103"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12839D1"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2F3EFCF0"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1E7A6053"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57CE2186"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19E8F590"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19214DA9"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2DAD16A6"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644AB85E"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218FD4BA"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25E0B09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37E3ACEF"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346E0E03"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太陽光電模組鋁框與鋼構基材接觸位置應加裝鐵氟龍絕緣墊片以隔開二者，避免產生電位差腐蝕；螺絲組與太陽光電模組鋁框接觸處之平板華司下方應再加裝鐵氟龍絕</w:t>
      </w:r>
      <w:r w:rsidRPr="005409FC">
        <w:rPr>
          <w:rFonts w:ascii="Times New Roman" w:hAnsi="標楷體"/>
          <w:szCs w:val="28"/>
        </w:rPr>
        <w:lastRenderedPageBreak/>
        <w:t>緣墊片以隔開螺絲組及模組鋁框。</w:t>
      </w:r>
    </w:p>
    <w:p w14:paraId="7D1C63F9"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45345452"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0393BA37" w14:textId="77777777" w:rsidR="00251E47" w:rsidRPr="009E32DF"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color w:val="000000" w:themeColor="text1"/>
          <w:sz w:val="28"/>
          <w:szCs w:val="28"/>
        </w:rPr>
      </w:pPr>
      <w:r w:rsidRPr="009E32DF">
        <w:rPr>
          <w:rFonts w:ascii="Times New Roman" w:eastAsia="標楷體" w:hAnsi="Times New Roman" w:cs="Times New Roman" w:hint="eastAsia"/>
          <w:color w:val="000000" w:themeColor="text1"/>
          <w:sz w:val="28"/>
          <w:szCs w:val="28"/>
        </w:rPr>
        <w:t>施工及</w:t>
      </w:r>
      <w:r w:rsidR="00251E47" w:rsidRPr="009E32DF">
        <w:rPr>
          <w:rFonts w:ascii="Times New Roman" w:eastAsia="標楷體" w:hAnsi="Times New Roman" w:cs="Times New Roman"/>
          <w:color w:val="000000" w:themeColor="text1"/>
          <w:sz w:val="28"/>
          <w:szCs w:val="28"/>
        </w:rPr>
        <w:t>租賃期間有關</w:t>
      </w:r>
      <w:r w:rsidR="00251E47" w:rsidRPr="009E32DF">
        <w:rPr>
          <w:rFonts w:ascii="Times New Roman" w:eastAsia="標楷體" w:hAnsi="Times New Roman" w:cs="Times New Roman" w:hint="eastAsia"/>
          <w:color w:val="000000" w:themeColor="text1"/>
          <w:sz w:val="28"/>
          <w:szCs w:val="28"/>
        </w:rPr>
        <w:t>房舍</w:t>
      </w:r>
      <w:r w:rsidR="00251E47" w:rsidRPr="009E32DF">
        <w:rPr>
          <w:rFonts w:ascii="Times New Roman" w:eastAsia="標楷體" w:hAnsi="Times New Roman" w:cs="Times New Roman"/>
          <w:color w:val="000000" w:themeColor="text1"/>
          <w:sz w:val="28"/>
          <w:szCs w:val="28"/>
        </w:rPr>
        <w:t>安全維護、太陽光電發電</w:t>
      </w:r>
      <w:r w:rsidR="00251E47" w:rsidRPr="009E32DF">
        <w:rPr>
          <w:rFonts w:ascii="Times New Roman" w:eastAsia="標楷體" w:hAnsi="Times New Roman" w:cs="Times New Roman" w:hint="eastAsia"/>
          <w:color w:val="000000" w:themeColor="text1"/>
          <w:sz w:val="28"/>
          <w:szCs w:val="28"/>
        </w:rPr>
        <w:t>系統</w:t>
      </w:r>
      <w:r w:rsidR="00251E47" w:rsidRPr="009E32DF">
        <w:rPr>
          <w:rFonts w:ascii="Times New Roman" w:eastAsia="標楷體" w:hAnsi="Times New Roman" w:cs="Times New Roman"/>
          <w:color w:val="000000" w:themeColor="text1"/>
          <w:sz w:val="28"/>
          <w:szCs w:val="28"/>
        </w:rPr>
        <w:t>維護管理及公共安全意外之防護均由乙方負責。其造成人員傷亡、財物毀損、鄰房反光部分或管理機關之</w:t>
      </w:r>
      <w:r w:rsidR="00251E47" w:rsidRPr="009E32DF">
        <w:rPr>
          <w:rFonts w:ascii="Times New Roman" w:eastAsia="標楷體" w:hAnsi="Times New Roman" w:cs="Times New Roman" w:hint="eastAsia"/>
          <w:color w:val="000000" w:themeColor="text1"/>
          <w:sz w:val="28"/>
          <w:szCs w:val="28"/>
        </w:rPr>
        <w:t>房舍</w:t>
      </w:r>
      <w:r w:rsidR="00251E47" w:rsidRPr="009E32DF">
        <w:rPr>
          <w:rFonts w:ascii="Times New Roman" w:eastAsia="標楷體" w:hAnsi="Times New Roman" w:cs="Times New Roman"/>
          <w:color w:val="000000" w:themeColor="text1"/>
          <w:sz w:val="28"/>
          <w:szCs w:val="28"/>
        </w:rPr>
        <w:t>、設備受損，應由乙方負責，若因而造成本校被訴或被求償者，乙方應賠償本校所受一切損害（含所有訴訟費、律師費及其他必要費用），其損害金額得自履約保證金扣除，不足部分再向乙方求償。</w:t>
      </w:r>
    </w:p>
    <w:p w14:paraId="555B7D16"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9E32DF">
        <w:rPr>
          <w:rFonts w:ascii="Times New Roman" w:eastAsia="標楷體" w:hAnsi="Times New Roman" w:cs="Times New Roman"/>
          <w:color w:val="000000" w:themeColor="text1"/>
          <w:sz w:val="28"/>
          <w:szCs w:val="28"/>
        </w:rPr>
        <w:t>乙方在</w:t>
      </w:r>
      <w:r w:rsidR="0086381A" w:rsidRPr="009E32DF">
        <w:rPr>
          <w:rFonts w:ascii="Times New Roman" w:eastAsia="標楷體" w:hAnsi="Times New Roman" w:cs="Times New Roman" w:hint="eastAsia"/>
          <w:color w:val="000000" w:themeColor="text1"/>
          <w:sz w:val="28"/>
          <w:szCs w:val="28"/>
        </w:rPr>
        <w:t>施工及</w:t>
      </w:r>
      <w:r w:rsidRPr="009E32DF">
        <w:rPr>
          <w:rFonts w:ascii="Times New Roman" w:eastAsia="標楷體" w:hAnsi="Times New Roman" w:cs="Times New Roman"/>
          <w:color w:val="000000" w:themeColor="text1"/>
          <w:sz w:val="28"/>
          <w:szCs w:val="28"/>
        </w:rPr>
        <w:t>租賃範圍內設置太陽光電發電</w:t>
      </w:r>
      <w:r w:rsidRPr="009E32DF">
        <w:rPr>
          <w:rFonts w:ascii="Times New Roman" w:eastAsia="標楷體" w:hAnsi="Times New Roman" w:cs="Times New Roman" w:hint="eastAsia"/>
          <w:color w:val="000000" w:themeColor="text1"/>
          <w:sz w:val="28"/>
          <w:szCs w:val="28"/>
        </w:rPr>
        <w:t>系統</w:t>
      </w:r>
      <w:r w:rsidRPr="009E32DF">
        <w:rPr>
          <w:rFonts w:ascii="Times New Roman" w:eastAsia="標楷體" w:hAnsi="Times New Roman" w:cs="Times New Roman"/>
          <w:color w:val="000000" w:themeColor="text1"/>
          <w:sz w:val="28"/>
          <w:szCs w:val="28"/>
        </w:rPr>
        <w:t>，應由乙方出資興建。</w:t>
      </w:r>
      <w:r w:rsidR="0086381A" w:rsidRPr="009E32DF">
        <w:rPr>
          <w:rFonts w:ascii="Times New Roman" w:eastAsia="標楷體" w:hAnsi="Times New Roman" w:cs="Times New Roman" w:hint="eastAsia"/>
          <w:color w:val="000000" w:themeColor="text1"/>
          <w:sz w:val="28"/>
          <w:szCs w:val="28"/>
        </w:rPr>
        <w:t>施工及</w:t>
      </w:r>
      <w:r w:rsidRPr="009E32DF">
        <w:rPr>
          <w:rFonts w:ascii="Times New Roman" w:eastAsia="標楷體" w:hAnsi="Times New Roman" w:cs="Times New Roman"/>
          <w:color w:val="000000" w:themeColor="text1"/>
          <w:sz w:val="28"/>
          <w:szCs w:val="28"/>
        </w:rPr>
        <w:t>租</w:t>
      </w:r>
      <w:r w:rsidRPr="00743F2E">
        <w:rPr>
          <w:rFonts w:ascii="Times New Roman" w:eastAsia="標楷體" w:hAnsi="Times New Roman" w:cs="Times New Roman"/>
          <w:sz w:val="28"/>
          <w:szCs w:val="28"/>
        </w:rPr>
        <w:t>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31DA9C2B"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2AA5FC08"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3CC293A7"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0FA731DB" w14:textId="77777777" w:rsidR="00251E47" w:rsidRPr="009E32DF"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color w:val="000000" w:themeColor="text1"/>
          <w:sz w:val="28"/>
          <w:szCs w:val="28"/>
        </w:rPr>
      </w:pPr>
      <w:r w:rsidRPr="002C16E6">
        <w:rPr>
          <w:rFonts w:ascii="Times New Roman" w:eastAsia="標楷體" w:hAnsi="Times New Roman" w:cs="Times New Roman" w:hint="eastAsia"/>
          <w:sz w:val="28"/>
          <w:szCs w:val="28"/>
        </w:rPr>
        <w:t>太陽光電發電系統建置完成後於租賃存續期間，設置標的房舍之屋頂樓地板若有漏水情事發生，概由乙方完全負責防漏</w:t>
      </w:r>
      <w:r w:rsidR="0086381A" w:rsidRPr="009E32DF">
        <w:rPr>
          <w:rFonts w:ascii="Times New Roman" w:eastAsia="標楷體" w:hAnsi="Times New Roman" w:cs="Times New Roman" w:hint="eastAsia"/>
          <w:color w:val="000000" w:themeColor="text1"/>
          <w:sz w:val="28"/>
          <w:szCs w:val="28"/>
        </w:rPr>
        <w:lastRenderedPageBreak/>
        <w:t>維護改善</w:t>
      </w:r>
      <w:r w:rsidRPr="009E32DF">
        <w:rPr>
          <w:rFonts w:ascii="Times New Roman" w:eastAsia="標楷體" w:hAnsi="Times New Roman" w:cs="Times New Roman" w:hint="eastAsia"/>
          <w:color w:val="000000" w:themeColor="text1"/>
          <w:sz w:val="28"/>
          <w:szCs w:val="28"/>
        </w:rPr>
        <w:t>事宜</w:t>
      </w:r>
      <w:r w:rsidRPr="009E32DF">
        <w:rPr>
          <w:rFonts w:ascii="Times New Roman" w:eastAsia="標楷體" w:hAnsi="Times New Roman" w:cs="Times New Roman"/>
          <w:color w:val="000000" w:themeColor="text1"/>
          <w:sz w:val="28"/>
          <w:szCs w:val="28"/>
        </w:rPr>
        <w:t>。</w:t>
      </w:r>
    </w:p>
    <w:p w14:paraId="1C305D47" w14:textId="77777777" w:rsidR="00251E47" w:rsidRPr="009E32DF"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color w:val="000000" w:themeColor="text1"/>
          <w:sz w:val="28"/>
          <w:szCs w:val="28"/>
        </w:rPr>
      </w:pPr>
      <w:r w:rsidRPr="009E32DF">
        <w:rPr>
          <w:rFonts w:ascii="Times New Roman" w:eastAsia="標楷體" w:hAnsi="Times New Roman" w:cs="Times New Roman" w:hint="eastAsia"/>
          <w:color w:val="000000" w:themeColor="text1"/>
          <w:sz w:val="28"/>
          <w:szCs w:val="28"/>
        </w:rPr>
        <w:t>施工及</w:t>
      </w:r>
      <w:r w:rsidR="00251E47" w:rsidRPr="009E32DF">
        <w:rPr>
          <w:rFonts w:eastAsia="標楷體" w:hAnsi="標楷體" w:hint="eastAsia"/>
          <w:color w:val="000000" w:themeColor="text1"/>
          <w:sz w:val="28"/>
          <w:szCs w:val="28"/>
        </w:rPr>
        <w:t>租賃期間</w:t>
      </w:r>
      <w:r w:rsidR="00251E47" w:rsidRPr="009E32DF">
        <w:rPr>
          <w:rFonts w:ascii="Times New Roman" w:eastAsia="標楷體" w:hAnsi="Times New Roman" w:cs="Times New Roman" w:hint="eastAsia"/>
          <w:color w:val="000000" w:themeColor="text1"/>
          <w:sz w:val="28"/>
          <w:szCs w:val="28"/>
        </w:rPr>
        <w:t>系統設置完成後，設置地點具改建計畫，或經本校通知，致無法設置太陽光電發電系統之情形時，乙方須自行負責拆移除，但得與本校協商重置於其他合適案場，</w:t>
      </w:r>
      <w:r w:rsidR="00251E47" w:rsidRPr="009E32DF">
        <w:rPr>
          <w:rFonts w:eastAsia="標楷體" w:hAnsi="標楷體" w:hint="eastAsia"/>
          <w:color w:val="000000" w:themeColor="text1"/>
          <w:sz w:val="28"/>
          <w:szCs w:val="28"/>
        </w:rPr>
        <w:t>若協商不成</w:t>
      </w:r>
      <w:r w:rsidR="00251E47" w:rsidRPr="009E32DF">
        <w:rPr>
          <w:rFonts w:ascii="標楷體" w:eastAsia="標楷體" w:hAnsi="標楷體" w:hint="eastAsia"/>
          <w:color w:val="000000" w:themeColor="text1"/>
          <w:sz w:val="28"/>
          <w:szCs w:val="28"/>
        </w:rPr>
        <w:t>，</w:t>
      </w:r>
      <w:r w:rsidR="00251E47" w:rsidRPr="009E32DF">
        <w:rPr>
          <w:rFonts w:eastAsia="標楷體" w:hAnsi="標楷體" w:hint="eastAsia"/>
          <w:color w:val="000000" w:themeColor="text1"/>
          <w:sz w:val="28"/>
          <w:szCs w:val="28"/>
        </w:rPr>
        <w:t>後續則朝向終止部分標的處理</w:t>
      </w:r>
      <w:r w:rsidR="00251E47" w:rsidRPr="009E32DF">
        <w:rPr>
          <w:rFonts w:ascii="Times New Roman" w:eastAsia="標楷體" w:hAnsi="Times New Roman" w:cs="Times New Roman" w:hint="eastAsia"/>
          <w:color w:val="000000" w:themeColor="text1"/>
          <w:sz w:val="28"/>
          <w:szCs w:val="28"/>
        </w:rPr>
        <w:t>，相關地點復原、設備拆移除、重置費用與相關衍生之損失概由乙方自行負擔。</w:t>
      </w:r>
    </w:p>
    <w:p w14:paraId="0677218C" w14:textId="77777777"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9E32DF">
        <w:rPr>
          <w:rFonts w:ascii="Times New Roman" w:eastAsia="標楷體" w:hAnsi="Times New Roman" w:cs="Times New Roman" w:hint="eastAsia"/>
          <w:color w:val="000000" w:themeColor="text1"/>
          <w:sz w:val="28"/>
          <w:szCs w:val="28"/>
        </w:rPr>
        <w:t>施工及</w:t>
      </w:r>
      <w:r w:rsidRPr="009E32DF">
        <w:rPr>
          <w:rFonts w:eastAsia="標楷體" w:hAnsi="標楷體" w:hint="eastAsia"/>
          <w:color w:val="000000" w:themeColor="text1"/>
          <w:sz w:val="28"/>
          <w:szCs w:val="28"/>
        </w:rPr>
        <w:t>租賃期間</w:t>
      </w:r>
      <w:r w:rsidRPr="00251E47">
        <w:rPr>
          <w:rFonts w:eastAsia="標楷體" w:hAnsi="標楷體" w:hint="eastAsia"/>
          <w:sz w:val="28"/>
          <w:szCs w:val="28"/>
        </w:rPr>
        <w:t>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14:paraId="234EA68B" w14:textId="77777777" w:rsidR="00373E63" w:rsidRDefault="00373E63" w:rsidP="0086381A">
      <w:pPr>
        <w:snapToGrid w:val="0"/>
        <w:spacing w:line="440" w:lineRule="exact"/>
        <w:contextualSpacing/>
        <w:jc w:val="both"/>
        <w:rPr>
          <w:rFonts w:eastAsia="標楷體" w:hAnsi="標楷體"/>
          <w:sz w:val="28"/>
          <w:szCs w:val="28"/>
        </w:rPr>
      </w:pPr>
    </w:p>
    <w:p w14:paraId="1B57DC32" w14:textId="77777777" w:rsidR="00373E63" w:rsidRDefault="00373E63">
      <w:pPr>
        <w:widowControl/>
        <w:rPr>
          <w:rFonts w:eastAsia="標楷體" w:hAnsi="標楷體"/>
          <w:sz w:val="28"/>
          <w:szCs w:val="28"/>
        </w:rPr>
      </w:pPr>
      <w:r>
        <w:rPr>
          <w:rFonts w:eastAsia="標楷體" w:hAnsi="標楷體"/>
          <w:sz w:val="28"/>
          <w:szCs w:val="28"/>
        </w:rPr>
        <w:br w:type="page"/>
      </w:r>
    </w:p>
    <w:p w14:paraId="14A71866"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7E015089" wp14:editId="46C64B97">
                <wp:simplePos x="0" y="0"/>
                <wp:positionH relativeFrom="margin">
                  <wp:align>left</wp:align>
                </wp:positionH>
                <wp:positionV relativeFrom="paragraph">
                  <wp:posOffset>47024</wp:posOffset>
                </wp:positionV>
                <wp:extent cx="779388" cy="1404620"/>
                <wp:effectExtent l="0" t="0" r="20955"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388" cy="1404620"/>
                        </a:xfrm>
                        <a:prstGeom prst="rect">
                          <a:avLst/>
                        </a:prstGeom>
                        <a:solidFill>
                          <a:srgbClr val="FFFFFF"/>
                        </a:solidFill>
                        <a:ln w="9525">
                          <a:solidFill>
                            <a:srgbClr val="000000"/>
                          </a:solidFill>
                          <a:miter lim="800000"/>
                          <a:headEnd/>
                          <a:tailEnd/>
                        </a:ln>
                      </wps:spPr>
                      <wps:txbx>
                        <w:txbxContent>
                          <w:p w14:paraId="19D9C052" w14:textId="77777777" w:rsidR="00CF31DF" w:rsidRDefault="00CF31DF"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015089" id="_x0000_s1027" type="#_x0000_t202" style="position:absolute;left:0;text-align:left;margin-left:0;margin-top:3.7pt;width:61.35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">
                <v:textbox style="mso-fit-shape-to-text:t">
                  <w:txbxContent>
                    <w:p w14:paraId="19D9C052" w14:textId="77777777" w:rsidR="00CF31DF" w:rsidRDefault="00CF31DF" w:rsidP="00373E63">
                      <w:r>
                        <w:rPr>
                          <w:rFonts w:hint="eastAsia"/>
                        </w:rPr>
                        <w:t>附</w:t>
                      </w:r>
                      <w:r>
                        <w:t>錄</w:t>
                      </w:r>
                      <w:r>
                        <w:t>2</w:t>
                      </w:r>
                    </w:p>
                  </w:txbxContent>
                </v:textbox>
                <w10:wrap anchorx="margin"/>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695FB74D"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1807F24C"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03E7019D"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503599C2"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33588A62"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66C1A272"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2D81EF3E"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6CC3F2B7"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4827FAA" wp14:editId="1D684393">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7811A421" w14:textId="77777777" w:rsidR="00CF31DF" w:rsidRPr="0008517D" w:rsidRDefault="00CF31DF"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827FAA"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7811A421" w14:textId="77777777" w:rsidR="00CF31DF" w:rsidRPr="0008517D" w:rsidRDefault="00CF31DF"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43F51553" wp14:editId="2C3FF076">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424A995C" w14:textId="77777777" w:rsidR="00CF31DF" w:rsidRPr="0008517D" w:rsidRDefault="00CF31DF"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51553"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424A995C" w14:textId="77777777" w:rsidR="00CF31DF" w:rsidRPr="0008517D" w:rsidRDefault="00CF31DF"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2BF8BA82" wp14:editId="0017C653">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D039DAD"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2B20215D" wp14:editId="0AACC402">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43447A"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13A6C8AD"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14:paraId="555B076D" w14:textId="77777777" w:rsidTr="009F33B9">
        <w:trPr>
          <w:trHeight w:val="210"/>
        </w:trPr>
        <w:tc>
          <w:tcPr>
            <w:tcW w:w="285" w:type="pct"/>
            <w:vAlign w:val="center"/>
          </w:tcPr>
          <w:p w14:paraId="006D4B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7C0383BE" w14:textId="77777777" w:rsidR="00373E63" w:rsidRPr="00EF6059" w:rsidRDefault="00373E63" w:rsidP="00373E63">
            <w:pPr>
              <w:jc w:val="center"/>
              <w:rPr>
                <w:rFonts w:eastAsia="標楷體"/>
                <w:color w:val="000000" w:themeColor="text1"/>
              </w:rPr>
            </w:pPr>
          </w:p>
        </w:tc>
        <w:tc>
          <w:tcPr>
            <w:tcW w:w="365" w:type="pct"/>
            <w:vAlign w:val="center"/>
          </w:tcPr>
          <w:p w14:paraId="2DE20DE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543C424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26C7F5E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6030D99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4D190ED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762AF9A1" w14:textId="77777777" w:rsidTr="009F33B9">
        <w:trPr>
          <w:trHeight w:val="302"/>
        </w:trPr>
        <w:tc>
          <w:tcPr>
            <w:tcW w:w="285" w:type="pct"/>
            <w:vMerge w:val="restart"/>
            <w:vAlign w:val="center"/>
          </w:tcPr>
          <w:p w14:paraId="2038B8B7" w14:textId="77777777" w:rsidR="00373E63" w:rsidRPr="00EF6059" w:rsidRDefault="00F77E15" w:rsidP="00373E63">
            <w:pPr>
              <w:jc w:val="center"/>
              <w:rPr>
                <w:rFonts w:eastAsia="標楷體"/>
                <w:color w:val="000000" w:themeColor="text1"/>
              </w:rPr>
            </w:pPr>
            <w:r w:rsidRPr="009E32DF">
              <w:rPr>
                <w:rFonts w:eastAsia="標楷體" w:hint="eastAsia"/>
                <w:color w:val="000000" w:themeColor="text1"/>
              </w:rPr>
              <w:t>光電</w:t>
            </w:r>
            <w:r w:rsidR="00373E63" w:rsidRPr="00EF6059">
              <w:rPr>
                <w:rFonts w:eastAsia="標楷體"/>
                <w:color w:val="000000" w:themeColor="text1"/>
              </w:rPr>
              <w:t>球場</w:t>
            </w:r>
          </w:p>
          <w:p w14:paraId="3B130F5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5401B5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67652B1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F343AA6" w14:textId="77777777" w:rsidR="00373E63" w:rsidRPr="00EF6059" w:rsidRDefault="00373E63" w:rsidP="00373E63">
            <w:pPr>
              <w:jc w:val="center"/>
              <w:rPr>
                <w:rFonts w:eastAsia="標楷體"/>
                <w:color w:val="000000" w:themeColor="text1"/>
              </w:rPr>
            </w:pPr>
          </w:p>
        </w:tc>
        <w:tc>
          <w:tcPr>
            <w:tcW w:w="3214" w:type="pct"/>
            <w:vAlign w:val="center"/>
          </w:tcPr>
          <w:p w14:paraId="01BACBD9"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6965EA07" w14:textId="77777777" w:rsidTr="009F33B9">
        <w:trPr>
          <w:trHeight w:val="265"/>
        </w:trPr>
        <w:tc>
          <w:tcPr>
            <w:tcW w:w="285" w:type="pct"/>
            <w:vMerge/>
            <w:vAlign w:val="center"/>
          </w:tcPr>
          <w:p w14:paraId="69B77F5D" w14:textId="77777777" w:rsidR="00373E63" w:rsidRPr="00EF6059" w:rsidRDefault="00373E63" w:rsidP="00373E63">
            <w:pPr>
              <w:rPr>
                <w:rFonts w:eastAsia="標楷體"/>
                <w:color w:val="000000" w:themeColor="text1"/>
              </w:rPr>
            </w:pPr>
          </w:p>
        </w:tc>
        <w:tc>
          <w:tcPr>
            <w:tcW w:w="670" w:type="pct"/>
            <w:vAlign w:val="center"/>
          </w:tcPr>
          <w:p w14:paraId="3F9DF68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2A06F6BA" w14:textId="77777777" w:rsidR="00373E63" w:rsidRPr="00EF6059" w:rsidRDefault="00373E63" w:rsidP="00373E63">
            <w:pPr>
              <w:jc w:val="center"/>
              <w:rPr>
                <w:rFonts w:eastAsia="標楷體"/>
                <w:color w:val="000000" w:themeColor="text1"/>
              </w:rPr>
            </w:pPr>
          </w:p>
        </w:tc>
        <w:tc>
          <w:tcPr>
            <w:tcW w:w="466" w:type="pct"/>
            <w:vAlign w:val="center"/>
          </w:tcPr>
          <w:p w14:paraId="6834101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3059357E"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7181FD24" w14:textId="77777777" w:rsidTr="009F33B9">
        <w:trPr>
          <w:trHeight w:val="265"/>
        </w:trPr>
        <w:tc>
          <w:tcPr>
            <w:tcW w:w="285" w:type="pct"/>
            <w:vMerge/>
            <w:vAlign w:val="center"/>
          </w:tcPr>
          <w:p w14:paraId="05D004C9" w14:textId="77777777" w:rsidR="00373E63" w:rsidRPr="00EF6059" w:rsidRDefault="00373E63" w:rsidP="00373E63">
            <w:pPr>
              <w:rPr>
                <w:rFonts w:eastAsia="標楷體"/>
                <w:color w:val="000000" w:themeColor="text1"/>
              </w:rPr>
            </w:pPr>
          </w:p>
        </w:tc>
        <w:tc>
          <w:tcPr>
            <w:tcW w:w="670" w:type="pct"/>
            <w:vAlign w:val="center"/>
          </w:tcPr>
          <w:p w14:paraId="1854384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71FF206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38A125C" w14:textId="77777777" w:rsidR="00373E63" w:rsidRPr="00EF6059" w:rsidRDefault="00373E63" w:rsidP="00373E63">
            <w:pPr>
              <w:jc w:val="center"/>
              <w:rPr>
                <w:rFonts w:eastAsia="標楷體"/>
                <w:color w:val="000000" w:themeColor="text1"/>
              </w:rPr>
            </w:pPr>
          </w:p>
        </w:tc>
        <w:tc>
          <w:tcPr>
            <w:tcW w:w="3214" w:type="pct"/>
            <w:vAlign w:val="center"/>
          </w:tcPr>
          <w:p w14:paraId="42EF4DA1"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378DAF59" w14:textId="77777777" w:rsidTr="009F33B9">
        <w:trPr>
          <w:trHeight w:val="266"/>
        </w:trPr>
        <w:tc>
          <w:tcPr>
            <w:tcW w:w="285" w:type="pct"/>
            <w:vMerge/>
          </w:tcPr>
          <w:p w14:paraId="22D93E3F" w14:textId="77777777" w:rsidR="00373E63" w:rsidRPr="00EF6059" w:rsidRDefault="00373E63" w:rsidP="00373E63">
            <w:pPr>
              <w:rPr>
                <w:rFonts w:eastAsia="標楷體"/>
                <w:color w:val="000000" w:themeColor="text1"/>
              </w:rPr>
            </w:pPr>
          </w:p>
        </w:tc>
        <w:tc>
          <w:tcPr>
            <w:tcW w:w="670" w:type="pct"/>
            <w:vAlign w:val="center"/>
          </w:tcPr>
          <w:p w14:paraId="0335CD9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421C86AD" w14:textId="77777777" w:rsidR="00373E63" w:rsidRPr="00EF6059" w:rsidRDefault="00373E63" w:rsidP="00373E63">
            <w:pPr>
              <w:jc w:val="center"/>
              <w:rPr>
                <w:rFonts w:eastAsia="標楷體"/>
                <w:color w:val="000000" w:themeColor="text1"/>
              </w:rPr>
            </w:pPr>
          </w:p>
        </w:tc>
        <w:tc>
          <w:tcPr>
            <w:tcW w:w="466" w:type="pct"/>
            <w:vAlign w:val="center"/>
          </w:tcPr>
          <w:p w14:paraId="5B676182" w14:textId="77777777"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28148DB9"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14:paraId="3CA65144" w14:textId="77777777" w:rsidTr="009F33B9">
        <w:trPr>
          <w:trHeight w:val="266"/>
        </w:trPr>
        <w:tc>
          <w:tcPr>
            <w:tcW w:w="285" w:type="pct"/>
            <w:vMerge/>
          </w:tcPr>
          <w:p w14:paraId="518CCB90" w14:textId="77777777" w:rsidR="00373E63" w:rsidRPr="00EF6059" w:rsidRDefault="00373E63" w:rsidP="00373E63">
            <w:pPr>
              <w:rPr>
                <w:rFonts w:eastAsia="標楷體"/>
                <w:color w:val="000000" w:themeColor="text1"/>
              </w:rPr>
            </w:pPr>
          </w:p>
        </w:tc>
        <w:tc>
          <w:tcPr>
            <w:tcW w:w="670" w:type="pct"/>
            <w:vAlign w:val="center"/>
          </w:tcPr>
          <w:p w14:paraId="216A322D" w14:textId="77777777"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14:paraId="02139A2E" w14:textId="77777777" w:rsidR="00373E63" w:rsidRPr="00EF6059" w:rsidRDefault="00373E63" w:rsidP="00373E63">
            <w:pPr>
              <w:jc w:val="center"/>
              <w:rPr>
                <w:rFonts w:eastAsia="標楷體"/>
                <w:color w:val="000000" w:themeColor="text1"/>
              </w:rPr>
            </w:pPr>
          </w:p>
        </w:tc>
        <w:tc>
          <w:tcPr>
            <w:tcW w:w="466" w:type="pct"/>
            <w:vAlign w:val="center"/>
          </w:tcPr>
          <w:p w14:paraId="450E822B"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58A492F3" w14:textId="77777777"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66868FA9" w14:textId="77777777" w:rsidTr="009F33B9">
        <w:trPr>
          <w:trHeight w:val="454"/>
        </w:trPr>
        <w:tc>
          <w:tcPr>
            <w:tcW w:w="285" w:type="pct"/>
            <w:vMerge/>
          </w:tcPr>
          <w:p w14:paraId="53886123" w14:textId="77777777" w:rsidR="00373E63" w:rsidRPr="00EF6059" w:rsidRDefault="00373E63" w:rsidP="00373E63">
            <w:pPr>
              <w:rPr>
                <w:rFonts w:eastAsia="標楷體"/>
                <w:color w:val="000000" w:themeColor="text1"/>
              </w:rPr>
            </w:pPr>
          </w:p>
        </w:tc>
        <w:tc>
          <w:tcPr>
            <w:tcW w:w="670" w:type="pct"/>
            <w:vAlign w:val="center"/>
          </w:tcPr>
          <w:p w14:paraId="320367D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47B35AB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6AB7CB0"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3BDB48D9"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65D78445" w14:textId="77777777" w:rsidTr="009F33B9">
        <w:trPr>
          <w:trHeight w:val="454"/>
        </w:trPr>
        <w:tc>
          <w:tcPr>
            <w:tcW w:w="285" w:type="pct"/>
            <w:vMerge/>
          </w:tcPr>
          <w:p w14:paraId="534236A3" w14:textId="77777777" w:rsidR="00373E63" w:rsidRPr="00EF6059" w:rsidRDefault="00373E63" w:rsidP="00373E63">
            <w:pPr>
              <w:rPr>
                <w:rFonts w:eastAsia="標楷體"/>
                <w:color w:val="000000" w:themeColor="text1"/>
              </w:rPr>
            </w:pPr>
          </w:p>
        </w:tc>
        <w:tc>
          <w:tcPr>
            <w:tcW w:w="670" w:type="pct"/>
            <w:vAlign w:val="center"/>
          </w:tcPr>
          <w:p w14:paraId="2E36E8CD"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0B8DD54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5B3C6966"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37A44F0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3578019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7E15C49" w14:textId="77777777" w:rsidR="00373E63" w:rsidRPr="00EF6059" w:rsidRDefault="00373E63" w:rsidP="00373E63">
            <w:pPr>
              <w:jc w:val="center"/>
              <w:rPr>
                <w:rFonts w:eastAsia="標楷體"/>
                <w:color w:val="000000" w:themeColor="text1"/>
              </w:rPr>
            </w:pPr>
          </w:p>
        </w:tc>
        <w:tc>
          <w:tcPr>
            <w:tcW w:w="3214" w:type="pct"/>
            <w:vAlign w:val="center"/>
          </w:tcPr>
          <w:p w14:paraId="7B9E4E5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03300FB7"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7FD60437" w14:textId="77777777" w:rsidTr="009F33B9">
        <w:trPr>
          <w:trHeight w:val="454"/>
        </w:trPr>
        <w:tc>
          <w:tcPr>
            <w:tcW w:w="285" w:type="pct"/>
            <w:vMerge/>
            <w:vAlign w:val="center"/>
          </w:tcPr>
          <w:p w14:paraId="17FA2C07" w14:textId="77777777" w:rsidR="00373E63" w:rsidRPr="00EF6059" w:rsidRDefault="00373E63" w:rsidP="00373E63">
            <w:pPr>
              <w:jc w:val="center"/>
              <w:rPr>
                <w:rFonts w:eastAsia="標楷體"/>
                <w:color w:val="000000" w:themeColor="text1"/>
              </w:rPr>
            </w:pPr>
          </w:p>
        </w:tc>
        <w:tc>
          <w:tcPr>
            <w:tcW w:w="670" w:type="pct"/>
            <w:vAlign w:val="center"/>
          </w:tcPr>
          <w:p w14:paraId="7377D4A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572692F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7DDFF3E6" w14:textId="77777777" w:rsidR="00373E63" w:rsidRPr="00EF6059" w:rsidRDefault="00373E63" w:rsidP="00373E63">
            <w:pPr>
              <w:jc w:val="center"/>
              <w:rPr>
                <w:rFonts w:eastAsia="標楷體"/>
                <w:color w:val="000000" w:themeColor="text1"/>
              </w:rPr>
            </w:pPr>
          </w:p>
        </w:tc>
        <w:tc>
          <w:tcPr>
            <w:tcW w:w="3214" w:type="pct"/>
            <w:vAlign w:val="center"/>
          </w:tcPr>
          <w:p w14:paraId="139CC24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A971CFE" w14:textId="77777777" w:rsidTr="009F33B9">
        <w:trPr>
          <w:trHeight w:val="454"/>
        </w:trPr>
        <w:tc>
          <w:tcPr>
            <w:tcW w:w="285" w:type="pct"/>
            <w:vMerge w:val="restart"/>
            <w:vAlign w:val="center"/>
          </w:tcPr>
          <w:p w14:paraId="506CBDC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6BA12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5B72039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3FFFD1E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4237669" w14:textId="77777777" w:rsidR="00373E63" w:rsidRPr="00EF6059" w:rsidRDefault="00373E63" w:rsidP="00373E63">
            <w:pPr>
              <w:jc w:val="center"/>
              <w:rPr>
                <w:rFonts w:eastAsia="標楷體"/>
                <w:color w:val="000000" w:themeColor="text1"/>
              </w:rPr>
            </w:pPr>
          </w:p>
        </w:tc>
        <w:tc>
          <w:tcPr>
            <w:tcW w:w="3214" w:type="pct"/>
            <w:vAlign w:val="center"/>
          </w:tcPr>
          <w:p w14:paraId="6F82738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5FB13EE8" w14:textId="77777777" w:rsidTr="009F33B9">
        <w:trPr>
          <w:trHeight w:val="253"/>
        </w:trPr>
        <w:tc>
          <w:tcPr>
            <w:tcW w:w="285" w:type="pct"/>
            <w:vMerge/>
          </w:tcPr>
          <w:p w14:paraId="12402E64" w14:textId="77777777" w:rsidR="00373E63" w:rsidRPr="00EF6059" w:rsidRDefault="00373E63" w:rsidP="00373E63">
            <w:pPr>
              <w:rPr>
                <w:rFonts w:eastAsia="標楷體"/>
                <w:color w:val="000000" w:themeColor="text1"/>
              </w:rPr>
            </w:pPr>
          </w:p>
        </w:tc>
        <w:tc>
          <w:tcPr>
            <w:tcW w:w="670" w:type="pct"/>
            <w:vMerge/>
            <w:vAlign w:val="center"/>
          </w:tcPr>
          <w:p w14:paraId="43407E61" w14:textId="77777777" w:rsidR="00373E63" w:rsidRPr="00EF6059" w:rsidRDefault="00373E63" w:rsidP="00373E63">
            <w:pPr>
              <w:jc w:val="center"/>
              <w:rPr>
                <w:rFonts w:eastAsia="標楷體"/>
                <w:color w:val="000000" w:themeColor="text1"/>
              </w:rPr>
            </w:pPr>
          </w:p>
        </w:tc>
        <w:tc>
          <w:tcPr>
            <w:tcW w:w="365" w:type="pct"/>
            <w:vAlign w:val="center"/>
          </w:tcPr>
          <w:p w14:paraId="1C3D371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73773DC0" w14:textId="77777777" w:rsidR="00373E63" w:rsidRPr="00EF6059" w:rsidRDefault="00373E63" w:rsidP="00373E63">
            <w:pPr>
              <w:jc w:val="center"/>
              <w:rPr>
                <w:rFonts w:eastAsia="標楷體"/>
                <w:color w:val="000000" w:themeColor="text1"/>
              </w:rPr>
            </w:pPr>
          </w:p>
        </w:tc>
        <w:tc>
          <w:tcPr>
            <w:tcW w:w="3214" w:type="pct"/>
            <w:vAlign w:val="center"/>
          </w:tcPr>
          <w:p w14:paraId="4088EB2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00C9A059" w14:textId="77777777" w:rsidTr="009F33B9">
        <w:trPr>
          <w:trHeight w:val="339"/>
        </w:trPr>
        <w:tc>
          <w:tcPr>
            <w:tcW w:w="285" w:type="pct"/>
            <w:vMerge/>
          </w:tcPr>
          <w:p w14:paraId="2DC73608" w14:textId="77777777" w:rsidR="00373E63" w:rsidRPr="00EF6059" w:rsidRDefault="00373E63" w:rsidP="00373E63">
            <w:pPr>
              <w:rPr>
                <w:rFonts w:eastAsia="標楷體"/>
                <w:color w:val="000000" w:themeColor="text1"/>
              </w:rPr>
            </w:pPr>
          </w:p>
        </w:tc>
        <w:tc>
          <w:tcPr>
            <w:tcW w:w="670" w:type="pct"/>
            <w:vMerge/>
            <w:vAlign w:val="center"/>
          </w:tcPr>
          <w:p w14:paraId="4E708C06" w14:textId="77777777" w:rsidR="00373E63" w:rsidRPr="00EF6059" w:rsidRDefault="00373E63" w:rsidP="00373E63">
            <w:pPr>
              <w:jc w:val="center"/>
              <w:rPr>
                <w:rFonts w:eastAsia="標楷體"/>
                <w:color w:val="000000" w:themeColor="text1"/>
              </w:rPr>
            </w:pPr>
          </w:p>
        </w:tc>
        <w:tc>
          <w:tcPr>
            <w:tcW w:w="365" w:type="pct"/>
            <w:vAlign w:val="center"/>
          </w:tcPr>
          <w:p w14:paraId="4EB8A81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D1508AB" w14:textId="77777777" w:rsidR="00373E63" w:rsidRPr="00EF6059" w:rsidRDefault="00373E63" w:rsidP="00373E63">
            <w:pPr>
              <w:jc w:val="center"/>
              <w:rPr>
                <w:rFonts w:eastAsia="標楷體"/>
                <w:color w:val="000000" w:themeColor="text1"/>
              </w:rPr>
            </w:pPr>
          </w:p>
        </w:tc>
        <w:tc>
          <w:tcPr>
            <w:tcW w:w="3214" w:type="pct"/>
            <w:vAlign w:val="center"/>
          </w:tcPr>
          <w:p w14:paraId="4AFA5632"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15B402AF" w14:textId="77777777" w:rsidTr="009F33B9">
        <w:trPr>
          <w:trHeight w:val="702"/>
        </w:trPr>
        <w:tc>
          <w:tcPr>
            <w:tcW w:w="285" w:type="pct"/>
            <w:vMerge/>
          </w:tcPr>
          <w:p w14:paraId="52192430" w14:textId="77777777" w:rsidR="00373E63" w:rsidRPr="00EF6059" w:rsidRDefault="00373E63" w:rsidP="00373E63">
            <w:pPr>
              <w:rPr>
                <w:rFonts w:eastAsia="標楷體"/>
                <w:color w:val="000000" w:themeColor="text1"/>
              </w:rPr>
            </w:pPr>
          </w:p>
        </w:tc>
        <w:tc>
          <w:tcPr>
            <w:tcW w:w="670" w:type="pct"/>
            <w:vMerge/>
            <w:vAlign w:val="center"/>
          </w:tcPr>
          <w:p w14:paraId="298E2593" w14:textId="77777777" w:rsidR="00373E63" w:rsidRPr="00EF6059" w:rsidRDefault="00373E63" w:rsidP="00373E63">
            <w:pPr>
              <w:jc w:val="center"/>
              <w:rPr>
                <w:rFonts w:eastAsia="標楷體"/>
                <w:color w:val="000000" w:themeColor="text1"/>
              </w:rPr>
            </w:pPr>
          </w:p>
        </w:tc>
        <w:tc>
          <w:tcPr>
            <w:tcW w:w="365" w:type="pct"/>
            <w:vAlign w:val="center"/>
          </w:tcPr>
          <w:p w14:paraId="4D44391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D4E11A6" w14:textId="77777777" w:rsidR="00373E63" w:rsidRPr="00EF6059" w:rsidRDefault="00373E63" w:rsidP="00373E63">
            <w:pPr>
              <w:jc w:val="center"/>
              <w:rPr>
                <w:rFonts w:eastAsia="標楷體"/>
                <w:color w:val="000000" w:themeColor="text1"/>
              </w:rPr>
            </w:pPr>
          </w:p>
        </w:tc>
        <w:tc>
          <w:tcPr>
            <w:tcW w:w="3214" w:type="pct"/>
            <w:vAlign w:val="center"/>
          </w:tcPr>
          <w:p w14:paraId="4707EA4A"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35D7B955"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2FEDCFD7"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514B3C67"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14:paraId="009D4BE0" w14:textId="77777777" w:rsidTr="00373E63">
        <w:trPr>
          <w:trHeight w:val="454"/>
        </w:trPr>
        <w:tc>
          <w:tcPr>
            <w:tcW w:w="357" w:type="pct"/>
            <w:vAlign w:val="center"/>
          </w:tcPr>
          <w:p w14:paraId="4E59185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4B073158"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6DFCED3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1B250E3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779EB5C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1EB0B225"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7BAEEBE9"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57F6B0B8" w14:textId="77777777" w:rsidTr="00373E63">
        <w:trPr>
          <w:trHeight w:val="454"/>
        </w:trPr>
        <w:tc>
          <w:tcPr>
            <w:tcW w:w="357" w:type="pct"/>
            <w:vMerge w:val="restart"/>
            <w:vAlign w:val="center"/>
          </w:tcPr>
          <w:p w14:paraId="2D74782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6832A80B"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7A658998"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245C7B6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0AF75A44"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4E4EA47D"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3A093BAF"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0F436E1C"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28E3F13B"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4BAA1BBB"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22743140" w14:textId="77777777" w:rsidTr="00373E63">
        <w:trPr>
          <w:trHeight w:val="454"/>
        </w:trPr>
        <w:tc>
          <w:tcPr>
            <w:tcW w:w="357" w:type="pct"/>
            <w:vMerge/>
          </w:tcPr>
          <w:p w14:paraId="2DE6703E"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7C6CB57D"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717B7AB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9208817"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6011B5B1"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2A38FCF9" w14:textId="77777777" w:rsidTr="00373E63">
        <w:trPr>
          <w:trHeight w:val="454"/>
        </w:trPr>
        <w:tc>
          <w:tcPr>
            <w:tcW w:w="357" w:type="pct"/>
            <w:vMerge/>
          </w:tcPr>
          <w:p w14:paraId="5E9237F2"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A7914A2"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02195CE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20DB96D"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38F4439"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123FF515" w14:textId="77777777" w:rsidTr="00373E63">
        <w:trPr>
          <w:trHeight w:val="454"/>
        </w:trPr>
        <w:tc>
          <w:tcPr>
            <w:tcW w:w="357" w:type="pct"/>
            <w:vMerge/>
          </w:tcPr>
          <w:p w14:paraId="674DB41F"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B03F709"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5228CBB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21C153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A66510C"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26AA30F1" w14:textId="77777777" w:rsidTr="00373E63">
        <w:trPr>
          <w:trHeight w:val="454"/>
        </w:trPr>
        <w:tc>
          <w:tcPr>
            <w:tcW w:w="357" w:type="pct"/>
            <w:vMerge/>
          </w:tcPr>
          <w:p w14:paraId="3AA9E82F"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33D1B32"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7A490D4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F902F64"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977093D"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43329226" w14:textId="77777777" w:rsidTr="00373E63">
        <w:trPr>
          <w:trHeight w:val="454"/>
        </w:trPr>
        <w:tc>
          <w:tcPr>
            <w:tcW w:w="357" w:type="pct"/>
            <w:vMerge w:val="restart"/>
            <w:vAlign w:val="center"/>
          </w:tcPr>
          <w:p w14:paraId="6A2467D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11B0783A"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3A0109B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4DF41C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3EAFF8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395AAE06"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66D2E1F0"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E105DB5" w14:textId="77777777" w:rsidTr="00373E63">
        <w:trPr>
          <w:trHeight w:val="454"/>
        </w:trPr>
        <w:tc>
          <w:tcPr>
            <w:tcW w:w="357" w:type="pct"/>
            <w:vMerge/>
          </w:tcPr>
          <w:p w14:paraId="061D8D1B"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6BAFB5B"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3E49B4E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CAD58B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130F558"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1E40DF6D"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39C823C0"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64E7C43D"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2A60500C"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4BEBA7D0"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2A91AD08"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20E82BF6" wp14:editId="03F65A1C">
                <wp:simplePos x="0" y="0"/>
                <wp:positionH relativeFrom="margin">
                  <wp:posOffset>1528445</wp:posOffset>
                </wp:positionH>
                <wp:positionV relativeFrom="paragraph">
                  <wp:posOffset>348193</wp:posOffset>
                </wp:positionV>
                <wp:extent cx="2344300" cy="116601"/>
                <wp:effectExtent l="0" t="0" r="0" b="0"/>
                <wp:wrapNone/>
                <wp:docPr id="24" name="群組 24"/>
                <wp:cNvGraphicFramePr/>
                <a:graphic xmlns:a="http://schemas.openxmlformats.org/drawingml/2006/main">
                  <a:graphicData uri="http://schemas.microsoft.com/office/word/2010/wordprocessingGroup">
                    <wpg:wgp>
                      <wpg:cNvGrpSpPr/>
                      <wpg:grpSpPr>
                        <a:xfrm>
                          <a:off x="0" y="0"/>
                          <a:ext cx="2344300" cy="116601"/>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AD56E1" id="群組 24" o:spid="_x0000_s1026" style="position:absolute;margin-left:120.35pt;margin-top:27.4pt;width:184.6pt;height:9.2pt;z-index:251663872;mso-position-horizontal-relative:margin;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w10:wrap anchorx="margin"/>
              </v:group>
            </w:pict>
          </mc:Fallback>
        </mc:AlternateContent>
      </w:r>
      <w:r w:rsidRPr="00EF6059">
        <w:rPr>
          <w:rFonts w:eastAsia="標楷體"/>
          <w:noProof/>
          <w:color w:val="000000" w:themeColor="text1"/>
          <w:kern w:val="0"/>
        </w:rPr>
        <w:drawing>
          <wp:inline distT="0" distB="0" distL="0" distR="0" wp14:anchorId="2F3A6DBB" wp14:editId="6F906A4F">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31A7D6E9"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14:paraId="0EEC7BAB"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21510C7D"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124B4E91" wp14:editId="6E11B982">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2C9D299C" w14:textId="77777777" w:rsidR="00CF31DF" w:rsidRPr="00C1358C" w:rsidRDefault="00CF31DF"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24B4E91"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2C9D299C" w14:textId="77777777" w:rsidR="00CF31DF" w:rsidRPr="00C1358C" w:rsidRDefault="00CF31DF"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3D58E82F"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6D02593"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A3E2B5A"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E120951"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24FC384D"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7B08AD92"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16F7C4C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14:paraId="3A45FBF6"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29DFE024"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0CA67B68"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14:paraId="69D8EC57"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41EFC236"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14:paraId="25FA6E15"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135DD4A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11B3C6EA"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14:paraId="38E2B3FC"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C1F8E21"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119C820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3C35DC2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794B9D2E"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14:paraId="64D9E5D2"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65289BA"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w:t>
      </w:r>
      <w:r w:rsidRPr="00EF6059">
        <w:rPr>
          <w:rFonts w:ascii="標楷體" w:eastAsia="標楷體" w:hAnsi="標楷體"/>
          <w:color w:val="000000" w:themeColor="text1"/>
          <w:kern w:val="0"/>
          <w:sz w:val="28"/>
          <w:szCs w:val="28"/>
        </w:rPr>
        <w:lastRenderedPageBreak/>
        <w:t>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14:paraId="777A4F47"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2A40452A"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7EAA2529"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60608BF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72E70036"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23000444"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14:paraId="52B066DD"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4671509"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14:paraId="119ED190"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14DA4C3E"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15ABB294"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76EE9940"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3906B034" wp14:editId="50A29E05">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7D255B0B" w14:textId="77777777" w:rsidR="00CF31DF" w:rsidRPr="00C1358C" w:rsidRDefault="00CF31DF"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D22B3C7" w14:textId="77777777" w:rsidR="00CF31DF" w:rsidRPr="00C1358C" w:rsidRDefault="00CF31DF"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75799A8" w14:textId="77777777" w:rsidR="00CF31DF" w:rsidRPr="009B54CF" w:rsidRDefault="00CF31DF"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3906B034"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7D255B0B" w14:textId="77777777" w:rsidR="00CF31DF" w:rsidRPr="00C1358C" w:rsidRDefault="00CF31DF"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1D22B3C7" w14:textId="77777777" w:rsidR="00CF31DF" w:rsidRPr="00C1358C" w:rsidRDefault="00CF31DF"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575799A8" w14:textId="77777777" w:rsidR="00CF31DF" w:rsidRPr="009B54CF" w:rsidRDefault="00CF31DF"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3A7A2303"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7A9E002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A79D99A"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F9DAA35"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6E97951C"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4840358D"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62534F1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310E22A3"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065395AB"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4FA17B6A"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0108777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14:paraId="3CDCB20E"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79A78D0A"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太陽能光電系統需符合「用戶用電設備裝置規則」內太陽能專章。並另提出機電技師簽證。</w:t>
      </w:r>
    </w:p>
    <w:p w14:paraId="2BDAA8A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7E84D76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49493262"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181EC60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6F9FA7A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5AEF727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2F07B72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560AC855"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w:t>
      </w:r>
      <w:r w:rsidRPr="00EF6059">
        <w:rPr>
          <w:rFonts w:ascii="標楷體" w:eastAsia="標楷體" w:hAnsi="標楷體"/>
          <w:color w:val="000000" w:themeColor="text1"/>
          <w:kern w:val="0"/>
          <w:sz w:val="28"/>
          <w:szCs w:val="28"/>
        </w:rPr>
        <w:lastRenderedPageBreak/>
        <w:t>結構計算書與各式連結(Connection)安全檢核文件。（臺灣地區各地之基本設計風速可詳見附件三）</w:t>
      </w:r>
    </w:p>
    <w:p w14:paraId="76B44B4E"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7DB9D4C9"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5D25211F"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74749712"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37D49490"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71541813"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422C80D8"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14:paraId="4057C6B2"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026E678B"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608700E8"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363AB414"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051B2E0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7EC24079"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7D30520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41C88C5F"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45BDF5A6"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2385B2AE"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70EEEA3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5B247ABA"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21851048"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08CE646A"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532EA96E" w14:textId="77777777" w:rsidTr="006968EB">
        <w:trPr>
          <w:trHeight w:hRule="exact" w:val="865"/>
        </w:trPr>
        <w:tc>
          <w:tcPr>
            <w:tcW w:w="2839" w:type="dxa"/>
            <w:tcBorders>
              <w:top w:val="single" w:sz="3" w:space="0" w:color="000000"/>
              <w:left w:val="single" w:sz="3" w:space="0" w:color="000000"/>
              <w:bottom w:val="single" w:sz="3" w:space="0" w:color="000000"/>
              <w:right w:val="single" w:sz="3" w:space="0" w:color="000000"/>
            </w:tcBorders>
          </w:tcPr>
          <w:p w14:paraId="189BD9D5"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2E008D7B"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66407E00" w14:textId="77777777" w:rsidR="0012081D" w:rsidRPr="002A0E35" w:rsidRDefault="0012081D" w:rsidP="0012081D">
            <w:pPr>
              <w:widowControl/>
              <w:rPr>
                <w:rFonts w:ascii="Cambria" w:hAnsi="Cambria"/>
                <w:kern w:val="0"/>
              </w:rPr>
            </w:pPr>
          </w:p>
        </w:tc>
      </w:tr>
      <w:tr w:rsidR="0012081D" w:rsidRPr="002A0E35" w14:paraId="726D1932"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4026BC39" w14:textId="77777777" w:rsidR="0012081D" w:rsidRPr="002A0E35" w:rsidRDefault="0012081D" w:rsidP="0012081D">
            <w:pPr>
              <w:widowControl/>
              <w:spacing w:line="252" w:lineRule="exact"/>
              <w:rPr>
                <w:rFonts w:ascii="Cambria" w:hAnsi="Cambria"/>
                <w:kern w:val="0"/>
              </w:rPr>
            </w:pPr>
          </w:p>
          <w:p w14:paraId="290FB9B0"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B536CC1"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2A7FFD75" w14:textId="77777777" w:rsidR="0012081D" w:rsidRPr="002A0E35" w:rsidRDefault="0012081D" w:rsidP="0012081D">
            <w:pPr>
              <w:widowControl/>
              <w:spacing w:line="101" w:lineRule="exact"/>
              <w:rPr>
                <w:rFonts w:ascii="Cambria" w:hAnsi="Cambria"/>
                <w:kern w:val="0"/>
              </w:rPr>
            </w:pPr>
          </w:p>
          <w:p w14:paraId="0B2B4713"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16526804" w14:textId="77777777" w:rsidR="0012081D" w:rsidRPr="002A0E35" w:rsidRDefault="0012081D" w:rsidP="0012081D">
            <w:pPr>
              <w:widowControl/>
              <w:rPr>
                <w:rFonts w:ascii="Cambria" w:hAnsi="Cambria"/>
                <w:kern w:val="0"/>
                <w:lang w:eastAsia="en-US"/>
              </w:rPr>
            </w:pPr>
          </w:p>
        </w:tc>
      </w:tr>
      <w:tr w:rsidR="0012081D" w:rsidRPr="002A0E35" w14:paraId="6F63F387" w14:textId="77777777" w:rsidTr="006968EB">
        <w:trPr>
          <w:trHeight w:hRule="exact" w:val="980"/>
        </w:trPr>
        <w:tc>
          <w:tcPr>
            <w:tcW w:w="2839" w:type="dxa"/>
            <w:tcBorders>
              <w:top w:val="single" w:sz="3" w:space="0" w:color="000000"/>
              <w:left w:val="single" w:sz="3" w:space="0" w:color="000000"/>
              <w:bottom w:val="single" w:sz="3" w:space="0" w:color="000000"/>
              <w:right w:val="single" w:sz="3" w:space="0" w:color="000000"/>
            </w:tcBorders>
          </w:tcPr>
          <w:p w14:paraId="5E6C98C2"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072D4596"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ED34FAD" w14:textId="77777777" w:rsidR="0012081D" w:rsidRPr="002A0E35" w:rsidRDefault="0012081D" w:rsidP="0012081D">
            <w:pPr>
              <w:widowControl/>
              <w:spacing w:line="101" w:lineRule="exact"/>
              <w:rPr>
                <w:rFonts w:ascii="Cambria" w:hAnsi="Cambria"/>
                <w:kern w:val="0"/>
              </w:rPr>
            </w:pPr>
          </w:p>
          <w:p w14:paraId="3BA484ED"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318C5349" w14:textId="77777777" w:rsidR="0012081D" w:rsidRPr="002A0E35" w:rsidRDefault="0012081D" w:rsidP="0012081D">
            <w:pPr>
              <w:widowControl/>
              <w:rPr>
                <w:rFonts w:ascii="Cambria" w:hAnsi="Cambria"/>
                <w:kern w:val="0"/>
                <w:lang w:eastAsia="en-US"/>
              </w:rPr>
            </w:pPr>
          </w:p>
        </w:tc>
      </w:tr>
      <w:tr w:rsidR="0012081D" w:rsidRPr="002A0E35" w14:paraId="4A03CA02" w14:textId="77777777" w:rsidTr="006968EB">
        <w:trPr>
          <w:trHeight w:hRule="exact" w:val="978"/>
        </w:trPr>
        <w:tc>
          <w:tcPr>
            <w:tcW w:w="2839" w:type="dxa"/>
            <w:tcBorders>
              <w:top w:val="single" w:sz="3" w:space="0" w:color="000000"/>
              <w:left w:val="single" w:sz="3" w:space="0" w:color="000000"/>
              <w:bottom w:val="single" w:sz="3" w:space="0" w:color="000000"/>
              <w:right w:val="single" w:sz="3" w:space="0" w:color="000000"/>
            </w:tcBorders>
          </w:tcPr>
          <w:p w14:paraId="68828457"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721BF902"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362CC826" w14:textId="77777777" w:rsidR="0012081D" w:rsidRPr="002A0E35" w:rsidRDefault="0012081D" w:rsidP="0012081D">
            <w:pPr>
              <w:widowControl/>
              <w:spacing w:line="102" w:lineRule="exact"/>
              <w:rPr>
                <w:rFonts w:ascii="Cambria" w:hAnsi="Cambria"/>
                <w:kern w:val="0"/>
              </w:rPr>
            </w:pPr>
          </w:p>
          <w:p w14:paraId="6F072E8C"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01919B69"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0735DB03"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0E6997C8"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03F08590"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3D4097BD"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720A10DD"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381FA4C8" w14:textId="77777777" w:rsidR="00373E63" w:rsidRDefault="00373E63" w:rsidP="00373E63">
      <w:pPr>
        <w:pStyle w:val="Default"/>
        <w:rPr>
          <w:sz w:val="28"/>
          <w:szCs w:val="28"/>
        </w:rPr>
      </w:pPr>
    </w:p>
    <w:p w14:paraId="31016A51" w14:textId="77777777" w:rsidR="00373E63" w:rsidRPr="002A0E35" w:rsidRDefault="00373E63" w:rsidP="00373E63">
      <w:pPr>
        <w:pStyle w:val="Default"/>
        <w:spacing w:after="190"/>
        <w:rPr>
          <w:sz w:val="28"/>
          <w:szCs w:val="28"/>
        </w:rPr>
      </w:pPr>
    </w:p>
    <w:p w14:paraId="1E588137" w14:textId="77777777" w:rsidR="00373E63" w:rsidRDefault="00373E63" w:rsidP="00373E63">
      <w:pPr>
        <w:pStyle w:val="Default"/>
        <w:rPr>
          <w:sz w:val="28"/>
          <w:szCs w:val="28"/>
        </w:rPr>
      </w:pPr>
    </w:p>
    <w:p w14:paraId="4461E203" w14:textId="77777777"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14:paraId="7A286E6B" w14:textId="77777777" w:rsidR="00373E63" w:rsidRDefault="00373E63" w:rsidP="00373E63">
      <w:pPr>
        <w:pStyle w:val="Default"/>
        <w:spacing w:after="190"/>
      </w:pPr>
      <w:r>
        <w:rPr>
          <w:noProof/>
          <w:lang w:bidi="ar-SA"/>
        </w:rPr>
        <w:drawing>
          <wp:inline distT="0" distB="0" distL="0" distR="0" wp14:anchorId="09950B93" wp14:editId="35E9AD24">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7C20FD32" w14:textId="77777777" w:rsidR="00373E63" w:rsidRPr="002A0E35" w:rsidRDefault="00373E63" w:rsidP="00373E63">
      <w:pPr>
        <w:pStyle w:val="Default"/>
        <w:spacing w:after="190"/>
      </w:pPr>
      <w:r>
        <w:rPr>
          <w:noProof/>
          <w:lang w:bidi="ar-SA"/>
        </w:rPr>
        <w:drawing>
          <wp:inline distT="0" distB="0" distL="0" distR="0" wp14:anchorId="60A41465" wp14:editId="11AF4A2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189E70F6"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11604258"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14:paraId="34DDED8E"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40EF3448"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33B583E0"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5590FA6C"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35E3D71A"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00BFE06F"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5C11A996"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2CA3C03A"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211243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54A5ABC4"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w:t>
      </w:r>
      <w:r w:rsidRPr="00EF6059">
        <w:rPr>
          <w:rFonts w:ascii="標楷體" w:eastAsia="標楷體" w:hAnsi="標楷體"/>
          <w:color w:val="000000" w:themeColor="text1"/>
          <w:kern w:val="0"/>
          <w:sz w:val="28"/>
          <w:szCs w:val="28"/>
        </w:rPr>
        <w:lastRenderedPageBreak/>
        <w:t>僅得就其本人或在本人監督下完成之工作為簽證；涉及現場作業者，技師應親自赴現場實地查核。技師執行簽證，應提出簽證報告，並將簽證經過確實作成紀錄，連同所有相關資料、文據彙訂為工作底稿。</w:t>
      </w:r>
    </w:p>
    <w:p w14:paraId="72BB5E2F"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19192511"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74AFB78B"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14213C72"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5A189916"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7CB5B941"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6290F1C4"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6D97CF7B"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73FF955F"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2F1248BC"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B7D2B70"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14:paraId="69D061BF" w14:textId="77777777" w:rsidTr="00373E63">
        <w:trPr>
          <w:trHeight w:val="210"/>
        </w:trPr>
        <w:tc>
          <w:tcPr>
            <w:tcW w:w="256" w:type="pct"/>
            <w:vAlign w:val="center"/>
          </w:tcPr>
          <w:p w14:paraId="3BF84B0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3F63B97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6FCDF2B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4AE598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6522974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7B1182B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154B28AE" w14:textId="77777777" w:rsidTr="00373E63">
        <w:trPr>
          <w:trHeight w:val="302"/>
        </w:trPr>
        <w:tc>
          <w:tcPr>
            <w:tcW w:w="256" w:type="pct"/>
            <w:vMerge w:val="restart"/>
            <w:vAlign w:val="center"/>
          </w:tcPr>
          <w:p w14:paraId="7A42D04C" w14:textId="77777777"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9E32DF">
              <w:rPr>
                <w:rFonts w:ascii="標楷體" w:eastAsia="標楷體" w:hAnsi="標楷體" w:hint="eastAsia"/>
                <w:color w:val="000000" w:themeColor="text1"/>
                <w:kern w:val="0"/>
              </w:rPr>
              <w:t>光電</w:t>
            </w:r>
            <w:r w:rsidR="00373E63" w:rsidRPr="00EF6059">
              <w:rPr>
                <w:rFonts w:ascii="標楷體" w:eastAsia="標楷體" w:hAnsi="標楷體"/>
                <w:color w:val="000000" w:themeColor="text1"/>
                <w:kern w:val="0"/>
              </w:rPr>
              <w:t>球場結構</w:t>
            </w:r>
          </w:p>
        </w:tc>
        <w:tc>
          <w:tcPr>
            <w:tcW w:w="256" w:type="pct"/>
            <w:vAlign w:val="center"/>
          </w:tcPr>
          <w:p w14:paraId="703DF3B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13BC648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3D68E11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B90E21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03F3E7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F7C567A" w14:textId="77777777" w:rsidTr="00373E63">
        <w:trPr>
          <w:trHeight w:val="265"/>
        </w:trPr>
        <w:tc>
          <w:tcPr>
            <w:tcW w:w="256" w:type="pct"/>
            <w:vMerge/>
            <w:vAlign w:val="center"/>
          </w:tcPr>
          <w:p w14:paraId="7F64547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708EC0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3C534DD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62DEED2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CD12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13092C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720A974" w14:textId="77777777" w:rsidTr="00373E63">
        <w:trPr>
          <w:trHeight w:val="266"/>
        </w:trPr>
        <w:tc>
          <w:tcPr>
            <w:tcW w:w="256" w:type="pct"/>
            <w:vMerge/>
          </w:tcPr>
          <w:p w14:paraId="600E734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568D5B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41DC8BED"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44F0DBE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73076AB"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9456AD8"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5ED6DB30" w14:textId="77777777" w:rsidTr="00373E63">
        <w:trPr>
          <w:trHeight w:val="454"/>
        </w:trPr>
        <w:tc>
          <w:tcPr>
            <w:tcW w:w="256" w:type="pct"/>
            <w:vMerge/>
          </w:tcPr>
          <w:p w14:paraId="0B11777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82116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68691985"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2304E82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E4BA63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7338736"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486BEB84" w14:textId="77777777" w:rsidTr="00373E63">
        <w:trPr>
          <w:trHeight w:val="454"/>
        </w:trPr>
        <w:tc>
          <w:tcPr>
            <w:tcW w:w="256" w:type="pct"/>
            <w:vMerge/>
          </w:tcPr>
          <w:p w14:paraId="73A39F9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72E7E4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7DAF77E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4F98D54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539F8C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C08CB4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A92188A" w14:textId="77777777" w:rsidTr="00373E63">
        <w:trPr>
          <w:trHeight w:val="454"/>
        </w:trPr>
        <w:tc>
          <w:tcPr>
            <w:tcW w:w="256" w:type="pct"/>
            <w:vMerge w:val="restart"/>
          </w:tcPr>
          <w:p w14:paraId="6F36F6AD" w14:textId="77777777" w:rsidR="00373E63" w:rsidRDefault="00373E63" w:rsidP="00373E63">
            <w:pPr>
              <w:widowControl/>
              <w:spacing w:line="360" w:lineRule="exact"/>
              <w:contextualSpacing/>
              <w:rPr>
                <w:rFonts w:ascii="標楷體" w:eastAsia="標楷體" w:hAnsi="標楷體"/>
                <w:color w:val="000000" w:themeColor="text1"/>
                <w:kern w:val="0"/>
              </w:rPr>
            </w:pPr>
          </w:p>
          <w:p w14:paraId="2AA22EE1" w14:textId="77777777" w:rsidR="00373E63" w:rsidRDefault="00373E63" w:rsidP="00373E63">
            <w:pPr>
              <w:widowControl/>
              <w:spacing w:line="360" w:lineRule="exact"/>
              <w:contextualSpacing/>
              <w:rPr>
                <w:rFonts w:ascii="標楷體" w:eastAsia="標楷體" w:hAnsi="標楷體"/>
                <w:color w:val="000000" w:themeColor="text1"/>
                <w:kern w:val="0"/>
              </w:rPr>
            </w:pPr>
          </w:p>
          <w:p w14:paraId="2AED3419" w14:textId="77777777" w:rsidR="00373E63" w:rsidRPr="00EF6059" w:rsidRDefault="00F77E15" w:rsidP="00373E63">
            <w:pPr>
              <w:widowControl/>
              <w:spacing w:line="360" w:lineRule="exact"/>
              <w:contextualSpacing/>
              <w:rPr>
                <w:rFonts w:ascii="標楷體" w:eastAsia="標楷體" w:hAnsi="標楷體"/>
                <w:color w:val="000000" w:themeColor="text1"/>
                <w:kern w:val="0"/>
              </w:rPr>
            </w:pPr>
            <w:r w:rsidRPr="009E32DF">
              <w:rPr>
                <w:rFonts w:ascii="標楷體" w:eastAsia="標楷體" w:hAnsi="標楷體" w:hint="eastAsia"/>
                <w:color w:val="000000" w:themeColor="text1"/>
                <w:kern w:val="0"/>
              </w:rPr>
              <w:t>光電</w:t>
            </w:r>
            <w:r w:rsidR="00373E63">
              <w:rPr>
                <w:rFonts w:ascii="標楷體" w:eastAsia="標楷體" w:hAnsi="標楷體"/>
                <w:color w:val="000000" w:themeColor="text1"/>
                <w:kern w:val="0"/>
              </w:rPr>
              <w:t>球場地坪</w:t>
            </w:r>
          </w:p>
        </w:tc>
        <w:tc>
          <w:tcPr>
            <w:tcW w:w="256" w:type="pct"/>
            <w:vAlign w:val="center"/>
          </w:tcPr>
          <w:p w14:paraId="68F46C0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03E27882"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2235CC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04FD8E9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E53F55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5F81D8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C7132AD" w14:textId="77777777" w:rsidTr="00373E63">
        <w:trPr>
          <w:trHeight w:val="454"/>
        </w:trPr>
        <w:tc>
          <w:tcPr>
            <w:tcW w:w="256" w:type="pct"/>
            <w:vMerge/>
          </w:tcPr>
          <w:p w14:paraId="31C4451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19A7C5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2EA0BCF2"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677D514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DA2ED1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E6DD02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5D7A21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E65A185" w14:textId="77777777" w:rsidTr="00373E63">
        <w:trPr>
          <w:trHeight w:val="454"/>
        </w:trPr>
        <w:tc>
          <w:tcPr>
            <w:tcW w:w="256" w:type="pct"/>
            <w:vMerge/>
          </w:tcPr>
          <w:p w14:paraId="2DB202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109237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76A2D795"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60356E48"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7CD4A36F"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048ECD0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55BD74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F5FEF2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F5B14F6" w14:textId="77777777" w:rsidTr="00373E63">
        <w:trPr>
          <w:trHeight w:val="454"/>
        </w:trPr>
        <w:tc>
          <w:tcPr>
            <w:tcW w:w="256" w:type="pct"/>
            <w:vMerge/>
          </w:tcPr>
          <w:p w14:paraId="1BF2780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FF3A98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01BBFCC9"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23DD62D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7F25B84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51C964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4BCF04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065E6A7" w14:textId="77777777" w:rsidTr="00373E63">
        <w:trPr>
          <w:trHeight w:val="454"/>
        </w:trPr>
        <w:tc>
          <w:tcPr>
            <w:tcW w:w="256" w:type="pct"/>
            <w:vMerge/>
          </w:tcPr>
          <w:p w14:paraId="543FDF2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161E24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13333762"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2EE05F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0C813F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6B2B21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417937F" w14:textId="77777777" w:rsidTr="00373E63">
        <w:trPr>
          <w:trHeight w:val="454"/>
        </w:trPr>
        <w:tc>
          <w:tcPr>
            <w:tcW w:w="256" w:type="pct"/>
            <w:vMerge w:val="restart"/>
            <w:vAlign w:val="center"/>
          </w:tcPr>
          <w:p w14:paraId="704E828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0EF1C05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6B6DBBD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6BCB7A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819DE3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36FD3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F7B7CC5" w14:textId="77777777" w:rsidTr="00373E63">
        <w:trPr>
          <w:trHeight w:val="253"/>
        </w:trPr>
        <w:tc>
          <w:tcPr>
            <w:tcW w:w="256" w:type="pct"/>
            <w:vMerge/>
          </w:tcPr>
          <w:p w14:paraId="578243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B591A7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6458919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34D5D8D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EDB16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BBAFC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C483EAF" w14:textId="77777777" w:rsidTr="00373E63">
        <w:trPr>
          <w:trHeight w:val="339"/>
        </w:trPr>
        <w:tc>
          <w:tcPr>
            <w:tcW w:w="256" w:type="pct"/>
            <w:vMerge/>
          </w:tcPr>
          <w:p w14:paraId="2F6E4CD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5867B3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0331E62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2C56C1E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759980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32B397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1803075" w14:textId="77777777" w:rsidTr="00373E63">
        <w:trPr>
          <w:trHeight w:val="609"/>
        </w:trPr>
        <w:tc>
          <w:tcPr>
            <w:tcW w:w="256" w:type="pct"/>
            <w:vMerge/>
          </w:tcPr>
          <w:p w14:paraId="4A9978B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CBA019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06DAEA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176D725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CC847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A614AD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1975DCF" w14:textId="77777777" w:rsidTr="00373E63">
        <w:trPr>
          <w:trHeight w:val="239"/>
        </w:trPr>
        <w:tc>
          <w:tcPr>
            <w:tcW w:w="256" w:type="pct"/>
            <w:vMerge/>
          </w:tcPr>
          <w:p w14:paraId="3DCFCDF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81E932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77FFAE4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26CEEB8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B2FA54A"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DE4E7A5"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350C979" w14:textId="77777777" w:rsidTr="00373E63">
        <w:trPr>
          <w:trHeight w:val="454"/>
        </w:trPr>
        <w:tc>
          <w:tcPr>
            <w:tcW w:w="256" w:type="pct"/>
            <w:vMerge w:val="restart"/>
            <w:vAlign w:val="center"/>
          </w:tcPr>
          <w:p w14:paraId="56F6C93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5492C0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1CE2DC0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461FF167"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527CD5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A20548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5589B75"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040062F1" w14:textId="77777777" w:rsidTr="00373E63">
        <w:trPr>
          <w:trHeight w:val="454"/>
        </w:trPr>
        <w:tc>
          <w:tcPr>
            <w:tcW w:w="256" w:type="pct"/>
            <w:vMerge/>
          </w:tcPr>
          <w:p w14:paraId="1D4DE50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056F3C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32D253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49DE645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3BCEB5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19D8B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6E54576" w14:textId="77777777" w:rsidTr="00373E63">
        <w:trPr>
          <w:trHeight w:val="454"/>
        </w:trPr>
        <w:tc>
          <w:tcPr>
            <w:tcW w:w="256" w:type="pct"/>
            <w:vMerge/>
          </w:tcPr>
          <w:p w14:paraId="1DE0778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756C79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6734D41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70BA1C9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EE7FF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52FD40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75AE9B2" w14:textId="77777777" w:rsidTr="00373E63">
        <w:trPr>
          <w:trHeight w:val="454"/>
        </w:trPr>
        <w:tc>
          <w:tcPr>
            <w:tcW w:w="256" w:type="pct"/>
            <w:vMerge/>
          </w:tcPr>
          <w:p w14:paraId="04A6BFE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C1D847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636FD139" w14:textId="77777777"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14:paraId="53BA6B8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1BCAC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E3877D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F76B048" w14:textId="77777777" w:rsidTr="00373E63">
        <w:trPr>
          <w:trHeight w:val="454"/>
        </w:trPr>
        <w:tc>
          <w:tcPr>
            <w:tcW w:w="256" w:type="pct"/>
            <w:vMerge/>
          </w:tcPr>
          <w:p w14:paraId="05C4230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080F42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7E23348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27A276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E9DA96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1784EE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B65D116" w14:textId="77777777" w:rsidTr="00373E63">
        <w:trPr>
          <w:trHeight w:val="454"/>
        </w:trPr>
        <w:tc>
          <w:tcPr>
            <w:tcW w:w="256" w:type="pct"/>
            <w:vMerge w:val="restart"/>
            <w:vAlign w:val="center"/>
          </w:tcPr>
          <w:p w14:paraId="275589E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179760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25682BD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28670C35"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144C2812"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48A9F3B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F7574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DDCD1B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51170C3" w14:textId="77777777" w:rsidTr="00373E63">
        <w:trPr>
          <w:trHeight w:val="454"/>
        </w:trPr>
        <w:tc>
          <w:tcPr>
            <w:tcW w:w="256" w:type="pct"/>
            <w:vMerge/>
          </w:tcPr>
          <w:p w14:paraId="6C132C0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68C1B9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380B92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2F0105A2"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5541E15B"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5B6F412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623D1A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72FEFD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491FB843"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60ECD0DB"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9F33B9">
      <w:footerReference w:type="even" r:id="rId18"/>
      <w:footerReference w:type="default" r:id="rId19"/>
      <w:pgSz w:w="11906" w:h="16838"/>
      <w:pgMar w:top="1134" w:right="1701" w:bottom="1134"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A7C8" w14:textId="77777777" w:rsidR="002458DA" w:rsidRDefault="002458DA">
      <w:r>
        <w:separator/>
      </w:r>
    </w:p>
  </w:endnote>
  <w:endnote w:type="continuationSeparator" w:id="0">
    <w:p w14:paraId="44EEC557" w14:textId="77777777" w:rsidR="002458DA" w:rsidRDefault="00245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746A" w14:textId="77777777" w:rsidR="00CF31DF" w:rsidRDefault="00CF31DF"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776EA04" w14:textId="77777777" w:rsidR="00CF31DF" w:rsidRDefault="00CF31D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EC3A6" w14:textId="10915DCE" w:rsidR="00CF31DF" w:rsidRDefault="00CF31DF"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83006">
      <w:rPr>
        <w:rStyle w:val="a9"/>
        <w:noProof/>
      </w:rPr>
      <w:t>10</w:t>
    </w:r>
    <w:r>
      <w:rPr>
        <w:rStyle w:val="a9"/>
      </w:rPr>
      <w:fldChar w:fldCharType="end"/>
    </w:r>
  </w:p>
  <w:p w14:paraId="39948F7F" w14:textId="77777777" w:rsidR="00CF31DF" w:rsidRDefault="00CF31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E3914" w14:textId="77777777" w:rsidR="002458DA" w:rsidRDefault="002458DA">
      <w:r>
        <w:separator/>
      </w:r>
    </w:p>
  </w:footnote>
  <w:footnote w:type="continuationSeparator" w:id="0">
    <w:p w14:paraId="310EB3EE" w14:textId="77777777" w:rsidR="002458DA" w:rsidRDefault="00245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1854"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4FA"/>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1E4"/>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0F7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6D0"/>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8DA"/>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4CB"/>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1CD"/>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016"/>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68EB"/>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1AA"/>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31E"/>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CF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2DF"/>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3B9"/>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56F"/>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B86"/>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2A34"/>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63DD"/>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2DBC"/>
    <w:rsid w:val="00C83006"/>
    <w:rsid w:val="00C84678"/>
    <w:rsid w:val="00C865A5"/>
    <w:rsid w:val="00C8671F"/>
    <w:rsid w:val="00C87438"/>
    <w:rsid w:val="00C90635"/>
    <w:rsid w:val="00C91249"/>
    <w:rsid w:val="00C93E72"/>
    <w:rsid w:val="00C96565"/>
    <w:rsid w:val="00C96CA0"/>
    <w:rsid w:val="00C9730D"/>
    <w:rsid w:val="00C97CE3"/>
    <w:rsid w:val="00CA07C2"/>
    <w:rsid w:val="00CA261D"/>
    <w:rsid w:val="00CA2A82"/>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1D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3B2F"/>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47A0"/>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23200"/>
  <w15:docId w15:val="{C1D191B5-74FE-432A-84D0-57CBE332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A6E7A-58A2-48F8-89C2-C0D76F98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35</Pages>
  <Words>3320</Words>
  <Characters>18927</Characters>
  <Application>Microsoft Office Word</Application>
  <DocSecurity>0</DocSecurity>
  <Lines>157</Lines>
  <Paragraphs>44</Paragraphs>
  <ScaleCrop>false</ScaleCrop>
  <Company>iMAX Design.</Company>
  <LinksUpToDate>false</LinksUpToDate>
  <CharactersWithSpaces>22203</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Admin</cp:lastModifiedBy>
  <cp:revision>8</cp:revision>
  <cp:lastPrinted>2021-06-15T01:14:00Z</cp:lastPrinted>
  <dcterms:created xsi:type="dcterms:W3CDTF">2021-03-23T00:26:00Z</dcterms:created>
  <dcterms:modified xsi:type="dcterms:W3CDTF">2021-06-15T01:16:00Z</dcterms:modified>
</cp:coreProperties>
</file>