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22" w:rsidRPr="00B52B50" w:rsidRDefault="004673D1" w:rsidP="00B52B50">
      <w:pPr>
        <w:spacing w:line="480" w:lineRule="exact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B52B50">
        <w:rPr>
          <w:rFonts w:ascii="標楷體" w:eastAsia="標楷體" w:hAnsi="標楷體" w:hint="eastAsia"/>
          <w:sz w:val="32"/>
        </w:rPr>
        <w:t>病毒性腸胃炎防治措施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加強衛生教育宣導，包括注意個人及環境衛生，不生飲、不生食，與他人共食時應使用公筷母匙，並養成勤洗手的良好個人衛生習慣(如廁後、進食或準備食物前)。倘出現噁心、嘔吐、腹瀉、腹絞痛、發燒、頭痛及肌肉酸痛等疑似症狀應及早就醫，並注意補充水分與營養。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確實檢視校園內應提供完善充足的洗手設備，並備有肥皂或洗手乳，以利維護個人衛生；與人體接觸之水源如飲用水及洗手用水應採用自來水，如無自來水供應之學校應確實消毒、過濾始可使用。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學校外購盒餐食品或團體膳食之廠商(含校外教學供餐業者)，應取得政府機關優良食品標誌驗證或經衛生福利主管機關稽查、抽驗、評鑑為衛生優良者。設有廚房之學校，應指定專人督導，食物應澈底煮熟再食用（尤其是貝類水產品）；外訂盒餐者，應派員或委託代表到廠了解供應食材來源、環境衛生及食品調理過程應符合衛生條件等措施。</w:t>
      </w:r>
    </w:p>
    <w:p w:rsidR="00B52B50" w:rsidRP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餐飲從業人員(廚工)如有諾羅病毒感染症狀應停止處理食物；確診為諾羅病毒感染之教職員工生及餐飲從業人員，應停止上班、上課，待症狀解除48小時後才可恢復上班上課。</w:t>
      </w:r>
    </w:p>
    <w:p w:rsidR="00B52B50" w:rsidRDefault="00B52B50" w:rsidP="00B52B5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B52B50">
        <w:rPr>
          <w:rFonts w:ascii="標楷體" w:eastAsia="標楷體" w:hAnsi="標楷體" w:hint="eastAsia"/>
          <w:sz w:val="28"/>
        </w:rPr>
        <w:t>如有腹瀉、嘔吐之患者，其嘔吐物、排泄物及室內環境空間務必做好清潔消毒，消毒方式如下：</w:t>
      </w:r>
    </w:p>
    <w:p w:rsidR="00E42B61" w:rsidRPr="00E42B61" w:rsidRDefault="00E42B61" w:rsidP="00E42B61">
      <w:pPr>
        <w:pStyle w:val="a3"/>
        <w:spacing w:line="48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Pr="00E42B61">
        <w:rPr>
          <w:rFonts w:ascii="標楷體" w:eastAsia="標楷體" w:hAnsi="標楷體" w:hint="eastAsia"/>
          <w:sz w:val="28"/>
        </w:rPr>
        <w:t>清理期間應安排其他人士遠離嘔吐物及被污染之地方。</w:t>
      </w:r>
    </w:p>
    <w:p w:rsidR="00E42B61" w:rsidRDefault="00E42B61" w:rsidP="00E42B61">
      <w:pPr>
        <w:spacing w:line="480" w:lineRule="exact"/>
        <w:ind w:leftChars="236" w:left="1132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B52B50">
        <w:rPr>
          <w:rFonts w:ascii="標楷體" w:eastAsia="標楷體" w:hAnsi="標楷體" w:hint="eastAsia"/>
          <w:sz w:val="28"/>
        </w:rPr>
        <w:t>清理者請戴上口罩、手套，用已稀釋成</w:t>
      </w:r>
      <w:r w:rsidRPr="00B52B50">
        <w:rPr>
          <w:rFonts w:ascii="標楷體" w:eastAsia="標楷體" w:hAnsi="標楷體"/>
          <w:sz w:val="28"/>
        </w:rPr>
        <w:t>5000ppm</w:t>
      </w:r>
      <w:r w:rsidRPr="00B52B50">
        <w:rPr>
          <w:rFonts w:ascii="標楷體" w:eastAsia="標楷體" w:hAnsi="標楷體" w:hint="eastAsia"/>
          <w:sz w:val="28"/>
        </w:rPr>
        <w:t>之漂白水，小心輕灑在嘔吐物或排泄物上，儘速以拋棄式紙巾、抹布或舊報紙覆蓋吸收主要濺落物後清除，然後使用</w:t>
      </w:r>
      <w:r w:rsidRPr="00B52B50">
        <w:rPr>
          <w:rFonts w:ascii="標楷體" w:eastAsia="標楷體" w:hAnsi="標楷體"/>
          <w:sz w:val="28"/>
        </w:rPr>
        <w:t>1000ppm-5000ppm</w:t>
      </w:r>
      <w:r w:rsidRPr="00B52B50">
        <w:rPr>
          <w:rFonts w:ascii="標楷體" w:eastAsia="標楷體" w:hAnsi="標楷體" w:hint="eastAsia"/>
          <w:sz w:val="28"/>
        </w:rPr>
        <w:t>之漂白水，由外往內擦拭污染區域，之後再使用</w:t>
      </w:r>
      <w:r w:rsidRPr="00B52B50">
        <w:rPr>
          <w:rFonts w:ascii="標楷體" w:eastAsia="標楷體" w:hAnsi="標楷體"/>
          <w:sz w:val="28"/>
        </w:rPr>
        <w:t>1000ppm-5000ppm</w:t>
      </w:r>
      <w:r w:rsidRPr="00B52B50">
        <w:rPr>
          <w:rFonts w:ascii="標楷體" w:eastAsia="標楷體" w:hAnsi="標楷體" w:hint="eastAsia"/>
          <w:sz w:val="28"/>
        </w:rPr>
        <w:t>之漂白水，（大範圍）由外往內擦拭，作用</w:t>
      </w:r>
      <w:r w:rsidRPr="00B52B50">
        <w:rPr>
          <w:rFonts w:ascii="標楷體" w:eastAsia="標楷體" w:hAnsi="標楷體"/>
          <w:sz w:val="28"/>
        </w:rPr>
        <w:t>30</w:t>
      </w:r>
      <w:r w:rsidRPr="00B52B50">
        <w:rPr>
          <w:rFonts w:ascii="標楷體" w:eastAsia="標楷體" w:hAnsi="標楷體" w:hint="eastAsia"/>
          <w:sz w:val="28"/>
        </w:rPr>
        <w:t>分鐘後再使用清水擦拭即可。</w:t>
      </w:r>
    </w:p>
    <w:p w:rsidR="00E42B61" w:rsidRDefault="00E42B61" w:rsidP="00E42B61">
      <w:pPr>
        <w:spacing w:line="48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Pr="00B52B50">
        <w:rPr>
          <w:rFonts w:ascii="標楷體" w:eastAsia="標楷體" w:hAnsi="標楷體" w:hint="eastAsia"/>
          <w:sz w:val="28"/>
        </w:rPr>
        <w:t>疑似病毒性腸胃炎之環境，以1000ppm之稀釋漂白水進行消毒。</w:t>
      </w:r>
    </w:p>
    <w:p w:rsidR="00E42B61" w:rsidRPr="00E42B61" w:rsidRDefault="00E42B61" w:rsidP="00E42B61">
      <w:pPr>
        <w:spacing w:line="48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</w:t>
      </w:r>
      <w:r w:rsidRPr="00B52B50">
        <w:rPr>
          <w:rFonts w:ascii="標楷體" w:eastAsia="標楷體" w:hAnsi="標楷體" w:hint="eastAsia"/>
          <w:sz w:val="28"/>
        </w:rPr>
        <w:t>清理者完成清理工作後，務必以肥皂與清水澈底洗手。</w:t>
      </w:r>
    </w:p>
    <w:sectPr w:rsidR="00E42B61" w:rsidRPr="00E42B61" w:rsidSect="00B52B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91" w:rsidRDefault="00192F91" w:rsidP="00E42B61">
      <w:r>
        <w:separator/>
      </w:r>
    </w:p>
  </w:endnote>
  <w:endnote w:type="continuationSeparator" w:id="0">
    <w:p w:rsidR="00192F91" w:rsidRDefault="00192F91" w:rsidP="00E4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91" w:rsidRDefault="00192F91" w:rsidP="00E42B61">
      <w:r>
        <w:separator/>
      </w:r>
    </w:p>
  </w:footnote>
  <w:footnote w:type="continuationSeparator" w:id="0">
    <w:p w:rsidR="00192F91" w:rsidRDefault="00192F91" w:rsidP="00E4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CE2"/>
    <w:multiLevelType w:val="hybridMultilevel"/>
    <w:tmpl w:val="F5206612"/>
    <w:lvl w:ilvl="0" w:tplc="00204AC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0D1E95"/>
    <w:multiLevelType w:val="hybridMultilevel"/>
    <w:tmpl w:val="99584144"/>
    <w:lvl w:ilvl="0" w:tplc="1F9856E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E525F9E"/>
    <w:multiLevelType w:val="hybridMultilevel"/>
    <w:tmpl w:val="EDDEFC7E"/>
    <w:lvl w:ilvl="0" w:tplc="00204AC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D1"/>
    <w:rsid w:val="00001F4E"/>
    <w:rsid w:val="00192F91"/>
    <w:rsid w:val="002B2377"/>
    <w:rsid w:val="002B4BEE"/>
    <w:rsid w:val="004673D1"/>
    <w:rsid w:val="004F0905"/>
    <w:rsid w:val="00AF4D65"/>
    <w:rsid w:val="00B52B50"/>
    <w:rsid w:val="00E42B61"/>
    <w:rsid w:val="00F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5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2B6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2B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B5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42B6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42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42B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SYNNEX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2017-03-14T00:58:00Z</cp:lastPrinted>
  <dcterms:created xsi:type="dcterms:W3CDTF">2017-03-17T00:28:00Z</dcterms:created>
  <dcterms:modified xsi:type="dcterms:W3CDTF">2017-03-17T00:28:00Z</dcterms:modified>
</cp:coreProperties>
</file>