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08" w:rsidRPr="00B803A6" w:rsidRDefault="00832F08" w:rsidP="00860C4A">
      <w:pPr>
        <w:jc w:val="center"/>
        <w:rPr>
          <w:rFonts w:eastAsia="標楷體"/>
          <w:b/>
          <w:sz w:val="36"/>
          <w:szCs w:val="36"/>
        </w:rPr>
      </w:pPr>
      <w:r w:rsidRPr="00B803A6">
        <w:rPr>
          <w:rFonts w:eastAsia="標楷體"/>
          <w:sz w:val="36"/>
          <w:szCs w:val="36"/>
        </w:rPr>
        <w:t>103</w:t>
      </w:r>
      <w:r w:rsidRPr="00B803A6">
        <w:rPr>
          <w:rFonts w:eastAsia="標楷體" w:hint="eastAsia"/>
          <w:sz w:val="36"/>
          <w:szCs w:val="36"/>
        </w:rPr>
        <w:t>年</w:t>
      </w:r>
      <w:r w:rsidRPr="00B803A6">
        <w:rPr>
          <w:rFonts w:eastAsia="標楷體" w:hint="eastAsia"/>
          <w:b/>
          <w:w w:val="90"/>
          <w:sz w:val="36"/>
          <w:szCs w:val="36"/>
        </w:rPr>
        <w:t>海洋休閒運動風浪板體驗營</w:t>
      </w:r>
    </w:p>
    <w:p w:rsidR="00832F08" w:rsidRPr="00B803A6" w:rsidRDefault="00832F08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壹、依據</w:t>
      </w:r>
    </w:p>
    <w:p w:rsidR="00832F08" w:rsidRPr="00B803A6" w:rsidRDefault="00832F08" w:rsidP="00346432">
      <w:pPr>
        <w:adjustRightInd w:val="0"/>
        <w:snapToGrid w:val="0"/>
        <w:ind w:firstLineChars="200" w:firstLine="316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一、教育部海洋教育政策白皮書。</w:t>
      </w:r>
    </w:p>
    <w:p w:rsidR="00832F08" w:rsidRPr="00B803A6" w:rsidRDefault="00832F08" w:rsidP="00346432">
      <w:pPr>
        <w:adjustRightInd w:val="0"/>
        <w:snapToGrid w:val="0"/>
        <w:ind w:firstLineChars="200" w:firstLine="316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二、國民中小學九年一貫課程綱要。</w:t>
      </w:r>
    </w:p>
    <w:p w:rsidR="00832F08" w:rsidRPr="00B803A6" w:rsidRDefault="00832F08" w:rsidP="00346432">
      <w:pPr>
        <w:adjustRightInd w:val="0"/>
        <w:snapToGrid w:val="0"/>
        <w:ind w:firstLineChars="200" w:firstLine="316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三、</w:t>
      </w:r>
      <w:r w:rsidRPr="00B803A6">
        <w:rPr>
          <w:rFonts w:ascii="標楷體" w:eastAsia="標楷體" w:hAnsi="標楷體" w:hint="eastAsia"/>
          <w:szCs w:val="28"/>
        </w:rPr>
        <w:t>臺南市</w:t>
      </w:r>
      <w:r w:rsidRPr="00B803A6">
        <w:rPr>
          <w:rFonts w:ascii="標楷體" w:eastAsia="標楷體" w:hAnsi="標楷體"/>
          <w:szCs w:val="28"/>
        </w:rPr>
        <w:t>103</w:t>
      </w:r>
      <w:r w:rsidRPr="00B803A6">
        <w:rPr>
          <w:rFonts w:ascii="標楷體" w:eastAsia="標楷體" w:hAnsi="標楷體" w:hint="eastAsia"/>
          <w:szCs w:val="28"/>
        </w:rPr>
        <w:t>年</w:t>
      </w:r>
      <w:r w:rsidRPr="00B803A6">
        <w:rPr>
          <w:rFonts w:ascii="標楷體" w:eastAsia="標楷體" w:hAnsi="標楷體" w:hint="eastAsia"/>
          <w:bCs/>
          <w:szCs w:val="28"/>
        </w:rPr>
        <w:t>海洋教育資源中心維運計畫</w:t>
      </w:r>
      <w:r w:rsidRPr="00B803A6">
        <w:rPr>
          <w:rFonts w:ascii="標楷體" w:eastAsia="標楷體" w:hAnsi="標楷體" w:hint="eastAsia"/>
          <w:szCs w:val="28"/>
        </w:rPr>
        <w:t>。</w:t>
      </w:r>
    </w:p>
    <w:p w:rsidR="00832F08" w:rsidRPr="00B803A6" w:rsidRDefault="00832F08" w:rsidP="000C212C">
      <w:pPr>
        <w:adjustRightInd w:val="0"/>
        <w:snapToGrid w:val="0"/>
        <w:jc w:val="center"/>
        <w:rPr>
          <w:rFonts w:eastAsia="標楷體"/>
          <w:b/>
          <w:szCs w:val="28"/>
        </w:rPr>
      </w:pPr>
    </w:p>
    <w:p w:rsidR="00832F08" w:rsidRPr="00B803A6" w:rsidRDefault="00832F0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貳、計畫目標</w:t>
      </w:r>
    </w:p>
    <w:p w:rsidR="00832F08" w:rsidRPr="00B803A6" w:rsidRDefault="00832F08" w:rsidP="00346432">
      <w:pPr>
        <w:adjustRightInd w:val="0"/>
        <w:snapToGrid w:val="0"/>
        <w:ind w:firstLineChars="214" w:firstLine="316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臺南府城有</w:t>
      </w:r>
      <w:r w:rsidRPr="00B803A6">
        <w:rPr>
          <w:rFonts w:eastAsia="標楷體"/>
          <w:szCs w:val="28"/>
        </w:rPr>
        <w:t>55</w:t>
      </w:r>
      <w:r w:rsidRPr="00B803A6">
        <w:rPr>
          <w:rFonts w:eastAsia="標楷體" w:hAnsi="標楷體" w:hint="eastAsia"/>
          <w:szCs w:val="28"/>
        </w:rPr>
        <w:t>公里海岸線，有溫暖的陽光，穩定的風況，極為適合發展無污染的帆船運動，隨著海域的開放，環保意識的抬頭，帆船運動必定日趨熱門，成為觀光休閒的重要發展項目。</w:t>
      </w:r>
    </w:p>
    <w:p w:rsidR="00832F08" w:rsidRPr="00B803A6" w:rsidRDefault="00832F08" w:rsidP="00346432">
      <w:pPr>
        <w:adjustRightInd w:val="0"/>
        <w:snapToGrid w:val="0"/>
        <w:ind w:firstLineChars="214" w:firstLine="316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為配合教育部海洋教育政策，本校（安平國中）自九十八年八月份成立臺南市第一支風浪板隊，除了積極訓練比賽選手之外，更希望能夠推展這項海洋運動，因此於</w:t>
      </w:r>
      <w:r w:rsidRPr="00B803A6">
        <w:rPr>
          <w:rFonts w:eastAsia="標楷體"/>
          <w:szCs w:val="28"/>
        </w:rPr>
        <w:t>100</w:t>
      </w:r>
      <w:r w:rsidRPr="00B803A6">
        <w:rPr>
          <w:rFonts w:eastAsia="標楷體" w:hAnsi="標楷體" w:hint="eastAsia"/>
          <w:szCs w:val="28"/>
        </w:rPr>
        <w:t>年起舉辦風浪板、獨木舟課程，</w:t>
      </w:r>
      <w:r w:rsidRPr="00B803A6">
        <w:rPr>
          <w:rFonts w:eastAsia="標楷體" w:hint="eastAsia"/>
          <w:szCs w:val="28"/>
        </w:rPr>
        <w:t>並將此活動設定為學校特色活動，讓學生在寒暑假期間安排風浪板、獨木舟課程，且於每年十月份左右安排風浪板、帆船及獨木舟的推廣體驗營</w:t>
      </w:r>
      <w:r w:rsidRPr="00B803A6">
        <w:rPr>
          <w:rFonts w:eastAsia="標楷體" w:hAnsi="標楷體" w:hint="eastAsia"/>
          <w:i/>
          <w:szCs w:val="28"/>
        </w:rPr>
        <w:t>，</w:t>
      </w:r>
      <w:r w:rsidRPr="00B803A6">
        <w:rPr>
          <w:rFonts w:eastAsia="標楷體" w:hAnsi="標楷體" w:hint="eastAsia"/>
          <w:szCs w:val="28"/>
        </w:rPr>
        <w:t>廣受家長的好評及學生們的喜愛，參與人數總計達</w:t>
      </w:r>
      <w:r w:rsidRPr="00B803A6">
        <w:rPr>
          <w:rFonts w:eastAsia="標楷體"/>
          <w:szCs w:val="28"/>
        </w:rPr>
        <w:t>1800</w:t>
      </w:r>
      <w:r w:rsidRPr="00B803A6">
        <w:rPr>
          <w:rFonts w:eastAsia="標楷體" w:hAnsi="標楷體" w:hint="eastAsia"/>
          <w:szCs w:val="28"/>
        </w:rPr>
        <w:t>餘人，因此</w:t>
      </w:r>
      <w:r w:rsidRPr="00B803A6">
        <w:rPr>
          <w:rFonts w:eastAsia="標楷體"/>
          <w:szCs w:val="28"/>
        </w:rPr>
        <w:t>103</w:t>
      </w:r>
      <w:r w:rsidRPr="00B803A6">
        <w:rPr>
          <w:rFonts w:eastAsia="標楷體" w:hAnsi="標楷體" w:hint="eastAsia"/>
          <w:szCs w:val="28"/>
        </w:rPr>
        <w:t>年預定再度辦理四次體驗活動，讓更多人能夠參與這項運動，讓學生可以接觸各式水域運動的體驗活動，期待更多的學童能夠接觸這些既親水又安全的海洋運動，達成海洋運動向下紮根的目標。</w:t>
      </w:r>
    </w:p>
    <w:p w:rsidR="00832F08" w:rsidRPr="00B803A6" w:rsidRDefault="00832F08" w:rsidP="00346432">
      <w:pPr>
        <w:adjustRightInd w:val="0"/>
        <w:snapToGrid w:val="0"/>
        <w:ind w:firstLineChars="214" w:firstLine="31680"/>
        <w:rPr>
          <w:rFonts w:eastAsia="標楷體"/>
          <w:szCs w:val="28"/>
        </w:rPr>
      </w:pPr>
    </w:p>
    <w:p w:rsidR="00832F08" w:rsidRPr="00B803A6" w:rsidRDefault="00832F0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參、辦理單位</w:t>
      </w:r>
    </w:p>
    <w:p w:rsidR="00832F08" w:rsidRPr="00B803A6" w:rsidRDefault="00832F08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指導單位：教育部、臺南市政府</w:t>
      </w:r>
    </w:p>
    <w:p w:rsidR="00832F08" w:rsidRPr="00B803A6" w:rsidRDefault="00832F08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主辦單位：臺南市安平國中</w:t>
      </w:r>
    </w:p>
    <w:p w:rsidR="00832F08" w:rsidRPr="00B803A6" w:rsidRDefault="00832F08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協辦單位：臺南市體育會帆船委員會</w:t>
      </w:r>
    </w:p>
    <w:p w:rsidR="00832F08" w:rsidRPr="00B803A6" w:rsidRDefault="00832F08" w:rsidP="000C212C">
      <w:pPr>
        <w:adjustRightInd w:val="0"/>
        <w:snapToGrid w:val="0"/>
        <w:rPr>
          <w:rFonts w:eastAsia="標楷體"/>
          <w:szCs w:val="28"/>
        </w:rPr>
      </w:pPr>
    </w:p>
    <w:p w:rsidR="00832F08" w:rsidRPr="00B803A6" w:rsidRDefault="00832F0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肆、活動特色</w:t>
      </w:r>
    </w:p>
    <w:p w:rsidR="00832F08" w:rsidRPr="00B803A6" w:rsidRDefault="00832F08" w:rsidP="00346432">
      <w:pPr>
        <w:adjustRightInd w:val="0"/>
        <w:snapToGrid w:val="0"/>
        <w:ind w:firstLineChars="214" w:firstLine="31680"/>
        <w:jc w:val="both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風浪板速度快，操作起來既緊張又刺激，廣受世界各地青少年所喜愛，風浪板操作有相當的難度，不過初學者使用浮力較大的板子及較小的帆，短時間內即可上手，獲得極大的樂趣。風浪板發明不過短短數十年，不但被奧運納入正式運動，全世界風浪板人口每年更是以倍數成長，可見這種運動迷人之處。風浪板是結合帆船與衝浪兩種運動而成，不過大多數的動力還是來自於風而非浪，因此被歸類於帆船。</w:t>
      </w:r>
    </w:p>
    <w:p w:rsidR="00832F08" w:rsidRPr="00B803A6" w:rsidRDefault="00832F08" w:rsidP="000C212C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Times New Roman" w:eastAsia="標楷體" w:hAnsi="Times New Roman" w:cs="Times New Roman"/>
          <w:szCs w:val="28"/>
        </w:rPr>
      </w:pPr>
      <w:r w:rsidRPr="00B803A6">
        <w:rPr>
          <w:rFonts w:ascii="Times New Roman" w:eastAsia="標楷體" w:hAnsi="標楷體" w:cs="Times New Roman" w:hint="eastAsia"/>
          <w:szCs w:val="28"/>
        </w:rPr>
        <w:t>獨木舟就是輕艇。獨木舟是舊名，為舊時人類的水路運輸工具，做為打獵、漁獲、貿易及旅遊等之用；輕艇是新名，是近年來因獨木舟製造材料和技術上的改變，提昇輕便與耐用性後的新名稱。由於輕艇有很好的移動性和操控性，因此現代的輕艇活動可以在河、湖、激流及海洋等不同水域上活動，也發展成各種形式，各異其趣。</w:t>
      </w:r>
    </w:p>
    <w:p w:rsidR="00832F08" w:rsidRPr="00B803A6" w:rsidRDefault="00832F08" w:rsidP="00346432">
      <w:pPr>
        <w:adjustRightInd w:val="0"/>
        <w:snapToGrid w:val="0"/>
        <w:ind w:firstLineChars="214" w:firstLine="31680"/>
        <w:rPr>
          <w:rFonts w:eastAsia="標楷體"/>
          <w:szCs w:val="28"/>
        </w:rPr>
      </w:pPr>
    </w:p>
    <w:p w:rsidR="00832F08" w:rsidRPr="00B803A6" w:rsidRDefault="00832F08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伍、時間與地點</w:t>
      </w:r>
    </w:p>
    <w:p w:rsidR="00832F08" w:rsidRPr="00B803A6" w:rsidRDefault="00832F08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日期及時間：分兩梯次進行</w:t>
      </w:r>
      <w:r w:rsidRPr="00B803A6">
        <w:rPr>
          <w:rFonts w:eastAsia="標楷體" w:hint="eastAsia"/>
          <w:szCs w:val="28"/>
        </w:rPr>
        <w:t>，每梯次半天。</w:t>
      </w:r>
    </w:p>
    <w:tbl>
      <w:tblPr>
        <w:tblW w:w="0" w:type="auto"/>
        <w:jc w:val="right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1503"/>
        <w:gridCol w:w="1950"/>
        <w:gridCol w:w="1169"/>
        <w:gridCol w:w="1893"/>
      </w:tblGrid>
      <w:tr w:rsidR="00832F08" w:rsidRPr="00B803A6" w:rsidTr="00366F0A">
        <w:trPr>
          <w:jc w:val="right"/>
        </w:trPr>
        <w:tc>
          <w:tcPr>
            <w:tcW w:w="1672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梯次</w:t>
            </w:r>
          </w:p>
        </w:tc>
        <w:tc>
          <w:tcPr>
            <w:tcW w:w="1503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日期</w:t>
            </w:r>
          </w:p>
        </w:tc>
        <w:tc>
          <w:tcPr>
            <w:tcW w:w="1950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時間</w:t>
            </w:r>
          </w:p>
        </w:tc>
        <w:tc>
          <w:tcPr>
            <w:tcW w:w="1169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人數</w:t>
            </w:r>
          </w:p>
        </w:tc>
        <w:tc>
          <w:tcPr>
            <w:tcW w:w="1893" w:type="dxa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備註</w:t>
            </w:r>
          </w:p>
        </w:tc>
      </w:tr>
      <w:tr w:rsidR="00832F08" w:rsidRPr="00B803A6" w:rsidTr="00366F0A">
        <w:trPr>
          <w:jc w:val="right"/>
        </w:trPr>
        <w:tc>
          <w:tcPr>
            <w:tcW w:w="1672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第一梯次</w:t>
            </w:r>
          </w:p>
        </w:tc>
        <w:tc>
          <w:tcPr>
            <w:tcW w:w="1503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bookmarkStart w:id="0" w:name="OLE_LINK1"/>
            <w:r w:rsidRPr="00B803A6">
              <w:rPr>
                <w:rFonts w:eastAsia="標楷體"/>
                <w:szCs w:val="28"/>
              </w:rPr>
              <w:t>08:00-12:00</w:t>
            </w:r>
            <w:bookmarkEnd w:id="0"/>
          </w:p>
        </w:tc>
        <w:tc>
          <w:tcPr>
            <w:tcW w:w="1169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60</w:t>
            </w:r>
            <w:r w:rsidRPr="00B803A6">
              <w:rPr>
                <w:rFonts w:eastAsia="標楷體" w:hAnsi="標楷體" w:hint="eastAsia"/>
                <w:szCs w:val="28"/>
              </w:rPr>
              <w:t>人</w:t>
            </w:r>
          </w:p>
        </w:tc>
        <w:tc>
          <w:tcPr>
            <w:tcW w:w="1893" w:type="dxa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限安平區石門國小</w:t>
            </w:r>
          </w:p>
        </w:tc>
      </w:tr>
      <w:tr w:rsidR="00832F08" w:rsidRPr="00B803A6" w:rsidTr="00366F0A">
        <w:trPr>
          <w:jc w:val="right"/>
        </w:trPr>
        <w:tc>
          <w:tcPr>
            <w:tcW w:w="1672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第二梯次</w:t>
            </w:r>
          </w:p>
        </w:tc>
        <w:tc>
          <w:tcPr>
            <w:tcW w:w="1503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13:30-17:30</w:t>
            </w:r>
          </w:p>
        </w:tc>
        <w:tc>
          <w:tcPr>
            <w:tcW w:w="1169" w:type="dxa"/>
            <w:vAlign w:val="center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60</w:t>
            </w:r>
            <w:r w:rsidRPr="00B803A6">
              <w:rPr>
                <w:rFonts w:eastAsia="標楷體" w:hAnsi="標楷體" w:hint="eastAsia"/>
                <w:szCs w:val="28"/>
              </w:rPr>
              <w:t>人</w:t>
            </w:r>
          </w:p>
        </w:tc>
        <w:tc>
          <w:tcPr>
            <w:tcW w:w="1893" w:type="dxa"/>
          </w:tcPr>
          <w:p w:rsidR="00832F08" w:rsidRPr="00B803A6" w:rsidRDefault="00832F0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臺南市國中小教職員生</w:t>
            </w:r>
          </w:p>
        </w:tc>
      </w:tr>
    </w:tbl>
    <w:p w:rsidR="00832F08" w:rsidRPr="00B803A6" w:rsidRDefault="00832F08" w:rsidP="00832F08">
      <w:pPr>
        <w:adjustRightInd w:val="0"/>
        <w:snapToGrid w:val="0"/>
        <w:ind w:leftChars="530" w:left="31680" w:hanging="2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註：活動時間</w:t>
      </w:r>
      <w:r w:rsidRPr="00B803A6">
        <w:rPr>
          <w:rFonts w:eastAsia="標楷體" w:hAnsi="標楷體"/>
          <w:szCs w:val="28"/>
        </w:rPr>
        <w:t>4</w:t>
      </w:r>
      <w:r w:rsidRPr="00B803A6">
        <w:rPr>
          <w:rFonts w:eastAsia="標楷體" w:hAnsi="標楷體" w:hint="eastAsia"/>
          <w:szCs w:val="28"/>
        </w:rPr>
        <w:t>小時，中午時間不休息。</w:t>
      </w:r>
    </w:p>
    <w:p w:rsidR="00832F08" w:rsidRPr="00B803A6" w:rsidRDefault="00832F08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地點：</w:t>
      </w:r>
      <w:r w:rsidRPr="00B803A6">
        <w:rPr>
          <w:rFonts w:eastAsia="標楷體" w:hint="eastAsia"/>
          <w:szCs w:val="28"/>
        </w:rPr>
        <w:t>臺南市秋茂園海域</w:t>
      </w:r>
    </w:p>
    <w:p w:rsidR="00832F08" w:rsidRPr="00B803A6" w:rsidRDefault="00832F08" w:rsidP="000C212C">
      <w:pPr>
        <w:adjustRightInd w:val="0"/>
        <w:snapToGrid w:val="0"/>
        <w:ind w:left="120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備用地點：歷史水景公園水域及鹽水溪</w:t>
      </w:r>
    </w:p>
    <w:p w:rsidR="00832F08" w:rsidRPr="00B803A6" w:rsidRDefault="00832F08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水域狀況：</w:t>
      </w:r>
    </w:p>
    <w:p w:rsidR="00832F08" w:rsidRPr="00B803A6" w:rsidRDefault="00832F08" w:rsidP="000C212C">
      <w:pPr>
        <w:pStyle w:val="ListParagraph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安平秋茂園海灣為一內灣，水平面潮差不大，風強而浪小，安全性高、非常適合帆船訓練，平日臺南市體育會帆船委員會即是選定此地點為訓練海域。</w:t>
      </w:r>
    </w:p>
    <w:p w:rsidR="00832F08" w:rsidRPr="00B803A6" w:rsidRDefault="00832F08" w:rsidP="000C212C">
      <w:pPr>
        <w:pStyle w:val="ListParagraph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歷史水景公園為封閉式水域，風力適中，為適合初學者學習帆船的優良場地，西門國小與台南市帆委會曾經在此地配合多次活動，深受民眾歡迎。</w:t>
      </w:r>
    </w:p>
    <w:p w:rsidR="00832F08" w:rsidRPr="00B803A6" w:rsidRDefault="00832F08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832F08" w:rsidRPr="00B803A6" w:rsidRDefault="00832F08" w:rsidP="00346432">
      <w:pPr>
        <w:adjustRightInd w:val="0"/>
        <w:snapToGrid w:val="0"/>
        <w:ind w:left="31680" w:hangingChars="708" w:firstLine="3168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陸、參與對象</w:t>
      </w:r>
      <w:r w:rsidRPr="00B803A6">
        <w:rPr>
          <w:rFonts w:eastAsia="標楷體" w:hAnsi="標楷體" w:hint="eastAsia"/>
          <w:szCs w:val="28"/>
        </w:rPr>
        <w:t>：</w:t>
      </w:r>
      <w:r w:rsidRPr="00B803A6">
        <w:rPr>
          <w:rFonts w:eastAsia="標楷體"/>
          <w:szCs w:val="28"/>
        </w:rPr>
        <w:t xml:space="preserve"> </w:t>
      </w:r>
    </w:p>
    <w:p w:rsidR="00832F08" w:rsidRPr="00B803A6" w:rsidRDefault="00832F0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一、第一梯次：</w:t>
      </w:r>
      <w:r w:rsidRPr="00B803A6">
        <w:rPr>
          <w:rFonts w:eastAsia="標楷體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/>
          <w:szCs w:val="28"/>
        </w:rPr>
        <w:t>8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00~12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00</w:t>
      </w:r>
      <w:r w:rsidRPr="00B803A6">
        <w:rPr>
          <w:rFonts w:eastAsia="標楷體" w:hint="eastAsia"/>
          <w:szCs w:val="28"/>
        </w:rPr>
        <w:t>，限石門國小親師生報名。</w:t>
      </w:r>
    </w:p>
    <w:p w:rsidR="00832F08" w:rsidRPr="00B803A6" w:rsidRDefault="00832F0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二、第二梯次：</w:t>
      </w:r>
      <w:r w:rsidRPr="00B803A6">
        <w:rPr>
          <w:rFonts w:eastAsia="標楷體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/>
          <w:szCs w:val="28"/>
        </w:rPr>
        <w:t>13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30~17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30</w:t>
      </w:r>
      <w:r w:rsidRPr="00B803A6">
        <w:rPr>
          <w:rFonts w:eastAsia="標楷體" w:hint="eastAsia"/>
          <w:szCs w:val="28"/>
        </w:rPr>
        <w:t>，凡臺南市國中小教職員生皆可報名。</w:t>
      </w:r>
    </w:p>
    <w:p w:rsidR="00832F08" w:rsidRPr="00B803A6" w:rsidRDefault="00832F08" w:rsidP="00346432">
      <w:pPr>
        <w:adjustRightInd w:val="0"/>
        <w:snapToGrid w:val="0"/>
        <w:ind w:leftChars="250" w:left="31680" w:hanging="1"/>
        <w:rPr>
          <w:rFonts w:eastAsia="標楷體"/>
          <w:szCs w:val="28"/>
        </w:rPr>
      </w:pPr>
    </w:p>
    <w:p w:rsidR="00832F08" w:rsidRPr="00B803A6" w:rsidRDefault="00832F08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柒、課程表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4252"/>
        <w:gridCol w:w="1527"/>
      </w:tblGrid>
      <w:tr w:rsidR="00832F08" w:rsidRPr="00B803A6" w:rsidTr="00B145AA">
        <w:tc>
          <w:tcPr>
            <w:tcW w:w="1843" w:type="dxa"/>
            <w:vAlign w:val="center"/>
          </w:tcPr>
          <w:p w:rsidR="00832F08" w:rsidRPr="00B145AA" w:rsidRDefault="00832F08" w:rsidP="00B145A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145AA">
              <w:rPr>
                <w:rFonts w:eastAsia="標楷體" w:hint="eastAsia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832F08" w:rsidRPr="00B145AA" w:rsidRDefault="00832F08" w:rsidP="00B145A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145AA">
              <w:rPr>
                <w:rFonts w:eastAsia="標楷體" w:hAnsi="標楷體" w:hint="eastAsia"/>
                <w:szCs w:val="28"/>
              </w:rPr>
              <w:t>活動內容</w:t>
            </w:r>
          </w:p>
        </w:tc>
        <w:tc>
          <w:tcPr>
            <w:tcW w:w="1527" w:type="dxa"/>
            <w:vAlign w:val="center"/>
          </w:tcPr>
          <w:p w:rsidR="00832F08" w:rsidRPr="00B145AA" w:rsidRDefault="00832F08" w:rsidP="00B145A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145AA">
              <w:rPr>
                <w:rFonts w:eastAsia="標楷體" w:hAnsi="標楷體" w:hint="eastAsia"/>
                <w:szCs w:val="28"/>
              </w:rPr>
              <w:t>地點</w:t>
            </w:r>
          </w:p>
        </w:tc>
      </w:tr>
      <w:tr w:rsidR="00832F08" w:rsidRPr="00B803A6" w:rsidTr="00B145AA">
        <w:trPr>
          <w:trHeight w:val="2428"/>
        </w:trPr>
        <w:tc>
          <w:tcPr>
            <w:tcW w:w="1843" w:type="dxa"/>
            <w:vAlign w:val="center"/>
          </w:tcPr>
          <w:p w:rsidR="00832F08" w:rsidRPr="00B145AA" w:rsidRDefault="00832F08" w:rsidP="00B145A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145AA">
              <w:rPr>
                <w:rFonts w:eastAsia="標楷體" w:hint="eastAsia"/>
                <w:sz w:val="22"/>
              </w:rPr>
              <w:t>第一梯次</w:t>
            </w:r>
          </w:p>
          <w:p w:rsidR="00832F08" w:rsidRPr="00B145AA" w:rsidRDefault="00832F08" w:rsidP="00B145A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145AA">
              <w:rPr>
                <w:rFonts w:eastAsia="標楷體"/>
                <w:sz w:val="22"/>
              </w:rPr>
              <w:t>08</w:t>
            </w:r>
            <w:r w:rsidRPr="00B145AA">
              <w:rPr>
                <w:rFonts w:eastAsia="標楷體" w:hint="eastAsia"/>
                <w:sz w:val="22"/>
              </w:rPr>
              <w:t>：</w:t>
            </w:r>
            <w:r w:rsidRPr="00B145AA">
              <w:rPr>
                <w:rFonts w:eastAsia="標楷體"/>
                <w:sz w:val="22"/>
              </w:rPr>
              <w:t>00-09</w:t>
            </w:r>
            <w:r w:rsidRPr="00B145AA">
              <w:rPr>
                <w:rFonts w:eastAsia="標楷體" w:hint="eastAsia"/>
                <w:sz w:val="22"/>
              </w:rPr>
              <w:t>：</w:t>
            </w:r>
            <w:r w:rsidRPr="00B145AA">
              <w:rPr>
                <w:rFonts w:eastAsia="標楷體"/>
                <w:sz w:val="22"/>
              </w:rPr>
              <w:t>00</w:t>
            </w:r>
          </w:p>
          <w:p w:rsidR="00832F08" w:rsidRPr="00B145AA" w:rsidRDefault="00832F08" w:rsidP="00B145A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145AA">
              <w:rPr>
                <w:rFonts w:eastAsia="標楷體" w:hint="eastAsia"/>
                <w:sz w:val="22"/>
              </w:rPr>
              <w:t>第二梯次</w:t>
            </w:r>
          </w:p>
          <w:p w:rsidR="00832F08" w:rsidRPr="00B145AA" w:rsidRDefault="00832F08" w:rsidP="00B145A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145AA">
              <w:rPr>
                <w:rFonts w:eastAsia="標楷體"/>
                <w:sz w:val="22"/>
              </w:rPr>
              <w:t>13</w:t>
            </w:r>
            <w:r w:rsidRPr="00B145AA">
              <w:rPr>
                <w:rFonts w:eastAsia="標楷體" w:hint="eastAsia"/>
                <w:sz w:val="22"/>
              </w:rPr>
              <w:t>：</w:t>
            </w:r>
            <w:r w:rsidRPr="00B145AA">
              <w:rPr>
                <w:rFonts w:eastAsia="標楷體"/>
                <w:sz w:val="22"/>
              </w:rPr>
              <w:t>30-14</w:t>
            </w:r>
            <w:r w:rsidRPr="00B145AA">
              <w:rPr>
                <w:rFonts w:eastAsia="標楷體" w:hint="eastAsia"/>
                <w:sz w:val="22"/>
              </w:rPr>
              <w:t>：</w:t>
            </w:r>
            <w:r w:rsidRPr="00B145AA">
              <w:rPr>
                <w:rFonts w:eastAsia="標楷體"/>
                <w:sz w:val="22"/>
              </w:rPr>
              <w:t>30</w:t>
            </w:r>
          </w:p>
        </w:tc>
        <w:tc>
          <w:tcPr>
            <w:tcW w:w="4252" w:type="dxa"/>
          </w:tcPr>
          <w:p w:rsidR="00832F08" w:rsidRPr="00B145AA" w:rsidRDefault="00832F08" w:rsidP="00B145AA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B145AA">
              <w:rPr>
                <w:rFonts w:eastAsia="標楷體" w:hAnsi="標楷體" w:hint="eastAsia"/>
                <w:szCs w:val="28"/>
              </w:rPr>
              <w:t>裝備組合練習。</w:t>
            </w:r>
          </w:p>
          <w:p w:rsidR="00832F08" w:rsidRPr="00B145AA" w:rsidRDefault="00832F08" w:rsidP="00B145AA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B145AA">
              <w:rPr>
                <w:rFonts w:eastAsia="標楷體" w:hAnsi="標楷體" w:hint="eastAsia"/>
                <w:szCs w:val="28"/>
              </w:rPr>
              <w:t>獨木舟基本操作介紹</w:t>
            </w:r>
          </w:p>
          <w:p w:rsidR="00832F08" w:rsidRPr="00B145AA" w:rsidRDefault="00832F08" w:rsidP="00B145AA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B145AA">
              <w:rPr>
                <w:rFonts w:eastAsia="標楷體" w:hint="eastAsia"/>
                <w:szCs w:val="28"/>
              </w:rPr>
              <w:t>安全須知及救生衣穿法介紹</w:t>
            </w:r>
          </w:p>
        </w:tc>
        <w:tc>
          <w:tcPr>
            <w:tcW w:w="1527" w:type="dxa"/>
            <w:vAlign w:val="center"/>
          </w:tcPr>
          <w:p w:rsidR="00832F08" w:rsidRPr="00B145AA" w:rsidRDefault="00832F08" w:rsidP="00B145AA">
            <w:pPr>
              <w:adjustRightInd w:val="0"/>
              <w:snapToGrid w:val="0"/>
              <w:rPr>
                <w:rFonts w:eastAsia="標楷體"/>
                <w:szCs w:val="28"/>
              </w:rPr>
            </w:pPr>
            <w:r w:rsidRPr="00B145AA">
              <w:rPr>
                <w:rFonts w:eastAsia="標楷體" w:hint="eastAsia"/>
                <w:szCs w:val="28"/>
              </w:rPr>
              <w:t>臺南市秋茂園海域</w:t>
            </w:r>
          </w:p>
        </w:tc>
      </w:tr>
      <w:tr w:rsidR="00832F08" w:rsidRPr="00B803A6" w:rsidTr="00B145AA">
        <w:trPr>
          <w:trHeight w:val="3383"/>
        </w:trPr>
        <w:tc>
          <w:tcPr>
            <w:tcW w:w="1843" w:type="dxa"/>
            <w:vAlign w:val="center"/>
          </w:tcPr>
          <w:p w:rsidR="00832F08" w:rsidRPr="00B145AA" w:rsidRDefault="00832F08" w:rsidP="00B145A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145AA">
              <w:rPr>
                <w:rFonts w:eastAsia="標楷體" w:hint="eastAsia"/>
                <w:sz w:val="22"/>
              </w:rPr>
              <w:t>第一梯次</w:t>
            </w:r>
          </w:p>
          <w:p w:rsidR="00832F08" w:rsidRPr="00B145AA" w:rsidRDefault="00832F08" w:rsidP="00B145A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145AA">
              <w:rPr>
                <w:rFonts w:eastAsia="標楷體"/>
                <w:sz w:val="22"/>
              </w:rPr>
              <w:t>09</w:t>
            </w:r>
            <w:r w:rsidRPr="00B145AA">
              <w:rPr>
                <w:rFonts w:eastAsia="標楷體" w:hint="eastAsia"/>
                <w:sz w:val="22"/>
              </w:rPr>
              <w:t>：</w:t>
            </w:r>
            <w:r w:rsidRPr="00B145AA">
              <w:rPr>
                <w:rFonts w:eastAsia="標楷體"/>
                <w:sz w:val="22"/>
              </w:rPr>
              <w:t>00-12</w:t>
            </w:r>
            <w:r w:rsidRPr="00B145AA">
              <w:rPr>
                <w:rFonts w:eastAsia="標楷體" w:hint="eastAsia"/>
                <w:sz w:val="22"/>
              </w:rPr>
              <w:t>：</w:t>
            </w:r>
            <w:r w:rsidRPr="00B145AA">
              <w:rPr>
                <w:rFonts w:eastAsia="標楷體"/>
                <w:sz w:val="22"/>
              </w:rPr>
              <w:t>00</w:t>
            </w:r>
          </w:p>
          <w:p w:rsidR="00832F08" w:rsidRPr="00B145AA" w:rsidRDefault="00832F08" w:rsidP="00B145A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145AA">
              <w:rPr>
                <w:rFonts w:eastAsia="標楷體" w:hint="eastAsia"/>
                <w:sz w:val="22"/>
              </w:rPr>
              <w:t>第二梯次</w:t>
            </w:r>
          </w:p>
          <w:p w:rsidR="00832F08" w:rsidRPr="00B145AA" w:rsidRDefault="00832F08" w:rsidP="00B145A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145AA">
              <w:rPr>
                <w:rFonts w:eastAsia="標楷體"/>
                <w:sz w:val="22"/>
              </w:rPr>
              <w:t>14</w:t>
            </w:r>
            <w:r w:rsidRPr="00B145AA">
              <w:rPr>
                <w:rFonts w:eastAsia="標楷體" w:hint="eastAsia"/>
                <w:sz w:val="22"/>
              </w:rPr>
              <w:t>：</w:t>
            </w:r>
            <w:r w:rsidRPr="00B145AA">
              <w:rPr>
                <w:rFonts w:eastAsia="標楷體"/>
                <w:sz w:val="22"/>
              </w:rPr>
              <w:t>30-17</w:t>
            </w:r>
            <w:r w:rsidRPr="00B145AA">
              <w:rPr>
                <w:rFonts w:eastAsia="標楷體" w:hint="eastAsia"/>
                <w:sz w:val="22"/>
              </w:rPr>
              <w:t>：</w:t>
            </w:r>
            <w:r w:rsidRPr="00B145AA">
              <w:rPr>
                <w:rFonts w:eastAsia="標楷體"/>
                <w:sz w:val="22"/>
              </w:rPr>
              <w:t>30</w:t>
            </w:r>
          </w:p>
        </w:tc>
        <w:tc>
          <w:tcPr>
            <w:tcW w:w="4252" w:type="dxa"/>
          </w:tcPr>
          <w:p w:rsidR="00832F08" w:rsidRPr="00B145AA" w:rsidRDefault="00832F08" w:rsidP="00B145A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145AA">
              <w:rPr>
                <w:rFonts w:eastAsia="標楷體" w:hAnsi="標楷體" w:hint="eastAsia"/>
                <w:szCs w:val="28"/>
              </w:rPr>
              <w:t>海上演練（一）：</w:t>
            </w:r>
          </w:p>
          <w:p w:rsidR="00832F08" w:rsidRPr="00B145AA" w:rsidRDefault="00832F08" w:rsidP="00B145A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145AA">
              <w:rPr>
                <w:rFonts w:eastAsia="標楷體" w:hAnsi="標楷體" w:hint="eastAsia"/>
                <w:szCs w:val="28"/>
              </w:rPr>
              <w:t>（基本技術介紹與練習）</w:t>
            </w:r>
          </w:p>
          <w:p w:rsidR="00832F08" w:rsidRPr="00B145AA" w:rsidRDefault="00832F08" w:rsidP="00B145A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145AA">
              <w:rPr>
                <w:rFonts w:eastAsia="標楷體" w:hAnsi="標楷體"/>
                <w:szCs w:val="28"/>
              </w:rPr>
              <w:t>1.</w:t>
            </w:r>
            <w:r w:rsidRPr="00B145AA">
              <w:rPr>
                <w:rFonts w:eastAsia="標楷體" w:hAnsi="標楷體" w:hint="eastAsia"/>
                <w:szCs w:val="28"/>
              </w:rPr>
              <w:t>橫風行進操控</w:t>
            </w:r>
          </w:p>
          <w:p w:rsidR="00832F08" w:rsidRPr="00B145AA" w:rsidRDefault="00832F08" w:rsidP="00B145A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145AA">
              <w:rPr>
                <w:rFonts w:eastAsia="標楷體" w:hAnsi="標楷體"/>
                <w:szCs w:val="28"/>
              </w:rPr>
              <w:t>2.</w:t>
            </w:r>
            <w:r w:rsidRPr="00B145AA">
              <w:rPr>
                <w:rFonts w:eastAsia="標楷體" w:hAnsi="標楷體" w:hint="eastAsia"/>
                <w:szCs w:val="28"/>
              </w:rPr>
              <w:t>逆風行進操控</w:t>
            </w:r>
          </w:p>
          <w:p w:rsidR="00832F08" w:rsidRPr="00B145AA" w:rsidRDefault="00832F08" w:rsidP="00B145A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145AA">
              <w:rPr>
                <w:rFonts w:eastAsia="標楷體" w:hAnsi="標楷體"/>
                <w:szCs w:val="28"/>
              </w:rPr>
              <w:t>3.</w:t>
            </w:r>
            <w:r w:rsidRPr="00B145AA">
              <w:rPr>
                <w:rFonts w:eastAsia="標楷體" w:hAnsi="標楷體" w:hint="eastAsia"/>
                <w:szCs w:val="28"/>
              </w:rPr>
              <w:t>逆風轉向操控</w:t>
            </w:r>
          </w:p>
          <w:p w:rsidR="00832F08" w:rsidRPr="00B145AA" w:rsidRDefault="00832F08" w:rsidP="00B145A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145AA">
              <w:rPr>
                <w:rFonts w:eastAsia="標楷體" w:hAnsi="標楷體"/>
                <w:szCs w:val="28"/>
              </w:rPr>
              <w:t>4.</w:t>
            </w:r>
            <w:r w:rsidRPr="00B145AA">
              <w:rPr>
                <w:rFonts w:eastAsia="標楷體" w:hAnsi="標楷體" w:hint="eastAsia"/>
                <w:szCs w:val="28"/>
              </w:rPr>
              <w:t>順風行進操控</w:t>
            </w:r>
          </w:p>
          <w:p w:rsidR="00832F08" w:rsidRPr="00B145AA" w:rsidRDefault="00832F08" w:rsidP="00B145A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145AA">
              <w:rPr>
                <w:rFonts w:eastAsia="標楷體" w:hAnsi="標楷體"/>
                <w:szCs w:val="28"/>
              </w:rPr>
              <w:t>5.</w:t>
            </w:r>
            <w:r w:rsidRPr="00B145AA">
              <w:rPr>
                <w:rFonts w:eastAsia="標楷體" w:hAnsi="標楷體" w:hint="eastAsia"/>
                <w:szCs w:val="28"/>
              </w:rPr>
              <w:t>順風轉向操控</w:t>
            </w:r>
          </w:p>
        </w:tc>
        <w:tc>
          <w:tcPr>
            <w:tcW w:w="1527" w:type="dxa"/>
            <w:vAlign w:val="center"/>
          </w:tcPr>
          <w:p w:rsidR="00832F08" w:rsidRPr="00B145AA" w:rsidRDefault="00832F08" w:rsidP="00B145AA">
            <w:pPr>
              <w:adjustRightInd w:val="0"/>
              <w:snapToGrid w:val="0"/>
              <w:rPr>
                <w:rFonts w:eastAsia="標楷體"/>
                <w:szCs w:val="28"/>
              </w:rPr>
            </w:pPr>
            <w:r w:rsidRPr="00B145AA">
              <w:rPr>
                <w:rFonts w:eastAsia="標楷體" w:hint="eastAsia"/>
                <w:szCs w:val="28"/>
              </w:rPr>
              <w:t>臺南市秋茂園海域</w:t>
            </w:r>
          </w:p>
        </w:tc>
        <w:bookmarkStart w:id="1" w:name="_GoBack"/>
        <w:bookmarkEnd w:id="1"/>
      </w:tr>
    </w:tbl>
    <w:p w:rsidR="00832F08" w:rsidRPr="00B803A6" w:rsidRDefault="00832F08" w:rsidP="000C212C">
      <w:pPr>
        <w:adjustRightInd w:val="0"/>
        <w:snapToGrid w:val="0"/>
        <w:rPr>
          <w:rFonts w:eastAsia="標楷體"/>
          <w:szCs w:val="28"/>
        </w:rPr>
      </w:pPr>
    </w:p>
    <w:p w:rsidR="00832F08" w:rsidRPr="00B803A6" w:rsidRDefault="00832F0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捌、報名方式</w:t>
      </w:r>
    </w:p>
    <w:p w:rsidR="00832F08" w:rsidRPr="00B803A6" w:rsidRDefault="00832F08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因設備及教練有限，恕無法接受現場報名。</w:t>
      </w:r>
    </w:p>
    <w:p w:rsidR="00832F08" w:rsidRPr="00B803A6" w:rsidRDefault="00832F08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請</w:t>
      </w:r>
      <w:r w:rsidRPr="00B803A6">
        <w:rPr>
          <w:rFonts w:eastAsia="標楷體" w:hint="eastAsia"/>
          <w:szCs w:val="28"/>
        </w:rPr>
        <w:t>臺南市國中小教職員上教育局資訊中心網站「學習護照」報名，第一梯次研習代號：</w:t>
      </w:r>
      <w:r w:rsidRPr="00B803A6">
        <w:rPr>
          <w:rFonts w:eastAsia="標楷體"/>
          <w:szCs w:val="28"/>
        </w:rPr>
        <w:t>161810</w:t>
      </w:r>
      <w:r w:rsidRPr="00B803A6">
        <w:rPr>
          <w:rFonts w:eastAsia="標楷體" w:hint="eastAsia"/>
          <w:szCs w:val="28"/>
        </w:rPr>
        <w:t>，第二梯次研習代號：</w:t>
      </w:r>
      <w:r w:rsidRPr="00B803A6">
        <w:rPr>
          <w:rFonts w:eastAsia="標楷體"/>
          <w:szCs w:val="28"/>
        </w:rPr>
        <w:t>161809</w:t>
      </w:r>
      <w:r w:rsidRPr="00B803A6">
        <w:rPr>
          <w:rFonts w:eastAsia="標楷體" w:hint="eastAsia"/>
          <w:szCs w:val="28"/>
        </w:rPr>
        <w:t>。</w:t>
      </w:r>
    </w:p>
    <w:p w:rsidR="00832F08" w:rsidRPr="00B803A6" w:rsidRDefault="00832F08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非教職員工請以傳真、郵寄、電子郵件、公文交換，等方式擇一於</w:t>
      </w:r>
      <w:r w:rsidRPr="00B803A6">
        <w:rPr>
          <w:rFonts w:eastAsia="標楷體" w:hAnsi="標楷體"/>
          <w:szCs w:val="28"/>
        </w:rPr>
        <w:t>10/15(</w:t>
      </w:r>
      <w:r w:rsidRPr="00B803A6">
        <w:rPr>
          <w:rFonts w:eastAsia="標楷體" w:hAnsi="標楷體" w:hint="eastAsia"/>
          <w:szCs w:val="28"/>
        </w:rPr>
        <w:t>三</w:t>
      </w:r>
      <w:r w:rsidRPr="00B803A6">
        <w:rPr>
          <w:rFonts w:eastAsia="標楷體" w:hAnsi="標楷體"/>
          <w:szCs w:val="28"/>
        </w:rPr>
        <w:t>)</w:t>
      </w:r>
      <w:r w:rsidRPr="00B803A6">
        <w:rPr>
          <w:rFonts w:eastAsia="標楷體" w:hAnsi="標楷體" w:hint="eastAsia"/>
          <w:szCs w:val="28"/>
        </w:rPr>
        <w:t>將報名表送達安平國中。</w:t>
      </w:r>
    </w:p>
    <w:p w:rsidR="00832F08" w:rsidRPr="00B803A6" w:rsidRDefault="00832F08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832F08" w:rsidRPr="00B803A6" w:rsidRDefault="00832F0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玖、預期效益</w:t>
      </w:r>
    </w:p>
    <w:p w:rsidR="00832F08" w:rsidRPr="00B803A6" w:rsidRDefault="00832F08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培養學生正確面對海洋的態度。</w:t>
      </w:r>
    </w:p>
    <w:p w:rsidR="00832F08" w:rsidRPr="00B803A6" w:rsidRDefault="00832F08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推動海洋教育，培養學生海洋基本知能。</w:t>
      </w:r>
    </w:p>
    <w:p w:rsidR="00832F08" w:rsidRPr="00B803A6" w:rsidRDefault="00832F08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落實海洋教育內涵，重建人類與海洋新倫理。</w:t>
      </w:r>
    </w:p>
    <w:p w:rsidR="00832F08" w:rsidRPr="00B803A6" w:rsidRDefault="00832F08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結合府城海洋教育資源，營造本市海洋教育環境。</w:t>
      </w:r>
    </w:p>
    <w:p w:rsidR="00832F08" w:rsidRPr="00B803A6" w:rsidRDefault="00832F08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增進學生海洋活動技能。</w:t>
      </w:r>
    </w:p>
    <w:p w:rsidR="00832F08" w:rsidRPr="00B803A6" w:rsidRDefault="00832F08" w:rsidP="000C212C">
      <w:pPr>
        <w:widowControl/>
        <w:rPr>
          <w:rFonts w:eastAsia="標楷體"/>
          <w:szCs w:val="28"/>
        </w:rPr>
      </w:pPr>
      <w:r w:rsidRPr="00B803A6">
        <w:rPr>
          <w:rFonts w:eastAsia="標楷體"/>
          <w:szCs w:val="28"/>
        </w:rPr>
        <w:br w:type="page"/>
      </w:r>
    </w:p>
    <w:p w:rsidR="00832F08" w:rsidRDefault="00832F08" w:rsidP="00B803A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803A6">
        <w:rPr>
          <w:rFonts w:eastAsia="標楷體"/>
          <w:sz w:val="36"/>
          <w:szCs w:val="36"/>
        </w:rPr>
        <w:t>103</w:t>
      </w:r>
      <w:r w:rsidRPr="00B803A6">
        <w:rPr>
          <w:rFonts w:eastAsia="標楷體" w:hint="eastAsia"/>
          <w:sz w:val="36"/>
          <w:szCs w:val="36"/>
        </w:rPr>
        <w:t>年</w:t>
      </w:r>
      <w:r w:rsidRPr="00B803A6">
        <w:rPr>
          <w:rFonts w:eastAsia="標楷體" w:hint="eastAsia"/>
          <w:b/>
          <w:w w:val="90"/>
          <w:sz w:val="36"/>
          <w:szCs w:val="36"/>
        </w:rPr>
        <w:t>海洋休閒運動風浪板體驗營</w:t>
      </w:r>
      <w:r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p w:rsidR="00832F08" w:rsidRPr="00B803A6" w:rsidRDefault="00832F08" w:rsidP="00B803A6">
      <w:pPr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非教職員工填寫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tbl>
      <w:tblPr>
        <w:tblW w:w="8435" w:type="dxa"/>
        <w:jc w:val="center"/>
        <w:tblInd w:w="-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47"/>
        <w:gridCol w:w="1799"/>
        <w:gridCol w:w="1617"/>
        <w:gridCol w:w="1224"/>
        <w:gridCol w:w="1948"/>
      </w:tblGrid>
      <w:tr w:rsidR="00832F08" w:rsidRPr="00B56BDD" w:rsidTr="00B803A6">
        <w:trPr>
          <w:trHeight w:val="363"/>
          <w:jc w:val="center"/>
        </w:trPr>
        <w:tc>
          <w:tcPr>
            <w:tcW w:w="1847" w:type="dxa"/>
            <w:vMerge w:val="restart"/>
            <w:tcBorders>
              <w:top w:val="single" w:sz="18" w:space="0" w:color="auto"/>
            </w:tcBorders>
            <w:vAlign w:val="center"/>
          </w:tcPr>
          <w:p w:rsidR="00832F08" w:rsidRPr="00B56BDD" w:rsidRDefault="00832F08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服務單位</w:t>
            </w:r>
          </w:p>
        </w:tc>
        <w:tc>
          <w:tcPr>
            <w:tcW w:w="1799" w:type="dxa"/>
            <w:vMerge w:val="restart"/>
            <w:tcBorders>
              <w:top w:val="single" w:sz="18" w:space="0" w:color="auto"/>
            </w:tcBorders>
            <w:vAlign w:val="center"/>
          </w:tcPr>
          <w:p w:rsidR="00832F08" w:rsidRPr="00B56BDD" w:rsidRDefault="00832F08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身份別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</w:tcBorders>
            <w:vAlign w:val="center"/>
          </w:tcPr>
          <w:p w:rsidR="00832F08" w:rsidRPr="00B56BDD" w:rsidRDefault="00832F08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姓名</w:t>
            </w:r>
          </w:p>
        </w:tc>
        <w:tc>
          <w:tcPr>
            <w:tcW w:w="3172" w:type="dxa"/>
            <w:gridSpan w:val="2"/>
            <w:tcBorders>
              <w:top w:val="single" w:sz="18" w:space="0" w:color="auto"/>
            </w:tcBorders>
            <w:vAlign w:val="center"/>
          </w:tcPr>
          <w:p w:rsidR="00832F08" w:rsidRPr="00B56BDD" w:rsidRDefault="00832F08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身分資料</w:t>
            </w:r>
          </w:p>
        </w:tc>
      </w:tr>
      <w:tr w:rsidR="00832F08" w:rsidRPr="00B56BDD" w:rsidTr="00B803A6">
        <w:trPr>
          <w:trHeight w:val="189"/>
          <w:jc w:val="center"/>
        </w:trPr>
        <w:tc>
          <w:tcPr>
            <w:tcW w:w="1847" w:type="dxa"/>
            <w:vMerge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vMerge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617" w:type="dxa"/>
            <w:vMerge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832F08" w:rsidRPr="00B56BDD" w:rsidRDefault="00832F08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48" w:type="dxa"/>
          </w:tcPr>
          <w:p w:rsidR="00832F08" w:rsidRPr="00B56BDD" w:rsidRDefault="00832F08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</w:tr>
      <w:tr w:rsidR="00832F08" w:rsidRPr="00B56BDD" w:rsidTr="00B803A6">
        <w:trPr>
          <w:jc w:val="center"/>
        </w:trPr>
        <w:tc>
          <w:tcPr>
            <w:tcW w:w="1847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832F08" w:rsidRDefault="00832F0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832F08" w:rsidRPr="00D62430" w:rsidRDefault="00832F0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832F08" w:rsidRPr="00D62430" w:rsidRDefault="00832F0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</w:tr>
      <w:tr w:rsidR="00832F08" w:rsidRPr="00B56BDD" w:rsidTr="00B803A6">
        <w:trPr>
          <w:jc w:val="center"/>
        </w:trPr>
        <w:tc>
          <w:tcPr>
            <w:tcW w:w="1847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832F08" w:rsidRDefault="00832F0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832F08" w:rsidRPr="00D62430" w:rsidRDefault="00832F0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832F08" w:rsidRPr="00D62430" w:rsidRDefault="00832F0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</w:tr>
      <w:tr w:rsidR="00832F08" w:rsidRPr="00B56BDD" w:rsidTr="00B803A6">
        <w:trPr>
          <w:jc w:val="center"/>
        </w:trPr>
        <w:tc>
          <w:tcPr>
            <w:tcW w:w="1847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832F08" w:rsidRDefault="00832F0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832F08" w:rsidRPr="00D62430" w:rsidRDefault="00832F0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832F08" w:rsidRPr="00D62430" w:rsidRDefault="00832F0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</w:tr>
      <w:tr w:rsidR="00832F08" w:rsidRPr="00B56BDD" w:rsidTr="00B803A6">
        <w:trPr>
          <w:jc w:val="center"/>
        </w:trPr>
        <w:tc>
          <w:tcPr>
            <w:tcW w:w="1847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832F08" w:rsidRDefault="00832F0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832F08" w:rsidRPr="00D62430" w:rsidRDefault="00832F0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832F08" w:rsidRPr="00D62430" w:rsidRDefault="00832F0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</w:tr>
      <w:tr w:rsidR="00832F08" w:rsidRPr="00B56BDD" w:rsidTr="00B803A6">
        <w:trPr>
          <w:jc w:val="center"/>
        </w:trPr>
        <w:tc>
          <w:tcPr>
            <w:tcW w:w="1847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832F08" w:rsidRDefault="00832F0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832F08" w:rsidRPr="00D62430" w:rsidRDefault="00832F0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832F08" w:rsidRPr="00D62430" w:rsidRDefault="00832F0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</w:tr>
      <w:tr w:rsidR="00832F08" w:rsidRPr="00B56BDD" w:rsidTr="00B803A6">
        <w:trPr>
          <w:jc w:val="center"/>
        </w:trPr>
        <w:tc>
          <w:tcPr>
            <w:tcW w:w="1847" w:type="dxa"/>
            <w:tcBorders>
              <w:bottom w:val="single" w:sz="18" w:space="0" w:color="auto"/>
            </w:tcBorders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832F08" w:rsidRDefault="00832F0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832F08" w:rsidRPr="00D62430" w:rsidRDefault="00832F0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832F08" w:rsidRPr="00D62430" w:rsidRDefault="00832F0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tcBorders>
              <w:bottom w:val="single" w:sz="18" w:space="0" w:color="auto"/>
            </w:tcBorders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832F08" w:rsidRPr="00B56BDD" w:rsidRDefault="00832F08" w:rsidP="00DA406A">
            <w:pPr>
              <w:rPr>
                <w:rFonts w:eastAsia="標楷體"/>
              </w:rPr>
            </w:pPr>
          </w:p>
        </w:tc>
      </w:tr>
    </w:tbl>
    <w:p w:rsidR="00832F08" w:rsidRDefault="00832F08" w:rsidP="00B803A6"/>
    <w:p w:rsidR="00832F08" w:rsidRPr="00D62430" w:rsidRDefault="00832F08" w:rsidP="00B803A6">
      <w:pPr>
        <w:rPr>
          <w:rFonts w:eastAsia="標楷體"/>
          <w:sz w:val="28"/>
        </w:rPr>
      </w:pPr>
      <w:r w:rsidRPr="00D62430">
        <w:rPr>
          <w:rFonts w:eastAsia="標楷體" w:hint="eastAsia"/>
          <w:color w:val="000000"/>
          <w:sz w:val="28"/>
        </w:rPr>
        <w:t>報名方式：</w:t>
      </w:r>
    </w:p>
    <w:p w:rsidR="00832F08" w:rsidRPr="00754424" w:rsidRDefault="00832F08" w:rsidP="00346432">
      <w:pPr>
        <w:spacing w:line="240" w:lineRule="atLeast"/>
        <w:ind w:leftChars="60" w:left="31680" w:hangingChars="58" w:firstLine="31680"/>
        <w:jc w:val="both"/>
        <w:rPr>
          <w:rFonts w:ascii="標楷體" w:eastAsia="標楷體" w:hAnsi="標楷體"/>
          <w:color w:val="000000"/>
          <w:sz w:val="28"/>
        </w:rPr>
      </w:pPr>
      <w:r w:rsidRPr="00754424">
        <w:rPr>
          <w:rFonts w:ascii="標楷體" w:eastAsia="標楷體" w:hAnsi="標楷體"/>
          <w:color w:val="000000"/>
          <w:sz w:val="28"/>
        </w:rPr>
        <w:t>1.</w:t>
      </w:r>
      <w:r>
        <w:rPr>
          <w:rFonts w:ascii="標楷體" w:eastAsia="標楷體" w:hAnsi="標楷體" w:hint="eastAsia"/>
          <w:color w:val="000000"/>
          <w:sz w:val="28"/>
        </w:rPr>
        <w:t>教職員毋需填寫此表</w:t>
      </w:r>
      <w:r w:rsidRPr="00754424">
        <w:rPr>
          <w:rFonts w:ascii="標楷體" w:eastAsia="標楷體" w:hAnsi="標楷體" w:hint="eastAsia"/>
          <w:color w:val="000000"/>
          <w:sz w:val="28"/>
        </w:rPr>
        <w:t>，請至臺南市中小學教師學習護照報名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754424">
        <w:rPr>
          <w:rFonts w:ascii="標楷體" w:eastAsia="標楷體" w:hAnsi="標楷體" w:hint="eastAsia"/>
          <w:color w:val="000000"/>
          <w:sz w:val="28"/>
        </w:rPr>
        <w:t>研習代碼：</w:t>
      </w:r>
      <w:r>
        <w:rPr>
          <w:rFonts w:eastAsia="標楷體" w:hint="eastAsia"/>
          <w:sz w:val="28"/>
          <w:szCs w:val="28"/>
        </w:rPr>
        <w:t>第一梯次研習代號：</w:t>
      </w:r>
      <w:r>
        <w:rPr>
          <w:rFonts w:eastAsia="標楷體"/>
          <w:sz w:val="28"/>
          <w:szCs w:val="28"/>
        </w:rPr>
        <w:t>161810</w:t>
      </w:r>
      <w:r>
        <w:rPr>
          <w:rFonts w:eastAsia="標楷體" w:hint="eastAsia"/>
          <w:sz w:val="28"/>
          <w:szCs w:val="28"/>
        </w:rPr>
        <w:t>，第二梯次研習代號：</w:t>
      </w:r>
      <w:r>
        <w:rPr>
          <w:rFonts w:eastAsia="標楷體"/>
          <w:sz w:val="28"/>
          <w:szCs w:val="28"/>
        </w:rPr>
        <w:t>161809</w:t>
      </w:r>
      <w:r>
        <w:rPr>
          <w:rFonts w:eastAsia="標楷體" w:hint="eastAsia"/>
          <w:sz w:val="28"/>
          <w:szCs w:val="28"/>
        </w:rPr>
        <w:t>。</w:t>
      </w:r>
      <w:r w:rsidRPr="00754424">
        <w:rPr>
          <w:rFonts w:ascii="標楷體" w:eastAsia="標楷體" w:hAnsi="標楷體" w:hint="eastAsia"/>
          <w:color w:val="000000"/>
          <w:sz w:val="28"/>
        </w:rPr>
        <w:t>。</w:t>
      </w:r>
    </w:p>
    <w:p w:rsidR="00832F08" w:rsidRPr="00754424" w:rsidRDefault="00832F08" w:rsidP="00346432">
      <w:pPr>
        <w:spacing w:line="240" w:lineRule="atLeast"/>
        <w:ind w:leftChars="60" w:left="31680" w:hangingChars="58" w:firstLine="31680"/>
        <w:jc w:val="both"/>
        <w:rPr>
          <w:rFonts w:ascii="標楷體" w:eastAsia="標楷體" w:hAnsi="標楷體"/>
          <w:sz w:val="28"/>
        </w:rPr>
      </w:pPr>
      <w:r w:rsidRPr="00754424">
        <w:rPr>
          <w:rFonts w:ascii="標楷體" w:eastAsia="標楷體" w:hAnsi="標楷體"/>
          <w:color w:val="000000"/>
          <w:sz w:val="28"/>
        </w:rPr>
        <w:t>2.</w:t>
      </w:r>
      <w:r w:rsidRPr="00754424">
        <w:rPr>
          <w:rFonts w:ascii="標楷體" w:eastAsia="標楷體" w:hAnsi="標楷體" w:hint="eastAsia"/>
          <w:color w:val="000000"/>
          <w:sz w:val="28"/>
        </w:rPr>
        <w:t>眷屬或非教師身分者，請傳真報名表至安平國中教務處，傳真電話：</w:t>
      </w:r>
      <w:r w:rsidRPr="00754424">
        <w:rPr>
          <w:rFonts w:ascii="標楷體" w:eastAsia="標楷體" w:hAnsi="標楷體"/>
          <w:color w:val="000000"/>
          <w:sz w:val="28"/>
        </w:rPr>
        <w:t>06-2985684</w:t>
      </w:r>
      <w:r w:rsidRPr="00754424">
        <w:rPr>
          <w:rFonts w:ascii="標楷體" w:eastAsia="標楷體" w:hAnsi="標楷體" w:hint="eastAsia"/>
          <w:color w:val="000000"/>
          <w:sz w:val="28"/>
        </w:rPr>
        <w:t>。</w:t>
      </w:r>
    </w:p>
    <w:p w:rsidR="00832F08" w:rsidRPr="00B803A6" w:rsidRDefault="00832F08" w:rsidP="00352844">
      <w:pPr>
        <w:adjustRightInd w:val="0"/>
        <w:snapToGrid w:val="0"/>
        <w:spacing w:line="480" w:lineRule="atLeast"/>
        <w:ind w:left="480"/>
        <w:rPr>
          <w:rFonts w:eastAsia="標楷體"/>
          <w:sz w:val="28"/>
          <w:szCs w:val="28"/>
        </w:rPr>
      </w:pPr>
    </w:p>
    <w:sectPr w:rsidR="00832F08" w:rsidRPr="00B803A6" w:rsidSect="00B803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08" w:rsidRDefault="00832F08" w:rsidP="0045560B">
      <w:r>
        <w:separator/>
      </w:r>
    </w:p>
  </w:endnote>
  <w:endnote w:type="continuationSeparator" w:id="0">
    <w:p w:rsidR="00832F08" w:rsidRDefault="00832F08" w:rsidP="0045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08" w:rsidRDefault="00832F08" w:rsidP="0045560B">
      <w:r>
        <w:separator/>
      </w:r>
    </w:p>
  </w:footnote>
  <w:footnote w:type="continuationSeparator" w:id="0">
    <w:p w:rsidR="00832F08" w:rsidRDefault="00832F08" w:rsidP="00455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26B"/>
    <w:multiLevelType w:val="hybridMultilevel"/>
    <w:tmpl w:val="26A26ABC"/>
    <w:lvl w:ilvl="0" w:tplc="F01E76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DF391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32022227"/>
    <w:multiLevelType w:val="hybridMultilevel"/>
    <w:tmpl w:val="F7C84ADA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330D2F2B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4">
    <w:nsid w:val="58AF0992"/>
    <w:multiLevelType w:val="hybridMultilevel"/>
    <w:tmpl w:val="4C8298B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59D45D3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6">
    <w:nsid w:val="5AD02DF7"/>
    <w:multiLevelType w:val="hybridMultilevel"/>
    <w:tmpl w:val="E8BC1D22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7A3CEA1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2" w:tplc="2B24917A">
      <w:start w:val="1"/>
      <w:numFmt w:val="taiwaneseCountingThousand"/>
      <w:lvlText w:val="(%3)"/>
      <w:lvlJc w:val="left"/>
      <w:pPr>
        <w:ind w:left="1637" w:hanging="36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6C4F5146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8">
    <w:nsid w:val="78E54193"/>
    <w:multiLevelType w:val="hybridMultilevel"/>
    <w:tmpl w:val="DF182F94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92B4384"/>
    <w:multiLevelType w:val="hybridMultilevel"/>
    <w:tmpl w:val="6FF6B75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D78E1AF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C4A"/>
    <w:rsid w:val="000548B7"/>
    <w:rsid w:val="000858E8"/>
    <w:rsid w:val="00097FCD"/>
    <w:rsid w:val="000A7BB8"/>
    <w:rsid w:val="000C212C"/>
    <w:rsid w:val="000C2A6A"/>
    <w:rsid w:val="000D4B8C"/>
    <w:rsid w:val="000F2529"/>
    <w:rsid w:val="001003D1"/>
    <w:rsid w:val="001027D1"/>
    <w:rsid w:val="00157BF1"/>
    <w:rsid w:val="00187CD7"/>
    <w:rsid w:val="00214642"/>
    <w:rsid w:val="00216F97"/>
    <w:rsid w:val="00233A18"/>
    <w:rsid w:val="00234A9A"/>
    <w:rsid w:val="00260052"/>
    <w:rsid w:val="002A48FE"/>
    <w:rsid w:val="00313AB9"/>
    <w:rsid w:val="00346432"/>
    <w:rsid w:val="00352844"/>
    <w:rsid w:val="00366F0A"/>
    <w:rsid w:val="00377574"/>
    <w:rsid w:val="003C370E"/>
    <w:rsid w:val="00400C40"/>
    <w:rsid w:val="0044221D"/>
    <w:rsid w:val="0045560B"/>
    <w:rsid w:val="00491589"/>
    <w:rsid w:val="00515F6C"/>
    <w:rsid w:val="00523ABE"/>
    <w:rsid w:val="005B0C4A"/>
    <w:rsid w:val="005D1236"/>
    <w:rsid w:val="00623E50"/>
    <w:rsid w:val="0065094F"/>
    <w:rsid w:val="00662C9F"/>
    <w:rsid w:val="006724F3"/>
    <w:rsid w:val="00702BDF"/>
    <w:rsid w:val="0071005B"/>
    <w:rsid w:val="007142A2"/>
    <w:rsid w:val="00716DBA"/>
    <w:rsid w:val="0073659C"/>
    <w:rsid w:val="007411CB"/>
    <w:rsid w:val="00754424"/>
    <w:rsid w:val="0076589D"/>
    <w:rsid w:val="00770729"/>
    <w:rsid w:val="007860E6"/>
    <w:rsid w:val="007A2764"/>
    <w:rsid w:val="007B24FB"/>
    <w:rsid w:val="007C1C87"/>
    <w:rsid w:val="007F2A36"/>
    <w:rsid w:val="008057C9"/>
    <w:rsid w:val="008269D7"/>
    <w:rsid w:val="00832F08"/>
    <w:rsid w:val="00842734"/>
    <w:rsid w:val="00844063"/>
    <w:rsid w:val="00853BD9"/>
    <w:rsid w:val="00860C4A"/>
    <w:rsid w:val="00871E45"/>
    <w:rsid w:val="008818D6"/>
    <w:rsid w:val="00884DEB"/>
    <w:rsid w:val="00896321"/>
    <w:rsid w:val="00957C72"/>
    <w:rsid w:val="00962E2C"/>
    <w:rsid w:val="00980A76"/>
    <w:rsid w:val="009A4ED7"/>
    <w:rsid w:val="009B3FF5"/>
    <w:rsid w:val="00A8555C"/>
    <w:rsid w:val="00A85979"/>
    <w:rsid w:val="00A96C0A"/>
    <w:rsid w:val="00AC451C"/>
    <w:rsid w:val="00AF7EE4"/>
    <w:rsid w:val="00B145AA"/>
    <w:rsid w:val="00B256D4"/>
    <w:rsid w:val="00B3253F"/>
    <w:rsid w:val="00B365DB"/>
    <w:rsid w:val="00B56B40"/>
    <w:rsid w:val="00B56BDD"/>
    <w:rsid w:val="00B803A6"/>
    <w:rsid w:val="00B914EC"/>
    <w:rsid w:val="00BB1D7B"/>
    <w:rsid w:val="00BC170E"/>
    <w:rsid w:val="00BD2A01"/>
    <w:rsid w:val="00BE05CB"/>
    <w:rsid w:val="00C05C96"/>
    <w:rsid w:val="00C23C8D"/>
    <w:rsid w:val="00CC2F0A"/>
    <w:rsid w:val="00CD0F1E"/>
    <w:rsid w:val="00D44E19"/>
    <w:rsid w:val="00D62430"/>
    <w:rsid w:val="00D90AF6"/>
    <w:rsid w:val="00DA1729"/>
    <w:rsid w:val="00DA406A"/>
    <w:rsid w:val="00DB7CB7"/>
    <w:rsid w:val="00DC542A"/>
    <w:rsid w:val="00E334D3"/>
    <w:rsid w:val="00E62C84"/>
    <w:rsid w:val="00EA184D"/>
    <w:rsid w:val="00EB3357"/>
    <w:rsid w:val="00EB6E1F"/>
    <w:rsid w:val="00EC1DD1"/>
    <w:rsid w:val="00EE3E16"/>
    <w:rsid w:val="00EE3F96"/>
    <w:rsid w:val="00EE5758"/>
    <w:rsid w:val="00EE7889"/>
    <w:rsid w:val="00F11750"/>
    <w:rsid w:val="00F1357B"/>
    <w:rsid w:val="00F4395E"/>
    <w:rsid w:val="00F7631E"/>
    <w:rsid w:val="00F81B69"/>
    <w:rsid w:val="00F969E4"/>
    <w:rsid w:val="00FA0CB4"/>
    <w:rsid w:val="00FA1735"/>
    <w:rsid w:val="00FB3742"/>
    <w:rsid w:val="00FB3753"/>
    <w:rsid w:val="00FC660B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4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4556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7F2A36"/>
    <w:pPr>
      <w:ind w:leftChars="200" w:left="480"/>
    </w:pPr>
  </w:style>
  <w:style w:type="table" w:styleId="TableGrid">
    <w:name w:val="Table Grid"/>
    <w:basedOn w:val="TableNormal"/>
    <w:uiPriority w:val="99"/>
    <w:rsid w:val="00962E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284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84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301</Words>
  <Characters>1720</Characters>
  <Application>Microsoft Office Outlook</Application>
  <DocSecurity>0</DocSecurity>
  <Lines>0</Lines>
  <Paragraphs>0</Paragraphs>
  <ScaleCrop>false</ScaleCrop>
  <Company>高苑科技大學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103年海洋休閒運動風浪板體驗營</dc:title>
  <dc:subject/>
  <dc:creator>Administrator</dc:creator>
  <cp:keywords/>
  <dc:description/>
  <cp:lastModifiedBy>USERXP</cp:lastModifiedBy>
  <cp:revision>2</cp:revision>
  <dcterms:created xsi:type="dcterms:W3CDTF">2014-10-12T06:54:00Z</dcterms:created>
  <dcterms:modified xsi:type="dcterms:W3CDTF">2014-10-12T06:54:00Z</dcterms:modified>
</cp:coreProperties>
</file>