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63" w:rsidRPr="00520F46" w:rsidRDefault="00E83420" w:rsidP="00850863">
      <w:pPr>
        <w:spacing w:afterLines="50" w:line="440" w:lineRule="exact"/>
        <w:jc w:val="center"/>
        <w:rPr>
          <w:rFonts w:ascii="新細明體" w:hAnsi="新細明體" w:hint="eastAsia"/>
          <w:b/>
          <w:spacing w:val="20"/>
          <w:szCs w:val="24"/>
        </w:rPr>
      </w:pPr>
      <w:r w:rsidRPr="00520F46">
        <w:rPr>
          <w:rFonts w:ascii="新細明體" w:hAnsi="新細明體" w:hint="eastAsia"/>
          <w:b/>
          <w:bCs/>
          <w:szCs w:val="24"/>
        </w:rPr>
        <w:t>201</w:t>
      </w:r>
      <w:r w:rsidR="00605844" w:rsidRPr="00520F46">
        <w:rPr>
          <w:rFonts w:ascii="新細明體" w:hAnsi="新細明體" w:hint="eastAsia"/>
          <w:b/>
          <w:bCs/>
          <w:szCs w:val="24"/>
        </w:rPr>
        <w:t>5</w:t>
      </w:r>
      <w:r w:rsidRPr="00520F46">
        <w:rPr>
          <w:rFonts w:ascii="新細明體" w:hAnsi="新細明體" w:hint="eastAsia"/>
          <w:b/>
          <w:bCs/>
          <w:szCs w:val="24"/>
        </w:rPr>
        <w:t>公視</w:t>
      </w:r>
      <w:r w:rsidR="00605844" w:rsidRPr="00520F46">
        <w:rPr>
          <w:rFonts w:ascii="新細明體" w:hAnsi="新細明體" w:hint="eastAsia"/>
          <w:b/>
          <w:bCs/>
          <w:szCs w:val="24"/>
        </w:rPr>
        <w:t>暑假</w:t>
      </w:r>
      <w:r w:rsidRPr="00520F46">
        <w:rPr>
          <w:rFonts w:ascii="新細明體" w:hAnsi="新細明體" w:hint="eastAsia"/>
          <w:b/>
          <w:bCs/>
          <w:szCs w:val="24"/>
        </w:rPr>
        <w:t>遊戲本內容</w:t>
      </w:r>
      <w:r w:rsidR="00850863" w:rsidRPr="00520F46">
        <w:rPr>
          <w:rFonts w:ascii="新細明體" w:hAnsi="新細明體" w:hint="eastAsia"/>
          <w:b/>
          <w:spacing w:val="20"/>
          <w:szCs w:val="24"/>
        </w:rPr>
        <w:t>簡介</w:t>
      </w:r>
    </w:p>
    <w:tbl>
      <w:tblPr>
        <w:tblW w:w="10197" w:type="dxa"/>
        <w:jc w:val="center"/>
        <w:tblInd w:w="-15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4323"/>
        <w:gridCol w:w="1620"/>
        <w:gridCol w:w="1374"/>
      </w:tblGrid>
      <w:tr w:rsidR="00FA182A" w:rsidRPr="00C83B44" w:rsidTr="00624301">
        <w:trPr>
          <w:jc w:val="center"/>
        </w:trPr>
        <w:tc>
          <w:tcPr>
            <w:tcW w:w="1440" w:type="dxa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</w:pPr>
            <w:r w:rsidRPr="00C83B44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  <w:t>版本/名稱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kern w:val="0"/>
                <w:sz w:val="22"/>
                <w:szCs w:val="22"/>
              </w:rPr>
            </w:pPr>
            <w:r w:rsidRPr="00C83B44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  <w:t>單元主題</w:t>
            </w:r>
          </w:p>
        </w:tc>
        <w:tc>
          <w:tcPr>
            <w:tcW w:w="4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kern w:val="0"/>
                <w:sz w:val="22"/>
                <w:szCs w:val="22"/>
              </w:rPr>
            </w:pPr>
            <w:r w:rsidRPr="00C83B44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  <w:t>學習概念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kern w:val="0"/>
                <w:sz w:val="22"/>
                <w:szCs w:val="22"/>
              </w:rPr>
            </w:pPr>
            <w:r w:rsidRPr="00C83B44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  <w:t>融入節目/領域</w:t>
            </w:r>
          </w:p>
        </w:tc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kern w:val="0"/>
                <w:sz w:val="22"/>
                <w:szCs w:val="22"/>
              </w:rPr>
            </w:pPr>
            <w:r w:rsidRPr="00C83B44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  <w:t>適用對象</w:t>
            </w:r>
          </w:p>
        </w:tc>
      </w:tr>
      <w:tr w:rsidR="00FA182A" w:rsidRPr="00605844" w:rsidTr="00624301">
        <w:trPr>
          <w:jc w:val="center"/>
        </w:trPr>
        <w:tc>
          <w:tcPr>
            <w:tcW w:w="1440" w:type="dxa"/>
            <w:vMerge w:val="restart"/>
          </w:tcPr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藝文版</w:t>
            </w:r>
          </w:p>
          <w:p w:rsidR="00FA182A" w:rsidRPr="006058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秀創藝玩文字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6058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605844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循線追追追</w:t>
            </w:r>
          </w:p>
        </w:tc>
        <w:tc>
          <w:tcPr>
            <w:tcW w:w="4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605844" w:rsidRDefault="00FA182A" w:rsidP="00624301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605844">
              <w:rPr>
                <w:rFonts w:hint="eastAsia"/>
                <w:sz w:val="22"/>
                <w:szCs w:val="22"/>
              </w:rPr>
              <w:t>線條做為藝術構成的重要元素具有其重要地位，但生活中線條往往被造形所包覆，難以欣賞其獨特性；透過線條的</w:t>
            </w:r>
            <w:r w:rsidRPr="00605844">
              <w:rPr>
                <w:rFonts w:ascii="新細明體" w:hAnsi="新細明體" w:hint="eastAsia"/>
                <w:sz w:val="22"/>
                <w:szCs w:val="22"/>
              </w:rPr>
              <w:t>長與短、粗與細、輕與重、曲與直、疏與密</w:t>
            </w:r>
            <w:r w:rsidRPr="00605844">
              <w:rPr>
                <w:rFonts w:ascii="新細明體" w:hAnsi="新細明體"/>
                <w:sz w:val="22"/>
                <w:szCs w:val="22"/>
              </w:rPr>
              <w:t>…</w:t>
            </w:r>
            <w:r w:rsidRPr="00605844">
              <w:rPr>
                <w:rFonts w:ascii="新細明體" w:hAnsi="新細明體" w:hint="eastAsia"/>
                <w:sz w:val="22"/>
                <w:szCs w:val="22"/>
              </w:rPr>
              <w:t>等獨特變化</w:t>
            </w:r>
            <w:r w:rsidRPr="00605844">
              <w:rPr>
                <w:rFonts w:hint="eastAsia"/>
                <w:sz w:val="22"/>
                <w:szCs w:val="22"/>
              </w:rPr>
              <w:t>，可發現線條的多樣性與各種表現的可能，進而創造線條之美。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6058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605844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藝起看公視</w:t>
            </w:r>
          </w:p>
        </w:tc>
        <w:tc>
          <w:tcPr>
            <w:tcW w:w="137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C83B44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低中高年級</w:t>
            </w:r>
          </w:p>
        </w:tc>
      </w:tr>
      <w:tr w:rsidR="00FA182A" w:rsidRPr="00605844" w:rsidTr="00624301">
        <w:trPr>
          <w:jc w:val="center"/>
        </w:trPr>
        <w:tc>
          <w:tcPr>
            <w:tcW w:w="1440" w:type="dxa"/>
            <w:vMerge/>
          </w:tcPr>
          <w:p w:rsidR="00FA182A" w:rsidRPr="00605844" w:rsidRDefault="00FA182A" w:rsidP="00624301">
            <w:pPr>
              <w:widowControl/>
              <w:spacing w:line="300" w:lineRule="atLeast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6058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605844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創意會開花</w:t>
            </w:r>
          </w:p>
        </w:tc>
        <w:tc>
          <w:tcPr>
            <w:tcW w:w="4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605844" w:rsidRDefault="00FA182A" w:rsidP="00624301">
            <w:pPr>
              <w:widowControl/>
              <w:spacing w:line="300" w:lineRule="atLeast"/>
              <w:rPr>
                <w:rFonts w:ascii="新細明體" w:hAnsi="新細明體"/>
                <w:sz w:val="22"/>
                <w:szCs w:val="22"/>
              </w:rPr>
            </w:pPr>
            <w:r w:rsidRPr="00605844">
              <w:rPr>
                <w:rFonts w:ascii="新細明體" w:hAnsi="新細明體" w:hint="eastAsia"/>
                <w:sz w:val="22"/>
                <w:szCs w:val="22"/>
              </w:rPr>
              <w:t>從線條延伸至</w:t>
            </w:r>
            <w:r>
              <w:rPr>
                <w:rFonts w:ascii="新細明體" w:hAnsi="新細明體" w:hint="eastAsia"/>
                <w:sz w:val="22"/>
                <w:szCs w:val="22"/>
              </w:rPr>
              <w:t>青花瓷</w:t>
            </w:r>
            <w:r w:rsidRPr="00605844">
              <w:rPr>
                <w:rFonts w:ascii="新細明體" w:hAnsi="新細明體" w:hint="eastAsia"/>
                <w:sz w:val="22"/>
                <w:szCs w:val="22"/>
              </w:rPr>
              <w:t>盤、花朵、甚至對機器人的想像，藉由生活所及的物件觸發小朋友的觀察力，引導孩子的聯想與創意，鼓勵動手操作以滿足創意的實踐。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A182A" w:rsidRPr="00605844" w:rsidRDefault="00FA182A" w:rsidP="00624301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FA182A" w:rsidRPr="00605844" w:rsidRDefault="00FA182A" w:rsidP="00624301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  <w:tr w:rsidR="00FA182A" w:rsidRPr="00605844" w:rsidTr="00624301">
        <w:trPr>
          <w:jc w:val="center"/>
        </w:trPr>
        <w:tc>
          <w:tcPr>
            <w:tcW w:w="1440" w:type="dxa"/>
            <w:vMerge/>
          </w:tcPr>
          <w:p w:rsidR="00FA182A" w:rsidRPr="00605844" w:rsidRDefault="00FA182A" w:rsidP="00624301">
            <w:pPr>
              <w:widowControl/>
              <w:spacing w:line="300" w:lineRule="atLeast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6058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605844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國字觀察庭</w:t>
            </w:r>
          </w:p>
        </w:tc>
        <w:tc>
          <w:tcPr>
            <w:tcW w:w="4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605844" w:rsidRDefault="00640B45" w:rsidP="00624301">
            <w:pPr>
              <w:widowControl/>
              <w:spacing w:line="300" w:lineRule="atLeast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內</w:t>
            </w:r>
            <w:r w:rsidR="00FA182A" w:rsidRPr="00605844">
              <w:rPr>
                <w:rFonts w:hint="eastAsia"/>
                <w:sz w:val="22"/>
                <w:szCs w:val="22"/>
              </w:rPr>
              <w:t>含「國字身分證」、「國字變裝秀」、「文字樹，大豐收」及「成語，有意思」等活動，依序讓學生了解造字原理、近似字形的辨識和字義的判斷，讓孩子認識文字是的誕生與傳承。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A182A" w:rsidRPr="00605844" w:rsidRDefault="00FA182A" w:rsidP="00624301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605844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一字千金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FA182A" w:rsidRPr="00605844" w:rsidRDefault="00FA182A" w:rsidP="00624301">
            <w:pPr>
              <w:widowControl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</w:tc>
      </w:tr>
      <w:tr w:rsidR="00FA182A" w:rsidRPr="00605844" w:rsidTr="00624301">
        <w:trPr>
          <w:jc w:val="center"/>
        </w:trPr>
        <w:tc>
          <w:tcPr>
            <w:tcW w:w="1440" w:type="dxa"/>
            <w:vMerge/>
          </w:tcPr>
          <w:p w:rsidR="00FA182A" w:rsidRPr="00605844" w:rsidRDefault="00FA182A" w:rsidP="00624301">
            <w:pPr>
              <w:widowControl/>
              <w:spacing w:line="300" w:lineRule="atLeast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6058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605844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成語大觀園</w:t>
            </w:r>
          </w:p>
        </w:tc>
        <w:tc>
          <w:tcPr>
            <w:tcW w:w="4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605844" w:rsidRDefault="00640B45" w:rsidP="00624301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將</w:t>
            </w:r>
            <w:r w:rsidR="00FA182A" w:rsidRPr="00605844">
              <w:rPr>
                <w:rFonts w:hint="eastAsia"/>
                <w:sz w:val="22"/>
                <w:szCs w:val="22"/>
              </w:rPr>
              <w:t>依序帶領學生建構對成語特性的了解，再從了解走向思考，學習寫作的重要基礎能力──想像。並從成語的比喻手法再回頭思考古人是如何發揮想像創造文字，讓學習國字有意思多了！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A182A" w:rsidRPr="00605844" w:rsidRDefault="00FA182A" w:rsidP="00624301">
            <w:pPr>
              <w:widowControl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FA182A" w:rsidRPr="00605844" w:rsidRDefault="00FA182A" w:rsidP="00624301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  <w:tr w:rsidR="00FA182A" w:rsidRPr="009C5E13" w:rsidTr="00624301">
        <w:tblPrEx>
          <w:shd w:val="clear" w:color="auto" w:fill="FFFF00"/>
        </w:tblPrEx>
        <w:trPr>
          <w:jc w:val="center"/>
        </w:trPr>
        <w:tc>
          <w:tcPr>
            <w:tcW w:w="1440" w:type="dxa"/>
            <w:vMerge w:val="restart"/>
          </w:tcPr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Arial" w:hint="eastAsia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Arial" w:hint="eastAsia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Arial" w:hint="eastAsia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Arial" w:hint="eastAsia"/>
                <w:sz w:val="22"/>
                <w:szCs w:val="22"/>
              </w:rPr>
            </w:pPr>
          </w:p>
          <w:p w:rsidR="00FA182A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Arial" w:hint="eastAsia"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sz w:val="22"/>
                <w:szCs w:val="22"/>
              </w:rPr>
              <w:t>科普版</w:t>
            </w:r>
          </w:p>
          <w:p w:rsidR="00FA182A" w:rsidRPr="009C5E13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Arial" w:hint="eastAsia"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sz w:val="22"/>
                <w:szCs w:val="22"/>
              </w:rPr>
              <w:t>玩遊戲探科普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C83B44">
              <w:rPr>
                <w:rFonts w:ascii="新細明體" w:hAnsi="新細明體" w:cs="Arial" w:hint="eastAsia"/>
                <w:sz w:val="20"/>
              </w:rPr>
              <w:t>看我七十二變</w:t>
            </w:r>
          </w:p>
        </w:tc>
        <w:tc>
          <w:tcPr>
            <w:tcW w:w="4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9C5E13" w:rsidRDefault="00FA182A" w:rsidP="00624301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C5E13">
              <w:rPr>
                <w:rFonts w:ascii="新細明體" w:hAnsi="新細明體" w:cs="Arial" w:hint="eastAsia"/>
                <w:sz w:val="22"/>
                <w:szCs w:val="22"/>
              </w:rPr>
              <w:t>傳說中，西遊記裡的孫悟空擁有七十二變的高超法術，我們也可以運用光線的特性，創造出有趣又巧妙的光之遊戲。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9C5E13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9C5E1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成語賽恩思</w:t>
            </w:r>
          </w:p>
        </w:tc>
        <w:tc>
          <w:tcPr>
            <w:tcW w:w="137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9C5E13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9C5E1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中高年級</w:t>
            </w:r>
          </w:p>
        </w:tc>
      </w:tr>
      <w:tr w:rsidR="00FA182A" w:rsidRPr="009C5E13" w:rsidTr="00624301">
        <w:tblPrEx>
          <w:shd w:val="clear" w:color="auto" w:fill="FFFF00"/>
        </w:tblPrEx>
        <w:trPr>
          <w:jc w:val="center"/>
        </w:trPr>
        <w:tc>
          <w:tcPr>
            <w:tcW w:w="1440" w:type="dxa"/>
            <w:vMerge/>
          </w:tcPr>
          <w:p w:rsidR="00FA182A" w:rsidRPr="009C5E13" w:rsidRDefault="00FA182A" w:rsidP="00624301">
            <w:pPr>
              <w:widowControl/>
              <w:spacing w:line="300" w:lineRule="atLeast"/>
              <w:rPr>
                <w:rFonts w:ascii="新細明體" w:hAnsi="新細明體" w:cs="Arial"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C83B44">
              <w:rPr>
                <w:rFonts w:ascii="新細明體" w:hAnsi="新細明體" w:cs="Arial" w:hint="eastAsia"/>
                <w:sz w:val="22"/>
                <w:szCs w:val="22"/>
              </w:rPr>
              <w:t>鹽鹽夏日</w:t>
            </w:r>
          </w:p>
        </w:tc>
        <w:tc>
          <w:tcPr>
            <w:tcW w:w="4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320E5D" w:rsidRDefault="00FA182A" w:rsidP="00624301">
            <w:pPr>
              <w:widowControl/>
              <w:spacing w:line="300" w:lineRule="atLeast"/>
              <w:rPr>
                <w:rFonts w:ascii="新細明體" w:hAnsi="新細明體" w:cs="Arial" w:hint="eastAsia"/>
                <w:sz w:val="22"/>
                <w:szCs w:val="22"/>
              </w:rPr>
            </w:pPr>
            <w:r w:rsidRPr="009C5E13">
              <w:rPr>
                <w:rFonts w:ascii="新細明體" w:hAnsi="新細明體" w:cs="Arial" w:hint="eastAsia"/>
                <w:sz w:val="22"/>
                <w:szCs w:val="22"/>
              </w:rPr>
              <w:t>夏日炎炎最適合到海邊玩水啦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>！</w:t>
            </w:r>
            <w:r w:rsidRPr="009C5E13">
              <w:rPr>
                <w:rFonts w:ascii="新細明體" w:hAnsi="新細明體" w:cs="Arial" w:hint="eastAsia"/>
                <w:sz w:val="22"/>
                <w:szCs w:val="22"/>
              </w:rPr>
              <w:t>你知道海水為什麼是鹹的嗎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>？</w:t>
            </w:r>
            <w:r w:rsidRPr="009C5E13">
              <w:rPr>
                <w:rFonts w:ascii="新細明體" w:hAnsi="新細明體" w:cs="Arial" w:hint="eastAsia"/>
                <w:sz w:val="22"/>
                <w:szCs w:val="22"/>
              </w:rPr>
              <w:t>如何用鹽來快速降溫製作冰棒呢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>？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A182A" w:rsidRPr="009C5E13" w:rsidRDefault="00FA182A" w:rsidP="00624301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vMerge/>
            <w:shd w:val="clear" w:color="auto" w:fill="FFFF00"/>
            <w:vAlign w:val="center"/>
          </w:tcPr>
          <w:p w:rsidR="00FA182A" w:rsidRPr="009C5E13" w:rsidRDefault="00FA182A" w:rsidP="0062430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A182A" w:rsidRPr="009C5E13" w:rsidTr="00624301">
        <w:tblPrEx>
          <w:shd w:val="clear" w:color="auto" w:fill="FFFF00"/>
        </w:tblPrEx>
        <w:trPr>
          <w:jc w:val="center"/>
        </w:trPr>
        <w:tc>
          <w:tcPr>
            <w:tcW w:w="1440" w:type="dxa"/>
            <w:vMerge/>
          </w:tcPr>
          <w:p w:rsidR="00FA182A" w:rsidRDefault="00FA182A" w:rsidP="00624301">
            <w:pPr>
              <w:widowControl/>
              <w:spacing w:line="300" w:lineRule="atLeast"/>
              <w:rPr>
                <w:rFonts w:ascii="新細明體" w:hAnsi="新細明體" w:hint="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C83B44">
              <w:rPr>
                <w:rFonts w:ascii="新細明體" w:hAnsi="新細明體" w:hint="eastAsia"/>
                <w:sz w:val="20"/>
                <w:shd w:val="clear" w:color="auto" w:fill="FFFFFF"/>
              </w:rPr>
              <w:t>太陽光的加法</w:t>
            </w:r>
          </w:p>
        </w:tc>
        <w:tc>
          <w:tcPr>
            <w:tcW w:w="4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BF5BDE" w:rsidRDefault="00FA182A" w:rsidP="00624301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F5BDE">
              <w:rPr>
                <w:rFonts w:ascii="新細明體" w:hAnsi="新細明體" w:cs="Arial" w:hint="eastAsia"/>
                <w:sz w:val="22"/>
                <w:szCs w:val="22"/>
              </w:rPr>
              <w:t>太陽是地球上最大的熱力來源，感覺上太陽既崇高又偉大，但其實我們也可以和太陽光玩加法遊戲喔！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A182A" w:rsidRPr="00BF5BDE" w:rsidRDefault="00FA182A" w:rsidP="00624301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BF5BDE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流言追追追</w:t>
            </w:r>
          </w:p>
        </w:tc>
        <w:tc>
          <w:tcPr>
            <w:tcW w:w="1374" w:type="dxa"/>
            <w:vMerge/>
            <w:shd w:val="clear" w:color="auto" w:fill="FFFF00"/>
            <w:vAlign w:val="center"/>
          </w:tcPr>
          <w:p w:rsidR="00FA182A" w:rsidRPr="009C5E13" w:rsidRDefault="00FA182A" w:rsidP="0062430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FA182A" w:rsidRPr="009C5E13" w:rsidTr="00624301">
        <w:tblPrEx>
          <w:shd w:val="clear" w:color="auto" w:fill="FFFF00"/>
        </w:tblPrEx>
        <w:trPr>
          <w:jc w:val="center"/>
        </w:trPr>
        <w:tc>
          <w:tcPr>
            <w:tcW w:w="1440" w:type="dxa"/>
            <w:vMerge/>
          </w:tcPr>
          <w:p w:rsidR="00FA182A" w:rsidRDefault="00FA182A" w:rsidP="00624301">
            <w:pPr>
              <w:widowControl/>
              <w:spacing w:line="300" w:lineRule="atLeast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C83B44" w:rsidRDefault="00FA182A" w:rsidP="00624301">
            <w:pPr>
              <w:widowControl/>
              <w:spacing w:line="300" w:lineRule="atLeast"/>
              <w:jc w:val="center"/>
              <w:rPr>
                <w:rFonts w:ascii="新細明體" w:hAnsi="新細明體" w:cs="新細明體" w:hint="eastAsia"/>
                <w:kern w:val="0"/>
                <w:sz w:val="20"/>
              </w:rPr>
            </w:pPr>
            <w:r w:rsidRPr="00C83B44">
              <w:rPr>
                <w:rFonts w:ascii="新細明體" w:hAnsi="新細明體" w:cs="新細明體" w:hint="eastAsia"/>
                <w:kern w:val="0"/>
                <w:sz w:val="20"/>
              </w:rPr>
              <w:t>挑戰地心引力</w:t>
            </w:r>
          </w:p>
        </w:tc>
        <w:tc>
          <w:tcPr>
            <w:tcW w:w="4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82A" w:rsidRPr="00BF5BDE" w:rsidRDefault="00FA182A" w:rsidP="00624301">
            <w:pPr>
              <w:widowControl/>
              <w:spacing w:line="300" w:lineRule="exact"/>
              <w:rPr>
                <w:rFonts w:ascii="新細明體" w:hAnsi="新細明體" w:cs="新細明體" w:hint="eastAsia"/>
                <w:kern w:val="0"/>
                <w:sz w:val="22"/>
                <w:szCs w:val="22"/>
              </w:rPr>
            </w:pPr>
            <w:r w:rsidRPr="00BF5BDE">
              <w:rPr>
                <w:rFonts w:ascii="新細明體" w:hAnsi="新細明體" w:hint="eastAsia"/>
                <w:sz w:val="22"/>
                <w:szCs w:val="22"/>
                <w:shd w:val="clear" w:color="auto" w:fill="FFFFFF"/>
              </w:rPr>
              <w:t>俗話說：「人往高處爬，水往低處流」可是，彈珠竟會往上爬？難道牛頓的地心引力說法是錯的？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A182A" w:rsidRPr="00BF5BDE" w:rsidRDefault="00FA182A" w:rsidP="0062430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74" w:type="dxa"/>
            <w:vMerge/>
            <w:shd w:val="clear" w:color="auto" w:fill="FFFF00"/>
            <w:vAlign w:val="center"/>
          </w:tcPr>
          <w:p w:rsidR="00FA182A" w:rsidRPr="009C5E13" w:rsidRDefault="00FA182A" w:rsidP="0062430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850863" w:rsidRPr="0046444B" w:rsidRDefault="00244A7B" w:rsidP="00A93125">
      <w:pPr>
        <w:pStyle w:val="a6"/>
        <w:rPr>
          <w:rFonts w:hint="eastAsia"/>
          <w:sz w:val="22"/>
          <w:szCs w:val="22"/>
        </w:rPr>
      </w:pPr>
      <w:r>
        <w:rPr>
          <w:rFonts w:hint="eastAsia"/>
        </w:rPr>
        <w:t>★</w:t>
      </w:r>
      <w:r w:rsidR="00FA182A" w:rsidRPr="0046444B">
        <w:rPr>
          <w:rFonts w:ascii="新細明體" w:eastAsia="新細明體" w:hAnsi="新細明體" w:hint="eastAsia"/>
          <w:sz w:val="22"/>
          <w:szCs w:val="22"/>
        </w:rPr>
        <w:t>每版皆有</w:t>
      </w:r>
      <w:r w:rsidRPr="0046444B">
        <w:rPr>
          <w:rFonts w:ascii="新細明體" w:eastAsia="新細明體" w:hAnsi="新細明體" w:hint="eastAsia"/>
          <w:sz w:val="22"/>
          <w:szCs w:val="22"/>
        </w:rPr>
        <w:t>材料包可搭配</w:t>
      </w:r>
      <w:r w:rsidR="00FA182A" w:rsidRPr="0046444B">
        <w:rPr>
          <w:rFonts w:ascii="新細明體" w:eastAsia="新細明體" w:hAnsi="新細明體" w:hint="eastAsia"/>
          <w:sz w:val="22"/>
          <w:szCs w:val="22"/>
        </w:rPr>
        <w:t>遊戲本操作</w:t>
      </w:r>
      <w:r w:rsidRPr="0046444B">
        <w:rPr>
          <w:rFonts w:ascii="新細明體" w:eastAsia="新細明體" w:hAnsi="新細明體" w:hint="eastAsia"/>
          <w:sz w:val="22"/>
          <w:szCs w:val="22"/>
        </w:rPr>
        <w:t>。</w:t>
      </w:r>
    </w:p>
    <w:sectPr w:rsidR="00850863" w:rsidRPr="0046444B" w:rsidSect="00964CFA">
      <w:pgSz w:w="11907" w:h="16840" w:code="9"/>
      <w:pgMar w:top="924" w:right="1107" w:bottom="554" w:left="1200" w:header="567" w:footer="567" w:gutter="0"/>
      <w:cols w:space="425"/>
      <w:docGrid w:type="lines" w:linePitch="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6A4"/>
    <w:multiLevelType w:val="hybridMultilevel"/>
    <w:tmpl w:val="8084D290"/>
    <w:lvl w:ilvl="0" w:tplc="9E0CD7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2644F5"/>
    <w:multiLevelType w:val="hybridMultilevel"/>
    <w:tmpl w:val="FA32E544"/>
    <w:lvl w:ilvl="0" w:tplc="A3F2E34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A82277B"/>
    <w:multiLevelType w:val="hybridMultilevel"/>
    <w:tmpl w:val="C122BD02"/>
    <w:lvl w:ilvl="0" w:tplc="16DAF4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  <w:sz w:val="28"/>
      </w:rPr>
    </w:lvl>
    <w:lvl w:ilvl="1" w:tplc="97BEC53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857BC3"/>
    <w:multiLevelType w:val="hybridMultilevel"/>
    <w:tmpl w:val="2DD26198"/>
    <w:lvl w:ilvl="0" w:tplc="892A8A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2835"/>
  <w:drawingGridHorizontalSpacing w:val="120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407E4C"/>
    <w:rsid w:val="0002178D"/>
    <w:rsid w:val="000304CA"/>
    <w:rsid w:val="00063A68"/>
    <w:rsid w:val="00064C3F"/>
    <w:rsid w:val="000C3025"/>
    <w:rsid w:val="000C7BD7"/>
    <w:rsid w:val="000E3445"/>
    <w:rsid w:val="00103855"/>
    <w:rsid w:val="001070C6"/>
    <w:rsid w:val="00130FD9"/>
    <w:rsid w:val="00165241"/>
    <w:rsid w:val="0018762E"/>
    <w:rsid w:val="00233747"/>
    <w:rsid w:val="00244A7B"/>
    <w:rsid w:val="002456B2"/>
    <w:rsid w:val="00245708"/>
    <w:rsid w:val="002606B0"/>
    <w:rsid w:val="00302491"/>
    <w:rsid w:val="003634E6"/>
    <w:rsid w:val="003C2DEF"/>
    <w:rsid w:val="003D383C"/>
    <w:rsid w:val="003F56EC"/>
    <w:rsid w:val="00407E4C"/>
    <w:rsid w:val="00440C2B"/>
    <w:rsid w:val="0044734A"/>
    <w:rsid w:val="0046444B"/>
    <w:rsid w:val="004713BA"/>
    <w:rsid w:val="00471CD7"/>
    <w:rsid w:val="00472DEA"/>
    <w:rsid w:val="004B0366"/>
    <w:rsid w:val="004E3135"/>
    <w:rsid w:val="00520F46"/>
    <w:rsid w:val="0056174A"/>
    <w:rsid w:val="0059575D"/>
    <w:rsid w:val="005D40E0"/>
    <w:rsid w:val="005F2926"/>
    <w:rsid w:val="00605844"/>
    <w:rsid w:val="00624301"/>
    <w:rsid w:val="00640B45"/>
    <w:rsid w:val="00693D06"/>
    <w:rsid w:val="007119DA"/>
    <w:rsid w:val="00714A8A"/>
    <w:rsid w:val="007367E1"/>
    <w:rsid w:val="007572B8"/>
    <w:rsid w:val="00795F56"/>
    <w:rsid w:val="007A599D"/>
    <w:rsid w:val="007C7497"/>
    <w:rsid w:val="007F4E13"/>
    <w:rsid w:val="00850863"/>
    <w:rsid w:val="00852012"/>
    <w:rsid w:val="00860318"/>
    <w:rsid w:val="00874986"/>
    <w:rsid w:val="00874ACF"/>
    <w:rsid w:val="008C1C58"/>
    <w:rsid w:val="008C68A6"/>
    <w:rsid w:val="008D4754"/>
    <w:rsid w:val="008E3339"/>
    <w:rsid w:val="008F1483"/>
    <w:rsid w:val="00931937"/>
    <w:rsid w:val="00952F63"/>
    <w:rsid w:val="00964156"/>
    <w:rsid w:val="00964CFA"/>
    <w:rsid w:val="00976D99"/>
    <w:rsid w:val="009C2F63"/>
    <w:rsid w:val="009C462B"/>
    <w:rsid w:val="00A93125"/>
    <w:rsid w:val="00AA01D6"/>
    <w:rsid w:val="00AA54EA"/>
    <w:rsid w:val="00B16B37"/>
    <w:rsid w:val="00B619AE"/>
    <w:rsid w:val="00B70D3A"/>
    <w:rsid w:val="00BB63F8"/>
    <w:rsid w:val="00BE0A2F"/>
    <w:rsid w:val="00C2231F"/>
    <w:rsid w:val="00C3388D"/>
    <w:rsid w:val="00C43EAC"/>
    <w:rsid w:val="00C61209"/>
    <w:rsid w:val="00C6227C"/>
    <w:rsid w:val="00C90061"/>
    <w:rsid w:val="00CA5080"/>
    <w:rsid w:val="00CD5C74"/>
    <w:rsid w:val="00CE3AFA"/>
    <w:rsid w:val="00CF1141"/>
    <w:rsid w:val="00CF12D2"/>
    <w:rsid w:val="00D058E8"/>
    <w:rsid w:val="00D1070E"/>
    <w:rsid w:val="00D160B0"/>
    <w:rsid w:val="00D8316A"/>
    <w:rsid w:val="00DB56B6"/>
    <w:rsid w:val="00DC0FBF"/>
    <w:rsid w:val="00DD7AD5"/>
    <w:rsid w:val="00E03486"/>
    <w:rsid w:val="00E076C3"/>
    <w:rsid w:val="00E12848"/>
    <w:rsid w:val="00E83420"/>
    <w:rsid w:val="00EE07D5"/>
    <w:rsid w:val="00EF438C"/>
    <w:rsid w:val="00F25989"/>
    <w:rsid w:val="00F3714C"/>
    <w:rsid w:val="00F4178F"/>
    <w:rsid w:val="00F972A3"/>
    <w:rsid w:val="00FA182A"/>
    <w:rsid w:val="00FA6EF1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 Indent"/>
    <w:basedOn w:val="a"/>
    <w:pPr>
      <w:snapToGrid w:val="0"/>
      <w:spacing w:before="120" w:line="360" w:lineRule="exact"/>
      <w:ind w:left="960" w:hangingChars="300" w:hanging="960"/>
    </w:pPr>
    <w:rPr>
      <w:rFonts w:eastAsia="標楷體"/>
      <w:spacing w:val="20"/>
      <w:sz w:val="28"/>
    </w:rPr>
  </w:style>
  <w:style w:type="paragraph" w:styleId="2">
    <w:name w:val="Body Text Indent 2"/>
    <w:basedOn w:val="a"/>
    <w:pPr>
      <w:spacing w:before="40"/>
      <w:ind w:left="1440" w:hanging="1440"/>
    </w:pPr>
  </w:style>
  <w:style w:type="character" w:styleId="a7">
    <w:name w:val="Strong"/>
    <w:basedOn w:val="a0"/>
    <w:qFormat/>
    <w:rPr>
      <w:b/>
      <w:bCs/>
    </w:rPr>
  </w:style>
  <w:style w:type="paragraph" w:styleId="a8">
    <w:name w:val="Block Text"/>
    <w:basedOn w:val="a"/>
    <w:rsid w:val="00874986"/>
    <w:pPr>
      <w:spacing w:before="40" w:after="40"/>
      <w:ind w:left="120" w:right="92"/>
      <w:jc w:val="center"/>
    </w:pPr>
    <w:rPr>
      <w:rFonts w:ascii="新細明體"/>
      <w:spacing w:val="4"/>
      <w:sz w:val="22"/>
    </w:rPr>
  </w:style>
  <w:style w:type="paragraph" w:styleId="Web">
    <w:name w:val="Normal (Web)"/>
    <w:basedOn w:val="a"/>
    <w:rsid w:val="00C6227C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4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國立臺灣師範大學書函</dc:title>
  <dc:creator>師大文書組</dc:creator>
  <cp:lastModifiedBy>hippo</cp:lastModifiedBy>
  <cp:revision>2</cp:revision>
  <cp:lastPrinted>2015-04-22T03:00:00Z</cp:lastPrinted>
  <dcterms:created xsi:type="dcterms:W3CDTF">2015-04-23T01:51:00Z</dcterms:created>
  <dcterms:modified xsi:type="dcterms:W3CDTF">2015-04-23T01:51:00Z</dcterms:modified>
</cp:coreProperties>
</file>