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8B" w:rsidRPr="00193E9C" w:rsidRDefault="000D648B" w:rsidP="000D648B">
      <w:pPr>
        <w:spacing w:before="18"/>
        <w:ind w:left="1658"/>
        <w:rPr>
          <w:rFonts w:ascii="標楷體" w:eastAsia="標楷體" w:hAnsi="標楷體"/>
          <w:sz w:val="32"/>
        </w:rPr>
      </w:pPr>
      <w:r w:rsidRPr="00193E9C">
        <w:rPr>
          <w:rFonts w:ascii="標楷體" w:eastAsia="標楷體" w:hAnsi="標楷體"/>
          <w:sz w:val="32"/>
        </w:rPr>
        <w:t>1</w:t>
      </w:r>
      <w:r w:rsidR="004F532D">
        <w:rPr>
          <w:rFonts w:ascii="標楷體" w:eastAsia="標楷體" w:hAnsi="標楷體" w:hint="eastAsia"/>
          <w:sz w:val="32"/>
        </w:rPr>
        <w:t>11</w:t>
      </w:r>
      <w:r w:rsidRPr="00193E9C">
        <w:rPr>
          <w:rFonts w:ascii="標楷體" w:eastAsia="標楷體" w:hAnsi="標楷體"/>
          <w:sz w:val="32"/>
        </w:rPr>
        <w:t xml:space="preserve"> 學年</w:t>
      </w:r>
      <w:proofErr w:type="gramStart"/>
      <w:r w:rsidRPr="00193E9C">
        <w:rPr>
          <w:rFonts w:ascii="標楷體" w:eastAsia="標楷體" w:hAnsi="標楷體"/>
          <w:sz w:val="32"/>
        </w:rPr>
        <w:t>度那拔</w:t>
      </w:r>
      <w:proofErr w:type="gramEnd"/>
      <w:r w:rsidRPr="00193E9C">
        <w:rPr>
          <w:rFonts w:ascii="標楷體" w:eastAsia="標楷體" w:hAnsi="標楷體"/>
          <w:sz w:val="32"/>
        </w:rPr>
        <w:t>國小性別平等委員會組織</w:t>
      </w:r>
    </w:p>
    <w:tbl>
      <w:tblPr>
        <w:tblW w:w="9513" w:type="dxa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1275"/>
        <w:gridCol w:w="4954"/>
        <w:gridCol w:w="1275"/>
      </w:tblGrid>
      <w:tr w:rsidR="000D648B" w:rsidTr="00272E5E">
        <w:trPr>
          <w:trHeight w:val="541"/>
        </w:trPr>
        <w:tc>
          <w:tcPr>
            <w:tcW w:w="2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648B" w:rsidRPr="0090400F" w:rsidRDefault="000D648B" w:rsidP="00272E5E">
            <w:pPr>
              <w:pStyle w:val="TableParagraph"/>
              <w:spacing w:before="103"/>
              <w:ind w:left="132" w:right="132"/>
              <w:jc w:val="center"/>
              <w:rPr>
                <w:sz w:val="24"/>
              </w:rPr>
            </w:pPr>
            <w:r w:rsidRPr="0090400F">
              <w:rPr>
                <w:sz w:val="24"/>
              </w:rPr>
              <w:t>職稱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648B" w:rsidRPr="0090400F" w:rsidRDefault="000D648B" w:rsidP="00272E5E">
            <w:pPr>
              <w:pStyle w:val="TableParagraph"/>
              <w:spacing w:before="103"/>
              <w:ind w:left="251" w:right="244"/>
              <w:jc w:val="center"/>
              <w:rPr>
                <w:sz w:val="24"/>
              </w:rPr>
            </w:pPr>
            <w:r w:rsidRPr="0090400F">
              <w:rPr>
                <w:sz w:val="24"/>
              </w:rPr>
              <w:t>姓名</w:t>
            </w:r>
          </w:p>
        </w:tc>
        <w:tc>
          <w:tcPr>
            <w:tcW w:w="49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648B" w:rsidRPr="0090400F" w:rsidRDefault="000D648B" w:rsidP="00272E5E">
            <w:pPr>
              <w:pStyle w:val="TableParagraph"/>
              <w:spacing w:before="103"/>
              <w:ind w:left="1599" w:right="1595"/>
              <w:jc w:val="center"/>
              <w:rPr>
                <w:sz w:val="24"/>
              </w:rPr>
            </w:pPr>
            <w:r w:rsidRPr="0090400F">
              <w:rPr>
                <w:sz w:val="24"/>
              </w:rPr>
              <w:t>工作執掌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648B" w:rsidRPr="0090400F" w:rsidRDefault="000D648B" w:rsidP="00272E5E">
            <w:pPr>
              <w:pStyle w:val="TableParagraph"/>
              <w:spacing w:before="105"/>
              <w:ind w:left="412"/>
              <w:rPr>
                <w:sz w:val="24"/>
              </w:rPr>
            </w:pPr>
            <w:r w:rsidRPr="0090400F">
              <w:rPr>
                <w:sz w:val="24"/>
              </w:rPr>
              <w:t>備註</w:t>
            </w:r>
          </w:p>
        </w:tc>
      </w:tr>
      <w:tr w:rsidR="000D648B" w:rsidTr="00272E5E">
        <w:trPr>
          <w:trHeight w:val="539"/>
        </w:trPr>
        <w:tc>
          <w:tcPr>
            <w:tcW w:w="2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648B" w:rsidRPr="0090400F" w:rsidRDefault="000D648B" w:rsidP="00272E5E">
            <w:pPr>
              <w:pStyle w:val="TableParagraph"/>
              <w:spacing w:before="100"/>
              <w:ind w:left="132" w:right="132"/>
              <w:jc w:val="center"/>
              <w:rPr>
                <w:sz w:val="24"/>
              </w:rPr>
            </w:pPr>
            <w:r w:rsidRPr="0090400F">
              <w:rPr>
                <w:sz w:val="24"/>
              </w:rPr>
              <w:t>校長兼主任委員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48B" w:rsidRPr="0090400F" w:rsidRDefault="000D648B" w:rsidP="00272E5E">
            <w:pPr>
              <w:pStyle w:val="TableParagraph"/>
              <w:spacing w:before="100"/>
              <w:ind w:left="251" w:right="244"/>
              <w:jc w:val="center"/>
              <w:rPr>
                <w:sz w:val="24"/>
              </w:rPr>
            </w:pPr>
            <w:r w:rsidRPr="0090400F">
              <w:rPr>
                <w:rFonts w:hint="eastAsia"/>
                <w:sz w:val="24"/>
              </w:rPr>
              <w:t>林義豐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648B" w:rsidRPr="0090400F" w:rsidRDefault="000D648B" w:rsidP="00272E5E">
            <w:pPr>
              <w:pStyle w:val="TableParagraph"/>
              <w:spacing w:before="100"/>
              <w:ind w:left="20"/>
              <w:rPr>
                <w:sz w:val="24"/>
              </w:rPr>
            </w:pPr>
            <w:r w:rsidRPr="0090400F">
              <w:rPr>
                <w:sz w:val="24"/>
              </w:rPr>
              <w:t>主持委員會議與計劃活動事項決策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648B" w:rsidRPr="0090400F" w:rsidRDefault="000D648B" w:rsidP="00272E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648B" w:rsidTr="00272E5E">
        <w:trPr>
          <w:trHeight w:val="1619"/>
        </w:trPr>
        <w:tc>
          <w:tcPr>
            <w:tcW w:w="2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48B" w:rsidRPr="0090400F" w:rsidRDefault="000D648B" w:rsidP="00272E5E">
            <w:pPr>
              <w:pStyle w:val="TableParagraph"/>
              <w:spacing w:line="256" w:lineRule="auto"/>
              <w:ind w:right="31"/>
              <w:jc w:val="center"/>
              <w:rPr>
                <w:sz w:val="24"/>
              </w:rPr>
            </w:pPr>
            <w:r w:rsidRPr="0090400F">
              <w:rPr>
                <w:sz w:val="24"/>
              </w:rPr>
              <w:t>家長會長兼副主任委員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48B" w:rsidRPr="0090400F" w:rsidRDefault="000D648B" w:rsidP="00272E5E">
            <w:pPr>
              <w:pStyle w:val="TableParagraph"/>
              <w:ind w:right="2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李政儒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48B" w:rsidRPr="0090400F" w:rsidRDefault="000D648B" w:rsidP="00272E5E">
            <w:pPr>
              <w:pStyle w:val="TableParagraph"/>
              <w:jc w:val="center"/>
              <w:rPr>
                <w:sz w:val="24"/>
              </w:rPr>
            </w:pPr>
            <w:r w:rsidRPr="0090400F">
              <w:rPr>
                <w:sz w:val="24"/>
              </w:rPr>
              <w:t>性別平等教育對社區之推展與資源協助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48B" w:rsidRPr="0090400F" w:rsidRDefault="000D648B" w:rsidP="00272E5E">
            <w:pPr>
              <w:pStyle w:val="TableParagraph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至任期交接，由新任會長接任</w:t>
            </w:r>
          </w:p>
        </w:tc>
      </w:tr>
      <w:tr w:rsidR="000D648B" w:rsidTr="00272E5E">
        <w:trPr>
          <w:trHeight w:val="2162"/>
        </w:trPr>
        <w:tc>
          <w:tcPr>
            <w:tcW w:w="200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D648B" w:rsidRPr="0090400F" w:rsidRDefault="000D648B" w:rsidP="00272E5E">
            <w:pPr>
              <w:pStyle w:val="TableParagraph"/>
              <w:rPr>
                <w:sz w:val="24"/>
              </w:rPr>
            </w:pPr>
          </w:p>
          <w:p w:rsidR="000D648B" w:rsidRPr="0090400F" w:rsidRDefault="000D648B" w:rsidP="00272E5E">
            <w:pPr>
              <w:pStyle w:val="TableParagraph"/>
              <w:rPr>
                <w:sz w:val="24"/>
              </w:rPr>
            </w:pPr>
          </w:p>
          <w:p w:rsidR="000D648B" w:rsidRPr="0090400F" w:rsidRDefault="000D648B" w:rsidP="00272E5E">
            <w:pPr>
              <w:pStyle w:val="TableParagraph"/>
              <w:spacing w:before="5"/>
              <w:rPr>
                <w:sz w:val="17"/>
              </w:rPr>
            </w:pPr>
          </w:p>
          <w:p w:rsidR="000D648B" w:rsidRPr="0090400F" w:rsidRDefault="000D648B" w:rsidP="00272E5E">
            <w:pPr>
              <w:pStyle w:val="TableParagraph"/>
              <w:ind w:left="132" w:right="132"/>
              <w:jc w:val="center"/>
              <w:rPr>
                <w:sz w:val="24"/>
              </w:rPr>
            </w:pPr>
            <w:r w:rsidRPr="0090400F">
              <w:rPr>
                <w:sz w:val="24"/>
              </w:rPr>
              <w:t>行政暨防治組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48B" w:rsidRPr="0090400F" w:rsidRDefault="000D648B" w:rsidP="00272E5E">
            <w:pPr>
              <w:pStyle w:val="TableParagraph"/>
              <w:spacing w:before="10"/>
              <w:jc w:val="center"/>
              <w:rPr>
                <w:sz w:val="26"/>
              </w:rPr>
            </w:pPr>
          </w:p>
          <w:p w:rsidR="000D648B" w:rsidRPr="0090400F" w:rsidRDefault="000D648B" w:rsidP="00272E5E">
            <w:pPr>
              <w:pStyle w:val="TableParagraph"/>
              <w:ind w:left="271"/>
              <w:rPr>
                <w:sz w:val="24"/>
              </w:rPr>
            </w:pPr>
            <w:r>
              <w:rPr>
                <w:rFonts w:hint="eastAsia"/>
                <w:sz w:val="24"/>
              </w:rPr>
              <w:t>黃慧容</w:t>
            </w:r>
          </w:p>
          <w:p w:rsidR="000D648B" w:rsidRPr="0090400F" w:rsidRDefault="000D648B" w:rsidP="00272E5E">
            <w:pPr>
              <w:pStyle w:val="TableParagraph"/>
              <w:spacing w:before="24" w:line="256" w:lineRule="auto"/>
              <w:ind w:right="21" w:firstLine="30"/>
              <w:jc w:val="center"/>
              <w:rPr>
                <w:sz w:val="24"/>
              </w:rPr>
            </w:pPr>
            <w:r w:rsidRPr="0090400F">
              <w:rPr>
                <w:spacing w:val="-3"/>
                <w:sz w:val="24"/>
              </w:rPr>
              <w:t>(執行秘書)</w:t>
            </w:r>
            <w:r w:rsidRPr="0090400F">
              <w:rPr>
                <w:rFonts w:hint="eastAsia"/>
                <w:sz w:val="24"/>
              </w:rPr>
              <w:t>吳宇航</w:t>
            </w:r>
          </w:p>
          <w:p w:rsidR="000D648B" w:rsidRPr="0090400F" w:rsidRDefault="000D648B" w:rsidP="00272E5E">
            <w:pPr>
              <w:pStyle w:val="TableParagraph"/>
              <w:spacing w:before="24" w:line="256" w:lineRule="auto"/>
              <w:ind w:left="271" w:right="21" w:hanging="241"/>
              <w:jc w:val="center"/>
              <w:rPr>
                <w:sz w:val="24"/>
              </w:rPr>
            </w:pPr>
            <w:r w:rsidRPr="0090400F">
              <w:rPr>
                <w:rFonts w:hint="eastAsia"/>
                <w:sz w:val="24"/>
              </w:rPr>
              <w:t>(綜理業務)</w:t>
            </w:r>
          </w:p>
          <w:p w:rsidR="000D648B" w:rsidRPr="0090400F" w:rsidRDefault="000D648B" w:rsidP="00272E5E">
            <w:pPr>
              <w:pStyle w:val="TableParagraph"/>
              <w:spacing w:before="24" w:line="256" w:lineRule="auto"/>
              <w:ind w:left="271" w:right="21" w:hanging="241"/>
              <w:jc w:val="center"/>
              <w:rPr>
                <w:sz w:val="24"/>
              </w:rPr>
            </w:pPr>
            <w:r w:rsidRPr="0090400F">
              <w:rPr>
                <w:rFonts w:hint="eastAsia"/>
                <w:sz w:val="24"/>
              </w:rPr>
              <w:t>廖謹儀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648B" w:rsidRPr="0090400F" w:rsidRDefault="000D648B" w:rsidP="00272E5E">
            <w:pPr>
              <w:pStyle w:val="TableParagraph"/>
              <w:spacing w:before="14" w:line="256" w:lineRule="auto"/>
              <w:ind w:left="20" w:right="8"/>
              <w:jc w:val="both"/>
              <w:rPr>
                <w:sz w:val="24"/>
              </w:rPr>
            </w:pPr>
            <w:r w:rsidRPr="0090400F">
              <w:rPr>
                <w:spacing w:val="-14"/>
                <w:sz w:val="24"/>
              </w:rPr>
              <w:t>綜理、策劃、推展行政組業務、性平事件</w:t>
            </w:r>
            <w:r w:rsidRPr="0090400F">
              <w:rPr>
                <w:spacing w:val="-16"/>
                <w:sz w:val="24"/>
              </w:rPr>
              <w:t>申訴通報、事件發生通知並協助家長、引</w:t>
            </w:r>
            <w:proofErr w:type="gramStart"/>
            <w:r w:rsidRPr="0090400F">
              <w:rPr>
                <w:spacing w:val="4"/>
                <w:sz w:val="24"/>
              </w:rPr>
              <w:t>介</w:t>
            </w:r>
            <w:proofErr w:type="gramEnd"/>
            <w:r w:rsidRPr="0090400F">
              <w:rPr>
                <w:spacing w:val="4"/>
                <w:sz w:val="24"/>
              </w:rPr>
              <w:t>相關資源、專家協助、受害者緊急安</w:t>
            </w:r>
            <w:r w:rsidRPr="0090400F">
              <w:rPr>
                <w:spacing w:val="-14"/>
                <w:sz w:val="24"/>
              </w:rPr>
              <w:t>置。事件相關人員之個別輔導、小團體輔導、班級輔導、協助申訴、諮詢服務與轉</w:t>
            </w:r>
          </w:p>
          <w:p w:rsidR="000D648B" w:rsidRPr="0090400F" w:rsidRDefault="000D648B" w:rsidP="00272E5E">
            <w:pPr>
              <w:pStyle w:val="TableParagraph"/>
              <w:spacing w:before="5" w:line="328" w:lineRule="exact"/>
              <w:ind w:left="20"/>
              <w:jc w:val="both"/>
              <w:rPr>
                <w:sz w:val="24"/>
              </w:rPr>
            </w:pPr>
            <w:proofErr w:type="gramStart"/>
            <w:r w:rsidRPr="0090400F">
              <w:rPr>
                <w:sz w:val="24"/>
              </w:rPr>
              <w:t>介</w:t>
            </w:r>
            <w:proofErr w:type="gramEnd"/>
            <w:r w:rsidRPr="0090400F">
              <w:rPr>
                <w:sz w:val="24"/>
              </w:rPr>
              <w:t>輔導。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648B" w:rsidRPr="0090400F" w:rsidRDefault="000D648B" w:rsidP="00272E5E">
            <w:pPr>
              <w:pStyle w:val="TableParagraph"/>
              <w:rPr>
                <w:sz w:val="24"/>
              </w:rPr>
            </w:pPr>
          </w:p>
          <w:p w:rsidR="000D648B" w:rsidRDefault="000D648B" w:rsidP="00272E5E">
            <w:pPr>
              <w:pStyle w:val="TableParagraph"/>
              <w:spacing w:before="1"/>
            </w:pPr>
          </w:p>
          <w:p w:rsidR="000D648B" w:rsidRPr="0090400F" w:rsidRDefault="000D648B" w:rsidP="00272E5E">
            <w:pPr>
              <w:pStyle w:val="TableParagraph"/>
              <w:spacing w:before="1" w:line="386" w:lineRule="auto"/>
              <w:ind w:left="23" w:right="64"/>
              <w:rPr>
                <w:sz w:val="24"/>
              </w:rPr>
            </w:pPr>
            <w:r w:rsidRPr="0090400F">
              <w:rPr>
                <w:sz w:val="24"/>
              </w:rPr>
              <w:t>兼辦行政人員</w:t>
            </w:r>
          </w:p>
        </w:tc>
      </w:tr>
      <w:tr w:rsidR="004F532D" w:rsidTr="00762D40">
        <w:trPr>
          <w:trHeight w:val="1079"/>
        </w:trPr>
        <w:tc>
          <w:tcPr>
            <w:tcW w:w="20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532D" w:rsidRPr="0090400F" w:rsidRDefault="004F532D" w:rsidP="004F532D">
            <w:pPr>
              <w:pStyle w:val="TableParagraph"/>
              <w:spacing w:before="8"/>
              <w:rPr>
                <w:sz w:val="26"/>
              </w:rPr>
            </w:pPr>
          </w:p>
          <w:p w:rsidR="004F532D" w:rsidRPr="0090400F" w:rsidRDefault="004F532D" w:rsidP="004F532D">
            <w:pPr>
              <w:pStyle w:val="TableParagraph"/>
              <w:ind w:left="132" w:right="126"/>
              <w:jc w:val="center"/>
              <w:rPr>
                <w:sz w:val="24"/>
              </w:rPr>
            </w:pPr>
            <w:r w:rsidRPr="0090400F">
              <w:rPr>
                <w:sz w:val="24"/>
              </w:rPr>
              <w:t>課程推動組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32D" w:rsidRDefault="004F532D" w:rsidP="004F532D">
            <w:pPr>
              <w:pStyle w:val="TableParagraph"/>
              <w:spacing w:before="11" w:line="256" w:lineRule="auto"/>
              <w:ind w:left="271" w:right="261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林品萱</w:t>
            </w:r>
          </w:p>
          <w:p w:rsidR="004F532D" w:rsidRDefault="004F532D" w:rsidP="004F532D">
            <w:pPr>
              <w:pStyle w:val="TableParagraph"/>
              <w:spacing w:before="11" w:line="256" w:lineRule="auto"/>
              <w:ind w:left="271" w:right="261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楊淑雯</w:t>
            </w:r>
          </w:p>
          <w:p w:rsidR="004F532D" w:rsidRPr="006E4811" w:rsidRDefault="004F532D" w:rsidP="004F532D">
            <w:pPr>
              <w:pStyle w:val="TableParagraph"/>
              <w:spacing w:before="11" w:line="256" w:lineRule="auto"/>
              <w:ind w:left="271" w:right="261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陳姝娟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32D" w:rsidRPr="0090400F" w:rsidRDefault="004F532D" w:rsidP="004F532D">
            <w:pPr>
              <w:pStyle w:val="TableParagraph"/>
              <w:spacing w:before="11" w:line="256" w:lineRule="auto"/>
              <w:ind w:left="20" w:right="8"/>
              <w:rPr>
                <w:sz w:val="24"/>
              </w:rPr>
            </w:pPr>
            <w:r w:rsidRPr="0090400F">
              <w:rPr>
                <w:sz w:val="24"/>
              </w:rPr>
              <w:t>性別平等教育活動宣導與推展、性別平等教育課程編排、性別平等教育委員會</w:t>
            </w:r>
          </w:p>
          <w:p w:rsidR="004F532D" w:rsidRPr="0090400F" w:rsidRDefault="004F532D" w:rsidP="004F532D">
            <w:pPr>
              <w:pStyle w:val="TableParagraph"/>
              <w:spacing w:before="2" w:line="328" w:lineRule="exact"/>
              <w:ind w:left="20" w:right="-58"/>
              <w:rPr>
                <w:sz w:val="24"/>
              </w:rPr>
            </w:pPr>
            <w:r w:rsidRPr="0090400F">
              <w:rPr>
                <w:spacing w:val="-11"/>
                <w:sz w:val="24"/>
              </w:rPr>
              <w:t>議記錄、性別教育活動攝影及場地支援。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532D" w:rsidRPr="0090400F" w:rsidRDefault="004F532D" w:rsidP="004F532D">
            <w:pPr>
              <w:pStyle w:val="TableParagraph"/>
              <w:spacing w:before="8"/>
              <w:rPr>
                <w:sz w:val="26"/>
              </w:rPr>
            </w:pPr>
          </w:p>
          <w:p w:rsidR="004F532D" w:rsidRPr="0090400F" w:rsidRDefault="004F532D" w:rsidP="004F532D">
            <w:pPr>
              <w:pStyle w:val="TableParagraph"/>
              <w:ind w:left="143"/>
              <w:rPr>
                <w:sz w:val="24"/>
              </w:rPr>
            </w:pPr>
            <w:r w:rsidRPr="0090400F">
              <w:rPr>
                <w:sz w:val="24"/>
              </w:rPr>
              <w:t>導師</w:t>
            </w:r>
            <w:r w:rsidRPr="0090400F">
              <w:rPr>
                <w:rFonts w:hint="eastAsia"/>
                <w:sz w:val="24"/>
              </w:rPr>
              <w:t>或科任</w:t>
            </w:r>
          </w:p>
        </w:tc>
      </w:tr>
      <w:tr w:rsidR="004F532D" w:rsidTr="00272E5E">
        <w:trPr>
          <w:trHeight w:val="1441"/>
        </w:trPr>
        <w:tc>
          <w:tcPr>
            <w:tcW w:w="2009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4F532D" w:rsidRPr="0090400F" w:rsidRDefault="004F532D" w:rsidP="004F532D">
            <w:pPr>
              <w:pStyle w:val="TableParagraph"/>
              <w:rPr>
                <w:sz w:val="24"/>
              </w:rPr>
            </w:pPr>
          </w:p>
          <w:p w:rsidR="004F532D" w:rsidRPr="0090400F" w:rsidRDefault="004F532D" w:rsidP="004F532D">
            <w:pPr>
              <w:pStyle w:val="TableParagraph"/>
              <w:spacing w:before="216"/>
              <w:ind w:left="132" w:right="126"/>
              <w:jc w:val="center"/>
              <w:rPr>
                <w:sz w:val="24"/>
              </w:rPr>
            </w:pPr>
            <w:r w:rsidRPr="0090400F">
              <w:rPr>
                <w:sz w:val="24"/>
              </w:rPr>
              <w:t>校園安全組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532D" w:rsidRPr="0090400F" w:rsidRDefault="004F532D" w:rsidP="004F532D">
            <w:pPr>
              <w:pStyle w:val="TableParagraph"/>
              <w:rPr>
                <w:sz w:val="24"/>
              </w:rPr>
            </w:pPr>
          </w:p>
          <w:p w:rsidR="004F532D" w:rsidRPr="0090400F" w:rsidRDefault="004F532D" w:rsidP="004F532D">
            <w:pPr>
              <w:pStyle w:val="TableParagraph"/>
              <w:spacing w:before="216"/>
              <w:ind w:left="251" w:right="244"/>
              <w:jc w:val="center"/>
              <w:rPr>
                <w:sz w:val="24"/>
              </w:rPr>
            </w:pPr>
            <w:r w:rsidRPr="0090400F">
              <w:rPr>
                <w:sz w:val="24"/>
              </w:rPr>
              <w:t>黃信穎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F532D" w:rsidRPr="0090400F" w:rsidRDefault="004F532D" w:rsidP="004F532D">
            <w:pPr>
              <w:pStyle w:val="TableParagraph"/>
              <w:spacing w:before="11" w:line="256" w:lineRule="auto"/>
              <w:ind w:left="20" w:right="-58"/>
              <w:jc w:val="both"/>
              <w:rPr>
                <w:sz w:val="24"/>
              </w:rPr>
            </w:pPr>
            <w:r w:rsidRPr="0090400F">
              <w:rPr>
                <w:spacing w:val="4"/>
                <w:sz w:val="24"/>
              </w:rPr>
              <w:t>校園安全相關設施檢視及定檢、管理維</w:t>
            </w:r>
            <w:r w:rsidRPr="0090400F">
              <w:rPr>
                <w:spacing w:val="-11"/>
                <w:sz w:val="24"/>
              </w:rPr>
              <w:t>護。事件發生家長之訪視、慰問及協助、</w:t>
            </w:r>
            <w:r w:rsidRPr="0090400F">
              <w:rPr>
                <w:spacing w:val="4"/>
                <w:sz w:val="24"/>
              </w:rPr>
              <w:t>事件現場維護及協助警方</w:t>
            </w:r>
            <w:proofErr w:type="gramStart"/>
            <w:r w:rsidRPr="0090400F">
              <w:rPr>
                <w:spacing w:val="4"/>
                <w:sz w:val="24"/>
              </w:rPr>
              <w:t>蒐</w:t>
            </w:r>
            <w:proofErr w:type="gramEnd"/>
            <w:r w:rsidRPr="0090400F">
              <w:rPr>
                <w:spacing w:val="4"/>
                <w:sz w:val="24"/>
              </w:rPr>
              <w:t>證。平時校</w:t>
            </w:r>
            <w:r w:rsidRPr="0090400F">
              <w:rPr>
                <w:sz w:val="24"/>
              </w:rPr>
              <w:t>園門禁管理、課餘時間加班申請管制。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F532D" w:rsidRPr="0090400F" w:rsidRDefault="004F532D" w:rsidP="004F53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D648B" w:rsidRDefault="000D648B" w:rsidP="000D648B">
      <w:pPr>
        <w:pStyle w:val="a3"/>
        <w:spacing w:line="321" w:lineRule="exact"/>
      </w:pPr>
      <w:r>
        <w:t>候補委員：</w:t>
      </w:r>
      <w:r w:rsidR="004F532D">
        <w:rPr>
          <w:rFonts w:hint="eastAsia"/>
        </w:rPr>
        <w:t>何明哲</w:t>
      </w:r>
      <w:r w:rsidR="004F532D">
        <w:t>、</w:t>
      </w:r>
      <w:r w:rsidR="004F532D">
        <w:rPr>
          <w:rFonts w:hint="eastAsia"/>
        </w:rPr>
        <w:t>王薏婷</w:t>
      </w:r>
      <w:r w:rsidR="004F532D">
        <w:t>、</w:t>
      </w:r>
      <w:r w:rsidR="004F532D">
        <w:rPr>
          <w:rFonts w:hint="eastAsia"/>
        </w:rPr>
        <w:t>戴雅惠、董家秀</w:t>
      </w:r>
      <w:bookmarkStart w:id="0" w:name="_GoBack"/>
      <w:bookmarkEnd w:id="0"/>
    </w:p>
    <w:p w:rsidR="00A95686" w:rsidRDefault="000D648B" w:rsidP="000D648B">
      <w:proofErr w:type="gramStart"/>
      <w:r>
        <w:t>註</w:t>
      </w:r>
      <w:proofErr w:type="gramEnd"/>
      <w:r>
        <w:t>：本委員會共</w:t>
      </w:r>
      <w:r>
        <w:t xml:space="preserve"> 9 </w:t>
      </w:r>
      <w:r>
        <w:t>人，女性委員</w:t>
      </w:r>
      <w:r>
        <w:t xml:space="preserve"> 5 </w:t>
      </w:r>
      <w:r>
        <w:t>人，男性委員</w:t>
      </w:r>
      <w:r>
        <w:t xml:space="preserve"> 4 </w:t>
      </w:r>
      <w:r>
        <w:t>人。</w:t>
      </w:r>
    </w:p>
    <w:sectPr w:rsidR="00A956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8B"/>
    <w:rsid w:val="000D648B"/>
    <w:rsid w:val="004F532D"/>
    <w:rsid w:val="00A9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48E4"/>
  <w15:chartTrackingRefBased/>
  <w15:docId w15:val="{5373EA4F-5062-46E5-82CE-1C5DC69F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4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648B"/>
    <w:pPr>
      <w:autoSpaceDE w:val="0"/>
      <w:autoSpaceDN w:val="0"/>
      <w:ind w:left="360"/>
    </w:pPr>
    <w:rPr>
      <w:rFonts w:ascii="標楷體" w:eastAsia="標楷體" w:hAnsi="標楷體" w:cs="標楷體"/>
      <w:kern w:val="0"/>
      <w:lang w:val="zh-TW" w:bidi="zh-TW"/>
    </w:rPr>
  </w:style>
  <w:style w:type="character" w:customStyle="1" w:styleId="a4">
    <w:name w:val="本文 字元"/>
    <w:basedOn w:val="a0"/>
    <w:link w:val="a3"/>
    <w:uiPriority w:val="1"/>
    <w:rsid w:val="000D648B"/>
    <w:rPr>
      <w:rFonts w:ascii="標楷體" w:eastAsia="標楷體" w:hAnsi="標楷體" w:cs="標楷體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0D648B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cayo ko</dc:creator>
  <cp:keywords/>
  <dc:description/>
  <cp:lastModifiedBy>user</cp:lastModifiedBy>
  <cp:revision>2</cp:revision>
  <dcterms:created xsi:type="dcterms:W3CDTF">2021-11-12T03:24:00Z</dcterms:created>
  <dcterms:modified xsi:type="dcterms:W3CDTF">2022-08-31T05:11:00Z</dcterms:modified>
</cp:coreProperties>
</file>