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F28C5" w14:textId="77777777" w:rsidR="004115B9" w:rsidRDefault="000A53BC">
      <w:pPr>
        <w:jc w:val="center"/>
      </w:pPr>
      <w:r>
        <w:rPr>
          <w:rFonts w:ascii="Times New Roman" w:eastAsia="標楷體" w:hAnsi="Times New Roman"/>
          <w:b/>
          <w:color w:val="000000"/>
          <w:sz w:val="32"/>
          <w:szCs w:val="24"/>
        </w:rPr>
        <w:t>附件一、第十五屆「閱讀評量與教學」研討會</w:t>
      </w:r>
      <w:r>
        <w:rPr>
          <w:rFonts w:ascii="Times New Roman" w:eastAsia="標楷體" w:hAnsi="Times New Roman"/>
          <w:b/>
          <w:color w:val="000000"/>
          <w:sz w:val="32"/>
          <w:szCs w:val="24"/>
        </w:rPr>
        <w:t xml:space="preserve">  </w:t>
      </w:r>
      <w:r>
        <w:rPr>
          <w:rFonts w:ascii="Times New Roman" w:eastAsia="標楷體" w:hAnsi="Times New Roman"/>
          <w:b/>
          <w:color w:val="000000"/>
          <w:sz w:val="32"/>
          <w:szCs w:val="24"/>
        </w:rPr>
        <w:t>投稿資料表</w:t>
      </w:r>
    </w:p>
    <w:tbl>
      <w:tblPr>
        <w:tblW w:w="975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7"/>
        <w:gridCol w:w="3812"/>
        <w:gridCol w:w="3813"/>
      </w:tblGrid>
      <w:tr w:rsidR="004115B9" w14:paraId="0FFCAEB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52" w:type="dxa"/>
            <w:gridSpan w:val="3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BBE994" w14:textId="77777777" w:rsidR="004115B9" w:rsidRDefault="000A53BC">
            <w:pPr>
              <w:spacing w:after="90" w:line="400" w:lineRule="exact"/>
              <w:jc w:val="center"/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論文題目：</w:t>
            </w:r>
            <w:r>
              <w:rPr>
                <w:rFonts w:ascii="Times New Roman" w:eastAsia="標楷體" w:hAnsi="Times New Roman"/>
                <w:color w:val="0000FF"/>
                <w:sz w:val="26"/>
                <w:szCs w:val="26"/>
              </w:rPr>
              <w:t>研討會論文發表題目</w:t>
            </w:r>
          </w:p>
        </w:tc>
      </w:tr>
      <w:tr w:rsidR="004115B9" w14:paraId="02110E3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52" w:type="dxa"/>
            <w:gridSpan w:val="3"/>
            <w:tcBorders>
              <w:top w:val="sing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C7045B" w14:textId="77777777" w:rsidR="004115B9" w:rsidRDefault="000A53BC">
            <w:pPr>
              <w:spacing w:line="400" w:lineRule="exact"/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主題：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閱讀</w:t>
            </w:r>
            <w:proofErr w:type="gramStart"/>
            <w:r>
              <w:rPr>
                <w:rFonts w:ascii="Times New Roman" w:eastAsia="標楷體" w:hAnsi="Times New Roman"/>
                <w:sz w:val="26"/>
                <w:szCs w:val="26"/>
              </w:rPr>
              <w:t>教學全攻略</w:t>
            </w:r>
            <w:proofErr w:type="gramEnd"/>
            <w:r>
              <w:rPr>
                <w:rFonts w:ascii="Times New Roman" w:eastAsia="標楷體" w:hAnsi="Times New Roman"/>
                <w:sz w:val="26"/>
                <w:szCs w:val="26"/>
              </w:rPr>
              <w:t>：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AI×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雙閱讀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×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雙語閱讀</w:t>
            </w:r>
          </w:p>
          <w:p w14:paraId="4CFF1683" w14:textId="77777777" w:rsidR="004115B9" w:rsidRDefault="000A53BC">
            <w:pPr>
              <w:spacing w:line="400" w:lineRule="exact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投稿子題：</w:t>
            </w:r>
          </w:p>
          <w:p w14:paraId="710F7861" w14:textId="77777777" w:rsidR="004115B9" w:rsidRDefault="000A53BC">
            <w:pPr>
              <w:spacing w:line="400" w:lineRule="exact"/>
              <w:ind w:left="240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□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 xml:space="preserve"> AI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／雙閱讀／雙語閱讀的學理基礎、實踐研究</w:t>
            </w:r>
          </w:p>
          <w:p w14:paraId="798A0471" w14:textId="77777777" w:rsidR="004115B9" w:rsidRDefault="000A53BC">
            <w:pPr>
              <w:spacing w:line="400" w:lineRule="exact"/>
              <w:ind w:left="240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□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 xml:space="preserve"> AI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／雙閱讀／雙語閱讀的行動方案</w:t>
            </w:r>
          </w:p>
          <w:p w14:paraId="3ED94FC6" w14:textId="77777777" w:rsidR="004115B9" w:rsidRDefault="000A53BC">
            <w:pPr>
              <w:spacing w:line="400" w:lineRule="exact"/>
              <w:ind w:left="240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□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 xml:space="preserve"> AI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／雙閱讀／雙語閱讀的資源整合、情境營造</w:t>
            </w:r>
          </w:p>
          <w:p w14:paraId="31D627FC" w14:textId="77777777" w:rsidR="004115B9" w:rsidRDefault="000A53BC">
            <w:pPr>
              <w:spacing w:line="400" w:lineRule="exact"/>
              <w:ind w:left="240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□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 xml:space="preserve"> AI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／雙閱讀／雙語閱讀的行政領導</w:t>
            </w:r>
          </w:p>
          <w:p w14:paraId="7FC8CC34" w14:textId="77777777" w:rsidR="004115B9" w:rsidRDefault="000A53BC">
            <w:pPr>
              <w:spacing w:line="400" w:lineRule="exact"/>
              <w:ind w:left="240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□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 xml:space="preserve"> AI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／雙閱讀／雙語閱讀的課程教學與評量</w:t>
            </w:r>
          </w:p>
          <w:p w14:paraId="554EE90A" w14:textId="77777777" w:rsidR="004115B9" w:rsidRDefault="000A53BC">
            <w:pPr>
              <w:spacing w:line="400" w:lineRule="exact"/>
              <w:ind w:left="240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□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 xml:space="preserve"> AI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／雙閱讀／雙語閱讀的教師專業發展</w:t>
            </w:r>
          </w:p>
          <w:p w14:paraId="4F4F121A" w14:textId="77777777" w:rsidR="004115B9" w:rsidRDefault="000A53BC">
            <w:pPr>
              <w:spacing w:after="90" w:line="400" w:lineRule="exact"/>
              <w:ind w:left="240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□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 xml:space="preserve"> AI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／雙閱讀／雙語閱讀的成效評估機制</w:t>
            </w:r>
          </w:p>
          <w:p w14:paraId="277657BF" w14:textId="77777777" w:rsidR="004115B9" w:rsidRDefault="000A53BC">
            <w:pPr>
              <w:spacing w:after="90" w:line="300" w:lineRule="exact"/>
              <w:ind w:left="240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□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其他與閱讀教學相關議題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如：多模態、多領域、跨文本、閱讀教材教法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…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等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)</w:t>
            </w:r>
          </w:p>
        </w:tc>
      </w:tr>
      <w:tr w:rsidR="004115B9" w14:paraId="1444F78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27" w:type="dxa"/>
            <w:tcBorders>
              <w:top w:val="sing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5BD116" w14:textId="77777777" w:rsidR="004115B9" w:rsidRDefault="000A53BC">
            <w:pPr>
              <w:spacing w:before="54" w:after="54" w:line="400" w:lineRule="exact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第一作者姓名</w:t>
            </w:r>
          </w:p>
        </w:tc>
        <w:tc>
          <w:tcPr>
            <w:tcW w:w="762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712929" w14:textId="77777777" w:rsidR="004115B9" w:rsidRDefault="004115B9">
            <w:pPr>
              <w:spacing w:line="400" w:lineRule="exact"/>
              <w:ind w:left="240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</w:p>
        </w:tc>
      </w:tr>
      <w:tr w:rsidR="004115B9" w14:paraId="781743C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2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D852D4" w14:textId="77777777" w:rsidR="004115B9" w:rsidRDefault="000A53BC">
            <w:pPr>
              <w:spacing w:before="54" w:after="54" w:line="400" w:lineRule="exact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機關及職稱</w:t>
            </w:r>
          </w:p>
        </w:tc>
        <w:tc>
          <w:tcPr>
            <w:tcW w:w="76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EE5A9E" w14:textId="77777777" w:rsidR="004115B9" w:rsidRDefault="004115B9">
            <w:pPr>
              <w:spacing w:line="400" w:lineRule="exact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</w:p>
        </w:tc>
      </w:tr>
      <w:tr w:rsidR="004115B9" w14:paraId="2DAB0E4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2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90F899" w14:textId="77777777" w:rsidR="004115B9" w:rsidRDefault="000A53BC">
            <w:pPr>
              <w:spacing w:before="54" w:after="54" w:line="400" w:lineRule="exact"/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通訊信箱</w:t>
            </w:r>
            <w:r>
              <w:rPr>
                <w:rFonts w:ascii="Times New Roman" w:eastAsia="標楷體" w:hAnsi="Times New Roman"/>
                <w:color w:val="000000"/>
                <w:sz w:val="20"/>
              </w:rPr>
              <w:t>（</w:t>
            </w:r>
            <w:r>
              <w:rPr>
                <w:rFonts w:ascii="Times New Roman" w:eastAsia="標楷體" w:hAnsi="Times New Roman"/>
                <w:color w:val="000000"/>
                <w:sz w:val="20"/>
              </w:rPr>
              <w:t>E-mail</w:t>
            </w:r>
            <w:r>
              <w:rPr>
                <w:rFonts w:ascii="Times New Roman" w:eastAsia="標楷體" w:hAnsi="Times New Roman"/>
                <w:color w:val="000000"/>
                <w:sz w:val="20"/>
              </w:rPr>
              <w:t>）</w:t>
            </w:r>
          </w:p>
        </w:tc>
        <w:tc>
          <w:tcPr>
            <w:tcW w:w="76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9DD96D" w14:textId="77777777" w:rsidR="004115B9" w:rsidRDefault="004115B9">
            <w:pPr>
              <w:spacing w:line="400" w:lineRule="exact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</w:p>
        </w:tc>
      </w:tr>
      <w:tr w:rsidR="004115B9" w14:paraId="620A337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2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4E9D6C" w14:textId="77777777" w:rsidR="004115B9" w:rsidRDefault="000A53BC">
            <w:pPr>
              <w:spacing w:before="54" w:after="90" w:line="400" w:lineRule="exact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通訊地址</w:t>
            </w:r>
          </w:p>
          <w:p w14:paraId="60F9E87D" w14:textId="77777777" w:rsidR="004115B9" w:rsidRDefault="000A53BC">
            <w:pPr>
              <w:spacing w:before="54" w:after="54" w:line="400" w:lineRule="exact"/>
              <w:rPr>
                <w:rFonts w:ascii="Times New Roman" w:eastAsia="標楷體" w:hAnsi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color w:val="000000"/>
                <w:sz w:val="22"/>
              </w:rPr>
              <w:t>（含郵遞區號）</w:t>
            </w:r>
          </w:p>
        </w:tc>
        <w:tc>
          <w:tcPr>
            <w:tcW w:w="76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58DC59" w14:textId="77777777" w:rsidR="004115B9" w:rsidRDefault="004115B9">
            <w:pPr>
              <w:spacing w:line="400" w:lineRule="exact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</w:p>
        </w:tc>
      </w:tr>
      <w:tr w:rsidR="004115B9" w14:paraId="0B6946C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2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658D96" w14:textId="77777777" w:rsidR="004115B9" w:rsidRDefault="000A53BC">
            <w:pPr>
              <w:spacing w:before="54" w:after="54" w:line="400" w:lineRule="exact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聯絡電話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F58B29" w14:textId="77777777" w:rsidR="004115B9" w:rsidRDefault="000A53BC">
            <w:pPr>
              <w:spacing w:line="400" w:lineRule="exact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（公）</w:t>
            </w: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CE86B4D" w14:textId="77777777" w:rsidR="004115B9" w:rsidRDefault="000A53BC">
            <w:pPr>
              <w:spacing w:line="400" w:lineRule="exact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（手機）</w:t>
            </w:r>
          </w:p>
        </w:tc>
      </w:tr>
      <w:tr w:rsidR="004115B9" w14:paraId="6C72211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27" w:type="dxa"/>
            <w:tcBorders>
              <w:top w:val="single" w:sz="6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CD5061" w14:textId="77777777" w:rsidR="004115B9" w:rsidRDefault="000A53BC">
            <w:pPr>
              <w:spacing w:before="54" w:after="54" w:line="400" w:lineRule="exact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共同作者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917E64" w14:textId="77777777" w:rsidR="004115B9" w:rsidRDefault="000A53BC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共同作者</w:t>
            </w:r>
            <w:proofErr w:type="gramStart"/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FFF2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AAA469" w14:textId="77777777" w:rsidR="004115B9" w:rsidRDefault="000A53BC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共同作者二</w:t>
            </w:r>
          </w:p>
        </w:tc>
      </w:tr>
      <w:tr w:rsidR="004115B9" w14:paraId="4F72264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27" w:type="dxa"/>
            <w:tcBorders>
              <w:top w:val="sing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6B699B" w14:textId="77777777" w:rsidR="004115B9" w:rsidRDefault="000A53BC">
            <w:pPr>
              <w:spacing w:before="54" w:after="54" w:line="400" w:lineRule="exact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姓名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BF56D2" w14:textId="77777777" w:rsidR="004115B9" w:rsidRDefault="004115B9">
            <w:pPr>
              <w:spacing w:line="400" w:lineRule="exact"/>
              <w:ind w:left="677" w:hanging="677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728558" w14:textId="77777777" w:rsidR="004115B9" w:rsidRDefault="004115B9">
            <w:pPr>
              <w:spacing w:line="400" w:lineRule="exact"/>
              <w:ind w:left="677" w:hanging="677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</w:p>
        </w:tc>
      </w:tr>
      <w:tr w:rsidR="004115B9" w14:paraId="022BFD1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2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338387" w14:textId="77777777" w:rsidR="004115B9" w:rsidRDefault="000A53BC">
            <w:pPr>
              <w:spacing w:before="54" w:after="54" w:line="400" w:lineRule="exact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機關及職稱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49B70B" w14:textId="77777777" w:rsidR="004115B9" w:rsidRDefault="004115B9">
            <w:pPr>
              <w:spacing w:line="400" w:lineRule="exact"/>
              <w:ind w:left="677" w:hanging="677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001B81" w14:textId="77777777" w:rsidR="004115B9" w:rsidRDefault="004115B9">
            <w:pPr>
              <w:spacing w:line="400" w:lineRule="exact"/>
              <w:ind w:left="677" w:hanging="677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</w:p>
        </w:tc>
      </w:tr>
      <w:tr w:rsidR="004115B9" w14:paraId="583D97F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2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99B518" w14:textId="77777777" w:rsidR="004115B9" w:rsidRDefault="000A53BC">
            <w:pPr>
              <w:spacing w:before="54" w:after="54" w:line="400" w:lineRule="exact"/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通訊信箱</w:t>
            </w:r>
            <w:r>
              <w:rPr>
                <w:rFonts w:ascii="Times New Roman" w:eastAsia="標楷體" w:hAnsi="Times New Roman"/>
                <w:color w:val="000000"/>
                <w:sz w:val="20"/>
              </w:rPr>
              <w:t>（</w:t>
            </w:r>
            <w:r>
              <w:rPr>
                <w:rFonts w:ascii="Times New Roman" w:eastAsia="標楷體" w:hAnsi="Times New Roman"/>
                <w:color w:val="000000"/>
                <w:sz w:val="20"/>
              </w:rPr>
              <w:t>E-mail</w:t>
            </w:r>
            <w:r>
              <w:rPr>
                <w:rFonts w:ascii="Times New Roman" w:eastAsia="標楷體" w:hAnsi="Times New Roman"/>
                <w:color w:val="000000"/>
                <w:sz w:val="20"/>
              </w:rPr>
              <w:t>）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C55414" w14:textId="77777777" w:rsidR="004115B9" w:rsidRDefault="004115B9">
            <w:pPr>
              <w:spacing w:line="400" w:lineRule="exact"/>
              <w:ind w:left="677" w:hanging="677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37657F" w14:textId="77777777" w:rsidR="004115B9" w:rsidRDefault="004115B9">
            <w:pPr>
              <w:spacing w:line="400" w:lineRule="exact"/>
              <w:ind w:left="677" w:hanging="677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</w:p>
        </w:tc>
      </w:tr>
      <w:tr w:rsidR="004115B9" w14:paraId="7914409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2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FCE9D4" w14:textId="77777777" w:rsidR="004115B9" w:rsidRDefault="000A53BC">
            <w:pPr>
              <w:spacing w:before="54" w:after="54" w:line="400" w:lineRule="exact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聯絡電話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A33BD6" w14:textId="77777777" w:rsidR="004115B9" w:rsidRDefault="004115B9">
            <w:pPr>
              <w:spacing w:line="400" w:lineRule="exact"/>
              <w:ind w:left="677" w:hanging="677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3B6811" w14:textId="77777777" w:rsidR="004115B9" w:rsidRDefault="004115B9">
            <w:pPr>
              <w:spacing w:line="400" w:lineRule="exact"/>
              <w:ind w:left="677" w:hanging="677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</w:p>
        </w:tc>
      </w:tr>
      <w:tr w:rsidR="004115B9" w14:paraId="459E9BAF" w14:textId="77777777">
        <w:tblPrEx>
          <w:tblCellMar>
            <w:top w:w="0" w:type="dxa"/>
            <w:bottom w:w="0" w:type="dxa"/>
          </w:tblCellMar>
        </w:tblPrEx>
        <w:trPr>
          <w:trHeight w:val="3588"/>
          <w:jc w:val="center"/>
        </w:trPr>
        <w:tc>
          <w:tcPr>
            <w:tcW w:w="9752" w:type="dxa"/>
            <w:gridSpan w:val="3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FF010E" w14:textId="77777777" w:rsidR="004115B9" w:rsidRDefault="000A53BC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注意事項：</w:t>
            </w:r>
          </w:p>
          <w:p w14:paraId="09D8370D" w14:textId="77777777" w:rsidR="004115B9" w:rsidRDefault="000A53BC">
            <w:pPr>
              <w:pStyle w:val="a8"/>
              <w:numPr>
                <w:ilvl w:val="0"/>
                <w:numId w:val="1"/>
              </w:numPr>
              <w:spacing w:line="400" w:lineRule="exact"/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請於</w:t>
            </w:r>
            <w:r>
              <w:rPr>
                <w:rFonts w:ascii="Times New Roman" w:eastAsia="標楷體" w:hAnsi="Times New Roman"/>
                <w:color w:val="FF0000"/>
                <w:szCs w:val="24"/>
              </w:rPr>
              <w:t>114</w:t>
            </w:r>
            <w:r>
              <w:rPr>
                <w:rFonts w:ascii="Times New Roman" w:eastAsia="標楷體" w:hAnsi="Times New Roman"/>
                <w:color w:val="FF0000"/>
                <w:szCs w:val="24"/>
              </w:rPr>
              <w:t>年</w:t>
            </w:r>
            <w:r>
              <w:rPr>
                <w:rFonts w:ascii="Times New Roman" w:eastAsia="標楷體" w:hAnsi="Times New Roman"/>
                <w:color w:val="FF0000"/>
                <w:szCs w:val="24"/>
              </w:rPr>
              <w:t>6</w:t>
            </w:r>
            <w:r>
              <w:rPr>
                <w:rFonts w:ascii="Times New Roman" w:eastAsia="標楷體" w:hAnsi="Times New Roman"/>
                <w:color w:val="FF0000"/>
                <w:szCs w:val="24"/>
              </w:rPr>
              <w:t>月</w:t>
            </w:r>
            <w:r>
              <w:rPr>
                <w:rFonts w:ascii="Times New Roman" w:eastAsia="標楷體" w:hAnsi="Times New Roman"/>
                <w:color w:val="FF0000"/>
                <w:szCs w:val="24"/>
              </w:rPr>
              <w:t>1</w:t>
            </w:r>
            <w:r>
              <w:rPr>
                <w:rFonts w:ascii="Times New Roman" w:eastAsia="標楷體" w:hAnsi="Times New Roman"/>
                <w:color w:val="FF0000"/>
                <w:szCs w:val="24"/>
              </w:rPr>
              <w:t>日（星期日前）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至表</w:t>
            </w:r>
            <w:r>
              <w:rPr>
                <w:rFonts w:ascii="Times New Roman" w:eastAsia="標楷體" w:hAnsi="Times New Roman"/>
                <w:szCs w:val="24"/>
              </w:rPr>
              <w:t>單</w:t>
            </w:r>
            <w:proofErr w:type="gramStart"/>
            <w:r>
              <w:rPr>
                <w:rFonts w:ascii="Times New Roman" w:eastAsia="標楷體" w:hAnsi="Times New Roman"/>
                <w:szCs w:val="24"/>
              </w:rPr>
              <w:t>（</w:t>
            </w:r>
            <w:proofErr w:type="gramEnd"/>
            <w:r>
              <w:fldChar w:fldCharType="begin"/>
            </w:r>
            <w:r>
              <w:instrText xml:space="preserve"> HYPERLINK  "https://forms.gle/P6r3VPpkZZe8ZDkL7" </w:instrText>
            </w:r>
            <w:r>
              <w:fldChar w:fldCharType="separate"/>
            </w:r>
            <w:r>
              <w:rPr>
                <w:rStyle w:val="a7"/>
                <w:rFonts w:ascii="Times New Roman" w:hAnsi="Times New Roman"/>
              </w:rPr>
              <w:t>https://forms.gle/P6r3VPpkZZe8ZDkL7</w:t>
            </w:r>
            <w:r>
              <w:rPr>
                <w:rStyle w:val="a7"/>
                <w:rFonts w:ascii="Times New Roman" w:hAnsi="Times New Roman"/>
              </w:rPr>
              <w:fldChar w:fldCharType="end"/>
            </w:r>
            <w:proofErr w:type="gramStart"/>
            <w:r>
              <w:rPr>
                <w:rFonts w:ascii="Times New Roman" w:eastAsia="標楷體" w:hAnsi="Times New Roman"/>
                <w:szCs w:val="24"/>
              </w:rPr>
              <w:t>）</w:t>
            </w:r>
            <w:proofErr w:type="gramEnd"/>
            <w:r>
              <w:rPr>
                <w:rFonts w:ascii="Times New Roman" w:eastAsia="標楷體" w:hAnsi="Times New Roman"/>
                <w:szCs w:val="24"/>
              </w:rPr>
              <w:t>填寫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相關資料與上傳檔案。</w:t>
            </w:r>
          </w:p>
          <w:p w14:paraId="46C4B3B5" w14:textId="77777777" w:rsidR="004115B9" w:rsidRDefault="000A53BC">
            <w:pPr>
              <w:pStyle w:val="a8"/>
              <w:numPr>
                <w:ilvl w:val="0"/>
                <w:numId w:val="1"/>
              </w:numPr>
              <w:spacing w:line="400" w:lineRule="exact"/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論文摘要通過者，請於</w:t>
            </w:r>
            <w:r>
              <w:rPr>
                <w:rFonts w:ascii="Times New Roman" w:eastAsia="標楷體" w:hAnsi="Times New Roman"/>
                <w:color w:val="FF0000"/>
                <w:szCs w:val="24"/>
              </w:rPr>
              <w:t>114</w:t>
            </w:r>
            <w:r>
              <w:rPr>
                <w:rFonts w:ascii="Times New Roman" w:eastAsia="標楷體" w:hAnsi="Times New Roman"/>
                <w:color w:val="FF0000"/>
                <w:szCs w:val="24"/>
              </w:rPr>
              <w:t>年</w:t>
            </w:r>
            <w:r>
              <w:rPr>
                <w:rFonts w:ascii="Times New Roman" w:eastAsia="標楷體" w:hAnsi="Times New Roman"/>
                <w:color w:val="FF0000"/>
                <w:szCs w:val="24"/>
              </w:rPr>
              <w:t>9</w:t>
            </w:r>
            <w:r>
              <w:rPr>
                <w:rFonts w:ascii="Times New Roman" w:eastAsia="標楷體" w:hAnsi="Times New Roman"/>
                <w:color w:val="FF0000"/>
                <w:szCs w:val="24"/>
              </w:rPr>
              <w:t>月</w:t>
            </w:r>
            <w:r>
              <w:rPr>
                <w:rFonts w:ascii="Times New Roman" w:eastAsia="標楷體" w:hAnsi="Times New Roman"/>
                <w:color w:val="FF0000"/>
                <w:szCs w:val="24"/>
              </w:rPr>
              <w:t>22</w:t>
            </w:r>
            <w:r>
              <w:rPr>
                <w:rFonts w:ascii="Times New Roman" w:eastAsia="標楷體" w:hAnsi="Times New Roman"/>
                <w:color w:val="FF0000"/>
                <w:szCs w:val="24"/>
              </w:rPr>
              <w:t>日（星期一）前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提供口頭簡報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海報發表檔案。</w:t>
            </w:r>
          </w:p>
          <w:p w14:paraId="032EF342" w14:textId="77777777" w:rsidR="004115B9" w:rsidRDefault="000A53BC">
            <w:pPr>
              <w:pStyle w:val="Default"/>
              <w:numPr>
                <w:ilvl w:val="0"/>
                <w:numId w:val="1"/>
              </w:numPr>
              <w:spacing w:line="360" w:lineRule="exact"/>
              <w:jc w:val="both"/>
            </w:pPr>
            <w:r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研討會日期：</w:t>
            </w:r>
            <w:r>
              <w:rPr>
                <w:rFonts w:ascii="Times New Roman" w:hAnsi="Times New Roman"/>
                <w:color w:val="FF0000"/>
                <w:szCs w:val="23"/>
              </w:rPr>
              <w:t>114</w:t>
            </w:r>
            <w:r>
              <w:rPr>
                <w:rFonts w:ascii="Times New Roman" w:hAnsi="Times New Roman"/>
                <w:color w:val="FF0000"/>
                <w:szCs w:val="23"/>
              </w:rPr>
              <w:t>年</w:t>
            </w:r>
            <w:r>
              <w:rPr>
                <w:rFonts w:ascii="Times New Roman" w:hAnsi="Times New Roman"/>
                <w:color w:val="FF0000"/>
                <w:szCs w:val="23"/>
              </w:rPr>
              <w:t>10</w:t>
            </w:r>
            <w:r>
              <w:rPr>
                <w:rFonts w:ascii="Times New Roman" w:hAnsi="Times New Roman"/>
                <w:color w:val="FF0000"/>
                <w:szCs w:val="23"/>
              </w:rPr>
              <w:t>月</w:t>
            </w:r>
            <w:r>
              <w:rPr>
                <w:rFonts w:ascii="Times New Roman" w:hAnsi="Times New Roman"/>
                <w:color w:val="FF0000"/>
                <w:szCs w:val="23"/>
              </w:rPr>
              <w:t>26</w:t>
            </w:r>
            <w:r>
              <w:rPr>
                <w:rFonts w:ascii="Times New Roman" w:hAnsi="Times New Roman"/>
                <w:color w:val="FF0000"/>
                <w:szCs w:val="23"/>
              </w:rPr>
              <w:t>日</w:t>
            </w:r>
            <w:r>
              <w:rPr>
                <w:rFonts w:ascii="Times New Roman" w:hAnsi="Times New Roman"/>
                <w:color w:val="FF0000"/>
                <w:szCs w:val="23"/>
              </w:rPr>
              <w:t>(</w:t>
            </w:r>
            <w:r>
              <w:rPr>
                <w:rFonts w:ascii="Times New Roman" w:hAnsi="Times New Roman"/>
                <w:color w:val="FF0000"/>
                <w:szCs w:val="23"/>
              </w:rPr>
              <w:t>星期日</w:t>
            </w:r>
            <w:r>
              <w:rPr>
                <w:rFonts w:ascii="Times New Roman" w:hAnsi="Times New Roman"/>
                <w:color w:val="FF0000"/>
                <w:szCs w:val="23"/>
              </w:rPr>
              <w:t>)</w:t>
            </w:r>
            <w:r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，如通過論文發表，請務必預留時間出席發表，以便提供發表證明。</w:t>
            </w:r>
          </w:p>
          <w:p w14:paraId="3B36EFE9" w14:textId="77777777" w:rsidR="004115B9" w:rsidRDefault="000A53BC">
            <w:pPr>
              <w:pStyle w:val="a8"/>
              <w:snapToGrid w:val="0"/>
              <w:spacing w:line="400" w:lineRule="exact"/>
              <w:jc w:val="right"/>
            </w:pPr>
            <w:r>
              <w:rPr>
                <w:rFonts w:ascii="Times New Roman" w:eastAsia="標楷體" w:hAnsi="Times New Roman"/>
                <w:color w:val="0000FF"/>
                <w:sz w:val="26"/>
                <w:szCs w:val="26"/>
              </w:rPr>
              <w:t>投稿日期：</w:t>
            </w:r>
            <w:r>
              <w:rPr>
                <w:rFonts w:ascii="Times New Roman" w:eastAsia="標楷體" w:hAnsi="Times New Roman"/>
                <w:color w:val="0000FF"/>
                <w:sz w:val="26"/>
                <w:szCs w:val="26"/>
                <w:u w:val="single"/>
              </w:rPr>
              <w:t>114</w:t>
            </w:r>
            <w:r>
              <w:rPr>
                <w:rFonts w:ascii="Times New Roman" w:eastAsia="標楷體" w:hAnsi="Times New Roman"/>
                <w:color w:val="0000FF"/>
                <w:sz w:val="26"/>
                <w:szCs w:val="26"/>
                <w:u w:val="single"/>
              </w:rPr>
              <w:t>年</w:t>
            </w:r>
            <w:r>
              <w:rPr>
                <w:rFonts w:ascii="Times New Roman" w:eastAsia="標楷體" w:hAnsi="Times New Roman"/>
                <w:color w:val="0000FF"/>
                <w:sz w:val="26"/>
                <w:szCs w:val="26"/>
                <w:u w:val="single"/>
              </w:rPr>
              <w:t xml:space="preserve">       </w:t>
            </w:r>
            <w:r>
              <w:rPr>
                <w:rFonts w:ascii="Times New Roman" w:eastAsia="標楷體" w:hAnsi="Times New Roman"/>
                <w:color w:val="0000FF"/>
                <w:sz w:val="26"/>
                <w:szCs w:val="26"/>
                <w:u w:val="single"/>
              </w:rPr>
              <w:t>月</w:t>
            </w:r>
            <w:r>
              <w:rPr>
                <w:rFonts w:ascii="Times New Roman" w:eastAsia="標楷體" w:hAnsi="Times New Roman"/>
                <w:color w:val="0000FF"/>
                <w:sz w:val="26"/>
                <w:szCs w:val="26"/>
                <w:u w:val="single"/>
              </w:rPr>
              <w:t xml:space="preserve">       </w:t>
            </w:r>
            <w:r>
              <w:rPr>
                <w:rFonts w:ascii="Times New Roman" w:eastAsia="標楷體" w:hAnsi="Times New Roman"/>
                <w:color w:val="0000FF"/>
                <w:sz w:val="26"/>
                <w:szCs w:val="26"/>
                <w:u w:val="single"/>
              </w:rPr>
              <w:t>日</w:t>
            </w:r>
          </w:p>
        </w:tc>
      </w:tr>
    </w:tbl>
    <w:p w14:paraId="70C7517A" w14:textId="77777777" w:rsidR="004115B9" w:rsidRDefault="004115B9">
      <w:pPr>
        <w:widowControl/>
        <w:snapToGrid/>
        <w:jc w:val="left"/>
        <w:rPr>
          <w:rFonts w:ascii="標楷體" w:eastAsia="標楷體" w:hAnsi="標楷體"/>
        </w:rPr>
      </w:pPr>
    </w:p>
    <w:sectPr w:rsidR="004115B9">
      <w:footerReference w:type="default" r:id="rId7"/>
      <w:pgSz w:w="11906" w:h="16838"/>
      <w:pgMar w:top="851" w:right="1247" w:bottom="851" w:left="1247" w:header="720" w:footer="992" w:gutter="0"/>
      <w:cols w:space="720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620F5" w14:textId="77777777" w:rsidR="000A53BC" w:rsidRDefault="000A53BC">
      <w:r>
        <w:separator/>
      </w:r>
    </w:p>
  </w:endnote>
  <w:endnote w:type="continuationSeparator" w:id="0">
    <w:p w14:paraId="180359BC" w14:textId="77777777" w:rsidR="000A53BC" w:rsidRDefault="000A5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CA683" w14:textId="77777777" w:rsidR="00F82586" w:rsidRDefault="000A53BC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1</w:t>
    </w:r>
    <w:r>
      <w:rPr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A4012" w14:textId="77777777" w:rsidR="000A53BC" w:rsidRDefault="000A53BC">
      <w:r>
        <w:rPr>
          <w:color w:val="000000"/>
        </w:rPr>
        <w:separator/>
      </w:r>
    </w:p>
  </w:footnote>
  <w:footnote w:type="continuationSeparator" w:id="0">
    <w:p w14:paraId="168A1EB0" w14:textId="77777777" w:rsidR="000A53BC" w:rsidRDefault="000A53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36DE4"/>
    <w:multiLevelType w:val="multilevel"/>
    <w:tmpl w:val="4A74C4F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115B9"/>
    <w:rsid w:val="000A53BC"/>
    <w:rsid w:val="00242E63"/>
    <w:rsid w:val="00411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61503"/>
  <w15:docId w15:val="{D15E66BD-625D-4A1D-B881-4A444BCBA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snapToGrid w:val="0"/>
      <w:jc w:val="both"/>
    </w:pPr>
    <w:rPr>
      <w:rFonts w:eastAsia="微軟正黑體"/>
    </w:rPr>
  </w:style>
  <w:style w:type="paragraph" w:styleId="1">
    <w:name w:val="heading 1"/>
    <w:basedOn w:val="a"/>
    <w:next w:val="a"/>
    <w:uiPriority w:val="9"/>
    <w:qFormat/>
    <w:pPr>
      <w:keepNext/>
      <w:spacing w:before="180" w:after="180"/>
      <w:outlineLvl w:val="0"/>
    </w:pPr>
    <w:rPr>
      <w:rFonts w:ascii="Calibri Light" w:hAnsi="Calibri Light"/>
      <w:b/>
      <w:bCs/>
      <w:sz w:val="40"/>
      <w:szCs w:val="5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spacing w:before="50" w:after="50"/>
      <w:outlineLvl w:val="1"/>
    </w:pPr>
    <w:rPr>
      <w:rFonts w:ascii="Calibri Light" w:hAnsi="Calibri Light"/>
      <w:b/>
      <w:bCs/>
      <w:sz w:val="36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rPr>
      <w:rFonts w:ascii="Calibri Light" w:eastAsia="微軟正黑體" w:hAnsi="Calibri Light" w:cs="Times New Roman"/>
      <w:b/>
      <w:bCs/>
      <w:kern w:val="3"/>
      <w:sz w:val="40"/>
      <w:szCs w:val="52"/>
    </w:rPr>
  </w:style>
  <w:style w:type="character" w:customStyle="1" w:styleId="20">
    <w:name w:val="標題 2 字元"/>
    <w:basedOn w:val="a0"/>
    <w:rPr>
      <w:rFonts w:ascii="Calibri Light" w:eastAsia="微軟正黑體" w:hAnsi="Calibri Light" w:cs="Times New Roman"/>
      <w:b/>
      <w:bCs/>
      <w:sz w:val="36"/>
      <w:szCs w:val="48"/>
    </w:rPr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頁首 字元"/>
    <w:basedOn w:val="a0"/>
    <w:rPr>
      <w:rFonts w:eastAsia="微軟正黑體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頁尾 字元"/>
    <w:basedOn w:val="a0"/>
    <w:rPr>
      <w:rFonts w:eastAsia="微軟正黑體"/>
      <w:sz w:val="20"/>
      <w:szCs w:val="20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kern w:val="0"/>
      <w:szCs w:val="24"/>
    </w:rPr>
  </w:style>
  <w:style w:type="character" w:styleId="a7">
    <w:name w:val="Hyperlink"/>
    <w:basedOn w:val="a0"/>
    <w:rPr>
      <w:color w:val="0563C1"/>
      <w:u w:val="single"/>
    </w:rPr>
  </w:style>
  <w:style w:type="paragraph" w:styleId="a8">
    <w:name w:val="List Paragraph"/>
    <w:basedOn w:val="a"/>
    <w:pPr>
      <w:snapToGrid/>
      <w:ind w:left="480"/>
      <w:jc w:val="left"/>
    </w:pPr>
    <w:rPr>
      <w:rFonts w:eastAsia="新細明體"/>
    </w:rPr>
  </w:style>
  <w:style w:type="character" w:styleId="a9">
    <w:name w:val="FollowedHyperlink"/>
    <w:basedOn w:val="a0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M</cp:lastModifiedBy>
  <cp:revision>2</cp:revision>
  <dcterms:created xsi:type="dcterms:W3CDTF">2025-04-26T02:28:00Z</dcterms:created>
  <dcterms:modified xsi:type="dcterms:W3CDTF">2025-04-26T02:28:00Z</dcterms:modified>
</cp:coreProperties>
</file>