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E" w:rsidRPr="00F434FC" w:rsidRDefault="00337A9E" w:rsidP="00F16331">
      <w:pPr>
        <w:spacing w:beforeLines="50" w:before="180" w:line="320" w:lineRule="exact"/>
        <w:ind w:left="286"/>
        <w:jc w:val="center"/>
        <w:rPr>
          <w:rFonts w:eastAsia="標楷體" w:hAnsi="標楷體"/>
          <w:b/>
          <w:color w:val="FF0000"/>
          <w:sz w:val="34"/>
          <w:szCs w:val="34"/>
        </w:rPr>
      </w:pPr>
      <w:r w:rsidRPr="00DC5C09">
        <w:rPr>
          <w:rFonts w:eastAsia="標楷體" w:hAnsi="標楷體"/>
          <w:b/>
          <w:sz w:val="34"/>
          <w:szCs w:val="34"/>
        </w:rPr>
        <w:t>臺南市立南寧高</w:t>
      </w:r>
      <w:r w:rsidR="00AA7386" w:rsidRPr="00DC5C09">
        <w:rPr>
          <w:rFonts w:eastAsia="標楷體" w:hAnsi="標楷體" w:hint="eastAsia"/>
          <w:b/>
          <w:sz w:val="34"/>
          <w:szCs w:val="34"/>
        </w:rPr>
        <w:t>級</w:t>
      </w:r>
      <w:r w:rsidRPr="00DC5C09">
        <w:rPr>
          <w:rFonts w:eastAsia="標楷體" w:hAnsi="標楷體"/>
          <w:b/>
          <w:sz w:val="34"/>
          <w:szCs w:val="34"/>
        </w:rPr>
        <w:t>中</w:t>
      </w:r>
      <w:r w:rsidR="00AA7386" w:rsidRPr="00DC5C09">
        <w:rPr>
          <w:rFonts w:eastAsia="標楷體" w:hAnsi="標楷體" w:hint="eastAsia"/>
          <w:b/>
          <w:sz w:val="34"/>
          <w:szCs w:val="34"/>
        </w:rPr>
        <w:t>學</w:t>
      </w:r>
      <w:r w:rsidR="0012022D" w:rsidRPr="00815B53">
        <w:rPr>
          <w:rFonts w:eastAsia="標楷體"/>
          <w:b/>
          <w:sz w:val="34"/>
          <w:szCs w:val="34"/>
        </w:rPr>
        <w:t>10</w:t>
      </w:r>
      <w:r w:rsidR="001879B1">
        <w:rPr>
          <w:rFonts w:eastAsia="標楷體" w:hint="eastAsia"/>
          <w:b/>
          <w:color w:val="FF0000"/>
          <w:sz w:val="34"/>
          <w:szCs w:val="34"/>
        </w:rPr>
        <w:t>9</w:t>
      </w:r>
      <w:r w:rsidRPr="00815B53">
        <w:rPr>
          <w:rFonts w:eastAsia="標楷體" w:hAnsi="標楷體"/>
          <w:b/>
          <w:sz w:val="34"/>
          <w:szCs w:val="34"/>
        </w:rPr>
        <w:t>學年度高</w:t>
      </w:r>
      <w:r w:rsidR="00AA7386" w:rsidRPr="00DC5C09">
        <w:rPr>
          <w:rFonts w:eastAsia="標楷體" w:hAnsi="標楷體" w:hint="eastAsia"/>
          <w:b/>
          <w:sz w:val="34"/>
          <w:szCs w:val="34"/>
        </w:rPr>
        <w:t>中</w:t>
      </w:r>
      <w:r w:rsidR="005F07B5" w:rsidRPr="00DC5C09">
        <w:rPr>
          <w:rFonts w:eastAsia="標楷體" w:hAnsi="標楷體"/>
          <w:b/>
          <w:sz w:val="34"/>
          <w:szCs w:val="34"/>
        </w:rPr>
        <w:t>一</w:t>
      </w:r>
      <w:r w:rsidR="00AA7386" w:rsidRPr="00DC5C09">
        <w:rPr>
          <w:rFonts w:eastAsia="標楷體" w:hAnsi="標楷體" w:hint="eastAsia"/>
          <w:b/>
          <w:sz w:val="34"/>
          <w:szCs w:val="34"/>
        </w:rPr>
        <w:t>年級</w:t>
      </w:r>
      <w:r w:rsidR="00AA6311" w:rsidRPr="00DC5C09">
        <w:rPr>
          <w:rFonts w:eastAsia="標楷體" w:hAnsi="標楷體"/>
          <w:b/>
          <w:sz w:val="34"/>
          <w:szCs w:val="34"/>
        </w:rPr>
        <w:t>新生入學須知</w:t>
      </w:r>
    </w:p>
    <w:p w:rsidR="0002683A" w:rsidRPr="0091178D" w:rsidRDefault="0091178D" w:rsidP="00641A1A">
      <w:pPr>
        <w:spacing w:beforeLines="50" w:before="180"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</w:t>
      </w:r>
      <w:r>
        <w:rPr>
          <w:rFonts w:ascii="新細明體" w:hAnsi="新細明體" w:hint="eastAsia"/>
          <w:sz w:val="26"/>
          <w:szCs w:val="26"/>
        </w:rPr>
        <w:t>、</w:t>
      </w:r>
      <w:r w:rsidR="00791724" w:rsidRPr="0091178D">
        <w:rPr>
          <w:rFonts w:eastAsia="標楷體"/>
          <w:sz w:val="26"/>
          <w:szCs w:val="26"/>
        </w:rPr>
        <w:t>公告高一正式編班</w:t>
      </w:r>
      <w:r w:rsidR="00791724" w:rsidRPr="0091178D">
        <w:rPr>
          <w:rFonts w:eastAsia="標楷體" w:hAnsi="標楷體"/>
          <w:sz w:val="26"/>
          <w:szCs w:val="26"/>
        </w:rPr>
        <w:t>：請</w:t>
      </w:r>
      <w:r w:rsidR="008607BB" w:rsidRPr="0091178D">
        <w:rPr>
          <w:rFonts w:eastAsia="標楷體" w:hAnsi="標楷體"/>
          <w:sz w:val="26"/>
          <w:szCs w:val="26"/>
        </w:rPr>
        <w:t>於</w:t>
      </w:r>
      <w:r w:rsidR="007C2D44" w:rsidRPr="0091178D">
        <w:rPr>
          <w:rFonts w:eastAsia="標楷體"/>
          <w:sz w:val="26"/>
          <w:szCs w:val="26"/>
        </w:rPr>
        <w:t>8</w:t>
      </w:r>
      <w:r w:rsidR="007C2D44" w:rsidRPr="0091178D">
        <w:rPr>
          <w:rFonts w:eastAsia="標楷體" w:hAnsi="標楷體"/>
          <w:sz w:val="26"/>
          <w:szCs w:val="26"/>
        </w:rPr>
        <w:t>月</w:t>
      </w:r>
      <w:r w:rsidR="00635F4E" w:rsidRPr="00635F4E">
        <w:rPr>
          <w:rFonts w:eastAsia="標楷體" w:hAnsi="標楷體" w:hint="eastAsia"/>
          <w:color w:val="FF0000"/>
          <w:sz w:val="26"/>
          <w:szCs w:val="26"/>
        </w:rPr>
        <w:t>7</w:t>
      </w:r>
      <w:r w:rsidR="0029576C" w:rsidRPr="0091178D">
        <w:rPr>
          <w:rFonts w:eastAsia="標楷體" w:hAnsi="標楷體"/>
          <w:sz w:val="26"/>
          <w:szCs w:val="26"/>
        </w:rPr>
        <w:t>日</w:t>
      </w:r>
      <w:r w:rsidR="0029576C" w:rsidRPr="0091178D">
        <w:rPr>
          <w:rFonts w:eastAsia="標楷體"/>
          <w:sz w:val="26"/>
          <w:szCs w:val="26"/>
        </w:rPr>
        <w:t>(</w:t>
      </w:r>
      <w:r w:rsidR="0029576C" w:rsidRPr="00325651">
        <w:rPr>
          <w:rFonts w:eastAsia="標楷體" w:hint="eastAsia"/>
          <w:color w:val="FF0000"/>
          <w:sz w:val="26"/>
          <w:szCs w:val="26"/>
        </w:rPr>
        <w:t>五</w:t>
      </w:r>
      <w:r w:rsidR="0029576C" w:rsidRPr="0091178D">
        <w:rPr>
          <w:rFonts w:eastAsia="標楷體"/>
          <w:sz w:val="26"/>
          <w:szCs w:val="26"/>
        </w:rPr>
        <w:t>)</w:t>
      </w:r>
      <w:r w:rsidR="00791724" w:rsidRPr="0091178D">
        <w:rPr>
          <w:rFonts w:eastAsia="標楷體" w:hAnsi="標楷體"/>
          <w:sz w:val="26"/>
          <w:szCs w:val="26"/>
        </w:rPr>
        <w:t>於</w:t>
      </w:r>
      <w:r w:rsidR="008607BB" w:rsidRPr="0091178D">
        <w:rPr>
          <w:rFonts w:eastAsia="標楷體" w:hAnsi="標楷體"/>
          <w:sz w:val="26"/>
          <w:szCs w:val="26"/>
        </w:rPr>
        <w:t>本校校網查詢</w:t>
      </w:r>
      <w:r w:rsidR="008607BB" w:rsidRPr="0091178D">
        <w:rPr>
          <w:rFonts w:eastAsia="標楷體"/>
          <w:sz w:val="26"/>
          <w:szCs w:val="26"/>
        </w:rPr>
        <w:t>(</w:t>
      </w:r>
      <w:hyperlink r:id="rId7" w:history="1">
        <w:r w:rsidR="005777A9" w:rsidRPr="0091178D">
          <w:rPr>
            <w:rStyle w:val="a8"/>
            <w:rFonts w:eastAsia="標楷體"/>
            <w:color w:val="auto"/>
            <w:sz w:val="26"/>
            <w:szCs w:val="26"/>
          </w:rPr>
          <w:t>http://www.nnjh.tn.edu.tw/</w:t>
        </w:r>
      </w:hyperlink>
      <w:r w:rsidR="008607BB" w:rsidRPr="0091178D">
        <w:rPr>
          <w:rFonts w:eastAsia="標楷體"/>
          <w:sz w:val="26"/>
          <w:szCs w:val="26"/>
        </w:rPr>
        <w:t>)</w:t>
      </w:r>
      <w:r w:rsidR="008607BB" w:rsidRPr="0091178D">
        <w:rPr>
          <w:rFonts w:eastAsia="標楷體" w:hAnsi="標楷體"/>
          <w:sz w:val="26"/>
          <w:szCs w:val="26"/>
        </w:rPr>
        <w:t>。</w:t>
      </w:r>
    </w:p>
    <w:p w:rsidR="00815B53" w:rsidRPr="00A550AD" w:rsidRDefault="00A550AD" w:rsidP="00641A1A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二</w:t>
      </w:r>
      <w:r>
        <w:rPr>
          <w:rFonts w:ascii="新細明體" w:hAnsi="新細明體" w:hint="eastAsia"/>
          <w:sz w:val="26"/>
          <w:szCs w:val="26"/>
        </w:rPr>
        <w:t>、</w:t>
      </w:r>
      <w:r w:rsidR="00815B53" w:rsidRPr="00A550AD">
        <w:rPr>
          <w:rFonts w:eastAsia="標楷體" w:hAnsi="標楷體" w:hint="eastAsia"/>
          <w:sz w:val="26"/>
          <w:szCs w:val="26"/>
        </w:rPr>
        <w:t>請於</w:t>
      </w:r>
      <w:r w:rsidR="00815B53" w:rsidRPr="00A550AD">
        <w:rPr>
          <w:rFonts w:eastAsia="標楷體" w:hAnsi="標楷體" w:hint="eastAsia"/>
          <w:sz w:val="26"/>
          <w:szCs w:val="26"/>
        </w:rPr>
        <w:t>7</w:t>
      </w:r>
      <w:r w:rsidR="00815B53" w:rsidRPr="00A550AD">
        <w:rPr>
          <w:rFonts w:eastAsia="標楷體" w:hAnsi="標楷體" w:hint="eastAsia"/>
          <w:sz w:val="26"/>
          <w:szCs w:val="26"/>
        </w:rPr>
        <w:t>月</w:t>
      </w:r>
      <w:r w:rsidR="0029576C" w:rsidRPr="001B17A0">
        <w:rPr>
          <w:rFonts w:eastAsia="標楷體" w:hAnsi="標楷體" w:hint="eastAsia"/>
          <w:color w:val="FF0000"/>
          <w:sz w:val="26"/>
          <w:szCs w:val="26"/>
        </w:rPr>
        <w:t>1</w:t>
      </w:r>
      <w:r w:rsidR="00EC512B" w:rsidRPr="001B17A0">
        <w:rPr>
          <w:rFonts w:eastAsia="標楷體" w:hAnsi="標楷體"/>
          <w:color w:val="FF0000"/>
          <w:sz w:val="26"/>
          <w:szCs w:val="26"/>
        </w:rPr>
        <w:t>7</w:t>
      </w:r>
      <w:r w:rsidR="00815B53" w:rsidRPr="00EC512B">
        <w:rPr>
          <w:rFonts w:eastAsia="標楷體" w:hAnsi="標楷體" w:hint="eastAsia"/>
          <w:sz w:val="26"/>
          <w:szCs w:val="26"/>
        </w:rPr>
        <w:t>日</w:t>
      </w:r>
      <w:r w:rsidR="00815B53" w:rsidRPr="00EC512B">
        <w:rPr>
          <w:rFonts w:eastAsia="標楷體" w:hAnsi="標楷體" w:hint="eastAsia"/>
          <w:sz w:val="26"/>
          <w:szCs w:val="26"/>
        </w:rPr>
        <w:t>(</w:t>
      </w:r>
      <w:r w:rsidR="003A2359" w:rsidRPr="001B17A0">
        <w:rPr>
          <w:rFonts w:eastAsia="標楷體" w:hAnsi="標楷體" w:hint="eastAsia"/>
          <w:color w:val="FF0000"/>
          <w:sz w:val="26"/>
          <w:szCs w:val="26"/>
        </w:rPr>
        <w:t>五</w:t>
      </w:r>
      <w:r w:rsidR="00815B53" w:rsidRPr="00EC512B">
        <w:rPr>
          <w:rFonts w:eastAsia="標楷體" w:hAnsi="標楷體" w:hint="eastAsia"/>
          <w:sz w:val="26"/>
          <w:szCs w:val="26"/>
        </w:rPr>
        <w:t>)</w:t>
      </w:r>
      <w:r w:rsidR="00815B53" w:rsidRPr="00A550AD">
        <w:rPr>
          <w:rFonts w:eastAsia="標楷體" w:hAnsi="標楷體" w:hint="eastAsia"/>
          <w:sz w:val="26"/>
          <w:szCs w:val="26"/>
        </w:rPr>
        <w:t>前將</w:t>
      </w:r>
      <w:r w:rsidR="003A2359" w:rsidRPr="00A550AD">
        <w:rPr>
          <w:rFonts w:ascii="標楷體" w:eastAsia="標楷體" w:hAnsi="標楷體" w:hint="eastAsia"/>
          <w:sz w:val="26"/>
          <w:szCs w:val="26"/>
        </w:rPr>
        <w:t>「</w:t>
      </w:r>
      <w:r w:rsidR="00815B53" w:rsidRPr="00A550AD">
        <w:rPr>
          <w:rFonts w:eastAsia="標楷體" w:hAnsi="標楷體" w:hint="eastAsia"/>
          <w:sz w:val="26"/>
          <w:szCs w:val="26"/>
        </w:rPr>
        <w:t>健康檢查回條</w:t>
      </w:r>
      <w:r w:rsidR="003A2359" w:rsidRPr="00A550AD">
        <w:rPr>
          <w:rFonts w:ascii="標楷體" w:eastAsia="標楷體" w:hAnsi="標楷體" w:hint="eastAsia"/>
          <w:sz w:val="26"/>
          <w:szCs w:val="26"/>
        </w:rPr>
        <w:t>」</w:t>
      </w:r>
      <w:r w:rsidR="00815B53" w:rsidRPr="00A550AD">
        <w:rPr>
          <w:rFonts w:eastAsia="標楷體" w:hAnsi="標楷體" w:hint="eastAsia"/>
          <w:sz w:val="26"/>
          <w:szCs w:val="26"/>
        </w:rPr>
        <w:t>交回健康中心</w:t>
      </w:r>
    </w:p>
    <w:p w:rsidR="005777A9" w:rsidRPr="007F79D1" w:rsidRDefault="003A2359" w:rsidP="00641A1A">
      <w:pPr>
        <w:spacing w:line="400" w:lineRule="exact"/>
        <w:jc w:val="both"/>
        <w:rPr>
          <w:rFonts w:eastAsia="標楷體"/>
          <w:color w:val="000000" w:themeColor="text1"/>
          <w:sz w:val="26"/>
          <w:szCs w:val="26"/>
          <w:u w:val="single"/>
        </w:rPr>
      </w:pPr>
      <w:r w:rsidRPr="007F79D1">
        <w:rPr>
          <w:rFonts w:eastAsia="標楷體" w:hAnsi="標楷體" w:hint="eastAsia"/>
          <w:color w:val="000000" w:themeColor="text1"/>
          <w:sz w:val="26"/>
          <w:szCs w:val="26"/>
        </w:rPr>
        <w:t>三</w:t>
      </w:r>
      <w:r w:rsidR="004B12E2" w:rsidRPr="007F79D1">
        <w:rPr>
          <w:rFonts w:ascii="新細明體" w:hAnsi="新細明體" w:hint="eastAsia"/>
          <w:color w:val="000000" w:themeColor="text1"/>
          <w:sz w:val="26"/>
          <w:szCs w:val="26"/>
        </w:rPr>
        <w:t>、</w:t>
      </w:r>
      <w:r w:rsidR="00791724" w:rsidRPr="0091178D">
        <w:rPr>
          <w:rFonts w:eastAsia="標楷體" w:hAnsi="標楷體"/>
          <w:b/>
          <w:color w:val="000000" w:themeColor="text1"/>
          <w:sz w:val="26"/>
          <w:szCs w:val="26"/>
        </w:rPr>
        <w:t>高一新生訓練</w:t>
      </w:r>
      <w:r w:rsidR="00791724" w:rsidRPr="00EC512B">
        <w:rPr>
          <w:rFonts w:eastAsia="標楷體" w:hAnsi="標楷體"/>
          <w:b/>
          <w:sz w:val="26"/>
          <w:szCs w:val="26"/>
        </w:rPr>
        <w:t>：</w:t>
      </w:r>
      <w:r w:rsidR="0012022D" w:rsidRPr="00EC512B">
        <w:rPr>
          <w:rFonts w:eastAsia="標楷體"/>
          <w:b/>
          <w:sz w:val="26"/>
          <w:szCs w:val="26"/>
        </w:rPr>
        <w:t>8</w:t>
      </w:r>
      <w:r w:rsidR="007C2D44" w:rsidRPr="00EC512B">
        <w:rPr>
          <w:rFonts w:eastAsia="標楷體" w:hAnsi="標楷體"/>
          <w:b/>
          <w:sz w:val="26"/>
          <w:szCs w:val="26"/>
        </w:rPr>
        <w:t>月</w:t>
      </w:r>
      <w:r w:rsidR="009C189B" w:rsidRPr="001B17A0">
        <w:rPr>
          <w:rFonts w:eastAsia="標楷體" w:hint="eastAsia"/>
          <w:b/>
          <w:color w:val="FF0000"/>
          <w:sz w:val="26"/>
          <w:szCs w:val="26"/>
        </w:rPr>
        <w:t>1</w:t>
      </w:r>
      <w:r w:rsidR="001879B1" w:rsidRPr="001B17A0">
        <w:rPr>
          <w:rFonts w:eastAsia="標楷體"/>
          <w:b/>
          <w:color w:val="FF0000"/>
          <w:sz w:val="26"/>
          <w:szCs w:val="26"/>
        </w:rPr>
        <w:t>1</w:t>
      </w:r>
      <w:r w:rsidR="007C2D44" w:rsidRPr="00EC512B">
        <w:rPr>
          <w:rFonts w:eastAsia="標楷體" w:hAnsi="標楷體"/>
          <w:b/>
          <w:sz w:val="26"/>
          <w:szCs w:val="26"/>
        </w:rPr>
        <w:t>日</w:t>
      </w:r>
      <w:r w:rsidR="00AD1223" w:rsidRPr="00EC512B">
        <w:rPr>
          <w:rFonts w:eastAsia="標楷體"/>
          <w:b/>
          <w:sz w:val="26"/>
          <w:szCs w:val="26"/>
        </w:rPr>
        <w:t>(</w:t>
      </w:r>
      <w:r w:rsidR="00285AEB" w:rsidRPr="001B17A0">
        <w:rPr>
          <w:rFonts w:eastAsia="標楷體" w:hint="eastAsia"/>
          <w:b/>
          <w:color w:val="FF0000"/>
          <w:sz w:val="26"/>
          <w:szCs w:val="26"/>
        </w:rPr>
        <w:t>二</w:t>
      </w:r>
      <w:r w:rsidR="00AD1223" w:rsidRPr="00EC512B">
        <w:rPr>
          <w:rFonts w:eastAsia="標楷體"/>
          <w:b/>
          <w:sz w:val="26"/>
          <w:szCs w:val="26"/>
        </w:rPr>
        <w:t>)</w:t>
      </w:r>
      <w:r w:rsidR="00A13871">
        <w:rPr>
          <w:rFonts w:eastAsia="標楷體" w:hint="eastAsia"/>
          <w:b/>
          <w:sz w:val="26"/>
          <w:szCs w:val="26"/>
        </w:rPr>
        <w:t>全天</w:t>
      </w:r>
      <w:r w:rsidR="00AD1223" w:rsidRPr="00EC512B">
        <w:rPr>
          <w:rFonts w:eastAsia="標楷體" w:hAnsi="標楷體"/>
          <w:b/>
          <w:sz w:val="26"/>
          <w:szCs w:val="26"/>
        </w:rPr>
        <w:t>、</w:t>
      </w:r>
      <w:r w:rsidR="0012022D" w:rsidRPr="00EC512B">
        <w:rPr>
          <w:rFonts w:eastAsia="標楷體"/>
          <w:b/>
          <w:sz w:val="26"/>
          <w:szCs w:val="26"/>
        </w:rPr>
        <w:t>8</w:t>
      </w:r>
      <w:r w:rsidR="007C2D44" w:rsidRPr="00EC512B">
        <w:rPr>
          <w:rFonts w:eastAsia="標楷體" w:hAnsi="標楷體"/>
          <w:b/>
          <w:sz w:val="26"/>
          <w:szCs w:val="26"/>
        </w:rPr>
        <w:t>月</w:t>
      </w:r>
      <w:r w:rsidR="00AC5AF2" w:rsidRPr="001B17A0">
        <w:rPr>
          <w:rFonts w:eastAsia="標楷體" w:hint="eastAsia"/>
          <w:b/>
          <w:color w:val="FF0000"/>
          <w:sz w:val="26"/>
          <w:szCs w:val="26"/>
        </w:rPr>
        <w:t>1</w:t>
      </w:r>
      <w:r w:rsidR="001879B1" w:rsidRPr="001B17A0">
        <w:rPr>
          <w:rFonts w:eastAsia="標楷體"/>
          <w:b/>
          <w:color w:val="FF0000"/>
          <w:sz w:val="26"/>
          <w:szCs w:val="26"/>
        </w:rPr>
        <w:t>2</w:t>
      </w:r>
      <w:r w:rsidR="00AD1223" w:rsidRPr="00EC512B">
        <w:rPr>
          <w:rFonts w:eastAsia="標楷體"/>
          <w:b/>
          <w:sz w:val="26"/>
          <w:szCs w:val="26"/>
        </w:rPr>
        <w:t>(</w:t>
      </w:r>
      <w:r w:rsidR="00285AEB" w:rsidRPr="001B17A0">
        <w:rPr>
          <w:rFonts w:eastAsia="標楷體" w:hint="eastAsia"/>
          <w:b/>
          <w:color w:val="FF0000"/>
          <w:sz w:val="26"/>
          <w:szCs w:val="26"/>
        </w:rPr>
        <w:t>三</w:t>
      </w:r>
      <w:r w:rsidR="00AD1223" w:rsidRPr="00EC512B">
        <w:rPr>
          <w:rFonts w:eastAsia="標楷體"/>
          <w:b/>
          <w:sz w:val="26"/>
          <w:szCs w:val="26"/>
        </w:rPr>
        <w:t>)</w:t>
      </w:r>
      <w:r w:rsidR="00A13871">
        <w:rPr>
          <w:rFonts w:eastAsia="標楷體" w:hint="eastAsia"/>
          <w:b/>
          <w:sz w:val="26"/>
          <w:szCs w:val="26"/>
        </w:rPr>
        <w:t>全天</w:t>
      </w:r>
      <w:r w:rsidR="00FB524C">
        <w:rPr>
          <w:rFonts w:ascii="標楷體" w:eastAsia="標楷體" w:hAnsi="標楷體" w:hint="eastAsia"/>
          <w:b/>
          <w:sz w:val="26"/>
          <w:szCs w:val="26"/>
        </w:rPr>
        <w:t>、8月</w:t>
      </w:r>
      <w:r w:rsidR="00FB524C" w:rsidRPr="001B17A0">
        <w:rPr>
          <w:rFonts w:ascii="標楷體" w:eastAsia="標楷體" w:hAnsi="標楷體" w:hint="eastAsia"/>
          <w:b/>
          <w:color w:val="FF0000"/>
          <w:sz w:val="26"/>
          <w:szCs w:val="26"/>
        </w:rPr>
        <w:t>13</w:t>
      </w:r>
      <w:r w:rsidR="00FB524C">
        <w:rPr>
          <w:rFonts w:ascii="標楷體" w:eastAsia="標楷體" w:hAnsi="標楷體" w:hint="eastAsia"/>
          <w:b/>
          <w:sz w:val="26"/>
          <w:szCs w:val="26"/>
        </w:rPr>
        <w:t>(</w:t>
      </w:r>
      <w:r w:rsidR="00FB524C" w:rsidRPr="001B17A0">
        <w:rPr>
          <w:rFonts w:ascii="標楷體" w:eastAsia="標楷體" w:hAnsi="標楷體" w:hint="eastAsia"/>
          <w:b/>
          <w:color w:val="FF0000"/>
          <w:sz w:val="26"/>
          <w:szCs w:val="26"/>
        </w:rPr>
        <w:t>四</w:t>
      </w:r>
      <w:r w:rsidR="00FB524C">
        <w:rPr>
          <w:rFonts w:ascii="標楷體" w:eastAsia="標楷體" w:hAnsi="標楷體" w:hint="eastAsia"/>
          <w:b/>
          <w:sz w:val="26"/>
          <w:szCs w:val="26"/>
        </w:rPr>
        <w:t>)</w:t>
      </w:r>
      <w:r w:rsidR="00A13871">
        <w:rPr>
          <w:rFonts w:ascii="標楷體" w:eastAsia="標楷體" w:hAnsi="標楷體" w:hint="eastAsia"/>
          <w:b/>
          <w:sz w:val="26"/>
          <w:szCs w:val="26"/>
        </w:rPr>
        <w:t>上午</w:t>
      </w:r>
      <w:r w:rsidR="00FB524C">
        <w:rPr>
          <w:rFonts w:ascii="標楷體" w:eastAsia="標楷體" w:hAnsi="標楷體" w:hint="eastAsia"/>
          <w:b/>
          <w:sz w:val="26"/>
          <w:szCs w:val="26"/>
        </w:rPr>
        <w:t>共</w:t>
      </w:r>
      <w:r w:rsidR="00FB524C" w:rsidRPr="00F16331">
        <w:rPr>
          <w:rFonts w:ascii="標楷體" w:eastAsia="標楷體" w:hAnsi="標楷體" w:hint="eastAsia"/>
          <w:b/>
          <w:color w:val="FF0000"/>
          <w:sz w:val="26"/>
          <w:szCs w:val="26"/>
        </w:rPr>
        <w:t>2.5</w:t>
      </w:r>
      <w:r w:rsidR="00FB524C" w:rsidRPr="0091178D">
        <w:rPr>
          <w:rFonts w:eastAsia="標楷體" w:hAnsi="標楷體"/>
          <w:b/>
          <w:sz w:val="26"/>
          <w:szCs w:val="26"/>
        </w:rPr>
        <w:t>日</w:t>
      </w:r>
      <w:r w:rsidR="00AD1223" w:rsidRPr="007F79D1">
        <w:rPr>
          <w:rFonts w:eastAsia="標楷體" w:hAnsi="標楷體"/>
          <w:color w:val="000000" w:themeColor="text1"/>
          <w:sz w:val="26"/>
          <w:szCs w:val="26"/>
        </w:rPr>
        <w:t>。</w:t>
      </w:r>
      <w:r w:rsidR="007C2D44" w:rsidRPr="007F79D1">
        <w:rPr>
          <w:rFonts w:eastAsia="標楷體" w:hAnsi="標楷體"/>
          <w:color w:val="000000" w:themeColor="text1"/>
          <w:sz w:val="26"/>
          <w:szCs w:val="26"/>
        </w:rPr>
        <w:t>注意：新生訓練無行駛</w:t>
      </w:r>
      <w:r w:rsidR="00CD63DC" w:rsidRPr="007F79D1">
        <w:rPr>
          <w:rFonts w:eastAsia="標楷體" w:hAnsi="標楷體" w:hint="eastAsia"/>
          <w:color w:val="000000" w:themeColor="text1"/>
          <w:sz w:val="26"/>
          <w:szCs w:val="26"/>
        </w:rPr>
        <w:t>專</w:t>
      </w:r>
      <w:r w:rsidR="007C2D44" w:rsidRPr="007F79D1">
        <w:rPr>
          <w:rFonts w:eastAsia="標楷體" w:hAnsi="標楷體"/>
          <w:color w:val="000000" w:themeColor="text1"/>
          <w:sz w:val="26"/>
          <w:szCs w:val="26"/>
        </w:rPr>
        <w:t>車！</w:t>
      </w:r>
    </w:p>
    <w:p w:rsidR="004B12E2" w:rsidRPr="007F79D1" w:rsidRDefault="004B12E2" w:rsidP="00641A1A">
      <w:pPr>
        <w:spacing w:line="400" w:lineRule="exact"/>
        <w:ind w:left="283"/>
        <w:jc w:val="both"/>
        <w:rPr>
          <w:rFonts w:eastAsia="標楷體"/>
          <w:color w:val="000000" w:themeColor="text1"/>
          <w:sz w:val="26"/>
          <w:szCs w:val="26"/>
        </w:rPr>
      </w:pPr>
      <w:r w:rsidRPr="007F79D1">
        <w:rPr>
          <w:rFonts w:eastAsia="標楷體" w:hint="eastAsia"/>
          <w:color w:val="000000" w:themeColor="text1"/>
          <w:sz w:val="26"/>
          <w:szCs w:val="26"/>
        </w:rPr>
        <w:t xml:space="preserve"> 1</w:t>
      </w:r>
      <w:r w:rsidRPr="007F79D1">
        <w:rPr>
          <w:rFonts w:ascii="新細明體" w:hAnsi="新細明體" w:hint="eastAsia"/>
          <w:color w:val="000000" w:themeColor="text1"/>
          <w:sz w:val="26"/>
          <w:szCs w:val="26"/>
        </w:rPr>
        <w:t>、</w:t>
      </w:r>
      <w:r w:rsidRPr="007F79D1">
        <w:rPr>
          <w:rFonts w:eastAsia="標楷體" w:hint="eastAsia"/>
          <w:color w:val="000000" w:themeColor="text1"/>
          <w:sz w:val="26"/>
          <w:szCs w:val="26"/>
        </w:rPr>
        <w:t>當天應繳交表件</w:t>
      </w:r>
    </w:p>
    <w:p w:rsidR="004B12E2" w:rsidRPr="007F79D1" w:rsidRDefault="004B12E2" w:rsidP="00641A1A">
      <w:pPr>
        <w:spacing w:line="400" w:lineRule="exact"/>
        <w:ind w:left="283"/>
        <w:jc w:val="both"/>
        <w:rPr>
          <w:rFonts w:ascii="標楷體" w:eastAsia="標楷體" w:hAnsi="標楷體"/>
          <w:bCs/>
          <w:sz w:val="26"/>
          <w:szCs w:val="26"/>
        </w:rPr>
      </w:pPr>
      <w:r w:rsidRPr="007F79D1">
        <w:rPr>
          <w:rFonts w:eastAsia="標楷體" w:hint="eastAsia"/>
          <w:color w:val="000000" w:themeColor="text1"/>
          <w:sz w:val="26"/>
          <w:szCs w:val="26"/>
        </w:rPr>
        <w:t xml:space="preserve">   (1)</w:t>
      </w:r>
      <w:r w:rsidR="00052615" w:rsidRPr="007F79D1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052615" w:rsidRPr="007F79D1">
        <w:rPr>
          <w:rFonts w:ascii="標楷體" w:eastAsia="標楷體" w:hAnsi="標楷體" w:hint="eastAsia"/>
          <w:bCs/>
          <w:sz w:val="26"/>
          <w:szCs w:val="26"/>
        </w:rPr>
        <w:t>10</w:t>
      </w:r>
      <w:r w:rsidR="00EC512B" w:rsidRPr="001B17A0">
        <w:rPr>
          <w:rFonts w:ascii="標楷體" w:eastAsia="標楷體" w:hAnsi="標楷體"/>
          <w:bCs/>
          <w:color w:val="FF0000"/>
          <w:sz w:val="26"/>
          <w:szCs w:val="26"/>
        </w:rPr>
        <w:t>9</w:t>
      </w:r>
      <w:r w:rsidR="00052615" w:rsidRPr="007F79D1">
        <w:rPr>
          <w:rFonts w:ascii="標楷體" w:eastAsia="標楷體" w:hAnsi="標楷體" w:hint="eastAsia"/>
          <w:bCs/>
          <w:sz w:val="26"/>
          <w:szCs w:val="26"/>
        </w:rPr>
        <w:t>學年度(含上下學期)「免學費」</w:t>
      </w:r>
      <w:r w:rsidR="00052615" w:rsidRPr="007F79D1">
        <w:rPr>
          <w:rFonts w:ascii="標楷體" w:eastAsia="標楷體" w:hAnsi="標楷體" w:hint="eastAsia"/>
          <w:sz w:val="26"/>
          <w:szCs w:val="26"/>
        </w:rPr>
        <w:t>補助</w:t>
      </w:r>
      <w:r w:rsidR="00052615" w:rsidRPr="007F79D1">
        <w:rPr>
          <w:rFonts w:ascii="標楷體" w:eastAsia="標楷體" w:hAnsi="標楷體" w:hint="eastAsia"/>
          <w:bCs/>
          <w:sz w:val="26"/>
          <w:szCs w:val="26"/>
        </w:rPr>
        <w:t>申請表＜</w:t>
      </w:r>
      <w:r w:rsidR="00052615" w:rsidRPr="007F79D1">
        <w:rPr>
          <w:rFonts w:ascii="標楷體" w:eastAsia="標楷體" w:hAnsi="標楷體" w:hint="eastAsia"/>
          <w:bCs/>
          <w:sz w:val="26"/>
          <w:szCs w:val="26"/>
          <w:bdr w:val="single" w:sz="4" w:space="0" w:color="auto"/>
        </w:rPr>
        <w:t>10</w:t>
      </w:r>
      <w:r w:rsidR="001B17A0">
        <w:rPr>
          <w:rFonts w:ascii="標楷體" w:eastAsia="標楷體" w:hAnsi="標楷體" w:hint="eastAsia"/>
          <w:bCs/>
          <w:sz w:val="26"/>
          <w:szCs w:val="26"/>
          <w:bdr w:val="single" w:sz="4" w:space="0" w:color="auto"/>
        </w:rPr>
        <w:t>7</w:t>
      </w:r>
      <w:r w:rsidR="00052615" w:rsidRPr="007F79D1">
        <w:rPr>
          <w:rFonts w:ascii="標楷體" w:eastAsia="標楷體" w:hAnsi="標楷體" w:hint="eastAsia"/>
          <w:bCs/>
          <w:sz w:val="26"/>
          <w:szCs w:val="26"/>
          <w:bdr w:val="single" w:sz="4" w:space="0" w:color="auto"/>
        </w:rPr>
        <w:t>年度</w:t>
      </w:r>
      <w:r w:rsidR="00052615" w:rsidRPr="007F79D1">
        <w:rPr>
          <w:rFonts w:ascii="標楷體" w:eastAsia="標楷體" w:hAnsi="標楷體" w:hint="eastAsia"/>
          <w:sz w:val="26"/>
          <w:szCs w:val="26"/>
        </w:rPr>
        <w:t>家庭年所得在新臺幣148萬元以下者</w:t>
      </w:r>
      <w:r w:rsidR="00052615" w:rsidRPr="007F79D1">
        <w:rPr>
          <w:rFonts w:ascii="新細明體" w:hAnsi="新細明體" w:hint="eastAsia"/>
          <w:sz w:val="26"/>
          <w:szCs w:val="26"/>
        </w:rPr>
        <w:t>，</w:t>
      </w:r>
      <w:r w:rsidR="00842C7B">
        <w:rPr>
          <w:rFonts w:ascii="標楷體" w:eastAsia="標楷體" w:hAnsi="標楷體" w:hint="eastAsia"/>
          <w:sz w:val="26"/>
          <w:szCs w:val="26"/>
        </w:rPr>
        <w:t>始</w:t>
      </w:r>
      <w:r w:rsidR="00052615" w:rsidRPr="007F79D1">
        <w:rPr>
          <w:rFonts w:ascii="標楷體" w:eastAsia="標楷體" w:hAnsi="標楷體" w:hint="eastAsia"/>
          <w:sz w:val="26"/>
          <w:szCs w:val="26"/>
        </w:rPr>
        <w:t>得申請補助學費6240元</w:t>
      </w:r>
      <w:r w:rsidR="00052615" w:rsidRPr="007F79D1">
        <w:rPr>
          <w:rFonts w:ascii="標楷體" w:eastAsia="標楷體" w:hAnsi="標楷體" w:hint="eastAsia"/>
          <w:bCs/>
          <w:sz w:val="26"/>
          <w:szCs w:val="26"/>
        </w:rPr>
        <w:t>＞</w:t>
      </w:r>
      <w:r w:rsidR="0024646E">
        <w:rPr>
          <w:rFonts w:ascii="標楷體" w:eastAsia="標楷體" w:hAnsi="標楷體" w:hint="eastAsia"/>
          <w:bCs/>
          <w:sz w:val="26"/>
          <w:szCs w:val="26"/>
        </w:rPr>
        <w:t>不管是否要申請</w:t>
      </w:r>
      <w:r w:rsidR="0024646E">
        <w:rPr>
          <w:rFonts w:ascii="新細明體" w:hAnsi="新細明體" w:hint="eastAsia"/>
          <w:bCs/>
          <w:sz w:val="26"/>
          <w:szCs w:val="26"/>
        </w:rPr>
        <w:t>，</w:t>
      </w:r>
      <w:r w:rsidR="0024646E">
        <w:rPr>
          <w:rFonts w:ascii="標楷體" w:eastAsia="標楷體" w:hAnsi="標楷體" w:hint="eastAsia"/>
          <w:bCs/>
          <w:sz w:val="26"/>
          <w:szCs w:val="26"/>
        </w:rPr>
        <w:t>都要填妥並交回</w:t>
      </w:r>
      <w:r w:rsidR="0024646E">
        <w:rPr>
          <w:rFonts w:ascii="新細明體" w:hAnsi="新細明體" w:hint="eastAsia"/>
          <w:bCs/>
          <w:sz w:val="26"/>
          <w:szCs w:val="26"/>
        </w:rPr>
        <w:t>。</w:t>
      </w:r>
    </w:p>
    <w:p w:rsidR="00052615" w:rsidRPr="007F79D1" w:rsidRDefault="00052615" w:rsidP="00141246">
      <w:pPr>
        <w:spacing w:line="360" w:lineRule="exact"/>
        <w:ind w:left="284"/>
        <w:jc w:val="both"/>
        <w:rPr>
          <w:rFonts w:ascii="標楷體" w:eastAsia="標楷體" w:hAnsi="標楷體"/>
          <w:bCs/>
          <w:sz w:val="26"/>
          <w:szCs w:val="26"/>
        </w:rPr>
      </w:pPr>
      <w:r w:rsidRPr="007F79D1">
        <w:rPr>
          <w:rFonts w:eastAsia="標楷體" w:hint="eastAsia"/>
          <w:color w:val="000000" w:themeColor="text1"/>
          <w:sz w:val="26"/>
          <w:szCs w:val="26"/>
        </w:rPr>
        <w:t xml:space="preserve">   (2)</w:t>
      </w:r>
      <w:r w:rsidRPr="007F79D1">
        <w:rPr>
          <w:rFonts w:ascii="標楷體" w:eastAsia="標楷體" w:hAnsi="標楷體" w:hint="eastAsia"/>
          <w:bCs/>
          <w:sz w:val="26"/>
          <w:szCs w:val="26"/>
        </w:rPr>
        <w:t xml:space="preserve"> 10</w:t>
      </w:r>
      <w:r w:rsidR="00EC512B">
        <w:rPr>
          <w:rFonts w:ascii="標楷體" w:eastAsia="標楷體" w:hAnsi="標楷體"/>
          <w:bCs/>
          <w:color w:val="FF0000"/>
          <w:sz w:val="26"/>
          <w:szCs w:val="26"/>
        </w:rPr>
        <w:t>9</w:t>
      </w:r>
      <w:r w:rsidRPr="007F79D1">
        <w:rPr>
          <w:rFonts w:ascii="標楷體" w:eastAsia="標楷體" w:hAnsi="標楷體" w:hint="eastAsia"/>
          <w:bCs/>
          <w:sz w:val="26"/>
          <w:szCs w:val="26"/>
        </w:rPr>
        <w:t>學年度第1學期「特殊身分」學生（低收、身障、原住民等）就學</w:t>
      </w:r>
      <w:r w:rsidRPr="007F79D1">
        <w:rPr>
          <w:rFonts w:ascii="標楷體" w:eastAsia="標楷體" w:hAnsi="標楷體" w:hint="eastAsia"/>
          <w:sz w:val="26"/>
          <w:szCs w:val="26"/>
        </w:rPr>
        <w:t>補助</w:t>
      </w:r>
      <w:r w:rsidRPr="007F79D1">
        <w:rPr>
          <w:rFonts w:ascii="標楷體" w:eastAsia="標楷體" w:hAnsi="標楷體" w:hint="eastAsia"/>
          <w:bCs/>
          <w:sz w:val="26"/>
          <w:szCs w:val="26"/>
        </w:rPr>
        <w:t>申請表＜無則免繳</w:t>
      </w:r>
      <w:r w:rsidR="00B8429E">
        <w:rPr>
          <w:rFonts w:ascii="標楷體" w:eastAsia="標楷體" w:hAnsi="標楷體" w:hint="eastAsia"/>
          <w:bCs/>
          <w:sz w:val="26"/>
          <w:szCs w:val="26"/>
        </w:rPr>
        <w:t>交</w:t>
      </w:r>
      <w:r w:rsidRPr="007F79D1">
        <w:rPr>
          <w:rFonts w:ascii="標楷體" w:eastAsia="標楷體" w:hAnsi="標楷體" w:hint="eastAsia"/>
          <w:bCs/>
          <w:sz w:val="26"/>
          <w:szCs w:val="26"/>
        </w:rPr>
        <w:t>＞</w:t>
      </w:r>
    </w:p>
    <w:p w:rsidR="00665FF3" w:rsidRPr="007F79D1" w:rsidRDefault="00815B53" w:rsidP="00641A1A">
      <w:pPr>
        <w:spacing w:line="400" w:lineRule="exact"/>
        <w:ind w:left="283"/>
        <w:jc w:val="both"/>
        <w:rPr>
          <w:rFonts w:eastAsia="標楷體"/>
          <w:color w:val="FF0000"/>
          <w:sz w:val="26"/>
          <w:szCs w:val="26"/>
        </w:rPr>
      </w:pPr>
      <w:r w:rsidRPr="007F79D1">
        <w:rPr>
          <w:rFonts w:eastAsia="標楷體" w:hint="eastAsia"/>
          <w:color w:val="000000" w:themeColor="text1"/>
          <w:sz w:val="26"/>
          <w:szCs w:val="26"/>
        </w:rPr>
        <w:t xml:space="preserve">   (3)</w:t>
      </w:r>
      <w:r w:rsidR="00C43472" w:rsidRPr="007F79D1">
        <w:rPr>
          <w:rFonts w:eastAsia="標楷體" w:hAnsi="標楷體"/>
          <w:sz w:val="26"/>
          <w:szCs w:val="26"/>
        </w:rPr>
        <w:t xml:space="preserve"> </w:t>
      </w:r>
      <w:r w:rsidR="00F434FC" w:rsidRPr="007F79D1">
        <w:rPr>
          <w:rFonts w:eastAsia="標楷體" w:hAnsi="標楷體"/>
          <w:sz w:val="26"/>
          <w:szCs w:val="26"/>
        </w:rPr>
        <w:t>照片電子檔</w:t>
      </w:r>
      <w:r w:rsidR="00F434FC" w:rsidRPr="007F79D1">
        <w:rPr>
          <w:rFonts w:eastAsia="標楷體"/>
          <w:sz w:val="26"/>
          <w:szCs w:val="26"/>
        </w:rPr>
        <w:t>(CD</w:t>
      </w:r>
      <w:r w:rsidR="00F434FC" w:rsidRPr="007F79D1">
        <w:rPr>
          <w:rFonts w:eastAsia="標楷體" w:hAnsi="標楷體"/>
          <w:sz w:val="26"/>
          <w:szCs w:val="26"/>
        </w:rPr>
        <w:t>光碟片</w:t>
      </w:r>
      <w:r w:rsidR="00F434FC" w:rsidRPr="007F79D1">
        <w:rPr>
          <w:rFonts w:eastAsia="標楷體"/>
          <w:sz w:val="26"/>
          <w:szCs w:val="26"/>
        </w:rPr>
        <w:t>)</w:t>
      </w:r>
      <w:r w:rsidR="00F434FC" w:rsidRPr="007F79D1">
        <w:rPr>
          <w:rFonts w:eastAsia="標楷體" w:hint="eastAsia"/>
          <w:sz w:val="26"/>
          <w:szCs w:val="26"/>
        </w:rPr>
        <w:t>及</w:t>
      </w:r>
      <w:r w:rsidR="00F434FC" w:rsidRPr="007F79D1">
        <w:rPr>
          <w:rFonts w:eastAsia="標楷體" w:hAnsi="標楷體"/>
          <w:sz w:val="26"/>
          <w:szCs w:val="26"/>
        </w:rPr>
        <w:t>二吋相片</w:t>
      </w:r>
      <w:r w:rsidR="00F434FC" w:rsidRPr="007F79D1">
        <w:rPr>
          <w:rFonts w:eastAsia="標楷體" w:hAnsi="標楷體" w:hint="eastAsia"/>
          <w:sz w:val="26"/>
          <w:szCs w:val="26"/>
        </w:rPr>
        <w:t>兩</w:t>
      </w:r>
      <w:r w:rsidR="00F434FC" w:rsidRPr="007F79D1">
        <w:rPr>
          <w:rFonts w:eastAsia="標楷體" w:hAnsi="標楷體"/>
          <w:sz w:val="26"/>
          <w:szCs w:val="26"/>
        </w:rPr>
        <w:t>張</w:t>
      </w:r>
      <w:r w:rsidR="00F434FC" w:rsidRPr="007F79D1">
        <w:rPr>
          <w:rFonts w:eastAsia="標楷體"/>
          <w:sz w:val="26"/>
          <w:szCs w:val="26"/>
        </w:rPr>
        <w:t>(</w:t>
      </w:r>
      <w:r w:rsidR="00F434FC" w:rsidRPr="007F79D1">
        <w:rPr>
          <w:rFonts w:eastAsia="標楷體" w:hAnsi="標楷體"/>
          <w:sz w:val="26"/>
          <w:szCs w:val="26"/>
        </w:rPr>
        <w:t>背面用原子筆依序寫上班級、座號、姓名</w:t>
      </w:r>
      <w:r w:rsidR="00F434FC" w:rsidRPr="007F79D1">
        <w:rPr>
          <w:rFonts w:eastAsia="標楷體"/>
          <w:sz w:val="26"/>
          <w:szCs w:val="26"/>
        </w:rPr>
        <w:t>)</w:t>
      </w:r>
    </w:p>
    <w:p w:rsidR="007F79D1" w:rsidRPr="007F79D1" w:rsidRDefault="007F79D1" w:rsidP="00641A1A">
      <w:pPr>
        <w:spacing w:afterLines="50" w:after="180" w:line="400" w:lineRule="exact"/>
        <w:ind w:left="284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Pr="007F79D1">
        <w:rPr>
          <w:rFonts w:eastAsia="標楷體" w:hint="eastAsia"/>
          <w:sz w:val="26"/>
          <w:szCs w:val="26"/>
        </w:rPr>
        <w:t>2</w:t>
      </w:r>
      <w:r w:rsidRPr="007F79D1">
        <w:rPr>
          <w:rFonts w:ascii="新細明體" w:hAnsi="新細明體" w:hint="eastAsia"/>
          <w:sz w:val="26"/>
          <w:szCs w:val="26"/>
        </w:rPr>
        <w:t>、</w:t>
      </w:r>
      <w:r w:rsidRPr="007F79D1">
        <w:rPr>
          <w:rFonts w:eastAsia="標楷體" w:hAnsi="標楷體"/>
          <w:color w:val="000000" w:themeColor="text1"/>
          <w:sz w:val="26"/>
          <w:szCs w:val="26"/>
        </w:rPr>
        <w:t>注意事項</w:t>
      </w:r>
      <w:r w:rsidR="00D37500">
        <w:rPr>
          <w:rFonts w:ascii="新細明體" w:hAnsi="新細明體" w:hint="eastAsia"/>
          <w:color w:val="000000" w:themeColor="text1"/>
          <w:sz w:val="26"/>
          <w:szCs w:val="26"/>
        </w:rPr>
        <w:t>：</w:t>
      </w:r>
      <w:r w:rsidR="00D37500" w:rsidRPr="00C01EDF">
        <w:rPr>
          <w:rFonts w:eastAsia="標楷體" w:hAnsi="標楷體"/>
          <w:b/>
          <w:color w:val="000000" w:themeColor="text1"/>
          <w:sz w:val="26"/>
          <w:szCs w:val="26"/>
        </w:rPr>
        <w:t>未能參加新生訓練</w:t>
      </w:r>
      <w:r w:rsidR="00D37500" w:rsidRPr="00C01EDF">
        <w:rPr>
          <w:rFonts w:eastAsia="標楷體" w:hAnsi="標楷體"/>
          <w:color w:val="000000" w:themeColor="text1"/>
          <w:sz w:val="26"/>
          <w:szCs w:val="26"/>
        </w:rPr>
        <w:t>者</w:t>
      </w:r>
      <w:r w:rsidR="00D37500" w:rsidRPr="00C01EDF">
        <w:rPr>
          <w:rFonts w:eastAsia="標楷體" w:hAnsi="標楷體"/>
          <w:b/>
          <w:color w:val="000000" w:themeColor="text1"/>
          <w:sz w:val="26"/>
          <w:szCs w:val="26"/>
        </w:rPr>
        <w:t>請向學務處生活輔導組請假</w:t>
      </w:r>
      <w:r w:rsidR="00842C7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(請假專線2622458-19)</w:t>
      </w:r>
      <w:r w:rsidR="00D37500" w:rsidRPr="00C01EDF">
        <w:rPr>
          <w:rFonts w:eastAsia="標楷體" w:hAnsi="標楷體"/>
          <w:color w:val="000000" w:themeColor="text1"/>
          <w:sz w:val="26"/>
          <w:szCs w:val="26"/>
        </w:rPr>
        <w:t>。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9250"/>
      </w:tblGrid>
      <w:tr w:rsidR="002E62E0" w:rsidRPr="00FF65B0" w:rsidTr="009838A0">
        <w:trPr>
          <w:jc w:val="center"/>
        </w:trPr>
        <w:tc>
          <w:tcPr>
            <w:tcW w:w="714" w:type="dxa"/>
            <w:vAlign w:val="center"/>
          </w:tcPr>
          <w:p w:rsidR="00791724" w:rsidRPr="00FF65B0" w:rsidRDefault="00791724" w:rsidP="009742D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FF65B0">
              <w:rPr>
                <w:rFonts w:eastAsia="標楷體" w:hAnsi="標楷體"/>
                <w:color w:val="000000" w:themeColor="text1"/>
              </w:rPr>
              <w:t>日期</w:t>
            </w:r>
          </w:p>
        </w:tc>
        <w:tc>
          <w:tcPr>
            <w:tcW w:w="9250" w:type="dxa"/>
            <w:vAlign w:val="center"/>
          </w:tcPr>
          <w:p w:rsidR="00791724" w:rsidRPr="00FF65B0" w:rsidRDefault="00791724" w:rsidP="009742D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FF65B0">
              <w:rPr>
                <w:rFonts w:eastAsia="標楷體" w:hAnsi="標楷體"/>
                <w:color w:val="000000" w:themeColor="text1"/>
              </w:rPr>
              <w:t>注意事項</w:t>
            </w:r>
          </w:p>
        </w:tc>
      </w:tr>
      <w:tr w:rsidR="002E62E0" w:rsidRPr="00FF65B0" w:rsidTr="009838A0">
        <w:trPr>
          <w:jc w:val="center"/>
        </w:trPr>
        <w:tc>
          <w:tcPr>
            <w:tcW w:w="714" w:type="dxa"/>
            <w:vAlign w:val="center"/>
          </w:tcPr>
          <w:p w:rsidR="003A47DD" w:rsidRPr="00EC512B" w:rsidRDefault="00791724" w:rsidP="009742DE">
            <w:pPr>
              <w:spacing w:line="320" w:lineRule="exact"/>
              <w:jc w:val="center"/>
              <w:rPr>
                <w:rFonts w:eastAsia="標楷體"/>
              </w:rPr>
            </w:pPr>
            <w:r w:rsidRPr="00EC512B">
              <w:rPr>
                <w:rFonts w:eastAsia="標楷體"/>
              </w:rPr>
              <w:t>8</w:t>
            </w:r>
          </w:p>
          <w:p w:rsidR="003A47DD" w:rsidRPr="00EC512B" w:rsidRDefault="003A47DD" w:rsidP="009742DE">
            <w:pPr>
              <w:spacing w:line="320" w:lineRule="exact"/>
              <w:jc w:val="center"/>
              <w:rPr>
                <w:rFonts w:eastAsia="標楷體"/>
              </w:rPr>
            </w:pPr>
            <w:r w:rsidRPr="00EC512B">
              <w:rPr>
                <w:rFonts w:eastAsia="標楷體" w:hAnsi="標楷體"/>
              </w:rPr>
              <w:t>月</w:t>
            </w:r>
          </w:p>
          <w:p w:rsidR="003A47DD" w:rsidRPr="00EC512B" w:rsidRDefault="00FF65B0" w:rsidP="009742DE">
            <w:pPr>
              <w:spacing w:line="320" w:lineRule="exact"/>
              <w:jc w:val="center"/>
              <w:rPr>
                <w:rFonts w:eastAsia="標楷體"/>
              </w:rPr>
            </w:pPr>
            <w:r w:rsidRPr="00EC512B">
              <w:rPr>
                <w:rFonts w:eastAsia="標楷體" w:hint="eastAsia"/>
              </w:rPr>
              <w:t>1</w:t>
            </w:r>
            <w:r w:rsidR="001879B1" w:rsidRPr="00EC512B">
              <w:rPr>
                <w:rFonts w:eastAsia="標楷體"/>
              </w:rPr>
              <w:t>1</w:t>
            </w:r>
          </w:p>
          <w:p w:rsidR="003A47DD" w:rsidRPr="00EC512B" w:rsidRDefault="003A47DD" w:rsidP="009742DE">
            <w:pPr>
              <w:spacing w:line="320" w:lineRule="exact"/>
              <w:jc w:val="center"/>
              <w:rPr>
                <w:rFonts w:eastAsia="標楷體"/>
              </w:rPr>
            </w:pPr>
            <w:r w:rsidRPr="00EC512B">
              <w:rPr>
                <w:rFonts w:eastAsia="標楷體" w:hAnsi="標楷體"/>
              </w:rPr>
              <w:t>日</w:t>
            </w:r>
          </w:p>
          <w:p w:rsidR="00791724" w:rsidRPr="00EC512B" w:rsidRDefault="00791724" w:rsidP="001E288B">
            <w:pPr>
              <w:spacing w:line="320" w:lineRule="exact"/>
              <w:jc w:val="center"/>
              <w:rPr>
                <w:rFonts w:eastAsia="標楷體"/>
              </w:rPr>
            </w:pPr>
            <w:r w:rsidRPr="00EC512B">
              <w:rPr>
                <w:rFonts w:eastAsia="標楷體"/>
              </w:rPr>
              <w:t>(</w:t>
            </w:r>
            <w:r w:rsidR="00285AEB" w:rsidRPr="00EC512B">
              <w:rPr>
                <w:rFonts w:eastAsia="標楷體" w:hAnsi="標楷體" w:hint="eastAsia"/>
              </w:rPr>
              <w:t>二</w:t>
            </w:r>
            <w:r w:rsidRPr="00EC512B">
              <w:rPr>
                <w:rFonts w:eastAsia="標楷體"/>
              </w:rPr>
              <w:t>)</w:t>
            </w:r>
          </w:p>
        </w:tc>
        <w:tc>
          <w:tcPr>
            <w:tcW w:w="9250" w:type="dxa"/>
            <w:vAlign w:val="center"/>
          </w:tcPr>
          <w:p w:rsidR="00791724" w:rsidRPr="00C01EDF" w:rsidRDefault="00791724" w:rsidP="009742DE">
            <w:pPr>
              <w:numPr>
                <w:ilvl w:val="0"/>
                <w:numId w:val="9"/>
              </w:numPr>
              <w:spacing w:line="320" w:lineRule="exact"/>
              <w:ind w:left="271" w:hanging="28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時間：上午</w:t>
            </w:r>
            <w:r w:rsidRPr="00C01EDF">
              <w:rPr>
                <w:rFonts w:eastAsia="標楷體"/>
                <w:color w:val="000000" w:themeColor="text1"/>
                <w:sz w:val="26"/>
                <w:szCs w:val="26"/>
              </w:rPr>
              <w:t>8</w:t>
            </w: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C01EDF">
              <w:rPr>
                <w:rFonts w:eastAsia="標楷體"/>
                <w:color w:val="000000" w:themeColor="text1"/>
                <w:sz w:val="26"/>
                <w:szCs w:val="26"/>
              </w:rPr>
              <w:t>00~16</w:t>
            </w: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E9308F" w:rsidRPr="00C01EDF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C01EDF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="006D546F" w:rsidRPr="00C01EDF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6D546F" w:rsidRPr="00C01EDF" w:rsidRDefault="00791724" w:rsidP="006D546F">
            <w:pPr>
              <w:numPr>
                <w:ilvl w:val="0"/>
                <w:numId w:val="9"/>
              </w:numPr>
              <w:spacing w:line="320" w:lineRule="exact"/>
              <w:ind w:left="271" w:hanging="28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地點：請先至各班班級教室集合。</w:t>
            </w:r>
            <w:r w:rsidR="006D546F"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請穿著國中制服</w:t>
            </w:r>
            <w:r w:rsidR="006D546F" w:rsidRPr="00C01EDF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="006D546F"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短上衣、裙子或長褲、國中之鞋、襪</w:t>
            </w:r>
            <w:r w:rsidR="006D546F" w:rsidRPr="00C01EDF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  <w:r w:rsidR="006D546F"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，並攜帶紙筆。</w:t>
            </w:r>
          </w:p>
          <w:p w:rsidR="007C2D44" w:rsidRPr="00C01EDF" w:rsidRDefault="007C2D44" w:rsidP="009742DE">
            <w:pPr>
              <w:numPr>
                <w:ilvl w:val="0"/>
                <w:numId w:val="9"/>
              </w:numPr>
              <w:spacing w:line="320" w:lineRule="exact"/>
              <w:ind w:left="271" w:hanging="283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午餐由學校統一訂餐，請同學務必</w:t>
            </w:r>
            <w:r w:rsidRPr="00C01EDF">
              <w:rPr>
                <w:rFonts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自行準備餐具</w:t>
            </w:r>
            <w:r w:rsidRPr="00C01EDF">
              <w:rPr>
                <w:rFonts w:eastAsia="標楷體"/>
                <w:b/>
                <w:color w:val="000000" w:themeColor="text1"/>
                <w:sz w:val="26"/>
                <w:szCs w:val="26"/>
                <w:u w:val="single"/>
              </w:rPr>
              <w:t>(</w:t>
            </w:r>
            <w:r w:rsidRPr="00C01EDF">
              <w:rPr>
                <w:rFonts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便當盒、碗筷</w:t>
            </w:r>
            <w:r w:rsidRPr="00C01EDF">
              <w:rPr>
                <w:rFonts w:eastAsia="標楷體"/>
                <w:b/>
                <w:color w:val="000000" w:themeColor="text1"/>
                <w:sz w:val="26"/>
                <w:szCs w:val="26"/>
                <w:u w:val="single"/>
              </w:rPr>
              <w:t>)</w:t>
            </w: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，</w:t>
            </w:r>
            <w:r w:rsidRPr="00C01EDF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當日</w:t>
            </w:r>
            <w:r w:rsidRPr="00C01EDF">
              <w:rPr>
                <w:rFonts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請攜帶</w:t>
            </w:r>
            <w:r w:rsidR="00285AEB" w:rsidRPr="00F16331"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10</w:t>
            </w:r>
            <w:r w:rsidRPr="00F16331"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  <w:t>0</w:t>
            </w:r>
            <w:r w:rsidRPr="00F16331">
              <w:rPr>
                <w:rFonts w:eastAsia="標楷體" w:hAnsi="標楷體"/>
                <w:b/>
                <w:color w:val="FF0000"/>
                <w:sz w:val="26"/>
                <w:szCs w:val="26"/>
                <w:u w:val="single"/>
              </w:rPr>
              <w:t>元</w:t>
            </w:r>
            <w:r w:rsidRPr="00C01EDF">
              <w:rPr>
                <w:rFonts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整</w:t>
            </w:r>
            <w:r w:rsidRPr="00C01EDF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午餐費繳交給導師。</w:t>
            </w:r>
            <w:bookmarkStart w:id="0" w:name="_GoBack"/>
            <w:bookmarkEnd w:id="0"/>
          </w:p>
          <w:p w:rsidR="001E288B" w:rsidRPr="00F424EC" w:rsidRDefault="007C2D44" w:rsidP="00D37500">
            <w:pPr>
              <w:numPr>
                <w:ilvl w:val="0"/>
                <w:numId w:val="9"/>
              </w:numPr>
              <w:spacing w:line="320" w:lineRule="exact"/>
              <w:ind w:left="271" w:hanging="283"/>
              <w:rPr>
                <w:rFonts w:eastAsia="標楷體"/>
                <w:color w:val="000000" w:themeColor="text1"/>
              </w:rPr>
            </w:pP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請自行攜帶飲水或環保杯。</w:t>
            </w:r>
          </w:p>
          <w:p w:rsidR="00F424EC" w:rsidRPr="00FF65B0" w:rsidRDefault="00F424EC" w:rsidP="00D37500">
            <w:pPr>
              <w:numPr>
                <w:ilvl w:val="0"/>
                <w:numId w:val="9"/>
              </w:numPr>
              <w:spacing w:line="320" w:lineRule="exact"/>
              <w:ind w:left="271" w:hanging="283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當日若請假未選社團</w:t>
            </w:r>
            <w:r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，</w:t>
            </w:r>
            <w:r w:rsidR="00D33205" w:rsidRPr="00D332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請開學三日內至訓育組選填。</w:t>
            </w:r>
          </w:p>
        </w:tc>
      </w:tr>
      <w:tr w:rsidR="002E62E0" w:rsidRPr="00FF65B0" w:rsidTr="009838A0">
        <w:trPr>
          <w:jc w:val="center"/>
        </w:trPr>
        <w:tc>
          <w:tcPr>
            <w:tcW w:w="714" w:type="dxa"/>
            <w:vAlign w:val="center"/>
          </w:tcPr>
          <w:p w:rsidR="003A47DD" w:rsidRPr="00EC512B" w:rsidRDefault="007C2D44" w:rsidP="009742DE">
            <w:pPr>
              <w:spacing w:line="320" w:lineRule="exact"/>
              <w:jc w:val="center"/>
              <w:rPr>
                <w:rFonts w:eastAsia="標楷體"/>
              </w:rPr>
            </w:pPr>
            <w:r w:rsidRPr="00EC512B">
              <w:rPr>
                <w:rFonts w:eastAsia="標楷體"/>
              </w:rPr>
              <w:t>8</w:t>
            </w:r>
          </w:p>
          <w:p w:rsidR="003A47DD" w:rsidRPr="00EC512B" w:rsidRDefault="003A47DD" w:rsidP="009742DE">
            <w:pPr>
              <w:spacing w:line="320" w:lineRule="exact"/>
              <w:jc w:val="center"/>
              <w:rPr>
                <w:rFonts w:eastAsia="標楷體"/>
              </w:rPr>
            </w:pPr>
            <w:r w:rsidRPr="00EC512B">
              <w:rPr>
                <w:rFonts w:eastAsia="標楷體" w:hAnsi="標楷體"/>
              </w:rPr>
              <w:t>月</w:t>
            </w:r>
          </w:p>
          <w:p w:rsidR="003A47DD" w:rsidRPr="00EC512B" w:rsidRDefault="00FF65B0" w:rsidP="009742DE">
            <w:pPr>
              <w:spacing w:line="320" w:lineRule="exact"/>
              <w:jc w:val="center"/>
              <w:rPr>
                <w:rFonts w:eastAsia="標楷體"/>
              </w:rPr>
            </w:pPr>
            <w:r w:rsidRPr="00EC512B">
              <w:rPr>
                <w:rFonts w:eastAsia="標楷體" w:hint="eastAsia"/>
              </w:rPr>
              <w:t>1</w:t>
            </w:r>
            <w:r w:rsidR="001879B1" w:rsidRPr="00EC512B">
              <w:rPr>
                <w:rFonts w:eastAsia="標楷體" w:hint="eastAsia"/>
              </w:rPr>
              <w:t>2</w:t>
            </w:r>
          </w:p>
          <w:p w:rsidR="003A47DD" w:rsidRPr="00EC512B" w:rsidRDefault="003A47DD" w:rsidP="009742DE">
            <w:pPr>
              <w:spacing w:line="320" w:lineRule="exact"/>
              <w:jc w:val="center"/>
              <w:rPr>
                <w:rFonts w:eastAsia="標楷體"/>
              </w:rPr>
            </w:pPr>
            <w:r w:rsidRPr="00EC512B">
              <w:rPr>
                <w:rFonts w:eastAsia="標楷體" w:hAnsi="標楷體"/>
              </w:rPr>
              <w:t>日</w:t>
            </w:r>
          </w:p>
          <w:p w:rsidR="007C2D44" w:rsidRPr="00EC512B" w:rsidRDefault="007C2D44" w:rsidP="001E288B">
            <w:pPr>
              <w:spacing w:line="320" w:lineRule="exact"/>
              <w:jc w:val="center"/>
              <w:rPr>
                <w:rFonts w:eastAsia="標楷體"/>
              </w:rPr>
            </w:pPr>
            <w:r w:rsidRPr="00EC512B">
              <w:rPr>
                <w:rFonts w:eastAsia="標楷體"/>
              </w:rPr>
              <w:t>(</w:t>
            </w:r>
            <w:r w:rsidR="00285AEB" w:rsidRPr="00EC512B">
              <w:rPr>
                <w:rFonts w:eastAsia="標楷體" w:hAnsi="標楷體" w:hint="eastAsia"/>
              </w:rPr>
              <w:t>三</w:t>
            </w:r>
            <w:r w:rsidRPr="00EC512B">
              <w:rPr>
                <w:rFonts w:eastAsia="標楷體"/>
              </w:rPr>
              <w:t>)</w:t>
            </w:r>
          </w:p>
        </w:tc>
        <w:tc>
          <w:tcPr>
            <w:tcW w:w="9250" w:type="dxa"/>
            <w:vAlign w:val="center"/>
          </w:tcPr>
          <w:p w:rsidR="007C2D44" w:rsidRPr="00C01EDF" w:rsidRDefault="007C2D44" w:rsidP="009742DE">
            <w:pPr>
              <w:numPr>
                <w:ilvl w:val="0"/>
                <w:numId w:val="10"/>
              </w:numPr>
              <w:spacing w:line="320" w:lineRule="exact"/>
              <w:ind w:left="271" w:hanging="271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時間：上午</w:t>
            </w:r>
            <w:r w:rsidRPr="00C01EDF">
              <w:rPr>
                <w:rFonts w:eastAsia="標楷體"/>
                <w:color w:val="000000" w:themeColor="text1"/>
                <w:sz w:val="26"/>
                <w:szCs w:val="26"/>
              </w:rPr>
              <w:t>8</w:t>
            </w: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C01EDF">
              <w:rPr>
                <w:rFonts w:eastAsia="標楷體"/>
                <w:color w:val="000000" w:themeColor="text1"/>
                <w:sz w:val="26"/>
                <w:szCs w:val="26"/>
              </w:rPr>
              <w:t>00~1</w:t>
            </w:r>
            <w:r w:rsidR="00285AEB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285AEB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C01EDF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="006D546F" w:rsidRPr="00C01EDF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1E288B" w:rsidRPr="00C01EDF" w:rsidRDefault="007C2D44" w:rsidP="001E288B">
            <w:pPr>
              <w:numPr>
                <w:ilvl w:val="0"/>
                <w:numId w:val="10"/>
              </w:numPr>
              <w:spacing w:line="320" w:lineRule="exact"/>
              <w:ind w:left="271" w:hanging="28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地點：請先至各班班級教室集合。</w:t>
            </w:r>
          </w:p>
          <w:p w:rsidR="00AC5AF2" w:rsidRPr="00C01EDF" w:rsidRDefault="00AC5AF2" w:rsidP="00AC5AF2">
            <w:pPr>
              <w:numPr>
                <w:ilvl w:val="0"/>
                <w:numId w:val="10"/>
              </w:numPr>
              <w:spacing w:line="320" w:lineRule="exact"/>
              <w:ind w:left="271" w:hanging="28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學生可選擇於本校實施</w:t>
            </w:r>
            <w:r w:rsidRPr="00C01EDF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體檢</w:t>
            </w: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，欲參加學生請穿著</w:t>
            </w:r>
            <w:r w:rsidRPr="00C01EDF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運動服並隨身攜帶自己的身分證</w:t>
            </w: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，或牢記身分證號碼。</w:t>
            </w:r>
          </w:p>
          <w:p w:rsidR="0091178D" w:rsidRPr="006C70B7" w:rsidRDefault="006C70B7" w:rsidP="0091178D">
            <w:pPr>
              <w:spacing w:line="320" w:lineRule="exact"/>
              <w:ind w:left="271"/>
              <w:rPr>
                <w:rFonts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</w:t>
            </w:r>
            <w:r w:rsidR="00AC5AF2" w:rsidRPr="006C70B7">
              <w:rPr>
                <w:rFonts w:eastAsia="標楷體" w:hAnsi="標楷體"/>
                <w:color w:val="000000" w:themeColor="text1"/>
              </w:rPr>
              <w:t>備註：</w:t>
            </w:r>
            <w:r w:rsidR="00AC5AF2" w:rsidRPr="006C70B7">
              <w:rPr>
                <w:rFonts w:eastAsia="標楷體" w:hAnsi="標楷體"/>
                <w:color w:val="000000" w:themeColor="text1"/>
                <w:shd w:val="clear" w:color="auto" w:fill="FFFFFF"/>
              </w:rPr>
              <w:t>依據教育部規定高中新生須至全國各公、私立醫院進行健康檢查，為免除家長及同學往返醫院奔波之苦，本校已委請特約醫院比照國立高中統一團體價格到校辦理體檢，日期擇定配合新生訓練第</w:t>
            </w:r>
            <w:r w:rsidR="00AC5AF2" w:rsidRPr="006C70B7">
              <w:rPr>
                <w:rFonts w:eastAsia="標楷體" w:hint="eastAsia"/>
                <w:color w:val="000000" w:themeColor="text1"/>
                <w:shd w:val="clear" w:color="auto" w:fill="FFFFFF"/>
              </w:rPr>
              <w:t>2</w:t>
            </w:r>
            <w:r w:rsidR="00AC5AF2" w:rsidRPr="006C70B7">
              <w:rPr>
                <w:rFonts w:eastAsia="標楷體" w:hAnsi="標楷體"/>
                <w:color w:val="000000" w:themeColor="text1"/>
                <w:shd w:val="clear" w:color="auto" w:fill="FFFFFF"/>
              </w:rPr>
              <w:t>天，如欲於本校進行體檢同學請穿著運動服並隨身攜帶自己的身分證</w:t>
            </w:r>
            <w:r w:rsidR="00AC5AF2" w:rsidRPr="006C70B7">
              <w:rPr>
                <w:rFonts w:eastAsia="標楷體"/>
                <w:color w:val="000000" w:themeColor="text1"/>
                <w:shd w:val="clear" w:color="auto" w:fill="FFFFFF"/>
              </w:rPr>
              <w:t>(</w:t>
            </w:r>
            <w:r w:rsidR="00AC5AF2" w:rsidRPr="006C70B7">
              <w:rPr>
                <w:rFonts w:eastAsia="標楷體" w:hAnsi="標楷體"/>
                <w:color w:val="000000" w:themeColor="text1"/>
                <w:shd w:val="clear" w:color="auto" w:fill="FFFFFF"/>
              </w:rPr>
              <w:t>或牢記身分證號碼</w:t>
            </w:r>
            <w:r w:rsidR="00AC5AF2" w:rsidRPr="006C70B7">
              <w:rPr>
                <w:rFonts w:eastAsia="標楷體"/>
                <w:color w:val="000000" w:themeColor="text1"/>
                <w:shd w:val="clear" w:color="auto" w:fill="FFFFFF"/>
              </w:rPr>
              <w:t>)</w:t>
            </w:r>
            <w:r w:rsidR="00AC5AF2" w:rsidRPr="006C70B7">
              <w:rPr>
                <w:rFonts w:eastAsia="標楷體" w:hAnsi="標楷體"/>
                <w:color w:val="000000" w:themeColor="text1"/>
                <w:shd w:val="clear" w:color="auto" w:fill="FFFFFF"/>
              </w:rPr>
              <w:t>。同學亦可自行至校外受檢</w:t>
            </w:r>
            <w:r w:rsidR="00AC5AF2" w:rsidRPr="006C70B7">
              <w:rPr>
                <w:rFonts w:eastAsia="標楷體"/>
                <w:color w:val="000000" w:themeColor="text1"/>
                <w:shd w:val="clear" w:color="auto" w:fill="FFFFFF"/>
              </w:rPr>
              <w:t>(</w:t>
            </w:r>
            <w:r w:rsidR="00AC5AF2" w:rsidRPr="006C70B7">
              <w:rPr>
                <w:rFonts w:eastAsia="標楷體" w:hAnsi="標楷體"/>
                <w:color w:val="000000" w:themeColor="text1"/>
                <w:shd w:val="clear" w:color="auto" w:fill="FFFFFF"/>
              </w:rPr>
              <w:t>請至健康中心索取體檢明細表格，</w:t>
            </w:r>
            <w:r w:rsidR="00AC5AF2" w:rsidRPr="006C70B7">
              <w:rPr>
                <w:rFonts w:eastAsia="標楷體" w:hAnsi="標楷體"/>
                <w:b/>
                <w:color w:val="000000" w:themeColor="text1"/>
                <w:shd w:val="clear" w:color="auto" w:fill="FFFFFF"/>
              </w:rPr>
              <w:t>並於</w:t>
            </w:r>
            <w:r w:rsidR="00EC512B" w:rsidRPr="00EC512B">
              <w:rPr>
                <w:rFonts w:eastAsia="標楷體"/>
                <w:b/>
                <w:shd w:val="clear" w:color="auto" w:fill="FFFFFF"/>
              </w:rPr>
              <w:t>7</w:t>
            </w:r>
            <w:r w:rsidR="00AC5AF2" w:rsidRPr="00EC512B">
              <w:rPr>
                <w:rFonts w:eastAsia="標楷體" w:hAnsi="標楷體"/>
                <w:b/>
                <w:shd w:val="clear" w:color="auto" w:fill="FFFFFF"/>
              </w:rPr>
              <w:t>月</w:t>
            </w:r>
            <w:r w:rsidR="00EC512B" w:rsidRPr="00EC512B">
              <w:rPr>
                <w:rFonts w:eastAsia="標楷體" w:hAnsi="標楷體" w:hint="eastAsia"/>
                <w:b/>
                <w:shd w:val="clear" w:color="auto" w:fill="FFFFFF"/>
              </w:rPr>
              <w:t>3</w:t>
            </w:r>
            <w:r w:rsidR="00433617" w:rsidRPr="00EC512B">
              <w:rPr>
                <w:rFonts w:eastAsia="標楷體" w:hint="eastAsia"/>
                <w:b/>
                <w:shd w:val="clear" w:color="auto" w:fill="FFFFFF"/>
              </w:rPr>
              <w:t>1</w:t>
            </w:r>
            <w:r w:rsidR="00AC5AF2" w:rsidRPr="00EC512B">
              <w:rPr>
                <w:rFonts w:eastAsia="標楷體" w:hAnsi="標楷體"/>
                <w:b/>
                <w:shd w:val="clear" w:color="auto" w:fill="FFFFFF"/>
              </w:rPr>
              <w:t>日</w:t>
            </w:r>
            <w:r w:rsidR="00AC5AF2" w:rsidRPr="006C70B7">
              <w:rPr>
                <w:rFonts w:eastAsia="標楷體" w:hAnsi="標楷體"/>
                <w:b/>
                <w:color w:val="000000" w:themeColor="text1"/>
                <w:shd w:val="clear" w:color="auto" w:fill="FFFFFF"/>
              </w:rPr>
              <w:t>以前將報告繳回健康中心</w:t>
            </w:r>
            <w:r w:rsidR="00AC5AF2" w:rsidRPr="006C70B7">
              <w:rPr>
                <w:rFonts w:eastAsia="標楷體"/>
                <w:color w:val="000000" w:themeColor="text1"/>
                <w:shd w:val="clear" w:color="auto" w:fill="FFFFFF"/>
              </w:rPr>
              <w:t>)</w:t>
            </w:r>
            <w:r w:rsidR="00AC5AF2" w:rsidRPr="006C70B7">
              <w:rPr>
                <w:rFonts w:eastAsia="標楷體" w:hAnsi="標楷體"/>
                <w:color w:val="000000" w:themeColor="text1"/>
                <w:shd w:val="clear" w:color="auto" w:fill="FFFFFF"/>
              </w:rPr>
              <w:t>。</w:t>
            </w:r>
          </w:p>
          <w:p w:rsidR="00D37500" w:rsidRDefault="00D37500" w:rsidP="00C024E9">
            <w:pPr>
              <w:spacing w:line="320" w:lineRule="exact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D.</w:t>
            </w:r>
            <w:r w:rsidRPr="00D37500">
              <w:rPr>
                <w:rFonts w:eastAsia="標楷體" w:hint="eastAsia"/>
                <w:color w:val="000000" w:themeColor="text1"/>
                <w:sz w:val="26"/>
                <w:szCs w:val="26"/>
              </w:rPr>
              <w:t>開學</w:t>
            </w:r>
            <w:r w:rsidRPr="00D37500">
              <w:rPr>
                <w:rFonts w:eastAsia="標楷體" w:hAnsi="標楷體"/>
                <w:color w:val="000000" w:themeColor="text1"/>
                <w:sz w:val="26"/>
                <w:szCs w:val="26"/>
              </w:rPr>
              <w:t>後欲搭乘專車同學，請至學務處領取專車劃撥單，按相關規定完成劃撥</w:t>
            </w:r>
          </w:p>
          <w:p w:rsidR="00760959" w:rsidRPr="00D37500" w:rsidRDefault="00760959" w:rsidP="00760959">
            <w:pPr>
              <w:spacing w:line="320" w:lineRule="exact"/>
              <w:ind w:left="449" w:hangingChars="204" w:hanging="449"/>
              <w:rPr>
                <w:rFonts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Pr="00EC512B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※</w:t>
            </w:r>
            <w:r w:rsidRPr="00EC512B">
              <w:rPr>
                <w:rFonts w:eastAsia="標楷體" w:hAnsi="標楷體" w:hint="eastAsia"/>
                <w:sz w:val="22"/>
                <w:szCs w:val="22"/>
                <w:shd w:val="clear" w:color="auto" w:fill="FFFFFF"/>
              </w:rPr>
              <w:t>自</w:t>
            </w:r>
            <w:r w:rsidRPr="00EC512B">
              <w:rPr>
                <w:rFonts w:eastAsia="標楷體" w:hAnsi="標楷體" w:hint="eastAsia"/>
                <w:sz w:val="22"/>
                <w:szCs w:val="22"/>
                <w:shd w:val="clear" w:color="auto" w:fill="FFFFFF"/>
              </w:rPr>
              <w:t>108</w:t>
            </w:r>
            <w:r w:rsidRPr="00EC512B">
              <w:rPr>
                <w:rFonts w:eastAsia="標楷體" w:hAnsi="標楷體" w:hint="eastAsia"/>
                <w:sz w:val="22"/>
                <w:szCs w:val="22"/>
                <w:shd w:val="clear" w:color="auto" w:fill="FFFFFF"/>
              </w:rPr>
              <w:t>學年度起，專車僅剩安平金華線及東區線，原茄萣線請搭乘公車</w:t>
            </w:r>
            <w:r w:rsidRPr="00EC512B">
              <w:rPr>
                <w:rFonts w:eastAsia="標楷體" w:hAnsi="標楷體" w:hint="eastAsia"/>
                <w:sz w:val="22"/>
                <w:szCs w:val="22"/>
                <w:shd w:val="clear" w:color="auto" w:fill="FFFFFF"/>
              </w:rPr>
              <w:t>1</w:t>
            </w:r>
            <w:r w:rsidRPr="00EC512B">
              <w:rPr>
                <w:rFonts w:eastAsia="標楷體" w:hAnsi="標楷體" w:hint="eastAsia"/>
                <w:sz w:val="22"/>
                <w:szCs w:val="22"/>
                <w:shd w:val="clear" w:color="auto" w:fill="FFFFFF"/>
              </w:rPr>
              <w:t>號線至寮仔站</w:t>
            </w:r>
            <w:r w:rsidRPr="00EC512B">
              <w:rPr>
                <w:rFonts w:eastAsia="標楷體" w:hAnsi="標楷體" w:hint="eastAsia"/>
                <w:sz w:val="22"/>
                <w:szCs w:val="22"/>
                <w:shd w:val="clear" w:color="auto" w:fill="FFFFFF"/>
              </w:rPr>
              <w:t>(7-11</w:t>
            </w:r>
            <w:r w:rsidRPr="00EC512B">
              <w:rPr>
                <w:rFonts w:eastAsia="標楷體" w:hAnsi="標楷體" w:hint="eastAsia"/>
                <w:sz w:val="22"/>
                <w:szCs w:val="22"/>
                <w:shd w:val="clear" w:color="auto" w:fill="FFFFFF"/>
              </w:rPr>
              <w:t>旁</w:t>
            </w:r>
            <w:r w:rsidRPr="00EC512B">
              <w:rPr>
                <w:rFonts w:eastAsia="標楷體" w:hAnsi="標楷體" w:hint="eastAsia"/>
                <w:sz w:val="22"/>
                <w:szCs w:val="22"/>
                <w:shd w:val="clear" w:color="auto" w:fill="FFFFFF"/>
              </w:rPr>
              <w:t>)</w:t>
            </w:r>
            <w:r w:rsidRPr="00EC512B">
              <w:rPr>
                <w:rFonts w:eastAsia="標楷體" w:hAnsi="標楷體" w:hint="eastAsia"/>
                <w:sz w:val="22"/>
                <w:szCs w:val="22"/>
                <w:shd w:val="clear" w:color="auto" w:fill="FFFFFF"/>
              </w:rPr>
              <w:t>步行至學校</w:t>
            </w:r>
            <w:r w:rsidR="00EC512B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。</w:t>
            </w:r>
          </w:p>
        </w:tc>
      </w:tr>
      <w:tr w:rsidR="00EC512B" w:rsidRPr="00FF65B0" w:rsidTr="009838A0">
        <w:trPr>
          <w:jc w:val="center"/>
        </w:trPr>
        <w:tc>
          <w:tcPr>
            <w:tcW w:w="714" w:type="dxa"/>
            <w:vAlign w:val="center"/>
          </w:tcPr>
          <w:p w:rsidR="00EC512B" w:rsidRDefault="00EC512B" w:rsidP="009742D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  <w:p w:rsidR="00EC512B" w:rsidRDefault="00EC512B" w:rsidP="009742D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  <w:p w:rsidR="00EC512B" w:rsidRDefault="00EC512B" w:rsidP="009742D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  <w:p w:rsidR="00EC512B" w:rsidRDefault="00EC512B" w:rsidP="009742D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  <w:p w:rsidR="00EC512B" w:rsidRPr="00EC512B" w:rsidRDefault="00EC512B" w:rsidP="009742D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250" w:type="dxa"/>
            <w:vAlign w:val="center"/>
          </w:tcPr>
          <w:p w:rsidR="00EC512B" w:rsidRPr="00C01EDF" w:rsidRDefault="00EC512B" w:rsidP="00EC512B">
            <w:pPr>
              <w:numPr>
                <w:ilvl w:val="0"/>
                <w:numId w:val="16"/>
              </w:numPr>
              <w:spacing w:line="320" w:lineRule="exact"/>
              <w:ind w:left="307" w:hanging="338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時間：上午</w:t>
            </w:r>
            <w:r w:rsidRPr="00C01EDF">
              <w:rPr>
                <w:rFonts w:eastAsia="標楷體"/>
                <w:color w:val="000000" w:themeColor="text1"/>
                <w:sz w:val="26"/>
                <w:szCs w:val="26"/>
              </w:rPr>
              <w:t>8</w:t>
            </w: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C01EDF">
              <w:rPr>
                <w:rFonts w:eastAsia="標楷體"/>
                <w:color w:val="000000" w:themeColor="text1"/>
                <w:sz w:val="26"/>
                <w:szCs w:val="26"/>
              </w:rPr>
              <w:t>00~1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C01EDF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C01EDF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EC512B" w:rsidRPr="00C01EDF" w:rsidRDefault="00EC512B" w:rsidP="00EC512B">
            <w:pPr>
              <w:numPr>
                <w:ilvl w:val="0"/>
                <w:numId w:val="16"/>
              </w:numPr>
              <w:spacing w:line="320" w:lineRule="exact"/>
              <w:ind w:left="271" w:hanging="283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01EDF">
              <w:rPr>
                <w:rFonts w:eastAsia="標楷體" w:hAnsi="標楷體"/>
                <w:color w:val="000000" w:themeColor="text1"/>
                <w:sz w:val="26"/>
                <w:szCs w:val="26"/>
              </w:rPr>
              <w:t>地點：請先至各班班級教室集合。</w:t>
            </w:r>
          </w:p>
        </w:tc>
      </w:tr>
    </w:tbl>
    <w:p w:rsidR="00EF71B6" w:rsidRPr="00325651" w:rsidRDefault="00EF71B6" w:rsidP="00EF71B6">
      <w:pPr>
        <w:spacing w:beforeLines="50" w:before="180" w:line="360" w:lineRule="exact"/>
        <w:rPr>
          <w:rFonts w:eastAsia="標楷體" w:hAnsi="標楷體"/>
          <w:color w:val="000000" w:themeColor="text1"/>
          <w:sz w:val="26"/>
          <w:szCs w:val="26"/>
        </w:rPr>
      </w:pPr>
      <w:r>
        <w:rPr>
          <w:rFonts w:eastAsia="標楷體" w:hAnsi="標楷體" w:hint="eastAsia"/>
          <w:color w:val="000000" w:themeColor="text1"/>
          <w:sz w:val="26"/>
          <w:szCs w:val="26"/>
        </w:rPr>
        <w:t>四</w:t>
      </w:r>
      <w:r w:rsidRPr="00EF71B6">
        <w:rPr>
          <w:rFonts w:eastAsia="標楷體" w:hAnsi="標楷體" w:hint="eastAsia"/>
          <w:color w:val="000000" w:themeColor="text1"/>
          <w:sz w:val="26"/>
          <w:szCs w:val="26"/>
        </w:rPr>
        <w:t>、</w:t>
      </w:r>
      <w:r w:rsidRPr="00325651">
        <w:rPr>
          <w:rFonts w:eastAsia="標楷體" w:hAnsi="標楷體"/>
          <w:color w:val="000000" w:themeColor="text1"/>
          <w:sz w:val="26"/>
          <w:szCs w:val="26"/>
        </w:rPr>
        <w:t>高一新生</w:t>
      </w:r>
      <w:r w:rsidRPr="00325651">
        <w:rPr>
          <w:rFonts w:eastAsia="標楷體" w:hAnsi="標楷體" w:hint="eastAsia"/>
          <w:color w:val="000000" w:themeColor="text1"/>
          <w:sz w:val="26"/>
          <w:szCs w:val="26"/>
        </w:rPr>
        <w:t>(</w:t>
      </w:r>
      <w:r w:rsidRPr="00325651">
        <w:rPr>
          <w:rFonts w:eastAsia="標楷體" w:hAnsi="標楷體" w:hint="eastAsia"/>
          <w:color w:val="000000" w:themeColor="text1"/>
          <w:sz w:val="26"/>
          <w:szCs w:val="26"/>
        </w:rPr>
        <w:t>普通班</w:t>
      </w:r>
      <w:r w:rsidRPr="00325651">
        <w:rPr>
          <w:rFonts w:eastAsia="標楷體" w:hAnsi="標楷體" w:hint="eastAsia"/>
          <w:color w:val="000000" w:themeColor="text1"/>
          <w:sz w:val="26"/>
          <w:szCs w:val="26"/>
        </w:rPr>
        <w:t>)</w:t>
      </w:r>
      <w:r w:rsidRPr="00325651">
        <w:rPr>
          <w:rFonts w:eastAsia="標楷體" w:hAnsi="標楷體"/>
          <w:color w:val="000000" w:themeColor="text1"/>
          <w:sz w:val="26"/>
          <w:szCs w:val="26"/>
        </w:rPr>
        <w:t>暑假作業，請參閱校網公告之</w:t>
      </w:r>
      <w:r w:rsidRPr="00325651">
        <w:rPr>
          <w:rFonts w:eastAsia="標楷體" w:hAnsi="標楷體" w:hint="eastAsia"/>
          <w:color w:val="000000" w:themeColor="text1"/>
          <w:sz w:val="26"/>
          <w:szCs w:val="26"/>
        </w:rPr>
        <w:t>臺南市立南寧高級中學</w:t>
      </w:r>
      <w:r w:rsidRPr="00325651">
        <w:rPr>
          <w:rFonts w:eastAsia="標楷體" w:hAnsi="標楷體" w:hint="eastAsia"/>
          <w:color w:val="000000" w:themeColor="text1"/>
          <w:sz w:val="26"/>
          <w:szCs w:val="26"/>
        </w:rPr>
        <w:t>10</w:t>
      </w:r>
      <w:r w:rsidR="00393ACA">
        <w:rPr>
          <w:rFonts w:eastAsia="標楷體" w:hAnsi="標楷體" w:hint="eastAsia"/>
          <w:color w:val="000000" w:themeColor="text1"/>
          <w:sz w:val="26"/>
          <w:szCs w:val="26"/>
        </w:rPr>
        <w:t>9</w:t>
      </w:r>
      <w:r w:rsidRPr="00325651">
        <w:rPr>
          <w:rFonts w:eastAsia="標楷體" w:hAnsi="標楷體" w:hint="eastAsia"/>
          <w:color w:val="000000" w:themeColor="text1"/>
          <w:sz w:val="26"/>
          <w:szCs w:val="26"/>
        </w:rPr>
        <w:t>學年度暑假作</w:t>
      </w:r>
    </w:p>
    <w:p w:rsidR="00393ACA" w:rsidRDefault="00EF71B6" w:rsidP="00EF71B6">
      <w:pPr>
        <w:spacing w:line="400" w:lineRule="exact"/>
        <w:rPr>
          <w:rFonts w:eastAsia="標楷體" w:hAnsi="標楷體"/>
          <w:color w:val="000000" w:themeColor="text1"/>
          <w:sz w:val="26"/>
          <w:szCs w:val="26"/>
        </w:rPr>
      </w:pPr>
      <w:r w:rsidRPr="00325651">
        <w:rPr>
          <w:rFonts w:eastAsia="標楷體" w:hAnsi="標楷體"/>
          <w:color w:val="000000" w:themeColor="text1"/>
          <w:sz w:val="26"/>
          <w:szCs w:val="26"/>
        </w:rPr>
        <w:t xml:space="preserve">    </w:t>
      </w:r>
      <w:r w:rsidRPr="00325651">
        <w:rPr>
          <w:rFonts w:eastAsia="標楷體" w:hAnsi="標楷體" w:hint="eastAsia"/>
          <w:color w:val="000000" w:themeColor="text1"/>
          <w:sz w:val="26"/>
          <w:szCs w:val="26"/>
        </w:rPr>
        <w:t>業</w:t>
      </w:r>
      <w:r w:rsidRPr="00325651">
        <w:rPr>
          <w:rFonts w:eastAsia="標楷體" w:hAnsi="標楷體"/>
          <w:color w:val="000000" w:themeColor="text1"/>
          <w:sz w:val="26"/>
          <w:szCs w:val="26"/>
        </w:rPr>
        <w:t>—</w:t>
      </w:r>
      <w:r w:rsidRPr="00325651">
        <w:rPr>
          <w:rFonts w:eastAsia="標楷體" w:hAnsi="標楷體" w:hint="eastAsia"/>
          <w:color w:val="000000" w:themeColor="text1"/>
          <w:sz w:val="26"/>
          <w:szCs w:val="26"/>
        </w:rPr>
        <w:t>讀書心得寫作實施辦法</w:t>
      </w:r>
      <w:r w:rsidRPr="00325651">
        <w:rPr>
          <w:rFonts w:eastAsia="標楷體" w:hAnsi="標楷體" w:hint="eastAsia"/>
          <w:bCs/>
          <w:color w:val="000000" w:themeColor="text1"/>
          <w:sz w:val="26"/>
          <w:szCs w:val="26"/>
        </w:rPr>
        <w:t>(</w:t>
      </w:r>
      <w:r w:rsidRPr="00325651">
        <w:rPr>
          <w:rFonts w:eastAsia="標楷體" w:hAnsi="標楷體" w:hint="eastAsia"/>
          <w:bCs/>
          <w:color w:val="000000" w:themeColor="text1"/>
          <w:sz w:val="26"/>
          <w:szCs w:val="26"/>
        </w:rPr>
        <w:t>請搜尋關鍵字</w:t>
      </w:r>
      <w:r w:rsidRPr="00325651">
        <w:rPr>
          <w:rFonts w:eastAsia="標楷體" w:hAnsi="標楷體" w:hint="eastAsia"/>
          <w:bCs/>
          <w:color w:val="000000" w:themeColor="text1"/>
          <w:sz w:val="26"/>
          <w:szCs w:val="26"/>
        </w:rPr>
        <w:t>-</w:t>
      </w:r>
      <w:r w:rsidRPr="00325651">
        <w:rPr>
          <w:rFonts w:eastAsia="標楷體" w:hAnsi="標楷體" w:hint="eastAsia"/>
          <w:bCs/>
          <w:color w:val="000000" w:themeColor="text1"/>
          <w:sz w:val="26"/>
          <w:szCs w:val="26"/>
        </w:rPr>
        <w:t>暑假作業</w:t>
      </w:r>
      <w:r w:rsidRPr="00325651">
        <w:rPr>
          <w:rFonts w:eastAsia="標楷體" w:hAnsi="標楷體" w:hint="eastAsia"/>
          <w:bCs/>
          <w:color w:val="000000" w:themeColor="text1"/>
          <w:sz w:val="26"/>
          <w:szCs w:val="26"/>
        </w:rPr>
        <w:t>)</w:t>
      </w:r>
      <w:r w:rsidRPr="00325651">
        <w:rPr>
          <w:rFonts w:eastAsia="標楷體" w:hAnsi="標楷體"/>
          <w:color w:val="000000" w:themeColor="text1"/>
          <w:sz w:val="26"/>
          <w:szCs w:val="26"/>
        </w:rPr>
        <w:t>。</w:t>
      </w:r>
      <w:r w:rsidR="00393ACA">
        <w:rPr>
          <w:rFonts w:eastAsia="標楷體" w:hAnsi="標楷體" w:hint="eastAsia"/>
          <w:color w:val="000000" w:themeColor="text1"/>
          <w:sz w:val="26"/>
          <w:szCs w:val="26"/>
        </w:rPr>
        <w:t>請</w:t>
      </w:r>
      <w:r w:rsidRPr="00325651">
        <w:rPr>
          <w:rFonts w:eastAsia="標楷體" w:hAnsi="標楷體" w:hint="eastAsia"/>
          <w:color w:val="000000" w:themeColor="text1"/>
          <w:sz w:val="26"/>
          <w:szCs w:val="26"/>
        </w:rPr>
        <w:t>於</w:t>
      </w:r>
      <w:r w:rsidRPr="00641A72">
        <w:rPr>
          <w:rFonts w:eastAsia="標楷體" w:hAnsi="標楷體" w:hint="eastAsia"/>
          <w:b/>
          <w:color w:val="FF0000"/>
          <w:sz w:val="26"/>
          <w:szCs w:val="26"/>
        </w:rPr>
        <w:t>9/</w:t>
      </w:r>
      <w:r w:rsidR="00393ACA">
        <w:rPr>
          <w:rFonts w:eastAsia="標楷體" w:hAnsi="標楷體" w:hint="eastAsia"/>
          <w:b/>
          <w:color w:val="FF0000"/>
          <w:sz w:val="26"/>
          <w:szCs w:val="26"/>
        </w:rPr>
        <w:t>7</w:t>
      </w:r>
      <w:r w:rsidRPr="00641A72">
        <w:rPr>
          <w:rFonts w:eastAsia="標楷體" w:hAnsi="標楷體" w:hint="eastAsia"/>
          <w:b/>
          <w:color w:val="FF0000"/>
          <w:sz w:val="26"/>
          <w:szCs w:val="26"/>
        </w:rPr>
        <w:t>(</w:t>
      </w:r>
      <w:r w:rsidRPr="00641A72">
        <w:rPr>
          <w:rFonts w:eastAsia="標楷體" w:hAnsi="標楷體" w:hint="eastAsia"/>
          <w:b/>
          <w:color w:val="FF0000"/>
          <w:sz w:val="26"/>
          <w:szCs w:val="26"/>
        </w:rPr>
        <w:t>一</w:t>
      </w:r>
      <w:r w:rsidRPr="00641A72">
        <w:rPr>
          <w:rFonts w:eastAsia="標楷體" w:hAnsi="標楷體" w:hint="eastAsia"/>
          <w:b/>
          <w:color w:val="FF0000"/>
          <w:sz w:val="26"/>
          <w:szCs w:val="26"/>
        </w:rPr>
        <w:t>)</w:t>
      </w:r>
      <w:r w:rsidRPr="00325651">
        <w:rPr>
          <w:rFonts w:eastAsia="標楷體" w:hAnsi="標楷體" w:hint="eastAsia"/>
          <w:color w:val="000000" w:themeColor="text1"/>
          <w:sz w:val="26"/>
          <w:szCs w:val="26"/>
        </w:rPr>
        <w:t>前上網投稿繳交。</w:t>
      </w:r>
      <w:r w:rsidR="00393ACA">
        <w:rPr>
          <w:rFonts w:eastAsia="標楷體" w:hAnsi="標楷體" w:hint="eastAsia"/>
          <w:color w:val="000000" w:themeColor="text1"/>
          <w:sz w:val="26"/>
          <w:szCs w:val="26"/>
        </w:rPr>
        <w:t>若有</w:t>
      </w:r>
    </w:p>
    <w:p w:rsidR="00EF71B6" w:rsidRDefault="00393ACA" w:rsidP="00EF71B6">
      <w:pPr>
        <w:spacing w:line="400" w:lineRule="exact"/>
        <w:rPr>
          <w:rFonts w:ascii="新細明體" w:hAnsi="新細明體"/>
          <w:color w:val="000000" w:themeColor="text1"/>
          <w:sz w:val="26"/>
          <w:szCs w:val="26"/>
        </w:rPr>
      </w:pPr>
      <w:r>
        <w:rPr>
          <w:rFonts w:eastAsia="標楷體" w:hAnsi="標楷體" w:hint="eastAsia"/>
          <w:color w:val="000000" w:themeColor="text1"/>
          <w:sz w:val="26"/>
          <w:szCs w:val="26"/>
        </w:rPr>
        <w:t xml:space="preserve">    </w:t>
      </w:r>
      <w:r>
        <w:rPr>
          <w:rFonts w:eastAsia="標楷體" w:hAnsi="標楷體" w:hint="eastAsia"/>
          <w:color w:val="000000" w:themeColor="text1"/>
          <w:sz w:val="26"/>
          <w:szCs w:val="26"/>
        </w:rPr>
        <w:t>問題請洽圖書館</w:t>
      </w:r>
      <w:r>
        <w:rPr>
          <w:rFonts w:eastAsia="標楷體" w:hAnsi="標楷體" w:hint="eastAsia"/>
          <w:color w:val="000000" w:themeColor="text1"/>
          <w:sz w:val="26"/>
          <w:szCs w:val="26"/>
        </w:rPr>
        <w:t>2622458</w:t>
      </w:r>
      <w:r>
        <w:rPr>
          <w:rFonts w:eastAsia="標楷體" w:hAnsi="標楷體" w:hint="eastAsia"/>
          <w:color w:val="000000" w:themeColor="text1"/>
          <w:sz w:val="26"/>
          <w:szCs w:val="26"/>
        </w:rPr>
        <w:t>分機</w:t>
      </w:r>
      <w:r>
        <w:rPr>
          <w:rFonts w:eastAsia="標楷體" w:hAnsi="標楷體" w:hint="eastAsia"/>
          <w:color w:val="000000" w:themeColor="text1"/>
          <w:sz w:val="26"/>
          <w:szCs w:val="26"/>
        </w:rPr>
        <w:t>28</w:t>
      </w:r>
      <w:r>
        <w:rPr>
          <w:rFonts w:ascii="新細明體" w:hAnsi="新細明體" w:hint="eastAsia"/>
          <w:color w:val="000000" w:themeColor="text1"/>
          <w:sz w:val="26"/>
          <w:szCs w:val="26"/>
        </w:rPr>
        <w:t>。</w:t>
      </w:r>
    </w:p>
    <w:p w:rsidR="00987083" w:rsidRPr="00325651" w:rsidRDefault="00987083" w:rsidP="00987083">
      <w:pPr>
        <w:spacing w:line="400" w:lineRule="exact"/>
        <w:jc w:val="center"/>
        <w:rPr>
          <w:rFonts w:eastAsia="標楷體" w:hAnsi="標楷體"/>
          <w:color w:val="000000" w:themeColor="text1"/>
          <w:sz w:val="26"/>
          <w:szCs w:val="26"/>
        </w:rPr>
      </w:pPr>
      <w:r>
        <w:rPr>
          <w:rFonts w:ascii="新細明體" w:hAnsi="新細明體" w:hint="eastAsia"/>
          <w:color w:val="000000" w:themeColor="text1"/>
          <w:sz w:val="26"/>
          <w:szCs w:val="26"/>
        </w:rPr>
        <w:t>第1頁/共2頁</w:t>
      </w:r>
    </w:p>
    <w:p w:rsidR="007C2D44" w:rsidRPr="000A4C63" w:rsidRDefault="00EF71B6" w:rsidP="00EF71B6">
      <w:pPr>
        <w:spacing w:line="400" w:lineRule="exact"/>
        <w:rPr>
          <w:rFonts w:eastAsia="標楷體" w:hAnsi="標楷體"/>
          <w:b/>
          <w:color w:val="000000" w:themeColor="text1"/>
          <w:sz w:val="26"/>
          <w:szCs w:val="26"/>
        </w:rPr>
      </w:pPr>
      <w:r w:rsidRPr="00EF71B6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五</w:t>
      </w:r>
      <w:r w:rsidR="00A550AD" w:rsidRPr="00EF71B6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7C2D44" w:rsidRPr="000A4C63">
        <w:rPr>
          <w:rFonts w:eastAsia="標楷體" w:hAnsi="標楷體"/>
          <w:b/>
          <w:color w:val="000000" w:themeColor="text1"/>
          <w:sz w:val="26"/>
          <w:szCs w:val="26"/>
        </w:rPr>
        <w:t>全校返校日（含國</w:t>
      </w:r>
      <w:r w:rsidR="0035671F" w:rsidRPr="000A4C63">
        <w:rPr>
          <w:rFonts w:ascii="新細明體" w:hAnsi="新細明體" w:hint="eastAsia"/>
          <w:b/>
          <w:color w:val="000000" w:themeColor="text1"/>
          <w:sz w:val="26"/>
          <w:szCs w:val="26"/>
        </w:rPr>
        <w:t>、</w:t>
      </w:r>
      <w:r w:rsidR="007C2D44" w:rsidRPr="000A4C63">
        <w:rPr>
          <w:rFonts w:eastAsia="標楷體" w:hAnsi="標楷體"/>
          <w:b/>
          <w:color w:val="000000" w:themeColor="text1"/>
          <w:sz w:val="26"/>
          <w:szCs w:val="26"/>
        </w:rPr>
        <w:t>高中部</w:t>
      </w:r>
      <w:r w:rsidR="005777A9" w:rsidRPr="000A4C63">
        <w:rPr>
          <w:rFonts w:eastAsia="標楷體" w:hAnsi="標楷體"/>
          <w:b/>
          <w:color w:val="000000" w:themeColor="text1"/>
          <w:sz w:val="26"/>
          <w:szCs w:val="26"/>
        </w:rPr>
        <w:t>全校新生</w:t>
      </w:r>
      <w:r w:rsidR="007C2D44" w:rsidRPr="000A4C63">
        <w:rPr>
          <w:rFonts w:eastAsia="標楷體" w:hAnsi="標楷體"/>
          <w:b/>
          <w:color w:val="000000" w:themeColor="text1"/>
          <w:sz w:val="26"/>
          <w:szCs w:val="26"/>
        </w:rPr>
        <w:t>）：</w:t>
      </w:r>
      <w:r w:rsidR="005547F3" w:rsidRPr="00EC512B">
        <w:rPr>
          <w:rFonts w:eastAsia="標楷體" w:hAnsi="標楷體" w:hint="eastAsia"/>
          <w:b/>
          <w:sz w:val="26"/>
          <w:szCs w:val="26"/>
        </w:rPr>
        <w:t>10</w:t>
      </w:r>
      <w:r w:rsidR="00FB524C">
        <w:rPr>
          <w:rFonts w:eastAsia="標楷體" w:hAnsi="標楷體" w:hint="eastAsia"/>
          <w:b/>
          <w:sz w:val="26"/>
          <w:szCs w:val="26"/>
        </w:rPr>
        <w:t>9</w:t>
      </w:r>
      <w:r w:rsidR="009838A0" w:rsidRPr="00EC512B">
        <w:rPr>
          <w:rFonts w:eastAsia="標楷體" w:hAnsi="標楷體" w:hint="eastAsia"/>
          <w:b/>
          <w:sz w:val="26"/>
          <w:szCs w:val="26"/>
        </w:rPr>
        <w:t>年</w:t>
      </w:r>
      <w:r w:rsidR="009838A0" w:rsidRPr="00EC512B">
        <w:rPr>
          <w:rFonts w:eastAsia="標楷體" w:hAnsi="標楷體" w:hint="eastAsia"/>
          <w:b/>
          <w:sz w:val="26"/>
          <w:szCs w:val="26"/>
        </w:rPr>
        <w:t>8</w:t>
      </w:r>
      <w:r w:rsidR="009838A0" w:rsidRPr="00EC512B">
        <w:rPr>
          <w:rFonts w:eastAsia="標楷體" w:hAnsi="標楷體" w:hint="eastAsia"/>
          <w:b/>
          <w:sz w:val="26"/>
          <w:szCs w:val="26"/>
        </w:rPr>
        <w:t>月</w:t>
      </w:r>
      <w:r w:rsidR="005547F3" w:rsidRPr="00EC512B">
        <w:rPr>
          <w:rFonts w:eastAsia="標楷體" w:hAnsi="標楷體" w:hint="eastAsia"/>
          <w:b/>
          <w:sz w:val="26"/>
          <w:szCs w:val="26"/>
        </w:rPr>
        <w:t>2</w:t>
      </w:r>
      <w:r w:rsidR="001879B1" w:rsidRPr="00EC512B">
        <w:rPr>
          <w:rFonts w:eastAsia="標楷體" w:hAnsi="標楷體"/>
          <w:b/>
          <w:sz w:val="26"/>
          <w:szCs w:val="26"/>
        </w:rPr>
        <w:t>8</w:t>
      </w:r>
      <w:r w:rsidR="009838A0" w:rsidRPr="00EC512B">
        <w:rPr>
          <w:rFonts w:eastAsia="標楷體" w:hAnsi="標楷體" w:hint="eastAsia"/>
          <w:b/>
          <w:sz w:val="26"/>
          <w:szCs w:val="26"/>
        </w:rPr>
        <w:t>日</w:t>
      </w:r>
      <w:r w:rsidR="008A3331" w:rsidRPr="00EC512B">
        <w:rPr>
          <w:rFonts w:ascii="標楷體" w:eastAsia="標楷體" w:hAnsi="標楷體" w:hint="eastAsia"/>
          <w:b/>
          <w:sz w:val="26"/>
          <w:szCs w:val="26"/>
        </w:rPr>
        <w:t>(</w:t>
      </w:r>
      <w:r w:rsidR="001879B1" w:rsidRPr="00EC512B">
        <w:rPr>
          <w:rFonts w:ascii="標楷體" w:eastAsia="標楷體" w:hAnsi="標楷體" w:hint="eastAsia"/>
          <w:b/>
          <w:sz w:val="26"/>
          <w:szCs w:val="26"/>
        </w:rPr>
        <w:t>五</w:t>
      </w:r>
      <w:r w:rsidR="008A3331" w:rsidRPr="00EC512B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F8624E" w:rsidRPr="000A4C63" w:rsidRDefault="00F8624E" w:rsidP="00EF71B6">
      <w:pPr>
        <w:pStyle w:val="ae"/>
        <w:numPr>
          <w:ilvl w:val="1"/>
          <w:numId w:val="14"/>
        </w:numPr>
        <w:spacing w:line="360" w:lineRule="exact"/>
        <w:ind w:leftChars="0"/>
        <w:rPr>
          <w:rFonts w:eastAsia="標楷體"/>
          <w:color w:val="000000" w:themeColor="text1"/>
          <w:sz w:val="26"/>
          <w:szCs w:val="26"/>
        </w:rPr>
      </w:pPr>
      <w:r w:rsidRPr="000A4C63">
        <w:rPr>
          <w:rFonts w:eastAsia="標楷體" w:hAnsi="標楷體"/>
          <w:color w:val="000000" w:themeColor="text1"/>
          <w:sz w:val="26"/>
          <w:szCs w:val="26"/>
        </w:rPr>
        <w:t>當日上午</w:t>
      </w:r>
      <w:r w:rsidRPr="000A4C63">
        <w:rPr>
          <w:rFonts w:eastAsia="標楷體"/>
          <w:color w:val="000000" w:themeColor="text1"/>
          <w:sz w:val="26"/>
          <w:szCs w:val="26"/>
        </w:rPr>
        <w:t>7</w:t>
      </w:r>
      <w:r w:rsidRPr="000A4C63">
        <w:rPr>
          <w:rFonts w:eastAsia="標楷體" w:hAnsi="標楷體"/>
          <w:color w:val="000000" w:themeColor="text1"/>
          <w:sz w:val="26"/>
          <w:szCs w:val="26"/>
        </w:rPr>
        <w:t>時</w:t>
      </w:r>
      <w:r w:rsidRPr="000A4C63">
        <w:rPr>
          <w:rFonts w:eastAsia="標楷體"/>
          <w:color w:val="000000" w:themeColor="text1"/>
          <w:sz w:val="26"/>
          <w:szCs w:val="26"/>
        </w:rPr>
        <w:t>30</w:t>
      </w:r>
      <w:r w:rsidRPr="000A4C63">
        <w:rPr>
          <w:rFonts w:eastAsia="標楷體" w:hAnsi="標楷體"/>
          <w:color w:val="000000" w:themeColor="text1"/>
          <w:sz w:val="26"/>
          <w:szCs w:val="26"/>
        </w:rPr>
        <w:t>分到校</w:t>
      </w:r>
      <w:r w:rsidR="00505A87">
        <w:rPr>
          <w:rFonts w:ascii="新細明體" w:hAnsi="新細明體" w:hint="eastAsia"/>
          <w:color w:val="000000" w:themeColor="text1"/>
          <w:sz w:val="26"/>
          <w:szCs w:val="26"/>
        </w:rPr>
        <w:t>。</w:t>
      </w:r>
      <w:r w:rsidRPr="000A4C63">
        <w:rPr>
          <w:rFonts w:eastAsia="標楷體" w:hAnsi="標楷體"/>
          <w:color w:val="000000" w:themeColor="text1"/>
          <w:sz w:val="26"/>
          <w:szCs w:val="26"/>
        </w:rPr>
        <w:t>當日</w:t>
      </w:r>
      <w:r w:rsidR="00505A87">
        <w:rPr>
          <w:rFonts w:eastAsia="標楷體" w:hAnsi="標楷體" w:hint="eastAsia"/>
          <w:color w:val="000000" w:themeColor="text1"/>
          <w:sz w:val="26"/>
          <w:szCs w:val="26"/>
        </w:rPr>
        <w:t>有</w:t>
      </w:r>
      <w:r w:rsidR="00AF6877" w:rsidRPr="000A4C63">
        <w:rPr>
          <w:rFonts w:eastAsia="標楷體" w:hAnsi="標楷體" w:hint="eastAsia"/>
          <w:color w:val="000000" w:themeColor="text1"/>
          <w:sz w:val="26"/>
          <w:szCs w:val="26"/>
        </w:rPr>
        <w:t>專</w:t>
      </w:r>
      <w:r w:rsidR="00505A87">
        <w:rPr>
          <w:rFonts w:eastAsia="標楷體" w:hAnsi="標楷體"/>
          <w:color w:val="000000" w:themeColor="text1"/>
          <w:sz w:val="26"/>
          <w:szCs w:val="26"/>
        </w:rPr>
        <w:t>車</w:t>
      </w:r>
      <w:r w:rsidR="00505A87"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 w:rsidR="00505A87">
        <w:rPr>
          <w:rFonts w:eastAsia="標楷體" w:hAnsi="標楷體" w:hint="eastAsia"/>
          <w:color w:val="000000" w:themeColor="text1"/>
          <w:sz w:val="26"/>
          <w:szCs w:val="26"/>
        </w:rPr>
        <w:t>採單次投幣方式搭乘</w:t>
      </w:r>
      <w:r w:rsidR="00505A87"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 w:rsidR="00505A87">
        <w:rPr>
          <w:rFonts w:eastAsia="標楷體" w:hAnsi="標楷體" w:hint="eastAsia"/>
          <w:color w:val="000000" w:themeColor="text1"/>
          <w:sz w:val="26"/>
          <w:szCs w:val="26"/>
        </w:rPr>
        <w:t>一段票</w:t>
      </w:r>
      <w:r w:rsidR="00505A87">
        <w:rPr>
          <w:rFonts w:eastAsia="標楷體" w:hAnsi="標楷體" w:hint="eastAsia"/>
          <w:color w:val="000000" w:themeColor="text1"/>
          <w:sz w:val="26"/>
          <w:szCs w:val="26"/>
        </w:rPr>
        <w:t>18</w:t>
      </w:r>
      <w:r w:rsidR="00505A87">
        <w:rPr>
          <w:rFonts w:eastAsia="標楷體" w:hAnsi="標楷體" w:hint="eastAsia"/>
          <w:color w:val="000000" w:themeColor="text1"/>
          <w:sz w:val="26"/>
          <w:szCs w:val="26"/>
        </w:rPr>
        <w:t>元</w:t>
      </w:r>
      <w:r w:rsidR="00505A87"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 w:rsidR="00505A87">
        <w:rPr>
          <w:rFonts w:eastAsia="標楷體" w:hAnsi="標楷體" w:hint="eastAsia"/>
          <w:color w:val="000000" w:themeColor="text1"/>
          <w:sz w:val="26"/>
          <w:szCs w:val="26"/>
        </w:rPr>
        <w:t>兩段票</w:t>
      </w:r>
      <w:r w:rsidR="00505A87">
        <w:rPr>
          <w:rFonts w:eastAsia="標楷體" w:hAnsi="標楷體" w:hint="eastAsia"/>
          <w:color w:val="000000" w:themeColor="text1"/>
          <w:sz w:val="26"/>
          <w:szCs w:val="26"/>
        </w:rPr>
        <w:t>36</w:t>
      </w:r>
      <w:r w:rsidR="00505A87">
        <w:rPr>
          <w:rFonts w:eastAsia="標楷體" w:hAnsi="標楷體" w:hint="eastAsia"/>
          <w:color w:val="000000" w:themeColor="text1"/>
          <w:sz w:val="26"/>
          <w:szCs w:val="26"/>
        </w:rPr>
        <w:t>元</w:t>
      </w:r>
      <w:r w:rsidR="00505A87">
        <w:rPr>
          <w:rFonts w:ascii="新細明體" w:hAnsi="新細明體" w:hint="eastAsia"/>
          <w:color w:val="000000" w:themeColor="text1"/>
          <w:sz w:val="26"/>
          <w:szCs w:val="26"/>
        </w:rPr>
        <w:t>。</w:t>
      </w:r>
      <w:r w:rsidR="00690678" w:rsidRPr="00690678">
        <w:rPr>
          <w:rFonts w:ascii="標楷體" w:eastAsia="標楷體" w:hAnsi="標楷體" w:hint="eastAsia"/>
          <w:color w:val="000000" w:themeColor="text1"/>
          <w:sz w:val="26"/>
          <w:szCs w:val="26"/>
        </w:rPr>
        <w:t>請自備零錢。</w:t>
      </w:r>
    </w:p>
    <w:p w:rsidR="00337A9E" w:rsidRPr="000A4C63" w:rsidRDefault="002979D6" w:rsidP="00EF71B6">
      <w:pPr>
        <w:pStyle w:val="ae"/>
        <w:numPr>
          <w:ilvl w:val="1"/>
          <w:numId w:val="14"/>
        </w:numPr>
        <w:spacing w:line="360" w:lineRule="exact"/>
        <w:ind w:leftChars="0"/>
        <w:rPr>
          <w:rFonts w:eastAsia="標楷體"/>
          <w:color w:val="000000" w:themeColor="text1"/>
          <w:sz w:val="26"/>
          <w:szCs w:val="26"/>
        </w:rPr>
      </w:pPr>
      <w:r w:rsidRPr="000A4C63">
        <w:rPr>
          <w:rFonts w:eastAsia="標楷體" w:hAnsi="標楷體"/>
          <w:color w:val="000000" w:themeColor="text1"/>
          <w:sz w:val="26"/>
          <w:szCs w:val="26"/>
        </w:rPr>
        <w:t>欲申請助學貸款</w:t>
      </w:r>
      <w:r w:rsidR="00F8624E" w:rsidRPr="000A4C63">
        <w:rPr>
          <w:rFonts w:eastAsia="標楷體" w:hAnsi="標楷體"/>
          <w:color w:val="000000" w:themeColor="text1"/>
          <w:sz w:val="26"/>
          <w:szCs w:val="26"/>
        </w:rPr>
        <w:t>學生</w:t>
      </w:r>
      <w:r w:rsidRPr="000A4C63">
        <w:rPr>
          <w:rFonts w:eastAsia="標楷體" w:hAnsi="標楷體"/>
          <w:color w:val="000000" w:themeColor="text1"/>
          <w:sz w:val="26"/>
          <w:szCs w:val="26"/>
        </w:rPr>
        <w:t>，請於全校返校日洽學生事務處訓育組。</w:t>
      </w:r>
    </w:p>
    <w:p w:rsidR="00F835D6" w:rsidRPr="00F835D6" w:rsidRDefault="005F07B5" w:rsidP="00F835D6">
      <w:pPr>
        <w:pStyle w:val="ae"/>
        <w:numPr>
          <w:ilvl w:val="1"/>
          <w:numId w:val="14"/>
        </w:numPr>
        <w:spacing w:line="360" w:lineRule="exact"/>
        <w:ind w:leftChars="0"/>
        <w:rPr>
          <w:rFonts w:eastAsia="標楷體" w:hAnsi="標楷體"/>
          <w:color w:val="000000" w:themeColor="text1"/>
          <w:sz w:val="26"/>
          <w:szCs w:val="26"/>
        </w:rPr>
      </w:pPr>
      <w:r w:rsidRPr="00F835D6">
        <w:rPr>
          <w:rFonts w:eastAsia="標楷體" w:hAnsi="標楷體"/>
          <w:color w:val="000000" w:themeColor="text1"/>
          <w:sz w:val="26"/>
          <w:szCs w:val="26"/>
        </w:rPr>
        <w:t>凡必須住宿本市之學生，應及早向管理嚴謹之親友處租賃宿舍，並向學務處生活輔導</w:t>
      </w:r>
    </w:p>
    <w:p w:rsidR="00A446AB" w:rsidRPr="00F835D6" w:rsidRDefault="005F07B5" w:rsidP="00F835D6">
      <w:pPr>
        <w:pStyle w:val="ae"/>
        <w:spacing w:line="360" w:lineRule="exact"/>
        <w:ind w:leftChars="0" w:left="840"/>
        <w:rPr>
          <w:rFonts w:eastAsia="標楷體"/>
          <w:color w:val="000000" w:themeColor="text1"/>
          <w:sz w:val="26"/>
          <w:szCs w:val="26"/>
        </w:rPr>
      </w:pPr>
      <w:r w:rsidRPr="00F835D6">
        <w:rPr>
          <w:rFonts w:eastAsia="標楷體" w:hAnsi="標楷體"/>
          <w:color w:val="000000" w:themeColor="text1"/>
          <w:sz w:val="26"/>
          <w:szCs w:val="26"/>
        </w:rPr>
        <w:t>組登記以確定住處。</w:t>
      </w:r>
    </w:p>
    <w:p w:rsidR="00AA7386" w:rsidRPr="00EC512B" w:rsidRDefault="003742E5" w:rsidP="00930060">
      <w:pPr>
        <w:spacing w:line="360" w:lineRule="exact"/>
        <w:rPr>
          <w:rFonts w:eastAsia="標楷體"/>
          <w:b/>
          <w:sz w:val="26"/>
          <w:szCs w:val="26"/>
        </w:rPr>
      </w:pPr>
      <w:r w:rsidRPr="00EC512B">
        <w:rPr>
          <w:rFonts w:eastAsia="標楷體" w:hint="eastAsia"/>
          <w:sz w:val="26"/>
          <w:szCs w:val="26"/>
        </w:rPr>
        <w:t>六</w:t>
      </w:r>
      <w:r w:rsidRPr="00EC512B">
        <w:rPr>
          <w:rFonts w:ascii="新細明體" w:hAnsi="新細明體" w:hint="eastAsia"/>
          <w:sz w:val="26"/>
          <w:szCs w:val="26"/>
        </w:rPr>
        <w:t>、</w:t>
      </w:r>
      <w:r w:rsidR="00F2176D" w:rsidRPr="00EC512B">
        <w:rPr>
          <w:rFonts w:eastAsia="標楷體" w:hint="eastAsia"/>
          <w:b/>
          <w:sz w:val="26"/>
          <w:szCs w:val="26"/>
        </w:rPr>
        <w:t>10</w:t>
      </w:r>
      <w:r w:rsidR="001879B1" w:rsidRPr="00EC512B">
        <w:rPr>
          <w:rFonts w:eastAsia="標楷體"/>
          <w:b/>
          <w:sz w:val="26"/>
          <w:szCs w:val="26"/>
        </w:rPr>
        <w:t>9</w:t>
      </w:r>
      <w:r w:rsidR="00A446AB" w:rsidRPr="00EC512B">
        <w:rPr>
          <w:rFonts w:eastAsia="標楷體" w:hint="eastAsia"/>
          <w:b/>
          <w:sz w:val="26"/>
          <w:szCs w:val="26"/>
        </w:rPr>
        <w:t>學年度第</w:t>
      </w:r>
      <w:r w:rsidR="00A446AB" w:rsidRPr="00EC512B">
        <w:rPr>
          <w:rFonts w:eastAsia="標楷體" w:hint="eastAsia"/>
          <w:b/>
          <w:sz w:val="26"/>
          <w:szCs w:val="26"/>
        </w:rPr>
        <w:t>1</w:t>
      </w:r>
      <w:r w:rsidR="00A446AB" w:rsidRPr="00EC512B">
        <w:rPr>
          <w:rFonts w:eastAsia="標楷體" w:hint="eastAsia"/>
          <w:b/>
          <w:sz w:val="26"/>
          <w:szCs w:val="26"/>
        </w:rPr>
        <w:t>學期</w:t>
      </w:r>
      <w:r w:rsidR="005F07B5" w:rsidRPr="00EC512B">
        <w:rPr>
          <w:rFonts w:eastAsia="標楷體" w:hAnsi="標楷體"/>
          <w:b/>
          <w:sz w:val="26"/>
          <w:szCs w:val="26"/>
        </w:rPr>
        <w:t>開學</w:t>
      </w:r>
      <w:r w:rsidR="00A446AB" w:rsidRPr="00EC512B">
        <w:rPr>
          <w:rFonts w:eastAsia="標楷體" w:hAnsi="標楷體" w:hint="eastAsia"/>
          <w:b/>
          <w:sz w:val="26"/>
          <w:szCs w:val="26"/>
        </w:rPr>
        <w:t>暨正式上課</w:t>
      </w:r>
      <w:r w:rsidR="005F07B5" w:rsidRPr="00EC512B">
        <w:rPr>
          <w:rFonts w:eastAsia="標楷體" w:hAnsi="標楷體"/>
          <w:b/>
          <w:sz w:val="26"/>
          <w:szCs w:val="26"/>
        </w:rPr>
        <w:t>日：</w:t>
      </w:r>
      <w:r w:rsidR="005F07B5" w:rsidRPr="00EC512B">
        <w:rPr>
          <w:rFonts w:eastAsia="標楷體"/>
          <w:b/>
          <w:sz w:val="26"/>
          <w:szCs w:val="26"/>
        </w:rPr>
        <w:t>10</w:t>
      </w:r>
      <w:r w:rsidR="001879B1" w:rsidRPr="00EC512B">
        <w:rPr>
          <w:rFonts w:eastAsia="標楷體"/>
          <w:b/>
          <w:sz w:val="26"/>
          <w:szCs w:val="26"/>
        </w:rPr>
        <w:t>9</w:t>
      </w:r>
      <w:r w:rsidR="005F07B5" w:rsidRPr="00EC512B">
        <w:rPr>
          <w:rFonts w:eastAsia="標楷體" w:hAnsi="標楷體"/>
          <w:b/>
          <w:sz w:val="26"/>
          <w:szCs w:val="26"/>
        </w:rPr>
        <w:t>年</w:t>
      </w:r>
      <w:r w:rsidR="00AC5AF2" w:rsidRPr="00EC512B">
        <w:rPr>
          <w:rFonts w:eastAsia="標楷體" w:hAnsi="標楷體" w:hint="eastAsia"/>
          <w:b/>
          <w:sz w:val="26"/>
          <w:szCs w:val="26"/>
        </w:rPr>
        <w:t>8</w:t>
      </w:r>
      <w:r w:rsidR="005F07B5" w:rsidRPr="00EC512B">
        <w:rPr>
          <w:rFonts w:eastAsia="標楷體" w:hAnsi="標楷體"/>
          <w:b/>
          <w:sz w:val="26"/>
          <w:szCs w:val="26"/>
        </w:rPr>
        <w:t>月</w:t>
      </w:r>
      <w:r w:rsidR="002E62E0" w:rsidRPr="00EC512B">
        <w:rPr>
          <w:rFonts w:eastAsia="標楷體" w:hAnsi="標楷體" w:hint="eastAsia"/>
          <w:b/>
          <w:sz w:val="26"/>
          <w:szCs w:val="26"/>
        </w:rPr>
        <w:t>3</w:t>
      </w:r>
      <w:r w:rsidR="001879B1" w:rsidRPr="00EC512B">
        <w:rPr>
          <w:rFonts w:eastAsia="標楷體" w:hAnsi="標楷體"/>
          <w:b/>
          <w:sz w:val="26"/>
          <w:szCs w:val="26"/>
        </w:rPr>
        <w:t>1</w:t>
      </w:r>
      <w:r w:rsidR="005F07B5" w:rsidRPr="00EC512B">
        <w:rPr>
          <w:rFonts w:eastAsia="標楷體" w:hAnsi="標楷體"/>
          <w:b/>
          <w:sz w:val="26"/>
          <w:szCs w:val="26"/>
        </w:rPr>
        <w:t>日</w:t>
      </w:r>
      <w:r w:rsidR="005F07B5" w:rsidRPr="00EC512B">
        <w:rPr>
          <w:rFonts w:eastAsia="標楷體"/>
          <w:b/>
          <w:sz w:val="26"/>
          <w:szCs w:val="26"/>
        </w:rPr>
        <w:t>(</w:t>
      </w:r>
      <w:r w:rsidR="001879B1" w:rsidRPr="00EC512B">
        <w:rPr>
          <w:rFonts w:eastAsia="標楷體" w:hint="eastAsia"/>
          <w:b/>
          <w:sz w:val="26"/>
          <w:szCs w:val="26"/>
        </w:rPr>
        <w:t>一</w:t>
      </w:r>
      <w:r w:rsidR="005F07B5" w:rsidRPr="00EC512B">
        <w:rPr>
          <w:rFonts w:eastAsia="標楷體"/>
          <w:b/>
          <w:sz w:val="26"/>
          <w:szCs w:val="26"/>
        </w:rPr>
        <w:t>)</w:t>
      </w:r>
    </w:p>
    <w:p w:rsidR="00A550AD" w:rsidRPr="000A4C63" w:rsidRDefault="00AA7386" w:rsidP="00930060">
      <w:pPr>
        <w:pStyle w:val="ae"/>
        <w:numPr>
          <w:ilvl w:val="1"/>
          <w:numId w:val="15"/>
        </w:numPr>
        <w:spacing w:line="360" w:lineRule="exact"/>
        <w:ind w:leftChars="0"/>
        <w:jc w:val="both"/>
        <w:rPr>
          <w:rFonts w:eastAsia="標楷體" w:hAnsi="標楷體"/>
          <w:sz w:val="26"/>
          <w:szCs w:val="26"/>
        </w:rPr>
      </w:pPr>
      <w:r w:rsidRPr="000A4C63">
        <w:rPr>
          <w:rFonts w:eastAsia="標楷體" w:hAnsi="標楷體"/>
          <w:sz w:val="26"/>
          <w:szCs w:val="26"/>
        </w:rPr>
        <w:t>當日上午</w:t>
      </w:r>
      <w:r w:rsidRPr="000A4C63">
        <w:rPr>
          <w:rFonts w:eastAsia="標楷體"/>
          <w:sz w:val="26"/>
          <w:szCs w:val="26"/>
        </w:rPr>
        <w:t>7</w:t>
      </w:r>
      <w:r w:rsidRPr="000A4C63">
        <w:rPr>
          <w:rFonts w:eastAsia="標楷體" w:hAnsi="標楷體"/>
          <w:sz w:val="26"/>
          <w:szCs w:val="26"/>
        </w:rPr>
        <w:t>時</w:t>
      </w:r>
      <w:r w:rsidRPr="000A4C63">
        <w:rPr>
          <w:rFonts w:eastAsia="標楷體"/>
          <w:sz w:val="26"/>
          <w:szCs w:val="26"/>
        </w:rPr>
        <w:t>30</w:t>
      </w:r>
      <w:r w:rsidR="00AC5AF2" w:rsidRPr="000A4C63">
        <w:rPr>
          <w:rFonts w:eastAsia="標楷體" w:hAnsi="標楷體"/>
          <w:sz w:val="26"/>
          <w:szCs w:val="26"/>
        </w:rPr>
        <w:t>分到校</w:t>
      </w:r>
      <w:r w:rsidR="00505A87">
        <w:rPr>
          <w:rFonts w:ascii="新細明體" w:hAnsi="新細明體" w:hint="eastAsia"/>
          <w:color w:val="000000" w:themeColor="text1"/>
          <w:sz w:val="26"/>
          <w:szCs w:val="26"/>
        </w:rPr>
        <w:t>。</w:t>
      </w:r>
      <w:r w:rsidR="00505A87" w:rsidRPr="000A4C63">
        <w:rPr>
          <w:rFonts w:eastAsia="標楷體" w:hAnsi="標楷體"/>
          <w:color w:val="000000" w:themeColor="text1"/>
          <w:sz w:val="26"/>
          <w:szCs w:val="26"/>
        </w:rPr>
        <w:t>當日</w:t>
      </w:r>
      <w:r w:rsidR="00505A87">
        <w:rPr>
          <w:rFonts w:eastAsia="標楷體" w:hAnsi="標楷體" w:hint="eastAsia"/>
          <w:color w:val="000000" w:themeColor="text1"/>
          <w:sz w:val="26"/>
          <w:szCs w:val="26"/>
        </w:rPr>
        <w:t>有</w:t>
      </w:r>
      <w:r w:rsidR="00505A87" w:rsidRPr="000A4C63">
        <w:rPr>
          <w:rFonts w:eastAsia="標楷體" w:hAnsi="標楷體" w:hint="eastAsia"/>
          <w:color w:val="000000" w:themeColor="text1"/>
          <w:sz w:val="26"/>
          <w:szCs w:val="26"/>
        </w:rPr>
        <w:t>專</w:t>
      </w:r>
      <w:r w:rsidR="00505A87">
        <w:rPr>
          <w:rFonts w:eastAsia="標楷體" w:hAnsi="標楷體"/>
          <w:color w:val="000000" w:themeColor="text1"/>
          <w:sz w:val="26"/>
          <w:szCs w:val="26"/>
        </w:rPr>
        <w:t>車</w:t>
      </w:r>
      <w:r w:rsidR="00505A87"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 w:rsidR="00505A87">
        <w:rPr>
          <w:rFonts w:eastAsia="標楷體" w:hAnsi="標楷體" w:hint="eastAsia"/>
          <w:color w:val="000000" w:themeColor="text1"/>
          <w:sz w:val="26"/>
          <w:szCs w:val="26"/>
        </w:rPr>
        <w:t>採單次投幣方式搭乘</w:t>
      </w:r>
      <w:r w:rsidR="00505A87">
        <w:rPr>
          <w:rFonts w:ascii="新細明體" w:hAnsi="新細明體" w:hint="eastAsia"/>
          <w:color w:val="000000" w:themeColor="text1"/>
          <w:sz w:val="26"/>
          <w:szCs w:val="26"/>
        </w:rPr>
        <w:t>。</w:t>
      </w:r>
      <w:r w:rsidR="007E0841" w:rsidRPr="00690678">
        <w:rPr>
          <w:rFonts w:ascii="標楷體" w:eastAsia="標楷體" w:hAnsi="標楷體" w:hint="eastAsia"/>
          <w:color w:val="000000" w:themeColor="text1"/>
          <w:sz w:val="26"/>
          <w:szCs w:val="26"/>
        </w:rPr>
        <w:t>請自備零錢。</w:t>
      </w:r>
    </w:p>
    <w:p w:rsidR="00AA7386" w:rsidRPr="000A4C63" w:rsidRDefault="00AA7386" w:rsidP="00930060">
      <w:pPr>
        <w:pStyle w:val="ae"/>
        <w:numPr>
          <w:ilvl w:val="1"/>
          <w:numId w:val="15"/>
        </w:numPr>
        <w:spacing w:line="36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0A4C63">
        <w:rPr>
          <w:rFonts w:eastAsia="標楷體" w:hAnsi="標楷體"/>
          <w:sz w:val="26"/>
          <w:szCs w:val="26"/>
        </w:rPr>
        <w:t>請同學務必自行準備餐具</w:t>
      </w:r>
      <w:r w:rsidRPr="000A4C63">
        <w:rPr>
          <w:rFonts w:eastAsia="標楷體"/>
          <w:sz w:val="26"/>
          <w:szCs w:val="26"/>
        </w:rPr>
        <w:t>(</w:t>
      </w:r>
      <w:r w:rsidRPr="000A4C63">
        <w:rPr>
          <w:rFonts w:eastAsia="標楷體" w:hAnsi="標楷體"/>
          <w:sz w:val="26"/>
          <w:szCs w:val="26"/>
        </w:rPr>
        <w:t>便當盒、碗筷</w:t>
      </w:r>
      <w:r w:rsidRPr="000A4C63">
        <w:rPr>
          <w:rFonts w:eastAsia="標楷體"/>
          <w:sz w:val="26"/>
          <w:szCs w:val="26"/>
        </w:rPr>
        <w:t>)</w:t>
      </w:r>
      <w:r w:rsidRPr="000A4C63">
        <w:rPr>
          <w:rFonts w:ascii="標楷體" w:eastAsia="標楷體" w:hAnsi="標楷體" w:hint="eastAsia"/>
          <w:sz w:val="26"/>
          <w:szCs w:val="26"/>
        </w:rPr>
        <w:t>。</w:t>
      </w:r>
    </w:p>
    <w:p w:rsidR="009838A0" w:rsidRPr="00FB391D" w:rsidRDefault="00FB391D" w:rsidP="00FB391D">
      <w:pPr>
        <w:spacing w:line="360" w:lineRule="exact"/>
        <w:rPr>
          <w:rFonts w:ascii="新細明體" w:hAnsi="新細明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</w:t>
      </w:r>
      <w:r>
        <w:rPr>
          <w:rFonts w:ascii="新細明體" w:hAnsi="新細明體" w:hint="eastAsia"/>
          <w:sz w:val="26"/>
          <w:szCs w:val="26"/>
        </w:rPr>
        <w:t>、</w:t>
      </w:r>
      <w:r w:rsidR="00AF6877" w:rsidRPr="00FB391D">
        <w:rPr>
          <w:rFonts w:eastAsia="標楷體" w:hint="eastAsia"/>
          <w:sz w:val="26"/>
          <w:szCs w:val="26"/>
        </w:rPr>
        <w:t>請新生多多上校網注意學校資訊，若有任何問題也</w:t>
      </w:r>
      <w:r w:rsidR="00AA7386" w:rsidRPr="00FB391D">
        <w:rPr>
          <w:rFonts w:eastAsia="標楷體"/>
          <w:sz w:val="26"/>
          <w:szCs w:val="26"/>
        </w:rPr>
        <w:t>歡迎洽詢本校相關單位</w:t>
      </w:r>
      <w:r w:rsidR="007A7722" w:rsidRPr="00FB391D">
        <w:rPr>
          <w:rFonts w:ascii="新細明體" w:hAnsi="新細明體" w:hint="eastAsia"/>
          <w:sz w:val="26"/>
          <w:szCs w:val="26"/>
        </w:rPr>
        <w:t>。</w:t>
      </w: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Pr="00FB391D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Default="00987083" w:rsidP="00987083">
      <w:pPr>
        <w:spacing w:line="360" w:lineRule="exact"/>
        <w:rPr>
          <w:rFonts w:eastAsia="標楷體"/>
          <w:color w:val="FF0000"/>
        </w:rPr>
      </w:pPr>
    </w:p>
    <w:p w:rsidR="00987083" w:rsidRPr="00987083" w:rsidRDefault="00987083" w:rsidP="00987083">
      <w:pPr>
        <w:spacing w:line="360" w:lineRule="exact"/>
        <w:jc w:val="center"/>
        <w:rPr>
          <w:rFonts w:eastAsia="標楷體"/>
          <w:color w:val="FF0000"/>
        </w:rPr>
      </w:pPr>
      <w:r>
        <w:rPr>
          <w:rFonts w:ascii="新細明體" w:hAnsi="新細明體" w:hint="eastAsia"/>
          <w:color w:val="000000" w:themeColor="text1"/>
          <w:sz w:val="26"/>
          <w:szCs w:val="26"/>
        </w:rPr>
        <w:t>第2頁/共2頁</w:t>
      </w:r>
    </w:p>
    <w:sectPr w:rsidR="00987083" w:rsidRPr="00987083" w:rsidSect="00FB391D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B3" w:rsidRDefault="00D636B3" w:rsidP="0012022D">
      <w:r>
        <w:separator/>
      </w:r>
    </w:p>
  </w:endnote>
  <w:endnote w:type="continuationSeparator" w:id="0">
    <w:p w:rsidR="00D636B3" w:rsidRDefault="00D636B3" w:rsidP="0012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B3" w:rsidRDefault="00D636B3" w:rsidP="0012022D">
      <w:r>
        <w:separator/>
      </w:r>
    </w:p>
  </w:footnote>
  <w:footnote w:type="continuationSeparator" w:id="0">
    <w:p w:rsidR="00D636B3" w:rsidRDefault="00D636B3" w:rsidP="0012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F65"/>
    <w:multiLevelType w:val="hybridMultilevel"/>
    <w:tmpl w:val="530689C8"/>
    <w:lvl w:ilvl="0" w:tplc="F0F0D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3189C"/>
    <w:multiLevelType w:val="hybridMultilevel"/>
    <w:tmpl w:val="5CD82034"/>
    <w:lvl w:ilvl="0" w:tplc="309A145C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570DE"/>
    <w:multiLevelType w:val="multilevel"/>
    <w:tmpl w:val="D5387D38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" w15:restartNumberingAfterBreak="0">
    <w:nsid w:val="127B33CE"/>
    <w:multiLevelType w:val="hybridMultilevel"/>
    <w:tmpl w:val="51708E22"/>
    <w:lvl w:ilvl="0" w:tplc="B6B23E3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FA788D"/>
    <w:multiLevelType w:val="multilevel"/>
    <w:tmpl w:val="103296DC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5" w15:restartNumberingAfterBreak="0">
    <w:nsid w:val="1AD33C37"/>
    <w:multiLevelType w:val="hybridMultilevel"/>
    <w:tmpl w:val="D5387D38"/>
    <w:lvl w:ilvl="0" w:tplc="0409000F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6" w15:restartNumberingAfterBreak="0">
    <w:nsid w:val="1AED2ED1"/>
    <w:multiLevelType w:val="hybridMultilevel"/>
    <w:tmpl w:val="C2B89DD2"/>
    <w:lvl w:ilvl="0" w:tplc="16D6843A">
      <w:start w:val="1"/>
      <w:numFmt w:val="upperLetter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B424F"/>
    <w:multiLevelType w:val="hybridMultilevel"/>
    <w:tmpl w:val="9146978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344945"/>
    <w:multiLevelType w:val="hybridMultilevel"/>
    <w:tmpl w:val="0AC6A0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A647F42">
      <w:start w:val="1"/>
      <w:numFmt w:val="decimal"/>
      <w:lvlText w:val="%2、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120856"/>
    <w:multiLevelType w:val="hybridMultilevel"/>
    <w:tmpl w:val="324CDAD4"/>
    <w:lvl w:ilvl="0" w:tplc="AE3E02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0" w15:restartNumberingAfterBreak="0">
    <w:nsid w:val="3E8F2CFF"/>
    <w:multiLevelType w:val="hybridMultilevel"/>
    <w:tmpl w:val="F92246AE"/>
    <w:lvl w:ilvl="0" w:tplc="04090011">
      <w:start w:val="1"/>
      <w:numFmt w:val="upperLetter"/>
      <w:lvlText w:val="%1."/>
      <w:lvlJc w:val="left"/>
      <w:pPr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1" w15:restartNumberingAfterBreak="0">
    <w:nsid w:val="47D21029"/>
    <w:multiLevelType w:val="hybridMultilevel"/>
    <w:tmpl w:val="1D827B72"/>
    <w:lvl w:ilvl="0" w:tplc="6F50E0C2">
      <w:start w:val="5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 w:themeColor="text1"/>
      </w:rPr>
    </w:lvl>
    <w:lvl w:ilvl="1" w:tplc="62805332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152E14"/>
    <w:multiLevelType w:val="hybridMultilevel"/>
    <w:tmpl w:val="A08234D8"/>
    <w:lvl w:ilvl="0" w:tplc="7D98B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3E64C0"/>
    <w:multiLevelType w:val="hybridMultilevel"/>
    <w:tmpl w:val="BDECA3F4"/>
    <w:lvl w:ilvl="0" w:tplc="04090011">
      <w:start w:val="1"/>
      <w:numFmt w:val="upperLetter"/>
      <w:lvlText w:val="%1."/>
      <w:lvlJc w:val="left"/>
      <w:pPr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4" w15:restartNumberingAfterBreak="0">
    <w:nsid w:val="689A38C4"/>
    <w:multiLevelType w:val="hybridMultilevel"/>
    <w:tmpl w:val="F1E69D84"/>
    <w:lvl w:ilvl="0" w:tplc="CFEACF6A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0B7826"/>
    <w:multiLevelType w:val="hybridMultilevel"/>
    <w:tmpl w:val="A88223EE"/>
    <w:lvl w:ilvl="0" w:tplc="6A6ADB2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4F"/>
    <w:rsid w:val="000110D4"/>
    <w:rsid w:val="0002683A"/>
    <w:rsid w:val="000424E6"/>
    <w:rsid w:val="00052615"/>
    <w:rsid w:val="00066BD1"/>
    <w:rsid w:val="000741E2"/>
    <w:rsid w:val="00084594"/>
    <w:rsid w:val="000A4C63"/>
    <w:rsid w:val="000C4277"/>
    <w:rsid w:val="000C74E2"/>
    <w:rsid w:val="000D55A5"/>
    <w:rsid w:val="0012022D"/>
    <w:rsid w:val="00141246"/>
    <w:rsid w:val="00156B0F"/>
    <w:rsid w:val="001879B1"/>
    <w:rsid w:val="001B17A0"/>
    <w:rsid w:val="001D4536"/>
    <w:rsid w:val="001E1F04"/>
    <w:rsid w:val="001E288B"/>
    <w:rsid w:val="001F77B2"/>
    <w:rsid w:val="00204709"/>
    <w:rsid w:val="00232DFF"/>
    <w:rsid w:val="0024646E"/>
    <w:rsid w:val="00257522"/>
    <w:rsid w:val="00285AEB"/>
    <w:rsid w:val="0029576C"/>
    <w:rsid w:val="002979D6"/>
    <w:rsid w:val="002A1811"/>
    <w:rsid w:val="002A4C66"/>
    <w:rsid w:val="002D5E1A"/>
    <w:rsid w:val="002E62E0"/>
    <w:rsid w:val="00325651"/>
    <w:rsid w:val="00337A9E"/>
    <w:rsid w:val="0035671F"/>
    <w:rsid w:val="003646EF"/>
    <w:rsid w:val="00373828"/>
    <w:rsid w:val="003742E5"/>
    <w:rsid w:val="00386528"/>
    <w:rsid w:val="00393ACA"/>
    <w:rsid w:val="003A2359"/>
    <w:rsid w:val="003A47DD"/>
    <w:rsid w:val="003B7C44"/>
    <w:rsid w:val="003C0DDE"/>
    <w:rsid w:val="003F3938"/>
    <w:rsid w:val="003F40BD"/>
    <w:rsid w:val="004063FE"/>
    <w:rsid w:val="00433617"/>
    <w:rsid w:val="0047128E"/>
    <w:rsid w:val="004B12E2"/>
    <w:rsid w:val="004B6F49"/>
    <w:rsid w:val="00505A87"/>
    <w:rsid w:val="00527D9A"/>
    <w:rsid w:val="005547F3"/>
    <w:rsid w:val="005777A9"/>
    <w:rsid w:val="00581E81"/>
    <w:rsid w:val="005859E9"/>
    <w:rsid w:val="00591465"/>
    <w:rsid w:val="005A3048"/>
    <w:rsid w:val="005A33A6"/>
    <w:rsid w:val="005F07B5"/>
    <w:rsid w:val="00621D25"/>
    <w:rsid w:val="00635F4E"/>
    <w:rsid w:val="00641A1A"/>
    <w:rsid w:val="00641A72"/>
    <w:rsid w:val="00644314"/>
    <w:rsid w:val="0065229A"/>
    <w:rsid w:val="006577C1"/>
    <w:rsid w:val="00665FF3"/>
    <w:rsid w:val="00676F81"/>
    <w:rsid w:val="00690678"/>
    <w:rsid w:val="006A5EE8"/>
    <w:rsid w:val="006B604F"/>
    <w:rsid w:val="006C70B7"/>
    <w:rsid w:val="006D5168"/>
    <w:rsid w:val="006D546F"/>
    <w:rsid w:val="006D7102"/>
    <w:rsid w:val="006E6973"/>
    <w:rsid w:val="00735960"/>
    <w:rsid w:val="00754AFB"/>
    <w:rsid w:val="00760959"/>
    <w:rsid w:val="007855AE"/>
    <w:rsid w:val="00791724"/>
    <w:rsid w:val="007A7722"/>
    <w:rsid w:val="007B7962"/>
    <w:rsid w:val="007C28CB"/>
    <w:rsid w:val="007C2D44"/>
    <w:rsid w:val="007D0858"/>
    <w:rsid w:val="007E0841"/>
    <w:rsid w:val="007F79D1"/>
    <w:rsid w:val="00802758"/>
    <w:rsid w:val="00803AD6"/>
    <w:rsid w:val="0081599B"/>
    <w:rsid w:val="00815B53"/>
    <w:rsid w:val="00830014"/>
    <w:rsid w:val="00842C7B"/>
    <w:rsid w:val="008607BB"/>
    <w:rsid w:val="008A3331"/>
    <w:rsid w:val="008A4BDB"/>
    <w:rsid w:val="008C3F88"/>
    <w:rsid w:val="008C4D88"/>
    <w:rsid w:val="008E0F10"/>
    <w:rsid w:val="00906CCB"/>
    <w:rsid w:val="0091178D"/>
    <w:rsid w:val="00930060"/>
    <w:rsid w:val="009742DE"/>
    <w:rsid w:val="009838A0"/>
    <w:rsid w:val="00987083"/>
    <w:rsid w:val="00990703"/>
    <w:rsid w:val="009B26AD"/>
    <w:rsid w:val="009B288E"/>
    <w:rsid w:val="009C173A"/>
    <w:rsid w:val="009C189B"/>
    <w:rsid w:val="009C22FC"/>
    <w:rsid w:val="00A13871"/>
    <w:rsid w:val="00A16FB2"/>
    <w:rsid w:val="00A268A5"/>
    <w:rsid w:val="00A4026C"/>
    <w:rsid w:val="00A446AB"/>
    <w:rsid w:val="00A550AD"/>
    <w:rsid w:val="00A65C45"/>
    <w:rsid w:val="00A7207A"/>
    <w:rsid w:val="00A7468D"/>
    <w:rsid w:val="00A80E67"/>
    <w:rsid w:val="00AA6311"/>
    <w:rsid w:val="00AA7386"/>
    <w:rsid w:val="00AC5AF2"/>
    <w:rsid w:val="00AD1223"/>
    <w:rsid w:val="00AF6877"/>
    <w:rsid w:val="00B14483"/>
    <w:rsid w:val="00B8429E"/>
    <w:rsid w:val="00BA424D"/>
    <w:rsid w:val="00BB7059"/>
    <w:rsid w:val="00BC546C"/>
    <w:rsid w:val="00BD4D3D"/>
    <w:rsid w:val="00C01EDF"/>
    <w:rsid w:val="00C024E9"/>
    <w:rsid w:val="00C101DC"/>
    <w:rsid w:val="00C25728"/>
    <w:rsid w:val="00C27C2A"/>
    <w:rsid w:val="00C43472"/>
    <w:rsid w:val="00C44F03"/>
    <w:rsid w:val="00C72AAE"/>
    <w:rsid w:val="00C844A5"/>
    <w:rsid w:val="00C975C7"/>
    <w:rsid w:val="00CD5FD3"/>
    <w:rsid w:val="00CD63DC"/>
    <w:rsid w:val="00CE0EBF"/>
    <w:rsid w:val="00CE1503"/>
    <w:rsid w:val="00CE7021"/>
    <w:rsid w:val="00D211C9"/>
    <w:rsid w:val="00D319AA"/>
    <w:rsid w:val="00D33205"/>
    <w:rsid w:val="00D37500"/>
    <w:rsid w:val="00D53A9F"/>
    <w:rsid w:val="00D57421"/>
    <w:rsid w:val="00D636B3"/>
    <w:rsid w:val="00DA123C"/>
    <w:rsid w:val="00DC2A33"/>
    <w:rsid w:val="00DC5C09"/>
    <w:rsid w:val="00DF28AD"/>
    <w:rsid w:val="00E10728"/>
    <w:rsid w:val="00E17203"/>
    <w:rsid w:val="00E200F4"/>
    <w:rsid w:val="00E57788"/>
    <w:rsid w:val="00E7787F"/>
    <w:rsid w:val="00E9308F"/>
    <w:rsid w:val="00E9578A"/>
    <w:rsid w:val="00EA14DC"/>
    <w:rsid w:val="00EA3F6F"/>
    <w:rsid w:val="00EB6E1A"/>
    <w:rsid w:val="00EC255C"/>
    <w:rsid w:val="00EC2932"/>
    <w:rsid w:val="00EC512B"/>
    <w:rsid w:val="00ED6FBA"/>
    <w:rsid w:val="00EE67BE"/>
    <w:rsid w:val="00EF71B6"/>
    <w:rsid w:val="00F117FB"/>
    <w:rsid w:val="00F16331"/>
    <w:rsid w:val="00F2176D"/>
    <w:rsid w:val="00F41A8F"/>
    <w:rsid w:val="00F424EC"/>
    <w:rsid w:val="00F434FC"/>
    <w:rsid w:val="00F46442"/>
    <w:rsid w:val="00F543CC"/>
    <w:rsid w:val="00F814FB"/>
    <w:rsid w:val="00F835D6"/>
    <w:rsid w:val="00F8624E"/>
    <w:rsid w:val="00FA4D0D"/>
    <w:rsid w:val="00FB391D"/>
    <w:rsid w:val="00FB524C"/>
    <w:rsid w:val="00FC6B75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05DF61-4E0A-45DA-AC41-05F55539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37A9E"/>
    <w:rPr>
      <w:sz w:val="18"/>
      <w:szCs w:val="18"/>
    </w:rPr>
  </w:style>
  <w:style w:type="paragraph" w:styleId="a4">
    <w:name w:val="annotation text"/>
    <w:basedOn w:val="a"/>
    <w:semiHidden/>
    <w:rsid w:val="00337A9E"/>
  </w:style>
  <w:style w:type="paragraph" w:styleId="a5">
    <w:name w:val="annotation subject"/>
    <w:basedOn w:val="a4"/>
    <w:next w:val="a4"/>
    <w:semiHidden/>
    <w:rsid w:val="00337A9E"/>
    <w:rPr>
      <w:b/>
      <w:bCs/>
    </w:rPr>
  </w:style>
  <w:style w:type="paragraph" w:styleId="a6">
    <w:name w:val="Balloon Text"/>
    <w:basedOn w:val="a"/>
    <w:semiHidden/>
    <w:rsid w:val="00337A9E"/>
    <w:rPr>
      <w:rFonts w:ascii="Arial" w:hAnsi="Arial"/>
      <w:sz w:val="18"/>
      <w:szCs w:val="18"/>
    </w:rPr>
  </w:style>
  <w:style w:type="paragraph" w:styleId="a7">
    <w:name w:val="Date"/>
    <w:basedOn w:val="a"/>
    <w:next w:val="a"/>
    <w:rsid w:val="005F07B5"/>
    <w:pPr>
      <w:jc w:val="right"/>
    </w:pPr>
  </w:style>
  <w:style w:type="character" w:styleId="a8">
    <w:name w:val="Hyperlink"/>
    <w:basedOn w:val="a0"/>
    <w:rsid w:val="005F07B5"/>
    <w:rPr>
      <w:color w:val="0000FF"/>
      <w:u w:val="single"/>
    </w:rPr>
  </w:style>
  <w:style w:type="paragraph" w:styleId="a9">
    <w:name w:val="header"/>
    <w:basedOn w:val="a"/>
    <w:link w:val="aa"/>
    <w:rsid w:val="0012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12022D"/>
    <w:rPr>
      <w:kern w:val="2"/>
    </w:rPr>
  </w:style>
  <w:style w:type="paragraph" w:styleId="ab">
    <w:name w:val="footer"/>
    <w:basedOn w:val="a"/>
    <w:link w:val="ac"/>
    <w:rsid w:val="0012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12022D"/>
    <w:rPr>
      <w:kern w:val="2"/>
    </w:rPr>
  </w:style>
  <w:style w:type="table" w:styleId="ad">
    <w:name w:val="Table Grid"/>
    <w:basedOn w:val="a1"/>
    <w:rsid w:val="0079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B12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jh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222</Words>
  <Characters>1269</Characters>
  <Application>Microsoft Office Word</Application>
  <DocSecurity>0</DocSecurity>
  <Lines>10</Lines>
  <Paragraphs>2</Paragraphs>
  <ScaleCrop>false</ScaleCrop>
  <Company>C.M.T</Company>
  <LinksUpToDate>false</LinksUpToDate>
  <CharactersWithSpaces>1489</CharactersWithSpaces>
  <SharedDoc>false</SharedDoc>
  <HLinks>
    <vt:vector size="6" baseType="variant"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http://www.nnjh.tn.edu.tw/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12</cp:revision>
  <cp:lastPrinted>2020-06-15T23:32:00Z</cp:lastPrinted>
  <dcterms:created xsi:type="dcterms:W3CDTF">2020-06-19T08:50:00Z</dcterms:created>
  <dcterms:modified xsi:type="dcterms:W3CDTF">2020-07-06T00:37:00Z</dcterms:modified>
</cp:coreProperties>
</file>