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keepNext w:val="true"/>
        <w:ind w:left="480" w:right="240" w:hanging="0"/>
        <w:jc w:val="center"/>
        <w:rPr/>
      </w:pPr>
      <w:r>
        <w:rPr>
          <w:rStyle w:val="Style12"/>
          <w:rFonts w:ascii="標楷體" w:hAnsi="標楷體" w:cs="新細明體" w:eastAsia="標楷體"/>
          <w:b/>
          <w:color w:val="000000"/>
          <w:sz w:val="28"/>
          <w:szCs w:val="28"/>
        </w:rPr>
        <w:t>臺南市</w:t>
      </w:r>
      <w:r>
        <w:rPr>
          <w:rStyle w:val="Style12"/>
          <w:rFonts w:eastAsia="標楷體" w:cs="新細明體" w:ascii="標楷體" w:hAnsi="標楷體"/>
          <w:b/>
          <w:color w:val="000000"/>
          <w:sz w:val="28"/>
          <w:szCs w:val="28"/>
        </w:rPr>
        <w:t>109</w:t>
      </w:r>
      <w:r>
        <w:rPr>
          <w:rStyle w:val="Style12"/>
          <w:rFonts w:ascii="標楷體" w:hAnsi="標楷體" w:cs="新細明體" w:eastAsia="標楷體"/>
          <w:b/>
          <w:color w:val="000000"/>
          <w:sz w:val="28"/>
          <w:szCs w:val="28"/>
        </w:rPr>
        <w:t>學年度推動海洋教育「海洋科普繪本創作」徵選比賽</w:t>
      </w:r>
    </w:p>
    <w:p>
      <w:pPr>
        <w:pStyle w:val="Style23"/>
        <w:ind w:left="480" w:right="240" w:hanging="0"/>
        <w:rPr/>
      </w:pPr>
      <w:r>
        <w:rPr>
          <w:rStyle w:val="Style12"/>
          <w:rFonts w:ascii="標楷體" w:hAnsi="標楷體" w:cs="細明體" w:eastAsia="標楷體"/>
          <w:b/>
          <w:color w:val="000000"/>
          <w:sz w:val="28"/>
          <w:szCs w:val="28"/>
        </w:rPr>
        <w:t>壹、依據</w:t>
      </w:r>
    </w:p>
    <w:p>
      <w:pPr>
        <w:pStyle w:val="Style23"/>
        <w:ind w:left="283" w:right="240" w:hanging="0"/>
        <w:rPr>
          <w:rFonts w:ascii="標楷體" w:hAnsi="標楷體" w:eastAsia="標楷體" w:cs="標楷體"/>
          <w:color w:val="000000"/>
        </w:rPr>
      </w:pPr>
      <w:r>
        <w:rPr>
          <w:rFonts w:ascii="標楷體" w:hAnsi="標楷體" w:cs="標楷體" w:eastAsia="標楷體"/>
          <w:color w:val="000000"/>
        </w:rPr>
        <w:t xml:space="preserve">    </w:t>
      </w:r>
      <w:r>
        <w:rPr>
          <w:rFonts w:ascii="標楷體" w:hAnsi="標楷體" w:cs="標楷體" w:eastAsia="標楷體"/>
          <w:color w:val="000000"/>
        </w:rPr>
        <w:t xml:space="preserve">一、教育部海洋教育政策白皮書及 </w:t>
      </w:r>
      <w:r>
        <w:rPr>
          <w:rFonts w:eastAsia="標楷體" w:cs="標楷體" w:ascii="標楷體" w:hAnsi="標楷體"/>
          <w:color w:val="000000"/>
        </w:rPr>
        <w:t xml:space="preserve">106-110 </w:t>
      </w:r>
      <w:r>
        <w:rPr>
          <w:rFonts w:ascii="標楷體" w:hAnsi="標楷體" w:cs="標楷體" w:eastAsia="標楷體"/>
          <w:color w:val="000000"/>
        </w:rPr>
        <w:t>年海洋教育執行計畫。</w:t>
      </w:r>
    </w:p>
    <w:p>
      <w:pPr>
        <w:pStyle w:val="Style23"/>
        <w:ind w:left="1243" w:right="240" w:hanging="960"/>
        <w:rPr>
          <w:rFonts w:ascii="標楷體" w:hAnsi="標楷體" w:eastAsia="標楷體" w:cs="標楷體"/>
          <w:color w:val="000000"/>
        </w:rPr>
      </w:pPr>
      <w:r>
        <w:rPr>
          <w:rFonts w:ascii="標楷體" w:hAnsi="標楷體" w:cs="標楷體" w:eastAsia="標楷體"/>
          <w:color w:val="000000"/>
        </w:rPr>
        <w:t xml:space="preserve">    </w:t>
      </w:r>
      <w:r>
        <w:rPr>
          <w:rFonts w:ascii="標楷體" w:hAnsi="標楷體" w:cs="標楷體" w:eastAsia="標楷體"/>
          <w:color w:val="000000"/>
        </w:rPr>
        <w:t>二、教育部國民及學前教育署</w:t>
      </w:r>
      <w:r>
        <w:rPr>
          <w:rFonts w:eastAsia="標楷體" w:cs="標楷體" w:ascii="標楷體" w:hAnsi="標楷體"/>
          <w:color w:val="000000"/>
        </w:rPr>
        <w:t>109</w:t>
      </w:r>
      <w:r>
        <w:rPr>
          <w:rFonts w:ascii="標楷體" w:hAnsi="標楷體" w:cs="標楷體" w:eastAsia="標楷體"/>
          <w:color w:val="000000"/>
        </w:rPr>
        <w:t>學年度補助國民中小學海洋教育資源中心維運計畫。</w:t>
      </w:r>
    </w:p>
    <w:p>
      <w:pPr>
        <w:pStyle w:val="Style23"/>
        <w:ind w:left="283" w:right="240" w:hanging="0"/>
        <w:rPr>
          <w:rFonts w:ascii="標楷體" w:hAnsi="標楷體" w:eastAsia="標楷體" w:cs="標楷體"/>
          <w:color w:val="000000"/>
        </w:rPr>
      </w:pPr>
      <w:r>
        <w:rPr>
          <w:rFonts w:ascii="標楷體" w:hAnsi="標楷體" w:cs="標楷體" w:eastAsia="標楷體"/>
          <w:color w:val="000000"/>
        </w:rPr>
        <w:t xml:space="preserve">    </w:t>
      </w:r>
      <w:r>
        <w:rPr>
          <w:rFonts w:ascii="標楷體" w:hAnsi="標楷體" w:cs="標楷體" w:eastAsia="標楷體"/>
          <w:color w:val="000000"/>
        </w:rPr>
        <w:t>三、臺南市</w:t>
      </w:r>
      <w:r>
        <w:rPr>
          <w:rFonts w:eastAsia="標楷體" w:cs="標楷體" w:ascii="標楷體" w:hAnsi="標楷體"/>
          <w:color w:val="000000"/>
        </w:rPr>
        <w:t>109</w:t>
      </w:r>
      <w:r>
        <w:rPr>
          <w:rFonts w:ascii="標楷體" w:hAnsi="標楷體" w:cs="標楷體" w:eastAsia="標楷體"/>
          <w:color w:val="000000"/>
        </w:rPr>
        <w:t>學年度推動海洋教育總體計畫。</w:t>
      </w:r>
    </w:p>
    <w:p>
      <w:pPr>
        <w:pStyle w:val="Style23"/>
        <w:ind w:left="480" w:right="240" w:hanging="0"/>
        <w:rPr/>
      </w:pPr>
      <w:r>
        <w:rPr>
          <w:rStyle w:val="Style12"/>
          <w:rFonts w:ascii="標楷體" w:hAnsi="標楷體" w:cs="細明體" w:eastAsia="標楷體"/>
          <w:b/>
          <w:color w:val="000000"/>
          <w:sz w:val="28"/>
          <w:szCs w:val="28"/>
        </w:rPr>
        <w:t>貳、計畫目標</w:t>
      </w:r>
    </w:p>
    <w:p>
      <w:pPr>
        <w:pStyle w:val="Style23"/>
        <w:ind w:left="850" w:right="240" w:hanging="0"/>
        <w:rPr>
          <w:rFonts w:ascii="標楷體" w:hAnsi="標楷體" w:eastAsia="標楷體" w:cs="標楷體"/>
          <w:color w:val="000000"/>
        </w:rPr>
      </w:pPr>
      <w:r>
        <w:rPr>
          <w:rFonts w:ascii="標楷體" w:hAnsi="標楷體" w:cs="標楷體" w:eastAsia="標楷體"/>
          <w:color w:val="000000"/>
        </w:rPr>
        <w:t>一、運用學童豐富的想像力，啟發學童創造及思考的能力。</w:t>
      </w:r>
    </w:p>
    <w:p>
      <w:pPr>
        <w:pStyle w:val="Style23"/>
        <w:ind w:left="1330" w:right="240" w:hanging="480"/>
        <w:rPr>
          <w:rFonts w:ascii="標楷體" w:hAnsi="標楷體" w:eastAsia="標楷體" w:cs="標楷體"/>
          <w:color w:val="000000"/>
        </w:rPr>
      </w:pPr>
      <w:r>
        <w:rPr>
          <w:rFonts w:ascii="標楷體" w:hAnsi="標楷體" w:cs="標楷體" w:eastAsia="標楷體"/>
          <w:color w:val="000000"/>
        </w:rPr>
        <w:t>二、透過學童及老師的合作，利用各種工具、手法與媒材，繪製一本屬於海洋科學的繪本。</w:t>
      </w:r>
    </w:p>
    <w:p>
      <w:pPr>
        <w:pStyle w:val="Style23"/>
        <w:ind w:left="850" w:right="240" w:hanging="0"/>
        <w:rPr>
          <w:rFonts w:ascii="標楷體" w:hAnsi="標楷體" w:eastAsia="標楷體" w:cs="標楷體"/>
          <w:color w:val="000000"/>
        </w:rPr>
      </w:pPr>
      <w:r>
        <w:rPr>
          <w:rFonts w:ascii="標楷體" w:hAnsi="標楷體" w:cs="標楷體" w:eastAsia="標楷體"/>
          <w:color w:val="000000"/>
        </w:rPr>
        <w:t>三、體驗手腦並用的創作喜悅，增進親子互動關係，培養閱讀之興趣。</w:t>
      </w:r>
    </w:p>
    <w:p>
      <w:pPr>
        <w:pStyle w:val="Style23"/>
        <w:ind w:left="480" w:right="240" w:hanging="0"/>
        <w:rPr/>
      </w:pPr>
      <w:r>
        <w:rPr>
          <w:rStyle w:val="Style12"/>
          <w:rFonts w:ascii="標楷體" w:hAnsi="標楷體" w:cs="細明體" w:eastAsia="標楷體"/>
          <w:b/>
          <w:color w:val="000000"/>
          <w:sz w:val="28"/>
          <w:szCs w:val="28"/>
        </w:rPr>
        <w:t>參、辦理單位</w:t>
      </w:r>
    </w:p>
    <w:p>
      <w:pPr>
        <w:pStyle w:val="Style23"/>
        <w:ind w:left="850" w:right="240" w:hanging="0"/>
        <w:rPr>
          <w:rFonts w:ascii="標楷體" w:hAnsi="標楷體" w:eastAsia="標楷體" w:cs="標楷體"/>
          <w:color w:val="000000"/>
        </w:rPr>
      </w:pPr>
      <w:r>
        <w:rPr>
          <w:rFonts w:ascii="標楷體" w:hAnsi="標楷體" w:cs="標楷體" w:eastAsia="標楷體"/>
          <w:color w:val="000000"/>
        </w:rPr>
        <w:t>一、指導單位：教育部</w:t>
      </w:r>
    </w:p>
    <w:p>
      <w:pPr>
        <w:pStyle w:val="Style23"/>
        <w:ind w:left="850" w:right="240" w:hanging="0"/>
        <w:rPr>
          <w:rFonts w:ascii="標楷體" w:hAnsi="標楷體" w:eastAsia="標楷體" w:cs="標楷體"/>
          <w:color w:val="000000"/>
        </w:rPr>
      </w:pPr>
      <w:r>
        <w:rPr>
          <w:rFonts w:ascii="標楷體" w:hAnsi="標楷體" w:cs="標楷體" w:eastAsia="標楷體"/>
          <w:color w:val="000000"/>
        </w:rPr>
        <w:t>二、主辦單位：臺南市政府教育局</w:t>
      </w:r>
    </w:p>
    <w:p>
      <w:pPr>
        <w:pStyle w:val="Style23"/>
        <w:ind w:left="850" w:right="240" w:hanging="0"/>
        <w:rPr>
          <w:rFonts w:ascii="標楷體" w:hAnsi="標楷體" w:eastAsia="標楷體" w:cs="標楷體"/>
          <w:color w:val="000000"/>
        </w:rPr>
      </w:pPr>
      <w:r>
        <w:rPr>
          <w:rFonts w:ascii="標楷體" w:hAnsi="標楷體" w:cs="標楷體" w:eastAsia="標楷體"/>
          <w:color w:val="000000"/>
        </w:rPr>
        <w:t>三、承辦單位：臺南市海洋教育輔導團、喜樹國小</w:t>
      </w:r>
    </w:p>
    <w:p>
      <w:pPr>
        <w:pStyle w:val="Style23"/>
        <w:ind w:left="480" w:right="240" w:hanging="0"/>
        <w:rPr/>
      </w:pPr>
      <w:r>
        <w:rPr>
          <w:rStyle w:val="Style12"/>
          <w:rFonts w:ascii="標楷體" w:hAnsi="標楷體" w:cs="細明體" w:eastAsia="標楷體"/>
          <w:b/>
          <w:color w:val="000000"/>
          <w:sz w:val="28"/>
          <w:szCs w:val="28"/>
        </w:rPr>
        <w:t>肆、實施期程：即日起至</w:t>
      </w:r>
      <w:r>
        <w:rPr>
          <w:rStyle w:val="Style12"/>
          <w:rFonts w:eastAsia="標楷體" w:cs="細明體" w:ascii="標楷體" w:hAnsi="標楷體"/>
          <w:b/>
          <w:color w:val="000000"/>
          <w:sz w:val="28"/>
          <w:szCs w:val="28"/>
        </w:rPr>
        <w:t>110</w:t>
      </w:r>
      <w:r>
        <w:rPr>
          <w:rStyle w:val="Style12"/>
          <w:rFonts w:ascii="標楷體" w:hAnsi="標楷體" w:cs="細明體" w:eastAsia="標楷體"/>
          <w:b/>
          <w:color w:val="000000"/>
          <w:sz w:val="28"/>
          <w:szCs w:val="28"/>
        </w:rPr>
        <w:t>年</w:t>
      </w:r>
      <w:r>
        <w:rPr>
          <w:rStyle w:val="Style12"/>
          <w:rFonts w:eastAsia="標楷體" w:cs="細明體" w:ascii="標楷體" w:hAnsi="標楷體"/>
          <w:b/>
          <w:color w:val="000000"/>
          <w:sz w:val="28"/>
          <w:szCs w:val="28"/>
        </w:rPr>
        <w:t>11</w:t>
      </w:r>
      <w:r>
        <w:rPr>
          <w:rStyle w:val="Style12"/>
          <w:rFonts w:ascii="標楷體" w:hAnsi="標楷體" w:cs="細明體" w:eastAsia="標楷體"/>
          <w:b/>
          <w:color w:val="000000"/>
          <w:sz w:val="28"/>
          <w:szCs w:val="28"/>
        </w:rPr>
        <w:t>月。</w:t>
      </w:r>
    </w:p>
    <w:p>
      <w:pPr>
        <w:pStyle w:val="Style23"/>
        <w:spacing w:lineRule="atLeast" w:line="400"/>
        <w:ind w:left="482" w:right="238" w:hanging="0"/>
        <w:rPr/>
      </w:pPr>
      <w:r>
        <w:rPr>
          <w:rStyle w:val="Style12"/>
          <w:rFonts w:ascii="標楷體" w:hAnsi="標楷體" w:cs="細明體" w:eastAsia="標楷體"/>
          <w:b/>
          <w:color w:val="000000"/>
          <w:sz w:val="28"/>
          <w:szCs w:val="28"/>
        </w:rPr>
        <w:t>伍、實施對象：</w:t>
      </w:r>
      <w:r>
        <w:rPr>
          <w:rStyle w:val="Style12"/>
          <w:rFonts w:ascii="標楷體" w:hAnsi="標楷體" w:cs="細明體" w:eastAsia="標楷體"/>
          <w:color w:val="000000"/>
        </w:rPr>
        <w:t>本市、私立國民小學學生及老師，分為國小、國中二組。</w:t>
      </w:r>
    </w:p>
    <w:p>
      <w:pPr>
        <w:pStyle w:val="Style23"/>
        <w:spacing w:lineRule="atLeast" w:line="400"/>
        <w:ind w:left="482" w:right="238" w:hanging="0"/>
        <w:rPr>
          <w:rFonts w:ascii="Times New Roman" w:hAnsi="Times New Roman" w:eastAsia="標楷體" w:cs="Times New Roman"/>
          <w:b/>
          <w:b/>
          <w:sz w:val="28"/>
          <w:szCs w:val="28"/>
        </w:rPr>
      </w:pPr>
      <w:r>
        <w:rPr>
          <w:rFonts w:ascii="Times New Roman" w:hAnsi="Times New Roman" w:cs="Times New Roman" w:eastAsia="標楷體"/>
          <w:b/>
          <w:sz w:val="28"/>
          <w:szCs w:val="28"/>
        </w:rPr>
        <w:t>陸、緣起</w:t>
      </w:r>
    </w:p>
    <w:p>
      <w:pPr>
        <w:pStyle w:val="Style23"/>
        <w:ind w:left="283" w:right="240" w:hanging="0"/>
        <w:rPr/>
      </w:pPr>
      <w:r>
        <w:rPr>
          <w:rStyle w:val="Style12"/>
          <w:rFonts w:ascii="標楷體" w:hAnsi="標楷體" w:cs="Times New Roman" w:eastAsia="標楷體"/>
          <w:sz w:val="26"/>
          <w:szCs w:val="26"/>
        </w:rPr>
        <w:t xml:space="preserve">   </w:t>
      </w:r>
      <w:r>
        <w:rPr>
          <w:rStyle w:val="Style12"/>
          <w:rFonts w:ascii="標楷體" w:hAnsi="標楷體" w:cs="標楷體" w:eastAsia="標楷體"/>
          <w:color w:val="000000"/>
        </w:rPr>
        <w:t>本</w:t>
      </w:r>
      <w:r>
        <w:rPr>
          <w:rStyle w:val="Style12"/>
          <w:rFonts w:eastAsia="標楷體" w:cs="標楷體" w:ascii="標楷體" w:hAnsi="標楷體"/>
          <w:color w:val="000000"/>
        </w:rPr>
        <w:t>(110)</w:t>
      </w:r>
      <w:r>
        <w:rPr>
          <w:rStyle w:val="Style12"/>
          <w:rFonts w:ascii="標楷體" w:hAnsi="標楷體" w:cs="標楷體" w:eastAsia="標楷體"/>
          <w:color w:val="000000"/>
        </w:rPr>
        <w:t>年度繼</w:t>
      </w:r>
      <w:r>
        <w:rPr>
          <w:rStyle w:val="Style12"/>
          <w:rFonts w:eastAsia="標楷體" w:cs="標楷體" w:ascii="標楷體" w:hAnsi="標楷體"/>
          <w:color w:val="000000"/>
        </w:rPr>
        <w:t>106</w:t>
      </w:r>
      <w:r>
        <w:rPr>
          <w:rStyle w:val="Style12"/>
          <w:rFonts w:ascii="標楷體" w:hAnsi="標楷體" w:cs="標楷體" w:eastAsia="標楷體"/>
          <w:color w:val="000000"/>
        </w:rPr>
        <w:t>年後辦理「第二屆海洋科普繪本創作」徵選活動，以「保護海洋」為主軸，範疇涵蓋「守護海岸」、「食魚教育」、「減塑行動」三個面向，參賽者可擇一作為創作主題。透過辦理海洋科普繪本創作徵選活動，鼓勵各級學校辦理海洋科普教育融入教學設計，由教師透過教學歷程引導學生進行繪本創作，並實際運用在教學中，透過結合海洋科普、美學與文學創作，強化海洋科普知能的應用及與生活的連結，激發海洋體驗與創作實踐的參與學習，期深化海洋意識、提升海洋素養及落實海洋保護行動，讓親海、愛海、知海的理念更為普及。</w:t>
      </w:r>
    </w:p>
    <w:p>
      <w:pPr>
        <w:pStyle w:val="Style23"/>
        <w:spacing w:lineRule="atLeast" w:line="400"/>
        <w:ind w:left="482" w:right="238" w:hanging="0"/>
        <w:rPr>
          <w:rFonts w:ascii="Times New Roman" w:hAnsi="Times New Roman" w:eastAsia="標楷體" w:cs="Times New Roman"/>
          <w:b/>
          <w:b/>
          <w:sz w:val="28"/>
          <w:szCs w:val="28"/>
        </w:rPr>
      </w:pPr>
      <w:r>
        <w:rPr>
          <w:rFonts w:ascii="Times New Roman" w:hAnsi="Times New Roman" w:cs="Times New Roman" w:eastAsia="標楷體"/>
          <w:b/>
          <w:sz w:val="28"/>
          <w:szCs w:val="28"/>
        </w:rPr>
        <w:t>參、活動內容</w:t>
      </w:r>
    </w:p>
    <w:p>
      <w:pPr>
        <w:pStyle w:val="Style24"/>
        <w:numPr>
          <w:ilvl w:val="0"/>
          <w:numId w:val="2"/>
        </w:numPr>
        <w:tabs>
          <w:tab w:val="left" w:pos="0" w:leader="none"/>
        </w:tabs>
        <w:spacing w:lineRule="exact" w:line="400"/>
        <w:ind w:left="2007" w:right="259" w:hanging="720"/>
        <w:jc w:val="both"/>
        <w:rPr>
          <w:rFonts w:ascii="Times New Roman" w:hAnsi="Times New Roman" w:eastAsia="標楷體" w:cs="Times New Roman"/>
          <w:b/>
          <w:b/>
          <w:sz w:val="26"/>
          <w:szCs w:val="26"/>
        </w:rPr>
      </w:pPr>
      <w:r>
        <w:rPr>
          <w:rFonts w:ascii="Times New Roman" w:hAnsi="Times New Roman" w:cs="Times New Roman" w:eastAsia="標楷體"/>
          <w:b/>
          <w:sz w:val="26"/>
          <w:szCs w:val="26"/>
        </w:rPr>
        <w:t>徵選組別與參賽方式</w:t>
      </w:r>
    </w:p>
    <w:p>
      <w:pPr>
        <w:pStyle w:val="Style23"/>
        <w:spacing w:lineRule="exact" w:line="400"/>
        <w:ind w:left="811" w:right="259" w:hanging="0"/>
        <w:jc w:val="both"/>
        <w:rPr/>
      </w:pP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分為國小組、國中組，各組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參賽方式分述如下：</w:t>
      </w:r>
    </w:p>
    <w:p>
      <w:pPr>
        <w:pStyle w:val="Style23"/>
        <w:spacing w:before="180" w:after="0"/>
        <w:ind w:left="1233" w:right="259" w:hanging="664"/>
        <w:jc w:val="both"/>
        <w:rPr/>
      </w:pPr>
      <w:r>
        <w:rPr>
          <w:rStyle w:val="Style12"/>
          <w:rFonts w:ascii="Times New Roman" w:hAnsi="Times New Roman" w:cs="Times New Roman" w:eastAsia="標楷體"/>
          <w:b/>
          <w:sz w:val="26"/>
          <w:szCs w:val="26"/>
        </w:rPr>
        <w:t>（一）國小組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及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</w:rPr>
        <w:t>國中組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—：</w:t>
      </w:r>
    </w:p>
    <w:p>
      <w:pPr>
        <w:pStyle w:val="Style24"/>
        <w:numPr>
          <w:ilvl w:val="1"/>
          <w:numId w:val="3"/>
        </w:numPr>
        <w:tabs>
          <w:tab w:val="left" w:pos="0" w:leader="none"/>
        </w:tabs>
        <w:spacing w:before="108" w:after="0"/>
        <w:ind w:left="3094" w:right="259" w:hanging="360"/>
        <w:jc w:val="both"/>
        <w:rPr/>
      </w:pP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參加資格：國小組為就讀國小一至六年級學生、國中組為就讀國中一至三年級學生（若縣市初選獲獎，送教育部複選繳交當時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110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年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11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月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26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日之身分為準）。</w:t>
      </w:r>
    </w:p>
    <w:p>
      <w:pPr>
        <w:pStyle w:val="Style24"/>
        <w:numPr>
          <w:ilvl w:val="1"/>
          <w:numId w:val="3"/>
        </w:numPr>
        <w:tabs>
          <w:tab w:val="left" w:pos="0" w:leader="none"/>
        </w:tabs>
        <w:spacing w:before="108" w:after="0"/>
        <w:ind w:left="3092" w:right="259" w:hanging="360"/>
        <w:jc w:val="both"/>
        <w:rPr/>
      </w:pPr>
      <w:r>
        <w:rPr>
          <w:rStyle w:val="Style12"/>
          <w:rFonts w:ascii="標楷體" w:hAnsi="標楷體" w:cs="Times New Roman" w:eastAsia="標楷體"/>
          <w:sz w:val="26"/>
          <w:szCs w:val="26"/>
        </w:rPr>
        <w:t>鼓勵各校辦理海洋科普教育融入教學並設計保護海洋相關主題課程，由教師透過教學歷程引導學生進行繪本創作。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請各校教師邀集學生組成</w:t>
      </w:r>
      <w:r>
        <w:rPr>
          <w:rStyle w:val="Style12"/>
          <w:rFonts w:ascii="標楷體" w:hAnsi="標楷體" w:cs="Times New Roman" w:eastAsia="標楷體"/>
          <w:b/>
          <w:sz w:val="26"/>
          <w:szCs w:val="26"/>
        </w:rPr>
        <w:t>「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海洋科普繪本創作小組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</w:rPr>
        <w:t>」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（每創作小組之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  <w:u w:val="single"/>
        </w:rPr>
        <w:t>學生至多</w:t>
      </w:r>
      <w:r>
        <w:rPr>
          <w:rStyle w:val="Style12"/>
          <w:rFonts w:eastAsia="標楷體" w:cs="Times New Roman" w:ascii="Times New Roman" w:hAnsi="Times New Roman"/>
          <w:b/>
          <w:sz w:val="26"/>
          <w:szCs w:val="26"/>
          <w:u w:val="single"/>
        </w:rPr>
        <w:t>4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  <w:u w:val="single"/>
        </w:rPr>
        <w:t>位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、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  <w:u w:val="single"/>
        </w:rPr>
        <w:t>指導教師至多</w:t>
      </w:r>
      <w:r>
        <w:rPr>
          <w:rStyle w:val="Style12"/>
          <w:rFonts w:eastAsia="標楷體" w:cs="Times New Roman" w:ascii="Times New Roman" w:hAnsi="Times New Roman"/>
          <w:b/>
          <w:sz w:val="26"/>
          <w:szCs w:val="26"/>
          <w:u w:val="single"/>
        </w:rPr>
        <w:t>2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  <w:u w:val="single"/>
        </w:rPr>
        <w:t>位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，可跨年級組成），就「守護海岸」、「食魚教育」、「減塑行動」擇一主題進行繪本創作。</w:t>
      </w:r>
    </w:p>
    <w:p>
      <w:pPr>
        <w:pStyle w:val="Style24"/>
        <w:numPr>
          <w:ilvl w:val="1"/>
          <w:numId w:val="3"/>
        </w:numPr>
        <w:tabs>
          <w:tab w:val="left" w:pos="0" w:leader="none"/>
        </w:tabs>
        <w:spacing w:before="108" w:after="0"/>
        <w:ind w:left="3092" w:right="259" w:hanging="360"/>
        <w:jc w:val="both"/>
        <w:rPr/>
      </w:pPr>
      <w:r>
        <w:rPr>
          <w:rStyle w:val="Style12"/>
          <w:rFonts w:ascii="Times New Roman" w:hAnsi="Times New Roman" w:cs="Times New Roman" w:eastAsia="標楷體"/>
          <w:sz w:val="26"/>
          <w:szCs w:val="26"/>
          <w:u w:val="single"/>
        </w:rPr>
        <w:t>國小組應選定繪本運用之教育階段（選定繪本適用對象：運用於國小低年級、國小中年級或國小高年級），並據以進行創作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；</w:t>
      </w:r>
      <w:r>
        <w:rPr>
          <w:rStyle w:val="Style12"/>
          <w:rFonts w:ascii="Times New Roman" w:hAnsi="Times New Roman" w:cs="Times New Roman" w:eastAsia="標楷體"/>
          <w:sz w:val="26"/>
          <w:szCs w:val="26"/>
          <w:u w:val="single"/>
        </w:rPr>
        <w:t>國中組應以創作者本身之教育階段為繪本運用對象（即適用對象為國中階段之閱讀者），並據以進行創作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。各組參賽之繪本應為教師指導學生完成之創作作品，且經過實際教學應用並進行檢討與修正後的成果。</w:t>
      </w:r>
    </w:p>
    <w:p>
      <w:pPr>
        <w:pStyle w:val="Style24"/>
        <w:numPr>
          <w:ilvl w:val="1"/>
          <w:numId w:val="3"/>
        </w:numPr>
        <w:tabs>
          <w:tab w:val="left" w:pos="0" w:leader="none"/>
        </w:tabs>
        <w:spacing w:before="108" w:after="0"/>
        <w:ind w:left="3094" w:right="259" w:hanging="360"/>
        <w:jc w:val="both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ascii="Times New Roman" w:hAnsi="Times New Roman" w:cs="Times New Roman" w:eastAsia="標楷體"/>
          <w:sz w:val="26"/>
          <w:szCs w:val="26"/>
        </w:rPr>
        <w:t>每一創作小組僅限參賽一件作品。</w:t>
      </w:r>
    </w:p>
    <w:p>
      <w:pPr>
        <w:pStyle w:val="Style24"/>
        <w:numPr>
          <w:ilvl w:val="1"/>
          <w:numId w:val="3"/>
        </w:numPr>
        <w:tabs>
          <w:tab w:val="left" w:pos="0" w:leader="none"/>
        </w:tabs>
        <w:spacing w:before="108" w:after="0"/>
        <w:ind w:left="3094" w:right="259" w:hanging="360"/>
        <w:jc w:val="both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ascii="Times New Roman" w:hAnsi="Times New Roman" w:cs="Times New Roman" w:eastAsia="標楷體"/>
          <w:sz w:val="26"/>
          <w:szCs w:val="26"/>
        </w:rPr>
        <w:t>徵求國中小</w:t>
      </w:r>
      <w:r>
        <w:rPr>
          <w:rFonts w:eastAsia="標楷體" w:cs="Times New Roman" w:ascii="Times New Roman" w:hAnsi="Times New Roman"/>
          <w:sz w:val="26"/>
          <w:szCs w:val="26"/>
        </w:rPr>
        <w:t>15-25</w:t>
      </w:r>
      <w:r>
        <w:rPr>
          <w:rFonts w:ascii="Times New Roman" w:hAnsi="Times New Roman" w:cs="Times New Roman" w:eastAsia="標楷體"/>
          <w:sz w:val="26"/>
          <w:szCs w:val="26"/>
        </w:rPr>
        <w:t>隊參加培訓及製作繪本，並參與全國海洋繪本徵選比賽。</w:t>
      </w:r>
    </w:p>
    <w:p>
      <w:pPr>
        <w:pStyle w:val="Style24"/>
        <w:numPr>
          <w:ilvl w:val="1"/>
          <w:numId w:val="3"/>
        </w:numPr>
        <w:tabs>
          <w:tab w:val="left" w:pos="0" w:leader="none"/>
        </w:tabs>
        <w:spacing w:before="108" w:after="0"/>
        <w:ind w:left="3094" w:right="259" w:hanging="360"/>
        <w:jc w:val="both"/>
        <w:rPr/>
      </w:pPr>
      <w:r>
        <w:rPr>
          <w:rStyle w:val="Style12"/>
          <w:rFonts w:ascii="Times New Roman" w:hAnsi="Times New Roman" w:cs="Times New Roman" w:eastAsia="標楷體"/>
          <w:sz w:val="26"/>
          <w:szCs w:val="26"/>
          <w:u w:val="single"/>
        </w:rPr>
        <w:t>國中、小確定交作品之學校，每件作品補助</w:t>
      </w:r>
      <w:r>
        <w:rPr>
          <w:rStyle w:val="Style12"/>
          <w:rFonts w:eastAsia="標楷體" w:cs="Times New Roman" w:ascii="Times New Roman" w:hAnsi="Times New Roman"/>
          <w:sz w:val="26"/>
          <w:szCs w:val="26"/>
          <w:u w:val="single"/>
        </w:rPr>
        <w:t>6000</w:t>
      </w:r>
      <w:r>
        <w:rPr>
          <w:rStyle w:val="Style12"/>
          <w:rFonts w:ascii="Times New Roman" w:hAnsi="Times New Roman" w:cs="Times New Roman" w:eastAsia="標楷體"/>
          <w:sz w:val="26"/>
          <w:szCs w:val="26"/>
          <w:u w:val="single"/>
        </w:rPr>
        <w:t>元材料費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，初選後若薦送教育部參賽之作品則協助彩色列印，統一送件。</w:t>
      </w:r>
    </w:p>
    <w:p>
      <w:pPr>
        <w:pStyle w:val="Style24"/>
        <w:numPr>
          <w:ilvl w:val="1"/>
          <w:numId w:val="3"/>
        </w:numPr>
        <w:tabs>
          <w:tab w:val="left" w:pos="0" w:leader="none"/>
        </w:tabs>
        <w:spacing w:before="108" w:after="0"/>
        <w:ind w:left="3094" w:right="259" w:hanging="360"/>
        <w:jc w:val="both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ascii="Times New Roman" w:hAnsi="Times New Roman" w:cs="Times New Roman" w:eastAsia="標楷體"/>
          <w:sz w:val="26"/>
          <w:szCs w:val="26"/>
        </w:rPr>
        <w:t>高中職組及教師組作品請自行送件至教育部。比賽辦法請詳見台灣海洋教育中心網站。</w:t>
      </w:r>
    </w:p>
    <w:p>
      <w:pPr>
        <w:pStyle w:val="Style24"/>
        <w:numPr>
          <w:ilvl w:val="1"/>
          <w:numId w:val="3"/>
        </w:numPr>
        <w:tabs>
          <w:tab w:val="left" w:pos="0" w:leader="none"/>
        </w:tabs>
        <w:spacing w:before="108" w:after="0"/>
        <w:ind w:left="3094" w:right="259" w:hanging="360"/>
        <w:jc w:val="both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ascii="Times New Roman" w:hAnsi="Times New Roman" w:cs="Times New Roman" w:eastAsia="標楷體"/>
          <w:sz w:val="26"/>
          <w:szCs w:val="26"/>
        </w:rPr>
        <w:t>海洋輔導團將舉辦工作坊，現場有指導老師，協助訂立主題及發展故事內容及圖稿設計，時間為</w:t>
      </w:r>
      <w:r>
        <w:rPr>
          <w:rFonts w:eastAsia="標楷體" w:cs="Times New Roman" w:ascii="Times New Roman" w:hAnsi="Times New Roman"/>
          <w:sz w:val="26"/>
          <w:szCs w:val="26"/>
        </w:rPr>
        <w:t>5</w:t>
      </w:r>
      <w:r>
        <w:rPr>
          <w:rFonts w:ascii="Times New Roman" w:hAnsi="Times New Roman" w:cs="Times New Roman" w:eastAsia="標楷體"/>
          <w:sz w:val="26"/>
          <w:szCs w:val="26"/>
        </w:rPr>
        <w:t>月</w:t>
      </w:r>
      <w:r>
        <w:rPr>
          <w:rFonts w:eastAsia="標楷體" w:cs="Times New Roman" w:ascii="Times New Roman" w:hAnsi="Times New Roman"/>
          <w:sz w:val="26"/>
          <w:szCs w:val="26"/>
        </w:rPr>
        <w:t>13</w:t>
      </w:r>
      <w:r>
        <w:rPr>
          <w:rFonts w:ascii="Times New Roman" w:hAnsi="Times New Roman" w:cs="Times New Roman" w:eastAsia="標楷體"/>
          <w:sz w:val="26"/>
          <w:szCs w:val="26"/>
        </w:rPr>
        <w:t>日（四）、</w:t>
      </w:r>
      <w:r>
        <w:rPr>
          <w:rFonts w:eastAsia="標楷體" w:cs="Times New Roman" w:ascii="Times New Roman" w:hAnsi="Times New Roman"/>
          <w:sz w:val="26"/>
          <w:szCs w:val="26"/>
        </w:rPr>
        <w:t>6</w:t>
      </w:r>
      <w:r>
        <w:rPr>
          <w:rFonts w:ascii="Times New Roman" w:hAnsi="Times New Roman" w:cs="Times New Roman" w:eastAsia="標楷體"/>
          <w:sz w:val="26"/>
          <w:szCs w:val="26"/>
        </w:rPr>
        <w:t>月</w:t>
      </w:r>
      <w:r>
        <w:rPr>
          <w:rFonts w:eastAsia="標楷體" w:cs="Times New Roman" w:ascii="Times New Roman" w:hAnsi="Times New Roman"/>
          <w:sz w:val="26"/>
          <w:szCs w:val="26"/>
        </w:rPr>
        <w:t>3</w:t>
      </w:r>
      <w:r>
        <w:rPr>
          <w:rFonts w:ascii="Times New Roman" w:hAnsi="Times New Roman" w:cs="Times New Roman" w:eastAsia="標楷體"/>
          <w:sz w:val="26"/>
          <w:szCs w:val="26"/>
        </w:rPr>
        <w:t>日（四）、</w:t>
      </w:r>
      <w:r>
        <w:rPr>
          <w:rFonts w:eastAsia="標楷體" w:cs="Times New Roman" w:ascii="Times New Roman" w:hAnsi="Times New Roman"/>
          <w:sz w:val="26"/>
          <w:szCs w:val="26"/>
        </w:rPr>
        <w:t>7</w:t>
      </w:r>
      <w:r>
        <w:rPr>
          <w:rFonts w:ascii="Times New Roman" w:hAnsi="Times New Roman" w:cs="Times New Roman" w:eastAsia="標楷體"/>
          <w:sz w:val="26"/>
          <w:szCs w:val="26"/>
        </w:rPr>
        <w:t>月</w:t>
      </w:r>
      <w:r>
        <w:rPr>
          <w:rFonts w:eastAsia="標楷體" w:cs="Times New Roman" w:ascii="Times New Roman" w:hAnsi="Times New Roman"/>
          <w:sz w:val="26"/>
          <w:szCs w:val="26"/>
        </w:rPr>
        <w:t>8</w:t>
      </w:r>
      <w:r>
        <w:rPr>
          <w:rFonts w:ascii="Times New Roman" w:hAnsi="Times New Roman" w:cs="Times New Roman" w:eastAsia="標楷體"/>
          <w:sz w:val="26"/>
          <w:szCs w:val="26"/>
        </w:rPr>
        <w:t>日（四）。研習事務內容另行發文。</w:t>
      </w:r>
    </w:p>
    <w:p>
      <w:pPr>
        <w:pStyle w:val="Style24"/>
        <w:numPr>
          <w:ilvl w:val="1"/>
          <w:numId w:val="3"/>
        </w:numPr>
        <w:tabs>
          <w:tab w:val="left" w:pos="0" w:leader="none"/>
        </w:tabs>
        <w:spacing w:before="108" w:after="0"/>
        <w:ind w:left="3094" w:right="259" w:hanging="360"/>
        <w:jc w:val="both"/>
        <w:rPr/>
      </w:pPr>
      <w:r>
        <w:rPr>
          <w:rStyle w:val="Style12"/>
          <w:rFonts w:ascii="Times New Roman" w:hAnsi="Times New Roman" w:cs="Times New Roman" w:eastAsia="標楷體"/>
          <w:sz w:val="26"/>
          <w:szCs w:val="26"/>
          <w:u w:val="single"/>
        </w:rPr>
        <w:t>請國中、小學校於</w:t>
      </w:r>
      <w:r>
        <w:rPr>
          <w:rStyle w:val="Style12"/>
          <w:rFonts w:eastAsia="標楷體" w:cs="Times New Roman" w:ascii="Times New Roman" w:hAnsi="Times New Roman"/>
          <w:sz w:val="26"/>
          <w:szCs w:val="26"/>
          <w:u w:val="single"/>
        </w:rPr>
        <w:t>7/30</w:t>
      </w:r>
      <w:r>
        <w:rPr>
          <w:rStyle w:val="Style12"/>
          <w:rFonts w:ascii="Times New Roman" w:hAnsi="Times New Roman" w:cs="Times New Roman" w:eastAsia="標楷體"/>
          <w:sz w:val="26"/>
          <w:szCs w:val="26"/>
          <w:u w:val="single"/>
        </w:rPr>
        <w:t>日（五）以前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，繳交設計文稿及設計圖稿影印本（黑白即可，可先不必上色）先參加初選，各組擇優送教育部參加複賽。</w:t>
      </w:r>
    </w:p>
    <w:p>
      <w:pPr>
        <w:pStyle w:val="Style24"/>
        <w:numPr>
          <w:ilvl w:val="1"/>
          <w:numId w:val="3"/>
        </w:numPr>
        <w:tabs>
          <w:tab w:val="left" w:pos="0" w:leader="none"/>
        </w:tabs>
        <w:spacing w:before="108" w:after="0"/>
        <w:ind w:left="3094" w:right="259" w:hanging="360"/>
        <w:jc w:val="both"/>
        <w:rPr>
          <w:rFonts w:ascii="Times New Roman" w:hAnsi="Times New Roman" w:eastAsia="標楷體" w:cs="Times New Roman"/>
          <w:sz w:val="26"/>
          <w:szCs w:val="26"/>
          <w:u w:val="single"/>
        </w:rPr>
      </w:pPr>
      <w:r>
        <w:rPr>
          <w:rFonts w:ascii="Times New Roman" w:hAnsi="Times New Roman" w:cs="Times New Roman" w:eastAsia="標楷體"/>
          <w:sz w:val="26"/>
          <w:szCs w:val="26"/>
          <w:u w:val="single"/>
        </w:rPr>
        <w:t>請各校作品，請於</w:t>
      </w:r>
      <w:r>
        <w:rPr>
          <w:rFonts w:eastAsia="標楷體" w:cs="Times New Roman" w:ascii="Times New Roman" w:hAnsi="Times New Roman"/>
          <w:sz w:val="26"/>
          <w:szCs w:val="26"/>
          <w:u w:val="single"/>
        </w:rPr>
        <w:t>11/08</w:t>
      </w:r>
      <w:r>
        <w:rPr>
          <w:rFonts w:ascii="Times New Roman" w:hAnsi="Times New Roman" w:cs="Times New Roman" w:eastAsia="標楷體"/>
          <w:sz w:val="26"/>
          <w:szCs w:val="26"/>
          <w:u w:val="single"/>
        </w:rPr>
        <w:t>完成完成繪本作品繳交至喜樹國小。</w:t>
      </w:r>
    </w:p>
    <w:p>
      <w:pPr>
        <w:pStyle w:val="Style24"/>
        <w:numPr>
          <w:ilvl w:val="1"/>
          <w:numId w:val="3"/>
        </w:numPr>
        <w:tabs>
          <w:tab w:val="left" w:pos="0" w:leader="none"/>
        </w:tabs>
        <w:spacing w:before="108" w:after="0"/>
        <w:ind w:left="3094" w:right="259" w:hanging="360"/>
        <w:jc w:val="both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ascii="Times New Roman" w:hAnsi="Times New Roman" w:cs="Times New Roman" w:eastAsia="標楷體"/>
          <w:sz w:val="26"/>
          <w:szCs w:val="26"/>
        </w:rPr>
        <w:t>比賽格式參見附件。</w:t>
      </w:r>
    </w:p>
    <w:p>
      <w:pPr>
        <w:pStyle w:val="Style24"/>
        <w:numPr>
          <w:ilvl w:val="0"/>
          <w:numId w:val="2"/>
        </w:numPr>
        <w:tabs>
          <w:tab w:val="left" w:pos="0" w:leader="none"/>
        </w:tabs>
        <w:spacing w:lineRule="exact" w:line="400" w:before="180" w:after="0"/>
        <w:ind w:left="2007" w:hanging="720"/>
        <w:jc w:val="both"/>
        <w:rPr>
          <w:rFonts w:ascii="Times New Roman" w:hAnsi="Times New Roman" w:eastAsia="標楷體" w:cs="Times New Roman"/>
          <w:b/>
          <w:b/>
          <w:sz w:val="26"/>
          <w:szCs w:val="26"/>
        </w:rPr>
      </w:pPr>
      <w:r>
        <w:rPr>
          <w:rFonts w:ascii="Times New Roman" w:hAnsi="Times New Roman" w:cs="Times New Roman" w:eastAsia="標楷體"/>
          <w:b/>
          <w:sz w:val="26"/>
          <w:szCs w:val="26"/>
        </w:rPr>
        <w:t>作品規格</w:t>
      </w:r>
    </w:p>
    <w:p>
      <w:pPr>
        <w:pStyle w:val="Style24"/>
        <w:numPr>
          <w:ilvl w:val="1"/>
          <w:numId w:val="4"/>
        </w:numPr>
        <w:tabs>
          <w:tab w:val="left" w:pos="0" w:leader="none"/>
        </w:tabs>
        <w:spacing w:before="180" w:after="0"/>
        <w:ind w:left="3804" w:hanging="840"/>
        <w:jc w:val="both"/>
        <w:rPr/>
      </w:pPr>
      <w:r>
        <w:rPr>
          <w:rStyle w:val="Style12"/>
          <w:rFonts w:ascii="Times New Roman" w:hAnsi="Times New Roman" w:cs="Times New Roman" w:eastAsia="標楷體"/>
          <w:b/>
          <w:sz w:val="26"/>
          <w:szCs w:val="26"/>
        </w:rPr>
        <w:t>作品類型：圖文整合型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繪本，題目自訂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（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範圍為「守護海岸」、「食魚教育」、「減塑行動」任一主題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）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。</w:t>
      </w:r>
    </w:p>
    <w:p>
      <w:pPr>
        <w:pStyle w:val="Style24"/>
        <w:numPr>
          <w:ilvl w:val="1"/>
          <w:numId w:val="4"/>
        </w:numPr>
        <w:tabs>
          <w:tab w:val="left" w:pos="0" w:leader="none"/>
        </w:tabs>
        <w:spacing w:before="180" w:after="0"/>
        <w:ind w:left="3662" w:hanging="840"/>
        <w:jc w:val="both"/>
        <w:rPr/>
      </w:pPr>
      <w:r>
        <w:rPr>
          <w:rStyle w:val="Style12"/>
          <w:rFonts w:ascii="Times New Roman" w:hAnsi="Times New Roman" w:cs="Times New Roman" w:eastAsia="標楷體"/>
          <w:b/>
          <w:sz w:val="26"/>
          <w:szCs w:val="26"/>
        </w:rPr>
        <w:t>作品內容：</w:t>
      </w:r>
      <w:r>
        <w:rPr>
          <w:rStyle w:val="Style12"/>
          <w:rFonts w:ascii="標楷體" w:hAnsi="標楷體" w:cs="Times New Roman" w:eastAsia="標楷體"/>
          <w:sz w:val="26"/>
          <w:szCs w:val="26"/>
        </w:rPr>
        <w:t>以</w:t>
      </w:r>
      <w:r>
        <w:rPr>
          <w:rStyle w:val="Style12"/>
          <w:rFonts w:ascii="標楷體" w:hAnsi="標楷體" w:cs="Times New Roman" w:eastAsia="標楷體"/>
          <w:b/>
          <w:sz w:val="26"/>
          <w:szCs w:val="26"/>
        </w:rPr>
        <w:t>「保護海洋」</w:t>
      </w:r>
      <w:r>
        <w:rPr>
          <w:rStyle w:val="Style12"/>
          <w:rFonts w:ascii="標楷體" w:hAnsi="標楷體" w:cs="Times New Roman" w:eastAsia="標楷體"/>
          <w:sz w:val="26"/>
          <w:szCs w:val="26"/>
        </w:rPr>
        <w:t>為主軸，其下包括三個面向</w:t>
      </w:r>
      <w:r>
        <w:rPr>
          <w:rStyle w:val="Style12"/>
          <w:rFonts w:ascii="標楷體" w:hAnsi="標楷體" w:cs="Times New Roman" w:eastAsia="標楷體"/>
          <w:b/>
          <w:sz w:val="26"/>
          <w:szCs w:val="26"/>
        </w:rPr>
        <w:t>「守護海岸」、「食魚教育」、「減塑行動」</w:t>
      </w:r>
      <w:r>
        <w:rPr>
          <w:rStyle w:val="Style12"/>
          <w:rFonts w:ascii="標楷體" w:hAnsi="標楷體" w:cs="Times New Roman" w:eastAsia="標楷體"/>
          <w:sz w:val="26"/>
          <w:szCs w:val="26"/>
        </w:rPr>
        <w:t>，</w:t>
      </w:r>
      <w:r>
        <w:rPr>
          <w:rStyle w:val="Style12"/>
          <w:rFonts w:ascii="標楷體" w:hAnsi="標楷體" w:cs="Times New Roman" w:eastAsia="標楷體"/>
          <w:b/>
          <w:sz w:val="26"/>
          <w:szCs w:val="26"/>
        </w:rPr>
        <w:t>參賽者可擇一作為徵稿主題</w:t>
      </w:r>
      <w:r>
        <w:rPr>
          <w:rStyle w:val="Style12"/>
          <w:rFonts w:ascii="標楷體" w:hAnsi="標楷體" w:cs="Times New Roman" w:eastAsia="標楷體"/>
          <w:sz w:val="26"/>
          <w:szCs w:val="26"/>
        </w:rPr>
        <w:t>。「守護海岸」之範疇包括清除海岸垃圾、避免汙染海洋環境、不破壞海岸地形地貌、維護海洋自然生態等，以及其他守護海岸相關之議題；「食魚教育」之範疇包括了解安全的吃魚方式、避免食用瀕臨絕種的海鮮、採用永續性漁法來捕魚、認識海洋食物鏈、認識各式魚種的生長環境、食物與天敵、認識養殖業、漁業的產業現況與規範等，以及其他食魚教育相關之議題；「減塑行動」之範疇包括了解塑膠垃圾對海洋造成的危害、如何從生活中減少塑膠製品，例如拒絕一次性塑膠製品、減少購買過度包裝的產品、選擇可重複清洗使用之器皿或餐具、回收處理可再生的包裝及容器等，以及其他減塑行動相關之議題。</w:t>
      </w:r>
    </w:p>
    <w:p>
      <w:pPr>
        <w:pStyle w:val="Style24"/>
        <w:numPr>
          <w:ilvl w:val="1"/>
          <w:numId w:val="4"/>
        </w:numPr>
        <w:tabs>
          <w:tab w:val="left" w:pos="0" w:leader="none"/>
        </w:tabs>
        <w:spacing w:before="180" w:after="0"/>
        <w:ind w:left="3662" w:hanging="840"/>
        <w:jc w:val="both"/>
        <w:rPr/>
      </w:pPr>
      <w:r>
        <w:rPr>
          <w:rStyle w:val="Style12"/>
          <w:rFonts w:ascii="標楷體" w:hAnsi="標楷體" w:cs="Times New Roman" w:eastAsia="標楷體"/>
          <w:b/>
          <w:sz w:val="26"/>
          <w:szCs w:val="26"/>
        </w:rPr>
        <w:t>作品適用對象：</w:t>
      </w:r>
      <w:r>
        <w:rPr>
          <w:rStyle w:val="Style12"/>
          <w:rFonts w:ascii="標楷體" w:hAnsi="標楷體" w:cs="Times New Roman" w:eastAsia="標楷體"/>
          <w:sz w:val="26"/>
          <w:szCs w:val="26"/>
        </w:rPr>
        <w:t>參賽作品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應選定繪本運用之教育階段並據以進行創作，以及</w:t>
      </w:r>
      <w:r>
        <w:rPr>
          <w:rStyle w:val="Style12"/>
          <w:rFonts w:ascii="標楷體" w:hAnsi="標楷體" w:cs="Times New Roman" w:eastAsia="標楷體"/>
          <w:sz w:val="26"/>
          <w:szCs w:val="26"/>
        </w:rPr>
        <w:t>須附上作品介紹</w:t>
      </w:r>
      <w:r>
        <w:rPr>
          <w:rStyle w:val="Style12"/>
          <w:rFonts w:eastAsia="標楷體" w:cs="Times New Roman" w:ascii="標楷體" w:hAnsi="標楷體"/>
          <w:sz w:val="26"/>
          <w:szCs w:val="26"/>
        </w:rPr>
        <w:t>(</w:t>
      </w:r>
      <w:r>
        <w:rPr>
          <w:rStyle w:val="Style12"/>
          <w:rFonts w:ascii="標楷體" w:hAnsi="標楷體" w:cs="Times New Roman" w:eastAsia="標楷體"/>
          <w:sz w:val="26"/>
          <w:szCs w:val="26"/>
        </w:rPr>
        <w:t>創作理念、故事簡介等</w:t>
      </w:r>
      <w:r>
        <w:rPr>
          <w:rStyle w:val="Style12"/>
          <w:rFonts w:eastAsia="標楷體" w:cs="Times New Roman" w:ascii="標楷體" w:hAnsi="標楷體"/>
          <w:sz w:val="26"/>
          <w:szCs w:val="26"/>
        </w:rPr>
        <w:t>)</w:t>
      </w:r>
      <w:r>
        <w:rPr>
          <w:rStyle w:val="Style12"/>
          <w:rFonts w:ascii="標楷體" w:hAnsi="標楷體" w:cs="Times New Roman" w:eastAsia="標楷體"/>
          <w:sz w:val="26"/>
          <w:szCs w:val="26"/>
        </w:rPr>
        <w:t>及教學應用方法</w:t>
      </w:r>
      <w:r>
        <w:rPr>
          <w:rStyle w:val="Style12"/>
          <w:rFonts w:eastAsia="標楷體" w:ascii="標楷體" w:hAnsi="標楷體"/>
          <w:sz w:val="26"/>
          <w:szCs w:val="26"/>
        </w:rPr>
        <w:t>(</w:t>
      </w:r>
      <w:r>
        <w:rPr>
          <w:rStyle w:val="Style12"/>
          <w:rFonts w:ascii="標楷體" w:hAnsi="標楷體" w:eastAsia="標楷體"/>
          <w:sz w:val="26"/>
          <w:szCs w:val="26"/>
        </w:rPr>
        <w:t>附件</w:t>
      </w:r>
      <w:r>
        <w:rPr>
          <w:rStyle w:val="Style12"/>
          <w:rFonts w:eastAsia="標楷體" w:ascii="標楷體" w:hAnsi="標楷體"/>
          <w:sz w:val="26"/>
          <w:szCs w:val="26"/>
        </w:rPr>
        <w:t>1</w:t>
      </w:r>
      <w:r>
        <w:rPr>
          <w:rStyle w:val="Style12"/>
          <w:rFonts w:ascii="標楷體" w:hAnsi="標楷體" w:eastAsia="標楷體"/>
          <w:sz w:val="26"/>
          <w:szCs w:val="26"/>
        </w:rPr>
        <w:t>、附件</w:t>
      </w:r>
      <w:r>
        <w:rPr>
          <w:rStyle w:val="Style12"/>
          <w:rFonts w:eastAsia="標楷體" w:ascii="標楷體" w:hAnsi="標楷體"/>
          <w:sz w:val="26"/>
          <w:szCs w:val="26"/>
        </w:rPr>
        <w:t>2</w:t>
      </w:r>
      <w:r>
        <w:rPr>
          <w:rStyle w:val="Style12"/>
          <w:rFonts w:ascii="標楷體" w:hAnsi="標楷體" w:eastAsia="標楷體"/>
          <w:sz w:val="26"/>
          <w:szCs w:val="26"/>
        </w:rPr>
        <w:t>、附件</w:t>
      </w:r>
      <w:r>
        <w:rPr>
          <w:rStyle w:val="Style12"/>
          <w:rFonts w:eastAsia="標楷體" w:ascii="標楷體" w:hAnsi="標楷體"/>
          <w:sz w:val="26"/>
          <w:szCs w:val="26"/>
        </w:rPr>
        <w:t>3)</w:t>
      </w:r>
      <w:r>
        <w:rPr>
          <w:rStyle w:val="Style12"/>
          <w:rFonts w:ascii="標楷體" w:hAnsi="標楷體" w:cs="Times New Roman" w:eastAsia="標楷體"/>
          <w:sz w:val="26"/>
          <w:szCs w:val="26"/>
        </w:rPr>
        <w:t>。</w:t>
      </w:r>
    </w:p>
    <w:p>
      <w:pPr>
        <w:pStyle w:val="Style24"/>
        <w:numPr>
          <w:ilvl w:val="0"/>
          <w:numId w:val="5"/>
        </w:numPr>
        <w:tabs>
          <w:tab w:val="left" w:pos="0" w:leader="none"/>
        </w:tabs>
        <w:spacing w:before="108" w:after="0"/>
        <w:ind w:left="3465" w:hanging="360"/>
        <w:jc w:val="both"/>
        <w:rPr/>
      </w:pPr>
      <w:r>
        <w:rPr>
          <w:rStyle w:val="Style12"/>
          <w:rFonts w:ascii="標楷體" w:hAnsi="標楷體" w:cs="Times New Roman" w:eastAsia="標楷體"/>
          <w:sz w:val="26"/>
          <w:szCs w:val="26"/>
        </w:rPr>
        <w:t>國小組：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應選定繪本運用之教育階段（選定繪本適用對象：運用於國小低年級、國小中年級或國小高年級），並據以進行創作。</w:t>
      </w:r>
    </w:p>
    <w:p>
      <w:pPr>
        <w:pStyle w:val="Style24"/>
        <w:numPr>
          <w:ilvl w:val="0"/>
          <w:numId w:val="5"/>
        </w:numPr>
        <w:tabs>
          <w:tab w:val="left" w:pos="0" w:leader="none"/>
        </w:tabs>
        <w:spacing w:before="108" w:after="0"/>
        <w:ind w:left="3465" w:hanging="360"/>
        <w:jc w:val="both"/>
        <w:rPr/>
      </w:pPr>
      <w:r>
        <w:rPr>
          <w:rStyle w:val="Style12"/>
          <w:rFonts w:ascii="標楷體" w:hAnsi="標楷體" w:cs="Times New Roman" w:eastAsia="標楷體"/>
          <w:sz w:val="26"/>
          <w:szCs w:val="26"/>
        </w:rPr>
        <w:t>國中組：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應以創作者本身之教育階段為繪本運用對象（即適用對象為國中階段之閱讀者），並據以進行創作。</w:t>
      </w:r>
    </w:p>
    <w:p>
      <w:pPr>
        <w:pStyle w:val="Style24"/>
        <w:numPr>
          <w:ilvl w:val="1"/>
          <w:numId w:val="4"/>
        </w:numPr>
        <w:tabs>
          <w:tab w:val="left" w:pos="0" w:leader="none"/>
        </w:tabs>
        <w:spacing w:before="180" w:after="0"/>
        <w:ind w:left="3662" w:hanging="840"/>
        <w:jc w:val="both"/>
        <w:rPr>
          <w:rFonts w:ascii="Times New Roman" w:hAnsi="Times New Roman" w:eastAsia="標楷體" w:cs="Times New Roman"/>
          <w:b/>
          <w:b/>
          <w:sz w:val="26"/>
          <w:szCs w:val="26"/>
        </w:rPr>
      </w:pPr>
      <w:r>
        <w:rPr>
          <w:rFonts w:ascii="Times New Roman" w:hAnsi="Times New Roman" w:cs="Times New Roman" w:eastAsia="標楷體"/>
          <w:b/>
          <w:sz w:val="26"/>
          <w:szCs w:val="26"/>
        </w:rPr>
        <w:t>作品樣式</w:t>
      </w:r>
    </w:p>
    <w:p>
      <w:pPr>
        <w:pStyle w:val="Style24"/>
        <w:numPr>
          <w:ilvl w:val="0"/>
          <w:numId w:val="6"/>
        </w:numPr>
        <w:tabs>
          <w:tab w:val="left" w:pos="0" w:leader="none"/>
        </w:tabs>
        <w:spacing w:before="108" w:after="0"/>
        <w:ind w:left="3465" w:hanging="360"/>
        <w:jc w:val="both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ascii="Times New Roman" w:hAnsi="Times New Roman" w:cs="Times New Roman" w:eastAsia="標楷體"/>
          <w:sz w:val="26"/>
          <w:szCs w:val="26"/>
        </w:rPr>
        <w:t>紙張大小：寬</w:t>
      </w:r>
      <w:r>
        <w:rPr>
          <w:rFonts w:eastAsia="標楷體" w:cs="Times New Roman" w:ascii="Times New Roman" w:hAnsi="Times New Roman"/>
          <w:sz w:val="26"/>
          <w:szCs w:val="26"/>
        </w:rPr>
        <w:t>297mm</w:t>
      </w:r>
      <w:r>
        <w:rPr>
          <w:rFonts w:ascii="Times New Roman" w:hAnsi="Times New Roman" w:cs="Times New Roman" w:eastAsia="標楷體"/>
          <w:sz w:val="26"/>
          <w:szCs w:val="26"/>
        </w:rPr>
        <w:t>，高</w:t>
      </w:r>
      <w:r>
        <w:rPr>
          <w:rFonts w:eastAsia="標楷體" w:cs="Times New Roman" w:ascii="Times New Roman" w:hAnsi="Times New Roman"/>
          <w:sz w:val="26"/>
          <w:szCs w:val="26"/>
        </w:rPr>
        <w:t>210mm</w:t>
      </w:r>
      <w:r>
        <w:rPr>
          <w:rFonts w:ascii="Times New Roman" w:hAnsi="Times New Roman" w:cs="Times New Roman" w:eastAsia="標楷體"/>
          <w:sz w:val="26"/>
          <w:szCs w:val="26"/>
        </w:rPr>
        <w:t>兩頁一組的</w:t>
      </w:r>
      <w:r>
        <w:rPr>
          <w:rFonts w:eastAsia="標楷體" w:cs="Times New Roman" w:ascii="Times New Roman" w:hAnsi="Times New Roman"/>
          <w:sz w:val="26"/>
          <w:szCs w:val="26"/>
        </w:rPr>
        <w:t>A4</w:t>
      </w:r>
      <w:r>
        <w:rPr>
          <w:rFonts w:ascii="Times New Roman" w:hAnsi="Times New Roman" w:cs="Times New Roman" w:eastAsia="標楷體"/>
          <w:sz w:val="26"/>
          <w:szCs w:val="26"/>
        </w:rPr>
        <w:t>紙上，如下圖</w:t>
      </w:r>
      <w:r>
        <w:rPr>
          <w:rFonts w:eastAsia="標楷體" w:cs="Times New Roman" w:ascii="Times New Roman" w:hAnsi="Times New Roman"/>
          <w:sz w:val="26"/>
          <w:szCs w:val="26"/>
        </w:rPr>
        <w:t>2</w:t>
      </w:r>
      <w:r>
        <w:rPr>
          <w:rFonts w:ascii="Times New Roman" w:hAnsi="Times New Roman" w:cs="Times New Roman" w:eastAsia="標楷體"/>
          <w:sz w:val="26"/>
          <w:szCs w:val="26"/>
        </w:rPr>
        <w:t>範例所示。</w:t>
      </w:r>
    </w:p>
    <w:p>
      <w:pPr>
        <w:pStyle w:val="Style24"/>
        <w:numPr>
          <w:ilvl w:val="0"/>
          <w:numId w:val="6"/>
        </w:numPr>
        <w:tabs>
          <w:tab w:val="left" w:pos="0" w:leader="none"/>
        </w:tabs>
        <w:spacing w:before="108" w:after="0"/>
        <w:ind w:left="3465" w:hanging="360"/>
        <w:jc w:val="both"/>
        <w:rPr/>
      </w:pPr>
      <w:r>
        <w:rPr>
          <w:rStyle w:val="Style12"/>
          <w:rFonts w:ascii="Times New Roman" w:hAnsi="Times New Roman" w:cs="Times New Roman" w:eastAsia="標楷體"/>
          <w:sz w:val="26"/>
          <w:szCs w:val="26"/>
        </w:rPr>
        <w:t>作品頁數：圖畫需要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  <w:u w:val="single"/>
        </w:rPr>
        <w:t>橫式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創作（如下圖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3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及圖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4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所示），頁數至多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48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頁（即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24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組，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</w:rPr>
        <w:t>紙張請勿雙面繪製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）。作品之封面、封底、封面內頁、封底內頁、版權頁等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  <w:u w:val="single"/>
        </w:rPr>
        <w:t>不包含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在頁數範圍，創作團隊請另外設計。（參考範例：第一屆得獎繪本作品請逕自臺灣海洋教育中心網頁瀏覽</w:t>
      </w:r>
      <w:hyperlink r:id="rId2" w:tgtFrame="_top">
        <w:r>
          <w:rPr>
            <w:rStyle w:val="Style16"/>
            <w:rFonts w:cs="Calibri"/>
            <w:sz w:val="26"/>
            <w:szCs w:val="26"/>
          </w:rPr>
          <w:t>https://tmec.ntou.edu.tw/p/405-1016-34595,c6288.php?Lang=zh-tw</w:t>
        </w:r>
      </w:hyperlink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）</w:t>
      </w:r>
    </w:p>
    <w:p>
      <w:pPr>
        <w:pStyle w:val="Style23"/>
        <w:spacing w:before="108" w:after="0"/>
        <w:jc w:val="both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eastAsia="標楷體" w:cs="Times New Roman" w:ascii="Times New Roman" w:hAnsi="Times New Roman"/>
          <w:sz w:val="26"/>
          <w:szCs w:val="26"/>
        </w:rPr>
      </w:r>
    </w:p>
    <w:p>
      <w:pPr>
        <w:pStyle w:val="Style24"/>
        <w:spacing w:lineRule="exact" w:line="240"/>
        <w:ind w:left="1905" w:hanging="0"/>
        <w:jc w:val="both"/>
        <w:rPr>
          <w:rStyle w:val="Style12"/>
          <w:highlight w:val="white"/>
        </w:rPr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533400</wp:posOffset>
                </wp:positionH>
                <wp:positionV relativeFrom="paragraph">
                  <wp:posOffset>104775</wp:posOffset>
                </wp:positionV>
                <wp:extent cx="6128385" cy="1795780"/>
                <wp:effectExtent l="0" t="0" r="0" b="0"/>
                <wp:wrapNone/>
                <wp:docPr id="1" name="群組 45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920" cy="1795320"/>
                        </a:xfrm>
                      </wpg:grpSpPr>
                      <wps:wsp>
                        <wps:cNvSpPr/>
                        <wps:spPr>
                          <a:xfrm>
                            <a:off x="749160" y="729000"/>
                            <a:ext cx="1857240" cy="1066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3"/>
                            <a:tile/>
                          </a:blipFill>
                          <a:ln w="25560">
                            <a:noFill/>
                          </a:ln>
                          <a:effectLst>
                            <a:outerShdw dist="28496" dir="3825519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7760" y="851040"/>
                            <a:ext cx="1569240" cy="81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180" w:after="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szCs w:val="28"/>
                                  <w:rFonts w:ascii="華康細圓體" w:hAnsi="華康細圓體" w:eastAsia="華康細圓體"/>
                                </w:rPr>
                                <w:t>A4紙張</w:t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szCs w:val="28"/>
                                  <w:b/>
                                  <w:rFonts w:ascii="華康細圓體" w:hAnsi="華康細圓體" w:eastAsia="華康細圓體"/>
                                </w:rPr>
                                <w:t>作品繪製區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384800" y="0"/>
                            <a:ext cx="1743120" cy="818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912" h="21600">
                                <a:moveTo>
                                  <a:pt x="0" y="0"/>
                                </a:moveTo>
                                <a:lnTo>
                                  <a:pt x="45980" y="0"/>
                                </a:lnTo>
                                <a:lnTo>
                                  <a:pt x="45980" y="21600"/>
                                </a:lnTo>
                                <a:lnTo>
                                  <a:pt x="0" y="21600"/>
                                </a:lnTo>
                                <a:close/>
                                <a:moveTo>
                                  <a:pt x="-2614" y="3738"/>
                                </a:moveTo>
                                <a:lnTo>
                                  <a:pt x="-6450" y="3738"/>
                                </a:lnTo>
                                <a:lnTo>
                                  <a:pt x="-13932" y="1618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>
                            <a:solidFill>
                              <a:srgbClr val="ff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both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標楷體" w:hAnsi="標楷體" w:eastAsia="標楷體"/>
                                </w:rPr>
                                <w:t>為利後續獲獎作品裝訂成冊，圖稿請</w:t>
                              </w:r>
                              <w:r>
                                <w:rPr>
                                  <w:sz w:val="22"/>
                                  <w:szCs w:val="22"/>
                                  <w:rFonts w:eastAsia="標楷體" w:ascii="Times New Roman" w:hAnsi="Times New Roman" w:cs="Times New Roman"/>
                                </w:rPr>
                                <w:t>勿滿版繪製</w:t>
                              </w:r>
                            </w:p>
                            <w:p>
                              <w:pPr>
                                <w:jc w:val="both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Times New Roman" w:hAnsi="Times New Roman" w:eastAsia="標楷體" w:cs="Times New Roman"/>
                                </w:rPr>
                                <w:t>（四邊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Times New Roman" w:hAnsi="Times New Roman" w:eastAsia="標楷體" w:cs="Times New Roman"/>
                                </w:rPr>
                                <w:t>約留1公分空白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Times New Roman" w:hAnsi="Times New Roman" w:eastAsia="標楷體" w:cs="Times New Roma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01760" y="375840"/>
                            <a:ext cx="746280" cy="326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297mm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089000"/>
                            <a:ext cx="689040" cy="326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210mm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群組 455" style="position:absolute;margin-left:42pt;margin-top:8.25pt;width:482.5pt;height:141.35pt" coordorigin="840,165" coordsize="9650,2827">
                <v:shape id="shape_0" ID="矩形 10" stroked="f" style="position:absolute;left:2020;top:1313;width:2924;height:1678">
                  <w10:wrap type="none"/>
                  <v:imagedata r:id="rId3" o:detectmouseclick="t"/>
                  <v:stroke color="#385d8a" weight="25560" joinstyle="round" endcap="flat"/>
                  <v:shadow on="t" obscured="f" color="#7f7f7f"/>
                </v:shape>
                <v:shape id="shape_0" ID="Rectangle 4" fillcolor="white" stroked="t" style="position:absolute;left:2238;top:1505;width:2470;height:1287">
                  <v:textbox>
                    <w:txbxContent>
                      <w:p>
                        <w:pPr>
                          <w:spacing w:before="180" w:after="0"/>
                          <w:jc w:val="center"/>
                          <w:rPr/>
                        </w:pPr>
                        <w:r>
                          <w:rPr>
                            <w:sz w:val="28"/>
                            <w:b/>
                            <w:szCs w:val="28"/>
                            <w:rFonts w:ascii="華康細圓體" w:hAnsi="華康細圓體" w:eastAsia="華康細圓體"/>
                          </w:rPr>
                          <w:t>A4紙張</w:t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>
                            <w:sz w:val="28"/>
                            <w:szCs w:val="28"/>
                            <w:b/>
                            <w:rFonts w:ascii="華康細圓體" w:hAnsi="華康細圓體" w:eastAsia="華康細圓體"/>
                          </w:rPr>
                          <w:t>作品繪製區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19080" joinstyle="miter" endcap="flat"/>
                </v:shape>
                <v:shape id="shape_0" ID="直線圖說文字 2 13" fillcolor="white" stroked="t" style="position:absolute;left:7745;top:165;width:2744;height:1288">
                  <v:textbox>
                    <w:txbxContent>
                      <w:p>
                        <w:pPr>
                          <w:jc w:val="both"/>
                          <w:rPr/>
                        </w:pPr>
                        <w:r>
                          <w:rPr>
                            <w:sz w:val="22"/>
                            <w:szCs w:val="22"/>
                            <w:rFonts w:ascii="標楷體" w:hAnsi="標楷體" w:eastAsia="標楷體"/>
                          </w:rPr>
                          <w:t>為利後續獲獎作品裝訂成冊，圖稿請</w:t>
                        </w:r>
                        <w:r>
                          <w:rPr>
                            <w:sz w:val="22"/>
                            <w:szCs w:val="22"/>
                            <w:rFonts w:eastAsia="標楷體" w:ascii="Times New Roman" w:hAnsi="Times New Roman" w:cs="Times New Roman"/>
                          </w:rPr>
                          <w:t>勿滿版繪製</w:t>
                        </w:r>
                      </w:p>
                      <w:p>
                        <w:pPr>
                          <w:jc w:val="both"/>
                          <w:rPr/>
                        </w:pPr>
                        <w:r>
                          <w:rPr>
                            <w:sz w:val="22"/>
                            <w:szCs w:val="22"/>
                            <w:rFonts w:ascii="Times New Roman" w:hAnsi="Times New Roman" w:eastAsia="標楷體" w:cs="Times New Roman"/>
                          </w:rPr>
                          <w:t>（四邊</w:t>
                        </w:r>
                        <w:r>
                          <w:rPr>
                            <w:sz w:val="22"/>
                            <w:szCs w:val="22"/>
                            <w:rFonts w:ascii="Times New Roman" w:hAnsi="Times New Roman" w:eastAsia="標楷體" w:cs="Times New Roman"/>
                          </w:rPr>
                          <w:t>約留1公分空白</w:t>
                        </w:r>
                        <w:r>
                          <w:rPr>
                            <w:sz w:val="22"/>
                            <w:szCs w:val="22"/>
                            <w:rFonts w:ascii="Times New Roman" w:hAnsi="Times New Roman" w:eastAsia="標楷體" w:cs="Times New Roman"/>
                          </w:rPr>
                          <w:t>）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red" weight="12600" joinstyle="miter" endcap="flat"/>
                </v:shape>
                <v:shape id="shape_0" ID="Rectangle 6" stroked="f" style="position:absolute;left:2890;top:757;width:1174;height:513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297mm</w:t>
                        </w:r>
                      </w:p>
                    </w:txbxContent>
                  </v:textbox>
                  <w10:wrap type="square"/>
                  <v:fill o:detectmouseclick="t" on="false"/>
                  <v:stroke color="#385d8a" weight="25560" joinstyle="round" endcap="flat"/>
                </v:shape>
                <v:shape id="shape_0" ID="Rectangle 7" stroked="f" style="position:absolute;left:840;top:1880;width:1084;height:513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210mm</w:t>
                        </w:r>
                      </w:p>
                    </w:txbxContent>
                  </v:textbox>
                  <w10:wrap type="square"/>
                  <v:fill o:detectmouseclick="t" on="false"/>
                  <v:stroke color="#385d8a" weight="25560" joinstyle="round" endcap="flat"/>
                </v:shape>
              </v:group>
            </w:pict>
          </mc:Fallback>
        </mc:AlternateContent>
      </w:r>
    </w:p>
    <w:p>
      <w:pPr>
        <w:pStyle w:val="Style23"/>
        <w:spacing w:lineRule="exact" w:line="340" w:before="180" w:after="0"/>
        <w:ind w:left="1256" w:hanging="291"/>
        <w:rPr/>
      </w:pPr>
      <w:r>
        <w:rPr>
          <w:rStyle w:val="Style12"/>
          <w:b/>
          <w:color w:val="000000"/>
          <w:sz w:val="28"/>
          <w:szCs w:val="28"/>
          <w:highlight w:val="white"/>
        </w:rPr>
        <w:t>範例</w:t>
      </w:r>
      <w:r>
        <w:rPr>
          <w:rStyle w:val="Style12"/>
          <w:b/>
          <w:color w:val="000000"/>
          <w:sz w:val="28"/>
          <w:szCs w:val="28"/>
          <w:highlight w:val="white"/>
        </w:rPr>
        <w:t>1</w:t>
      </w:r>
    </w:p>
    <w:p>
      <w:pPr>
        <w:pStyle w:val="Style23"/>
        <w:spacing w:lineRule="exact" w:line="340" w:before="180" w:after="0"/>
        <w:ind w:left="1215" w:hanging="25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3528060</wp:posOffset>
                </wp:positionH>
                <wp:positionV relativeFrom="paragraph">
                  <wp:posOffset>3175</wp:posOffset>
                </wp:positionV>
                <wp:extent cx="746760" cy="327025"/>
                <wp:effectExtent l="0" t="0" r="0" b="0"/>
                <wp:wrapNone/>
                <wp:docPr id="2" name="矩形 4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280" cy="326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297mm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矩形 450" stroked="f" style="position:absolute;margin-left:277.8pt;margin-top:0.25pt;width:58.7pt;height:25.65pt"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297mm</w:t>
                      </w:r>
                    </w:p>
                  </w:txbxContent>
                </v:textbox>
                <w10:wrap type="square"/>
                <v:fill o:detectmouseclick="t" on="false"/>
                <v:stroke color="#385d8a" weight="25560" joinstyle="round" endcap="flat"/>
              </v:shape>
            </w:pict>
          </mc:Fallback>
        </mc:AlternateContent>
      </w:r>
    </w:p>
    <w:p>
      <w:pPr>
        <w:pStyle w:val="Style23"/>
        <w:spacing w:lineRule="exact" w:line="340" w:before="180" w:after="0"/>
        <w:ind w:left="1235" w:hanging="270"/>
        <w:rPr>
          <w:rStyle w:val="Style12"/>
          <w:rFonts w:ascii="Times New Roman" w:hAnsi="Times New Roman" w:eastAsia="標楷體" w:cs="Times New Roman"/>
          <w:sz w:val="26"/>
          <w:szCs w:val="26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3154045</wp:posOffset>
                </wp:positionH>
                <wp:positionV relativeFrom="paragraph">
                  <wp:posOffset>35560</wp:posOffset>
                </wp:positionV>
                <wp:extent cx="1719580" cy="1068070"/>
                <wp:effectExtent l="0" t="0" r="0" b="0"/>
                <wp:wrapNone/>
                <wp:docPr id="3" name="矩形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000" cy="1067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3"/>
                          <a:tile/>
                        </a:blipFill>
                        <a:ln w="25560">
                          <a:noFill/>
                        </a:ln>
                        <a:effectLst>
                          <a:outerShdw dist="28496" dir="3825519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矩形 10" stroked="f" style="position:absolute;margin-left:248.35pt;margin-top:2.8pt;width:135.3pt;height:84pt">
                <w10:wrap type="none"/>
                <v:imagedata r:id="rId3" o:detectmouseclick="t"/>
                <v:stroke color="#385d8a" weight="25560" joinstyle="round" endcap="flat"/>
                <v:shadow on="t" obscured="f" color="#7f7f7f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3274060</wp:posOffset>
                </wp:positionH>
                <wp:positionV relativeFrom="paragraph">
                  <wp:posOffset>159385</wp:posOffset>
                </wp:positionV>
                <wp:extent cx="1496695" cy="819150"/>
                <wp:effectExtent l="0" t="0" r="0" b="0"/>
                <wp:wrapNone/>
                <wp:docPr id="4" name="矩形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160" cy="818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rFonts w:ascii="華康細圓體" w:hAnsi="華康細圓體" w:eastAsia="華康細圓體"/>
                              </w:rPr>
                              <w:t>A4紙張</w:t>
                            </w:r>
                          </w:p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b/>
                                <w:rFonts w:ascii="華康細圓體" w:hAnsi="華康細圓體" w:eastAsia="華康細圓體"/>
                              </w:rPr>
                              <w:t>作品繪製區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矩形 11" fillcolor="white" stroked="t" style="position:absolute;margin-left:257.8pt;margin-top:12.55pt;width:117.75pt;height:64.4pt">
                <v:textbox>
                  <w:txbxContent>
                    <w:p>
                      <w:pPr>
                        <w:spacing w:before="180" w:after="0"/>
                        <w:jc w:val="center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rFonts w:ascii="華康細圓體" w:hAnsi="華康細圓體" w:eastAsia="華康細圓體"/>
                        </w:rPr>
                        <w:t>A4紙張</w:t>
                      </w:r>
                    </w:p>
                    <w:p>
                      <w:pPr>
                        <w:jc w:val="center"/>
                        <w:rPr/>
                      </w:pPr>
                      <w:r>
                        <w:rPr>
                          <w:sz w:val="28"/>
                          <w:szCs w:val="28"/>
                          <w:b/>
                          <w:rFonts w:ascii="華康細圓體" w:hAnsi="華康細圓體" w:eastAsia="華康細圓體"/>
                        </w:rPr>
                        <w:t>作品繪製區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19080" joinstyle="miter" endcap="flat"/>
              </v:shape>
            </w:pict>
          </mc:Fallback>
        </mc:AlternateContent>
      </w:r>
    </w:p>
    <w:p>
      <w:pPr>
        <w:pStyle w:val="Style23"/>
        <w:spacing w:lineRule="exact" w:line="340" w:before="180" w:after="0"/>
        <w:ind w:left="1215" w:hanging="25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4980305</wp:posOffset>
                </wp:positionH>
                <wp:positionV relativeFrom="paragraph">
                  <wp:posOffset>48895</wp:posOffset>
                </wp:positionV>
                <wp:extent cx="689610" cy="327025"/>
                <wp:effectExtent l="0" t="0" r="0" b="0"/>
                <wp:wrapNone/>
                <wp:docPr id="5" name="矩形 4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040" cy="326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210mm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矩形 453" stroked="f" style="position:absolute;margin-left:392.15pt;margin-top:3.85pt;width:54.2pt;height:25.65pt"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210mm</w:t>
                      </w:r>
                    </w:p>
                  </w:txbxContent>
                </v:textbox>
                <w10:wrap type="square"/>
                <v:fill o:detectmouseclick="t" on="false"/>
                <v:stroke color="#385d8a" weight="25560" joinstyle="round" endcap="flat"/>
              </v:shape>
            </w:pict>
          </mc:Fallback>
        </mc:AlternateContent>
      </w:r>
    </w:p>
    <w:p>
      <w:pPr>
        <w:pStyle w:val="Style23"/>
        <w:spacing w:lineRule="exact" w:line="340" w:before="180" w:after="0"/>
        <w:ind w:left="1235" w:hanging="270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eastAsia="標楷體" w:cs="Times New Roman" w:ascii="Times New Roman" w:hAnsi="Times New Roman"/>
          <w:sz w:val="26"/>
          <w:szCs w:val="26"/>
        </w:rPr>
      </w:r>
    </w:p>
    <w:p>
      <w:pPr>
        <w:pStyle w:val="Style23"/>
        <w:spacing w:lineRule="exact" w:line="340" w:before="180" w:after="0"/>
        <w:ind w:left="1235" w:hanging="270"/>
        <w:rPr>
          <w:rStyle w:val="Style12"/>
          <w:rFonts w:ascii="Times New Roman" w:hAnsi="Times New Roman" w:eastAsia="標楷體" w:cs="Times New Roman"/>
          <w:sz w:val="26"/>
          <w:szCs w:val="26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114935</wp:posOffset>
                </wp:positionH>
                <wp:positionV relativeFrom="paragraph">
                  <wp:posOffset>199390</wp:posOffset>
                </wp:positionV>
                <wp:extent cx="6052185" cy="394335"/>
                <wp:effectExtent l="0" t="0" r="0" b="0"/>
                <wp:wrapNone/>
                <wp:docPr id="6" name="矩形 2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600" cy="393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ascii="標楷體" w:hAnsi="標楷體" w:eastAsia="標楷體" w:cs="Times New Roman"/>
                              </w:rPr>
                              <w:t>圖2  作品紙張規格示意圖（1組 = 兩頁）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矩形 289" fillcolor="white" stroked="f" style="position:absolute;margin-left:9.05pt;margin-top:15.7pt;width:476.45pt;height:30.95pt"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sz w:val="26"/>
                          <w:szCs w:val="26"/>
                          <w:rFonts w:ascii="標楷體" w:hAnsi="標楷體" w:eastAsia="標楷體" w:cs="Times New Roman"/>
                        </w:rPr>
                        <w:t>圖2  作品紙張規格示意圖（1組 = 兩頁）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385d8a" weight="25560" joinstyle="round" endcap="flat"/>
              </v:shape>
            </w:pict>
          </mc:Fallback>
        </mc:AlternateContent>
      </w:r>
    </w:p>
    <w:p>
      <w:pPr>
        <w:pStyle w:val="Style23"/>
        <w:spacing w:lineRule="exact" w:line="340" w:before="18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Style23"/>
        <w:spacing w:lineRule="exact" w:line="340" w:before="180" w:after="0"/>
        <w:ind w:left="1256" w:hanging="291"/>
        <w:rPr/>
      </w:pPr>
      <w:r>
        <w:rPr>
          <w:rStyle w:val="Style12"/>
          <w:b/>
          <w:color w:val="000000"/>
          <w:sz w:val="28"/>
          <w:szCs w:val="28"/>
          <w:highlight w:val="white"/>
        </w:rPr>
        <w:t>範例</w:t>
      </w:r>
      <w:r>
        <w:rPr>
          <w:rStyle w:val="Style12"/>
          <w:b/>
          <w:color w:val="000000"/>
          <w:sz w:val="28"/>
          <w:szCs w:val="28"/>
          <w:highlight w:val="white"/>
        </w:rPr>
        <w:t>2</w:t>
      </w:r>
    </w:p>
    <w:p>
      <w:pPr>
        <w:pStyle w:val="Style23"/>
        <w:spacing w:lineRule="exact" w:line="340" w:before="180" w:after="0"/>
        <w:ind w:left="1235" w:hanging="270"/>
        <w:rPr>
          <w:rStyle w:val="Style12"/>
          <w:rFonts w:ascii="Times New Roman" w:hAnsi="Times New Roman" w:eastAsia="標楷體" w:cs="Times New Roman"/>
          <w:sz w:val="26"/>
          <w:szCs w:val="26"/>
        </w:rPr>
      </w:pPr>
      <w:r>
        <w:rPr/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282065" cy="3426460"/>
            <wp:effectExtent l="0" t="0" r="0" b="0"/>
            <wp:wrapNone/>
            <wp:docPr id="7" name="圖片 5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52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70" t="0" r="0" b="1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3"/>
        <w:spacing w:lineRule="exact" w:line="340" w:before="180" w:after="0"/>
        <w:ind w:left="1235" w:hanging="270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eastAsia="標楷體" w:cs="Times New Roman" w:ascii="Times New Roman" w:hAnsi="Times New Roman"/>
          <w:sz w:val="26"/>
          <w:szCs w:val="26"/>
        </w:rPr>
      </w:r>
    </w:p>
    <w:p>
      <w:pPr>
        <w:pStyle w:val="Style23"/>
        <w:spacing w:lineRule="exact" w:line="340" w:before="180" w:after="0"/>
        <w:ind w:left="1235" w:hanging="270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eastAsia="標楷體" w:cs="Times New Roman" w:ascii="Times New Roman" w:hAnsi="Times New Roman"/>
          <w:sz w:val="26"/>
          <w:szCs w:val="26"/>
        </w:rPr>
      </w:r>
    </w:p>
    <w:p>
      <w:pPr>
        <w:pStyle w:val="Style23"/>
        <w:spacing w:lineRule="exact" w:line="340" w:before="180" w:after="0"/>
        <w:ind w:left="1235" w:hanging="27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3457575</wp:posOffset>
                </wp:positionH>
                <wp:positionV relativeFrom="paragraph">
                  <wp:posOffset>327025</wp:posOffset>
                </wp:positionV>
                <wp:extent cx="3191510" cy="394335"/>
                <wp:effectExtent l="0" t="0" r="0" b="0"/>
                <wp:wrapNone/>
                <wp:docPr id="8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040" cy="393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jc w:val="right"/>
                              <w:rPr/>
                            </w:pPr>
                            <w:r>
                              <w:rPr>
                                <w:rFonts w:ascii="Times New Roman" w:hAnsi="Times New Roman" w:eastAsia="標楷體" w:cs="Times New Roman"/>
                              </w:rPr>
                              <w:t>－範例作品引用自：黑鮪魚的旅行</w:t>
                            </w:r>
                            <w:r>
                              <w:rPr>
                                <w:sz w:val="8"/>
                                <w:szCs w:val="8"/>
                                <w:rFonts w:ascii="Times New Roman" w:hAnsi="Times New Roman" w:eastAsia="標楷體" w:cs="Times New Roman"/>
                              </w:rPr>
                              <w:t>　</w:t>
                            </w:r>
                            <w:r>
                              <w:rPr>
                                <w:sz w:val="6"/>
                                <w:szCs w:val="6"/>
                                <w:rFonts w:cs="Times New Roman" w:ascii="新細明體" w:hAnsi="新細明體"/>
                              </w:rPr>
                              <w:t>●　</w:t>
                            </w:r>
                            <w:r>
                              <w:rPr>
                                <w:rFonts w:cs="Times New Roman" w:ascii="Times New Roman" w:hAnsi="Times New Roman" w:eastAsia="標楷體"/>
                              </w:rPr>
                              <w:t>林滿秋－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Rectangle 12" fillcolor="white" stroked="f" style="position:absolute;margin-left:272.25pt;margin-top:25.75pt;width:251.2pt;height:30.95pt">
                <v:textbox>
                  <w:txbxContent>
                    <w:p>
                      <w:pPr>
                        <w:jc w:val="right"/>
                        <w:rPr/>
                      </w:pPr>
                      <w:r>
                        <w:rPr>
                          <w:rFonts w:ascii="Times New Roman" w:hAnsi="Times New Roman" w:eastAsia="標楷體" w:cs="Times New Roman"/>
                        </w:rPr>
                        <w:t>－範例作品引用自：黑鮪魚的旅行</w:t>
                      </w:r>
                      <w:r>
                        <w:rPr>
                          <w:sz w:val="8"/>
                          <w:szCs w:val="8"/>
                          <w:rFonts w:ascii="Times New Roman" w:hAnsi="Times New Roman" w:eastAsia="標楷體" w:cs="Times New Roman"/>
                        </w:rPr>
                        <w:t>　</w:t>
                      </w:r>
                      <w:r>
                        <w:rPr>
                          <w:sz w:val="6"/>
                          <w:szCs w:val="6"/>
                          <w:rFonts w:cs="Times New Roman" w:ascii="新細明體" w:hAnsi="新細明體"/>
                        </w:rPr>
                        <w:t>●　</w:t>
                      </w:r>
                      <w:r>
                        <w:rPr>
                          <w:rFonts w:cs="Times New Roman" w:ascii="Times New Roman" w:hAnsi="Times New Roman" w:eastAsia="標楷體"/>
                        </w:rPr>
                        <w:t>林滿秋－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385d8a" weight="25560" joinstyle="round" endcap="flat"/>
              </v:shape>
            </w:pict>
          </mc:Fallback>
        </mc:AlternateConten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 xml:space="preserve">                                           </w:t>
      </w:r>
    </w:p>
    <w:p>
      <w:pPr>
        <w:pStyle w:val="Style23"/>
        <w:spacing w:lineRule="exact" w:line="340" w:before="180" w:after="0"/>
        <w:ind w:left="1235" w:hanging="270"/>
        <w:rPr>
          <w:rStyle w:val="Style12"/>
          <w:rFonts w:ascii="Times New Roman" w:hAnsi="Times New Roman" w:eastAsia="標楷體" w:cs="Times New Roman"/>
          <w:sz w:val="26"/>
          <w:szCs w:val="26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170815</wp:posOffset>
                </wp:positionH>
                <wp:positionV relativeFrom="paragraph">
                  <wp:posOffset>269240</wp:posOffset>
                </wp:positionV>
                <wp:extent cx="6052185" cy="394335"/>
                <wp:effectExtent l="0" t="0" r="0" b="0"/>
                <wp:wrapNone/>
                <wp:docPr id="9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600" cy="393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ascii="標楷體" w:hAnsi="標楷體" w:eastAsia="標楷體" w:cs="Times New Roman"/>
                              </w:rPr>
                              <w:t>圖3  橫式紙張創作示意圖（1組 = 兩頁）</w:t>
                            </w:r>
                          </w:p>
                          <w:p>
                            <w:pPr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Rectangle 13" fillcolor="white" stroked="f" style="position:absolute;margin-left:13.45pt;margin-top:21.2pt;width:476.45pt;height:30.95pt"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sz w:val="26"/>
                          <w:szCs w:val="26"/>
                          <w:rFonts w:ascii="標楷體" w:hAnsi="標楷體" w:eastAsia="標楷體" w:cs="Times New Roman"/>
                        </w:rPr>
                        <w:t>圖3  橫式紙張創作示意圖（1組 = 兩頁）</w:t>
                      </w:r>
                    </w:p>
                    <w:p>
                      <w:pPr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  <v:fill o:detectmouseclick="t" type="solid" color2="black"/>
                <v:stroke color="#385d8a" weight="25560" joinstyle="round" endcap="flat"/>
              </v:shape>
            </w:pict>
          </mc:Fallback>
        </mc:AlternateContent>
      </w:r>
    </w:p>
    <w:p>
      <w:pPr>
        <w:pStyle w:val="Style23"/>
        <w:spacing w:lineRule="exact" w:line="340" w:before="180" w:after="0"/>
        <w:ind w:left="1256" w:hanging="291"/>
        <w:rPr/>
      </w:pPr>
      <w:r>
        <w:rPr>
          <w:rStyle w:val="Style12"/>
          <w:b/>
          <w:color w:val="000000"/>
          <w:sz w:val="28"/>
          <w:szCs w:val="28"/>
          <w:highlight w:val="white"/>
        </w:rPr>
        <w:t>範例</w:t>
      </w:r>
      <w:r>
        <w:rPr>
          <w:rStyle w:val="Style12"/>
          <w:b/>
          <w:color w:val="000000"/>
          <w:sz w:val="28"/>
          <w:szCs w:val="28"/>
          <w:highlight w:val="white"/>
        </w:rPr>
        <w:t>3</w:t>
      </w:r>
    </w:p>
    <w:p>
      <w:pPr>
        <w:pStyle w:val="Style23"/>
        <w:spacing w:lineRule="exact" w:line="340" w:before="180" w:after="0"/>
        <w:ind w:left="1235" w:hanging="270"/>
        <w:rPr>
          <w:rStyle w:val="Style12"/>
          <w:rFonts w:ascii="Times New Roman" w:hAnsi="Times New Roman" w:eastAsia="標楷體" w:cs="Times New Roman"/>
          <w:sz w:val="26"/>
          <w:szCs w:val="26"/>
        </w:rPr>
      </w:pPr>
      <w:r>
        <w:rPr/>
        <w:drawing>
          <wp:anchor behindDoc="0" distT="0" distB="0" distL="0" distR="0" simplePos="0" locked="0" layoutInCell="1" allowOverlap="1" relativeHeight="1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2395" cy="3373755"/>
            <wp:effectExtent l="0" t="0" r="0" b="0"/>
            <wp:wrapNone/>
            <wp:docPr id="10" name="圖片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1816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3"/>
        <w:spacing w:lineRule="exact" w:line="340" w:before="180" w:after="0"/>
        <w:ind w:left="1235" w:hanging="270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eastAsia="標楷體" w:cs="Times New Roman" w:ascii="Times New Roman" w:hAnsi="Times New Roman"/>
          <w:sz w:val="26"/>
          <w:szCs w:val="26"/>
        </w:rPr>
      </w:r>
    </w:p>
    <w:p>
      <w:pPr>
        <w:pStyle w:val="Style23"/>
        <w:spacing w:lineRule="exact" w:line="340" w:before="180" w:after="0"/>
        <w:ind w:left="1235" w:hanging="270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eastAsia="標楷體" w:cs="Times New Roman" w:ascii="Times New Roman" w:hAnsi="Times New Roman"/>
          <w:sz w:val="26"/>
          <w:szCs w:val="26"/>
        </w:rPr>
      </w:r>
    </w:p>
    <w:p>
      <w:pPr>
        <w:pStyle w:val="Style23"/>
        <w:spacing w:lineRule="exact" w:line="340" w:before="180" w:after="0"/>
        <w:ind w:left="1235" w:hanging="270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eastAsia="標楷體" w:cs="Times New Roman" w:ascii="Times New Roman" w:hAnsi="Times New Roman"/>
          <w:sz w:val="26"/>
          <w:szCs w:val="26"/>
        </w:rPr>
      </w:r>
    </w:p>
    <w:p>
      <w:pPr>
        <w:pStyle w:val="Style23"/>
        <w:spacing w:lineRule="exact" w:line="340" w:before="180" w:after="0"/>
        <w:ind w:left="1235" w:hanging="270"/>
        <w:rPr>
          <w:rStyle w:val="Style12"/>
          <w:rFonts w:ascii="Times New Roman" w:hAnsi="Times New Roman" w:eastAsia="標楷體" w:cs="Times New Roman"/>
          <w:sz w:val="26"/>
          <w:szCs w:val="26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2884170</wp:posOffset>
                </wp:positionH>
                <wp:positionV relativeFrom="paragraph">
                  <wp:posOffset>74930</wp:posOffset>
                </wp:positionV>
                <wp:extent cx="3926205" cy="523875"/>
                <wp:effectExtent l="0" t="0" r="0" b="0"/>
                <wp:wrapNone/>
                <wp:docPr id="11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5440" cy="523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jc w:val="right"/>
                              <w:rPr/>
                            </w:pPr>
                            <w:r>
                              <w:rPr>
                                <w:rFonts w:ascii="Times New Roman" w:hAnsi="Times New Roman" w:eastAsia="標楷體" w:cs="Times New Roman"/>
                              </w:rPr>
                              <w:t>－範例作品引用自：爸爸是海洋魚類生態學家</w:t>
                            </w:r>
                            <w:r>
                              <w:rPr>
                                <w:sz w:val="8"/>
                                <w:szCs w:val="8"/>
                                <w:rFonts w:ascii="Times New Roman" w:hAnsi="Times New Roman" w:eastAsia="標楷體" w:cs="Times New Roman"/>
                              </w:rPr>
                              <w:t>　</w:t>
                            </w:r>
                            <w:r>
                              <w:rPr>
                                <w:sz w:val="6"/>
                                <w:szCs w:val="6"/>
                                <w:rFonts w:cs="Times New Roman" w:ascii="新細明體" w:hAnsi="新細明體"/>
                              </w:rPr>
                              <w:t>●　</w:t>
                            </w:r>
                            <w:r>
                              <w:rPr>
                                <w:rFonts w:cs="Times New Roman" w:ascii="Times New Roman" w:hAnsi="Times New Roman" w:eastAsia="標楷體"/>
                              </w:rPr>
                              <w:t>張東君－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Rectangle 14" fillcolor="white" stroked="f" style="position:absolute;margin-left:227.1pt;margin-top:5.9pt;width:309.05pt;height:41.15pt">
                <v:textbox>
                  <w:txbxContent>
                    <w:p>
                      <w:pPr>
                        <w:jc w:val="right"/>
                        <w:rPr/>
                      </w:pPr>
                      <w:r>
                        <w:rPr>
                          <w:rFonts w:ascii="Times New Roman" w:hAnsi="Times New Roman" w:eastAsia="標楷體" w:cs="Times New Roman"/>
                        </w:rPr>
                        <w:t>－範例作品引用自：爸爸是海洋魚類生態學家</w:t>
                      </w:r>
                      <w:r>
                        <w:rPr>
                          <w:sz w:val="8"/>
                          <w:szCs w:val="8"/>
                          <w:rFonts w:ascii="Times New Roman" w:hAnsi="Times New Roman" w:eastAsia="標楷體" w:cs="Times New Roman"/>
                        </w:rPr>
                        <w:t>　</w:t>
                      </w:r>
                      <w:r>
                        <w:rPr>
                          <w:sz w:val="6"/>
                          <w:szCs w:val="6"/>
                          <w:rFonts w:cs="Times New Roman" w:ascii="新細明體" w:hAnsi="新細明體"/>
                        </w:rPr>
                        <w:t>●　</w:t>
                      </w:r>
                      <w:r>
                        <w:rPr>
                          <w:rFonts w:cs="Times New Roman" w:ascii="Times New Roman" w:hAnsi="Times New Roman" w:eastAsia="標楷體"/>
                        </w:rPr>
                        <w:t>張東君－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385d8a" weight="25560" joinstyle="round" endcap="flat"/>
              </v:shape>
            </w:pict>
          </mc:Fallback>
        </mc:AlternateContent>
      </w:r>
    </w:p>
    <w:p>
      <w:pPr>
        <w:pStyle w:val="Style23"/>
        <w:spacing w:lineRule="exact" w:line="340" w:before="180" w:after="0"/>
        <w:ind w:left="1235" w:hanging="270"/>
        <w:rPr>
          <w:rStyle w:val="Style12"/>
          <w:rFonts w:ascii="Times New Roman" w:hAnsi="Times New Roman" w:eastAsia="標楷體" w:cs="Times New Roman"/>
          <w:sz w:val="26"/>
          <w:szCs w:val="26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1295400</wp:posOffset>
                </wp:positionH>
                <wp:positionV relativeFrom="paragraph">
                  <wp:posOffset>97155</wp:posOffset>
                </wp:positionV>
                <wp:extent cx="3763010" cy="324485"/>
                <wp:effectExtent l="0" t="0" r="0" b="0"/>
                <wp:wrapNone/>
                <wp:docPr id="12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60" cy="324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ascii="標楷體" w:hAnsi="標楷體" w:eastAsia="標楷體" w:cs="Times New Roman"/>
                              </w:rPr>
                              <w:t>圖4  橫式紙張創作示意圖（1組 = 兩頁）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Rectangle 15" fillcolor="white" stroked="f" style="position:absolute;margin-left:102pt;margin-top:7.65pt;width:296.2pt;height:25.45pt"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sz w:val="26"/>
                          <w:szCs w:val="26"/>
                          <w:rFonts w:ascii="標楷體" w:hAnsi="標楷體" w:eastAsia="標楷體" w:cs="Times New Roman"/>
                        </w:rPr>
                        <w:t>圖4  橫式紙張創作示意圖（1組 = 兩頁）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385d8a" weight="25560" joinstyle="round" endcap="flat"/>
              </v:shape>
            </w:pict>
          </mc:Fallback>
        </mc:AlternateContent>
      </w:r>
    </w:p>
    <w:p>
      <w:pPr>
        <w:pStyle w:val="Style23"/>
        <w:spacing w:lineRule="exact" w:line="240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eastAsia="標楷體" w:cs="Times New Roman" w:ascii="Times New Roman" w:hAnsi="Times New Roman"/>
          <w:sz w:val="26"/>
          <w:szCs w:val="26"/>
        </w:rPr>
      </w:r>
    </w:p>
    <w:p>
      <w:pPr>
        <w:pStyle w:val="Style24"/>
        <w:numPr>
          <w:ilvl w:val="0"/>
          <w:numId w:val="6"/>
        </w:numPr>
        <w:tabs>
          <w:tab w:val="left" w:pos="0" w:leader="none"/>
        </w:tabs>
        <w:spacing w:before="108" w:after="0"/>
        <w:ind w:left="3465" w:hanging="360"/>
        <w:jc w:val="both"/>
        <w:rPr/>
      </w:pPr>
      <w:r>
        <w:rPr>
          <w:rStyle w:val="Style12"/>
          <w:rFonts w:ascii="標楷體" w:hAnsi="標楷體" w:eastAsia="標楷體"/>
          <w:sz w:val="26"/>
          <w:szCs w:val="26"/>
        </w:rPr>
        <w:t>文字處理方式：考量後續得獎作品數位化及印刷成冊之效果，文字</w:t>
      </w:r>
      <w:r>
        <w:rPr>
          <w:rStyle w:val="Style12"/>
          <w:rFonts w:ascii="標楷體" w:hAnsi="標楷體" w:eastAsia="標楷體"/>
          <w:b/>
          <w:sz w:val="26"/>
          <w:szCs w:val="26"/>
        </w:rPr>
        <w:t>請勿</w:t>
      </w:r>
      <w:r>
        <w:rPr>
          <w:rStyle w:val="Style12"/>
          <w:rFonts w:ascii="標楷體" w:hAnsi="標楷體" w:eastAsia="標楷體"/>
          <w:sz w:val="26"/>
          <w:szCs w:val="26"/>
        </w:rPr>
        <w:t>直接書寫在圖稿上，請以不破壞原稿之方式另於原稿上夾註一張</w:t>
      </w:r>
      <w:r>
        <w:rPr>
          <w:rStyle w:val="Style12"/>
          <w:rFonts w:ascii="標楷體" w:hAnsi="標楷體" w:eastAsia="標楷體"/>
          <w:b/>
          <w:sz w:val="26"/>
          <w:szCs w:val="26"/>
        </w:rPr>
        <w:t>描圖紙</w:t>
      </w:r>
      <w:r>
        <w:rPr>
          <w:rStyle w:val="Style12"/>
          <w:rFonts w:ascii="標楷體" w:hAnsi="標楷體" w:eastAsia="標楷體"/>
          <w:sz w:val="26"/>
          <w:szCs w:val="26"/>
        </w:rPr>
        <w:t>，再將故事情節的文字配置於描圖紙上，並將各頁文字內容另行彙整於作品內文表格</w:t>
      </w:r>
      <w:r>
        <w:rPr>
          <w:rStyle w:val="Style12"/>
          <w:rFonts w:eastAsia="標楷體" w:ascii="標楷體" w:hAnsi="標楷體"/>
          <w:sz w:val="26"/>
          <w:szCs w:val="26"/>
        </w:rPr>
        <w:t>(</w:t>
      </w:r>
      <w:r>
        <w:rPr>
          <w:rStyle w:val="Style12"/>
          <w:rFonts w:ascii="標楷體" w:hAnsi="標楷體" w:eastAsia="標楷體"/>
          <w:sz w:val="26"/>
          <w:szCs w:val="26"/>
        </w:rPr>
        <w:t>附件</w:t>
      </w:r>
      <w:r>
        <w:rPr>
          <w:rStyle w:val="Style12"/>
          <w:rFonts w:eastAsia="標楷體" w:ascii="標楷體" w:hAnsi="標楷體"/>
          <w:sz w:val="26"/>
          <w:szCs w:val="26"/>
        </w:rPr>
        <w:t>4)</w:t>
      </w:r>
      <w:r>
        <w:rPr>
          <w:rStyle w:val="Style12"/>
          <w:rFonts w:ascii="標楷體" w:hAnsi="標楷體" w:eastAsia="標楷體"/>
          <w:b/>
          <w:sz w:val="26"/>
          <w:szCs w:val="26"/>
        </w:rPr>
        <w:t>。建議另行印製影本，並將文字書寫於作品影本上一併寄送，將更為清楚。</w:t>
      </w:r>
    </w:p>
    <w:p>
      <w:pPr>
        <w:pStyle w:val="Style24"/>
        <w:numPr>
          <w:ilvl w:val="0"/>
          <w:numId w:val="6"/>
        </w:numPr>
        <w:tabs>
          <w:tab w:val="left" w:pos="0" w:leader="none"/>
        </w:tabs>
        <w:spacing w:before="108" w:after="0"/>
        <w:ind w:left="3465" w:hanging="360"/>
        <w:jc w:val="both"/>
        <w:rPr/>
      </w:pPr>
      <w:r>
        <w:rPr>
          <w:rStyle w:val="Style12"/>
          <w:rFonts w:ascii="Times New Roman" w:hAnsi="Times New Roman" w:cs="Times New Roman" w:eastAsia="標楷體"/>
          <w:sz w:val="26"/>
          <w:szCs w:val="26"/>
        </w:rPr>
        <w:t>作品原稿裝訂：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</w:rPr>
        <w:t>請勿裝訂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，請將作品原稿依序排列後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妥善包裝後再行寄送（</w:t>
      </w:r>
      <w:r>
        <w:rPr>
          <w:rStyle w:val="Style12"/>
          <w:rFonts w:ascii="標楷體" w:hAnsi="標楷體" w:eastAsia="標楷體"/>
          <w:b/>
          <w:sz w:val="26"/>
          <w:szCs w:val="26"/>
        </w:rPr>
        <w:t>建議可分別將各頁原稿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裝入透明內頁袋並標註頁數以整本資料夾寄送）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。</w:t>
      </w:r>
    </w:p>
    <w:p>
      <w:pPr>
        <w:pStyle w:val="Style24"/>
        <w:numPr>
          <w:ilvl w:val="0"/>
          <w:numId w:val="6"/>
        </w:numPr>
        <w:tabs>
          <w:tab w:val="left" w:pos="0" w:leader="none"/>
        </w:tabs>
        <w:spacing w:before="108" w:after="0"/>
        <w:ind w:left="3465" w:hanging="360"/>
        <w:jc w:val="both"/>
        <w:rPr/>
      </w:pPr>
      <w:r>
        <w:rPr>
          <w:rStyle w:val="Style12"/>
          <w:rFonts w:ascii="Times New Roman" w:hAnsi="Times New Roman" w:cs="Times New Roman" w:eastAsia="標楷體"/>
          <w:sz w:val="26"/>
          <w:szCs w:val="26"/>
        </w:rPr>
        <w:t>繪畫使用材料不限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（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水彩、蠟筆、彩色筆、水墨、電腦繪圖等皆可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）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，惟作品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</w:rPr>
        <w:t>僅限於平面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創作。</w:t>
      </w:r>
    </w:p>
    <w:p>
      <w:pPr>
        <w:pStyle w:val="Style24"/>
        <w:numPr>
          <w:ilvl w:val="0"/>
          <w:numId w:val="6"/>
        </w:numPr>
        <w:tabs>
          <w:tab w:val="left" w:pos="0" w:leader="none"/>
        </w:tabs>
        <w:spacing w:before="108" w:after="0"/>
        <w:ind w:left="3465" w:hanging="360"/>
        <w:jc w:val="both"/>
        <w:rPr/>
      </w:pPr>
      <w:r>
        <w:rPr>
          <w:rStyle w:val="Style12"/>
          <w:rFonts w:ascii="Times New Roman" w:hAnsi="Times New Roman" w:cs="Times New Roman" w:eastAsia="標楷體"/>
          <w:b/>
          <w:sz w:val="26"/>
          <w:szCs w:val="26"/>
        </w:rPr>
        <w:t>作品寄送時請自行做好保護措施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，如因參賽人未做好保護措施，導致作品於寄送過程中毀損，主（承）辦單位不負賠償責任。</w:t>
      </w:r>
    </w:p>
    <w:p>
      <w:pPr>
        <w:pStyle w:val="Style24"/>
        <w:numPr>
          <w:ilvl w:val="0"/>
          <w:numId w:val="7"/>
        </w:numPr>
        <w:tabs>
          <w:tab w:val="left" w:pos="0" w:leader="none"/>
        </w:tabs>
        <w:spacing w:before="360" w:after="0"/>
        <w:ind w:left="2007" w:hanging="720"/>
        <w:jc w:val="both"/>
        <w:rPr>
          <w:rFonts w:ascii="Times New Roman" w:hAnsi="Times New Roman" w:eastAsia="標楷體" w:cs="Times New Roman"/>
          <w:b/>
          <w:b/>
          <w:sz w:val="26"/>
          <w:szCs w:val="26"/>
        </w:rPr>
      </w:pPr>
      <w:r>
        <w:rPr>
          <w:rFonts w:ascii="Times New Roman" w:hAnsi="Times New Roman" w:cs="Times New Roman" w:eastAsia="標楷體"/>
          <w:b/>
          <w:sz w:val="26"/>
          <w:szCs w:val="26"/>
        </w:rPr>
        <w:t>參賽作品須繳交文件及投寄規定</w:t>
      </w:r>
    </w:p>
    <w:p>
      <w:pPr>
        <w:pStyle w:val="Style24"/>
        <w:numPr>
          <w:ilvl w:val="0"/>
          <w:numId w:val="8"/>
        </w:numPr>
        <w:tabs>
          <w:tab w:val="left" w:pos="0" w:leader="none"/>
        </w:tabs>
        <w:spacing w:before="180" w:after="0"/>
        <w:ind w:left="3662" w:hanging="840"/>
        <w:jc w:val="both"/>
        <w:rPr/>
      </w:pPr>
      <w:bookmarkStart w:id="0" w:name="_Hlk67500921"/>
      <w:r>
        <w:rPr>
          <w:rStyle w:val="Style12"/>
          <w:rFonts w:ascii="Times New Roman" w:hAnsi="Times New Roman" w:cs="Times New Roman" w:eastAsia="標楷體"/>
          <w:b/>
          <w:sz w:val="26"/>
          <w:szCs w:val="26"/>
        </w:rPr>
        <w:t>須繳交文件：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每件參賽作品均須檢送以下文件</w:t>
      </w:r>
    </w:p>
    <w:p>
      <w:pPr>
        <w:pStyle w:val="Style24"/>
        <w:numPr>
          <w:ilvl w:val="0"/>
          <w:numId w:val="9"/>
        </w:numPr>
        <w:tabs>
          <w:tab w:val="left" w:pos="0" w:leader="none"/>
        </w:tabs>
        <w:spacing w:before="108" w:after="0"/>
        <w:ind w:left="3465" w:hanging="360"/>
        <w:jc w:val="both"/>
        <w:rPr/>
      </w:pPr>
      <w:r>
        <w:rPr>
          <w:rStyle w:val="Style12"/>
          <w:rFonts w:ascii="Times New Roman" w:hAnsi="Times New Roman" w:cs="Times New Roman" w:eastAsia="標楷體"/>
          <w:b/>
          <w:sz w:val="26"/>
          <w:szCs w:val="26"/>
          <w:u w:val="single"/>
        </w:rPr>
        <w:t>報名表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：國小組、國中組填寫附件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1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，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  <w:u w:val="single"/>
        </w:rPr>
        <w:t>作品內文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：填寫附件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2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。</w:t>
      </w:r>
    </w:p>
    <w:p>
      <w:pPr>
        <w:pStyle w:val="Style24"/>
        <w:numPr>
          <w:ilvl w:val="0"/>
          <w:numId w:val="9"/>
        </w:numPr>
        <w:tabs>
          <w:tab w:val="left" w:pos="0" w:leader="none"/>
        </w:tabs>
        <w:spacing w:before="108" w:after="0"/>
        <w:ind w:left="3465" w:hanging="360"/>
        <w:jc w:val="both"/>
        <w:rPr/>
      </w:pPr>
      <w:r>
        <w:rPr>
          <w:rStyle w:val="Style12"/>
          <w:rFonts w:ascii="Times New Roman" w:hAnsi="Times New Roman" w:cs="Times New Roman" w:eastAsia="標楷體"/>
          <w:b/>
          <w:sz w:val="26"/>
          <w:szCs w:val="26"/>
          <w:u w:val="single"/>
        </w:rPr>
        <w:t>著作使用權授權同意書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：填寫附件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3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，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  <w:u w:val="single"/>
        </w:rPr>
        <w:t>每人</w:t>
      </w:r>
      <w:r>
        <w:rPr>
          <w:rStyle w:val="Style12"/>
          <w:rFonts w:eastAsia="標楷體" w:cs="Times New Roman" w:ascii="Times New Roman" w:hAnsi="Times New Roman"/>
          <w:b/>
          <w:sz w:val="26"/>
          <w:szCs w:val="26"/>
          <w:u w:val="single"/>
        </w:rPr>
        <w:t>1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  <w:u w:val="single"/>
        </w:rPr>
        <w:t>份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。</w:t>
      </w:r>
    </w:p>
    <w:p>
      <w:pPr>
        <w:pStyle w:val="Style24"/>
        <w:numPr>
          <w:ilvl w:val="0"/>
          <w:numId w:val="8"/>
        </w:numPr>
        <w:tabs>
          <w:tab w:val="left" w:pos="0" w:leader="none"/>
        </w:tabs>
        <w:spacing w:before="180" w:after="0"/>
        <w:ind w:left="3804" w:hanging="840"/>
        <w:jc w:val="both"/>
        <w:rPr/>
      </w:pPr>
      <w:r>
        <w:rPr>
          <w:rStyle w:val="Style12"/>
          <w:rFonts w:ascii="Times New Roman" w:hAnsi="Times New Roman" w:cs="Times New Roman" w:eastAsia="標楷體"/>
          <w:sz w:val="26"/>
          <w:szCs w:val="26"/>
        </w:rPr>
        <w:t>併同參賽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  <w:u w:val="single"/>
        </w:rPr>
        <w:t>作品原稿初稿</w:t>
      </w:r>
      <w:r>
        <w:rPr>
          <w:rStyle w:val="Style12"/>
          <w:rFonts w:eastAsia="標楷體" w:cs="Times New Roman" w:ascii="Times New Roman" w:hAnsi="Times New Roman"/>
          <w:b/>
          <w:sz w:val="26"/>
          <w:szCs w:val="26"/>
          <w:u w:val="single"/>
        </w:rPr>
        <w:t>1</w:t>
      </w:r>
      <w:bookmarkEnd w:id="0"/>
      <w:r>
        <w:rPr>
          <w:rStyle w:val="Style12"/>
          <w:rFonts w:ascii="Times New Roman" w:hAnsi="Times New Roman" w:cs="Times New Roman" w:eastAsia="標楷體"/>
          <w:b/>
          <w:sz w:val="26"/>
          <w:szCs w:val="26"/>
          <w:u w:val="single"/>
        </w:rPr>
        <w:t>件</w:t>
      </w:r>
    </w:p>
    <w:p>
      <w:pPr>
        <w:pStyle w:val="Style24"/>
        <w:numPr>
          <w:ilvl w:val="0"/>
          <w:numId w:val="8"/>
        </w:numPr>
        <w:tabs>
          <w:tab w:val="left" w:pos="0" w:leader="none"/>
        </w:tabs>
        <w:spacing w:before="180" w:after="0"/>
        <w:ind w:left="3804" w:hanging="840"/>
        <w:jc w:val="both"/>
        <w:rPr/>
      </w:pPr>
      <w:r>
        <w:rPr>
          <w:rStyle w:val="Style12"/>
          <w:rFonts w:ascii="Times New Roman" w:hAnsi="Times New Roman" w:cs="Times New Roman" w:eastAsia="標楷體"/>
          <w:b/>
          <w:sz w:val="26"/>
          <w:szCs w:val="26"/>
        </w:rPr>
        <w:t>投寄規定：</w:t>
      </w:r>
    </w:p>
    <w:p>
      <w:pPr>
        <w:pStyle w:val="Style24"/>
        <w:numPr>
          <w:ilvl w:val="0"/>
          <w:numId w:val="10"/>
        </w:numPr>
        <w:tabs>
          <w:tab w:val="left" w:pos="0" w:leader="none"/>
        </w:tabs>
        <w:spacing w:before="108" w:after="0"/>
        <w:ind w:left="3812" w:hanging="360"/>
        <w:jc w:val="both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ascii="Times New Roman" w:hAnsi="Times New Roman" w:cs="Times New Roman" w:eastAsia="標楷體"/>
          <w:sz w:val="26"/>
          <w:szCs w:val="26"/>
        </w:rPr>
        <w:t>電子檔傳送：附件</w:t>
      </w:r>
      <w:r>
        <w:rPr>
          <w:rFonts w:eastAsia="標楷體" w:cs="Times New Roman" w:ascii="Times New Roman" w:hAnsi="Times New Roman"/>
          <w:sz w:val="26"/>
          <w:szCs w:val="26"/>
        </w:rPr>
        <w:t>1</w:t>
      </w:r>
      <w:r>
        <w:rPr>
          <w:rFonts w:ascii="Times New Roman" w:hAnsi="Times New Roman" w:cs="Times New Roman" w:eastAsia="標楷體"/>
          <w:sz w:val="26"/>
          <w:szCs w:val="26"/>
        </w:rPr>
        <w:t>本報名表</w:t>
      </w:r>
      <w:r>
        <w:rPr>
          <w:rFonts w:eastAsia="標楷體" w:cs="Times New Roman" w:ascii="Times New Roman" w:hAnsi="Times New Roman"/>
          <w:sz w:val="26"/>
          <w:szCs w:val="26"/>
        </w:rPr>
        <w:t>word</w:t>
      </w:r>
      <w:r>
        <w:rPr>
          <w:rFonts w:ascii="Times New Roman" w:hAnsi="Times New Roman" w:cs="Times New Roman" w:eastAsia="標楷體"/>
          <w:sz w:val="26"/>
          <w:szCs w:val="26"/>
        </w:rPr>
        <w:t>電子檔及附件</w:t>
      </w:r>
      <w:r>
        <w:rPr>
          <w:rFonts w:eastAsia="標楷體" w:cs="Times New Roman" w:ascii="Times New Roman" w:hAnsi="Times New Roman"/>
          <w:sz w:val="26"/>
          <w:szCs w:val="26"/>
        </w:rPr>
        <w:t>2</w:t>
      </w:r>
      <w:r>
        <w:rPr>
          <w:rFonts w:ascii="Times New Roman" w:hAnsi="Times New Roman" w:cs="Times New Roman" w:eastAsia="標楷體"/>
          <w:sz w:val="26"/>
          <w:szCs w:val="26"/>
        </w:rPr>
        <w:t>作品內文</w:t>
      </w:r>
      <w:r>
        <w:rPr>
          <w:rFonts w:eastAsia="標楷體" w:cs="Times New Roman" w:ascii="Times New Roman" w:hAnsi="Times New Roman"/>
          <w:sz w:val="26"/>
          <w:szCs w:val="26"/>
        </w:rPr>
        <w:t>word</w:t>
      </w:r>
      <w:r>
        <w:rPr>
          <w:rFonts w:ascii="Times New Roman" w:hAnsi="Times New Roman" w:cs="Times New Roman" w:eastAsia="標楷體"/>
          <w:sz w:val="26"/>
          <w:szCs w:val="26"/>
        </w:rPr>
        <w:t>電子檔一併</w:t>
      </w:r>
      <w:r>
        <w:rPr>
          <w:rFonts w:eastAsia="標楷體" w:cs="Times New Roman" w:ascii="Times New Roman" w:hAnsi="Times New Roman"/>
          <w:sz w:val="26"/>
          <w:szCs w:val="26"/>
        </w:rPr>
        <w:t>E-mail</w:t>
      </w:r>
      <w:r>
        <w:rPr>
          <w:rFonts w:ascii="Times New Roman" w:hAnsi="Times New Roman" w:cs="Times New Roman" w:eastAsia="標楷體"/>
          <w:sz w:val="26"/>
          <w:szCs w:val="26"/>
        </w:rPr>
        <w:t>至</w:t>
      </w:r>
      <w:r>
        <w:rPr>
          <w:rFonts w:eastAsia="標楷體" w:cs="Times New Roman" w:ascii="Times New Roman" w:hAnsi="Times New Roman"/>
          <w:sz w:val="26"/>
          <w:szCs w:val="26"/>
        </w:rPr>
        <w:t>tall1380@gmail.com</w:t>
      </w:r>
      <w:r>
        <w:rPr>
          <w:rFonts w:ascii="Times New Roman" w:hAnsi="Times New Roman" w:cs="Times New Roman" w:eastAsia="標楷體"/>
          <w:sz w:val="26"/>
          <w:szCs w:val="26"/>
        </w:rPr>
        <w:t>程怡禎組長。</w:t>
      </w:r>
    </w:p>
    <w:p>
      <w:pPr>
        <w:pStyle w:val="Style24"/>
        <w:numPr>
          <w:ilvl w:val="0"/>
          <w:numId w:val="10"/>
        </w:numPr>
        <w:tabs>
          <w:tab w:val="left" w:pos="0" w:leader="none"/>
        </w:tabs>
        <w:spacing w:before="108" w:after="0"/>
        <w:ind w:left="3812" w:hanging="360"/>
        <w:jc w:val="both"/>
        <w:rPr/>
      </w:pPr>
      <w:r>
        <w:rPr>
          <w:rStyle w:val="Style12"/>
          <w:rFonts w:ascii="Times New Roman" w:hAnsi="Times New Roman" w:cs="Times New Roman" w:eastAsia="標楷體"/>
          <w:sz w:val="26"/>
          <w:szCs w:val="26"/>
        </w:rPr>
        <w:t>紙本寄送：本報名表附件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1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、作品內文附件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2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、著作使用權授權同意書附件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3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正本、附件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4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送件清單、繪本設計原稿影印版（可先不上色）」共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5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件，於</w:t>
      </w:r>
      <w:r>
        <w:rPr>
          <w:rStyle w:val="Style12"/>
          <w:rFonts w:eastAsia="標楷體" w:cs="Times New Roman" w:ascii="Times New Roman" w:hAnsi="Times New Roman"/>
          <w:sz w:val="26"/>
          <w:szCs w:val="26"/>
          <w:u w:val="single"/>
        </w:rPr>
        <w:t>110</w:t>
      </w:r>
      <w:r>
        <w:rPr>
          <w:rStyle w:val="Style12"/>
          <w:rFonts w:ascii="Times New Roman" w:hAnsi="Times New Roman" w:cs="Times New Roman" w:eastAsia="標楷體"/>
          <w:sz w:val="26"/>
          <w:szCs w:val="26"/>
          <w:u w:val="single"/>
        </w:rPr>
        <w:t>年</w:t>
      </w:r>
      <w:r>
        <w:rPr>
          <w:rStyle w:val="Style12"/>
          <w:rFonts w:eastAsia="標楷體" w:cs="Times New Roman" w:ascii="Times New Roman" w:hAnsi="Times New Roman"/>
          <w:sz w:val="26"/>
          <w:szCs w:val="26"/>
          <w:u w:val="single"/>
        </w:rPr>
        <w:t>7</w:t>
      </w:r>
      <w:r>
        <w:rPr>
          <w:rStyle w:val="Style12"/>
          <w:rFonts w:ascii="Times New Roman" w:hAnsi="Times New Roman" w:cs="Times New Roman" w:eastAsia="標楷體"/>
          <w:sz w:val="26"/>
          <w:szCs w:val="26"/>
          <w:u w:val="single"/>
        </w:rPr>
        <w:t>月</w:t>
      </w:r>
      <w:r>
        <w:rPr>
          <w:rStyle w:val="Style12"/>
          <w:rFonts w:eastAsia="標楷體" w:cs="Times New Roman" w:ascii="Times New Roman" w:hAnsi="Times New Roman"/>
          <w:sz w:val="26"/>
          <w:szCs w:val="26"/>
          <w:u w:val="single"/>
        </w:rPr>
        <w:t>30</w:t>
      </w:r>
      <w:r>
        <w:rPr>
          <w:rStyle w:val="Style12"/>
          <w:rFonts w:ascii="Times New Roman" w:hAnsi="Times New Roman" w:cs="Times New Roman" w:eastAsia="標楷體"/>
          <w:sz w:val="26"/>
          <w:szCs w:val="26"/>
          <w:u w:val="single"/>
        </w:rPr>
        <w:t>日前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（以郵戳為憑，親送亦同）寄至「臺南市南區喜樹路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133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號喜樹國小程怡禎組長收」，郵寄信封正面註明「海洋科普繪本創作徵選」。若作品之創作者不只一位，請所有創作者各填寫一份『著作使用權授權同意書』（【附件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3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】），並在上列報名表（【附件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1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】）「創作分工」欄位勾選分工項目（可複選）。</w:t>
      </w:r>
    </w:p>
    <w:p>
      <w:pPr>
        <w:pStyle w:val="Style24"/>
        <w:numPr>
          <w:ilvl w:val="0"/>
          <w:numId w:val="10"/>
        </w:numPr>
        <w:tabs>
          <w:tab w:val="left" w:pos="0" w:leader="none"/>
        </w:tabs>
        <w:spacing w:before="108" w:after="0"/>
        <w:ind w:left="3465" w:hanging="360"/>
        <w:jc w:val="both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ascii="Times New Roman" w:hAnsi="Times New Roman" w:cs="Times New Roman" w:eastAsia="標楷體"/>
          <w:sz w:val="26"/>
          <w:szCs w:val="26"/>
        </w:rPr>
        <w:t>資料填寫不完整、規格不符規定者，將不予評比。</w:t>
      </w:r>
    </w:p>
    <w:p>
      <w:pPr>
        <w:pStyle w:val="Style24"/>
        <w:numPr>
          <w:ilvl w:val="0"/>
          <w:numId w:val="7"/>
        </w:numPr>
        <w:tabs>
          <w:tab w:val="left" w:pos="0" w:leader="none"/>
        </w:tabs>
        <w:spacing w:before="360" w:after="0"/>
        <w:ind w:left="2007" w:hanging="720"/>
        <w:jc w:val="both"/>
        <w:rPr>
          <w:rFonts w:ascii="Times New Roman" w:hAnsi="Times New Roman" w:eastAsia="標楷體" w:cs="Times New Roman"/>
          <w:b/>
          <w:b/>
          <w:sz w:val="26"/>
          <w:szCs w:val="26"/>
        </w:rPr>
      </w:pPr>
      <w:r>
        <w:rPr>
          <w:rFonts w:ascii="Times New Roman" w:hAnsi="Times New Roman" w:cs="Times New Roman" w:eastAsia="標楷體"/>
          <w:b/>
          <w:sz w:val="26"/>
          <w:szCs w:val="26"/>
        </w:rPr>
        <w:t>評審與獎勵</w:t>
      </w:r>
    </w:p>
    <w:p>
      <w:pPr>
        <w:pStyle w:val="Style24"/>
        <w:numPr>
          <w:ilvl w:val="0"/>
          <w:numId w:val="11"/>
        </w:numPr>
        <w:tabs>
          <w:tab w:val="left" w:pos="0" w:leader="none"/>
        </w:tabs>
        <w:spacing w:before="108" w:after="0"/>
        <w:ind w:left="2484" w:hanging="360"/>
        <w:jc w:val="both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ascii="Times New Roman" w:hAnsi="Times New Roman" w:cs="Times New Roman" w:eastAsia="標楷體"/>
          <w:sz w:val="26"/>
          <w:szCs w:val="26"/>
        </w:rPr>
        <w:t>由承辦單位依國小組、國中組，聘請專家學者組成海洋科普繪本評選委員會，進行評選。</w:t>
      </w:r>
    </w:p>
    <w:p>
      <w:pPr>
        <w:pStyle w:val="Style24"/>
        <w:numPr>
          <w:ilvl w:val="0"/>
          <w:numId w:val="11"/>
        </w:numPr>
        <w:tabs>
          <w:tab w:val="left" w:pos="0" w:leader="none"/>
        </w:tabs>
        <w:spacing w:before="108" w:after="0"/>
        <w:ind w:left="2484" w:hanging="360"/>
        <w:jc w:val="both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ascii="Times New Roman" w:hAnsi="Times New Roman" w:cs="Times New Roman" w:eastAsia="標楷體"/>
          <w:sz w:val="26"/>
          <w:szCs w:val="26"/>
        </w:rPr>
        <w:t>國小組、國中組獎項及內容如下：</w:t>
      </w:r>
    </w:p>
    <w:p>
      <w:pPr>
        <w:pStyle w:val="Style23"/>
        <w:spacing w:before="108" w:after="0"/>
        <w:ind w:left="1272" w:hanging="0"/>
        <w:jc w:val="both"/>
        <w:rPr/>
      </w:pPr>
      <w:r>
        <w:rPr>
          <w:rStyle w:val="Style12"/>
          <w:rFonts w:eastAsia="標楷體" w:cs="Times New Roman" w:ascii="標楷體" w:hAnsi="標楷體"/>
          <w:sz w:val="26"/>
          <w:szCs w:val="26"/>
        </w:rPr>
        <w:t>(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1</w:t>
      </w:r>
      <w:r>
        <w:rPr>
          <w:rStyle w:val="Style12"/>
          <w:rFonts w:eastAsia="標楷體" w:cs="Times New Roman" w:ascii="標楷體" w:hAnsi="標楷體"/>
          <w:sz w:val="26"/>
          <w:szCs w:val="26"/>
        </w:rPr>
        <w:t>)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特優：每組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3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名，禮券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5000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元，獎狀一張。</w:t>
      </w:r>
    </w:p>
    <w:p>
      <w:pPr>
        <w:pStyle w:val="Style23"/>
        <w:spacing w:before="108" w:after="0"/>
        <w:ind w:left="1272" w:right="-166" w:hanging="0"/>
        <w:jc w:val="both"/>
        <w:rPr/>
      </w:pPr>
      <w:r>
        <w:rPr>
          <w:rStyle w:val="Style12"/>
          <w:rFonts w:eastAsia="標楷體" w:cs="Times New Roman" w:ascii="標楷體" w:hAnsi="標楷體"/>
          <w:sz w:val="26"/>
          <w:szCs w:val="26"/>
        </w:rPr>
        <w:t>(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2</w:t>
      </w:r>
      <w:r>
        <w:rPr>
          <w:rStyle w:val="Style12"/>
          <w:rFonts w:eastAsia="標楷體" w:cs="Times New Roman" w:ascii="標楷體" w:hAnsi="標楷體"/>
          <w:sz w:val="26"/>
          <w:szCs w:val="26"/>
        </w:rPr>
        <w:t>)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優等：每組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4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名，禮券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4000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元，獎狀一張。</w:t>
      </w:r>
    </w:p>
    <w:p>
      <w:pPr>
        <w:pStyle w:val="Style23"/>
        <w:spacing w:before="108" w:after="0"/>
        <w:ind w:left="1272" w:right="-166" w:hanging="0"/>
        <w:jc w:val="both"/>
        <w:rPr/>
      </w:pPr>
      <w:r>
        <w:rPr>
          <w:rStyle w:val="Style12"/>
          <w:rFonts w:eastAsia="標楷體" w:cs="Times New Roman" w:ascii="標楷體" w:hAnsi="標楷體"/>
          <w:sz w:val="26"/>
          <w:szCs w:val="26"/>
        </w:rPr>
        <w:t>(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3</w:t>
      </w:r>
      <w:r>
        <w:rPr>
          <w:rStyle w:val="Style12"/>
          <w:rFonts w:eastAsia="標楷體" w:cs="Times New Roman" w:ascii="標楷體" w:hAnsi="標楷體"/>
          <w:sz w:val="26"/>
          <w:szCs w:val="26"/>
        </w:rPr>
        <w:t>)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甲等：每組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5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名，禮券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>3000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元，獎狀一張。</w:t>
      </w:r>
    </w:p>
    <w:p>
      <w:pPr>
        <w:pStyle w:val="Style23"/>
        <w:spacing w:before="108" w:after="0"/>
        <w:ind w:left="1272" w:right="-166" w:hanging="0"/>
        <w:jc w:val="both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ascii="Times New Roman" w:hAnsi="Times New Roman" w:cs="Times New Roman" w:eastAsia="標楷體"/>
          <w:sz w:val="26"/>
          <w:szCs w:val="26"/>
        </w:rPr>
        <w:t>各組作品如未達所列獎項水準，得由評審委員會決定從缺或不足額錄取，或在既定總預算下適度調整各獎項名額。</w:t>
      </w:r>
    </w:p>
    <w:p>
      <w:pPr>
        <w:pStyle w:val="Style24"/>
        <w:numPr>
          <w:ilvl w:val="0"/>
          <w:numId w:val="11"/>
        </w:numPr>
        <w:tabs>
          <w:tab w:val="left" w:pos="0" w:leader="none"/>
        </w:tabs>
        <w:spacing w:before="108" w:after="0"/>
        <w:ind w:left="2484" w:hanging="360"/>
        <w:jc w:val="both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ascii="Times New Roman" w:hAnsi="Times New Roman" w:cs="Times New Roman" w:eastAsia="標楷體"/>
          <w:sz w:val="26"/>
          <w:szCs w:val="26"/>
        </w:rPr>
        <w:t>優良作品指導教師及行政人員各敘嘉獎</w:t>
      </w:r>
      <w:r>
        <w:rPr>
          <w:rFonts w:eastAsia="標楷體" w:cs="Times New Roman" w:ascii="Times New Roman" w:hAnsi="Times New Roman"/>
          <w:sz w:val="26"/>
          <w:szCs w:val="26"/>
        </w:rPr>
        <w:t>1</w:t>
      </w:r>
      <w:r>
        <w:rPr>
          <w:rFonts w:ascii="Times New Roman" w:hAnsi="Times New Roman" w:cs="Times New Roman" w:eastAsia="標楷體"/>
          <w:sz w:val="26"/>
          <w:szCs w:val="26"/>
        </w:rPr>
        <w:t>次或獎狀</w:t>
      </w:r>
      <w:r>
        <w:rPr>
          <w:rFonts w:eastAsia="標楷體" w:cs="Times New Roman" w:ascii="Times New Roman" w:hAnsi="Times New Roman"/>
          <w:sz w:val="26"/>
          <w:szCs w:val="26"/>
        </w:rPr>
        <w:t>1</w:t>
      </w:r>
      <w:r>
        <w:rPr>
          <w:rFonts w:ascii="Times New Roman" w:hAnsi="Times New Roman" w:cs="Times New Roman" w:eastAsia="標楷體"/>
          <w:sz w:val="26"/>
          <w:szCs w:val="26"/>
        </w:rPr>
        <w:t>張</w:t>
      </w:r>
      <w:r>
        <w:rPr>
          <w:rFonts w:eastAsia="標楷體" w:cs="Times New Roman" w:ascii="Times New Roman" w:hAnsi="Times New Roman"/>
          <w:sz w:val="26"/>
          <w:szCs w:val="26"/>
        </w:rPr>
        <w:t>(</w:t>
      </w:r>
      <w:r>
        <w:rPr>
          <w:rFonts w:ascii="Times New Roman" w:hAnsi="Times New Roman" w:cs="Times New Roman" w:eastAsia="標楷體"/>
          <w:sz w:val="26"/>
          <w:szCs w:val="26"/>
        </w:rPr>
        <w:t>每校每件至多</w:t>
      </w:r>
      <w:r>
        <w:rPr>
          <w:rFonts w:eastAsia="標楷體" w:cs="Times New Roman" w:ascii="Times New Roman" w:hAnsi="Times New Roman"/>
          <w:sz w:val="26"/>
          <w:szCs w:val="26"/>
        </w:rPr>
        <w:t>5</w:t>
      </w:r>
      <w:r>
        <w:rPr>
          <w:rFonts w:ascii="Times New Roman" w:hAnsi="Times New Roman" w:cs="Times New Roman" w:eastAsia="標楷體"/>
          <w:sz w:val="26"/>
          <w:szCs w:val="26"/>
        </w:rPr>
        <w:t>名</w:t>
      </w:r>
      <w:r>
        <w:rPr>
          <w:rFonts w:eastAsia="標楷體" w:cs="Times New Roman" w:ascii="Times New Roman" w:hAnsi="Times New Roman"/>
          <w:sz w:val="26"/>
          <w:szCs w:val="26"/>
        </w:rPr>
        <w:t>)</w:t>
      </w:r>
      <w:r>
        <w:rPr>
          <w:rFonts w:ascii="Times New Roman" w:hAnsi="Times New Roman" w:cs="Times New Roman" w:eastAsia="標楷體"/>
          <w:sz w:val="26"/>
          <w:szCs w:val="26"/>
        </w:rPr>
        <w:t>。</w:t>
      </w:r>
    </w:p>
    <w:p>
      <w:pPr>
        <w:pStyle w:val="Style24"/>
        <w:numPr>
          <w:ilvl w:val="0"/>
          <w:numId w:val="7"/>
        </w:numPr>
        <w:tabs>
          <w:tab w:val="left" w:pos="0" w:leader="none"/>
        </w:tabs>
        <w:spacing w:before="180" w:after="0"/>
        <w:ind w:left="2006" w:hanging="720"/>
        <w:jc w:val="both"/>
        <w:rPr>
          <w:rFonts w:ascii="Times New Roman" w:hAnsi="Times New Roman" w:eastAsia="標楷體" w:cs="Times New Roman"/>
          <w:b/>
          <w:b/>
          <w:sz w:val="26"/>
          <w:szCs w:val="26"/>
        </w:rPr>
      </w:pPr>
      <w:r>
        <w:rPr>
          <w:rFonts w:ascii="Times New Roman" w:hAnsi="Times New Roman" w:cs="Times New Roman" w:eastAsia="標楷體"/>
          <w:b/>
          <w:sz w:val="26"/>
          <w:szCs w:val="26"/>
        </w:rPr>
        <w:t>著作使用權事宜</w:t>
      </w:r>
    </w:p>
    <w:p>
      <w:pPr>
        <w:pStyle w:val="Style24"/>
        <w:numPr>
          <w:ilvl w:val="0"/>
          <w:numId w:val="12"/>
        </w:numPr>
        <w:tabs>
          <w:tab w:val="left" w:pos="0" w:leader="none"/>
        </w:tabs>
        <w:spacing w:before="180" w:after="0"/>
        <w:ind w:left="2484" w:hanging="360"/>
        <w:jc w:val="both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ascii="Times New Roman" w:hAnsi="Times New Roman" w:cs="Times New Roman" w:eastAsia="標楷體"/>
          <w:sz w:val="26"/>
          <w:szCs w:val="26"/>
        </w:rPr>
        <w:t>參賽作品於送件同時，應由參賽者（及法定代理人）依著作權法規定簽署「著作使用權授權同意書」，得獎作品無償授權主辦單位及承辦單位於非營利目的下，不限時間、方式、次數及地域利用（包括公開傳輸），並就其內容考量知識正確性酌予調整修正，其著作人格權並受著作權法保護。</w:t>
      </w:r>
    </w:p>
    <w:p>
      <w:pPr>
        <w:pStyle w:val="Style24"/>
        <w:numPr>
          <w:ilvl w:val="0"/>
          <w:numId w:val="12"/>
        </w:numPr>
        <w:tabs>
          <w:tab w:val="left" w:pos="0" w:leader="none"/>
        </w:tabs>
        <w:spacing w:before="180" w:after="0"/>
        <w:ind w:left="2484" w:hanging="360"/>
        <w:jc w:val="both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ascii="Times New Roman" w:hAnsi="Times New Roman" w:cs="Times New Roman" w:eastAsia="標楷體"/>
          <w:sz w:val="26"/>
          <w:szCs w:val="26"/>
        </w:rPr>
        <w:t>參賽者須為參賽作品之著作財產權人，參賽作品如有使用他人之著作或違反著作權法令之情事，一切法律責任皆由參賽者自行承擔，與主辦單位及承辦單位無涉。</w:t>
      </w:r>
    </w:p>
    <w:p>
      <w:pPr>
        <w:pStyle w:val="Style24"/>
        <w:numPr>
          <w:ilvl w:val="0"/>
          <w:numId w:val="7"/>
        </w:numPr>
        <w:tabs>
          <w:tab w:val="left" w:pos="0" w:leader="none"/>
        </w:tabs>
        <w:spacing w:before="360" w:after="0"/>
        <w:ind w:left="2007" w:hanging="720"/>
        <w:jc w:val="both"/>
        <w:rPr>
          <w:rFonts w:ascii="Times New Roman" w:hAnsi="Times New Roman" w:eastAsia="標楷體" w:cs="Times New Roman"/>
          <w:b/>
          <w:b/>
          <w:sz w:val="26"/>
          <w:szCs w:val="26"/>
        </w:rPr>
      </w:pPr>
      <w:r>
        <w:rPr>
          <w:rFonts w:ascii="Times New Roman" w:hAnsi="Times New Roman" w:cs="Times New Roman" w:eastAsia="標楷體"/>
          <w:b/>
          <w:sz w:val="26"/>
          <w:szCs w:val="26"/>
        </w:rPr>
        <w:t>注意事項</w:t>
      </w:r>
    </w:p>
    <w:p>
      <w:pPr>
        <w:pStyle w:val="Style24"/>
        <w:numPr>
          <w:ilvl w:val="0"/>
          <w:numId w:val="13"/>
        </w:numPr>
        <w:tabs>
          <w:tab w:val="left" w:pos="0" w:leader="none"/>
        </w:tabs>
        <w:spacing w:before="180" w:after="0"/>
        <w:ind w:left="2484" w:hanging="360"/>
        <w:jc w:val="both"/>
        <w:rPr/>
      </w:pPr>
      <w:r>
        <w:rPr>
          <w:rStyle w:val="Style12"/>
          <w:rFonts w:ascii="Times New Roman" w:hAnsi="Times New Roman" w:cs="Times New Roman" w:eastAsia="標楷體"/>
          <w:sz w:val="26"/>
          <w:szCs w:val="26"/>
        </w:rPr>
        <w:t>作品須以中文創作，且不接受翻譯作品。得獎作品如發現有抄襲、已公開發表</w:t>
      </w:r>
      <w:r>
        <w:rPr>
          <w:rStyle w:val="Style12"/>
          <w:rFonts w:ascii="Times New Roman" w:hAnsi="Times New Roman" w:cs="Times New Roman" w:eastAsia="標楷體"/>
          <w:color w:val="000000"/>
          <w:sz w:val="26"/>
          <w:szCs w:val="26"/>
        </w:rPr>
        <w:t>（包含發表於報刊、網路、部落格及社群網站等任何媒體）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或</w:t>
      </w:r>
      <w:r>
        <w:rPr>
          <w:rStyle w:val="Style12"/>
          <w:rFonts w:ascii="Times New Roman" w:hAnsi="Times New Roman" w:cs="Times New Roman" w:eastAsia="標楷體"/>
          <w:color w:val="000000"/>
          <w:sz w:val="26"/>
          <w:szCs w:val="26"/>
        </w:rPr>
        <w:t>違反著作權者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，除取消參賽資格外，若有獲獎則追回該作品之獎項及獎金；如有致損害於主辦單位或其他任何第三人，參賽者應負一切民刑事責任；因填寫資料錯誤而無法通知相關訊息時，承辦單位不負任何責任。</w:t>
      </w:r>
    </w:p>
    <w:p>
      <w:pPr>
        <w:pStyle w:val="Style24"/>
        <w:numPr>
          <w:ilvl w:val="0"/>
          <w:numId w:val="13"/>
        </w:numPr>
        <w:tabs>
          <w:tab w:val="left" w:pos="0" w:leader="none"/>
        </w:tabs>
        <w:spacing w:before="180" w:after="0"/>
        <w:ind w:left="2484" w:hanging="360"/>
        <w:jc w:val="both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ascii="Times New Roman" w:hAnsi="Times New Roman" w:cs="Times New Roman" w:eastAsia="標楷體"/>
          <w:sz w:val="26"/>
          <w:szCs w:val="26"/>
        </w:rPr>
        <w:t>作品主題不符、違反善良社會風俗、暴力或網路報名資料填寫不完整、檔案格式不完整，以致無法開啟或使用，將不列入評選，承辦單位不另行通知。</w:t>
      </w:r>
    </w:p>
    <w:p>
      <w:pPr>
        <w:pStyle w:val="Style24"/>
        <w:numPr>
          <w:ilvl w:val="0"/>
          <w:numId w:val="13"/>
        </w:numPr>
        <w:tabs>
          <w:tab w:val="left" w:pos="0" w:leader="none"/>
        </w:tabs>
        <w:spacing w:before="180" w:after="0"/>
        <w:ind w:left="2484" w:hanging="360"/>
        <w:jc w:val="both"/>
        <w:rPr/>
      </w:pPr>
      <w:r>
        <w:rPr>
          <w:rStyle w:val="Style12"/>
          <w:rFonts w:ascii="Times New Roman" w:hAnsi="Times New Roman" w:cs="Times New Roman" w:eastAsia="標楷體"/>
          <w:color w:val="000000"/>
          <w:sz w:val="26"/>
          <w:szCs w:val="26"/>
        </w:rPr>
        <w:t>各項注意事項載明於本簡章中，參賽者於參賽之同時，即視為同意接受本活動注意事項之規範。如有違反本活動注意事項之行為，主（承）辦單位得取消其參賽或得獎資格，並對於任何破壞徵選比賽之行為，主（承）辦單位保留相關權利。</w:t>
      </w:r>
    </w:p>
    <w:p>
      <w:pPr>
        <w:pStyle w:val="Style24"/>
        <w:numPr>
          <w:ilvl w:val="0"/>
          <w:numId w:val="13"/>
        </w:numPr>
        <w:tabs>
          <w:tab w:val="left" w:pos="0" w:leader="none"/>
        </w:tabs>
        <w:spacing w:before="180" w:after="0"/>
        <w:ind w:left="2484" w:hanging="360"/>
        <w:jc w:val="both"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ascii="Times New Roman" w:hAnsi="Times New Roman" w:cs="Times New Roman" w:eastAsia="標楷體"/>
          <w:sz w:val="26"/>
          <w:szCs w:val="26"/>
        </w:rPr>
        <w:t>如有任何因電腦、網路、電話、技術或不可歸責於承辦單位之事由，而使參賽者或得獎者所寄出之資料有遲延、遺失、錯誤、無法辨識或毀損之情況，承辦單位不負任何法律責任，參賽者或得獎者亦不得因此異議。</w:t>
      </w:r>
    </w:p>
    <w:p>
      <w:pPr>
        <w:pStyle w:val="Style24"/>
        <w:numPr>
          <w:ilvl w:val="0"/>
          <w:numId w:val="13"/>
        </w:numPr>
        <w:tabs>
          <w:tab w:val="left" w:pos="0" w:leader="none"/>
        </w:tabs>
        <w:spacing w:before="180" w:after="0"/>
        <w:ind w:left="2484" w:hanging="360"/>
        <w:jc w:val="both"/>
        <w:rPr/>
      </w:pPr>
      <w:r>
        <w:rPr>
          <w:rStyle w:val="Style12"/>
          <w:rFonts w:ascii="Times New Roman" w:hAnsi="Times New Roman" w:cs="Times New Roman" w:eastAsia="標楷體"/>
          <w:sz w:val="26"/>
          <w:szCs w:val="26"/>
        </w:rPr>
        <w:t>主</w:t>
      </w:r>
      <w:r>
        <w:rPr>
          <w:rStyle w:val="Style12"/>
          <w:rFonts w:ascii="Times New Roman" w:hAnsi="Times New Roman" w:cs="Times New Roman" w:eastAsia="標楷體"/>
          <w:color w:val="000000"/>
          <w:sz w:val="26"/>
          <w:szCs w:val="26"/>
        </w:rPr>
        <w:t>（承）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辦單位保留修改、暫停或終止本活動計畫之權利；如有未盡事宜，得修正與補充之，並公布教網中心網站。</w:t>
      </w:r>
      <w:r>
        <w:br w:type="page"/>
      </w:r>
    </w:p>
    <w:p>
      <w:pPr>
        <w:pStyle w:val="Style23"/>
        <w:widowControl/>
        <w:rPr/>
      </w:pPr>
      <w:bookmarkStart w:id="1" w:name="_GoBack"/>
      <w:bookmarkEnd w:id="1"/>
      <w:r>
        <w:rPr>
          <w:rStyle w:val="Style12"/>
          <w:rFonts w:ascii="Times New Roman" w:hAnsi="Times New Roman" w:cs="Times New Roman" w:eastAsia="標楷體"/>
          <w:sz w:val="26"/>
          <w:szCs w:val="26"/>
        </w:rPr>
        <w:t xml:space="preserve"> 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附件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 xml:space="preserve">1   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報名表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</w:rPr>
        <w:t>（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  <w:u w:val="single"/>
        </w:rPr>
        <w:t>每件作品一份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</w:rPr>
        <w:t>）</w:t>
      </w:r>
      <w:r>
        <w:rPr>
          <w:rStyle w:val="Style12"/>
          <w:rFonts w:eastAsia="標楷體" w:cs="Times New Roman" w:ascii="標楷體" w:hAnsi="標楷體"/>
          <w:sz w:val="26"/>
          <w:szCs w:val="26"/>
        </w:rPr>
        <w:t>(</w:t>
      </w:r>
      <w:r>
        <w:rPr>
          <w:rStyle w:val="Style12"/>
          <w:rFonts w:ascii="標楷體" w:hAnsi="標楷體" w:cs="Times New Roman" w:eastAsia="標楷體"/>
          <w:sz w:val="26"/>
          <w:szCs w:val="26"/>
        </w:rPr>
        <w:t>國小組、國中組適用</w:t>
      </w:r>
      <w:r>
        <w:rPr>
          <w:rStyle w:val="Style12"/>
          <w:rFonts w:eastAsia="標楷體" w:cs="Times New Roman" w:ascii="標楷體" w:hAnsi="標楷體"/>
          <w:sz w:val="26"/>
          <w:szCs w:val="26"/>
        </w:rPr>
        <w:t>)</w:t>
      </w:r>
    </w:p>
    <w:p>
      <w:pPr>
        <w:pStyle w:val="Style23"/>
        <w:snapToGrid w:val="false"/>
        <w:spacing w:lineRule="exact" w:line="360"/>
        <w:jc w:val="center"/>
        <w:rPr/>
      </w:pPr>
      <w:r>
        <w:rPr>
          <w:rStyle w:val="Style12"/>
          <w:rFonts w:ascii="Times New Roman" w:hAnsi="Times New Roman" w:eastAsia="標楷體"/>
          <w:b/>
          <w:color w:val="000000"/>
          <w:sz w:val="36"/>
          <w:szCs w:val="36"/>
        </w:rPr>
        <w:t>第二屆海洋科普繪本創作徵選活動</w:t>
      </w:r>
      <w:r>
        <w:rPr>
          <w:rStyle w:val="Style12"/>
          <w:rFonts w:ascii="Times New Roman" w:hAnsi="Times New Roman" w:cs="Times New Roman" w:eastAsia="標楷體"/>
          <w:b/>
          <w:sz w:val="36"/>
          <w:szCs w:val="36"/>
        </w:rPr>
        <w:t>報名表【國小組、國中組】</w:t>
      </w:r>
    </w:p>
    <w:p>
      <w:pPr>
        <w:pStyle w:val="Style23"/>
        <w:kinsoku w:val="false"/>
        <w:snapToGrid w:val="false"/>
        <w:spacing w:before="72" w:after="0"/>
        <w:jc w:val="right"/>
        <w:rPr/>
      </w:pPr>
      <w:r>
        <w:rPr>
          <w:rStyle w:val="Style12"/>
          <w:rFonts w:ascii="Times New Roman" w:hAnsi="Times New Roman" w:cs="Times New Roman" w:eastAsia="標楷體"/>
          <w:sz w:val="20"/>
          <w:szCs w:val="28"/>
        </w:rPr>
        <w:t>作品編號（由承辦單位填寫）：</w:t>
      </w:r>
      <w:r>
        <w:rPr>
          <w:rStyle w:val="Style12"/>
          <w:rFonts w:ascii="Times New Roman" w:hAnsi="Times New Roman" w:cs="Times New Roman" w:eastAsia="標楷體"/>
          <w:sz w:val="36"/>
          <w:szCs w:val="36"/>
        </w:rPr>
        <w:t xml:space="preserve">              </w:t>
      </w:r>
    </w:p>
    <w:p>
      <w:pPr>
        <w:pStyle w:val="Style23"/>
        <w:snapToGrid w:val="false"/>
        <w:spacing w:lineRule="exact" w:line="200"/>
        <w:rPr>
          <w:rFonts w:ascii="Times New Roman" w:hAnsi="Times New Roman" w:eastAsia="標楷體" w:cs="Times New Roman"/>
          <w:b/>
          <w:b/>
          <w:u w:val="double"/>
        </w:rPr>
      </w:pPr>
      <w:r>
        <w:rPr>
          <w:rFonts w:ascii="Times New Roman" w:hAnsi="Times New Roman" w:cs="Times New Roman" w:eastAsia="標楷體"/>
          <w:b/>
          <w:u w:val="double"/>
        </w:rPr>
        <w:t>※</w:t>
      </w:r>
      <w:r>
        <w:rPr>
          <w:rFonts w:ascii="Times New Roman" w:hAnsi="Times New Roman" w:cs="Times New Roman" w:eastAsia="標楷體"/>
          <w:b/>
          <w:u w:val="double"/>
        </w:rPr>
        <w:t>每項欄位皆請填寫※</w:t>
      </w:r>
    </w:p>
    <w:tbl>
      <w:tblPr>
        <w:tblW w:w="10916" w:type="dxa"/>
        <w:jc w:val="left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6"/>
        <w:gridCol w:w="1262"/>
        <w:gridCol w:w="592"/>
        <w:gridCol w:w="257"/>
        <w:gridCol w:w="194"/>
        <w:gridCol w:w="1532"/>
        <w:gridCol w:w="518"/>
        <w:gridCol w:w="767"/>
        <w:gridCol w:w="144"/>
        <w:gridCol w:w="1120"/>
        <w:gridCol w:w="999"/>
        <w:gridCol w:w="1985"/>
      </w:tblGrid>
      <w:tr>
        <w:trPr>
          <w:trHeight w:val="540" w:hRule="atLeast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作品資料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作品名稱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作品主題類型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守護海岸</w:t>
            </w:r>
          </w:p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食魚教育</w:t>
            </w:r>
          </w:p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減塑行動</w:t>
            </w:r>
          </w:p>
        </w:tc>
      </w:tr>
      <w:tr>
        <w:trPr>
          <w:trHeight w:val="739" w:hRule="atLeast"/>
        </w:trPr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30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參賽組別</w:t>
            </w:r>
          </w:p>
          <w:p>
            <w:pPr>
              <w:pStyle w:val="Style23"/>
              <w:spacing w:lineRule="exact" w:line="300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</w:rPr>
              <w:t>(</w:t>
            </w:r>
            <w:r>
              <w:rPr>
                <w:rFonts w:ascii="標楷體" w:hAnsi="標楷體" w:cs="Times New Roman" w:eastAsia="標楷體"/>
              </w:rPr>
              <w:t>請勾選</w:t>
            </w:r>
            <w:r>
              <w:rPr>
                <w:rFonts w:eastAsia="標楷體" w:cs="Times New Roman" w:ascii="標楷體" w:hAnsi="標楷體"/>
              </w:rPr>
              <w:t>)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both"/>
              <w:rPr/>
            </w:pPr>
            <w:r>
              <w:rPr>
                <w:rStyle w:val="Style12"/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國小組</w:t>
            </w:r>
          </w:p>
          <w:p>
            <w:pPr>
              <w:pStyle w:val="Style23"/>
              <w:spacing w:lineRule="exact" w:line="100"/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Style23"/>
              <w:spacing w:lineRule="exact" w:line="280"/>
              <w:jc w:val="both"/>
              <w:rPr/>
            </w:pPr>
            <w:r>
              <w:rPr>
                <w:rStyle w:val="Style12"/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國中組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30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作品適用對象</w:t>
            </w:r>
          </w:p>
          <w:p>
            <w:pPr>
              <w:pStyle w:val="Style23"/>
              <w:spacing w:lineRule="exact" w:line="320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</w:rPr>
              <w:t>(</w:t>
            </w:r>
            <w:r>
              <w:rPr>
                <w:rFonts w:ascii="標楷體" w:hAnsi="標楷體" w:cs="Times New Roman" w:eastAsia="標楷體"/>
              </w:rPr>
              <w:t>僅國小組勾選</w:t>
            </w:r>
            <w:r>
              <w:rPr>
                <w:rFonts w:eastAsia="標楷體" w:cs="Times New Roman" w:ascii="標楷體" w:hAnsi="標楷體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國小低年級</w:t>
            </w:r>
          </w:p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國小中年級</w:t>
            </w:r>
          </w:p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國小高年級</w:t>
            </w:r>
          </w:p>
        </w:tc>
      </w:tr>
      <w:tr>
        <w:trPr>
          <w:trHeight w:val="426" w:hRule="atLeast"/>
        </w:trPr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/>
            </w:pPr>
            <w:r>
              <w:rPr>
                <w:rStyle w:val="Style12"/>
                <w:rFonts w:ascii="標楷體" w:hAnsi="標楷體" w:cs="Times New Roman" w:eastAsia="標楷體"/>
              </w:rPr>
              <w:t>創作小組人數</w:t>
            </w:r>
          </w:p>
        </w:tc>
        <w:tc>
          <w:tcPr>
            <w:tcW w:w="751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320"/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學生（ ）人＋指導教師（ ）人＝共（ ）人</w:t>
            </w:r>
          </w:p>
        </w:tc>
      </w:tr>
      <w:tr>
        <w:trPr>
          <w:trHeight w:val="398" w:hRule="atLeast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創作者</w:t>
            </w:r>
          </w:p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資料</w:t>
            </w:r>
          </w:p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（學生）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就讀學校</w:t>
            </w:r>
          </w:p>
        </w:tc>
        <w:tc>
          <w:tcPr>
            <w:tcW w:w="751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ind w:firstLine="1440"/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縣（市）學校名稱</w:t>
            </w:r>
          </w:p>
        </w:tc>
      </w:tr>
      <w:tr>
        <w:trPr>
          <w:trHeight w:val="448" w:hRule="atLeast"/>
        </w:trPr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創作者</w:t>
            </w:r>
            <w:r>
              <w:rPr>
                <w:rFonts w:eastAsia="標楷體" w:cs="Times New Roman" w:ascii="Times New Roman" w:hAnsi="Times New Roman"/>
              </w:rPr>
              <w:t>(1)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姓名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6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6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Style w:val="Style12"/>
                <w:rFonts w:ascii="Times New Roman" w:hAnsi="Times New Roman" w:cs="Times New Roman" w:eastAsia="標楷體"/>
              </w:rPr>
              <w:t>男</w:t>
            </w:r>
          </w:p>
          <w:p>
            <w:pPr>
              <w:pStyle w:val="Style23"/>
              <w:spacing w:lineRule="exact" w:line="26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Style w:val="Style12"/>
                <w:rFonts w:ascii="Times New Roman" w:hAnsi="Times New Roman" w:cs="Times New Roman" w:eastAsia="標楷體"/>
              </w:rPr>
              <w:t>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6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就讀</w:t>
            </w:r>
          </w:p>
          <w:p>
            <w:pPr>
              <w:pStyle w:val="Style23"/>
              <w:spacing w:lineRule="exact" w:line="26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60"/>
              <w:jc w:val="right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年級</w:t>
            </w:r>
          </w:p>
        </w:tc>
      </w:tr>
      <w:tr>
        <w:trPr>
          <w:trHeight w:val="599" w:hRule="atLeast"/>
        </w:trPr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電話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（  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120015</wp:posOffset>
                      </wp:positionV>
                      <wp:extent cx="137795" cy="104140"/>
                      <wp:effectExtent l="0" t="0" r="0" b="0"/>
                      <wp:wrapNone/>
                      <wp:docPr id="13" name="向右箭號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368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218" h="165">
                                    <a:moveTo>
                                      <a:pt x="0" y="41"/>
                                    </a:moveTo>
                                    <a:lnTo>
                                      <a:pt x="134" y="41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217" y="82"/>
                                    </a:lnTo>
                                    <a:lnTo>
                                      <a:pt x="134" y="164"/>
                                    </a:lnTo>
                                    <a:lnTo>
                                      <a:pt x="134" y="123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0" y="4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向右箭號 15" fillcolor="black" stroked="t" style="position:absolute;margin-left:48.6pt;margin-top:9.45pt;width:10.75pt;height:8.1pt">
                      <w10:wrap type="none"/>
                      <v:fill o:detectmouseclick="t" type="solid" color2="white"/>
                      <v:stroke color="black" weight="25560" joinstyle="miter" endcap="flat"/>
                    </v:shape>
                  </w:pict>
                </mc:Fallback>
              </mc:AlternateContent>
            </w:r>
            <w:r>
              <w:rPr>
                <w:rStyle w:val="Style12"/>
                <w:rFonts w:ascii="Times New Roman" w:hAnsi="Times New Roman" w:cs="Times New Roman" w:eastAsia="標楷體"/>
              </w:rPr>
              <w:t>創作</w:t>
            </w:r>
          </w:p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分工</w:t>
            </w:r>
          </w:p>
          <w:p>
            <w:pPr>
              <w:pStyle w:val="Style23"/>
              <w:spacing w:lineRule="exact" w:line="280"/>
              <w:jc w:val="center"/>
              <w:rPr/>
            </w:pPr>
            <w:r>
              <w:rPr>
                <w:rStyle w:val="Style12"/>
                <w:rFonts w:ascii="Wingdings 2" w:hAnsi="Wingdings 2" w:cs="Wingdings 2" w:eastAsia="Wingdings 2"/>
                <w:i/>
                <w:sz w:val="20"/>
                <w:szCs w:val="20"/>
                <w:highlight w:val="white"/>
              </w:rPr>
              <w:t></w:t>
            </w:r>
            <w:r>
              <w:rPr>
                <w:rStyle w:val="Style12"/>
                <w:rFonts w:ascii="Times New Roman" w:hAnsi="Times New Roman" w:cs="Times New Roman" w:eastAsia="標楷體"/>
                <w:i/>
                <w:sz w:val="20"/>
                <w:szCs w:val="20"/>
                <w:highlight w:val="white"/>
              </w:rPr>
              <w:t>可複選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科學意涵</w:t>
            </w:r>
            <w:r>
              <w:rPr>
                <w:rStyle w:val="Style12"/>
                <w:rFonts w:eastAsia="標楷體" w:cs="Times New Roman" w:ascii="Times New Roman" w:hAnsi="Times New Roman"/>
              </w:rPr>
              <w:t>&amp;</w:t>
            </w:r>
            <w:r>
              <w:rPr>
                <w:rStyle w:val="Style12"/>
                <w:rFonts w:ascii="Times New Roman" w:hAnsi="Times New Roman" w:cs="Times New Roman" w:eastAsia="標楷體"/>
              </w:rPr>
              <w:t>內容正確性</w:t>
            </w:r>
          </w:p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標楷體" w:hAnsi="標楷體" w:cs="Times New Roman" w:eastAsia="標楷體"/>
              </w:rPr>
              <w:t>故事；</w:t>
            </w:r>
            <w:r>
              <w:rPr>
                <w:rStyle w:val="Style12"/>
                <w:rFonts w:ascii="標楷體" w:hAnsi="標楷體" w:cs="Times New Roman" w:eastAsia="標楷體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繪圖；</w:t>
            </w:r>
          </w:p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標楷體" w:hAnsi="標楷體" w:cs="Times New Roman" w:eastAsia="標楷體"/>
                <w:sz w:val="28"/>
                <w:szCs w:val="28"/>
              </w:rPr>
              <w:t>□</w:t>
            </w:r>
            <w:r>
              <w:rPr>
                <w:rStyle w:val="Style12"/>
                <w:rFonts w:ascii="標楷體" w:hAnsi="標楷體" w:cs="Times New Roman" w:eastAsia="標楷體"/>
              </w:rPr>
              <w:t>編輯</w:t>
            </w:r>
            <w:r>
              <w:rPr>
                <w:rStyle w:val="Style12"/>
                <w:rFonts w:ascii="Times New Roman" w:hAnsi="Times New Roman" w:cs="Times New Roman" w:eastAsia="標楷體"/>
              </w:rPr>
              <w:t>；</w:t>
            </w: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其他：</w:t>
            </w:r>
          </w:p>
        </w:tc>
      </w:tr>
      <w:tr>
        <w:trPr>
          <w:trHeight w:val="464" w:hRule="atLeast"/>
        </w:trPr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Email</w:t>
            </w:r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新細明體" w:hAnsi="新細明體" w:cs="Times New Roman"/>
                <w:sz w:val="28"/>
                <w:szCs w:val="28"/>
              </w:rPr>
            </w:pPr>
            <w:r>
              <w:rPr>
                <w:rFonts w:cs="Times New Roman" w:ascii="新細明體" w:hAnsi="新細明體"/>
                <w:sz w:val="28"/>
                <w:szCs w:val="28"/>
              </w:rPr>
            </w:r>
          </w:p>
        </w:tc>
      </w:tr>
      <w:tr>
        <w:trPr>
          <w:trHeight w:val="449" w:hRule="atLeast"/>
        </w:trPr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創作者</w:t>
            </w:r>
            <w:r>
              <w:rPr>
                <w:rFonts w:eastAsia="標楷體" w:cs="Times New Roman" w:ascii="Times New Roman" w:hAnsi="Times New Roman"/>
              </w:rPr>
              <w:t>(2)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姓名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6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Style w:val="Style12"/>
                <w:rFonts w:ascii="Times New Roman" w:hAnsi="Times New Roman" w:cs="Times New Roman" w:eastAsia="標楷體"/>
              </w:rPr>
              <w:t>男</w:t>
            </w:r>
          </w:p>
          <w:p>
            <w:pPr>
              <w:pStyle w:val="Style23"/>
              <w:spacing w:lineRule="exact" w:line="26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Style w:val="Style12"/>
                <w:rFonts w:ascii="Times New Roman" w:hAnsi="Times New Roman" w:cs="Times New Roman" w:eastAsia="標楷體"/>
              </w:rPr>
              <w:t>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6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就讀</w:t>
            </w:r>
          </w:p>
          <w:p>
            <w:pPr>
              <w:pStyle w:val="Style23"/>
              <w:spacing w:lineRule="exact" w:line="26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60"/>
              <w:jc w:val="right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年級</w:t>
            </w:r>
          </w:p>
        </w:tc>
      </w:tr>
      <w:tr>
        <w:trPr>
          <w:trHeight w:val="599" w:hRule="atLeast"/>
        </w:trPr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電話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（  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創作</w:t>
            </w:r>
          </w:p>
          <w:p>
            <w:pPr>
              <w:pStyle w:val="Style23"/>
              <w:spacing w:lineRule="exact" w:line="280"/>
              <w:jc w:val="center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-1905</wp:posOffset>
                      </wp:positionV>
                      <wp:extent cx="137795" cy="104140"/>
                      <wp:effectExtent l="0" t="0" r="0" b="0"/>
                      <wp:wrapNone/>
                      <wp:docPr id="14" name="向右箭號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368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218" h="165">
                                    <a:moveTo>
                                      <a:pt x="0" y="41"/>
                                    </a:moveTo>
                                    <a:lnTo>
                                      <a:pt x="134" y="41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217" y="82"/>
                                    </a:lnTo>
                                    <a:lnTo>
                                      <a:pt x="134" y="164"/>
                                    </a:lnTo>
                                    <a:lnTo>
                                      <a:pt x="134" y="123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0" y="4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向右箭號 15" fillcolor="black" stroked="t" style="position:absolute;margin-left:49pt;margin-top:-0.15pt;width:10.75pt;height:8.1pt">
                      <w10:wrap type="none"/>
                      <v:fill o:detectmouseclick="t" type="solid" color2="white"/>
                      <v:stroke color="black" weight="25560" joinstyle="miter" endcap="flat"/>
                    </v:shape>
                  </w:pict>
                </mc:Fallback>
              </mc:AlternateContent>
            </w:r>
            <w:r>
              <w:rPr>
                <w:rStyle w:val="Style12"/>
                <w:rFonts w:ascii="Times New Roman" w:hAnsi="Times New Roman" w:cs="Times New Roman" w:eastAsia="標楷體"/>
              </w:rPr>
              <w:t>分工</w:t>
            </w:r>
          </w:p>
          <w:p>
            <w:pPr>
              <w:pStyle w:val="Style23"/>
              <w:spacing w:lineRule="exact" w:line="280"/>
              <w:jc w:val="center"/>
              <w:rPr/>
            </w:pPr>
            <w:r>
              <w:rPr>
                <w:rStyle w:val="Style12"/>
                <w:rFonts w:ascii="Wingdings 2" w:hAnsi="Wingdings 2" w:cs="Wingdings 2" w:eastAsia="Wingdings 2"/>
                <w:i/>
                <w:sz w:val="20"/>
                <w:szCs w:val="20"/>
                <w:highlight w:val="white"/>
              </w:rPr>
              <w:t></w:t>
            </w:r>
            <w:r>
              <w:rPr>
                <w:rStyle w:val="Style12"/>
                <w:rFonts w:ascii="Times New Roman" w:hAnsi="Times New Roman" w:cs="Times New Roman" w:eastAsia="標楷體"/>
                <w:i/>
                <w:sz w:val="20"/>
                <w:szCs w:val="20"/>
                <w:highlight w:val="white"/>
              </w:rPr>
              <w:t>可複選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科學意涵</w:t>
            </w:r>
            <w:r>
              <w:rPr>
                <w:rStyle w:val="Style12"/>
                <w:rFonts w:eastAsia="標楷體" w:cs="Times New Roman" w:ascii="Times New Roman" w:hAnsi="Times New Roman"/>
              </w:rPr>
              <w:t>&amp;</w:t>
            </w:r>
            <w:r>
              <w:rPr>
                <w:rStyle w:val="Style12"/>
                <w:rFonts w:ascii="Times New Roman" w:hAnsi="Times New Roman" w:cs="Times New Roman" w:eastAsia="標楷體"/>
              </w:rPr>
              <w:t>內容正確性</w:t>
            </w:r>
          </w:p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標楷體" w:hAnsi="標楷體" w:cs="Times New Roman" w:eastAsia="標楷體"/>
              </w:rPr>
              <w:t>故事；</w:t>
            </w:r>
            <w:r>
              <w:rPr>
                <w:rStyle w:val="Style12"/>
                <w:rFonts w:ascii="標楷體" w:hAnsi="標楷體" w:cs="Times New Roman" w:eastAsia="標楷體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繪圖；</w:t>
            </w:r>
          </w:p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標楷體" w:hAnsi="標楷體" w:cs="Times New Roman" w:eastAsia="標楷體"/>
                <w:sz w:val="28"/>
                <w:szCs w:val="28"/>
              </w:rPr>
              <w:t>□</w:t>
            </w:r>
            <w:r>
              <w:rPr>
                <w:rStyle w:val="Style12"/>
                <w:rFonts w:ascii="標楷體" w:hAnsi="標楷體" w:cs="Times New Roman" w:eastAsia="標楷體"/>
              </w:rPr>
              <w:t>編輯</w:t>
            </w:r>
            <w:r>
              <w:rPr>
                <w:rStyle w:val="Style12"/>
                <w:rFonts w:ascii="Times New Roman" w:hAnsi="Times New Roman" w:cs="Times New Roman" w:eastAsia="標楷體"/>
              </w:rPr>
              <w:t>；</w:t>
            </w: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其他：</w:t>
            </w:r>
          </w:p>
        </w:tc>
      </w:tr>
      <w:tr>
        <w:trPr>
          <w:trHeight w:val="332" w:hRule="atLeast"/>
        </w:trPr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Email</w:t>
            </w:r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新細明體" w:hAnsi="新細明體" w:cs="Times New Roman"/>
                <w:sz w:val="28"/>
                <w:szCs w:val="28"/>
              </w:rPr>
            </w:pPr>
            <w:r>
              <w:rPr>
                <w:rFonts w:cs="Times New Roman" w:ascii="新細明體" w:hAnsi="新細明體"/>
                <w:sz w:val="28"/>
                <w:szCs w:val="28"/>
              </w:rPr>
            </w:r>
          </w:p>
        </w:tc>
      </w:tr>
      <w:tr>
        <w:trPr>
          <w:trHeight w:val="314" w:hRule="atLeast"/>
        </w:trPr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創作者</w:t>
            </w:r>
            <w:r>
              <w:rPr>
                <w:rFonts w:eastAsia="標楷體" w:cs="Times New Roman" w:ascii="Times New Roman" w:hAnsi="Times New Roman"/>
              </w:rPr>
              <w:t>(3)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姓名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6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Style w:val="Style12"/>
                <w:rFonts w:ascii="Times New Roman" w:hAnsi="Times New Roman" w:cs="Times New Roman" w:eastAsia="標楷體"/>
              </w:rPr>
              <w:t>男</w:t>
            </w:r>
          </w:p>
          <w:p>
            <w:pPr>
              <w:pStyle w:val="Style23"/>
              <w:spacing w:lineRule="exact" w:line="26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Style w:val="Style12"/>
                <w:rFonts w:ascii="Times New Roman" w:hAnsi="Times New Roman" w:cs="Times New Roman" w:eastAsia="標楷體"/>
              </w:rPr>
              <w:t>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6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就讀</w:t>
            </w:r>
          </w:p>
          <w:p>
            <w:pPr>
              <w:pStyle w:val="Style23"/>
              <w:spacing w:lineRule="exact" w:line="26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60"/>
              <w:jc w:val="right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年級</w:t>
            </w:r>
          </w:p>
        </w:tc>
      </w:tr>
      <w:tr>
        <w:trPr>
          <w:trHeight w:val="314" w:hRule="atLeast"/>
        </w:trPr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電話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（  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創作</w:t>
            </w:r>
          </w:p>
          <w:p>
            <w:pPr>
              <w:pStyle w:val="Style23"/>
              <w:spacing w:lineRule="exact" w:line="280"/>
              <w:jc w:val="center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43815</wp:posOffset>
                      </wp:positionV>
                      <wp:extent cx="137795" cy="104140"/>
                      <wp:effectExtent l="0" t="0" r="0" b="0"/>
                      <wp:wrapNone/>
                      <wp:docPr id="15" name="向右箭號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368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218" h="165">
                                    <a:moveTo>
                                      <a:pt x="0" y="41"/>
                                    </a:moveTo>
                                    <a:lnTo>
                                      <a:pt x="134" y="41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217" y="82"/>
                                    </a:lnTo>
                                    <a:lnTo>
                                      <a:pt x="134" y="164"/>
                                    </a:lnTo>
                                    <a:lnTo>
                                      <a:pt x="134" y="123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0" y="4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向右箭號 15" fillcolor="black" stroked="t" style="position:absolute;margin-left:48.65pt;margin-top:3.45pt;width:10.75pt;height:8.1pt">
                      <w10:wrap type="none"/>
                      <v:fill o:detectmouseclick="t" type="solid" color2="white"/>
                      <v:stroke color="black" weight="25560" joinstyle="miter" endcap="flat"/>
                    </v:shape>
                  </w:pict>
                </mc:Fallback>
              </mc:AlternateContent>
            </w:r>
            <w:r>
              <w:rPr>
                <w:rStyle w:val="Style12"/>
                <w:rFonts w:ascii="Times New Roman" w:hAnsi="Times New Roman" w:cs="Times New Roman" w:eastAsia="標楷體"/>
              </w:rPr>
              <w:t>分工</w:t>
            </w:r>
          </w:p>
          <w:p>
            <w:pPr>
              <w:pStyle w:val="Style23"/>
              <w:spacing w:lineRule="exact" w:line="280"/>
              <w:jc w:val="center"/>
              <w:rPr/>
            </w:pPr>
            <w:r>
              <w:rPr>
                <w:rStyle w:val="Style12"/>
                <w:rFonts w:ascii="Wingdings 2" w:hAnsi="Wingdings 2" w:cs="Wingdings 2" w:eastAsia="Wingdings 2"/>
                <w:i/>
                <w:sz w:val="20"/>
                <w:szCs w:val="20"/>
                <w:highlight w:val="white"/>
              </w:rPr>
              <w:t></w:t>
            </w:r>
            <w:r>
              <w:rPr>
                <w:rStyle w:val="Style12"/>
                <w:rFonts w:ascii="Times New Roman" w:hAnsi="Times New Roman" w:cs="Times New Roman" w:eastAsia="標楷體"/>
                <w:i/>
                <w:sz w:val="20"/>
                <w:szCs w:val="20"/>
                <w:highlight w:val="white"/>
              </w:rPr>
              <w:t>可複選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科學意涵</w:t>
            </w:r>
            <w:r>
              <w:rPr>
                <w:rStyle w:val="Style12"/>
                <w:rFonts w:eastAsia="標楷體" w:cs="Times New Roman" w:ascii="Times New Roman" w:hAnsi="Times New Roman"/>
              </w:rPr>
              <w:t>&amp;</w:t>
            </w:r>
            <w:r>
              <w:rPr>
                <w:rStyle w:val="Style12"/>
                <w:rFonts w:ascii="Times New Roman" w:hAnsi="Times New Roman" w:cs="Times New Roman" w:eastAsia="標楷體"/>
              </w:rPr>
              <w:t>內容正確性</w:t>
            </w:r>
          </w:p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標楷體" w:hAnsi="標楷體" w:cs="Times New Roman" w:eastAsia="標楷體"/>
              </w:rPr>
              <w:t>故事；</w:t>
            </w:r>
            <w:r>
              <w:rPr>
                <w:rStyle w:val="Style12"/>
                <w:rFonts w:ascii="標楷體" w:hAnsi="標楷體" w:cs="Times New Roman" w:eastAsia="標楷體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繪圖；</w:t>
            </w:r>
          </w:p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標楷體" w:hAnsi="標楷體" w:cs="Times New Roman" w:eastAsia="標楷體"/>
                <w:sz w:val="28"/>
                <w:szCs w:val="28"/>
              </w:rPr>
              <w:t>□</w:t>
            </w:r>
            <w:r>
              <w:rPr>
                <w:rStyle w:val="Style12"/>
                <w:rFonts w:ascii="標楷體" w:hAnsi="標楷體" w:cs="Times New Roman" w:eastAsia="標楷體"/>
              </w:rPr>
              <w:t>編輯</w:t>
            </w:r>
            <w:r>
              <w:rPr>
                <w:rStyle w:val="Style12"/>
                <w:rFonts w:ascii="Times New Roman" w:hAnsi="Times New Roman" w:cs="Times New Roman" w:eastAsia="標楷體"/>
              </w:rPr>
              <w:t>；</w:t>
            </w: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其他：</w:t>
            </w:r>
          </w:p>
        </w:tc>
      </w:tr>
      <w:tr>
        <w:trPr>
          <w:trHeight w:val="312" w:hRule="atLeast"/>
        </w:trPr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Email</w:t>
            </w:r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新細明體" w:hAnsi="新細明體" w:cs="Times New Roman"/>
                <w:sz w:val="28"/>
                <w:szCs w:val="28"/>
              </w:rPr>
            </w:pPr>
            <w:r>
              <w:rPr>
                <w:rFonts w:cs="Times New Roman" w:ascii="新細明體" w:hAnsi="新細明體"/>
                <w:sz w:val="28"/>
                <w:szCs w:val="28"/>
              </w:rPr>
            </w:r>
          </w:p>
        </w:tc>
      </w:tr>
      <w:tr>
        <w:trPr>
          <w:trHeight w:val="314" w:hRule="atLeast"/>
        </w:trPr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創作者</w:t>
            </w:r>
            <w:r>
              <w:rPr>
                <w:rFonts w:eastAsia="標楷體" w:cs="Times New Roman" w:ascii="Times New Roman" w:hAnsi="Times New Roman"/>
              </w:rPr>
              <w:t>(4)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姓名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6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Style w:val="Style12"/>
                <w:rFonts w:ascii="Times New Roman" w:hAnsi="Times New Roman" w:cs="Times New Roman" w:eastAsia="標楷體"/>
              </w:rPr>
              <w:t>男</w:t>
            </w:r>
          </w:p>
          <w:p>
            <w:pPr>
              <w:pStyle w:val="Style23"/>
              <w:spacing w:lineRule="exact" w:line="26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Style w:val="Style12"/>
                <w:rFonts w:ascii="Times New Roman" w:hAnsi="Times New Roman" w:cs="Times New Roman" w:eastAsia="標楷體"/>
              </w:rPr>
              <w:t>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6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就讀</w:t>
            </w:r>
          </w:p>
          <w:p>
            <w:pPr>
              <w:pStyle w:val="Style23"/>
              <w:spacing w:lineRule="exact" w:line="26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60"/>
              <w:jc w:val="right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年級</w:t>
            </w:r>
          </w:p>
        </w:tc>
      </w:tr>
      <w:tr>
        <w:trPr>
          <w:trHeight w:val="314" w:hRule="atLeast"/>
        </w:trPr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電話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（  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創作</w:t>
            </w:r>
          </w:p>
          <w:p>
            <w:pPr>
              <w:pStyle w:val="Style23"/>
              <w:spacing w:lineRule="exact" w:line="280"/>
              <w:jc w:val="center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-1905</wp:posOffset>
                      </wp:positionV>
                      <wp:extent cx="137795" cy="104140"/>
                      <wp:effectExtent l="0" t="0" r="0" b="0"/>
                      <wp:wrapNone/>
                      <wp:docPr id="16" name="向右箭號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368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218" h="165">
                                    <a:moveTo>
                                      <a:pt x="0" y="41"/>
                                    </a:moveTo>
                                    <a:lnTo>
                                      <a:pt x="134" y="41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217" y="82"/>
                                    </a:lnTo>
                                    <a:lnTo>
                                      <a:pt x="134" y="164"/>
                                    </a:lnTo>
                                    <a:lnTo>
                                      <a:pt x="134" y="123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0" y="4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向右箭號 15" fillcolor="black" stroked="t" style="position:absolute;margin-left:49pt;margin-top:-0.15pt;width:10.75pt;height:8.1pt">
                      <w10:wrap type="none"/>
                      <v:fill o:detectmouseclick="t" type="solid" color2="white"/>
                      <v:stroke color="black" weight="25560" joinstyle="miter" endcap="flat"/>
                    </v:shape>
                  </w:pict>
                </mc:Fallback>
              </mc:AlternateContent>
            </w:r>
            <w:r>
              <w:rPr>
                <w:rStyle w:val="Style12"/>
                <w:rFonts w:ascii="Times New Roman" w:hAnsi="Times New Roman" w:cs="Times New Roman" w:eastAsia="標楷體"/>
              </w:rPr>
              <w:t>分工</w:t>
            </w:r>
          </w:p>
          <w:p>
            <w:pPr>
              <w:pStyle w:val="Style23"/>
              <w:spacing w:lineRule="exact" w:line="280"/>
              <w:jc w:val="center"/>
              <w:rPr/>
            </w:pPr>
            <w:r>
              <w:rPr>
                <w:rStyle w:val="Style12"/>
                <w:rFonts w:ascii="Wingdings 2" w:hAnsi="Wingdings 2" w:cs="Wingdings 2" w:eastAsia="Wingdings 2"/>
                <w:i/>
                <w:sz w:val="20"/>
                <w:szCs w:val="20"/>
                <w:highlight w:val="white"/>
              </w:rPr>
              <w:t></w:t>
            </w:r>
            <w:r>
              <w:rPr>
                <w:rStyle w:val="Style12"/>
                <w:rFonts w:ascii="Times New Roman" w:hAnsi="Times New Roman" w:cs="Times New Roman" w:eastAsia="標楷體"/>
                <w:i/>
                <w:sz w:val="20"/>
                <w:szCs w:val="20"/>
                <w:highlight w:val="white"/>
              </w:rPr>
              <w:t>可複選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科學意涵</w:t>
            </w:r>
            <w:r>
              <w:rPr>
                <w:rStyle w:val="Style12"/>
                <w:rFonts w:eastAsia="標楷體" w:cs="Times New Roman" w:ascii="Times New Roman" w:hAnsi="Times New Roman"/>
              </w:rPr>
              <w:t>&amp;</w:t>
            </w:r>
            <w:r>
              <w:rPr>
                <w:rStyle w:val="Style12"/>
                <w:rFonts w:ascii="Times New Roman" w:hAnsi="Times New Roman" w:cs="Times New Roman" w:eastAsia="標楷體"/>
              </w:rPr>
              <w:t>內容正確性</w:t>
            </w:r>
          </w:p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標楷體" w:hAnsi="標楷體" w:cs="Times New Roman" w:eastAsia="標楷體"/>
              </w:rPr>
              <w:t>故事；</w:t>
            </w:r>
            <w:r>
              <w:rPr>
                <w:rStyle w:val="Style12"/>
                <w:rFonts w:ascii="標楷體" w:hAnsi="標楷體" w:cs="Times New Roman" w:eastAsia="標楷體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繪圖；</w:t>
            </w:r>
          </w:p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標楷體" w:hAnsi="標楷體" w:cs="Times New Roman" w:eastAsia="標楷體"/>
                <w:sz w:val="28"/>
                <w:szCs w:val="28"/>
              </w:rPr>
              <w:t>□</w:t>
            </w:r>
            <w:r>
              <w:rPr>
                <w:rStyle w:val="Style12"/>
                <w:rFonts w:ascii="標楷體" w:hAnsi="標楷體" w:cs="Times New Roman" w:eastAsia="標楷體"/>
              </w:rPr>
              <w:t>編輯</w:t>
            </w:r>
            <w:r>
              <w:rPr>
                <w:rStyle w:val="Style12"/>
                <w:rFonts w:ascii="Times New Roman" w:hAnsi="Times New Roman" w:cs="Times New Roman" w:eastAsia="標楷體"/>
              </w:rPr>
              <w:t>；</w:t>
            </w: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其他：</w:t>
            </w:r>
          </w:p>
        </w:tc>
      </w:tr>
      <w:tr>
        <w:trPr>
          <w:trHeight w:val="420" w:hRule="atLeast"/>
        </w:trPr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Email</w:t>
            </w:r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新細明體" w:hAnsi="新細明體" w:cs="Times New Roman"/>
                <w:sz w:val="28"/>
                <w:szCs w:val="28"/>
              </w:rPr>
            </w:pPr>
            <w:r>
              <w:rPr>
                <w:rFonts w:cs="Times New Roman" w:ascii="新細明體" w:hAnsi="新細明體"/>
                <w:sz w:val="28"/>
                <w:szCs w:val="28"/>
              </w:rPr>
            </w:r>
          </w:p>
        </w:tc>
      </w:tr>
      <w:tr>
        <w:trPr>
          <w:trHeight w:val="374" w:hRule="atLeast"/>
        </w:trPr>
        <w:tc>
          <w:tcPr>
            <w:tcW w:w="15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指導教師</w:t>
            </w:r>
            <w:r>
              <w:rPr>
                <w:rFonts w:eastAsia="標楷體" w:cs="Times New Roman" w:ascii="Times New Roman" w:hAnsi="Times New Roman"/>
              </w:rPr>
              <w:t>(1)</w:t>
            </w:r>
          </w:p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資料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姓名</w:t>
            </w:r>
          </w:p>
        </w:tc>
        <w:tc>
          <w:tcPr>
            <w:tcW w:w="31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性別</w:t>
            </w:r>
          </w:p>
        </w:tc>
        <w:tc>
          <w:tcPr>
            <w:tcW w:w="2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 xml:space="preserve">男    </w:t>
            </w: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女</w:t>
            </w:r>
          </w:p>
        </w:tc>
      </w:tr>
      <w:tr>
        <w:trPr>
          <w:trHeight w:val="396" w:hRule="atLeast"/>
        </w:trPr>
        <w:tc>
          <w:tcPr>
            <w:tcW w:w="154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 xml:space="preserve">授課領域 </w:t>
            </w:r>
            <w:r>
              <w:rPr>
                <w:rFonts w:eastAsia="標楷體" w:cs="Times New Roman" w:ascii="Times New Roman" w:hAnsi="Times New Roman"/>
              </w:rPr>
              <w:t>(</w:t>
            </w:r>
            <w:r>
              <w:rPr>
                <w:rFonts w:ascii="Times New Roman" w:hAnsi="Times New Roman" w:cs="Times New Roman" w:eastAsia="標楷體"/>
              </w:rPr>
              <w:t>科系</w:t>
            </w:r>
            <w:r>
              <w:rPr>
                <w:rFonts w:eastAsia="標楷體" w:cs="Times New Roman" w:ascii="Times New Roman" w:hAnsi="Times New Roman"/>
              </w:rPr>
              <w:t>)</w:t>
            </w:r>
          </w:p>
        </w:tc>
        <w:tc>
          <w:tcPr>
            <w:tcW w:w="7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 xml:space="preserve">導師   </w:t>
            </w: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科任教師，授課科別：</w:t>
            </w:r>
          </w:p>
        </w:tc>
      </w:tr>
      <w:tr>
        <w:trPr>
          <w:trHeight w:val="449" w:hRule="atLeast"/>
        </w:trPr>
        <w:tc>
          <w:tcPr>
            <w:tcW w:w="154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聯絡電話</w:t>
            </w:r>
          </w:p>
        </w:tc>
        <w:tc>
          <w:tcPr>
            <w:tcW w:w="7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學校電話：（   ）                   分機</w:t>
            </w:r>
          </w:p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手機：</w:t>
            </w:r>
          </w:p>
        </w:tc>
      </w:tr>
      <w:tr>
        <w:trPr>
          <w:trHeight w:val="379" w:hRule="atLeast"/>
        </w:trPr>
        <w:tc>
          <w:tcPr>
            <w:tcW w:w="154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E-mail</w:t>
            </w:r>
            <w:r>
              <w:rPr>
                <w:rFonts w:ascii="Times New Roman" w:hAnsi="Times New Roman" w:cs="Times New Roman" w:eastAsia="標楷體"/>
              </w:rPr>
              <w:t>：</w:t>
            </w:r>
          </w:p>
        </w:tc>
      </w:tr>
      <w:tr>
        <w:trPr>
          <w:trHeight w:val="349" w:hRule="atLeast"/>
        </w:trPr>
        <w:tc>
          <w:tcPr>
            <w:tcW w:w="15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指導教師</w:t>
            </w:r>
            <w:r>
              <w:rPr>
                <w:rFonts w:eastAsia="標楷體" w:cs="Times New Roman" w:ascii="Times New Roman" w:hAnsi="Times New Roman"/>
              </w:rPr>
              <w:t>(2)</w:t>
            </w:r>
          </w:p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資料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姓名</w:t>
            </w:r>
          </w:p>
        </w:tc>
        <w:tc>
          <w:tcPr>
            <w:tcW w:w="2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性別</w:t>
            </w:r>
          </w:p>
        </w:tc>
        <w:tc>
          <w:tcPr>
            <w:tcW w:w="2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 xml:space="preserve">男    </w:t>
            </w: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女</w:t>
            </w:r>
          </w:p>
        </w:tc>
      </w:tr>
      <w:tr>
        <w:trPr>
          <w:trHeight w:val="352" w:hRule="atLeast"/>
        </w:trPr>
        <w:tc>
          <w:tcPr>
            <w:tcW w:w="154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 xml:space="preserve">授課領域 </w:t>
            </w:r>
            <w:r>
              <w:rPr>
                <w:rFonts w:eastAsia="標楷體" w:cs="Times New Roman" w:ascii="Times New Roman" w:hAnsi="Times New Roman"/>
              </w:rPr>
              <w:t>(</w:t>
            </w:r>
            <w:r>
              <w:rPr>
                <w:rFonts w:ascii="Times New Roman" w:hAnsi="Times New Roman" w:cs="Times New Roman" w:eastAsia="標楷體"/>
              </w:rPr>
              <w:t>科系</w:t>
            </w:r>
            <w:r>
              <w:rPr>
                <w:rFonts w:eastAsia="標楷體" w:cs="Times New Roman" w:ascii="Times New Roman" w:hAnsi="Times New Roman"/>
              </w:rPr>
              <w:t>)</w:t>
            </w:r>
          </w:p>
        </w:tc>
        <w:tc>
          <w:tcPr>
            <w:tcW w:w="7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 xml:space="preserve">導師   </w:t>
            </w: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Style w:val="Style12"/>
                <w:rFonts w:ascii="Times New Roman" w:hAnsi="Times New Roman" w:cs="Times New Roman" w:eastAsia="標楷體"/>
              </w:rPr>
              <w:t>科任教師，授課科別：</w:t>
            </w:r>
          </w:p>
        </w:tc>
      </w:tr>
      <w:tr>
        <w:trPr>
          <w:trHeight w:val="531" w:hRule="atLeast"/>
        </w:trPr>
        <w:tc>
          <w:tcPr>
            <w:tcW w:w="154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聯絡電話</w:t>
            </w:r>
          </w:p>
        </w:tc>
        <w:tc>
          <w:tcPr>
            <w:tcW w:w="7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學校電話：（    ）                  分機</w:t>
            </w:r>
          </w:p>
          <w:p>
            <w:pPr>
              <w:pStyle w:val="Style23"/>
              <w:spacing w:lineRule="exact" w:line="280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手機：</w:t>
            </w:r>
          </w:p>
        </w:tc>
      </w:tr>
      <w:tr>
        <w:trPr>
          <w:trHeight w:val="399" w:hRule="atLeast"/>
        </w:trPr>
        <w:tc>
          <w:tcPr>
            <w:tcW w:w="154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280"/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E-mail</w:t>
            </w:r>
            <w:r>
              <w:rPr>
                <w:rFonts w:ascii="Times New Roman" w:hAnsi="Times New Roman" w:cs="Times New Roman" w:eastAsia="標楷體"/>
              </w:rPr>
              <w:t>：</w:t>
            </w:r>
          </w:p>
        </w:tc>
      </w:tr>
      <w:tr>
        <w:trPr>
          <w:trHeight w:val="5513" w:hRule="atLeast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作品介紹（創作理念、故事簡介等）及教學應用方法</w:t>
            </w:r>
          </w:p>
          <w:p>
            <w:pPr>
              <w:pStyle w:val="Style23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（</w:t>
            </w:r>
            <w:r>
              <w:rPr>
                <w:rFonts w:eastAsia="標楷體" w:cs="Times New Roman" w:ascii="Times New Roman" w:hAnsi="Times New Roman"/>
                <w:sz w:val="26"/>
                <w:szCs w:val="26"/>
              </w:rPr>
              <w:t>200-1000</w:t>
            </w: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字）</w:t>
            </w:r>
          </w:p>
        </w:tc>
        <w:tc>
          <w:tcPr>
            <w:tcW w:w="9370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  <w:p>
            <w:pPr>
              <w:pStyle w:val="Style23"/>
              <w:rPr>
                <w:rFonts w:ascii="Times New Roman" w:hAnsi="Times New Roman" w:eastAsia="標楷體" w:cs="Times New Roman"/>
                <w:sz w:val="18"/>
                <w:szCs w:val="18"/>
              </w:rPr>
            </w:pPr>
            <w:r>
              <w:rPr>
                <w:rFonts w:eastAsia="標楷體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4" w:hRule="atLeast"/>
        </w:trPr>
        <w:tc>
          <w:tcPr>
            <w:tcW w:w="109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320"/>
              <w:jc w:val="center"/>
              <w:rPr/>
            </w:pPr>
            <w:r>
              <w:rPr>
                <w:rStyle w:val="Style12"/>
                <w:rFonts w:ascii="Times New Roman" w:hAnsi="Times New Roman" w:cs="Times New Roman" w:eastAsia="標楷體"/>
                <w:b/>
              </w:rPr>
              <w:t>各縣（市）初選承辦單位審核（由參賽縣市填寫</w:t>
            </w:r>
            <w:r>
              <w:rPr>
                <w:rStyle w:val="Style12"/>
                <w:rFonts w:ascii="Times New Roman" w:hAnsi="Times New Roman" w:cs="Times New Roman" w:eastAsia="標楷體"/>
                <w:b/>
              </w:rPr>
              <w:t>）</w:t>
            </w:r>
          </w:p>
        </w:tc>
      </w:tr>
      <w:tr>
        <w:trPr>
          <w:trHeight w:val="1709" w:hRule="atLeast"/>
        </w:trPr>
        <w:tc>
          <w:tcPr>
            <w:tcW w:w="5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440"/>
              <w:rPr/>
            </w:pPr>
            <w:r>
              <w:rPr>
                <w:rStyle w:val="Style12"/>
                <w:rFonts w:eastAsia="標楷體" w:cs="Times New Roman" w:ascii="Times New Roman" w:hAnsi="Times New Roman"/>
                <w:u w:val="single"/>
              </w:rPr>
              <w:t>__________________</w:t>
            </w:r>
            <w:r>
              <w:rPr>
                <w:rStyle w:val="Style12"/>
                <w:rFonts w:ascii="Times New Roman" w:hAnsi="Times New Roman" w:cs="Times New Roman" w:eastAsia="標楷體"/>
              </w:rPr>
              <w:t>縣（市）</w:t>
            </w:r>
          </w:p>
          <w:p>
            <w:pPr>
              <w:pStyle w:val="Style23"/>
              <w:spacing w:lineRule="exact" w:line="44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Style w:val="Style12"/>
                <w:rFonts w:ascii="Times New Roman" w:hAnsi="Times New Roman" w:cs="Times New Roman" w:eastAsia="標楷體"/>
              </w:rPr>
              <w:t>教育局（處）</w:t>
            </w:r>
          </w:p>
          <w:p>
            <w:pPr>
              <w:pStyle w:val="Style23"/>
              <w:spacing w:lineRule="exact" w:line="44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Style w:val="Style12"/>
                <w:rFonts w:ascii="Times New Roman" w:hAnsi="Times New Roman" w:cs="Times New Roman" w:eastAsia="標楷體"/>
              </w:rPr>
              <w:t>海洋教育資源中心</w:t>
            </w:r>
          </w:p>
          <w:p>
            <w:pPr>
              <w:pStyle w:val="Style23"/>
              <w:spacing w:lineRule="exact" w:line="440"/>
              <w:rPr/>
            </w:pPr>
            <w:r>
              <w:rPr>
                <w:rStyle w:val="Style12"/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Style w:val="Style12"/>
                <w:rFonts w:ascii="Times New Roman" w:hAnsi="Times New Roman" w:cs="Times New Roman" w:eastAsia="標楷體"/>
              </w:rPr>
              <w:t>其他：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spacing w:lineRule="exact" w:line="32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業務</w:t>
            </w:r>
          </w:p>
          <w:p>
            <w:pPr>
              <w:pStyle w:val="Style23"/>
              <w:spacing w:lineRule="exact" w:line="320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承辦人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bottom"/>
          </w:tcPr>
          <w:p>
            <w:pPr>
              <w:pStyle w:val="Style23"/>
              <w:spacing w:lineRule="exact" w:line="320"/>
              <w:jc w:val="right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（簽章處）</w:t>
            </w:r>
          </w:p>
        </w:tc>
      </w:tr>
    </w:tbl>
    <w:p>
      <w:pPr>
        <w:pStyle w:val="Style23"/>
        <w:spacing w:lineRule="exact" w:line="300"/>
        <w:ind w:left="496" w:hanging="496"/>
        <w:jc w:val="both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註：</w:t>
      </w:r>
    </w:p>
    <w:p>
      <w:pPr>
        <w:pStyle w:val="Style23"/>
        <w:spacing w:lineRule="exact" w:line="300"/>
        <w:ind w:left="496" w:hanging="496"/>
        <w:jc w:val="both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eastAsia="標楷體" w:cs="Times New Roman" w:ascii="Times New Roman" w:hAnsi="Times New Roman"/>
          <w:sz w:val="28"/>
          <w:szCs w:val="28"/>
        </w:rPr>
      </w:r>
    </w:p>
    <w:p>
      <w:pPr>
        <w:pStyle w:val="Style24"/>
        <w:numPr>
          <w:ilvl w:val="0"/>
          <w:numId w:val="14"/>
        </w:numPr>
        <w:tabs>
          <w:tab w:val="left" w:pos="0" w:leader="none"/>
        </w:tabs>
        <w:ind w:left="1200" w:hanging="360"/>
        <w:rPr/>
      </w:pPr>
      <w:bookmarkStart w:id="2" w:name="_Hlk67502932"/>
      <w:bookmarkEnd w:id="2"/>
      <w:r>
        <w:rPr>
          <w:rStyle w:val="Style12"/>
          <w:rFonts w:ascii="Times New Roman" w:hAnsi="Times New Roman" w:cs="Times New Roman" w:eastAsia="標楷體"/>
          <w:b/>
        </w:rPr>
        <w:t>電子檔傳送：</w:t>
      </w:r>
      <w:hyperlink r:id="rId6" w:tgtFrame="_top">
        <w:r>
          <w:rPr>
            <w:rStyle w:val="Style16"/>
            <w:rFonts w:ascii="Times New Roman" w:hAnsi="Times New Roman" w:eastAsia="標楷體"/>
          </w:rPr>
          <w:t>附件</w:t>
        </w:r>
        <w:r>
          <w:rPr>
            <w:rStyle w:val="Style16"/>
            <w:rFonts w:eastAsia="標楷體" w:ascii="Times New Roman" w:hAnsi="Times New Roman"/>
          </w:rPr>
          <w:t>1</w:t>
        </w:r>
        <w:r>
          <w:rPr>
            <w:rStyle w:val="Style16"/>
            <w:rFonts w:ascii="Times New Roman" w:hAnsi="Times New Roman" w:eastAsia="標楷體"/>
          </w:rPr>
          <w:t>本報名表</w:t>
        </w:r>
        <w:r>
          <w:rPr>
            <w:rStyle w:val="Style16"/>
            <w:rFonts w:eastAsia="標楷體" w:ascii="Times New Roman" w:hAnsi="Times New Roman"/>
          </w:rPr>
          <w:t>word</w:t>
        </w:r>
        <w:r>
          <w:rPr>
            <w:rStyle w:val="Style16"/>
            <w:rFonts w:ascii="Times New Roman" w:hAnsi="Times New Roman" w:eastAsia="標楷體"/>
          </w:rPr>
          <w:t>電子檔及附件</w:t>
        </w:r>
        <w:r>
          <w:rPr>
            <w:rStyle w:val="Style16"/>
            <w:rFonts w:eastAsia="標楷體" w:ascii="Times New Roman" w:hAnsi="Times New Roman"/>
          </w:rPr>
          <w:t>2</w:t>
        </w:r>
        <w:r>
          <w:rPr>
            <w:rStyle w:val="Style16"/>
            <w:rFonts w:ascii="Times New Roman" w:hAnsi="Times New Roman" w:eastAsia="標楷體"/>
            <w:b/>
          </w:rPr>
          <w:t>作品內文</w:t>
        </w:r>
        <w:r>
          <w:rPr>
            <w:rStyle w:val="Style16"/>
            <w:rFonts w:eastAsia="標楷體" w:ascii="Times New Roman" w:hAnsi="Times New Roman"/>
          </w:rPr>
          <w:t>word</w:t>
        </w:r>
        <w:r>
          <w:rPr>
            <w:rStyle w:val="Style16"/>
            <w:rFonts w:ascii="Times New Roman" w:hAnsi="Times New Roman" w:eastAsia="標楷體"/>
          </w:rPr>
          <w:t>電子檔一併</w:t>
        </w:r>
        <w:r>
          <w:rPr>
            <w:rStyle w:val="Style16"/>
            <w:rFonts w:eastAsia="標楷體" w:ascii="Times New Roman" w:hAnsi="Times New Roman"/>
          </w:rPr>
          <w:t>E-mail</w:t>
        </w:r>
        <w:r>
          <w:rPr>
            <w:rStyle w:val="Style16"/>
            <w:rFonts w:ascii="Times New Roman" w:hAnsi="Times New Roman" w:eastAsia="標楷體"/>
          </w:rPr>
          <w:t>至</w:t>
        </w:r>
        <w:r>
          <w:rPr>
            <w:rStyle w:val="Style16"/>
            <w:rFonts w:eastAsia="標楷體" w:ascii="Times New Roman" w:hAnsi="Times New Roman"/>
          </w:rPr>
          <w:t>tall1380@gmail.com</w:t>
        </w:r>
      </w:hyperlink>
      <w:r>
        <w:rPr>
          <w:rStyle w:val="Style12"/>
          <w:rFonts w:ascii="Times New Roman" w:hAnsi="Times New Roman" w:cs="Times New Roman" w:eastAsia="標楷體"/>
        </w:rPr>
        <w:t>程怡禎組長。</w:t>
      </w:r>
    </w:p>
    <w:p>
      <w:pPr>
        <w:pStyle w:val="Style24"/>
        <w:numPr>
          <w:ilvl w:val="0"/>
          <w:numId w:val="14"/>
        </w:numPr>
        <w:tabs>
          <w:tab w:val="left" w:pos="0" w:leader="none"/>
        </w:tabs>
        <w:ind w:left="1200" w:hanging="360"/>
        <w:rPr/>
      </w:pPr>
      <w:r>
        <w:rPr>
          <w:rStyle w:val="Style12"/>
          <w:rFonts w:ascii="Times New Roman" w:hAnsi="Times New Roman" w:cs="Times New Roman" w:eastAsia="標楷體"/>
          <w:b/>
        </w:rPr>
        <w:t>紙本寄送：本報名表</w:t>
      </w:r>
      <w:r>
        <w:rPr>
          <w:rStyle w:val="Style12"/>
          <w:rFonts w:ascii="Times New Roman" w:hAnsi="Times New Roman" w:cs="Times New Roman" w:eastAsia="標楷體"/>
        </w:rPr>
        <w:t>附件</w:t>
      </w:r>
      <w:r>
        <w:rPr>
          <w:rStyle w:val="Style12"/>
          <w:rFonts w:eastAsia="標楷體" w:cs="Times New Roman" w:ascii="Times New Roman" w:hAnsi="Times New Roman"/>
        </w:rPr>
        <w:t>1</w:t>
      </w:r>
      <w:r>
        <w:rPr>
          <w:rStyle w:val="Style12"/>
          <w:rFonts w:ascii="Times New Roman" w:hAnsi="Times New Roman" w:cs="Times New Roman" w:eastAsia="標楷體"/>
        </w:rPr>
        <w:t>、</w:t>
      </w:r>
      <w:r>
        <w:rPr>
          <w:rStyle w:val="Style12"/>
          <w:rFonts w:ascii="Times New Roman" w:hAnsi="Times New Roman" w:cs="Times New Roman" w:eastAsia="標楷體"/>
          <w:b/>
        </w:rPr>
        <w:t>作品內文</w:t>
      </w:r>
      <w:r>
        <w:rPr>
          <w:rStyle w:val="Style12"/>
          <w:rFonts w:ascii="Times New Roman" w:hAnsi="Times New Roman" w:cs="Times New Roman" w:eastAsia="標楷體"/>
        </w:rPr>
        <w:t>附件</w:t>
      </w:r>
      <w:r>
        <w:rPr>
          <w:rStyle w:val="Style12"/>
          <w:rFonts w:eastAsia="標楷體" w:cs="Times New Roman" w:ascii="Times New Roman" w:hAnsi="Times New Roman"/>
        </w:rPr>
        <w:t>2</w:t>
      </w:r>
      <w:r>
        <w:rPr>
          <w:rStyle w:val="Style12"/>
          <w:rFonts w:ascii="Times New Roman" w:hAnsi="Times New Roman" w:cs="Times New Roman" w:eastAsia="標楷體"/>
        </w:rPr>
        <w:t>、</w:t>
      </w:r>
      <w:r>
        <w:rPr>
          <w:rStyle w:val="Style12"/>
          <w:rFonts w:ascii="Times New Roman" w:hAnsi="Times New Roman" w:cs="Times New Roman" w:eastAsia="標楷體"/>
          <w:b/>
        </w:rPr>
        <w:t>著作使用權授權同意書</w:t>
      </w:r>
      <w:r>
        <w:rPr>
          <w:rStyle w:val="Style12"/>
          <w:rFonts w:ascii="Times New Roman" w:hAnsi="Times New Roman" w:cs="Times New Roman" w:eastAsia="標楷體"/>
        </w:rPr>
        <w:t>附件</w:t>
      </w:r>
      <w:r>
        <w:rPr>
          <w:rStyle w:val="Style12"/>
          <w:rFonts w:eastAsia="標楷體" w:cs="Times New Roman" w:ascii="Times New Roman" w:hAnsi="Times New Roman"/>
        </w:rPr>
        <w:t>3</w:t>
      </w:r>
      <w:r>
        <w:rPr>
          <w:rStyle w:val="Style12"/>
          <w:rFonts w:ascii="Times New Roman" w:hAnsi="Times New Roman" w:cs="Times New Roman" w:eastAsia="標楷體"/>
          <w:b/>
          <w:u w:val="single"/>
        </w:rPr>
        <w:t>正本</w:t>
      </w:r>
      <w:r>
        <w:rPr>
          <w:rStyle w:val="Style12"/>
          <w:rFonts w:ascii="Times New Roman" w:hAnsi="Times New Roman" w:cs="Times New Roman" w:eastAsia="標楷體"/>
        </w:rPr>
        <w:t>、附件</w:t>
      </w:r>
      <w:r>
        <w:rPr>
          <w:rStyle w:val="Style12"/>
          <w:rFonts w:eastAsia="標楷體" w:cs="Times New Roman" w:ascii="Times New Roman" w:hAnsi="Times New Roman"/>
        </w:rPr>
        <w:t>4</w:t>
      </w:r>
      <w:r>
        <w:rPr>
          <w:rStyle w:val="Style12"/>
          <w:rFonts w:ascii="標楷體" w:hAnsi="標楷體" w:cs="Times New Roman" w:eastAsia="標楷體"/>
        </w:rPr>
        <w:t>送件清單、</w:t>
      </w:r>
      <w:r>
        <w:rPr>
          <w:rStyle w:val="Style12"/>
          <w:rFonts w:ascii="Times New Roman" w:hAnsi="Times New Roman" w:cs="Times New Roman" w:eastAsia="標楷體"/>
          <w:b/>
          <w:u w:val="single"/>
        </w:rPr>
        <w:t>繪本設計原稿影印版（可先不上色）</w:t>
      </w:r>
      <w:r>
        <w:rPr>
          <w:rStyle w:val="Style12"/>
          <w:rFonts w:ascii="標楷體" w:hAnsi="標楷體" w:cs="Times New Roman" w:eastAsia="標楷體"/>
          <w:b/>
          <w:u w:val="single"/>
        </w:rPr>
        <w:t>」</w:t>
      </w:r>
      <w:r>
        <w:rPr>
          <w:rStyle w:val="Style12"/>
          <w:rFonts w:ascii="Times New Roman" w:hAnsi="Times New Roman" w:cs="Times New Roman" w:eastAsia="標楷體"/>
          <w:b/>
        </w:rPr>
        <w:t>共</w:t>
      </w:r>
      <w:r>
        <w:rPr>
          <w:rStyle w:val="Style12"/>
          <w:rFonts w:eastAsia="標楷體" w:cs="Times New Roman" w:ascii="Times New Roman" w:hAnsi="Times New Roman"/>
          <w:b/>
        </w:rPr>
        <w:t>5</w:t>
      </w:r>
      <w:r>
        <w:rPr>
          <w:rStyle w:val="Style12"/>
          <w:rFonts w:ascii="Times New Roman" w:hAnsi="Times New Roman" w:cs="Times New Roman" w:eastAsia="標楷體"/>
          <w:b/>
        </w:rPr>
        <w:t>件，於</w:t>
      </w:r>
      <w:r>
        <w:rPr>
          <w:rStyle w:val="Style12"/>
          <w:rFonts w:eastAsia="標楷體" w:cs="Times New Roman" w:ascii="Times New Roman" w:hAnsi="Times New Roman"/>
          <w:b/>
        </w:rPr>
        <w:t>110</w:t>
      </w:r>
      <w:r>
        <w:rPr>
          <w:rStyle w:val="Style12"/>
          <w:rFonts w:ascii="Times New Roman" w:hAnsi="Times New Roman" w:cs="Times New Roman" w:eastAsia="標楷體"/>
          <w:b/>
        </w:rPr>
        <w:t>年</w:t>
      </w:r>
      <w:r>
        <w:rPr>
          <w:rStyle w:val="Style12"/>
          <w:rFonts w:eastAsia="標楷體" w:cs="Times New Roman" w:ascii="Times New Roman" w:hAnsi="Times New Roman"/>
          <w:b/>
        </w:rPr>
        <w:t>7</w:t>
      </w:r>
      <w:r>
        <w:rPr>
          <w:rStyle w:val="Style12"/>
          <w:rFonts w:ascii="Times New Roman" w:hAnsi="Times New Roman" w:cs="Times New Roman" w:eastAsia="標楷體"/>
          <w:b/>
        </w:rPr>
        <w:t>月</w:t>
      </w:r>
      <w:r>
        <w:rPr>
          <w:rStyle w:val="Style12"/>
          <w:rFonts w:eastAsia="標楷體" w:cs="Times New Roman" w:ascii="Times New Roman" w:hAnsi="Times New Roman"/>
          <w:b/>
        </w:rPr>
        <w:t>30</w:t>
      </w:r>
      <w:r>
        <w:rPr>
          <w:rStyle w:val="Style12"/>
          <w:rFonts w:ascii="Times New Roman" w:hAnsi="Times New Roman" w:cs="Times New Roman" w:eastAsia="標楷體"/>
          <w:b/>
        </w:rPr>
        <w:t>日前（以郵戳為憑，親送亦同）寄至「臺南市南區喜樹路</w:t>
      </w:r>
      <w:r>
        <w:rPr>
          <w:rStyle w:val="Style12"/>
          <w:rFonts w:eastAsia="標楷體" w:cs="Times New Roman" w:ascii="Times New Roman" w:hAnsi="Times New Roman"/>
          <w:b/>
        </w:rPr>
        <w:t>133</w:t>
      </w:r>
      <w:r>
        <w:rPr>
          <w:rStyle w:val="Style12"/>
          <w:rFonts w:ascii="Times New Roman" w:hAnsi="Times New Roman" w:cs="Times New Roman" w:eastAsia="標楷體"/>
          <w:b/>
        </w:rPr>
        <w:t>號喜樹國小程怡禎組長收」，郵寄信封正面註明「海洋科普繪本創作徵選」。若作品之創作者不只一位，請所有創作者各填寫一份『著作使用權授權同意書』（【附件</w:t>
      </w:r>
      <w:r>
        <w:rPr>
          <w:rStyle w:val="Style12"/>
          <w:rFonts w:eastAsia="標楷體" w:cs="Times New Roman" w:ascii="Times New Roman" w:hAnsi="Times New Roman"/>
          <w:b/>
        </w:rPr>
        <w:t>3</w:t>
      </w:r>
      <w:r>
        <w:rPr>
          <w:rStyle w:val="Style12"/>
          <w:rFonts w:ascii="Times New Roman" w:hAnsi="Times New Roman" w:cs="Times New Roman" w:eastAsia="標楷體"/>
          <w:b/>
        </w:rPr>
        <w:t>】），並在上列報名表（【附件</w:t>
      </w:r>
      <w:r>
        <w:rPr>
          <w:rStyle w:val="Style12"/>
          <w:rFonts w:eastAsia="標楷體" w:cs="Times New Roman" w:ascii="Times New Roman" w:hAnsi="Times New Roman"/>
          <w:b/>
        </w:rPr>
        <w:t>1</w:t>
      </w:r>
      <w:r>
        <w:rPr>
          <w:rStyle w:val="Style12"/>
          <w:rFonts w:ascii="Times New Roman" w:hAnsi="Times New Roman" w:cs="Times New Roman" w:eastAsia="標楷體"/>
          <w:b/>
        </w:rPr>
        <w:t>】）「創作分工」欄位勾選分工項目（可複選）。</w:t>
      </w:r>
      <w:r>
        <w:br w:type="page"/>
      </w:r>
    </w:p>
    <w:p>
      <w:pPr>
        <w:pStyle w:val="Style24"/>
        <w:numPr>
          <w:ilvl w:val="0"/>
          <w:numId w:val="14"/>
        </w:numPr>
        <w:tabs>
          <w:tab w:val="left" w:pos="0" w:leader="none"/>
        </w:tabs>
        <w:spacing w:lineRule="exact" w:line="300"/>
        <w:ind w:left="1195" w:hanging="360"/>
        <w:jc w:val="both"/>
        <w:rPr/>
      </w:pPr>
      <w:r>
        <w:rPr/>
      </w:r>
    </w:p>
    <w:p>
      <w:pPr>
        <w:pStyle w:val="Style23"/>
        <w:ind w:left="240" w:hanging="0"/>
        <w:rPr>
          <w:rFonts w:ascii="Times New Roman" w:hAnsi="Times New Roman" w:eastAsia="標楷體" w:cs="Times New Roman"/>
        </w:rPr>
      </w:pPr>
      <w:bookmarkStart w:id="3" w:name="_Hlk67502932"/>
      <w:bookmarkStart w:id="4" w:name="_Hlk67502932"/>
      <w:bookmarkEnd w:id="4"/>
      <w:r>
        <w:rPr>
          <w:rFonts w:eastAsia="標楷體" w:cs="Times New Roman" w:ascii="Times New Roman" w:hAnsi="Times New Roman"/>
        </w:rPr>
      </w:r>
    </w:p>
    <w:p>
      <w:pPr>
        <w:pStyle w:val="Style23"/>
        <w:rPr/>
      </w:pPr>
      <w:r>
        <w:rPr>
          <w:rStyle w:val="Style12"/>
          <w:rFonts w:ascii="Times New Roman" w:hAnsi="Times New Roman" w:cs="Times New Roman" w:eastAsia="標楷體"/>
          <w:sz w:val="26"/>
          <w:szCs w:val="26"/>
        </w:rPr>
        <w:t xml:space="preserve"> 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附件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 xml:space="preserve">2   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作品內文（</w:t>
      </w:r>
      <w:r>
        <w:rPr>
          <w:rStyle w:val="Style12"/>
          <w:rFonts w:ascii="Times New Roman" w:hAnsi="Times New Roman" w:cs="Times New Roman" w:eastAsia="標楷體"/>
          <w:b/>
          <w:sz w:val="26"/>
          <w:szCs w:val="26"/>
          <w:u w:val="single"/>
        </w:rPr>
        <w:t>每件作品一份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）</w:t>
      </w:r>
    </w:p>
    <w:p>
      <w:pPr>
        <w:pStyle w:val="Style23"/>
        <w:snapToGrid w:val="false"/>
        <w:jc w:val="center"/>
        <w:rPr/>
      </w:pPr>
      <w:r>
        <w:rPr>
          <w:rStyle w:val="Style12"/>
          <w:rFonts w:ascii="Times New Roman" w:hAnsi="Times New Roman" w:eastAsia="標楷體"/>
          <w:b/>
          <w:color w:val="000000"/>
          <w:sz w:val="36"/>
          <w:szCs w:val="36"/>
        </w:rPr>
        <w:t>第二屆海洋科普繪本創作徵選作品</w:t>
      </w:r>
      <w:r>
        <w:rPr>
          <w:rStyle w:val="Style12"/>
          <w:rFonts w:ascii="Times New Roman" w:hAnsi="Times New Roman" w:cs="Times New Roman" w:eastAsia="標楷體"/>
          <w:b/>
          <w:sz w:val="36"/>
          <w:szCs w:val="36"/>
        </w:rPr>
        <w:t>內容文字</w:t>
      </w:r>
    </w:p>
    <w:p>
      <w:pPr>
        <w:pStyle w:val="Style24"/>
        <w:kinsoku w:val="false"/>
        <w:snapToGrid w:val="false"/>
        <w:spacing w:before="180" w:after="180"/>
        <w:ind w:left="601" w:hanging="0"/>
        <w:jc w:val="right"/>
        <w:rPr/>
      </w:pPr>
      <w:r>
        <w:rPr>
          <w:rStyle w:val="Style12"/>
          <w:rFonts w:ascii="Times New Roman" w:hAnsi="Times New Roman" w:cs="Times New Roman" w:eastAsia="標楷體"/>
          <w:sz w:val="20"/>
          <w:szCs w:val="28"/>
        </w:rPr>
        <w:t>作品編號（由承辦單位填寫）：</w:t>
      </w:r>
      <w:r>
        <w:rPr>
          <w:rStyle w:val="Style12"/>
          <w:rFonts w:ascii="Times New Roman" w:hAnsi="Times New Roman" w:cs="Times New Roman" w:eastAsia="標楷體"/>
          <w:sz w:val="36"/>
          <w:szCs w:val="36"/>
        </w:rPr>
        <w:t xml:space="preserve">              </w:t>
      </w:r>
    </w:p>
    <w:tbl>
      <w:tblPr>
        <w:tblW w:w="10774" w:type="dxa"/>
        <w:jc w:val="left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8"/>
        <w:gridCol w:w="1430"/>
        <w:gridCol w:w="7796"/>
      </w:tblGrid>
      <w:tr>
        <w:trPr>
          <w:trHeight w:val="664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作品名稱</w:t>
            </w:r>
          </w:p>
        </w:tc>
        <w:tc>
          <w:tcPr>
            <w:tcW w:w="92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64" w:hRule="atLeast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作品內容</w:t>
            </w:r>
          </w:p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文字</w:t>
            </w:r>
          </w:p>
          <w:p>
            <w:pPr>
              <w:pStyle w:val="Style23"/>
              <w:jc w:val="center"/>
              <w:rPr/>
            </w:pPr>
            <w:r>
              <w:rPr>
                <w:rStyle w:val="Style12"/>
                <w:rFonts w:ascii="Times New Roman" w:hAnsi="Times New Roman" w:cs="Times New Roman" w:eastAsia="標楷體"/>
              </w:rPr>
              <w:t>（繪本內文）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封面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64" w:hRule="atLeast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第一頁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64" w:hRule="atLeast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第二頁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64" w:hRule="atLeast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第三頁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64" w:hRule="atLeast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第四頁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64" w:hRule="atLeast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第五頁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64" w:hRule="atLeast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第六頁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64" w:hRule="atLeast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第七頁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64" w:hRule="atLeast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第八頁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64" w:hRule="atLeast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第九頁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64" w:hRule="atLeast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第十頁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64" w:hRule="atLeast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第十一頁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64" w:hRule="atLeast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第十二頁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64" w:hRule="atLeast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第十三頁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64" w:hRule="atLeast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第十四頁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64" w:hRule="atLeast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第十五頁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664" w:hRule="atLeast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封底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</w:tbl>
    <w:p>
      <w:pPr>
        <w:pStyle w:val="Style24"/>
        <w:numPr>
          <w:ilvl w:val="0"/>
          <w:numId w:val="15"/>
        </w:numPr>
        <w:tabs>
          <w:tab w:val="left" w:pos="0" w:leader="none"/>
        </w:tabs>
        <w:ind w:left="720" w:hanging="360"/>
        <w:rPr/>
      </w:pPr>
      <w:r>
        <w:rPr>
          <w:rStyle w:val="Style12"/>
          <w:rFonts w:ascii="Times New Roman" w:hAnsi="Times New Roman" w:cs="Times New Roman" w:eastAsia="標楷體"/>
        </w:rPr>
        <w:t>備註：上列表格請逕複製、增列</w:t>
      </w:r>
      <w:r>
        <w:rPr>
          <w:rStyle w:val="Style12"/>
          <w:rFonts w:eastAsia="標楷體" w:cs="Times New Roman" w:ascii="標楷體" w:hAnsi="標楷體"/>
        </w:rPr>
        <w:t>(</w:t>
      </w:r>
      <w:r>
        <w:rPr>
          <w:rStyle w:val="Style12"/>
          <w:rFonts w:ascii="標楷體" w:hAnsi="標楷體" w:cs="Times New Roman" w:eastAsia="標楷體"/>
        </w:rPr>
        <w:t>頁數至多</w:t>
      </w:r>
      <w:r>
        <w:rPr>
          <w:rStyle w:val="Style12"/>
          <w:rFonts w:eastAsia="標楷體" w:cs="Times New Roman" w:ascii="標楷體" w:hAnsi="標楷體"/>
        </w:rPr>
        <w:t>48</w:t>
      </w:r>
      <w:r>
        <w:rPr>
          <w:rStyle w:val="Style12"/>
          <w:rFonts w:ascii="標楷體" w:hAnsi="標楷體" w:cs="Times New Roman" w:eastAsia="標楷體"/>
        </w:rPr>
        <w:t>頁</w:t>
      </w:r>
      <w:r>
        <w:rPr>
          <w:rStyle w:val="Style12"/>
          <w:rFonts w:eastAsia="標楷體" w:cs="Times New Roman" w:ascii="標楷體" w:hAnsi="標楷體"/>
        </w:rPr>
        <w:t>)</w:t>
      </w:r>
      <w:r>
        <w:rPr>
          <w:rStyle w:val="Style12"/>
          <w:rFonts w:ascii="Times New Roman" w:hAnsi="Times New Roman" w:cs="Times New Roman" w:eastAsia="標楷體"/>
        </w:rPr>
        <w:t>。</w:t>
      </w:r>
    </w:p>
    <w:p>
      <w:pPr>
        <w:pStyle w:val="Web"/>
        <w:shd w:fill="FFFFFF" w:val="clear"/>
        <w:spacing w:before="150" w:after="0"/>
        <w:rPr/>
      </w:pPr>
      <w:r>
        <w:rPr>
          <w:rStyle w:val="Style12"/>
          <w:rFonts w:ascii="Times New Roman" w:hAnsi="Times New Roman" w:cs="Times New Roman" w:eastAsia="標楷體"/>
          <w:sz w:val="26"/>
          <w:szCs w:val="26"/>
        </w:rPr>
        <w:t xml:space="preserve"> </w:t>
      </w:r>
      <w:r>
        <w:rPr>
          <w:rStyle w:val="Style12"/>
          <w:rFonts w:ascii="Times New Roman" w:hAnsi="Times New Roman" w:cs="Times New Roman" w:eastAsia="標楷體"/>
          <w:sz w:val="26"/>
          <w:szCs w:val="26"/>
        </w:rPr>
        <w:t>附件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 xml:space="preserve">3   </w:t>
      </w:r>
      <w:r>
        <w:rPr>
          <w:rStyle w:val="Style12"/>
          <w:rFonts w:ascii="Times New Roman" w:hAnsi="Times New Roman" w:cs="Times New Roman" w:eastAsia="標楷體"/>
          <w:sz w:val="28"/>
          <w:szCs w:val="28"/>
        </w:rPr>
        <w:t>著作使用權授權同意書</w:t>
      </w:r>
      <w:r>
        <w:rPr>
          <w:rStyle w:val="Style12"/>
          <w:rFonts w:eastAsia="標楷體" w:cs="Times New Roman" w:ascii="標楷體" w:hAnsi="標楷體"/>
          <w:sz w:val="28"/>
          <w:szCs w:val="28"/>
        </w:rPr>
        <w:t>(</w:t>
      </w:r>
      <w:r>
        <w:rPr>
          <w:rStyle w:val="Style12"/>
          <w:rFonts w:ascii="標楷體" w:hAnsi="標楷體" w:cs="Times New Roman" w:eastAsia="標楷體"/>
          <w:b/>
          <w:sz w:val="32"/>
          <w:szCs w:val="32"/>
          <w:u w:val="single"/>
        </w:rPr>
        <w:t>每人一份</w:t>
      </w:r>
      <w:r>
        <w:rPr>
          <w:rStyle w:val="Style12"/>
          <w:rFonts w:eastAsia="標楷體" w:cs="Times New Roman" w:ascii="標楷體" w:hAnsi="標楷體"/>
          <w:sz w:val="28"/>
          <w:szCs w:val="28"/>
        </w:rPr>
        <w:t>)</w:t>
      </w:r>
    </w:p>
    <w:p>
      <w:pPr>
        <w:pStyle w:val="Style23"/>
        <w:spacing w:before="0" w:after="180"/>
        <w:jc w:val="center"/>
        <w:rPr>
          <w:rFonts w:ascii="Times New Roman" w:hAnsi="Times New Roman" w:eastAsia="標楷體" w:cs="Times New Roman"/>
          <w:b/>
          <w:b/>
          <w:sz w:val="36"/>
          <w:szCs w:val="36"/>
        </w:rPr>
      </w:pPr>
      <w:r>
        <w:rPr>
          <w:rFonts w:ascii="Times New Roman" w:hAnsi="Times New Roman" w:cs="Times New Roman" w:eastAsia="標楷體"/>
          <w:b/>
          <w:sz w:val="36"/>
          <w:szCs w:val="36"/>
        </w:rPr>
        <w:t>第二屆海洋科普繪本創作徵選作品著作使用權授權同意書</w:t>
      </w:r>
    </w:p>
    <w:p>
      <w:pPr>
        <w:pStyle w:val="Style23"/>
        <w:jc w:val="both"/>
        <w:rPr>
          <w:rFonts w:ascii="Times New Roman" w:hAnsi="Times New Roman" w:eastAsia="標楷體" w:cs="Times New Roman"/>
        </w:rPr>
      </w:pPr>
      <w:r>
        <w:rPr>
          <w:rFonts w:ascii="Times New Roman" w:hAnsi="Times New Roman" w:cs="Times New Roman" w:eastAsia="標楷體"/>
        </w:rPr>
        <w:t xml:space="preserve">    </w:t>
      </w:r>
      <w:r>
        <w:rPr>
          <w:rFonts w:ascii="Times New Roman" w:hAnsi="Times New Roman" w:cs="Times New Roman" w:eastAsia="標楷體"/>
        </w:rPr>
        <w:t>本人（參賽人）及本人法定代理人（以下簡稱甲方），茲同意無償授權教育部及國立臺灣海洋大學（以下簡稱乙方）使用甲方報名參加「第二屆海洋科普繪本創作」徵選活動之作品：</w:t>
      </w:r>
    </w:p>
    <w:p>
      <w:pPr>
        <w:pStyle w:val="Style23"/>
        <w:ind w:firstLine="425"/>
        <w:jc w:val="both"/>
        <w:rPr>
          <w:rFonts w:ascii="Times New Roman" w:hAnsi="Times New Roman" w:eastAsia="標楷體" w:cs="Times New Roman"/>
        </w:rPr>
      </w:pPr>
      <w:r>
        <w:rPr>
          <w:rFonts w:ascii="Times New Roman" w:hAnsi="Times New Roman" w:cs="Times New Roman" w:eastAsia="標楷體"/>
        </w:rPr>
        <w:t>甲方同意並擔保以下條款：</w:t>
      </w:r>
    </w:p>
    <w:p>
      <w:pPr>
        <w:pStyle w:val="Style24"/>
        <w:numPr>
          <w:ilvl w:val="1"/>
          <w:numId w:val="7"/>
        </w:numPr>
        <w:tabs>
          <w:tab w:val="left" w:pos="0" w:leader="none"/>
        </w:tabs>
        <w:ind w:left="2111" w:hanging="480"/>
        <w:jc w:val="both"/>
        <w:rPr>
          <w:rFonts w:ascii="Times New Roman" w:hAnsi="Times New Roman" w:eastAsia="標楷體" w:cs="Times New Roman"/>
        </w:rPr>
      </w:pPr>
      <w:r>
        <w:rPr>
          <w:rFonts w:ascii="Times New Roman" w:hAnsi="Times New Roman" w:cs="Times New Roman" w:eastAsia="標楷體"/>
        </w:rPr>
        <w:t>甲方授權之作品內容皆為自行創作。</w:t>
      </w:r>
    </w:p>
    <w:p>
      <w:pPr>
        <w:pStyle w:val="Style24"/>
        <w:numPr>
          <w:ilvl w:val="1"/>
          <w:numId w:val="7"/>
        </w:numPr>
        <w:tabs>
          <w:tab w:val="left" w:pos="0" w:leader="none"/>
        </w:tabs>
        <w:ind w:left="2111" w:hanging="480"/>
        <w:jc w:val="both"/>
        <w:rPr>
          <w:rFonts w:ascii="Times New Roman" w:hAnsi="Times New Roman" w:eastAsia="標楷體" w:cs="Times New Roman"/>
        </w:rPr>
      </w:pPr>
      <w:r>
        <w:rPr>
          <w:rFonts w:ascii="Times New Roman" w:hAnsi="Times New Roman" w:cs="Times New Roman" w:eastAsia="標楷體"/>
        </w:rPr>
        <w:t>甲方擁有權限簽署並履行本同意書，且已取得簽署本同意書必要之第三者同意與授權。</w:t>
      </w:r>
    </w:p>
    <w:p>
      <w:pPr>
        <w:pStyle w:val="Style24"/>
        <w:numPr>
          <w:ilvl w:val="1"/>
          <w:numId w:val="7"/>
        </w:numPr>
        <w:tabs>
          <w:tab w:val="left" w:pos="0" w:leader="none"/>
        </w:tabs>
        <w:ind w:left="2111" w:hanging="480"/>
        <w:jc w:val="both"/>
        <w:rPr>
          <w:rFonts w:ascii="Times New Roman" w:hAnsi="Times New Roman" w:eastAsia="標楷體" w:cs="Times New Roman"/>
        </w:rPr>
      </w:pPr>
      <w:r>
        <w:rPr>
          <w:rFonts w:ascii="Times New Roman" w:hAnsi="Times New Roman" w:cs="Times New Roman" w:eastAsia="標楷體"/>
        </w:rPr>
        <w:t>甲方作品無償授權乙方於非營利目的下，得典藏、推廣、借閱、公布、發行、出版、重製、複製、公開展示及上網與宣傳之使用。</w:t>
      </w:r>
    </w:p>
    <w:p>
      <w:pPr>
        <w:pStyle w:val="Style24"/>
        <w:numPr>
          <w:ilvl w:val="1"/>
          <w:numId w:val="7"/>
        </w:numPr>
        <w:tabs>
          <w:tab w:val="left" w:pos="0" w:leader="none"/>
        </w:tabs>
        <w:ind w:left="2111" w:hanging="480"/>
        <w:jc w:val="both"/>
        <w:rPr>
          <w:rFonts w:ascii="Times New Roman" w:hAnsi="Times New Roman" w:eastAsia="標楷體" w:cs="Times New Roman"/>
        </w:rPr>
      </w:pPr>
      <w:r>
        <w:rPr>
          <w:rFonts w:ascii="Times New Roman" w:hAnsi="Times New Roman" w:cs="Times New Roman" w:eastAsia="標楷體"/>
        </w:rPr>
        <w:t>授權之作品無侵害任何第三者之著作權、專利權、商標權、商業機密或其他智慧財產權之情形。</w:t>
      </w:r>
    </w:p>
    <w:p>
      <w:pPr>
        <w:pStyle w:val="Style24"/>
        <w:numPr>
          <w:ilvl w:val="1"/>
          <w:numId w:val="7"/>
        </w:numPr>
        <w:tabs>
          <w:tab w:val="left" w:pos="0" w:leader="none"/>
        </w:tabs>
        <w:ind w:left="2111" w:hanging="480"/>
        <w:jc w:val="both"/>
        <w:rPr>
          <w:rFonts w:ascii="Times New Roman" w:hAnsi="Times New Roman" w:eastAsia="標楷體" w:cs="Times New Roman"/>
        </w:rPr>
      </w:pPr>
      <w:r>
        <w:rPr>
          <w:rFonts w:ascii="Times New Roman" w:hAnsi="Times New Roman" w:cs="Times New Roman" w:eastAsia="標楷體"/>
        </w:rPr>
        <w:t>甲方不得運用同一作品參加其他比賽，亦不得運用前已獲獎之作品參加本競賽。</w:t>
      </w:r>
    </w:p>
    <w:p>
      <w:pPr>
        <w:pStyle w:val="Style24"/>
        <w:numPr>
          <w:ilvl w:val="1"/>
          <w:numId w:val="7"/>
        </w:numPr>
        <w:tabs>
          <w:tab w:val="left" w:pos="0" w:leader="none"/>
        </w:tabs>
        <w:ind w:left="2111" w:hanging="480"/>
        <w:jc w:val="both"/>
        <w:rPr>
          <w:rFonts w:ascii="Times New Roman" w:hAnsi="Times New Roman" w:eastAsia="標楷體" w:cs="Times New Roman"/>
        </w:rPr>
      </w:pPr>
      <w:r>
        <w:rPr>
          <w:rFonts w:ascii="Times New Roman" w:hAnsi="Times New Roman" w:cs="Times New Roman" w:eastAsia="標楷體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>
      <w:pPr>
        <w:pStyle w:val="Style24"/>
        <w:numPr>
          <w:ilvl w:val="1"/>
          <w:numId w:val="7"/>
        </w:numPr>
        <w:tabs>
          <w:tab w:val="left" w:pos="0" w:leader="none"/>
        </w:tabs>
        <w:ind w:left="2111" w:hanging="480"/>
        <w:jc w:val="both"/>
        <w:rPr>
          <w:rFonts w:ascii="Times New Roman" w:hAnsi="Times New Roman" w:eastAsia="標楷體" w:cs="Times New Roman"/>
        </w:rPr>
      </w:pPr>
      <w:r>
        <w:rPr>
          <w:rFonts w:ascii="Times New Roman" w:hAnsi="Times New Roman" w:cs="Times New Roman" w:eastAsia="標楷體"/>
        </w:rPr>
        <w:t>甲方得獎作品無償授權乙方不限時間、方式、次數及地域利用（包括公開傳輸），其著作人格權並受著作權法保護。</w:t>
      </w:r>
    </w:p>
    <w:p>
      <w:pPr>
        <w:pStyle w:val="Style23"/>
        <w:spacing w:lineRule="exact" w:line="400"/>
        <w:ind w:firstLine="661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此致</w:t>
      </w:r>
    </w:p>
    <w:p>
      <w:pPr>
        <w:pStyle w:val="Style23"/>
        <w:spacing w:lineRule="exact" w:line="440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教育部</w:t>
      </w:r>
    </w:p>
    <w:p>
      <w:pPr>
        <w:pStyle w:val="Style23"/>
        <w:spacing w:lineRule="exact" w:line="440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國立臺灣海洋大學</w:t>
      </w:r>
    </w:p>
    <w:p>
      <w:pPr>
        <w:pStyle w:val="Style23"/>
        <w:spacing w:lineRule="exact" w:line="240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eastAsia="標楷體" w:cs="Times New Roman" w:ascii="Times New Roman" w:hAnsi="Times New Roman"/>
          <w:sz w:val="28"/>
          <w:szCs w:val="28"/>
        </w:rPr>
      </w:r>
    </w:p>
    <w:tbl>
      <w:tblPr>
        <w:tblW w:w="10376" w:type="dxa"/>
        <w:jc w:val="left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969"/>
        <w:gridCol w:w="6407"/>
      </w:tblGrid>
      <w:tr>
        <w:trPr>
          <w:trHeight w:val="832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auto" w:line="360"/>
              <w:rPr/>
            </w:pPr>
            <w:r>
              <w:rPr>
                <w:rStyle w:val="Style12"/>
                <w:rFonts w:ascii="Times New Roman" w:hAnsi="Times New Roman" w:cs="Times New Roman" w:eastAsia="標楷體"/>
                <w:spacing w:val="50"/>
              </w:rPr>
              <w:t>參賽作品名稱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  <w:spacing w:val="50"/>
                <w:sz w:val="20"/>
              </w:rPr>
            </w:pPr>
            <w:r>
              <w:rPr>
                <w:rFonts w:eastAsia="標楷體" w:cs="Times New Roman" w:ascii="Times New Roman" w:hAnsi="Times New Roman"/>
                <w:spacing w:val="50"/>
                <w:sz w:val="20"/>
              </w:rPr>
            </w:r>
          </w:p>
        </w:tc>
      </w:tr>
      <w:tr>
        <w:trPr>
          <w:trHeight w:val="832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rPr/>
            </w:pPr>
            <w:r>
              <w:rPr>
                <w:rStyle w:val="Style12"/>
                <w:rFonts w:ascii="Times New Roman" w:hAnsi="Times New Roman" w:cs="Times New Roman" w:eastAsia="標楷體"/>
              </w:rPr>
              <w:t>參賽人（創作人）簽名（甲方）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  <w:spacing w:val="50"/>
                <w:sz w:val="20"/>
              </w:rPr>
            </w:pPr>
            <w:r>
              <w:rPr>
                <w:rFonts w:eastAsia="標楷體" w:cs="Times New Roman" w:ascii="Times New Roman" w:hAnsi="Times New Roman"/>
                <w:spacing w:val="50"/>
                <w:sz w:val="20"/>
              </w:rPr>
            </w:r>
          </w:p>
        </w:tc>
      </w:tr>
      <w:tr>
        <w:trPr>
          <w:trHeight w:val="832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rPr/>
            </w:pPr>
            <w:r>
              <w:rPr>
                <w:rStyle w:val="Style12"/>
                <w:rFonts w:ascii="Times New Roman" w:hAnsi="Times New Roman" w:cs="Times New Roman" w:eastAsia="標楷體"/>
              </w:rPr>
              <w:t>參賽人（創作人）身分證字號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  <w:spacing w:val="50"/>
                <w:sz w:val="20"/>
              </w:rPr>
            </w:pPr>
            <w:r>
              <w:rPr>
                <w:rFonts w:eastAsia="標楷體" w:cs="Times New Roman" w:ascii="Times New Roman" w:hAnsi="Times New Roman"/>
                <w:spacing w:val="50"/>
                <w:sz w:val="20"/>
              </w:rPr>
            </w:r>
          </w:p>
        </w:tc>
      </w:tr>
      <w:tr>
        <w:trPr>
          <w:trHeight w:val="832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auto" w:line="360"/>
              <w:rPr/>
            </w:pPr>
            <w:r>
              <w:rPr>
                <w:rStyle w:val="Style12"/>
                <w:rFonts w:ascii="Times New Roman" w:hAnsi="Times New Roman" w:cs="Times New Roman" w:eastAsia="標楷體"/>
              </w:rPr>
              <w:t>法定代理人簽名</w:t>
            </w:r>
            <w:r>
              <w:rPr>
                <w:rStyle w:val="Style12"/>
                <w:rFonts w:ascii="Times New Roman" w:hAnsi="Times New Roman" w:cs="Times New Roman" w:eastAsia="標楷體"/>
                <w:sz w:val="20"/>
                <w:szCs w:val="20"/>
              </w:rPr>
              <w:t>（已成年者免填）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  <w:spacing w:val="50"/>
                <w:sz w:val="20"/>
              </w:rPr>
            </w:pPr>
            <w:r>
              <w:rPr>
                <w:rFonts w:eastAsia="標楷體" w:cs="Times New Roman" w:ascii="Times New Roman" w:hAnsi="Times New Roman"/>
                <w:spacing w:val="50"/>
                <w:sz w:val="20"/>
              </w:rPr>
            </w:r>
          </w:p>
        </w:tc>
      </w:tr>
      <w:tr>
        <w:trPr>
          <w:trHeight w:val="832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auto" w:line="360"/>
              <w:rPr/>
            </w:pPr>
            <w:r>
              <w:rPr>
                <w:rStyle w:val="Style12"/>
                <w:rFonts w:ascii="Times New Roman" w:hAnsi="Times New Roman" w:cs="Times New Roman" w:eastAsia="標楷體"/>
              </w:rPr>
              <w:t>法定代理人</w:t>
            </w:r>
            <w:r>
              <w:rPr>
                <w:rStyle w:val="Style12"/>
                <w:rFonts w:ascii="Times New Roman" w:hAnsi="Times New Roman" w:cs="Times New Roman" w:eastAsia="標楷體"/>
                <w:spacing w:val="-16"/>
              </w:rPr>
              <w:t>身分證字號</w:t>
            </w:r>
            <w:r>
              <w:rPr>
                <w:rStyle w:val="Style12"/>
                <w:rFonts w:ascii="Times New Roman" w:hAnsi="Times New Roman" w:cs="Times New Roman" w:eastAsia="標楷體"/>
                <w:sz w:val="20"/>
                <w:szCs w:val="20"/>
              </w:rPr>
              <w:t>（已成年者免填）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  <w:spacing w:val="50"/>
                <w:sz w:val="20"/>
              </w:rPr>
            </w:pPr>
            <w:r>
              <w:rPr>
                <w:rFonts w:eastAsia="標楷體" w:cs="Times New Roman" w:ascii="Times New Roman" w:hAnsi="Times New Roman"/>
                <w:spacing w:val="50"/>
                <w:sz w:val="20"/>
              </w:rPr>
            </w:r>
          </w:p>
        </w:tc>
      </w:tr>
      <w:tr>
        <w:trPr>
          <w:trHeight w:val="832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auto" w:line="360"/>
              <w:rPr/>
            </w:pPr>
            <w:r>
              <w:rPr>
                <w:rStyle w:val="Style12"/>
                <w:rFonts w:ascii="Times New Roman" w:hAnsi="Times New Roman" w:cs="Times New Roman" w:eastAsia="標楷體"/>
              </w:rPr>
              <w:t>戶籍地址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rPr>
                <w:rFonts w:ascii="Times New Roman" w:hAnsi="Times New Roman" w:eastAsia="標楷體" w:cs="Times New Roman"/>
                <w:spacing w:val="50"/>
                <w:sz w:val="20"/>
              </w:rPr>
            </w:pPr>
            <w:r>
              <w:rPr>
                <w:rFonts w:eastAsia="標楷體" w:cs="Times New Roman" w:ascii="Times New Roman" w:hAnsi="Times New Roman"/>
                <w:spacing w:val="50"/>
                <w:sz w:val="20"/>
              </w:rPr>
            </w:r>
          </w:p>
        </w:tc>
      </w:tr>
    </w:tbl>
    <w:p>
      <w:pPr>
        <w:sectPr>
          <w:footerReference w:type="default" r:id="rId7"/>
          <w:type w:val="nextPage"/>
          <w:pgSz w:w="11906" w:h="16838"/>
          <w:pgMar w:left="720" w:right="720" w:header="0" w:top="709" w:footer="609" w:bottom="1276" w:gutter="0"/>
          <w:pgNumType w:fmt="decimal"/>
          <w:formProt w:val="false"/>
          <w:textDirection w:val="lrTb"/>
          <w:docGrid w:type="lines" w:linePitch="600" w:charSpace="32768"/>
        </w:sectPr>
        <w:pStyle w:val="Style23"/>
        <w:jc w:val="center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中華民國</w:t>
      </w:r>
      <w:r>
        <w:rPr>
          <w:rFonts w:eastAsia="標楷體" w:cs="Times New Roman" w:ascii="Times New Roman" w:hAnsi="Times New Roman"/>
          <w:sz w:val="28"/>
          <w:szCs w:val="28"/>
        </w:rPr>
        <w:t>110</w:t>
      </w:r>
      <w:r>
        <w:rPr>
          <w:rFonts w:ascii="Times New Roman" w:hAnsi="Times New Roman" w:cs="Times New Roman" w:eastAsia="標楷體"/>
          <w:sz w:val="28"/>
          <w:szCs w:val="28"/>
        </w:rPr>
        <w:t>年　　月　　日</w:t>
      </w:r>
    </w:p>
    <w:p>
      <w:pPr>
        <w:pStyle w:val="Style23"/>
        <w:widowControl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eastAsia="標楷體" w:cs="Times New Roman" w:ascii="Times New Roman" w:hAnsi="Times New Roman"/>
          <w:sz w:val="26"/>
          <w:szCs w:val="26"/>
        </w:rPr>
      </w:r>
    </w:p>
    <w:p>
      <w:pPr>
        <w:pStyle w:val="Style23"/>
        <w:widowControl/>
        <w:ind w:right="240" w:hanging="0"/>
        <w:rPr/>
      </w:pPr>
      <w:r>
        <w:rPr>
          <w:rStyle w:val="Style12"/>
          <w:rFonts w:ascii="Times New Roman" w:hAnsi="Times New Roman" w:cs="Times New Roman" w:eastAsia="標楷體"/>
          <w:sz w:val="26"/>
          <w:szCs w:val="26"/>
        </w:rPr>
        <w:t>附件</w:t>
      </w:r>
      <w:r>
        <w:rPr>
          <w:rStyle w:val="Style12"/>
          <w:rFonts w:eastAsia="標楷體" w:cs="Times New Roman" w:ascii="Times New Roman" w:hAnsi="Times New Roman"/>
          <w:sz w:val="26"/>
          <w:szCs w:val="26"/>
        </w:rPr>
        <w:t xml:space="preserve">4                      </w:t>
      </w:r>
      <w:r>
        <w:rPr>
          <w:rStyle w:val="Style12"/>
          <w:rFonts w:ascii="標楷體" w:hAnsi="標楷體" w:cs="標楷體" w:eastAsia="標楷體"/>
          <w:color w:val="000000"/>
          <w:sz w:val="28"/>
          <w:szCs w:val="28"/>
        </w:rPr>
        <w:t>臺南市</w:t>
      </w:r>
      <w:r>
        <w:rPr>
          <w:rStyle w:val="Style12"/>
          <w:rFonts w:eastAsia="標楷體" w:cs="標楷體" w:ascii="標楷體" w:hAnsi="標楷體"/>
          <w:color w:val="000000"/>
          <w:sz w:val="28"/>
          <w:szCs w:val="28"/>
        </w:rPr>
        <w:t>106</w:t>
      </w:r>
      <w:r>
        <w:rPr>
          <w:rStyle w:val="Style12"/>
          <w:rFonts w:ascii="標楷體" w:hAnsi="標楷體" w:cs="標楷體" w:eastAsia="標楷體"/>
          <w:color w:val="000000"/>
          <w:sz w:val="28"/>
          <w:szCs w:val="28"/>
        </w:rPr>
        <w:t>年度推動海洋教育「海洋科學繪本」徵選比賽</w:t>
      </w:r>
    </w:p>
    <w:p>
      <w:pPr>
        <w:pStyle w:val="Style23"/>
        <w:tabs>
          <w:tab w:val="center" w:pos="3673" w:leader="none"/>
          <w:tab w:val="right" w:pos="7826" w:leader="none"/>
        </w:tabs>
        <w:spacing w:before="0" w:after="60"/>
        <w:ind w:left="480" w:right="240" w:hanging="0"/>
        <w:jc w:val="center"/>
        <w:rPr>
          <w:rFonts w:ascii="標楷體" w:hAnsi="標楷體" w:eastAsia="標楷體" w:cs="標楷體"/>
          <w:b/>
          <w:b/>
          <w:color w:val="000000"/>
        </w:rPr>
      </w:pPr>
      <w:r>
        <w:rPr>
          <w:rFonts w:ascii="標楷體" w:hAnsi="標楷體" w:cs="標楷體" w:eastAsia="標楷體"/>
          <w:b/>
          <w:color w:val="000000"/>
        </w:rPr>
        <w:t>送件清單</w:t>
      </w:r>
    </w:p>
    <w:p>
      <w:pPr>
        <w:pStyle w:val="Style23"/>
        <w:tabs>
          <w:tab w:val="center" w:pos="3673" w:leader="none"/>
          <w:tab w:val="right" w:pos="7826" w:leader="none"/>
        </w:tabs>
        <w:spacing w:before="0" w:after="60"/>
        <w:ind w:left="480" w:right="240" w:hanging="0"/>
        <w:jc w:val="center"/>
        <w:rPr/>
      </w:pPr>
      <w:r>
        <w:rPr>
          <w:rStyle w:val="Style12"/>
          <w:rFonts w:ascii="標楷體" w:hAnsi="標楷體" w:cs="標楷體" w:eastAsia="標楷體"/>
          <w:b/>
          <w:color w:val="000000"/>
        </w:rPr>
        <w:t>學校： 臺南市</w:t>
      </w:r>
      <w:r>
        <w:rPr>
          <w:rStyle w:val="Style12"/>
          <w:rFonts w:ascii="標楷體" w:hAnsi="標楷體" w:cs="標楷體" w:eastAsia="標楷體"/>
          <w:b/>
          <w:color w:val="000000"/>
          <w:u w:val="single"/>
        </w:rPr>
        <w:t xml:space="preserve">      </w:t>
      </w:r>
      <w:r>
        <w:rPr>
          <w:rStyle w:val="Style12"/>
          <w:rFonts w:ascii="標楷體" w:hAnsi="標楷體" w:cs="標楷體" w:eastAsia="標楷體"/>
          <w:b/>
          <w:color w:val="000000"/>
        </w:rPr>
        <w:t>區</w:t>
      </w:r>
      <w:r>
        <w:rPr>
          <w:rStyle w:val="Style12"/>
          <w:rFonts w:ascii="標楷體" w:hAnsi="標楷體" w:cs="標楷體" w:eastAsia="標楷體"/>
          <w:b/>
          <w:color w:val="000000"/>
          <w:u w:val="single"/>
        </w:rPr>
        <w:t xml:space="preserve">       </w:t>
      </w:r>
      <w:r>
        <w:rPr>
          <w:rStyle w:val="Style12"/>
          <w:rFonts w:ascii="標楷體" w:hAnsi="標楷體" w:cs="標楷體" w:eastAsia="標楷體"/>
          <w:b/>
          <w:color w:val="000000"/>
        </w:rPr>
        <w:t>國小中</w:t>
      </w:r>
    </w:p>
    <w:tbl>
      <w:tblPr>
        <w:tblW w:w="86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16"/>
        <w:gridCol w:w="3619"/>
        <w:gridCol w:w="1985"/>
        <w:gridCol w:w="2072"/>
      </w:tblGrid>
      <w:tr>
        <w:trPr>
          <w:trHeight w:val="660" w:hRule="atLeast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tabs>
                <w:tab w:val="center" w:pos="3673" w:leader="none"/>
                <w:tab w:val="right" w:pos="7826" w:leader="none"/>
              </w:tabs>
              <w:spacing w:before="0" w:after="60"/>
              <w:ind w:left="480" w:right="240" w:hanging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編號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tabs>
                <w:tab w:val="center" w:pos="3673" w:leader="none"/>
                <w:tab w:val="right" w:pos="7826" w:leader="none"/>
              </w:tabs>
              <w:spacing w:before="0" w:after="60"/>
              <w:ind w:left="480" w:right="240" w:hanging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作品名稱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tabs>
                <w:tab w:val="center" w:pos="3673" w:leader="none"/>
                <w:tab w:val="right" w:pos="7826" w:leader="none"/>
              </w:tabs>
              <w:spacing w:before="0" w:after="60"/>
              <w:ind w:left="480" w:right="240" w:hanging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學生姓名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tabs>
                <w:tab w:val="center" w:pos="3673" w:leader="none"/>
                <w:tab w:val="right" w:pos="7826" w:leader="none"/>
              </w:tabs>
              <w:spacing w:before="0" w:after="60"/>
              <w:ind w:left="480" w:right="240" w:hanging="0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指導老師</w:t>
            </w:r>
          </w:p>
        </w:tc>
      </w:tr>
      <w:tr>
        <w:trPr/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tabs>
                <w:tab w:val="center" w:pos="3673" w:leader="none"/>
                <w:tab w:val="right" w:pos="7826" w:leader="none"/>
              </w:tabs>
              <w:spacing w:before="0" w:after="60"/>
              <w:ind w:left="480" w:right="240" w:hanging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widowControl/>
              <w:ind w:left="480" w:right="240" w:hanging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widowControl/>
              <w:ind w:left="480" w:right="240" w:hanging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tabs>
                <w:tab w:val="center" w:pos="3673" w:leader="none"/>
                <w:tab w:val="right" w:pos="7826" w:leader="none"/>
              </w:tabs>
              <w:spacing w:before="0" w:after="60"/>
              <w:ind w:left="480" w:right="240" w:hanging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/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tabs>
                <w:tab w:val="center" w:pos="3673" w:leader="none"/>
                <w:tab w:val="right" w:pos="7826" w:leader="none"/>
              </w:tabs>
              <w:spacing w:before="0" w:after="60"/>
              <w:ind w:left="480" w:right="240" w:hanging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widowControl/>
              <w:ind w:left="480" w:right="240" w:hanging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widowControl/>
              <w:ind w:left="480" w:right="240" w:hanging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tabs>
                <w:tab w:val="center" w:pos="3673" w:leader="none"/>
                <w:tab w:val="right" w:pos="7826" w:leader="none"/>
              </w:tabs>
              <w:spacing w:before="0" w:after="60"/>
              <w:ind w:left="480" w:right="240" w:hanging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/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tabs>
                <w:tab w:val="center" w:pos="3673" w:leader="none"/>
                <w:tab w:val="right" w:pos="7826" w:leader="none"/>
              </w:tabs>
              <w:spacing w:before="0" w:after="60"/>
              <w:ind w:left="480" w:right="240" w:hanging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widowControl/>
              <w:ind w:left="480" w:right="240" w:hanging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widowControl/>
              <w:ind w:left="480" w:right="240" w:hanging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tabs>
                <w:tab w:val="center" w:pos="3673" w:leader="none"/>
                <w:tab w:val="right" w:pos="7826" w:leader="none"/>
              </w:tabs>
              <w:spacing w:before="0" w:after="60"/>
              <w:ind w:left="480" w:right="240" w:hanging="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</w:tbl>
    <w:p>
      <w:pPr>
        <w:pStyle w:val="Style23"/>
        <w:tabs>
          <w:tab w:val="center" w:pos="4096" w:leader="none"/>
          <w:tab w:val="right" w:pos="8249" w:leader="none"/>
        </w:tabs>
        <w:spacing w:before="0" w:after="60"/>
        <w:ind w:left="57" w:right="238" w:hanging="0"/>
        <w:jc w:val="center"/>
        <w:rPr>
          <w:rFonts w:ascii="標楷體" w:hAnsi="標楷體" w:eastAsia="標楷體" w:cs="標楷體"/>
          <w:color w:val="000000"/>
        </w:rPr>
      </w:pPr>
      <w:r>
        <w:rPr>
          <w:rFonts w:ascii="標楷體" w:hAnsi="標楷體" w:cs="標楷體" w:eastAsia="標楷體"/>
          <w:color w:val="000000"/>
        </w:rPr>
        <w:t>※</w:t>
      </w:r>
      <w:r>
        <w:rPr>
          <w:rFonts w:ascii="標楷體" w:hAnsi="標楷體" w:cs="標楷體" w:eastAsia="標楷體"/>
          <w:color w:val="000000"/>
        </w:rPr>
        <w:t>請確認作者姓名及作品名稱</w:t>
      </w:r>
      <w:r>
        <w:rPr>
          <w:rFonts w:eastAsia="標楷體" w:cs="標楷體" w:ascii="標楷體" w:hAnsi="標楷體"/>
          <w:color w:val="000000"/>
        </w:rPr>
        <w:t>(</w:t>
      </w:r>
      <w:r>
        <w:rPr>
          <w:rFonts w:ascii="標楷體" w:hAnsi="標楷體" w:cs="標楷體" w:eastAsia="標楷體"/>
          <w:color w:val="000000"/>
        </w:rPr>
        <w:t>是否與作品相符</w:t>
      </w:r>
      <w:r>
        <w:rPr>
          <w:rFonts w:eastAsia="標楷體" w:cs="標楷體" w:ascii="標楷體" w:hAnsi="標楷體"/>
          <w:color w:val="000000"/>
        </w:rPr>
        <w:t>)</w:t>
      </w:r>
      <w:r>
        <w:rPr>
          <w:rFonts w:ascii="標楷體" w:hAnsi="標楷體" w:cs="標楷體" w:eastAsia="標楷體"/>
          <w:color w:val="000000"/>
        </w:rPr>
        <w:t>，獲獎名單以送件清單為主。</w:t>
      </w:r>
    </w:p>
    <w:p>
      <w:pPr>
        <w:pStyle w:val="Style23"/>
        <w:tabs>
          <w:tab w:val="center" w:pos="3673" w:leader="none"/>
          <w:tab w:val="right" w:pos="7826" w:leader="none"/>
        </w:tabs>
        <w:spacing w:before="0" w:after="60"/>
        <w:ind w:left="480" w:right="240" w:hanging="0"/>
        <w:rPr>
          <w:rFonts w:ascii="標楷體" w:hAnsi="標楷體" w:eastAsia="標楷體" w:cs="標楷體"/>
          <w:color w:val="000000"/>
        </w:rPr>
      </w:pPr>
      <w:r>
        <w:rPr>
          <w:rFonts w:eastAsia="標楷體" w:cs="標楷體" w:ascii="標楷體" w:hAnsi="標楷體"/>
          <w:color w:val="000000"/>
        </w:rPr>
      </w:r>
    </w:p>
    <w:p>
      <w:pPr>
        <w:pStyle w:val="Style23"/>
        <w:ind w:left="480" w:right="240" w:firstLine="240"/>
        <w:jc w:val="center"/>
        <w:rPr>
          <w:rFonts w:ascii="標楷體" w:hAnsi="標楷體" w:eastAsia="標楷體" w:cs="標楷體"/>
          <w:color w:val="000000"/>
        </w:rPr>
      </w:pPr>
      <w:r>
        <w:rPr>
          <w:rFonts w:ascii="標楷體" w:hAnsi="標楷體" w:cs="標楷體" w:eastAsia="標楷體"/>
          <w:color w:val="000000"/>
        </w:rPr>
        <w:t>承辦人：                 主任：                        校長：</w:t>
      </w:r>
    </w:p>
    <w:p>
      <w:pPr>
        <w:pStyle w:val="Style23"/>
        <w:tabs>
          <w:tab w:val="center" w:pos="3673" w:leader="none"/>
          <w:tab w:val="right" w:pos="7826" w:leader="none"/>
        </w:tabs>
        <w:spacing w:before="0" w:after="60"/>
        <w:ind w:left="480" w:right="240" w:hanging="0"/>
        <w:jc w:val="center"/>
        <w:rPr>
          <w:rFonts w:ascii="標楷體" w:hAnsi="標楷體" w:eastAsia="標楷體" w:cs="標楷體"/>
          <w:color w:val="000000"/>
        </w:rPr>
      </w:pPr>
      <w:r>
        <w:rPr>
          <w:rFonts w:eastAsia="標楷體" w:cs="標楷體" w:ascii="標楷體" w:hAnsi="標楷體"/>
          <w:color w:val="000000"/>
        </w:rPr>
      </w:r>
    </w:p>
    <w:p>
      <w:pPr>
        <w:pStyle w:val="Style23"/>
        <w:tabs>
          <w:tab w:val="center" w:pos="3673" w:leader="none"/>
          <w:tab w:val="right" w:pos="7826" w:leader="none"/>
        </w:tabs>
        <w:spacing w:before="0" w:after="60"/>
        <w:ind w:left="480" w:right="240" w:firstLine="3600"/>
        <w:rPr>
          <w:rFonts w:ascii="標楷體" w:hAnsi="標楷體" w:eastAsia="標楷體" w:cs="標楷體"/>
          <w:color w:val="000000"/>
        </w:rPr>
      </w:pPr>
      <w:r>
        <w:rPr>
          <w:rFonts w:ascii="標楷體" w:hAnsi="標楷體" w:cs="標楷體" w:eastAsia="標楷體"/>
          <w:color w:val="000000"/>
        </w:rPr>
        <w:t>聯絡電話：</w:t>
      </w:r>
    </w:p>
    <w:p>
      <w:pPr>
        <w:pStyle w:val="Style23"/>
        <w:ind w:left="1681" w:right="240" w:hanging="1201"/>
        <w:rPr>
          <w:rFonts w:ascii="標楷體" w:hAnsi="標楷體" w:eastAsia="標楷體" w:cs="標楷體"/>
          <w:b/>
          <w:b/>
          <w:color w:val="000000"/>
        </w:rPr>
      </w:pPr>
      <w:r>
        <w:rPr>
          <w:rFonts w:eastAsia="標楷體" w:cs="標楷體" w:ascii="標楷體" w:hAnsi="標楷體"/>
          <w:b/>
          <w:color w:val="000000"/>
        </w:rPr>
      </w:r>
    </w:p>
    <w:p>
      <w:pPr>
        <w:pStyle w:val="Style23"/>
        <w:ind w:left="480" w:right="240" w:hanging="0"/>
        <w:rPr>
          <w:rFonts w:ascii="標楷體" w:hAnsi="標楷體" w:eastAsia="標楷體" w:cs="標楷體"/>
          <w:color w:val="000000"/>
        </w:rPr>
      </w:pPr>
      <w:r>
        <w:rPr>
          <w:rFonts w:eastAsia="標楷體" w:cs="標楷體" w:ascii="標楷體" w:hAnsi="標楷體"/>
          <w:color w:val="000000"/>
        </w:rPr>
      </w:r>
    </w:p>
    <w:p>
      <w:pPr>
        <w:pStyle w:val="Style23"/>
        <w:widowControl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eastAsia="標楷體" w:cs="Times New Roman" w:ascii="Times New Roman" w:hAnsi="Times New Roman"/>
          <w:sz w:val="26"/>
          <w:szCs w:val="26"/>
        </w:rPr>
      </w:r>
    </w:p>
    <w:sectPr>
      <w:footerReference w:type="default" r:id="rId8"/>
      <w:type w:val="nextPage"/>
      <w:pgSz w:orient="landscape" w:w="16838" w:h="11906"/>
      <w:pgMar w:left="720" w:right="720" w:header="0" w:top="851" w:footer="0" w:bottom="720" w:gutter="0"/>
      <w:pgNumType w:fmt="decimal"/>
      <w:formProt w:val="false"/>
      <w:textDirection w:val="lrTb"/>
      <w:docGrid w:type="lines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sөũ">
    <w:charset w:val="88"/>
    <w:family w:val="roman"/>
    <w:pitch w:val="default"/>
  </w:font>
  <w:font w:name="新細明體">
    <w:charset w:val="88"/>
    <w:family w:val="roman"/>
    <w:pitch w:val="variable"/>
  </w:font>
  <w:font w:name="Wingdings">
    <w:charset w:val="02"/>
    <w:family w:val="auto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  <w:font w:name="華康細圓體">
    <w:charset w:val="88"/>
    <w:family w:val="modern"/>
    <w:pitch w:val="fixed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>
        <w:rStyle w:val="Style12"/>
        <w:lang w:val="zh-TW"/>
      </w:rPr>
      <w:fldChar w:fldCharType="begin"/>
    </w:r>
    <w:r>
      <w:instrText> PAGE </w:instrText>
    </w:r>
    <w:r>
      <w:fldChar w:fldCharType="separate"/>
    </w:r>
    <w:r>
      <w:t>20</w:t>
    </w:r>
    <w:r>
      <w:fldChar w:fldCharType="end"/>
    </w:r>
  </w:p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>
        <w:rStyle w:val="Style12"/>
        <w:lang w:val="zh-TW"/>
      </w:rPr>
      <w:fldChar w:fldCharType="begin"/>
    </w:r>
    <w:r>
      <w:instrText> PAGE </w:instrText>
    </w:r>
    <w:r>
      <w:fldChar w:fldCharType="separate"/>
    </w:r>
    <w:r>
      <w:t>22</w:t>
    </w:r>
    <w:r>
      <w:fldChar w:fldCharType="end"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、"/>
      <w:lvlJc w:val="left"/>
      <w:pPr>
        <w:tabs>
          <w:tab w:val="num" w:pos="1003"/>
        </w:tabs>
        <w:ind w:left="1003" w:hanging="720"/>
      </w:pPr>
    </w:lvl>
    <w:lvl w:ilvl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</w:lvl>
    <w:lvl w:ilvl="2">
      <w:start w:val="1"/>
      <w:numFmt w:val="lowerRoman"/>
      <w:lvlText w:val="%3."/>
      <w:lvlJc w:val="right"/>
      <w:pPr>
        <w:tabs>
          <w:tab w:val="num" w:pos="1723"/>
        </w:tabs>
        <w:ind w:left="1723" w:hanging="0"/>
      </w:pPr>
    </w:lvl>
    <w:lvl w:ilvl="3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0"/>
      </w:pPr>
    </w:lvl>
    <w:lvl w:ilvl="6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>
      <w:start w:val="1"/>
      <w:numFmt w:val="lowerRoman"/>
      <w:lvlText w:val="%9."/>
      <w:lvlJc w:val="right"/>
      <w:pPr>
        <w:tabs>
          <w:tab w:val="num" w:pos="4603"/>
        </w:tabs>
        <w:ind w:left="4603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546"/>
        </w:tabs>
        <w:ind w:left="1546" w:hanging="360"/>
      </w:pPr>
      <w:rPr>
        <w:rFonts w:ascii="Times New Roman" w:hAnsi="Times New Roman" w:eastAsia="標楷體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46"/>
        </w:tabs>
        <w:ind w:left="2146" w:hanging="0"/>
      </w:pPr>
    </w:lvl>
    <w:lvl w:ilvl="3">
      <w:start w:val="1"/>
      <w:numFmt w:val="decimal"/>
      <w:lvlText w:val="%4."/>
      <w:lvlJc w:val="left"/>
      <w:pPr>
        <w:tabs>
          <w:tab w:val="num" w:pos="2626"/>
        </w:tabs>
        <w:ind w:left="2626" w:hanging="480"/>
      </w:pPr>
    </w:lvl>
    <w:lvl w:ilvl="4">
      <w:start w:val="1"/>
      <w:numFmt w:val="ideographTraditional"/>
      <w:lvlText w:val="%5、"/>
      <w:lvlJc w:val="left"/>
      <w:pPr>
        <w:tabs>
          <w:tab w:val="num" w:pos="3106"/>
        </w:tabs>
        <w:ind w:left="3106" w:hanging="480"/>
      </w:pPr>
    </w:lvl>
    <w:lvl w:ilvl="5">
      <w:start w:val="1"/>
      <w:numFmt w:val="lowerRoman"/>
      <w:lvlText w:val="%6."/>
      <w:lvlJc w:val="right"/>
      <w:pPr>
        <w:tabs>
          <w:tab w:val="num" w:pos="3586"/>
        </w:tabs>
        <w:ind w:left="3586" w:hanging="0"/>
      </w:pPr>
    </w:lvl>
    <w:lvl w:ilvl="6">
      <w:start w:val="1"/>
      <w:numFmt w:val="decimal"/>
      <w:lvlText w:val="%7."/>
      <w:lvlJc w:val="left"/>
      <w:pPr>
        <w:tabs>
          <w:tab w:val="num" w:pos="4066"/>
        </w:tabs>
        <w:ind w:left="4066" w:hanging="480"/>
      </w:pPr>
    </w:lvl>
    <w:lvl w:ilvl="7">
      <w:start w:val="1"/>
      <w:numFmt w:val="ideographTraditional"/>
      <w:lvlText w:val="%8、"/>
      <w:lvlJc w:val="left"/>
      <w:pPr>
        <w:tabs>
          <w:tab w:val="num" w:pos="4546"/>
        </w:tabs>
        <w:ind w:left="4546" w:hanging="480"/>
      </w:pPr>
    </w:lvl>
    <w:lvl w:ilvl="8">
      <w:start w:val="1"/>
      <w:numFmt w:val="lowerRoman"/>
      <w:lvlText w:val="%9."/>
      <w:lvlJc w:val="right"/>
      <w:pPr>
        <w:tabs>
          <w:tab w:val="num" w:pos="5026"/>
        </w:tabs>
        <w:ind w:left="5026" w:hanging="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1546"/>
        </w:tabs>
        <w:ind w:left="1546" w:hanging="480"/>
      </w:pPr>
    </w:lvl>
    <w:lvl w:ilvl="1">
      <w:start w:val="1"/>
      <w:numFmt w:val="decimal"/>
      <w:lvlText w:val="（%2）"/>
      <w:lvlJc w:val="left"/>
      <w:pPr>
        <w:tabs>
          <w:tab w:val="num" w:pos="2386"/>
        </w:tabs>
        <w:ind w:left="2386" w:hanging="84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506"/>
        </w:tabs>
        <w:ind w:left="2506" w:hanging="0"/>
      </w:pPr>
    </w:lvl>
    <w:lvl w:ilvl="3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>
      <w:start w:val="1"/>
      <w:numFmt w:val="lowerRoman"/>
      <w:lvlText w:val="%6."/>
      <w:lvlJc w:val="right"/>
      <w:pPr>
        <w:tabs>
          <w:tab w:val="num" w:pos="3946"/>
        </w:tabs>
        <w:ind w:left="3946" w:hanging="0"/>
      </w:pPr>
    </w:lvl>
    <w:lvl w:ilvl="6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906"/>
        </w:tabs>
        <w:ind w:left="1906" w:hanging="360"/>
      </w:pPr>
      <w:rPr>
        <w:rFonts w:ascii="Times New Roman" w:hAnsi="Times New Roman" w:eastAsia="標楷體" w:cs="Times New Roman"/>
        <w:color w:val="auto"/>
      </w:rPr>
    </w:lvl>
    <w:lvl w:ilvl="1">
      <w:start w:val="1"/>
      <w:numFmt w:val="decimal"/>
      <w:lvlText w:val="(%2)"/>
      <w:lvlJc w:val="left"/>
      <w:pPr>
        <w:tabs>
          <w:tab w:val="num" w:pos="2386"/>
        </w:tabs>
        <w:ind w:left="238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86"/>
        </w:tabs>
        <w:ind w:left="2986" w:hanging="0"/>
      </w:pPr>
    </w:lvl>
    <w:lvl w:ilvl="3">
      <w:start w:val="1"/>
      <w:numFmt w:val="decimal"/>
      <w:lvlText w:val="%4."/>
      <w:lvlJc w:val="left"/>
      <w:pPr>
        <w:tabs>
          <w:tab w:val="num" w:pos="3466"/>
        </w:tabs>
        <w:ind w:left="3466" w:hanging="480"/>
      </w:pPr>
    </w:lvl>
    <w:lvl w:ilvl="4">
      <w:start w:val="1"/>
      <w:numFmt w:val="ideographTraditional"/>
      <w:lvlText w:val="%5、"/>
      <w:lvlJc w:val="left"/>
      <w:pPr>
        <w:tabs>
          <w:tab w:val="num" w:pos="3946"/>
        </w:tabs>
        <w:ind w:left="3946" w:hanging="480"/>
      </w:pPr>
    </w:lvl>
    <w:lvl w:ilvl="5">
      <w:start w:val="1"/>
      <w:numFmt w:val="lowerRoman"/>
      <w:lvlText w:val="%6."/>
      <w:lvlJc w:val="right"/>
      <w:pPr>
        <w:tabs>
          <w:tab w:val="num" w:pos="4426"/>
        </w:tabs>
        <w:ind w:left="4426" w:hanging="0"/>
      </w:pPr>
    </w:lvl>
    <w:lvl w:ilvl="6">
      <w:start w:val="1"/>
      <w:numFmt w:val="decimal"/>
      <w:lvlText w:val="%7."/>
      <w:lvlJc w:val="left"/>
      <w:pPr>
        <w:tabs>
          <w:tab w:val="num" w:pos="4906"/>
        </w:tabs>
        <w:ind w:left="4906" w:hanging="480"/>
      </w:pPr>
    </w:lvl>
    <w:lvl w:ilvl="7">
      <w:start w:val="1"/>
      <w:numFmt w:val="ideographTraditional"/>
      <w:lvlText w:val="%8、"/>
      <w:lvlJc w:val="left"/>
      <w:pPr>
        <w:tabs>
          <w:tab w:val="num" w:pos="5386"/>
        </w:tabs>
        <w:ind w:left="5386" w:hanging="480"/>
      </w:pPr>
    </w:lvl>
    <w:lvl w:ilvl="8">
      <w:start w:val="1"/>
      <w:numFmt w:val="lowerRoman"/>
      <w:lvlText w:val="%9."/>
      <w:lvlJc w:val="right"/>
      <w:pPr>
        <w:tabs>
          <w:tab w:val="num" w:pos="5866"/>
        </w:tabs>
        <w:ind w:left="5866" w:hanging="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906"/>
        </w:tabs>
        <w:ind w:left="1906" w:hanging="360"/>
      </w:pPr>
      <w:rPr>
        <w:b w:val="false"/>
        <w:rFonts w:ascii="Times New Roman" w:hAnsi="Times New Roman" w:cs="Times New Roman"/>
        <w:color w:val="auto"/>
      </w:rPr>
    </w:lvl>
    <w:lvl w:ilvl="1">
      <w:start w:val="1"/>
      <w:numFmt w:val="decimal"/>
      <w:lvlText w:val="(%2)"/>
      <w:lvlJc w:val="left"/>
      <w:pPr>
        <w:tabs>
          <w:tab w:val="num" w:pos="2386"/>
        </w:tabs>
        <w:ind w:left="238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86"/>
        </w:tabs>
        <w:ind w:left="2986" w:hanging="0"/>
      </w:pPr>
    </w:lvl>
    <w:lvl w:ilvl="3">
      <w:start w:val="1"/>
      <w:numFmt w:val="decimal"/>
      <w:lvlText w:val="%4."/>
      <w:lvlJc w:val="left"/>
      <w:pPr>
        <w:tabs>
          <w:tab w:val="num" w:pos="3466"/>
        </w:tabs>
        <w:ind w:left="3466" w:hanging="480"/>
      </w:pPr>
    </w:lvl>
    <w:lvl w:ilvl="4">
      <w:start w:val="1"/>
      <w:numFmt w:val="ideographTraditional"/>
      <w:lvlText w:val="%5、"/>
      <w:lvlJc w:val="left"/>
      <w:pPr>
        <w:tabs>
          <w:tab w:val="num" w:pos="3946"/>
        </w:tabs>
        <w:ind w:left="3946" w:hanging="480"/>
      </w:pPr>
    </w:lvl>
    <w:lvl w:ilvl="5">
      <w:start w:val="1"/>
      <w:numFmt w:val="lowerRoman"/>
      <w:lvlText w:val="%6."/>
      <w:lvlJc w:val="right"/>
      <w:pPr>
        <w:tabs>
          <w:tab w:val="num" w:pos="4426"/>
        </w:tabs>
        <w:ind w:left="4426" w:hanging="0"/>
      </w:pPr>
    </w:lvl>
    <w:lvl w:ilvl="6">
      <w:start w:val="1"/>
      <w:numFmt w:val="decimal"/>
      <w:lvlText w:val="%7."/>
      <w:lvlJc w:val="left"/>
      <w:pPr>
        <w:tabs>
          <w:tab w:val="num" w:pos="4906"/>
        </w:tabs>
        <w:ind w:left="4906" w:hanging="480"/>
      </w:pPr>
    </w:lvl>
    <w:lvl w:ilvl="7">
      <w:start w:val="1"/>
      <w:numFmt w:val="ideographTraditional"/>
      <w:lvlText w:val="%8、"/>
      <w:lvlJc w:val="left"/>
      <w:pPr>
        <w:tabs>
          <w:tab w:val="num" w:pos="5386"/>
        </w:tabs>
        <w:ind w:left="5386" w:hanging="480"/>
      </w:pPr>
    </w:lvl>
    <w:lvl w:ilvl="8">
      <w:start w:val="1"/>
      <w:numFmt w:val="lowerRoman"/>
      <w:lvlText w:val="%9."/>
      <w:lvlJc w:val="right"/>
      <w:pPr>
        <w:tabs>
          <w:tab w:val="num" w:pos="5866"/>
        </w:tabs>
        <w:ind w:left="5866" w:hanging="0"/>
      </w:pPr>
    </w:lvl>
  </w:abstractNum>
  <w:abstractNum w:abstractNumId="7">
    <w:lvl w:ilvl="0">
      <w:start w:val="1"/>
      <w:numFmt w:val="decimal"/>
      <w:lvlText w:val="%1、"/>
      <w:lvlJc w:val="left"/>
      <w:pPr>
        <w:tabs>
          <w:tab w:val="num" w:pos="1003"/>
        </w:tabs>
        <w:ind w:left="1003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43"/>
        </w:tabs>
        <w:ind w:left="1243" w:hanging="480"/>
      </w:pPr>
      <w:rPr>
        <w:b w:val="false"/>
        <w:rFonts w:ascii="Times New Roman" w:hAnsi="Times New Roman" w:eastAsia="標楷體" w:cs="Times New Roman"/>
      </w:rPr>
    </w:lvl>
    <w:lvl w:ilvl="2">
      <w:start w:val="1"/>
      <w:numFmt w:val="lowerRoman"/>
      <w:lvlText w:val="%3."/>
      <w:lvlJc w:val="right"/>
      <w:pPr>
        <w:tabs>
          <w:tab w:val="num" w:pos="1723"/>
        </w:tabs>
        <w:ind w:left="1723" w:hanging="0"/>
      </w:pPr>
    </w:lvl>
    <w:lvl w:ilvl="3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0"/>
      </w:pPr>
    </w:lvl>
    <w:lvl w:ilvl="6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>
      <w:start w:val="1"/>
      <w:numFmt w:val="lowerRoman"/>
      <w:lvlText w:val="%9."/>
      <w:lvlJc w:val="right"/>
      <w:pPr>
        <w:tabs>
          <w:tab w:val="num" w:pos="4603"/>
        </w:tabs>
        <w:ind w:left="4603" w:hanging="0"/>
      </w:pPr>
    </w:lvl>
  </w:abstractNum>
  <w:abstractNum w:abstractNumId="8">
    <w:lvl w:ilvl="0">
      <w:start w:val="1"/>
      <w:numFmt w:val="decimal"/>
      <w:lvlText w:val="（%1）"/>
      <w:lvlJc w:val="left"/>
      <w:pPr>
        <w:tabs>
          <w:tab w:val="num" w:pos="2386"/>
        </w:tabs>
        <w:ind w:left="2386" w:hanging="840"/>
      </w:pPr>
      <w:rPr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906"/>
        </w:tabs>
        <w:ind w:left="1906" w:hanging="360"/>
      </w:pPr>
      <w:rPr>
        <w:b w:val="false"/>
        <w:rFonts w:ascii="Times New Roman" w:hAnsi="Times New Roman" w:cs="Times New Roman"/>
        <w:color w:val="auto"/>
      </w:rPr>
    </w:lvl>
    <w:lvl w:ilvl="1">
      <w:start w:val="1"/>
      <w:numFmt w:val="decimal"/>
      <w:lvlText w:val="(%2)"/>
      <w:lvlJc w:val="left"/>
      <w:pPr>
        <w:tabs>
          <w:tab w:val="num" w:pos="2386"/>
        </w:tabs>
        <w:ind w:left="238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86"/>
        </w:tabs>
        <w:ind w:left="2986" w:hanging="0"/>
      </w:pPr>
    </w:lvl>
    <w:lvl w:ilvl="3">
      <w:start w:val="1"/>
      <w:numFmt w:val="decimal"/>
      <w:lvlText w:val="%4."/>
      <w:lvlJc w:val="left"/>
      <w:pPr>
        <w:tabs>
          <w:tab w:val="num" w:pos="3466"/>
        </w:tabs>
        <w:ind w:left="3466" w:hanging="480"/>
      </w:pPr>
    </w:lvl>
    <w:lvl w:ilvl="4">
      <w:start w:val="1"/>
      <w:numFmt w:val="ideographTraditional"/>
      <w:lvlText w:val="%5、"/>
      <w:lvlJc w:val="left"/>
      <w:pPr>
        <w:tabs>
          <w:tab w:val="num" w:pos="3946"/>
        </w:tabs>
        <w:ind w:left="3946" w:hanging="480"/>
      </w:pPr>
    </w:lvl>
    <w:lvl w:ilvl="5">
      <w:start w:val="1"/>
      <w:numFmt w:val="lowerRoman"/>
      <w:lvlText w:val="%6."/>
      <w:lvlJc w:val="right"/>
      <w:pPr>
        <w:tabs>
          <w:tab w:val="num" w:pos="4426"/>
        </w:tabs>
        <w:ind w:left="4426" w:hanging="0"/>
      </w:pPr>
    </w:lvl>
    <w:lvl w:ilvl="6">
      <w:start w:val="1"/>
      <w:numFmt w:val="decimal"/>
      <w:lvlText w:val="%7."/>
      <w:lvlJc w:val="left"/>
      <w:pPr>
        <w:tabs>
          <w:tab w:val="num" w:pos="4906"/>
        </w:tabs>
        <w:ind w:left="4906" w:hanging="480"/>
      </w:pPr>
    </w:lvl>
    <w:lvl w:ilvl="7">
      <w:start w:val="1"/>
      <w:numFmt w:val="ideographTraditional"/>
      <w:lvlText w:val="%8、"/>
      <w:lvlJc w:val="left"/>
      <w:pPr>
        <w:tabs>
          <w:tab w:val="num" w:pos="5386"/>
        </w:tabs>
        <w:ind w:left="5386" w:hanging="480"/>
      </w:pPr>
    </w:lvl>
    <w:lvl w:ilvl="8">
      <w:start w:val="1"/>
      <w:numFmt w:val="lowerRoman"/>
      <w:lvlText w:val="%9."/>
      <w:lvlJc w:val="right"/>
      <w:pPr>
        <w:tabs>
          <w:tab w:val="num" w:pos="5866"/>
        </w:tabs>
        <w:ind w:left="5866" w:hanging="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906"/>
        </w:tabs>
        <w:ind w:left="1906" w:hanging="360"/>
      </w:pPr>
      <w:rPr>
        <w:b w:val="false"/>
        <w:rFonts w:ascii="Times New Roman" w:hAnsi="Times New Roman" w:cs="Times New Roman"/>
        <w:color w:val="auto"/>
      </w:rPr>
    </w:lvl>
    <w:lvl w:ilvl="1">
      <w:start w:val="1"/>
      <w:numFmt w:val="decimal"/>
      <w:lvlText w:val="(%2)"/>
      <w:lvlJc w:val="left"/>
      <w:pPr>
        <w:tabs>
          <w:tab w:val="num" w:pos="2386"/>
        </w:tabs>
        <w:ind w:left="238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86"/>
        </w:tabs>
        <w:ind w:left="2986" w:hanging="0"/>
      </w:pPr>
    </w:lvl>
    <w:lvl w:ilvl="3">
      <w:start w:val="1"/>
      <w:numFmt w:val="decimal"/>
      <w:lvlText w:val="%4."/>
      <w:lvlJc w:val="left"/>
      <w:pPr>
        <w:tabs>
          <w:tab w:val="num" w:pos="3466"/>
        </w:tabs>
        <w:ind w:left="3466" w:hanging="480"/>
      </w:pPr>
    </w:lvl>
    <w:lvl w:ilvl="4">
      <w:start w:val="1"/>
      <w:numFmt w:val="ideographTraditional"/>
      <w:lvlText w:val="%5、"/>
      <w:lvlJc w:val="left"/>
      <w:pPr>
        <w:tabs>
          <w:tab w:val="num" w:pos="3946"/>
        </w:tabs>
        <w:ind w:left="3946" w:hanging="480"/>
      </w:pPr>
    </w:lvl>
    <w:lvl w:ilvl="5">
      <w:start w:val="1"/>
      <w:numFmt w:val="lowerRoman"/>
      <w:lvlText w:val="%6."/>
      <w:lvlJc w:val="right"/>
      <w:pPr>
        <w:tabs>
          <w:tab w:val="num" w:pos="4426"/>
        </w:tabs>
        <w:ind w:left="4426" w:hanging="0"/>
      </w:pPr>
    </w:lvl>
    <w:lvl w:ilvl="6">
      <w:start w:val="1"/>
      <w:numFmt w:val="decimal"/>
      <w:lvlText w:val="%7."/>
      <w:lvlJc w:val="left"/>
      <w:pPr>
        <w:tabs>
          <w:tab w:val="num" w:pos="4906"/>
        </w:tabs>
        <w:ind w:left="4906" w:hanging="480"/>
      </w:pPr>
    </w:lvl>
    <w:lvl w:ilvl="7">
      <w:start w:val="1"/>
      <w:numFmt w:val="ideographTraditional"/>
      <w:lvlText w:val="%8、"/>
      <w:lvlJc w:val="left"/>
      <w:pPr>
        <w:tabs>
          <w:tab w:val="num" w:pos="5386"/>
        </w:tabs>
        <w:ind w:left="5386" w:hanging="480"/>
      </w:pPr>
    </w:lvl>
    <w:lvl w:ilvl="8">
      <w:start w:val="1"/>
      <w:numFmt w:val="lowerRoman"/>
      <w:lvlText w:val="%9."/>
      <w:lvlJc w:val="right"/>
      <w:pPr>
        <w:tabs>
          <w:tab w:val="num" w:pos="5866"/>
        </w:tabs>
        <w:ind w:left="5866" w:hanging="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sz w:val="26"/>
        <w:szCs w:val="26"/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666"/>
        </w:tabs>
        <w:ind w:left="1666" w:hanging="480"/>
      </w:pPr>
    </w:lvl>
    <w:lvl w:ilvl="2">
      <w:start w:val="1"/>
      <w:numFmt w:val="lowerRoman"/>
      <w:lvlText w:val="%3."/>
      <w:lvlJc w:val="right"/>
      <w:pPr>
        <w:tabs>
          <w:tab w:val="num" w:pos="2146"/>
        </w:tabs>
        <w:ind w:left="2146" w:hanging="0"/>
      </w:pPr>
    </w:lvl>
    <w:lvl w:ilvl="3">
      <w:start w:val="1"/>
      <w:numFmt w:val="decimal"/>
      <w:lvlText w:val="%4."/>
      <w:lvlJc w:val="left"/>
      <w:pPr>
        <w:tabs>
          <w:tab w:val="num" w:pos="2626"/>
        </w:tabs>
        <w:ind w:left="2626" w:hanging="480"/>
      </w:pPr>
    </w:lvl>
    <w:lvl w:ilvl="4">
      <w:start w:val="1"/>
      <w:numFmt w:val="ideographTraditional"/>
      <w:lvlText w:val="%5、"/>
      <w:lvlJc w:val="left"/>
      <w:pPr>
        <w:tabs>
          <w:tab w:val="num" w:pos="3106"/>
        </w:tabs>
        <w:ind w:left="3106" w:hanging="480"/>
      </w:pPr>
    </w:lvl>
    <w:lvl w:ilvl="5">
      <w:start w:val="1"/>
      <w:numFmt w:val="lowerRoman"/>
      <w:lvlText w:val="%6."/>
      <w:lvlJc w:val="right"/>
      <w:pPr>
        <w:tabs>
          <w:tab w:val="num" w:pos="3586"/>
        </w:tabs>
        <w:ind w:left="3586" w:hanging="0"/>
      </w:pPr>
    </w:lvl>
    <w:lvl w:ilvl="6">
      <w:start w:val="1"/>
      <w:numFmt w:val="decimal"/>
      <w:lvlText w:val="%7."/>
      <w:lvlJc w:val="left"/>
      <w:pPr>
        <w:tabs>
          <w:tab w:val="num" w:pos="4066"/>
        </w:tabs>
        <w:ind w:left="4066" w:hanging="480"/>
      </w:pPr>
    </w:lvl>
    <w:lvl w:ilvl="7">
      <w:start w:val="1"/>
      <w:numFmt w:val="ideographTraditional"/>
      <w:lvlText w:val="%8、"/>
      <w:lvlJc w:val="left"/>
      <w:pPr>
        <w:tabs>
          <w:tab w:val="num" w:pos="4546"/>
        </w:tabs>
        <w:ind w:left="4546" w:hanging="480"/>
      </w:pPr>
    </w:lvl>
    <w:lvl w:ilvl="8">
      <w:start w:val="1"/>
      <w:numFmt w:val="lowerRoman"/>
      <w:lvlText w:val="%9."/>
      <w:lvlJc w:val="right"/>
      <w:pPr>
        <w:tabs>
          <w:tab w:val="num" w:pos="5026"/>
        </w:tabs>
        <w:ind w:left="5026" w:hanging="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>
      <w:start w:val="1"/>
      <w:numFmt w:val="ideographTraditional"/>
      <w:lvlText w:val="%2、"/>
      <w:lvlJc w:val="left"/>
      <w:pPr>
        <w:tabs>
          <w:tab w:val="num" w:pos="1666"/>
        </w:tabs>
        <w:ind w:left="1666" w:hanging="480"/>
      </w:pPr>
    </w:lvl>
    <w:lvl w:ilvl="2">
      <w:start w:val="1"/>
      <w:numFmt w:val="lowerRoman"/>
      <w:lvlText w:val="%3."/>
      <w:lvlJc w:val="right"/>
      <w:pPr>
        <w:tabs>
          <w:tab w:val="num" w:pos="2146"/>
        </w:tabs>
        <w:ind w:left="2146" w:hanging="0"/>
      </w:pPr>
    </w:lvl>
    <w:lvl w:ilvl="3">
      <w:start w:val="1"/>
      <w:numFmt w:val="decimal"/>
      <w:lvlText w:val="%4."/>
      <w:lvlJc w:val="left"/>
      <w:pPr>
        <w:tabs>
          <w:tab w:val="num" w:pos="2626"/>
        </w:tabs>
        <w:ind w:left="2626" w:hanging="480"/>
      </w:pPr>
    </w:lvl>
    <w:lvl w:ilvl="4">
      <w:start w:val="1"/>
      <w:numFmt w:val="ideographTraditional"/>
      <w:lvlText w:val="%5、"/>
      <w:lvlJc w:val="left"/>
      <w:pPr>
        <w:tabs>
          <w:tab w:val="num" w:pos="3106"/>
        </w:tabs>
        <w:ind w:left="3106" w:hanging="480"/>
      </w:pPr>
    </w:lvl>
    <w:lvl w:ilvl="5">
      <w:start w:val="1"/>
      <w:numFmt w:val="lowerRoman"/>
      <w:lvlText w:val="%6."/>
      <w:lvlJc w:val="right"/>
      <w:pPr>
        <w:tabs>
          <w:tab w:val="num" w:pos="3586"/>
        </w:tabs>
        <w:ind w:left="3586" w:hanging="0"/>
      </w:pPr>
    </w:lvl>
    <w:lvl w:ilvl="6">
      <w:start w:val="1"/>
      <w:numFmt w:val="decimal"/>
      <w:lvlText w:val="%7."/>
      <w:lvlJc w:val="left"/>
      <w:pPr>
        <w:tabs>
          <w:tab w:val="num" w:pos="4066"/>
        </w:tabs>
        <w:ind w:left="4066" w:hanging="480"/>
      </w:pPr>
    </w:lvl>
    <w:lvl w:ilvl="7">
      <w:start w:val="1"/>
      <w:numFmt w:val="ideographTraditional"/>
      <w:lvlText w:val="%8、"/>
      <w:lvlJc w:val="left"/>
      <w:pPr>
        <w:tabs>
          <w:tab w:val="num" w:pos="4546"/>
        </w:tabs>
        <w:ind w:left="4546" w:hanging="480"/>
      </w:pPr>
    </w:lvl>
    <w:lvl w:ilvl="8">
      <w:start w:val="1"/>
      <w:numFmt w:val="lowerRoman"/>
      <w:lvlText w:val="%9."/>
      <w:lvlJc w:val="right"/>
      <w:pPr>
        <w:tabs>
          <w:tab w:val="num" w:pos="5026"/>
        </w:tabs>
        <w:ind w:left="5026" w:hanging="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b w:val="false"/>
      </w:rPr>
    </w:lvl>
    <w:lvl w:ilvl="1">
      <w:start w:val="1"/>
      <w:numFmt w:val="ideographTraditional"/>
      <w:lvlText w:val="%2、"/>
      <w:lvlJc w:val="left"/>
      <w:pPr>
        <w:tabs>
          <w:tab w:val="num" w:pos="1666"/>
        </w:tabs>
        <w:ind w:left="1666" w:hanging="480"/>
      </w:pPr>
    </w:lvl>
    <w:lvl w:ilvl="2">
      <w:start w:val="1"/>
      <w:numFmt w:val="lowerRoman"/>
      <w:lvlText w:val="%3."/>
      <w:lvlJc w:val="right"/>
      <w:pPr>
        <w:tabs>
          <w:tab w:val="num" w:pos="2146"/>
        </w:tabs>
        <w:ind w:left="2146" w:hanging="0"/>
      </w:pPr>
    </w:lvl>
    <w:lvl w:ilvl="3">
      <w:start w:val="1"/>
      <w:numFmt w:val="decimal"/>
      <w:lvlText w:val="%4."/>
      <w:lvlJc w:val="left"/>
      <w:pPr>
        <w:tabs>
          <w:tab w:val="num" w:pos="2626"/>
        </w:tabs>
        <w:ind w:left="2626" w:hanging="480"/>
      </w:pPr>
    </w:lvl>
    <w:lvl w:ilvl="4">
      <w:start w:val="1"/>
      <w:numFmt w:val="ideographTraditional"/>
      <w:lvlText w:val="%5、"/>
      <w:lvlJc w:val="left"/>
      <w:pPr>
        <w:tabs>
          <w:tab w:val="num" w:pos="3106"/>
        </w:tabs>
        <w:ind w:left="3106" w:hanging="480"/>
      </w:pPr>
    </w:lvl>
    <w:lvl w:ilvl="5">
      <w:start w:val="1"/>
      <w:numFmt w:val="lowerRoman"/>
      <w:lvlText w:val="%6."/>
      <w:lvlJc w:val="right"/>
      <w:pPr>
        <w:tabs>
          <w:tab w:val="num" w:pos="3586"/>
        </w:tabs>
        <w:ind w:left="3586" w:hanging="0"/>
      </w:pPr>
    </w:lvl>
    <w:lvl w:ilvl="6">
      <w:start w:val="1"/>
      <w:numFmt w:val="decimal"/>
      <w:lvlText w:val="%7."/>
      <w:lvlJc w:val="left"/>
      <w:pPr>
        <w:tabs>
          <w:tab w:val="num" w:pos="4066"/>
        </w:tabs>
        <w:ind w:left="4066" w:hanging="480"/>
      </w:pPr>
    </w:lvl>
    <w:lvl w:ilvl="7">
      <w:start w:val="1"/>
      <w:numFmt w:val="ideographTraditional"/>
      <w:lvlText w:val="%8、"/>
      <w:lvlJc w:val="left"/>
      <w:pPr>
        <w:tabs>
          <w:tab w:val="num" w:pos="4546"/>
        </w:tabs>
        <w:ind w:left="4546" w:hanging="480"/>
      </w:pPr>
    </w:lvl>
    <w:lvl w:ilvl="8">
      <w:start w:val="1"/>
      <w:numFmt w:val="lowerRoman"/>
      <w:lvlText w:val="%9."/>
      <w:lvlJc w:val="right"/>
      <w:pPr>
        <w:tabs>
          <w:tab w:val="num" w:pos="5026"/>
        </w:tabs>
        <w:ind w:left="5026" w:hanging="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0"/>
      </w:pPr>
    </w:lvl>
  </w:abstractNum>
  <w:abstractNum w:abstractNumId="15"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Ansi="新細明體" w:cs="新細明體" w:hint="default"/>
        <w:rFonts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2">
    <w:name w:val="Heading 2"/>
    <w:basedOn w:val="Style23"/>
    <w:next w:val="Style23"/>
    <w:qFormat/>
    <w:pPr>
      <w:keepNext w:val="true"/>
      <w:numPr>
        <w:ilvl w:val="1"/>
        <w:numId w:val="1"/>
      </w:numPr>
      <w:suppressAutoHyphens w:val="true"/>
      <w:spacing w:lineRule="auto" w:line="720"/>
      <w:outlineLvl w:val="1"/>
    </w:pPr>
    <w:rPr>
      <w:rFonts w:ascii="Cambria" w:hAnsi="Cambria" w:cs="Times New Roman"/>
      <w:b/>
      <w:bCs/>
      <w:sz w:val="48"/>
      <w:szCs w:val="48"/>
    </w:rPr>
  </w:style>
  <w:style w:type="paragraph" w:styleId="3">
    <w:name w:val="Heading 3"/>
    <w:basedOn w:val="Style23"/>
    <w:next w:val="Style23"/>
    <w:qFormat/>
    <w:pPr>
      <w:keepNext w:val="true"/>
      <w:numPr>
        <w:ilvl w:val="2"/>
        <w:numId w:val="1"/>
      </w:numPr>
      <w:suppressAutoHyphens w:val="true"/>
      <w:spacing w:lineRule="auto" w:line="720"/>
      <w:outlineLvl w:val="2"/>
    </w:pPr>
    <w:rPr>
      <w:rFonts w:ascii="Cambria" w:hAnsi="Cambria" w:cs="Times New Roman"/>
      <w:b/>
      <w:bCs/>
      <w:sz w:val="36"/>
      <w:szCs w:val="36"/>
    </w:rPr>
  </w:style>
  <w:style w:type="character" w:styleId="Style12">
    <w:name w:val="預設段落字型"/>
    <w:qFormat/>
    <w:rPr/>
  </w:style>
  <w:style w:type="character" w:styleId="21">
    <w:name w:val="標題 2 字元"/>
    <w:basedOn w:val="Style12"/>
    <w:qFormat/>
    <w:rPr>
      <w:rFonts w:ascii="Cambria" w:hAnsi="Cambria" w:eastAsia="新細明體" w:cs="Times New Roman"/>
      <w:b/>
      <w:bCs/>
      <w:sz w:val="48"/>
      <w:szCs w:val="48"/>
    </w:rPr>
  </w:style>
  <w:style w:type="character" w:styleId="31">
    <w:name w:val="標題 3 字元"/>
    <w:basedOn w:val="Style12"/>
    <w:qFormat/>
    <w:rPr>
      <w:rFonts w:ascii="Cambria" w:hAnsi="Cambria" w:eastAsia="新細明體" w:cs="Times New Roman"/>
      <w:b/>
      <w:bCs/>
      <w:sz w:val="36"/>
      <w:szCs w:val="36"/>
    </w:rPr>
  </w:style>
  <w:style w:type="character" w:styleId="Style13">
    <w:name w:val="頁首 字元"/>
    <w:basedOn w:val="Style12"/>
    <w:qFormat/>
    <w:rPr>
      <w:rFonts w:ascii="Calibri" w:hAnsi="Calibri" w:eastAsia="新細明體" w:cs="Calibri"/>
      <w:sz w:val="20"/>
      <w:szCs w:val="20"/>
    </w:rPr>
  </w:style>
  <w:style w:type="character" w:styleId="Style14">
    <w:name w:val="頁尾 字元"/>
    <w:basedOn w:val="Style12"/>
    <w:qFormat/>
    <w:rPr>
      <w:rFonts w:ascii="Calibri" w:hAnsi="Calibri" w:eastAsia="新細明體" w:cs="Calibri"/>
      <w:sz w:val="20"/>
      <w:szCs w:val="20"/>
    </w:rPr>
  </w:style>
  <w:style w:type="character" w:styleId="Style15">
    <w:name w:val="註解方塊文字 字元"/>
    <w:basedOn w:val="Style12"/>
    <w:qFormat/>
    <w:rPr>
      <w:rFonts w:ascii="Cambria" w:hAnsi="Cambria" w:eastAsia="新細明體" w:cs="Times New Roman"/>
      <w:sz w:val="18"/>
      <w:szCs w:val="18"/>
    </w:rPr>
  </w:style>
  <w:style w:type="character" w:styleId="St1">
    <w:name w:val="st1"/>
    <w:basedOn w:val="Style12"/>
    <w:qFormat/>
    <w:rPr/>
  </w:style>
  <w:style w:type="character" w:styleId="Style16">
    <w:name w:val="超連結"/>
    <w:qFormat/>
    <w:rPr>
      <w:rFonts w:cs="Times New Roman"/>
      <w:color w:val="0000FF"/>
      <w:u w:val="single"/>
    </w:rPr>
  </w:style>
  <w:style w:type="character" w:styleId="Style17">
    <w:name w:val="註解參照"/>
    <w:basedOn w:val="Style12"/>
    <w:qFormat/>
    <w:rPr>
      <w:sz w:val="18"/>
      <w:szCs w:val="18"/>
    </w:rPr>
  </w:style>
  <w:style w:type="character" w:styleId="Style18">
    <w:name w:val="註解文字 字元"/>
    <w:basedOn w:val="Style12"/>
    <w:qFormat/>
    <w:rPr>
      <w:rFonts w:cs="Calibri"/>
      <w:szCs w:val="24"/>
    </w:rPr>
  </w:style>
  <w:style w:type="character" w:styleId="Style19">
    <w:name w:val="註解主旨 字元"/>
    <w:basedOn w:val="Style18"/>
    <w:qFormat/>
    <w:rPr>
      <w:rFonts w:cs="Calibri"/>
      <w:b/>
      <w:bCs/>
      <w:szCs w:val="24"/>
    </w:rPr>
  </w:style>
  <w:style w:type="character" w:styleId="Dialogtext1">
    <w:name w:val="dialog_text1"/>
    <w:basedOn w:val="Style12"/>
    <w:qFormat/>
    <w:rPr>
      <w:rFonts w:ascii="sөũ" w:hAnsi="sөũ"/>
      <w:color w:val="000000"/>
      <w:sz w:val="24"/>
      <w:szCs w:val="24"/>
    </w:rPr>
  </w:style>
  <w:style w:type="character" w:styleId="UnresolvedMention">
    <w:name w:val="Unresolved Mention"/>
    <w:basedOn w:val="Style12"/>
    <w:qFormat/>
    <w:rPr>
      <w:color w:val="605E5C"/>
      <w:highlight w:val="lightGray"/>
    </w:rPr>
  </w:style>
  <w:style w:type="character" w:styleId="Style20">
    <w:name w:val="已查閱的超連結"/>
    <w:basedOn w:val="Style12"/>
    <w:qFormat/>
    <w:rPr>
      <w:color w:val="800080"/>
      <w:u w:val="single"/>
    </w:rPr>
  </w:style>
  <w:style w:type="character" w:styleId="WWCharLFO1LVL1">
    <w:name w:val="WW_CharLFO1LVL1"/>
    <w:qFormat/>
    <w:rPr>
      <w:rFonts w:ascii="新細明體" w:hAnsi="新細明體" w:eastAsia="新細明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sz w:val="24"/>
      <w:szCs w:val="24"/>
    </w:rPr>
  </w:style>
  <w:style w:type="character" w:styleId="WWCharLFO3LVL1">
    <w:name w:val="WW_CharLFO3LVL1"/>
    <w:qFormat/>
    <w:rPr>
      <w:sz w:val="24"/>
      <w:szCs w:val="24"/>
    </w:rPr>
  </w:style>
  <w:style w:type="character" w:styleId="WWCharLFO4LVL1">
    <w:name w:val="WW_CharLFO4LVL1"/>
    <w:qFormat/>
    <w:rPr>
      <w:color w:val="auto"/>
    </w:rPr>
  </w:style>
  <w:style w:type="character" w:styleId="WWCharLFO4LVL2">
    <w:name w:val="WW_CharLFO4LVL2"/>
    <w:qFormat/>
    <w:rPr>
      <w:rFonts w:ascii="Times New Roman" w:hAnsi="Times New Roman" w:eastAsia="標楷體" w:cs="Times New Roman"/>
      <w:color w:val="auto"/>
    </w:rPr>
  </w:style>
  <w:style w:type="character" w:styleId="WWCharLFO5LVL1">
    <w:name w:val="WW_CharLFO5LVL1"/>
    <w:qFormat/>
    <w:rPr>
      <w:rFonts w:ascii="Times New Roman" w:hAnsi="Times New Roman" w:cs="Times New Roman"/>
      <w:sz w:val="26"/>
      <w:szCs w:val="26"/>
    </w:rPr>
  </w:style>
  <w:style w:type="character" w:styleId="WWCharLFO7LVL1">
    <w:name w:val="WW_CharLFO7LVL1"/>
    <w:qFormat/>
    <w:rPr>
      <w:b w:val="false"/>
    </w:rPr>
  </w:style>
  <w:style w:type="character" w:styleId="WWCharLFO8LVL2">
    <w:name w:val="WW_CharLFO8LVL2"/>
    <w:qFormat/>
    <w:rPr>
      <w:b/>
    </w:rPr>
  </w:style>
  <w:style w:type="character" w:styleId="WWCharLFO9LVL1">
    <w:name w:val="WW_CharLFO9LVL1"/>
    <w:qFormat/>
    <w:rPr>
      <w:b/>
    </w:rPr>
  </w:style>
  <w:style w:type="character" w:styleId="WWCharLFO9LVL2">
    <w:name w:val="WW_CharLFO9LVL2"/>
    <w:qFormat/>
    <w:rPr>
      <w:rFonts w:ascii="Times New Roman" w:hAnsi="Times New Roman" w:eastAsia="標楷體" w:cs="Times New Roman"/>
      <w:b w:val="false"/>
    </w:rPr>
  </w:style>
  <w:style w:type="character" w:styleId="WWCharLFO10LVL1">
    <w:name w:val="WW_CharLFO10LVL1"/>
    <w:qFormat/>
    <w:rPr>
      <w:color w:val="auto"/>
    </w:rPr>
  </w:style>
  <w:style w:type="character" w:styleId="WWCharLFO10LVL2">
    <w:name w:val="WW_CharLFO10LVL2"/>
    <w:qFormat/>
    <w:rPr>
      <w:color w:val="FF0000"/>
    </w:rPr>
  </w:style>
  <w:style w:type="character" w:styleId="WWCharLFO12LVL1">
    <w:name w:val="WW_CharLFO12LVL1"/>
    <w:qFormat/>
    <w:rPr>
      <w:sz w:val="24"/>
      <w:szCs w:val="24"/>
    </w:rPr>
  </w:style>
  <w:style w:type="character" w:styleId="WWCharLFO13LVL1">
    <w:name w:val="WW_CharLFO13LVL1"/>
    <w:qFormat/>
    <w:rPr>
      <w:sz w:val="24"/>
      <w:szCs w:val="24"/>
    </w:rPr>
  </w:style>
  <w:style w:type="character" w:styleId="WWCharLFO14LVL1">
    <w:name w:val="WW_CharLFO14LVL1"/>
    <w:qFormat/>
    <w:rPr>
      <w:rFonts w:ascii="Times New Roman" w:hAnsi="Times New Roman" w:eastAsia="標楷體" w:cs="Times New Roman"/>
      <w:color w:val="auto"/>
    </w:rPr>
  </w:style>
  <w:style w:type="character" w:styleId="WWCharLFO14LVL2">
    <w:name w:val="WW_CharLFO14LVL2"/>
    <w:qFormat/>
    <w:rPr>
      <w:color w:val="auto"/>
    </w:rPr>
  </w:style>
  <w:style w:type="character" w:styleId="WWCharLFO15LVL1">
    <w:name w:val="WW_CharLFO15LVL1"/>
    <w:qFormat/>
    <w:rPr>
      <w:rFonts w:ascii="Times New Roman" w:hAnsi="Times New Roman" w:cs="Times New Roman"/>
      <w:b w:val="false"/>
      <w:color w:val="auto"/>
    </w:rPr>
  </w:style>
  <w:style w:type="character" w:styleId="WWCharLFO15LVL2">
    <w:name w:val="WW_CharLFO15LVL2"/>
    <w:qFormat/>
    <w:rPr>
      <w:color w:val="auto"/>
    </w:rPr>
  </w:style>
  <w:style w:type="character" w:styleId="WWCharLFO16LVL1">
    <w:name w:val="WW_CharLFO16LVL1"/>
    <w:qFormat/>
    <w:rPr>
      <w:rFonts w:ascii="Times New Roman" w:hAnsi="Times New Roman" w:eastAsia="標楷體" w:cs="Times New Roman"/>
      <w:color w:val="auto"/>
    </w:rPr>
  </w:style>
  <w:style w:type="character" w:styleId="WWCharLFO16LVL2">
    <w:name w:val="WW_CharLFO16LVL2"/>
    <w:qFormat/>
    <w:rPr>
      <w:color w:val="auto"/>
    </w:rPr>
  </w:style>
  <w:style w:type="character" w:styleId="WWCharLFO17LVL1">
    <w:name w:val="WW_CharLFO17LVL1"/>
    <w:qFormat/>
    <w:rPr>
      <w:b/>
    </w:rPr>
  </w:style>
  <w:style w:type="character" w:styleId="WWCharLFO18LVL1">
    <w:name w:val="WW_CharLFO18LVL1"/>
    <w:qFormat/>
    <w:rPr>
      <w:rFonts w:ascii="Times New Roman" w:hAnsi="Times New Roman" w:cs="Times New Roman"/>
      <w:b w:val="false"/>
      <w:color w:val="auto"/>
    </w:rPr>
  </w:style>
  <w:style w:type="character" w:styleId="WWCharLFO18LVL2">
    <w:name w:val="WW_CharLFO18LVL2"/>
    <w:qFormat/>
    <w:rPr>
      <w:color w:val="auto"/>
    </w:rPr>
  </w:style>
  <w:style w:type="character" w:styleId="WWCharLFO19LVL1">
    <w:name w:val="WW_CharLFO19LVL1"/>
    <w:qFormat/>
    <w:rPr>
      <w:rFonts w:ascii="Times New Roman" w:hAnsi="Times New Roman" w:cs="Times New Roman"/>
      <w:b w:val="false"/>
      <w:color w:val="auto"/>
    </w:rPr>
  </w:style>
  <w:style w:type="character" w:styleId="WWCharLFO19LVL2">
    <w:name w:val="WW_CharLFO19LVL2"/>
    <w:qFormat/>
    <w:rPr>
      <w:color w:val="auto"/>
    </w:rPr>
  </w:style>
  <w:style w:type="character" w:styleId="WWCharLFO20LVL1">
    <w:name w:val="WW_CharLFO20LVL1"/>
    <w:qFormat/>
    <w:rPr>
      <w:sz w:val="24"/>
      <w:szCs w:val="24"/>
    </w:rPr>
  </w:style>
  <w:style w:type="character" w:styleId="WWCharLFO21LVL1">
    <w:name w:val="WW_CharLFO21LVL1"/>
    <w:qFormat/>
    <w:rPr>
      <w:sz w:val="24"/>
      <w:szCs w:val="24"/>
    </w:rPr>
  </w:style>
  <w:style w:type="character" w:styleId="Style21">
    <w:name w:val="網際網路連結"/>
    <w:rPr>
      <w:color w:val="000080"/>
      <w:u w:val="single"/>
      <w:lang w:val="zxx" w:eastAsia="zxx" w:bidi="zxx"/>
    </w:rPr>
  </w:style>
  <w:style w:type="paragraph" w:styleId="Style22">
    <w:name w:val="標題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3">
    <w:name w:val="Body Text"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cs="Calibri" w:ascii="Calibri" w:hAnsi="Calibri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4">
    <w:name w:val="清單段落"/>
    <w:basedOn w:val="Style23"/>
    <w:qFormat/>
    <w:pPr>
      <w:suppressAutoHyphens w:val="true"/>
      <w:ind w:left="480" w:hanging="0"/>
    </w:pPr>
    <w:rPr/>
  </w:style>
  <w:style w:type="paragraph" w:styleId="Style25">
    <w:name w:val="Header"/>
    <w:basedOn w:val="Style23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Footer"/>
    <w:basedOn w:val="Style23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註解方塊文字"/>
    <w:basedOn w:val="Style23"/>
    <w:qFormat/>
    <w:pPr>
      <w:suppressAutoHyphens w:val="true"/>
    </w:pPr>
    <w:rPr>
      <w:rFonts w:ascii="Cambria" w:hAnsi="Cambria" w:cs="Times New Roman"/>
      <w:sz w:val="18"/>
      <w:szCs w:val="18"/>
    </w:rPr>
  </w:style>
  <w:style w:type="paragraph" w:styleId="Web">
    <w:name w:val="內文 (Web)"/>
    <w:basedOn w:val="Style23"/>
    <w:qFormat/>
    <w:pPr>
      <w:widowControl/>
      <w:suppressAutoHyphens w:val="true"/>
      <w:spacing w:before="100" w:after="100"/>
    </w:pPr>
    <w:rPr>
      <w:rFonts w:ascii="新細明體" w:hAnsi="新細明體" w:cs="新細明體"/>
    </w:rPr>
  </w:style>
  <w:style w:type="paragraph" w:styleId="Style28">
    <w:name w:val="修訂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cs="Calibri" w:ascii="Calibri" w:hAnsi="Calibri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9">
    <w:name w:val="註解文字"/>
    <w:basedOn w:val="Style23"/>
    <w:qFormat/>
    <w:pPr>
      <w:suppressAutoHyphens w:val="true"/>
    </w:pPr>
    <w:rPr/>
  </w:style>
  <w:style w:type="paragraph" w:styleId="Style30">
    <w:name w:val="註解主旨"/>
    <w:basedOn w:val="Style29"/>
    <w:next w:val="Style29"/>
    <w:qFormat/>
    <w:pPr>
      <w:suppressAutoHyphens w:val="true"/>
    </w:pPr>
    <w:rPr>
      <w:b/>
      <w:bCs/>
    </w:rPr>
  </w:style>
  <w:style w:type="paragraph" w:styleId="Style31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mec.ntou.edu.tw/p/405-1016-34595,c6288.php?Lang=zh-tw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hyperlink" Target="mailto:&#38468;&#20214;1&#26412;&#22577;&#21517;&#34920;word&#38651;&#23376;&#27284;&#21450;&#38468;&#20214;2&#20316;&#21697;&#20839;&#25991;word&#38651;&#23376;&#27284;&#19968;&#20341;E-mail&#33267;tall1380@gmail.com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LibreOffice/5.3.7.2$Windows_X86_64 LibreOffice_project/6b8ed514a9f8b44d37a1b96673cbbdd077e24059</Application>
  <Pages>10</Pages>
  <Words>951</Words>
  <Characters>5422</Characters>
  <CharactersWithSpaces>6361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2021-05-10T09:11:00Z</dcterms:created>
  <dc:creator>Yi-Wen Tien</dc:creator>
  <dc:description/>
  <dc:language>zh-TW</dc:language>
  <cp:lastModifiedBy>user</cp:lastModifiedBy>
  <cp:lastPrinted>2021-05-10T09:11:00Z</cp:lastPrinted>
  <dcterms:modified xsi:type="dcterms:W3CDTF">2021-05-10T09:11:00Z</dcterms:modified>
  <cp:revision>2</cp:revision>
  <dc:subject/>
  <dc:title/>
</cp:coreProperties>
</file>