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napToGrid w:val="false"/>
        <w:spacing w:lineRule="auto" w:line="240" w:before="0" w:after="0"/>
        <w:jc w:val="center"/>
        <w:rPr>
          <w:rFonts w:ascii="標楷體" w:hAnsi="標楷體" w:eastAsia="標楷體"/>
          <w:color w:val="000000"/>
          <w:sz w:val="28"/>
          <w:szCs w:val="28"/>
          <w:lang w:eastAsia="zh-TW"/>
        </w:rPr>
      </w:pPr>
      <w:bookmarkStart w:id="0" w:name="__DdeLink__496_508691536"/>
      <w:r>
        <w:rPr>
          <w:rFonts w:ascii="標楷體" w:hAnsi="標楷體" w:eastAsia="標楷體"/>
          <w:color w:val="000000"/>
          <w:sz w:val="28"/>
          <w:szCs w:val="28"/>
          <w:lang w:eastAsia="zh-TW"/>
        </w:rPr>
        <w:t>臺南市</w:t>
      </w:r>
      <w:r>
        <w:rPr>
          <w:rFonts w:eastAsia="標楷體" w:ascii="標楷體" w:hAnsi="標楷體"/>
          <w:color w:val="000000"/>
          <w:sz w:val="28"/>
          <w:szCs w:val="28"/>
          <w:lang w:eastAsia="zh-TW"/>
        </w:rPr>
        <w:t>109</w:t>
      </w:r>
      <w:bookmarkEnd w:id="0"/>
      <w:r>
        <w:rPr>
          <w:rFonts w:ascii="標楷體" w:hAnsi="標楷體" w:eastAsia="標楷體"/>
          <w:color w:val="000000"/>
          <w:sz w:val="28"/>
          <w:szCs w:val="28"/>
          <w:lang w:eastAsia="zh-TW"/>
        </w:rPr>
        <w:t>學年度精進國民中小學教師教學專業與課程品質整體推動計畫</w:t>
      </w:r>
    </w:p>
    <w:p>
      <w:pPr>
        <w:pStyle w:val="Style20"/>
        <w:snapToGrid w:val="false"/>
        <w:spacing w:lineRule="auto" w:line="240" w:before="0" w:after="0"/>
        <w:jc w:val="center"/>
        <w:rPr>
          <w:rFonts w:ascii="標楷體" w:hAnsi="標楷體" w:eastAsia="標楷體"/>
          <w:b/>
          <w:b/>
          <w:bCs/>
          <w:color w:val="000000"/>
          <w:sz w:val="32"/>
          <w:szCs w:val="32"/>
          <w:lang w:eastAsia="zh-TW"/>
        </w:rPr>
      </w:pPr>
      <w:r>
        <w:rPr>
          <w:rFonts w:ascii="標楷體" w:hAnsi="標楷體" w:eastAsia="標楷體"/>
          <w:b/>
          <w:bCs/>
          <w:color w:val="000000"/>
          <w:sz w:val="32"/>
          <w:szCs w:val="32"/>
          <w:lang w:eastAsia="zh-TW"/>
        </w:rPr>
        <w:t>國民教育輔導團生命教育議題輔導小組</w:t>
      </w:r>
    </w:p>
    <w:p>
      <w:pPr>
        <w:pStyle w:val="Style20"/>
        <w:snapToGrid w:val="false"/>
        <w:spacing w:lineRule="auto" w:line="240" w:before="0" w:after="0"/>
        <w:jc w:val="center"/>
        <w:rPr/>
      </w:pPr>
      <w:r>
        <w:rPr>
          <w:rStyle w:val="Style11"/>
          <w:rFonts w:ascii="標楷體" w:hAnsi="標楷體" w:cs="標楷體" w:eastAsia="標楷體"/>
          <w:b/>
          <w:bCs/>
          <w:color w:val="000000"/>
          <w:sz w:val="30"/>
          <w:szCs w:val="30"/>
          <w:lang w:eastAsia="zh-TW"/>
        </w:rPr>
        <w:t>「</w:t>
      </w:r>
      <w:r>
        <w:rPr>
          <w:rStyle w:val="Style11"/>
          <w:rFonts w:ascii="標楷體" w:hAnsi="標楷體" w:eastAsia="標楷體"/>
          <w:b/>
          <w:color w:val="000000"/>
          <w:sz w:val="30"/>
          <w:szCs w:val="30"/>
          <w:lang w:eastAsia="zh-TW"/>
        </w:rPr>
        <w:t>引導思考工作坊</w:t>
      </w:r>
      <w:r>
        <w:rPr>
          <w:rStyle w:val="Style11"/>
          <w:rFonts w:eastAsia="標楷體" w:ascii="標楷體" w:hAnsi="標楷體"/>
          <w:b/>
          <w:color w:val="000000"/>
          <w:sz w:val="30"/>
          <w:szCs w:val="30"/>
          <w:lang w:eastAsia="zh-TW"/>
        </w:rPr>
        <w:t>-</w:t>
      </w:r>
      <w:r>
        <w:rPr>
          <w:rStyle w:val="Style11"/>
          <w:rFonts w:ascii="標楷體" w:hAnsi="標楷體" w:eastAsia="標楷體"/>
          <w:b/>
          <w:color w:val="000000"/>
          <w:sz w:val="30"/>
          <w:szCs w:val="30"/>
          <w:lang w:eastAsia="zh-TW"/>
        </w:rPr>
        <w:t>生命的教與學</w:t>
      </w:r>
      <w:r>
        <w:rPr>
          <w:rStyle w:val="Style11"/>
          <w:rFonts w:ascii="標楷體" w:hAnsi="標楷體" w:cs="標楷體" w:eastAsia="標楷體"/>
          <w:b/>
          <w:bCs/>
          <w:color w:val="000000"/>
          <w:sz w:val="30"/>
          <w:szCs w:val="30"/>
          <w:lang w:eastAsia="zh-TW"/>
        </w:rPr>
        <w:t>」</w:t>
      </w:r>
      <w:r>
        <w:rPr>
          <w:rStyle w:val="Style11"/>
          <w:rFonts w:ascii="標楷體" w:hAnsi="標楷體" w:eastAsia="標楷體"/>
          <w:b/>
          <w:bCs/>
          <w:color w:val="000000"/>
          <w:sz w:val="30"/>
          <w:szCs w:val="30"/>
          <w:lang w:eastAsia="zh-TW"/>
        </w:rPr>
        <w:t>實施計畫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lang w:eastAsia="zh-TW"/>
        </w:rPr>
      </w:pPr>
      <w:r>
        <w:rPr>
          <w:rFonts w:eastAsia="標楷體" w:ascii="標楷體" w:hAnsi="標楷體"/>
          <w:lang w:eastAsia="zh-TW"/>
        </w:rPr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一、依據</w:t>
      </w:r>
    </w:p>
    <w:p>
      <w:pPr>
        <w:pStyle w:val="Style20"/>
        <w:spacing w:lineRule="auto" w:line="240" w:before="0" w:after="0"/>
        <w:ind w:left="720" w:hanging="72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　</w:t>
      </w:r>
      <w:r>
        <w:rPr>
          <w:rFonts w:eastAsia="標楷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eastAsia="標楷體"/>
          <w:sz w:val="24"/>
          <w:szCs w:val="24"/>
          <w:lang w:eastAsia="zh-TW"/>
        </w:rPr>
        <w:t>一</w:t>
      </w:r>
      <w:r>
        <w:rPr>
          <w:rFonts w:eastAsia="標楷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eastAsia="標楷體"/>
          <w:sz w:val="24"/>
          <w:szCs w:val="24"/>
          <w:lang w:eastAsia="zh-TW"/>
        </w:rPr>
        <w:t>教育部補助直轄市、縣</w:t>
      </w:r>
      <w:r>
        <w:rPr>
          <w:rFonts w:eastAsia="標楷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eastAsia="標楷體"/>
          <w:sz w:val="24"/>
          <w:szCs w:val="24"/>
          <w:lang w:eastAsia="zh-TW"/>
        </w:rPr>
        <w:t>市</w:t>
      </w:r>
      <w:r>
        <w:rPr>
          <w:rFonts w:eastAsia="標楷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eastAsia="標楷體"/>
          <w:sz w:val="24"/>
          <w:szCs w:val="24"/>
          <w:lang w:eastAsia="zh-TW"/>
        </w:rPr>
        <w:t>政府精進國民中學及國民小學教師教學專業與課程品質作業要點。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　</w:t>
      </w:r>
      <w:r>
        <w:rPr>
          <w:rFonts w:eastAsia="標楷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eastAsia="標楷體"/>
          <w:sz w:val="24"/>
          <w:szCs w:val="24"/>
          <w:lang w:eastAsia="zh-TW"/>
        </w:rPr>
        <w:t>二</w:t>
      </w:r>
      <w:r>
        <w:rPr>
          <w:rFonts w:eastAsia="標楷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eastAsia="標楷體"/>
          <w:sz w:val="24"/>
          <w:szCs w:val="24"/>
          <w:lang w:eastAsia="zh-TW"/>
        </w:rPr>
        <w:t>臺南市</w:t>
      </w:r>
      <w:r>
        <w:rPr>
          <w:rFonts w:eastAsia="標楷體" w:ascii="標楷體" w:hAnsi="標楷體"/>
          <w:sz w:val="24"/>
          <w:szCs w:val="24"/>
          <w:lang w:eastAsia="zh-TW"/>
        </w:rPr>
        <w:t>109</w:t>
      </w:r>
      <w:r>
        <w:rPr>
          <w:rFonts w:ascii="標楷體" w:hAnsi="標楷體" w:eastAsia="標楷體"/>
          <w:sz w:val="24"/>
          <w:szCs w:val="24"/>
          <w:lang w:eastAsia="zh-TW"/>
        </w:rPr>
        <w:t>學年度精進國民中小學教師教學專業與課程品質整體推動計畫。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　</w:t>
      </w:r>
      <w:r>
        <w:rPr>
          <w:rFonts w:eastAsia="標楷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eastAsia="標楷體"/>
          <w:sz w:val="24"/>
          <w:szCs w:val="24"/>
          <w:lang w:eastAsia="zh-TW"/>
        </w:rPr>
        <w:t>三</w:t>
      </w:r>
      <w:r>
        <w:rPr>
          <w:rFonts w:eastAsia="標楷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eastAsia="標楷體"/>
          <w:sz w:val="24"/>
          <w:szCs w:val="24"/>
          <w:lang w:eastAsia="zh-TW"/>
        </w:rPr>
        <w:t>臺南市</w:t>
      </w:r>
      <w:r>
        <w:rPr>
          <w:rFonts w:eastAsia="標楷體" w:ascii="標楷體" w:hAnsi="標楷體"/>
          <w:sz w:val="24"/>
          <w:szCs w:val="24"/>
          <w:lang w:eastAsia="zh-TW"/>
        </w:rPr>
        <w:t>109</w:t>
      </w:r>
      <w:r>
        <w:rPr>
          <w:rFonts w:ascii="標楷體" w:hAnsi="標楷體" w:eastAsia="標楷體"/>
          <w:sz w:val="24"/>
          <w:szCs w:val="24"/>
          <w:lang w:eastAsia="zh-TW"/>
        </w:rPr>
        <w:t>學年度國民教育輔導團整體團務計畫。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二、目的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　</w:t>
      </w:r>
      <w:r>
        <w:rPr>
          <w:rFonts w:eastAsia="標楷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eastAsia="標楷體"/>
          <w:sz w:val="24"/>
          <w:szCs w:val="24"/>
          <w:lang w:eastAsia="zh-TW"/>
        </w:rPr>
        <w:t>一</w:t>
      </w:r>
      <w:r>
        <w:rPr>
          <w:rFonts w:eastAsia="標楷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eastAsia="標楷體"/>
          <w:sz w:val="24"/>
          <w:szCs w:val="24"/>
          <w:lang w:eastAsia="zh-TW"/>
        </w:rPr>
        <w:t>推廣十二年國教新課綱</w:t>
      </w:r>
      <w:r>
        <w:rPr>
          <w:rFonts w:eastAsia="標楷體" w:ascii="標楷體" w:hAnsi="標楷體"/>
          <w:sz w:val="24"/>
          <w:szCs w:val="24"/>
          <w:lang w:eastAsia="zh-TW"/>
        </w:rPr>
        <w:t>-</w:t>
      </w:r>
      <w:r>
        <w:rPr>
          <w:rFonts w:ascii="標楷體" w:hAnsi="標楷體" w:eastAsia="標楷體"/>
          <w:sz w:val="24"/>
          <w:szCs w:val="24"/>
          <w:lang w:eastAsia="zh-TW"/>
        </w:rPr>
        <w:t>生命教育議題學習主題與實質內涵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　</w:t>
      </w:r>
      <w:r>
        <w:rPr>
          <w:rFonts w:eastAsia="標楷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eastAsia="標楷體"/>
          <w:sz w:val="24"/>
          <w:szCs w:val="24"/>
          <w:lang w:eastAsia="zh-TW"/>
        </w:rPr>
        <w:t>二</w:t>
      </w:r>
      <w:r>
        <w:rPr>
          <w:rFonts w:eastAsia="標楷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eastAsia="標楷體"/>
          <w:sz w:val="24"/>
          <w:szCs w:val="24"/>
          <w:lang w:eastAsia="zh-TW"/>
        </w:rPr>
        <w:t>提升生命教育授課專業知能</w:t>
      </w:r>
      <w:r>
        <w:rPr>
          <w:rFonts w:eastAsia="標楷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eastAsia="標楷體"/>
          <w:sz w:val="24"/>
          <w:szCs w:val="24"/>
          <w:lang w:eastAsia="zh-TW"/>
        </w:rPr>
        <w:t>生命教育議題融入領域課程、潛在課程與非正式課程</w:t>
      </w:r>
      <w:r>
        <w:rPr>
          <w:rFonts w:eastAsia="標楷體" w:ascii="標楷體" w:hAnsi="標楷體"/>
          <w:sz w:val="24"/>
          <w:szCs w:val="24"/>
          <w:lang w:eastAsia="zh-TW"/>
        </w:rPr>
        <w:t>)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　</w:t>
      </w:r>
      <w:r>
        <w:rPr>
          <w:rFonts w:eastAsia="標楷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eastAsia="標楷體"/>
          <w:sz w:val="24"/>
          <w:szCs w:val="24"/>
          <w:lang w:eastAsia="zh-TW"/>
        </w:rPr>
        <w:t>三</w:t>
      </w:r>
      <w:r>
        <w:rPr>
          <w:rFonts w:eastAsia="標楷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eastAsia="標楷體"/>
          <w:sz w:val="24"/>
          <w:szCs w:val="24"/>
          <w:lang w:eastAsia="zh-TW"/>
        </w:rPr>
        <w:t>提供生命教育教學實務與教學示例練習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三、辦理單位：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　</w:t>
      </w:r>
      <w:r>
        <w:rPr>
          <w:rFonts w:eastAsia="標楷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eastAsia="標楷體"/>
          <w:sz w:val="24"/>
          <w:szCs w:val="24"/>
          <w:lang w:eastAsia="zh-TW"/>
        </w:rPr>
        <w:t>一</w:t>
      </w:r>
      <w:r>
        <w:rPr>
          <w:rFonts w:eastAsia="標楷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eastAsia="標楷體"/>
          <w:sz w:val="24"/>
          <w:szCs w:val="24"/>
          <w:lang w:eastAsia="zh-TW"/>
        </w:rPr>
        <w:t>指導單位：教育部國民及學前教育署、國教署生命教育專業發展中心</w:t>
      </w:r>
      <w:r>
        <w:rPr>
          <w:rFonts w:eastAsia="標楷體" w:ascii="標楷體" w:hAnsi="標楷體"/>
          <w:sz w:val="24"/>
          <w:szCs w:val="24"/>
          <w:lang w:eastAsia="zh-TW"/>
        </w:rPr>
        <w:t>(LEPDC)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　</w:t>
      </w:r>
      <w:r>
        <w:rPr>
          <w:rFonts w:eastAsia="標楷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eastAsia="標楷體"/>
          <w:sz w:val="24"/>
          <w:szCs w:val="24"/>
          <w:lang w:eastAsia="zh-TW"/>
        </w:rPr>
        <w:t>二</w:t>
      </w:r>
      <w:r>
        <w:rPr>
          <w:rFonts w:eastAsia="標楷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eastAsia="標楷體"/>
          <w:sz w:val="24"/>
          <w:szCs w:val="24"/>
          <w:lang w:eastAsia="zh-TW"/>
        </w:rPr>
        <w:t>主辦單位：臺南市政府教育局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　</w:t>
      </w:r>
      <w:r>
        <w:rPr>
          <w:rFonts w:eastAsia="標楷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eastAsia="標楷體"/>
          <w:sz w:val="24"/>
          <w:szCs w:val="24"/>
          <w:lang w:eastAsia="zh-TW"/>
        </w:rPr>
        <w:t>三</w:t>
      </w:r>
      <w:r>
        <w:rPr>
          <w:rFonts w:eastAsia="標楷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eastAsia="標楷體"/>
          <w:sz w:val="24"/>
          <w:szCs w:val="24"/>
          <w:lang w:eastAsia="zh-TW"/>
        </w:rPr>
        <w:t>承辦單位：臺南市南區志開實驗小學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　</w:t>
      </w:r>
      <w:r>
        <w:rPr>
          <w:rFonts w:eastAsia="標楷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eastAsia="標楷體"/>
          <w:sz w:val="24"/>
          <w:szCs w:val="24"/>
          <w:lang w:eastAsia="zh-TW"/>
        </w:rPr>
        <w:t>四</w:t>
      </w:r>
      <w:r>
        <w:rPr>
          <w:rFonts w:eastAsia="標楷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eastAsia="標楷體"/>
          <w:sz w:val="24"/>
          <w:szCs w:val="24"/>
          <w:lang w:eastAsia="zh-TW"/>
        </w:rPr>
        <w:t>協辦單位：臺南市國民教育輔導團生命教育議題輔導小組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四、辦理時間：</w:t>
      </w:r>
      <w:r>
        <w:rPr>
          <w:rFonts w:eastAsia="標楷體" w:ascii="標楷體" w:hAnsi="標楷體"/>
          <w:sz w:val="24"/>
          <w:szCs w:val="24"/>
          <w:lang w:eastAsia="zh-TW"/>
        </w:rPr>
        <w:t>110</w:t>
      </w:r>
      <w:r>
        <w:rPr>
          <w:rFonts w:ascii="標楷體" w:hAnsi="標楷體" w:eastAsia="標楷體"/>
          <w:sz w:val="24"/>
          <w:szCs w:val="24"/>
          <w:lang w:eastAsia="zh-TW"/>
        </w:rPr>
        <w:t>年</w:t>
      </w:r>
      <w:r>
        <w:rPr>
          <w:rFonts w:eastAsia="標楷體" w:ascii="標楷體" w:hAnsi="標楷體"/>
          <w:sz w:val="24"/>
          <w:szCs w:val="24"/>
          <w:lang w:eastAsia="zh-TW"/>
        </w:rPr>
        <w:t>7</w:t>
      </w:r>
      <w:r>
        <w:rPr>
          <w:rFonts w:ascii="標楷體" w:hAnsi="標楷體" w:eastAsia="標楷體"/>
          <w:sz w:val="24"/>
          <w:szCs w:val="24"/>
          <w:lang w:eastAsia="zh-TW"/>
        </w:rPr>
        <w:t>月</w:t>
      </w:r>
      <w:r>
        <w:rPr>
          <w:rFonts w:eastAsia="標楷體" w:ascii="標楷體" w:hAnsi="標楷體"/>
          <w:sz w:val="24"/>
          <w:szCs w:val="24"/>
          <w:lang w:eastAsia="zh-TW"/>
        </w:rPr>
        <w:t>4</w:t>
      </w:r>
      <w:r>
        <w:rPr>
          <w:rFonts w:ascii="標楷體" w:hAnsi="標楷體" w:eastAsia="標楷體"/>
          <w:sz w:val="24"/>
          <w:szCs w:val="24"/>
          <w:lang w:eastAsia="zh-TW"/>
        </w:rPr>
        <w:t>日（日），</w:t>
      </w:r>
      <w:r>
        <w:rPr>
          <w:rFonts w:eastAsia="標楷體" w:ascii="標楷體" w:hAnsi="標楷體"/>
          <w:sz w:val="24"/>
          <w:szCs w:val="24"/>
          <w:lang w:eastAsia="zh-TW"/>
        </w:rPr>
        <w:t>09</w:t>
      </w:r>
      <w:r>
        <w:rPr>
          <w:rFonts w:ascii="標楷體" w:hAnsi="標楷體" w:eastAsia="標楷體"/>
          <w:sz w:val="24"/>
          <w:szCs w:val="24"/>
          <w:lang w:eastAsia="zh-TW"/>
        </w:rPr>
        <w:t>：</w:t>
      </w:r>
      <w:r>
        <w:rPr>
          <w:rFonts w:eastAsia="標楷體" w:ascii="標楷體" w:hAnsi="標楷體"/>
          <w:sz w:val="24"/>
          <w:szCs w:val="24"/>
          <w:lang w:eastAsia="zh-TW"/>
        </w:rPr>
        <w:t>00-16</w:t>
      </w:r>
      <w:r>
        <w:rPr>
          <w:rFonts w:ascii="標楷體" w:hAnsi="標楷體" w:eastAsia="標楷體"/>
          <w:sz w:val="24"/>
          <w:szCs w:val="24"/>
          <w:lang w:eastAsia="zh-TW"/>
        </w:rPr>
        <w:t>：</w:t>
      </w:r>
      <w:r>
        <w:rPr>
          <w:rFonts w:eastAsia="標楷體" w:ascii="標楷體" w:hAnsi="標楷體"/>
          <w:sz w:val="24"/>
          <w:szCs w:val="24"/>
          <w:lang w:eastAsia="zh-TW"/>
        </w:rPr>
        <w:t>00</w:t>
      </w:r>
      <w:r>
        <w:rPr>
          <w:rFonts w:ascii="標楷體" w:hAnsi="標楷體" w:eastAsia="標楷體"/>
          <w:sz w:val="24"/>
          <w:szCs w:val="24"/>
          <w:lang w:eastAsia="zh-TW"/>
        </w:rPr>
        <w:t>，共計</w:t>
      </w:r>
      <w:r>
        <w:rPr>
          <w:rFonts w:eastAsia="標楷體" w:ascii="標楷體" w:hAnsi="標楷體"/>
          <w:sz w:val="24"/>
          <w:szCs w:val="24"/>
          <w:lang w:eastAsia="zh-TW"/>
        </w:rPr>
        <w:t>6</w:t>
      </w:r>
      <w:r>
        <w:rPr>
          <w:rFonts w:ascii="標楷體" w:hAnsi="標楷體" w:eastAsia="標楷體"/>
          <w:sz w:val="24"/>
          <w:szCs w:val="24"/>
          <w:lang w:eastAsia="zh-TW"/>
        </w:rPr>
        <w:t>小時。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五、實施方式：線上研習。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六、參與對象：本市國中小對生命教育議題融入教學有興趣之教師，名額限</w:t>
      </w:r>
      <w:r>
        <w:rPr>
          <w:rFonts w:eastAsia="標楷體" w:ascii="標楷體" w:hAnsi="標楷體"/>
          <w:sz w:val="24"/>
          <w:szCs w:val="24"/>
          <w:lang w:eastAsia="zh-TW"/>
        </w:rPr>
        <w:t>60</w:t>
      </w:r>
      <w:r>
        <w:rPr>
          <w:rFonts w:ascii="標楷體" w:hAnsi="標楷體" w:eastAsia="標楷體"/>
          <w:sz w:val="24"/>
          <w:szCs w:val="24"/>
          <w:lang w:eastAsia="zh-TW"/>
        </w:rPr>
        <w:t>位。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七、研習內容：課程表詳如附件。</w:t>
      </w:r>
    </w:p>
    <w:p>
      <w:pPr>
        <w:pStyle w:val="Style20"/>
        <w:spacing w:lineRule="auto" w:line="240" w:before="0" w:after="0"/>
        <w:rPr/>
      </w:pPr>
      <w:r>
        <w:rPr>
          <w:rStyle w:val="Style11"/>
          <w:rFonts w:ascii="標楷體" w:hAnsi="標楷體" w:eastAsia="標楷體"/>
          <w:sz w:val="24"/>
          <w:szCs w:val="24"/>
          <w:lang w:eastAsia="zh-TW"/>
        </w:rPr>
        <w:t>八、報名方式：臺南市政府教育局學習護照，研習代號</w:t>
      </w:r>
      <w:hyperlink r:id="rId2" w:tgtFrame="_top">
        <w:r>
          <w:rPr>
            <w:rStyle w:val="Style11"/>
            <w:rFonts w:eastAsia="標楷體" w:ascii="標楷體" w:hAnsi="標楷體"/>
            <w:sz w:val="24"/>
            <w:szCs w:val="24"/>
            <w:lang w:eastAsia="zh-TW"/>
          </w:rPr>
          <w:t>253489</w:t>
        </w:r>
      </w:hyperlink>
      <w:r>
        <w:rPr>
          <w:rStyle w:val="Style11"/>
          <w:rFonts w:ascii="標楷體" w:hAnsi="標楷體" w:eastAsia="標楷體"/>
          <w:sz w:val="24"/>
          <w:szCs w:val="24"/>
          <w:lang w:eastAsia="zh-TW"/>
        </w:rPr>
        <w:t xml:space="preserve">。本研習將採線上討論分組模式，為 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 xml:space="preserve">    </w:t>
      </w:r>
      <w:r>
        <w:rPr>
          <w:rFonts w:ascii="標楷體" w:hAnsi="標楷體" w:eastAsia="標楷體"/>
          <w:sz w:val="24"/>
          <w:szCs w:val="24"/>
          <w:lang w:eastAsia="zh-TW"/>
        </w:rPr>
        <w:t>利於分組安排，請務必於</w:t>
      </w:r>
      <w:r>
        <w:rPr>
          <w:rFonts w:eastAsia="標楷體" w:ascii="標楷體" w:hAnsi="標楷體"/>
          <w:sz w:val="24"/>
          <w:szCs w:val="24"/>
          <w:lang w:eastAsia="zh-TW"/>
        </w:rPr>
        <w:t>7/1</w:t>
      </w:r>
      <w:r>
        <w:rPr>
          <w:rFonts w:ascii="標楷體" w:hAnsi="標楷體" w:eastAsia="標楷體"/>
          <w:sz w:val="24"/>
          <w:szCs w:val="24"/>
          <w:lang w:eastAsia="zh-TW"/>
        </w:rPr>
        <w:t>（四）</w:t>
      </w:r>
      <w:r>
        <w:rPr>
          <w:rFonts w:eastAsia="標楷體" w:ascii="標楷體" w:hAnsi="標楷體"/>
          <w:sz w:val="24"/>
          <w:szCs w:val="24"/>
          <w:lang w:eastAsia="zh-TW"/>
        </w:rPr>
        <w:t>21</w:t>
      </w:r>
      <w:r>
        <w:rPr>
          <w:rFonts w:ascii="標楷體" w:hAnsi="標楷體" w:eastAsia="標楷體"/>
          <w:sz w:val="24"/>
          <w:szCs w:val="24"/>
          <w:lang w:eastAsia="zh-TW"/>
        </w:rPr>
        <w:t>：</w:t>
      </w:r>
      <w:r>
        <w:rPr>
          <w:rFonts w:eastAsia="標楷體" w:ascii="標楷體" w:hAnsi="標楷體"/>
          <w:sz w:val="24"/>
          <w:szCs w:val="24"/>
          <w:lang w:eastAsia="zh-TW"/>
        </w:rPr>
        <w:t>00</w:t>
      </w:r>
      <w:r>
        <w:rPr>
          <w:rFonts w:ascii="標楷體" w:hAnsi="標楷體" w:eastAsia="標楷體"/>
          <w:sz w:val="24"/>
          <w:szCs w:val="24"/>
          <w:lang w:eastAsia="zh-TW"/>
        </w:rPr>
        <w:t>前完成報名。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九、聯絡窗口：志開實小教導處陳主任</w:t>
      </w:r>
      <w:r>
        <w:rPr>
          <w:rFonts w:eastAsia="標楷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eastAsia="標楷體"/>
          <w:sz w:val="24"/>
          <w:szCs w:val="24"/>
          <w:lang w:eastAsia="zh-TW"/>
        </w:rPr>
        <w:t>電話</w:t>
      </w:r>
      <w:r>
        <w:rPr>
          <w:rFonts w:eastAsia="標楷體" w:ascii="標楷體" w:hAnsi="標楷體"/>
          <w:sz w:val="24"/>
          <w:szCs w:val="24"/>
          <w:lang w:eastAsia="zh-TW"/>
        </w:rPr>
        <w:t>06-2619431#101</w:t>
      </w:r>
      <w:r>
        <w:rPr>
          <w:rFonts w:ascii="標楷體" w:hAnsi="標楷體" w:eastAsia="標楷體"/>
          <w:sz w:val="24"/>
          <w:szCs w:val="24"/>
          <w:lang w:eastAsia="zh-TW"/>
        </w:rPr>
        <w:t>；網路電話</w:t>
      </w:r>
      <w:r>
        <w:rPr>
          <w:rFonts w:eastAsia="標楷體" w:ascii="標楷體" w:hAnsi="標楷體"/>
          <w:sz w:val="24"/>
          <w:szCs w:val="24"/>
          <w:lang w:eastAsia="zh-TW"/>
        </w:rPr>
        <w:t>47010)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十、經費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　　</w:t>
      </w:r>
      <w:r>
        <w:rPr>
          <w:rFonts w:eastAsia="標楷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eastAsia="標楷體"/>
          <w:sz w:val="24"/>
          <w:szCs w:val="24"/>
          <w:lang w:eastAsia="zh-TW"/>
        </w:rPr>
        <w:t>一</w:t>
      </w:r>
      <w:r>
        <w:rPr>
          <w:rFonts w:eastAsia="標楷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eastAsia="標楷體"/>
          <w:sz w:val="24"/>
          <w:szCs w:val="24"/>
          <w:lang w:eastAsia="zh-TW"/>
        </w:rPr>
        <w:t>研習所需經費由專案計畫核定經費支應。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　　</w:t>
      </w:r>
      <w:r>
        <w:rPr>
          <w:rFonts w:eastAsia="標楷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eastAsia="標楷體"/>
          <w:sz w:val="24"/>
          <w:szCs w:val="24"/>
          <w:lang w:eastAsia="zh-TW"/>
        </w:rPr>
        <w:t>二</w:t>
      </w:r>
      <w:r>
        <w:rPr>
          <w:rFonts w:eastAsia="標楷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eastAsia="標楷體"/>
          <w:sz w:val="24"/>
          <w:szCs w:val="24"/>
          <w:lang w:eastAsia="zh-TW"/>
        </w:rPr>
        <w:t>請貴校惠予參加人員公差假。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十一、注意事項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 xml:space="preserve">　  </w:t>
      </w:r>
      <w:r>
        <w:rPr>
          <w:rFonts w:eastAsia="標楷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eastAsia="標楷體"/>
          <w:sz w:val="24"/>
          <w:szCs w:val="24"/>
          <w:lang w:eastAsia="zh-TW"/>
        </w:rPr>
        <w:t>一</w:t>
      </w:r>
      <w:r>
        <w:rPr>
          <w:rFonts w:eastAsia="標楷體" w:ascii="標楷體" w:hAnsi="標楷體"/>
          <w:sz w:val="24"/>
          <w:szCs w:val="24"/>
          <w:lang w:eastAsia="zh-TW"/>
        </w:rPr>
        <w:t xml:space="preserve">) </w:t>
      </w:r>
      <w:r>
        <w:rPr>
          <w:rFonts w:ascii="標楷體" w:hAnsi="標楷體" w:eastAsia="標楷體"/>
          <w:sz w:val="24"/>
          <w:szCs w:val="24"/>
          <w:lang w:eastAsia="zh-TW"/>
        </w:rPr>
        <w:t>全程參加研習者核發</w:t>
      </w:r>
      <w:r>
        <w:rPr>
          <w:rFonts w:eastAsia="標楷體" w:ascii="標楷體" w:hAnsi="標楷體"/>
          <w:sz w:val="24"/>
          <w:szCs w:val="24"/>
          <w:lang w:eastAsia="zh-TW"/>
        </w:rPr>
        <w:t>6</w:t>
      </w:r>
      <w:r>
        <w:rPr>
          <w:rFonts w:ascii="標楷體" w:hAnsi="標楷體" w:eastAsia="標楷體"/>
          <w:sz w:val="24"/>
          <w:szCs w:val="24"/>
          <w:lang w:eastAsia="zh-TW"/>
        </w:rPr>
        <w:t>小時研習時數，當天請務必完成線上簽到及簽退程序。</w:t>
      </w:r>
    </w:p>
    <w:p>
      <w:pPr>
        <w:pStyle w:val="Style20"/>
        <w:spacing w:lineRule="auto" w:line="240" w:before="0" w:after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 xml:space="preserve">    </w:t>
      </w:r>
      <w:r>
        <w:rPr>
          <w:rFonts w:eastAsia="標楷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eastAsia="標楷體"/>
          <w:sz w:val="24"/>
          <w:szCs w:val="24"/>
          <w:lang w:eastAsia="zh-TW"/>
        </w:rPr>
        <w:t>二</w:t>
      </w:r>
      <w:r>
        <w:rPr>
          <w:rFonts w:eastAsia="標楷體" w:ascii="標楷體" w:hAnsi="標楷體"/>
          <w:sz w:val="24"/>
          <w:szCs w:val="24"/>
          <w:lang w:eastAsia="zh-TW"/>
        </w:rPr>
        <w:t xml:space="preserve">) </w:t>
      </w:r>
      <w:r>
        <w:rPr>
          <w:rFonts w:ascii="標楷體" w:hAnsi="標楷體" w:eastAsia="標楷體"/>
          <w:sz w:val="24"/>
          <w:szCs w:val="24"/>
          <w:lang w:eastAsia="zh-TW"/>
        </w:rPr>
        <w:t>本研習採</w:t>
      </w:r>
      <w:r>
        <w:rPr>
          <w:rFonts w:eastAsia="標楷體" w:ascii="標楷體" w:hAnsi="標楷體"/>
          <w:sz w:val="24"/>
          <w:szCs w:val="24"/>
          <w:lang w:eastAsia="zh-TW"/>
        </w:rPr>
        <w:t>Teams</w:t>
      </w:r>
      <w:r>
        <w:rPr>
          <w:rFonts w:ascii="標楷體" w:hAnsi="標楷體" w:eastAsia="標楷體"/>
          <w:sz w:val="24"/>
          <w:szCs w:val="24"/>
          <w:lang w:eastAsia="zh-TW"/>
        </w:rPr>
        <w:t>線上研習模式，於學習護照報名者，將直接加入團隊成員。</w:t>
      </w:r>
    </w:p>
    <w:p>
      <w:pPr>
        <w:pStyle w:val="Style20"/>
        <w:spacing w:lineRule="auto" w:line="240" w:before="0" w:after="0"/>
        <w:ind w:left="480" w:hanging="48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十二、獎勵：辦理本研習之有功人員，依「臺南市立高級中等以下學校教職員獎懲案件作業規定」辦理敘獎。</w:t>
      </w:r>
    </w:p>
    <w:p>
      <w:pPr>
        <w:pStyle w:val="Style20"/>
        <w:tabs>
          <w:tab w:val="left" w:pos="3600" w:leader="none"/>
        </w:tabs>
        <w:snapToGrid w:val="false"/>
        <w:spacing w:lineRule="auto" w:before="120" w:after="120"/>
        <w:ind w:left="960" w:hanging="960"/>
        <w:rPr>
          <w:rFonts w:ascii="標楷體" w:hAnsi="標楷體" w:eastAsia="標楷體"/>
          <w:color w:val="000000"/>
          <w:sz w:val="24"/>
          <w:szCs w:val="24"/>
          <w:lang w:eastAsia="zh-TW"/>
        </w:rPr>
      </w:pPr>
      <w:r>
        <w:rPr>
          <w:rFonts w:eastAsia="標楷體" w:ascii="標楷體" w:hAnsi="標楷體"/>
          <w:color w:val="000000"/>
          <w:sz w:val="24"/>
          <w:szCs w:val="24"/>
          <w:lang w:eastAsia="zh-TW"/>
        </w:rPr>
      </w:r>
    </w:p>
    <w:p>
      <w:pPr>
        <w:pStyle w:val="Style20"/>
        <w:tabs>
          <w:tab w:val="left" w:pos="3600" w:leader="none"/>
        </w:tabs>
        <w:snapToGrid w:val="false"/>
        <w:spacing w:lineRule="auto" w:before="120" w:after="120"/>
        <w:ind w:left="960" w:hanging="960"/>
        <w:rPr>
          <w:rFonts w:ascii="標楷體" w:hAnsi="標楷體" w:eastAsia="標楷體"/>
          <w:color w:val="000000"/>
          <w:sz w:val="24"/>
          <w:szCs w:val="24"/>
          <w:lang w:eastAsia="zh-TW"/>
        </w:rPr>
      </w:pPr>
      <w:r>
        <w:rPr>
          <w:rFonts w:eastAsia="標楷體" w:ascii="標楷體" w:hAnsi="標楷體"/>
          <w:color w:val="000000"/>
          <w:sz w:val="24"/>
          <w:szCs w:val="24"/>
          <w:lang w:eastAsia="zh-TW"/>
        </w:rPr>
      </w:r>
    </w:p>
    <w:p>
      <w:pPr>
        <w:pStyle w:val="Style20"/>
        <w:tabs>
          <w:tab w:val="left" w:pos="3600" w:leader="none"/>
        </w:tabs>
        <w:snapToGrid w:val="false"/>
        <w:spacing w:lineRule="auto" w:before="120" w:after="120"/>
        <w:ind w:left="960" w:hanging="960"/>
        <w:rPr>
          <w:rFonts w:ascii="標楷體" w:hAnsi="標楷體" w:eastAsia="標楷體"/>
          <w:color w:val="000000"/>
          <w:sz w:val="24"/>
          <w:szCs w:val="24"/>
          <w:lang w:eastAsia="zh-TW"/>
        </w:rPr>
      </w:pPr>
      <w:r>
        <w:rPr>
          <w:rFonts w:eastAsia="標楷體" w:ascii="標楷體" w:hAnsi="標楷體"/>
          <w:color w:val="000000"/>
          <w:sz w:val="24"/>
          <w:szCs w:val="24"/>
          <w:lang w:eastAsia="zh-TW"/>
        </w:rPr>
      </w:r>
    </w:p>
    <w:p>
      <w:pPr>
        <w:pStyle w:val="Style20"/>
        <w:tabs>
          <w:tab w:val="left" w:pos="3600" w:leader="none"/>
        </w:tabs>
        <w:snapToGrid w:val="false"/>
        <w:spacing w:lineRule="auto" w:before="120" w:after="120"/>
        <w:ind w:left="960" w:hanging="960"/>
        <w:rPr>
          <w:rFonts w:ascii="標楷體" w:hAnsi="標楷體" w:eastAsia="標楷體"/>
          <w:color w:val="000000"/>
          <w:sz w:val="24"/>
          <w:szCs w:val="24"/>
          <w:lang w:eastAsia="zh-TW"/>
        </w:rPr>
      </w:pPr>
      <w:r>
        <w:rPr>
          <w:rFonts w:eastAsia="標楷體" w:ascii="標楷體" w:hAnsi="標楷體"/>
          <w:color w:val="000000"/>
          <w:sz w:val="24"/>
          <w:szCs w:val="24"/>
          <w:lang w:eastAsia="zh-TW"/>
        </w:rPr>
      </w:r>
    </w:p>
    <w:p>
      <w:pPr>
        <w:pStyle w:val="Style20"/>
        <w:spacing w:lineRule="auto" w:line="240" w:before="0" w:after="0"/>
        <w:rPr>
          <w:rFonts w:ascii="標楷體" w:hAnsi="標楷體" w:eastAsia="標楷體"/>
          <w:color w:val="000000"/>
          <w:sz w:val="24"/>
          <w:szCs w:val="24"/>
          <w:lang w:eastAsia="zh-TW"/>
        </w:rPr>
      </w:pPr>
      <w:r>
        <w:rPr>
          <w:rFonts w:eastAsia="標楷體" w:ascii="標楷體" w:hAnsi="標楷體"/>
          <w:color w:val="000000"/>
          <w:sz w:val="24"/>
          <w:szCs w:val="24"/>
          <w:lang w:eastAsia="zh-TW"/>
        </w:rPr>
      </w:r>
      <w:r>
        <w:br w:type="page"/>
      </w:r>
    </w:p>
    <w:p>
      <w:pPr>
        <w:pStyle w:val="Style20"/>
        <w:spacing w:lineRule="auto" w:line="240" w:before="0" w:after="0"/>
        <w:rPr>
          <w:rFonts w:ascii="標楷體" w:hAnsi="標楷體" w:eastAsia="標楷體"/>
          <w:color w:val="FF0000"/>
          <w:sz w:val="24"/>
          <w:szCs w:val="24"/>
          <w:lang w:eastAsia="zh-TW"/>
        </w:rPr>
      </w:pPr>
      <w:r>
        <w:rPr>
          <w:rFonts w:eastAsia="標楷體" w:ascii="標楷體" w:hAnsi="標楷體"/>
          <w:color w:val="FF0000"/>
          <w:sz w:val="24"/>
          <w:szCs w:val="24"/>
          <w:lang w:eastAsia="zh-TW"/>
        </w:rPr>
      </w:r>
    </w:p>
    <w:p>
      <w:pPr>
        <w:pStyle w:val="Style20"/>
        <w:spacing w:lineRule="auto" w:line="240" w:before="0" w:after="0"/>
        <w:rPr/>
      </w:pPr>
      <w:r>
        <w:rPr>
          <w:rStyle w:val="Style11"/>
          <w:rFonts w:ascii="標楷體" w:hAnsi="標楷體" w:eastAsia="標楷體"/>
          <w:sz w:val="24"/>
          <w:szCs w:val="24"/>
          <w:lang w:eastAsia="zh-TW"/>
        </w:rPr>
        <w:t>課程表：</w:t>
      </w:r>
      <w:r>
        <w:rPr>
          <w:rStyle w:val="Style11"/>
          <w:rFonts w:ascii="標楷體" w:hAnsi="標楷體" w:eastAsia="標楷體"/>
          <w:color w:val="FF0000"/>
          <w:sz w:val="24"/>
          <w:szCs w:val="24"/>
          <w:lang w:eastAsia="zh-TW"/>
        </w:rPr>
        <w:t xml:space="preserve"> </w:t>
      </w:r>
    </w:p>
    <w:tbl>
      <w:tblPr>
        <w:tblW w:w="10774" w:type="dxa"/>
        <w:jc w:val="left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97"/>
        <w:gridCol w:w="4655"/>
        <w:gridCol w:w="1605"/>
        <w:gridCol w:w="1606"/>
        <w:gridCol w:w="1611"/>
      </w:tblGrid>
      <w:tr>
        <w:trPr>
          <w:trHeight w:val="680" w:hRule="atLeast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ascii="標楷體" w:hAnsi="標楷體" w:eastAsia="標楷體"/>
                <w:sz w:val="28"/>
                <w:szCs w:val="28"/>
                <w:lang w:eastAsia="zh-TW"/>
              </w:rPr>
              <w:t>引導思考工作坊</w:t>
            </w:r>
            <w:r>
              <w:rPr>
                <w:rStyle w:val="Style11"/>
                <w:rFonts w:eastAsia="標楷體" w:ascii="標楷體" w:hAnsi="標楷體"/>
                <w:sz w:val="28"/>
                <w:szCs w:val="28"/>
                <w:lang w:eastAsia="zh-TW"/>
              </w:rPr>
              <w:t>-</w:t>
            </w:r>
            <w:r>
              <w:rPr>
                <w:rStyle w:val="Style11"/>
                <w:rFonts w:ascii="標楷體" w:hAnsi="標楷體" w:eastAsia="標楷體"/>
                <w:sz w:val="28"/>
                <w:szCs w:val="28"/>
                <w:lang w:eastAsia="zh-TW"/>
              </w:rPr>
              <w:t>生命的教與學（團隊名稱）</w:t>
            </w:r>
          </w:p>
        </w:tc>
      </w:tr>
      <w:tr>
        <w:trPr>
          <w:trHeight w:val="620" w:hRule="atLeast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ascii="標楷體" w:hAnsi="標楷體" w:eastAsia="標楷體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9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eastAsia="標楷體" w:ascii="標楷體" w:hAnsi="標楷體"/>
                <w:sz w:val="24"/>
                <w:szCs w:val="24"/>
                <w:lang w:eastAsia="zh-TW"/>
              </w:rPr>
              <w:t>110/07/04</w:t>
            </w:r>
            <w:r>
              <w:rPr>
                <w:rStyle w:val="Style11"/>
                <w:rFonts w:ascii="標楷體" w:hAnsi="標楷體" w:eastAsia="標楷體"/>
                <w:sz w:val="24"/>
                <w:szCs w:val="24"/>
                <w:lang w:eastAsia="zh-TW"/>
              </w:rPr>
              <w:t>（日）</w:t>
            </w:r>
          </w:p>
        </w:tc>
      </w:tr>
      <w:tr>
        <w:trPr>
          <w:trHeight w:val="620" w:hRule="atLeast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ascii="標楷體" w:hAnsi="標楷體" w:eastAsia="標楷體"/>
                <w:sz w:val="24"/>
                <w:szCs w:val="24"/>
                <w:lang w:eastAsia="zh-TW"/>
              </w:rPr>
              <w:t>實施方式</w:t>
            </w:r>
          </w:p>
        </w:tc>
        <w:tc>
          <w:tcPr>
            <w:tcW w:w="9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標楷體" w:hAns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sz w:val="24"/>
                <w:szCs w:val="24"/>
                <w:lang w:eastAsia="zh-TW"/>
              </w:rPr>
              <w:t>線上會議（使用軟體：</w:t>
            </w:r>
            <w:r>
              <w:rPr>
                <w:rFonts w:eastAsia="標楷體" w:ascii="標楷體" w:hAnsi="標楷體"/>
                <w:sz w:val="24"/>
                <w:szCs w:val="24"/>
                <w:lang w:eastAsia="zh-TW"/>
              </w:rPr>
              <w:t>Microsoft Teams</w:t>
            </w:r>
            <w:r>
              <w:rPr>
                <w:rFonts w:ascii="標楷體" w:hAnsi="標楷體" w:eastAsia="標楷體"/>
                <w:sz w:val="24"/>
                <w:szCs w:val="24"/>
                <w:lang w:eastAsia="zh-TW"/>
              </w:rPr>
              <w:t>）</w:t>
            </w:r>
          </w:p>
        </w:tc>
      </w:tr>
      <w:tr>
        <w:trPr>
          <w:trHeight w:val="620" w:hRule="atLeast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標楷體" w:hAns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標楷體" w:hAns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sz w:val="24"/>
                <w:szCs w:val="24"/>
                <w:lang w:eastAsia="zh-TW"/>
              </w:rPr>
              <w:t>課程內容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說明</w:t>
            </w:r>
          </w:p>
        </w:tc>
      </w:tr>
      <w:tr>
        <w:trPr>
          <w:trHeight w:val="620" w:hRule="atLeast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eastAsia="標楷體" w:ascii="標楷體" w:hAnsi="標楷體"/>
                <w:sz w:val="24"/>
                <w:szCs w:val="24"/>
                <w:lang w:eastAsia="zh-TW"/>
              </w:rPr>
              <w:t>0830~0900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線上簽到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生命教育輔導團</w:t>
            </w:r>
            <w:r>
              <w:rPr>
                <w:rFonts w:eastAsia="標楷體" w:ascii="標楷體" w:hAnsi="標楷體"/>
                <w:color w:val="000000"/>
                <w:sz w:val="24"/>
                <w:szCs w:val="24"/>
                <w:lang w:eastAsia="zh-TW"/>
              </w:rPr>
              <w:t>/</w:t>
            </w:r>
            <w:r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志開團隊</w:t>
            </w:r>
          </w:p>
        </w:tc>
      </w:tr>
      <w:tr>
        <w:trPr>
          <w:trHeight w:val="620" w:hRule="atLeast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eastAsia="標楷體" w:ascii="標楷體" w:hAnsi="標楷體"/>
                <w:sz w:val="24"/>
                <w:szCs w:val="24"/>
                <w:lang w:eastAsia="zh-TW"/>
              </w:rPr>
              <w:t>0900~0950</w:t>
            </w:r>
          </w:p>
        </w:tc>
        <w:tc>
          <w:tcPr>
            <w:tcW w:w="4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標楷體" w:hAnsi="標楷體" w:eastAsia="標楷體"/>
                <w:b/>
                <w:b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b/>
                <w:sz w:val="24"/>
                <w:szCs w:val="24"/>
                <w:lang w:eastAsia="zh-TW"/>
              </w:rPr>
              <w:t>生命的教與學（一）</w:t>
            </w:r>
          </w:p>
          <w:p>
            <w:pPr>
              <w:pStyle w:val="Style20"/>
              <w:snapToGrid w:val="false"/>
              <w:spacing w:lineRule="auto" w:line="240" w:before="0" w:after="0"/>
              <w:rPr>
                <w:rFonts w:ascii="標楷體" w:hAnsi="標楷體" w:eastAsia="標楷體"/>
                <w:b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b/>
                <w:color w:val="000000"/>
                <w:sz w:val="24"/>
                <w:szCs w:val="24"/>
                <w:lang w:eastAsia="zh-TW"/>
              </w:rPr>
              <w:t>課程簡介</w:t>
            </w:r>
            <w:r>
              <w:rPr>
                <w:rFonts w:eastAsia="標楷體" w:ascii="標楷體" w:hAnsi="標楷體"/>
                <w:b/>
                <w:color w:val="000000"/>
                <w:sz w:val="24"/>
                <w:szCs w:val="24"/>
                <w:lang w:eastAsia="zh-TW"/>
              </w:rPr>
              <w:t>:</w:t>
            </w:r>
          </w:p>
          <w:p>
            <w:pPr>
              <w:pStyle w:val="Style20"/>
              <w:snapToGrid w:val="false"/>
              <w:spacing w:lineRule="auto" w:line="240" w:before="0" w:after="0"/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理解價值的意義</w:t>
            </w:r>
          </w:p>
          <w:p>
            <w:pPr>
              <w:pStyle w:val="Style20"/>
              <w:snapToGrid w:val="false"/>
              <w:spacing w:lineRule="auto" w:line="240" w:before="0" w:after="0"/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意識到價值判斷常會出現的迷思</w:t>
            </w:r>
          </w:p>
          <w:p>
            <w:pPr>
              <w:pStyle w:val="Style20"/>
              <w:snapToGrid w:val="false"/>
              <w:spacing w:lineRule="auto" w:line="240" w:before="0" w:after="0"/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如何做出價值思辨</w:t>
            </w:r>
          </w:p>
        </w:tc>
        <w:tc>
          <w:tcPr>
            <w:tcW w:w="48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before="40" w:after="40"/>
              <w:jc w:val="center"/>
              <w:rPr>
                <w:rFonts w:ascii="標楷體" w:hAnsi="標楷體" w:eastAsia="標楷體"/>
                <w:b/>
                <w:b/>
                <w:bCs/>
                <w:lang w:eastAsia="zh-TW"/>
              </w:rPr>
            </w:pPr>
            <w:r>
              <w:rPr>
                <w:rFonts w:ascii="標楷體" w:hAnsi="標楷體" w:eastAsia="標楷體"/>
                <w:b/>
                <w:bCs/>
                <w:lang w:eastAsia="zh-TW"/>
              </w:rPr>
              <w:t>引言人：王念湘校長</w:t>
            </w:r>
          </w:p>
          <w:p>
            <w:pPr>
              <w:pStyle w:val="Style20"/>
              <w:snapToGrid w:val="false"/>
              <w:spacing w:lineRule="auto" w:before="40" w:after="40"/>
              <w:jc w:val="center"/>
              <w:rPr>
                <w:rFonts w:ascii="標楷體" w:hAnsi="標楷體" w:eastAsia="標楷體"/>
                <w:bCs/>
                <w:lang w:eastAsia="zh-TW"/>
              </w:rPr>
            </w:pPr>
            <w:r>
              <w:rPr>
                <w:rFonts w:ascii="標楷體" w:hAnsi="標楷體" w:eastAsia="標楷體"/>
                <w:bCs/>
                <w:lang w:eastAsia="zh-TW"/>
              </w:rPr>
              <w:t>志開實小</w:t>
            </w:r>
          </w:p>
          <w:p>
            <w:pPr>
              <w:pStyle w:val="Style20"/>
              <w:snapToGrid w:val="false"/>
              <w:spacing w:lineRule="auto" w:before="40" w:after="40"/>
              <w:jc w:val="center"/>
              <w:rPr/>
            </w:pPr>
            <w:r>
              <w:rPr>
                <w:rStyle w:val="Style11"/>
                <w:rFonts w:ascii="標楷體" w:hAnsi="標楷體" w:eastAsia="標楷體"/>
                <w:b/>
                <w:bCs/>
                <w:lang w:eastAsia="zh-TW"/>
              </w:rPr>
              <w:t>講師：</w:t>
            </w:r>
            <w:r>
              <w:rPr>
                <w:rStyle w:val="Style11"/>
                <w:rFonts w:ascii="標楷體" w:hAnsi="標楷體" w:cs="標楷體" w:eastAsia="標楷體"/>
                <w:b/>
                <w:szCs w:val="24"/>
                <w:lang w:eastAsia="zh-TW"/>
              </w:rPr>
              <w:t>胡敏華老師</w:t>
            </w:r>
          </w:p>
          <w:p>
            <w:pPr>
              <w:pStyle w:val="Style20"/>
              <w:snapToGrid w:val="false"/>
              <w:spacing w:lineRule="auto" w:before="40" w:after="40"/>
              <w:jc w:val="center"/>
              <w:rPr/>
            </w:pPr>
            <w:r>
              <w:rPr>
                <w:rStyle w:val="Style11"/>
                <w:rFonts w:eastAsia="標楷體" w:ascii="標楷體" w:hAnsi="標楷體"/>
                <w:bCs/>
                <w:lang w:eastAsia="zh-TW"/>
              </w:rPr>
              <w:t>LEPDC</w:t>
            </w:r>
            <w:r>
              <w:rPr>
                <w:rStyle w:val="Style11"/>
                <w:rFonts w:ascii="標楷體" w:hAnsi="標楷體" w:eastAsia="標楷體"/>
                <w:bCs/>
                <w:lang w:eastAsia="zh-TW"/>
              </w:rPr>
              <w:t>執行秘書</w:t>
            </w:r>
          </w:p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ascii="標楷體" w:hAnsi="標楷體" w:cs="標楷體" w:eastAsia="標楷體"/>
                <w:szCs w:val="24"/>
                <w:lang w:eastAsia="zh-TW"/>
              </w:rPr>
              <w:t>國立羅東高級中學</w:t>
            </w:r>
          </w:p>
        </w:tc>
      </w:tr>
      <w:tr>
        <w:trPr>
          <w:trHeight w:val="620" w:hRule="atLeast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eastAsia="標楷體" w:ascii="標楷體" w:hAnsi="標楷體"/>
                <w:sz w:val="24"/>
                <w:szCs w:val="24"/>
              </w:rPr>
              <w:t>1000~1050</w:t>
            </w:r>
          </w:p>
        </w:tc>
        <w:tc>
          <w:tcPr>
            <w:tcW w:w="4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0" w:hRule="atLeast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eastAsia="標楷體" w:ascii="標楷體" w:hAnsi="標楷體"/>
                <w:sz w:val="24"/>
                <w:szCs w:val="24"/>
              </w:rPr>
              <w:t>1100~1150</w:t>
            </w:r>
          </w:p>
        </w:tc>
        <w:tc>
          <w:tcPr>
            <w:tcW w:w="4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0" w:hRule="atLeast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標楷體" w:hAnsi="標楷體" w:eastAsia="標楷體"/>
                <w:sz w:val="24"/>
                <w:szCs w:val="24"/>
                <w:lang w:eastAsia="zh-TW"/>
              </w:rPr>
            </w:pPr>
            <w:r>
              <w:rPr>
                <w:rFonts w:eastAsia="標楷體" w:ascii="標楷體" w:hAnsi="標楷體"/>
                <w:sz w:val="24"/>
                <w:szCs w:val="24"/>
                <w:lang w:eastAsia="zh-TW"/>
              </w:rPr>
              <w:t>1150-1200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下午研習分組說明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生命教育輔導團</w:t>
            </w:r>
            <w:r>
              <w:rPr>
                <w:rFonts w:eastAsia="標楷體" w:ascii="標楷體" w:hAnsi="標楷體"/>
                <w:color w:val="000000"/>
                <w:sz w:val="24"/>
                <w:szCs w:val="24"/>
                <w:lang w:eastAsia="zh-TW"/>
              </w:rPr>
              <w:t>/</w:t>
            </w:r>
            <w:r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志開團隊</w:t>
            </w:r>
          </w:p>
        </w:tc>
      </w:tr>
      <w:tr>
        <w:trPr>
          <w:trHeight w:val="620" w:hRule="atLeast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eastAsia="標楷體" w:ascii="標楷體" w:hAnsi="標楷體"/>
                <w:sz w:val="24"/>
                <w:szCs w:val="24"/>
              </w:rPr>
              <w:t>1200~1250</w:t>
            </w:r>
          </w:p>
        </w:tc>
        <w:tc>
          <w:tcPr>
            <w:tcW w:w="9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午休時間</w:t>
            </w:r>
          </w:p>
        </w:tc>
      </w:tr>
      <w:tr>
        <w:trPr>
          <w:trHeight w:val="620" w:hRule="atLeast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標楷體" w:hAnsi="標楷體" w:eastAsia="標楷體"/>
                <w:sz w:val="24"/>
                <w:szCs w:val="24"/>
                <w:lang w:eastAsia="zh-TW"/>
              </w:rPr>
            </w:pPr>
            <w:r>
              <w:rPr>
                <w:rFonts w:eastAsia="標楷體" w:ascii="標楷體" w:hAnsi="標楷體"/>
                <w:sz w:val="24"/>
                <w:szCs w:val="24"/>
                <w:lang w:eastAsia="zh-TW"/>
              </w:rPr>
              <w:t>1250-1300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ascii="標楷體" w:hAnsi="標楷體" w:eastAsia="標楷體"/>
                <w:sz w:val="24"/>
                <w:szCs w:val="24"/>
                <w:lang w:eastAsia="zh-TW"/>
              </w:rPr>
              <w:t>報到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生命教育輔導團</w:t>
            </w:r>
            <w:r>
              <w:rPr>
                <w:rStyle w:val="Style11"/>
                <w:rFonts w:eastAsia="標楷體" w:ascii="標楷體" w:hAnsi="標楷體"/>
                <w:color w:val="000000"/>
                <w:sz w:val="24"/>
                <w:szCs w:val="24"/>
                <w:lang w:eastAsia="zh-TW"/>
              </w:rPr>
              <w:t>/</w:t>
            </w:r>
            <w:r>
              <w:rPr>
                <w:rStyle w:val="Style11"/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志開團隊</w:t>
            </w:r>
          </w:p>
        </w:tc>
      </w:tr>
      <w:tr>
        <w:trPr>
          <w:trHeight w:val="942" w:hRule="atLeast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eastAsia="標楷體" w:ascii="標楷體" w:hAnsi="標楷體"/>
                <w:sz w:val="24"/>
                <w:szCs w:val="24"/>
              </w:rPr>
              <w:t>1300~13</w:t>
            </w:r>
            <w:r>
              <w:rPr>
                <w:rStyle w:val="Style11"/>
                <w:rFonts w:eastAsia="標楷體" w:ascii="標楷體" w:hAnsi="標楷體"/>
                <w:color w:val="FF0000"/>
                <w:sz w:val="24"/>
                <w:szCs w:val="24"/>
              </w:rPr>
              <w:t>35</w:t>
            </w:r>
          </w:p>
        </w:tc>
        <w:tc>
          <w:tcPr>
            <w:tcW w:w="4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auto" w:line="240"/>
              <w:jc w:val="center"/>
              <w:rPr>
                <w:rFonts w:ascii="標楷體" w:hAnsi="標楷體" w:eastAsia="標楷體"/>
                <w:b/>
                <w:b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b/>
                <w:sz w:val="24"/>
                <w:szCs w:val="24"/>
                <w:lang w:eastAsia="zh-TW"/>
              </w:rPr>
              <w:t>生命的教與學（二）</w:t>
            </w:r>
          </w:p>
          <w:p>
            <w:pPr>
              <w:pStyle w:val="Style20"/>
              <w:snapToGrid w:val="false"/>
              <w:spacing w:lineRule="auto" w:line="240" w:before="0" w:after="0"/>
              <w:rPr>
                <w:rFonts w:ascii="標楷體" w:hAnsi="標楷體" w:eastAsia="標楷體"/>
                <w:b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b/>
                <w:color w:val="000000"/>
                <w:sz w:val="24"/>
                <w:szCs w:val="24"/>
                <w:lang w:eastAsia="zh-TW"/>
              </w:rPr>
              <w:t>課程簡介</w:t>
            </w:r>
            <w:r>
              <w:rPr>
                <w:rFonts w:eastAsia="標楷體" w:ascii="標楷體" w:hAnsi="標楷體"/>
                <w:b/>
                <w:color w:val="000000"/>
                <w:sz w:val="24"/>
                <w:szCs w:val="24"/>
                <w:lang w:eastAsia="zh-TW"/>
              </w:rPr>
              <w:t>:</w:t>
            </w:r>
          </w:p>
          <w:p>
            <w:pPr>
              <w:pStyle w:val="Style20"/>
              <w:spacing w:lineRule="auto" w:line="240"/>
              <w:rPr>
                <w:rFonts w:ascii="Times New Roman" w:hAnsi="Times New Roman" w:eastAsia="標楷體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標楷體"/>
                <w:sz w:val="24"/>
                <w:szCs w:val="24"/>
                <w:lang w:eastAsia="zh-TW"/>
              </w:rPr>
              <w:t>引導思考與價值思辨教學實作與分享</w:t>
            </w:r>
          </w:p>
          <w:p>
            <w:pPr>
              <w:pStyle w:val="Style20"/>
              <w:snapToGrid w:val="false"/>
              <w:spacing w:lineRule="auto" w:line="240" w:before="0" w:after="0"/>
              <w:rPr>
                <w:rFonts w:ascii="標楷體" w:hAnsi="標楷體" w:eastAsia="標楷體"/>
                <w:b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b/>
                <w:color w:val="000000"/>
                <w:sz w:val="24"/>
                <w:szCs w:val="24"/>
                <w:lang w:eastAsia="zh-TW"/>
              </w:rPr>
              <w:t>進行方式：</w:t>
            </w:r>
          </w:p>
          <w:p>
            <w:pPr>
              <w:pStyle w:val="Style20"/>
              <w:snapToGrid w:val="false"/>
              <w:spacing w:lineRule="auto" w:line="240" w:before="0" w:after="180"/>
              <w:rPr/>
            </w:pPr>
            <w:r>
              <w:rPr>
                <w:rStyle w:val="Style11"/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報</w:t>
            </w:r>
            <w:r>
              <w:rPr>
                <w:rStyle w:val="Style11"/>
                <w:rFonts w:ascii="Times New Roman" w:hAnsi="Times New Roman" w:eastAsia="標楷體"/>
                <w:sz w:val="24"/>
                <w:szCs w:val="24"/>
                <w:lang w:eastAsia="zh-TW"/>
              </w:rPr>
              <w:t>名教師分為</w:t>
            </w:r>
            <w:r>
              <w:rPr>
                <w:rStyle w:val="Style11"/>
                <w:rFonts w:eastAsia="標楷體" w:ascii="Times New Roman" w:hAnsi="Times New Roman"/>
                <w:sz w:val="24"/>
                <w:szCs w:val="24"/>
                <w:lang w:eastAsia="zh-TW"/>
              </w:rPr>
              <w:t>3</w:t>
            </w:r>
            <w:r>
              <w:rPr>
                <w:rStyle w:val="Style11"/>
                <w:rFonts w:ascii="Times New Roman" w:hAnsi="Times New Roman" w:eastAsia="標楷體"/>
                <w:sz w:val="24"/>
                <w:szCs w:val="24"/>
                <w:lang w:eastAsia="zh-TW"/>
              </w:rPr>
              <w:t>組：</w:t>
            </w:r>
            <w:r>
              <w:rPr>
                <w:rStyle w:val="Style11"/>
                <w:rFonts w:eastAsia="標楷體" w:ascii="Times New Roman" w:hAnsi="Times New Roman"/>
                <w:sz w:val="24"/>
                <w:szCs w:val="24"/>
                <w:lang w:eastAsia="zh-TW"/>
              </w:rPr>
              <w:br/>
            </w:r>
            <w:r>
              <w:rPr>
                <w:rStyle w:val="Style11"/>
                <w:rFonts w:ascii="標楷體" w:hAnsi="標楷體" w:eastAsia="標楷體"/>
                <w:sz w:val="24"/>
                <w:szCs w:val="24"/>
                <w:lang w:eastAsia="zh-TW"/>
              </w:rPr>
              <w:t>輪流進行三種引導思考課程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第</w:t>
            </w:r>
            <w:r>
              <w:rPr>
                <w:rStyle w:val="Style11"/>
                <w:rFonts w:eastAsia="標楷體" w:ascii="標楷體" w:hAnsi="標楷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Style w:val="Style11"/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第</w:t>
            </w:r>
            <w:r>
              <w:rPr>
                <w:rStyle w:val="Style11"/>
                <w:rFonts w:eastAsia="標楷體" w:ascii="標楷體" w:hAnsi="標楷體"/>
                <w:color w:val="000000"/>
                <w:sz w:val="24"/>
                <w:szCs w:val="24"/>
                <w:lang w:eastAsia="zh-TW"/>
              </w:rPr>
              <w:t>2</w:t>
            </w:r>
            <w:r>
              <w:rPr>
                <w:rStyle w:val="Style11"/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第</w:t>
            </w:r>
            <w:r>
              <w:rPr>
                <w:rStyle w:val="Style11"/>
                <w:rFonts w:eastAsia="標楷體" w:ascii="標楷體" w:hAnsi="標楷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Style w:val="Style11"/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組</w:t>
            </w:r>
          </w:p>
        </w:tc>
      </w:tr>
      <w:tr>
        <w:trPr>
          <w:trHeight w:val="942" w:hRule="atLeast"/>
        </w:trPr>
        <w:tc>
          <w:tcPr>
            <w:tcW w:w="1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標楷體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標楷體"/>
                <w:sz w:val="24"/>
                <w:szCs w:val="24"/>
                <w:lang w:eastAsia="zh-TW"/>
              </w:rPr>
              <w:t>引導思考</w:t>
            </w:r>
          </w:p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eastAsia="標楷體" w:ascii="Times New Roman" w:hAnsi="Times New Roman"/>
                <w:sz w:val="24"/>
                <w:szCs w:val="24"/>
                <w:lang w:eastAsia="zh-TW"/>
              </w:rPr>
              <w:t>A</w:t>
            </w:r>
            <w:r>
              <w:rPr>
                <w:rStyle w:val="Style11"/>
                <w:rFonts w:ascii="Times New Roman" w:hAnsi="Times New Roman" w:eastAsia="標楷體"/>
                <w:sz w:val="24"/>
                <w:szCs w:val="24"/>
                <w:lang w:eastAsia="zh-TW"/>
              </w:rPr>
              <w:t>課程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引導思考</w:t>
            </w:r>
          </w:p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eastAsia="標楷體" w:ascii="標楷體" w:hAnsi="標楷體"/>
                <w:color w:val="000000"/>
                <w:sz w:val="24"/>
                <w:szCs w:val="24"/>
                <w:lang w:eastAsia="zh-TW"/>
              </w:rPr>
              <w:t>B</w:t>
            </w:r>
            <w:r>
              <w:rPr>
                <w:rStyle w:val="Style11"/>
                <w:rFonts w:ascii="Times New Roman" w:hAnsi="Times New Roman" w:eastAsia="標楷體"/>
                <w:sz w:val="24"/>
                <w:szCs w:val="24"/>
                <w:lang w:eastAsia="zh-TW"/>
              </w:rPr>
              <w:t>課程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標楷體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標楷體"/>
                <w:sz w:val="24"/>
                <w:szCs w:val="24"/>
                <w:lang w:eastAsia="zh-TW"/>
              </w:rPr>
              <w:t>引導思考</w:t>
            </w:r>
          </w:p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eastAsia="標楷體" w:ascii="Times New Roman" w:hAnsi="Times New Roman"/>
                <w:sz w:val="24"/>
                <w:szCs w:val="24"/>
                <w:lang w:eastAsia="zh-TW"/>
              </w:rPr>
              <w:t>C</w:t>
            </w:r>
            <w:r>
              <w:rPr>
                <w:rStyle w:val="Style11"/>
                <w:rFonts w:ascii="Times New Roman" w:hAnsi="Times New Roman" w:eastAsia="標楷體"/>
                <w:sz w:val="24"/>
                <w:szCs w:val="24"/>
                <w:lang w:eastAsia="zh-TW"/>
              </w:rPr>
              <w:t>課程</w:t>
            </w:r>
          </w:p>
        </w:tc>
      </w:tr>
      <w:tr>
        <w:trPr>
          <w:trHeight w:val="942" w:hRule="atLeast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eastAsia="標楷體" w:ascii="標楷體" w:hAnsi="標楷體"/>
                <w:sz w:val="24"/>
                <w:szCs w:val="24"/>
                <w:lang w:eastAsia="zh-TW"/>
              </w:rPr>
              <w:t>1340~14</w:t>
            </w:r>
            <w:r>
              <w:rPr>
                <w:rStyle w:val="Style11"/>
                <w:rFonts w:eastAsia="標楷體" w:ascii="標楷體" w:hAnsi="標楷體"/>
                <w:color w:val="FF0000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4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標楷體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標楷體"/>
                <w:sz w:val="24"/>
                <w:szCs w:val="24"/>
                <w:lang w:eastAsia="zh-TW"/>
              </w:rPr>
              <w:t>引導思考</w:t>
            </w:r>
          </w:p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eastAsia="標楷體" w:ascii="Times New Roman" w:hAnsi="Times New Roman"/>
                <w:sz w:val="24"/>
                <w:szCs w:val="24"/>
                <w:lang w:eastAsia="zh-TW"/>
              </w:rPr>
              <w:t>C</w:t>
            </w:r>
            <w:r>
              <w:rPr>
                <w:rStyle w:val="Style11"/>
                <w:rFonts w:ascii="Times New Roman" w:hAnsi="Times New Roman" w:eastAsia="標楷體"/>
                <w:sz w:val="24"/>
                <w:szCs w:val="24"/>
                <w:lang w:eastAsia="zh-TW"/>
              </w:rPr>
              <w:t>課程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標楷體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標楷體"/>
                <w:sz w:val="24"/>
                <w:szCs w:val="24"/>
                <w:lang w:eastAsia="zh-TW"/>
              </w:rPr>
              <w:t>引導思考</w:t>
            </w:r>
          </w:p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eastAsia="標楷體" w:ascii="Times New Roman" w:hAnsi="Times New Roman"/>
                <w:sz w:val="24"/>
                <w:szCs w:val="24"/>
                <w:lang w:eastAsia="zh-TW"/>
              </w:rPr>
              <w:t>A</w:t>
            </w:r>
            <w:r>
              <w:rPr>
                <w:rStyle w:val="Style11"/>
                <w:rFonts w:ascii="Times New Roman" w:hAnsi="Times New Roman" w:eastAsia="標楷體"/>
                <w:sz w:val="24"/>
                <w:szCs w:val="24"/>
                <w:lang w:eastAsia="zh-TW"/>
              </w:rPr>
              <w:t>課程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引導思考</w:t>
            </w:r>
          </w:p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eastAsia="標楷體" w:ascii="標楷體" w:hAnsi="標楷體"/>
                <w:color w:val="000000"/>
                <w:sz w:val="24"/>
                <w:szCs w:val="24"/>
                <w:lang w:eastAsia="zh-TW"/>
              </w:rPr>
              <w:t>B</w:t>
            </w:r>
            <w:r>
              <w:rPr>
                <w:rStyle w:val="Style11"/>
                <w:rFonts w:ascii="Times New Roman" w:hAnsi="Times New Roman" w:eastAsia="標楷體"/>
                <w:sz w:val="24"/>
                <w:szCs w:val="24"/>
                <w:lang w:eastAsia="zh-TW"/>
              </w:rPr>
              <w:t>課程</w:t>
            </w:r>
          </w:p>
        </w:tc>
      </w:tr>
      <w:tr>
        <w:trPr>
          <w:trHeight w:val="942" w:hRule="atLeast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eastAsia="標楷體" w:ascii="標楷體" w:hAnsi="標楷體"/>
                <w:sz w:val="24"/>
                <w:szCs w:val="24"/>
                <w:lang w:eastAsia="zh-TW"/>
              </w:rPr>
              <w:t>1420~1500</w:t>
            </w:r>
          </w:p>
        </w:tc>
        <w:tc>
          <w:tcPr>
            <w:tcW w:w="4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引導思考</w:t>
            </w:r>
          </w:p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eastAsia="標楷體" w:ascii="標楷體" w:hAnsi="標楷體"/>
                <w:color w:val="000000"/>
                <w:sz w:val="24"/>
                <w:szCs w:val="24"/>
                <w:lang w:eastAsia="zh-TW"/>
              </w:rPr>
              <w:t>B</w:t>
            </w:r>
            <w:r>
              <w:rPr>
                <w:rStyle w:val="Style11"/>
                <w:rFonts w:ascii="Times New Roman" w:hAnsi="Times New Roman" w:eastAsia="標楷體"/>
                <w:sz w:val="24"/>
                <w:szCs w:val="24"/>
                <w:lang w:eastAsia="zh-TW"/>
              </w:rPr>
              <w:t>課程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標楷體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標楷體"/>
                <w:sz w:val="24"/>
                <w:szCs w:val="24"/>
                <w:lang w:eastAsia="zh-TW"/>
              </w:rPr>
              <w:t>引導思考</w:t>
            </w:r>
          </w:p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eastAsia="標楷體" w:ascii="Times New Roman" w:hAnsi="Times New Roman"/>
                <w:sz w:val="24"/>
                <w:szCs w:val="24"/>
                <w:lang w:eastAsia="zh-TW"/>
              </w:rPr>
              <w:t>C</w:t>
            </w:r>
            <w:r>
              <w:rPr>
                <w:rStyle w:val="Style11"/>
                <w:rFonts w:ascii="Times New Roman" w:hAnsi="Times New Roman" w:eastAsia="標楷體"/>
                <w:sz w:val="24"/>
                <w:szCs w:val="24"/>
                <w:lang w:eastAsia="zh-TW"/>
              </w:rPr>
              <w:t>課程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標楷體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標楷體"/>
                <w:sz w:val="24"/>
                <w:szCs w:val="24"/>
                <w:lang w:eastAsia="zh-TW"/>
              </w:rPr>
              <w:t>引導思考</w:t>
            </w:r>
          </w:p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eastAsia="標楷體" w:ascii="Times New Roman" w:hAnsi="Times New Roman"/>
                <w:sz w:val="24"/>
                <w:szCs w:val="24"/>
                <w:lang w:eastAsia="zh-TW"/>
              </w:rPr>
              <w:t>A</w:t>
            </w:r>
            <w:r>
              <w:rPr>
                <w:rStyle w:val="Style11"/>
                <w:rFonts w:ascii="Times New Roman" w:hAnsi="Times New Roman" w:eastAsia="標楷體"/>
                <w:sz w:val="24"/>
                <w:szCs w:val="24"/>
                <w:lang w:eastAsia="zh-TW"/>
              </w:rPr>
              <w:t>課程</w:t>
            </w:r>
          </w:p>
        </w:tc>
      </w:tr>
      <w:tr>
        <w:trPr>
          <w:trHeight w:val="597" w:hRule="atLeast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ascii="標楷體" w:hAnsi="標楷體"/>
                <w:color w:val="000000"/>
                <w:sz w:val="24"/>
                <w:szCs w:val="24"/>
                <w:lang w:eastAsia="zh-TW"/>
              </w:rPr>
              <w:t>1500-1510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ascii="Times New Roman" w:hAnsi="Times New Roman" w:eastAsia="標楷體"/>
                <w:sz w:val="24"/>
                <w:szCs w:val="24"/>
                <w:lang w:eastAsia="zh-TW"/>
              </w:rPr>
              <w:t>休息時間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生命教育輔導團</w:t>
            </w:r>
            <w:r>
              <w:rPr>
                <w:rFonts w:eastAsia="標楷體" w:ascii="標楷體" w:hAnsi="標楷體"/>
                <w:color w:val="000000"/>
                <w:sz w:val="24"/>
                <w:szCs w:val="24"/>
                <w:lang w:eastAsia="zh-TW"/>
              </w:rPr>
              <w:t>/</w:t>
            </w:r>
            <w:r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志開團隊</w:t>
            </w:r>
          </w:p>
        </w:tc>
      </w:tr>
      <w:tr>
        <w:trPr>
          <w:trHeight w:val="1272" w:hRule="atLeast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ascii="標楷體" w:hAnsi="標楷體"/>
                <w:color w:val="000000"/>
                <w:sz w:val="24"/>
                <w:szCs w:val="24"/>
                <w:lang w:eastAsia="zh-TW"/>
              </w:rPr>
              <w:t>1510-1600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Times New Roman" w:hAnsi="Times New Roman" w:eastAsia="標楷體"/>
                <w:b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標楷體"/>
                <w:b/>
                <w:sz w:val="24"/>
                <w:szCs w:val="24"/>
                <w:lang w:eastAsia="zh-TW"/>
              </w:rPr>
              <w:t>生命的教與學（三）</w:t>
            </w:r>
          </w:p>
          <w:p>
            <w:pPr>
              <w:pStyle w:val="Style20"/>
              <w:snapToGrid w:val="false"/>
              <w:spacing w:lineRule="auto" w:line="240" w:before="0" w:after="0"/>
              <w:rPr>
                <w:rFonts w:ascii="標楷體" w:hAnsi="標楷體" w:eastAsia="標楷體"/>
                <w:b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b/>
                <w:color w:val="000000"/>
                <w:sz w:val="24"/>
                <w:szCs w:val="24"/>
                <w:lang w:eastAsia="zh-TW"/>
              </w:rPr>
              <w:t>課程簡介</w:t>
            </w:r>
            <w:r>
              <w:rPr>
                <w:rFonts w:eastAsia="標楷體" w:ascii="標楷體" w:hAnsi="標楷體"/>
                <w:b/>
                <w:color w:val="000000"/>
                <w:sz w:val="24"/>
                <w:szCs w:val="24"/>
                <w:lang w:eastAsia="zh-TW"/>
              </w:rPr>
              <w:t>:</w:t>
            </w:r>
          </w:p>
          <w:p>
            <w:pPr>
              <w:pStyle w:val="Style20"/>
              <w:snapToGrid w:val="false"/>
              <w:spacing w:lineRule="auto" w:line="240" w:before="0" w:after="0"/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價值思辨的誤區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before="40" w:after="40"/>
              <w:jc w:val="center"/>
              <w:rPr/>
            </w:pPr>
            <w:r>
              <w:rPr>
                <w:rStyle w:val="Style11"/>
                <w:rFonts w:ascii="標楷體" w:hAnsi="標楷體" w:eastAsia="標楷體"/>
                <w:b/>
                <w:bCs/>
                <w:lang w:eastAsia="zh-TW"/>
              </w:rPr>
              <w:t>講師：</w:t>
            </w:r>
            <w:r>
              <w:rPr>
                <w:rStyle w:val="Style11"/>
                <w:rFonts w:ascii="標楷體" w:hAnsi="標楷體" w:cs="標楷體" w:eastAsia="標楷體"/>
                <w:b/>
                <w:szCs w:val="24"/>
                <w:lang w:eastAsia="zh-TW"/>
              </w:rPr>
              <w:t>胡敏華老師</w:t>
            </w:r>
          </w:p>
          <w:p>
            <w:pPr>
              <w:pStyle w:val="Style20"/>
              <w:snapToGrid w:val="false"/>
              <w:spacing w:lineRule="auto" w:before="40" w:after="40"/>
              <w:jc w:val="center"/>
              <w:rPr/>
            </w:pPr>
            <w:r>
              <w:rPr>
                <w:rStyle w:val="Style11"/>
                <w:rFonts w:eastAsia="標楷體" w:ascii="標楷體" w:hAnsi="標楷體"/>
                <w:bCs/>
                <w:lang w:eastAsia="zh-TW"/>
              </w:rPr>
              <w:t>LEPDC</w:t>
            </w:r>
            <w:r>
              <w:rPr>
                <w:rStyle w:val="Style11"/>
                <w:rFonts w:ascii="標楷體" w:hAnsi="標楷體" w:eastAsia="標楷體"/>
                <w:bCs/>
                <w:lang w:eastAsia="zh-TW"/>
              </w:rPr>
              <w:t>執行秘書</w:t>
            </w:r>
          </w:p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ascii="標楷體" w:hAnsi="標楷體" w:cs="標楷體" w:eastAsia="標楷體"/>
                <w:szCs w:val="24"/>
                <w:lang w:eastAsia="zh-TW"/>
              </w:rPr>
              <w:t>國立羅東高級中學</w:t>
            </w:r>
          </w:p>
        </w:tc>
      </w:tr>
      <w:tr>
        <w:trPr>
          <w:trHeight w:val="599" w:hRule="atLeast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1"/>
                <w:rFonts w:eastAsia="標楷體" w:ascii="標楷體" w:hAnsi="標楷體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線上簽退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napToGrid w:val="false"/>
              <w:spacing w:lineRule="auto" w:line="240" w:before="0" w:after="0"/>
              <w:jc w:val="center"/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生命教育輔導團</w:t>
            </w:r>
            <w:r>
              <w:rPr>
                <w:rFonts w:eastAsia="標楷體" w:ascii="標楷體" w:hAnsi="標楷體"/>
                <w:color w:val="000000"/>
                <w:sz w:val="24"/>
                <w:szCs w:val="24"/>
                <w:lang w:eastAsia="zh-TW"/>
              </w:rPr>
              <w:t>/</w:t>
            </w:r>
            <w:r>
              <w:rPr>
                <w:rFonts w:ascii="標楷體" w:hAnsi="標楷體" w:eastAsia="標楷體"/>
                <w:color w:val="000000"/>
                <w:sz w:val="24"/>
                <w:szCs w:val="24"/>
                <w:lang w:eastAsia="zh-TW"/>
              </w:rPr>
              <w:t>志開團隊</w:t>
            </w:r>
          </w:p>
        </w:tc>
      </w:tr>
    </w:tbl>
    <w:p>
      <w:pPr>
        <w:pStyle w:val="Style20"/>
        <w:rPr>
          <w:sz w:val="18"/>
          <w:szCs w:val="18"/>
          <w:lang w:eastAsia="zh-TW"/>
        </w:rPr>
      </w:pPr>
      <w:r>
        <w:rPr>
          <w:sz w:val="18"/>
          <w:szCs w:val="18"/>
          <w:lang w:eastAsia="zh-TW"/>
        </w:rPr>
      </w:r>
    </w:p>
    <w:p>
      <w:pPr>
        <w:pStyle w:val="Style20"/>
        <w:rPr>
          <w:sz w:val="18"/>
          <w:szCs w:val="18"/>
          <w:lang w:eastAsia="zh-TW"/>
        </w:rPr>
      </w:pPr>
      <w:r>
        <w:rPr>
          <w:sz w:val="18"/>
          <w:szCs w:val="18"/>
          <w:lang w:eastAsia="zh-TW"/>
        </w:rPr>
      </w:r>
    </w:p>
    <w:p>
      <w:pPr>
        <w:pStyle w:val="Style2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 xml:space="preserve">備註：臺南市有提供給本市的師生免費的 </w:t>
      </w:r>
      <w:r>
        <w:rPr>
          <w:rFonts w:eastAsia="標楷體" w:ascii="標楷體" w:hAnsi="標楷體"/>
          <w:sz w:val="24"/>
          <w:szCs w:val="24"/>
          <w:lang w:eastAsia="zh-TW"/>
        </w:rPr>
        <w:t xml:space="preserve">Office365 </w:t>
      </w:r>
      <w:r>
        <w:rPr>
          <w:rFonts w:ascii="標楷體" w:hAnsi="標楷體" w:eastAsia="標楷體"/>
          <w:sz w:val="24"/>
          <w:szCs w:val="24"/>
          <w:lang w:eastAsia="zh-TW"/>
        </w:rPr>
        <w:t>教育版帳號，不用另行註冊</w:t>
      </w:r>
    </w:p>
    <w:p>
      <w:pPr>
        <w:pStyle w:val="Style20"/>
        <w:ind w:firstLine="60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「臺南市國中、小線上授課指引」</w:t>
      </w:r>
      <w:r>
        <w:rPr>
          <w:rFonts w:eastAsia="標楷體" w:ascii="標楷體" w:hAnsi="標楷體"/>
          <w:sz w:val="24"/>
          <w:szCs w:val="24"/>
        </w:rPr>
        <w:t>https://is.gd/yatNB6</w:t>
      </w:r>
    </w:p>
    <w:p>
      <w:pPr>
        <w:pStyle w:val="Style20"/>
        <w:ind w:left="660" w:hanging="0"/>
        <w:rPr>
          <w:rFonts w:ascii="標楷體" w:hAnsi="標楷體" w:eastAsia="標楷體"/>
          <w:sz w:val="24"/>
          <w:szCs w:val="24"/>
          <w:lang w:eastAsia="zh-TW"/>
        </w:rPr>
      </w:pPr>
      <w:r>
        <w:rPr>
          <w:rFonts w:ascii="標楷體" w:hAnsi="標楷體" w:eastAsia="標楷體"/>
          <w:sz w:val="24"/>
          <w:szCs w:val="24"/>
          <w:lang w:eastAsia="zh-TW"/>
        </w:rPr>
        <w:t>這裡有</w:t>
      </w:r>
      <w:r>
        <w:rPr>
          <w:rFonts w:eastAsia="標楷體" w:ascii="標楷體" w:hAnsi="標楷體"/>
          <w:sz w:val="24"/>
          <w:szCs w:val="24"/>
          <w:lang w:eastAsia="zh-TW"/>
        </w:rPr>
        <w:t>Teams</w:t>
      </w:r>
      <w:r>
        <w:rPr>
          <w:rFonts w:ascii="標楷體" w:hAnsi="標楷體" w:eastAsia="標楷體"/>
          <w:sz w:val="24"/>
          <w:szCs w:val="24"/>
          <w:lang w:eastAsia="zh-TW"/>
        </w:rPr>
        <w:t>的操作說明，安裝軟體在「</w:t>
      </w:r>
      <w:r>
        <w:rPr>
          <w:rFonts w:eastAsia="標楷體" w:ascii="標楷體" w:hAnsi="標楷體"/>
          <w:sz w:val="24"/>
          <w:szCs w:val="24"/>
          <w:lang w:eastAsia="zh-TW"/>
        </w:rPr>
        <w:t>1</w:t>
      </w:r>
      <w:r>
        <w:rPr>
          <w:rFonts w:ascii="標楷體" w:hAnsi="標楷體" w:eastAsia="標楷體"/>
          <w:sz w:val="24"/>
          <w:szCs w:val="24"/>
          <w:lang w:eastAsia="zh-TW"/>
        </w:rPr>
        <w:t>」，說明在「</w:t>
      </w:r>
      <w:r>
        <w:rPr>
          <w:rFonts w:eastAsia="標楷體" w:ascii="標楷體" w:hAnsi="標楷體"/>
          <w:sz w:val="24"/>
          <w:szCs w:val="24"/>
          <w:lang w:eastAsia="zh-TW"/>
        </w:rPr>
        <w:t>2</w:t>
      </w:r>
      <w:r>
        <w:rPr>
          <w:rFonts w:ascii="標楷體" w:hAnsi="標楷體" w:eastAsia="標楷體"/>
          <w:sz w:val="24"/>
          <w:szCs w:val="24"/>
          <w:lang w:eastAsia="zh-TW"/>
        </w:rPr>
        <w:t>」請依以下方式登入：</w:t>
      </w:r>
    </w:p>
    <w:p>
      <w:pPr>
        <w:pStyle w:val="Style20"/>
        <w:ind w:firstLine="72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帳戶：</w:t>
      </w:r>
      <w:r>
        <w:rPr>
          <w:rFonts w:eastAsia="標楷體" w:ascii="標楷體" w:hAnsi="標楷體"/>
          <w:sz w:val="24"/>
          <w:szCs w:val="24"/>
        </w:rPr>
        <w:t>Open ID</w:t>
      </w:r>
      <w:r>
        <w:rPr>
          <w:rFonts w:ascii="標楷體" w:hAnsi="標楷體" w:eastAsia="標楷體"/>
          <w:sz w:val="24"/>
          <w:szCs w:val="24"/>
        </w:rPr>
        <w:t>帳號</w:t>
      </w:r>
      <w:r>
        <w:rPr>
          <w:rFonts w:eastAsia="標楷體" w:ascii="標楷體" w:hAnsi="標楷體"/>
          <w:sz w:val="24"/>
          <w:szCs w:val="24"/>
        </w:rPr>
        <w:t>@cloud.tn.edu.tw</w:t>
      </w:r>
    </w:p>
    <w:p>
      <w:pPr>
        <w:pStyle w:val="Style20"/>
        <w:ind w:firstLine="72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登入帳密：</w:t>
      </w:r>
      <w:r>
        <w:rPr>
          <w:rFonts w:eastAsia="標楷體" w:ascii="標楷體" w:hAnsi="標楷體"/>
          <w:sz w:val="24"/>
          <w:szCs w:val="24"/>
        </w:rPr>
        <w:t>Open ID</w:t>
      </w:r>
      <w:r>
        <w:rPr>
          <w:rFonts w:ascii="標楷體" w:hAnsi="標楷體" w:eastAsia="標楷體"/>
          <w:sz w:val="24"/>
          <w:szCs w:val="24"/>
        </w:rPr>
        <w:t>帳密</w:t>
      </w:r>
    </w:p>
    <w:tbl>
      <w:tblPr>
        <w:tblW w:w="977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847"/>
        <w:gridCol w:w="4926"/>
      </w:tblGrid>
      <w:tr>
        <w:trPr>
          <w:trHeight w:val="2684" w:hRule="atLeast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uppressAutoHyphens w:val="true"/>
              <w:spacing w:lineRule="auto" w:line="276" w:before="0" w:after="200"/>
              <w:rPr/>
            </w:pPr>
            <w:r>
              <w:rPr>
                <w:rStyle w:val="Style11"/>
                <w:szCs w:val="24"/>
                <w:lang w:eastAsia="zh-TW"/>
              </w:rPr>
              <w:drawing>
                <wp:inline distT="0" distB="0" distL="0" distR="0">
                  <wp:extent cx="2688590" cy="1796415"/>
                  <wp:effectExtent l="0" t="0" r="0" b="0"/>
                  <wp:docPr id="1" name="圖片 2" descr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2" descr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590" cy="179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uppressAutoHyphens w:val="true"/>
              <w:spacing w:lineRule="auto" w:line="276" w:before="0" w:after="200"/>
              <w:rPr/>
            </w:pPr>
            <w:r>
              <w:rPr>
                <w:rStyle w:val="Style11"/>
                <w:szCs w:val="24"/>
                <w:lang w:eastAsia="zh-TW"/>
              </w:rPr>
              <w:drawing>
                <wp:inline distT="0" distB="0" distL="0" distR="0">
                  <wp:extent cx="2982595" cy="1796415"/>
                  <wp:effectExtent l="0" t="0" r="0" b="0"/>
                  <wp:docPr id="2" name="圖片 1" descr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 descr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595" cy="179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20"/>
        <w:ind w:firstLine="660"/>
        <w:rPr>
          <w:szCs w:val="24"/>
        </w:rPr>
      </w:pPr>
      <w:r>
        <w:rPr>
          <w:szCs w:val="24"/>
        </w:rPr>
      </w:r>
    </w:p>
    <w:p>
      <w:pPr>
        <w:pStyle w:val="Style20"/>
        <w:spacing w:before="0" w:after="200"/>
        <w:rPr>
          <w:sz w:val="18"/>
          <w:szCs w:val="18"/>
          <w:lang w:eastAsia="zh-TW"/>
        </w:rPr>
      </w:pPr>
      <w:r>
        <w:rPr>
          <w:sz w:val="18"/>
          <w:szCs w:val="18"/>
          <w:lang w:eastAsia="zh-TW"/>
        </w:rPr>
      </w:r>
    </w:p>
    <w:sectPr>
      <w:footerReference w:type="default" r:id="rId5"/>
      <w:type w:val="nextPage"/>
      <w:pgSz w:w="11906" w:h="16838"/>
      <w:pgMar w:left="680" w:right="680" w:header="0" w:top="567" w:footer="567" w:bottom="851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  <w:font w:name="Calibri Light">
    <w:charset w:val="88"/>
    <w:family w:val="swiss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微軟正黑體">
    <w:charset w:val="88"/>
    <w:family w:val="swiss"/>
    <w:pitch w:val="variable"/>
  </w:font>
  <w:font w:name="Arial Unicode MS">
    <w:charset w:val="88"/>
    <w:family w:val="roman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spacing w:before="0" w:after="200"/>
      <w:jc w:val="center"/>
      <w:rPr/>
    </w:pPr>
    <w:r>
      <w:rPr>
        <w:rStyle w:val="Style11"/>
        <w:lang w:val="zh-TW" w:eastAsia="zh-TW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20"/>
    <w:qFormat/>
    <w:pPr>
      <w:numPr>
        <w:ilvl w:val="0"/>
        <w:numId w:val="1"/>
      </w:numPr>
      <w:suppressAutoHyphens w:val="true"/>
      <w:spacing w:lineRule="auto" w:line="240" w:before="100" w:after="100"/>
      <w:outlineLvl w:val="0"/>
    </w:pPr>
    <w:rPr>
      <w:rFonts w:ascii="新細明體" w:hAnsi="新細明體" w:cs="新細明體"/>
      <w:b/>
      <w:bCs/>
      <w:sz w:val="48"/>
      <w:szCs w:val="48"/>
      <w:lang w:eastAsia="zh-TW"/>
    </w:rPr>
  </w:style>
  <w:style w:type="paragraph" w:styleId="2">
    <w:name w:val="Heading 2"/>
    <w:basedOn w:val="Style20"/>
    <w:next w:val="Style20"/>
    <w:qFormat/>
    <w:pPr>
      <w:keepNext w:val="true"/>
      <w:numPr>
        <w:ilvl w:val="1"/>
        <w:numId w:val="1"/>
      </w:numPr>
      <w:suppressAutoHyphens w:val="true"/>
      <w:spacing w:lineRule="auto" w:line="720"/>
      <w:outlineLvl w:val="1"/>
    </w:pPr>
    <w:rPr>
      <w:rFonts w:ascii="Calibri Light" w:hAnsi="Calibri Light" w:eastAsia="新細明體" w:cs="Times New Roman"/>
      <w:b/>
      <w:bCs/>
      <w:sz w:val="48"/>
      <w:szCs w:val="48"/>
    </w:rPr>
  </w:style>
  <w:style w:type="paragraph" w:styleId="3">
    <w:name w:val="Heading 3"/>
    <w:basedOn w:val="Style20"/>
    <w:next w:val="Style20"/>
    <w:qFormat/>
    <w:pPr>
      <w:keepNext w:val="true"/>
      <w:numPr>
        <w:ilvl w:val="2"/>
        <w:numId w:val="1"/>
      </w:numPr>
      <w:suppressAutoHyphens w:val="true"/>
      <w:spacing w:lineRule="auto" w:line="720"/>
      <w:outlineLvl w:val="2"/>
    </w:pPr>
    <w:rPr>
      <w:rFonts w:ascii="Calibri Light" w:hAnsi="Calibri Light" w:eastAsia="新細明體" w:cs="Times New Roman"/>
      <w:b/>
      <w:bCs/>
      <w:sz w:val="36"/>
      <w:szCs w:val="36"/>
    </w:rPr>
  </w:style>
  <w:style w:type="character" w:styleId="Style11">
    <w:name w:val="預設段落字型"/>
    <w:qFormat/>
    <w:rPr/>
  </w:style>
  <w:style w:type="character" w:styleId="Style12">
    <w:name w:val="清單段落 字元"/>
    <w:qFormat/>
    <w:rPr>
      <w:rFonts w:ascii="Calibri" w:hAnsi="Calibri" w:eastAsia="新細明體" w:cs="Times New Roman"/>
      <w:sz w:val="20"/>
      <w:szCs w:val="20"/>
      <w:lang w:eastAsia="en-US"/>
    </w:rPr>
  </w:style>
  <w:style w:type="character" w:styleId="Style13">
    <w:name w:val="頁首 字元"/>
    <w:basedOn w:val="Style11"/>
    <w:qFormat/>
    <w:rPr>
      <w:rFonts w:ascii="Calibri" w:hAnsi="Calibri" w:eastAsia="新細明體" w:cs="Times New Roman"/>
      <w:sz w:val="20"/>
      <w:szCs w:val="20"/>
      <w:lang w:eastAsia="en-US"/>
    </w:rPr>
  </w:style>
  <w:style w:type="character" w:styleId="Style14">
    <w:name w:val="頁尾 字元"/>
    <w:basedOn w:val="Style11"/>
    <w:qFormat/>
    <w:rPr>
      <w:rFonts w:ascii="Calibri" w:hAnsi="Calibri" w:eastAsia="新細明體" w:cs="Times New Roman"/>
      <w:sz w:val="20"/>
      <w:szCs w:val="20"/>
      <w:lang w:eastAsia="en-US"/>
    </w:rPr>
  </w:style>
  <w:style w:type="character" w:styleId="Style15">
    <w:name w:val="強調粗體"/>
    <w:basedOn w:val="Style11"/>
    <w:qFormat/>
    <w:rPr>
      <w:b/>
      <w:bCs/>
    </w:rPr>
  </w:style>
  <w:style w:type="character" w:styleId="11">
    <w:name w:val="標題 1 字元"/>
    <w:basedOn w:val="Style11"/>
    <w:qFormat/>
    <w:rPr>
      <w:rFonts w:ascii="新細明體" w:hAnsi="新細明體" w:eastAsia="新細明體" w:cs="新細明體"/>
      <w:b/>
      <w:bCs/>
      <w:sz w:val="48"/>
      <w:szCs w:val="48"/>
    </w:rPr>
  </w:style>
  <w:style w:type="character" w:styleId="Style16">
    <w:name w:val="強調斜體"/>
    <w:qFormat/>
    <w:rPr>
      <w:i/>
      <w:iCs/>
    </w:rPr>
  </w:style>
  <w:style w:type="character" w:styleId="31">
    <w:name w:val="標題 3 字元"/>
    <w:basedOn w:val="Style11"/>
    <w:qFormat/>
    <w:rPr>
      <w:rFonts w:ascii="Calibri Light" w:hAnsi="Calibri Light" w:eastAsia="新細明體" w:cs="Times New Roman"/>
      <w:b/>
      <w:bCs/>
      <w:sz w:val="36"/>
      <w:szCs w:val="36"/>
      <w:lang w:eastAsia="en-US"/>
    </w:rPr>
  </w:style>
  <w:style w:type="character" w:styleId="21">
    <w:name w:val="標題 2 字元"/>
    <w:basedOn w:val="Style11"/>
    <w:qFormat/>
    <w:rPr>
      <w:rFonts w:ascii="Calibri Light" w:hAnsi="Calibri Light" w:eastAsia="新細明體" w:cs="Times New Roman"/>
      <w:b/>
      <w:bCs/>
      <w:sz w:val="48"/>
      <w:szCs w:val="48"/>
      <w:lang w:eastAsia="en-US"/>
    </w:rPr>
  </w:style>
  <w:style w:type="character" w:styleId="1Char">
    <w:name w:val="彩色清單 - 輔色 1 Char"/>
    <w:qFormat/>
    <w:rPr>
      <w:rFonts w:ascii="Calibri" w:hAnsi="Calibri" w:eastAsia="新細明體" w:cs="Times New Roman"/>
      <w:sz w:val="20"/>
      <w:szCs w:val="20"/>
    </w:rPr>
  </w:style>
  <w:style w:type="character" w:styleId="Style17">
    <w:name w:val="超連結"/>
    <w:qFormat/>
    <w:rPr>
      <w:u w:val="single"/>
    </w:rPr>
  </w:style>
  <w:style w:type="character" w:styleId="WWCharLFO1LVL1">
    <w:name w:val="WW_CharLFO1LVL1"/>
    <w:qFormat/>
    <w:rPr>
      <w:rFonts w:cs="Times New Roman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cs="Times New Roman"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WWCharLFO3LVL1">
    <w:name w:val="WW_CharLFO3LVL1"/>
    <w:qFormat/>
    <w:rPr>
      <w:rFonts w:ascii="Times New Roman" w:hAnsi="Times New Roman"/>
    </w:rPr>
  </w:style>
  <w:style w:type="character" w:styleId="WWCharLFO4LVL1">
    <w:name w:val="WW_CharLFO4LVL1"/>
    <w:qFormat/>
    <w:rPr>
      <w:rFonts w:cs="Times New Roman"/>
    </w:rPr>
  </w:style>
  <w:style w:type="character" w:styleId="WWCharLFO4LVL2">
    <w:name w:val="WW_CharLFO4LVL2"/>
    <w:qFormat/>
    <w:rPr>
      <w:rFonts w:cs="Times New Roman"/>
    </w:rPr>
  </w:style>
  <w:style w:type="character" w:styleId="WWCharLFO4LVL3">
    <w:name w:val="WW_CharLFO4LVL3"/>
    <w:qFormat/>
    <w:rPr>
      <w:rFonts w:cs="Times New Roman"/>
    </w:rPr>
  </w:style>
  <w:style w:type="character" w:styleId="WWCharLFO4LVL4">
    <w:name w:val="WW_CharLFO4LVL4"/>
    <w:qFormat/>
    <w:rPr>
      <w:rFonts w:cs="Times New Roman"/>
    </w:rPr>
  </w:style>
  <w:style w:type="character" w:styleId="WWCharLFO4LVL5">
    <w:name w:val="WW_CharLFO4LVL5"/>
    <w:qFormat/>
    <w:rPr>
      <w:rFonts w:cs="Times New Roman"/>
    </w:rPr>
  </w:style>
  <w:style w:type="character" w:styleId="WWCharLFO4LVL6">
    <w:name w:val="WW_CharLFO4LVL6"/>
    <w:qFormat/>
    <w:rPr>
      <w:rFonts w:cs="Times New Roman"/>
    </w:rPr>
  </w:style>
  <w:style w:type="character" w:styleId="WWCharLFO4LVL7">
    <w:name w:val="WW_CharLFO4LVL7"/>
    <w:qFormat/>
    <w:rPr>
      <w:rFonts w:cs="Times New Roman"/>
    </w:rPr>
  </w:style>
  <w:style w:type="character" w:styleId="WWCharLFO4LVL8">
    <w:name w:val="WW_CharLFO4LVL8"/>
    <w:qFormat/>
    <w:rPr>
      <w:rFonts w:cs="Times New Roman"/>
    </w:rPr>
  </w:style>
  <w:style w:type="character" w:styleId="WWCharLFO4LVL9">
    <w:name w:val="WW_CharLFO4LVL9"/>
    <w:qFormat/>
    <w:rPr>
      <w:rFonts w:cs="Times New Roman"/>
    </w:rPr>
  </w:style>
  <w:style w:type="character" w:styleId="WWCharLFO5LVL1">
    <w:name w:val="WW_CharLFO5LVL1"/>
    <w:qFormat/>
    <w:rPr>
      <w:rFonts w:cs="Times New Roman"/>
    </w:rPr>
  </w:style>
  <w:style w:type="character" w:styleId="WWCharLFO5LVL2">
    <w:name w:val="WW_CharLFO5LVL2"/>
    <w:qFormat/>
    <w:rPr>
      <w:rFonts w:cs="Times New Roman"/>
    </w:rPr>
  </w:style>
  <w:style w:type="character" w:styleId="WWCharLFO5LVL3">
    <w:name w:val="WW_CharLFO5LVL3"/>
    <w:qFormat/>
    <w:rPr>
      <w:rFonts w:cs="Times New Roman"/>
    </w:rPr>
  </w:style>
  <w:style w:type="character" w:styleId="WWCharLFO5LVL4">
    <w:name w:val="WW_CharLFO5LVL4"/>
    <w:qFormat/>
    <w:rPr>
      <w:rFonts w:cs="Times New Roman"/>
    </w:rPr>
  </w:style>
  <w:style w:type="character" w:styleId="WWCharLFO5LVL5">
    <w:name w:val="WW_CharLFO5LVL5"/>
    <w:qFormat/>
    <w:rPr>
      <w:rFonts w:cs="Times New Roman"/>
    </w:rPr>
  </w:style>
  <w:style w:type="character" w:styleId="WWCharLFO5LVL6">
    <w:name w:val="WW_CharLFO5LVL6"/>
    <w:qFormat/>
    <w:rPr>
      <w:rFonts w:cs="Times New Roman"/>
    </w:rPr>
  </w:style>
  <w:style w:type="character" w:styleId="WWCharLFO5LVL7">
    <w:name w:val="WW_CharLFO5LVL7"/>
    <w:qFormat/>
    <w:rPr>
      <w:rFonts w:cs="Times New Roman"/>
    </w:rPr>
  </w:style>
  <w:style w:type="character" w:styleId="WWCharLFO5LVL8">
    <w:name w:val="WW_CharLFO5LVL8"/>
    <w:qFormat/>
    <w:rPr>
      <w:rFonts w:cs="Times New Roman"/>
    </w:rPr>
  </w:style>
  <w:style w:type="character" w:styleId="WWCharLFO5LVL9">
    <w:name w:val="WW_CharLFO5LVL9"/>
    <w:qFormat/>
    <w:rPr>
      <w:rFonts w:cs="Times New Roman"/>
    </w:rPr>
  </w:style>
  <w:style w:type="character" w:styleId="WWCharLFO6LVL1">
    <w:name w:val="WW_CharLFO6LVL1"/>
    <w:qFormat/>
    <w:rPr>
      <w:rFonts w:cs="Times New Roman"/>
    </w:rPr>
  </w:style>
  <w:style w:type="character" w:styleId="WWCharLFO6LVL2">
    <w:name w:val="WW_CharLFO6LVL2"/>
    <w:qFormat/>
    <w:rPr>
      <w:rFonts w:cs="Times New Roman"/>
    </w:rPr>
  </w:style>
  <w:style w:type="character" w:styleId="WWCharLFO6LVL3">
    <w:name w:val="WW_CharLFO6LVL3"/>
    <w:qFormat/>
    <w:rPr>
      <w:rFonts w:cs="Times New Roman"/>
    </w:rPr>
  </w:style>
  <w:style w:type="character" w:styleId="WWCharLFO6LVL4">
    <w:name w:val="WW_CharLFO6LVL4"/>
    <w:qFormat/>
    <w:rPr>
      <w:rFonts w:cs="Times New Roman"/>
    </w:rPr>
  </w:style>
  <w:style w:type="character" w:styleId="WWCharLFO6LVL5">
    <w:name w:val="WW_CharLFO6LVL5"/>
    <w:qFormat/>
    <w:rPr>
      <w:rFonts w:cs="Times New Roman"/>
    </w:rPr>
  </w:style>
  <w:style w:type="character" w:styleId="WWCharLFO6LVL6">
    <w:name w:val="WW_CharLFO6LVL6"/>
    <w:qFormat/>
    <w:rPr>
      <w:rFonts w:cs="Times New Roman"/>
    </w:rPr>
  </w:style>
  <w:style w:type="character" w:styleId="WWCharLFO6LVL7">
    <w:name w:val="WW_CharLFO6LVL7"/>
    <w:qFormat/>
    <w:rPr>
      <w:rFonts w:cs="Times New Roman"/>
    </w:rPr>
  </w:style>
  <w:style w:type="character" w:styleId="WWCharLFO6LVL8">
    <w:name w:val="WW_CharLFO6LVL8"/>
    <w:qFormat/>
    <w:rPr>
      <w:rFonts w:cs="Times New Roman"/>
    </w:rPr>
  </w:style>
  <w:style w:type="character" w:styleId="WWCharLFO6LVL9">
    <w:name w:val="WW_CharLFO6LVL9"/>
    <w:qFormat/>
    <w:rPr>
      <w:rFonts w:cs="Times New Roman"/>
    </w:rPr>
  </w:style>
  <w:style w:type="character" w:styleId="WWCharLFO7LVL1">
    <w:name w:val="WW_CharLFO7LVL1"/>
    <w:qFormat/>
    <w:rPr>
      <w:rFonts w:cs="Times New Roman"/>
    </w:rPr>
  </w:style>
  <w:style w:type="character" w:styleId="WWCharLFO7LVL2">
    <w:name w:val="WW_CharLFO7LVL2"/>
    <w:qFormat/>
    <w:rPr>
      <w:rFonts w:cs="Times New Roman"/>
    </w:rPr>
  </w:style>
  <w:style w:type="character" w:styleId="WWCharLFO7LVL3">
    <w:name w:val="WW_CharLFO7LVL3"/>
    <w:qFormat/>
    <w:rPr>
      <w:rFonts w:cs="Times New Roman"/>
    </w:rPr>
  </w:style>
  <w:style w:type="character" w:styleId="WWCharLFO7LVL4">
    <w:name w:val="WW_CharLFO7LVL4"/>
    <w:qFormat/>
    <w:rPr>
      <w:rFonts w:cs="Times New Roman"/>
    </w:rPr>
  </w:style>
  <w:style w:type="character" w:styleId="WWCharLFO7LVL5">
    <w:name w:val="WW_CharLFO7LVL5"/>
    <w:qFormat/>
    <w:rPr>
      <w:rFonts w:cs="Times New Roman"/>
    </w:rPr>
  </w:style>
  <w:style w:type="character" w:styleId="WWCharLFO7LVL6">
    <w:name w:val="WW_CharLFO7LVL6"/>
    <w:qFormat/>
    <w:rPr>
      <w:rFonts w:cs="Times New Roman"/>
    </w:rPr>
  </w:style>
  <w:style w:type="character" w:styleId="WWCharLFO7LVL7">
    <w:name w:val="WW_CharLFO7LVL7"/>
    <w:qFormat/>
    <w:rPr>
      <w:rFonts w:cs="Times New Roman"/>
    </w:rPr>
  </w:style>
  <w:style w:type="character" w:styleId="WWCharLFO7LVL8">
    <w:name w:val="WW_CharLFO7LVL8"/>
    <w:qFormat/>
    <w:rPr>
      <w:rFonts w:cs="Times New Roman"/>
    </w:rPr>
  </w:style>
  <w:style w:type="character" w:styleId="WWCharLFO7LVL9">
    <w:name w:val="WW_CharLFO7LVL9"/>
    <w:qFormat/>
    <w:rPr>
      <w:rFonts w:cs="Times New Roman"/>
    </w:rPr>
  </w:style>
  <w:style w:type="character" w:styleId="WWCharLFO8LVL1">
    <w:name w:val="WW_CharLFO8LVL1"/>
    <w:qFormat/>
    <w:rPr>
      <w:rFonts w:cs="Times New Roman"/>
    </w:rPr>
  </w:style>
  <w:style w:type="character" w:styleId="WWCharLFO8LVL2">
    <w:name w:val="WW_CharLFO8LVL2"/>
    <w:qFormat/>
    <w:rPr>
      <w:rFonts w:cs="Times New Roman"/>
    </w:rPr>
  </w:style>
  <w:style w:type="character" w:styleId="WWCharLFO8LVL3">
    <w:name w:val="WW_CharLFO8LVL3"/>
    <w:qFormat/>
    <w:rPr>
      <w:rFonts w:cs="Times New Roman"/>
    </w:rPr>
  </w:style>
  <w:style w:type="character" w:styleId="WWCharLFO8LVL4">
    <w:name w:val="WW_CharLFO8LVL4"/>
    <w:qFormat/>
    <w:rPr>
      <w:rFonts w:cs="Times New Roman"/>
    </w:rPr>
  </w:style>
  <w:style w:type="character" w:styleId="WWCharLFO8LVL5">
    <w:name w:val="WW_CharLFO8LVL5"/>
    <w:qFormat/>
    <w:rPr>
      <w:rFonts w:cs="Times New Roman"/>
    </w:rPr>
  </w:style>
  <w:style w:type="character" w:styleId="WWCharLFO8LVL6">
    <w:name w:val="WW_CharLFO8LVL6"/>
    <w:qFormat/>
    <w:rPr>
      <w:rFonts w:cs="Times New Roman"/>
    </w:rPr>
  </w:style>
  <w:style w:type="character" w:styleId="WWCharLFO8LVL7">
    <w:name w:val="WW_CharLFO8LVL7"/>
    <w:qFormat/>
    <w:rPr>
      <w:rFonts w:cs="Times New Roman"/>
    </w:rPr>
  </w:style>
  <w:style w:type="character" w:styleId="WWCharLFO8LVL8">
    <w:name w:val="WW_CharLFO8LVL8"/>
    <w:qFormat/>
    <w:rPr>
      <w:rFonts w:cs="Times New Roman"/>
    </w:rPr>
  </w:style>
  <w:style w:type="character" w:styleId="WWCharLFO8LVL9">
    <w:name w:val="WW_CharLFO8LVL9"/>
    <w:qFormat/>
    <w:rPr>
      <w:rFonts w:cs="Times New Roman"/>
    </w:rPr>
  </w:style>
  <w:style w:type="character" w:styleId="WWCharLFO9LVL1">
    <w:name w:val="WW_CharLFO9LVL1"/>
    <w:qFormat/>
    <w:rPr>
      <w:rFonts w:cs="Times New Roman"/>
    </w:rPr>
  </w:style>
  <w:style w:type="character" w:styleId="WWCharLFO9LVL2">
    <w:name w:val="WW_CharLFO9LVL2"/>
    <w:qFormat/>
    <w:rPr>
      <w:rFonts w:cs="Times New Roman"/>
    </w:rPr>
  </w:style>
  <w:style w:type="character" w:styleId="WWCharLFO9LVL3">
    <w:name w:val="WW_CharLFO9LVL3"/>
    <w:qFormat/>
    <w:rPr>
      <w:rFonts w:cs="Times New Roman"/>
    </w:rPr>
  </w:style>
  <w:style w:type="character" w:styleId="WWCharLFO9LVL4">
    <w:name w:val="WW_CharLFO9LVL4"/>
    <w:qFormat/>
    <w:rPr>
      <w:rFonts w:cs="Times New Roman"/>
    </w:rPr>
  </w:style>
  <w:style w:type="character" w:styleId="WWCharLFO9LVL5">
    <w:name w:val="WW_CharLFO9LVL5"/>
    <w:qFormat/>
    <w:rPr>
      <w:rFonts w:cs="Times New Roman"/>
    </w:rPr>
  </w:style>
  <w:style w:type="character" w:styleId="WWCharLFO9LVL6">
    <w:name w:val="WW_CharLFO9LVL6"/>
    <w:qFormat/>
    <w:rPr>
      <w:rFonts w:cs="Times New Roman"/>
    </w:rPr>
  </w:style>
  <w:style w:type="character" w:styleId="WWCharLFO9LVL7">
    <w:name w:val="WW_CharLFO9LVL7"/>
    <w:qFormat/>
    <w:rPr>
      <w:rFonts w:cs="Times New Roman"/>
    </w:rPr>
  </w:style>
  <w:style w:type="character" w:styleId="WWCharLFO9LVL8">
    <w:name w:val="WW_CharLFO9LVL8"/>
    <w:qFormat/>
    <w:rPr>
      <w:rFonts w:cs="Times New Roman"/>
    </w:rPr>
  </w:style>
  <w:style w:type="character" w:styleId="WWCharLFO9LVL9">
    <w:name w:val="WW_CharLFO9LVL9"/>
    <w:qFormat/>
    <w:rPr>
      <w:rFonts w:cs="Times New Roman"/>
    </w:rPr>
  </w:style>
  <w:style w:type="character" w:styleId="WWCharLFO10LVL1">
    <w:name w:val="WW_CharLFO10LVL1"/>
    <w:qFormat/>
    <w:rPr>
      <w:rFonts w:cs="Times New Roman"/>
    </w:rPr>
  </w:style>
  <w:style w:type="character" w:styleId="WWCharLFO10LVL2">
    <w:name w:val="WW_CharLFO10LVL2"/>
    <w:qFormat/>
    <w:rPr>
      <w:rFonts w:cs="Times New Roman"/>
    </w:rPr>
  </w:style>
  <w:style w:type="character" w:styleId="WWCharLFO10LVL3">
    <w:name w:val="WW_CharLFO10LVL3"/>
    <w:qFormat/>
    <w:rPr>
      <w:rFonts w:cs="Times New Roman"/>
    </w:rPr>
  </w:style>
  <w:style w:type="character" w:styleId="WWCharLFO10LVL4">
    <w:name w:val="WW_CharLFO10LVL4"/>
    <w:qFormat/>
    <w:rPr>
      <w:rFonts w:cs="Times New Roman"/>
    </w:rPr>
  </w:style>
  <w:style w:type="character" w:styleId="WWCharLFO10LVL5">
    <w:name w:val="WW_CharLFO10LVL5"/>
    <w:qFormat/>
    <w:rPr>
      <w:rFonts w:cs="Times New Roman"/>
    </w:rPr>
  </w:style>
  <w:style w:type="character" w:styleId="WWCharLFO10LVL6">
    <w:name w:val="WW_CharLFO10LVL6"/>
    <w:qFormat/>
    <w:rPr>
      <w:rFonts w:cs="Times New Roman"/>
    </w:rPr>
  </w:style>
  <w:style w:type="character" w:styleId="WWCharLFO10LVL7">
    <w:name w:val="WW_CharLFO10LVL7"/>
    <w:qFormat/>
    <w:rPr>
      <w:rFonts w:cs="Times New Roman"/>
    </w:rPr>
  </w:style>
  <w:style w:type="character" w:styleId="WWCharLFO10LVL8">
    <w:name w:val="WW_CharLFO10LVL8"/>
    <w:qFormat/>
    <w:rPr>
      <w:rFonts w:cs="Times New Roman"/>
    </w:rPr>
  </w:style>
  <w:style w:type="character" w:styleId="WWCharLFO10LVL9">
    <w:name w:val="WW_CharLFO10LVL9"/>
    <w:qFormat/>
    <w:rPr>
      <w:rFonts w:cs="Times New Roman"/>
    </w:rPr>
  </w:style>
  <w:style w:type="character" w:styleId="WWCharLFO11LVL1">
    <w:name w:val="WW_CharLFO11LVL1"/>
    <w:qFormat/>
    <w:rPr>
      <w:rFonts w:cs="Times New Roman"/>
    </w:rPr>
  </w:style>
  <w:style w:type="character" w:styleId="WWCharLFO11LVL2">
    <w:name w:val="WW_CharLFO11LVL2"/>
    <w:qFormat/>
    <w:rPr>
      <w:rFonts w:cs="Times New Roman"/>
    </w:rPr>
  </w:style>
  <w:style w:type="character" w:styleId="WWCharLFO11LVL3">
    <w:name w:val="WW_CharLFO11LVL3"/>
    <w:qFormat/>
    <w:rPr>
      <w:rFonts w:cs="Times New Roman"/>
    </w:rPr>
  </w:style>
  <w:style w:type="character" w:styleId="WWCharLFO11LVL4">
    <w:name w:val="WW_CharLFO11LVL4"/>
    <w:qFormat/>
    <w:rPr>
      <w:rFonts w:cs="Times New Roman"/>
    </w:rPr>
  </w:style>
  <w:style w:type="character" w:styleId="WWCharLFO11LVL5">
    <w:name w:val="WW_CharLFO11LVL5"/>
    <w:qFormat/>
    <w:rPr>
      <w:rFonts w:cs="Times New Roman"/>
    </w:rPr>
  </w:style>
  <w:style w:type="character" w:styleId="WWCharLFO11LVL6">
    <w:name w:val="WW_CharLFO11LVL6"/>
    <w:qFormat/>
    <w:rPr>
      <w:rFonts w:cs="Times New Roman"/>
    </w:rPr>
  </w:style>
  <w:style w:type="character" w:styleId="WWCharLFO11LVL7">
    <w:name w:val="WW_CharLFO11LVL7"/>
    <w:qFormat/>
    <w:rPr>
      <w:rFonts w:cs="Times New Roman"/>
    </w:rPr>
  </w:style>
  <w:style w:type="character" w:styleId="WWCharLFO11LVL8">
    <w:name w:val="WW_CharLFO11LVL8"/>
    <w:qFormat/>
    <w:rPr>
      <w:rFonts w:cs="Times New Roman"/>
    </w:rPr>
  </w:style>
  <w:style w:type="character" w:styleId="WWCharLFO11LVL9">
    <w:name w:val="WW_CharLFO11LVL9"/>
    <w:qFormat/>
    <w:rPr>
      <w:rFonts w:cs="Times New Roman"/>
    </w:rPr>
  </w:style>
  <w:style w:type="character" w:styleId="WWCharLFO12LVL1">
    <w:name w:val="WW_CharLFO12LVL1"/>
    <w:qFormat/>
    <w:rPr>
      <w:rFonts w:cs="新細明體"/>
    </w:rPr>
  </w:style>
  <w:style w:type="character" w:styleId="WWCharLFO12LVL2">
    <w:name w:val="WW_CharLFO12LVL2"/>
    <w:qFormat/>
    <w:rPr>
      <w:rFonts w:cs="Times New Roman"/>
    </w:rPr>
  </w:style>
  <w:style w:type="character" w:styleId="WWCharLFO12LVL3">
    <w:name w:val="WW_CharLFO12LVL3"/>
    <w:qFormat/>
    <w:rPr>
      <w:rFonts w:cs="Times New Roman"/>
    </w:rPr>
  </w:style>
  <w:style w:type="character" w:styleId="WWCharLFO12LVL4">
    <w:name w:val="WW_CharLFO12LVL4"/>
    <w:qFormat/>
    <w:rPr>
      <w:rFonts w:cs="Times New Roman"/>
    </w:rPr>
  </w:style>
  <w:style w:type="character" w:styleId="WWCharLFO12LVL5">
    <w:name w:val="WW_CharLFO12LVL5"/>
    <w:qFormat/>
    <w:rPr>
      <w:rFonts w:cs="Times New Roman"/>
    </w:rPr>
  </w:style>
  <w:style w:type="character" w:styleId="WWCharLFO12LVL6">
    <w:name w:val="WW_CharLFO12LVL6"/>
    <w:qFormat/>
    <w:rPr>
      <w:rFonts w:cs="Times New Roman"/>
    </w:rPr>
  </w:style>
  <w:style w:type="character" w:styleId="WWCharLFO12LVL7">
    <w:name w:val="WW_CharLFO12LVL7"/>
    <w:qFormat/>
    <w:rPr>
      <w:rFonts w:cs="Times New Roman"/>
    </w:rPr>
  </w:style>
  <w:style w:type="character" w:styleId="WWCharLFO12LVL8">
    <w:name w:val="WW_CharLFO12LVL8"/>
    <w:qFormat/>
    <w:rPr>
      <w:rFonts w:cs="Times New Roman"/>
    </w:rPr>
  </w:style>
  <w:style w:type="character" w:styleId="WWCharLFO12LVL9">
    <w:name w:val="WW_CharLFO12LVL9"/>
    <w:qFormat/>
    <w:rPr>
      <w:rFonts w:cs="Times New Roman"/>
    </w:rPr>
  </w:style>
  <w:style w:type="character" w:styleId="Style18">
    <w:name w:val="網際網路連結"/>
    <w:rPr>
      <w:color w:val="000080"/>
      <w:u w:val="single"/>
      <w:lang w:val="zxx" w:eastAsia="zxx" w:bidi="zxx"/>
    </w:rPr>
  </w:style>
  <w:style w:type="paragraph" w:styleId="Style19">
    <w:name w:val="標題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20">
    <w:name w:val="Body Text"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eastAsia="en-US" w:val="en-US" w:bidi="ar-SA"/>
    </w:rPr>
  </w:style>
  <w:style w:type="paragraph" w:styleId="Style21">
    <w:name w:val="清單段落"/>
    <w:basedOn w:val="Style20"/>
    <w:qFormat/>
    <w:pPr>
      <w:widowControl w:val="false"/>
      <w:suppressAutoHyphens w:val="true"/>
      <w:spacing w:lineRule="auto" w:line="240" w:before="0" w:after="0"/>
      <w:ind w:left="480" w:hanging="0"/>
    </w:pPr>
    <w:rPr>
      <w:sz w:val="20"/>
      <w:szCs w:val="20"/>
    </w:rPr>
  </w:style>
  <w:style w:type="paragraph" w:styleId="TableParagraph">
    <w:name w:val="Table Paragraph"/>
    <w:basedOn w:val="Style20"/>
    <w:qFormat/>
    <w:pPr>
      <w:widowControl w:val="false"/>
      <w:suppressAutoHyphens w:val="true"/>
      <w:autoSpaceDE w:val="false"/>
      <w:spacing w:lineRule="auto" w:line="240" w:before="0" w:after="0"/>
    </w:pPr>
    <w:rPr>
      <w:rFonts w:ascii="新細明體" w:hAnsi="新細明體" w:cs="新細明體"/>
      <w:lang w:val="zh-TW" w:eastAsia="zh-TW" w:bidi="zh-TW"/>
    </w:rPr>
  </w:style>
  <w:style w:type="paragraph" w:styleId="Style22">
    <w:name w:val="Header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Footer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微軟正黑體" w:hAnsi="微軟正黑體" w:eastAsia="微軟正黑體" w:cs="微軟正黑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Web">
    <w:name w:val="內文 (Web)"/>
    <w:basedOn w:val="Style20"/>
    <w:qFormat/>
    <w:pPr>
      <w:suppressAutoHyphens w:val="true"/>
      <w:spacing w:lineRule="auto" w:line="240" w:before="100" w:after="100"/>
    </w:pPr>
    <w:rPr>
      <w:rFonts w:ascii="Arial Unicode MS" w:hAnsi="Arial Unicode MS" w:eastAsia="Arial Unicode MS"/>
      <w:sz w:val="24"/>
      <w:szCs w:val="24"/>
      <w:lang w:eastAsia="zh-TW"/>
    </w:rPr>
  </w:style>
  <w:style w:type="paragraph" w:styleId="CM9">
    <w:name w:val="CM9"/>
    <w:basedOn w:val="Style20"/>
    <w:next w:val="Style20"/>
    <w:qFormat/>
    <w:pPr>
      <w:widowControl w:val="false"/>
      <w:suppressAutoHyphens w:val="true"/>
      <w:autoSpaceDE w:val="false"/>
      <w:spacing w:lineRule="auto" w:line="240" w:before="0" w:after="0"/>
    </w:pPr>
    <w:rPr>
      <w:rFonts w:ascii="標楷體" w:hAnsi="標楷體" w:eastAsia="標楷體" w:cs="標楷體"/>
      <w:sz w:val="24"/>
      <w:szCs w:val="24"/>
      <w:lang w:eastAsia="zh-TW"/>
    </w:rPr>
  </w:style>
  <w:style w:type="paragraph" w:styleId="12">
    <w:name w:val="彩色清單 - 輔色 12"/>
    <w:basedOn w:val="Style20"/>
    <w:qFormat/>
    <w:pPr>
      <w:widowControl w:val="false"/>
      <w:suppressAutoHyphens w:val="true"/>
      <w:spacing w:lineRule="auto" w:line="240" w:before="0" w:after="0"/>
      <w:ind w:left="480" w:hanging="0"/>
    </w:pPr>
    <w:rPr>
      <w:sz w:val="20"/>
      <w:szCs w:val="20"/>
    </w:rPr>
  </w:style>
  <w:style w:type="paragraph" w:styleId="13">
    <w:name w:val="清單段落13"/>
    <w:basedOn w:val="Style20"/>
    <w:qFormat/>
    <w:pPr>
      <w:widowControl w:val="false"/>
      <w:suppressAutoHyphens w:val="true"/>
      <w:spacing w:lineRule="auto" w:line="240" w:before="0" w:after="0"/>
      <w:ind w:left="480" w:hanging="0"/>
    </w:pPr>
    <w:rPr>
      <w:rFonts w:ascii="Times New Roman" w:hAnsi="Times New Roman"/>
      <w:sz w:val="20"/>
      <w:szCs w:val="20"/>
      <w:lang w:eastAsia="zh-TW"/>
    </w:rPr>
  </w:style>
  <w:style w:type="paragraph" w:styleId="Style24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-learning.tn.edu.tw/CourseManager/CourseModify.aspx?OCID=253489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LibreOffice/5.3.7.2$Windows_X86_64 LibreOffice_project/6b8ed514a9f8b44d37a1b96673cbbdd077e24059</Application>
  <Pages>3</Pages>
  <Words>258</Words>
  <Characters>1476</Characters>
  <CharactersWithSpaces>1731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2021-06-16T01:36:00Z</dcterms:created>
  <dc:creator>scei1013</dc:creator>
  <dc:description/>
  <dc:language>zh-TW</dc:language>
  <cp:lastModifiedBy>localadmin</cp:lastModifiedBy>
  <cp:lastPrinted>2020-02-29T11:50:00Z</cp:lastPrinted>
  <dcterms:modified xsi:type="dcterms:W3CDTF">2021-06-16T01:36:00Z</dcterms:modified>
  <cp:revision>2</cp:revision>
  <dc:subject/>
  <dc:title/>
</cp:coreProperties>
</file>