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E2" w:rsidRDefault="00C757E2">
      <w:pPr>
        <w:pStyle w:val="a4"/>
        <w:jc w:val="center"/>
      </w:pPr>
      <w:bookmarkStart w:id="0" w:name="_GoBack"/>
      <w:bookmarkEnd w:id="0"/>
    </w:p>
    <w:p w:rsidR="00C757E2" w:rsidRDefault="00ED6511">
      <w:pPr>
        <w:keepNext/>
        <w:spacing w:line="560" w:lineRule="exact"/>
        <w:jc w:val="center"/>
        <w:rPr>
          <w:rFonts w:ascii="標楷體" w:eastAsia="標楷體" w:hAnsi="標楷體"/>
          <w:b/>
          <w:bCs/>
          <w:sz w:val="36"/>
          <w:szCs w:val="36"/>
        </w:rPr>
      </w:pPr>
      <w:bookmarkStart w:id="1" w:name="_Hlk76106150"/>
      <w:bookmarkStart w:id="2" w:name="_Toc77056929"/>
      <w:r>
        <w:rPr>
          <w:rFonts w:ascii="標楷體" w:eastAsia="標楷體" w:hAnsi="標楷體"/>
          <w:b/>
          <w:bCs/>
          <w:sz w:val="36"/>
          <w:szCs w:val="36"/>
        </w:rPr>
        <w:t>國家風景區防疫管理措施</w:t>
      </w:r>
    </w:p>
    <w:p w:rsidR="00C757E2" w:rsidRDefault="00ED6511">
      <w:pPr>
        <w:snapToGrid w:val="0"/>
        <w:spacing w:before="240"/>
        <w:jc w:val="right"/>
      </w:pPr>
      <w:r>
        <w:rPr>
          <w:rFonts w:ascii="標楷體" w:eastAsia="標楷體" w:hAnsi="標楷體"/>
          <w:bCs/>
          <w:szCs w:val="24"/>
        </w:rPr>
        <w:t>交通部觀光局</w:t>
      </w:r>
      <w:r>
        <w:rPr>
          <w:rFonts w:ascii="標楷體" w:eastAsia="標楷體" w:hAnsi="標楷體"/>
          <w:bCs/>
          <w:szCs w:val="24"/>
        </w:rPr>
        <w:t>111</w:t>
      </w:r>
      <w:r>
        <w:rPr>
          <w:rFonts w:ascii="標楷體" w:eastAsia="標楷體" w:hAnsi="標楷體"/>
          <w:bCs/>
          <w:szCs w:val="24"/>
        </w:rPr>
        <w:t>年</w:t>
      </w:r>
      <w:r>
        <w:rPr>
          <w:rFonts w:ascii="標楷體" w:eastAsia="標楷體" w:hAnsi="標楷體"/>
          <w:bCs/>
          <w:szCs w:val="24"/>
        </w:rPr>
        <w:t>5</w:t>
      </w:r>
      <w:r>
        <w:rPr>
          <w:rFonts w:ascii="標楷體" w:eastAsia="標楷體" w:hAnsi="標楷體"/>
          <w:bCs/>
          <w:szCs w:val="24"/>
        </w:rPr>
        <w:t>月</w:t>
      </w:r>
      <w:r>
        <w:rPr>
          <w:rFonts w:ascii="標楷體" w:eastAsia="標楷體" w:hAnsi="標楷體"/>
          <w:bCs/>
          <w:szCs w:val="24"/>
        </w:rPr>
        <w:t>20</w:t>
      </w:r>
      <w:r>
        <w:rPr>
          <w:rFonts w:ascii="標楷體" w:eastAsia="標楷體" w:hAnsi="標楷體"/>
          <w:bCs/>
          <w:szCs w:val="24"/>
        </w:rPr>
        <w:t>日</w:t>
      </w:r>
    </w:p>
    <w:p w:rsidR="00C757E2" w:rsidRDefault="00ED6511">
      <w:pPr>
        <w:numPr>
          <w:ilvl w:val="0"/>
          <w:numId w:val="1"/>
        </w:numPr>
        <w:spacing w:line="560" w:lineRule="exact"/>
        <w:ind w:left="482"/>
        <w:jc w:val="both"/>
        <w:rPr>
          <w:rFonts w:ascii="標楷體" w:eastAsia="標楷體" w:hAnsi="標楷體"/>
          <w:b/>
          <w:sz w:val="32"/>
          <w:szCs w:val="32"/>
        </w:rPr>
      </w:pPr>
      <w:r>
        <w:rPr>
          <w:rFonts w:ascii="標楷體" w:eastAsia="標楷體" w:hAnsi="標楷體"/>
          <w:b/>
          <w:sz w:val="32"/>
          <w:szCs w:val="32"/>
        </w:rPr>
        <w:t>前言</w:t>
      </w:r>
    </w:p>
    <w:p w:rsidR="00C757E2" w:rsidRDefault="00ED6511">
      <w:pPr>
        <w:snapToGrid w:val="0"/>
        <w:spacing w:line="560" w:lineRule="exact"/>
        <w:ind w:left="482" w:firstLine="640"/>
        <w:jc w:val="both"/>
        <w:rPr>
          <w:rFonts w:ascii="標楷體" w:eastAsia="標楷體" w:hAnsi="標楷體"/>
          <w:sz w:val="32"/>
          <w:szCs w:val="32"/>
        </w:rPr>
      </w:pPr>
      <w:r>
        <w:rPr>
          <w:rFonts w:ascii="標楷體" w:eastAsia="標楷體" w:hAnsi="標楷體"/>
          <w:sz w:val="32"/>
          <w:szCs w:val="32"/>
        </w:rPr>
        <w:t>全臺各國家風景區為提供遊客遊憩之重要觀光場所。配合全國防疫警戒，為確保相關場域值勤人員與遊客自身之健康，避免群聚感染、致疫情擴大，爰訂定本管理措施，提供國家風景區管理機關、值勤人員及遊客於中央流行疫情指揮中心成立期間，依據中央流行疫情指揮中心發布警戒標準，考量實際可行性與適用性，內化為適合個別場所之所需管理措施，以降低疫情於國家風景區據點所發生機率與規模，以及傳播風險。</w:t>
      </w:r>
    </w:p>
    <w:p w:rsidR="00C757E2" w:rsidRDefault="00C757E2">
      <w:pPr>
        <w:snapToGrid w:val="0"/>
        <w:spacing w:line="480" w:lineRule="exact"/>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pPr>
    </w:p>
    <w:p w:rsidR="00C757E2" w:rsidRDefault="00C757E2">
      <w:pPr>
        <w:snapToGrid w:val="0"/>
        <w:ind w:left="566" w:firstLine="646"/>
        <w:jc w:val="both"/>
        <w:rPr>
          <w:rFonts w:ascii="標楷體" w:eastAsia="標楷體" w:hAnsi="標楷體"/>
          <w:sz w:val="32"/>
          <w:szCs w:val="32"/>
        </w:rPr>
        <w:sectPr w:rsidR="00C757E2">
          <w:footerReference w:type="default" r:id="rId7"/>
          <w:pgSz w:w="11906" w:h="16838"/>
          <w:pgMar w:top="1134" w:right="1134" w:bottom="1134" w:left="1134" w:header="851" w:footer="454" w:gutter="0"/>
          <w:cols w:space="720"/>
          <w:docGrid w:type="lines" w:linePitch="456"/>
        </w:sectPr>
      </w:pPr>
    </w:p>
    <w:p w:rsidR="00C757E2" w:rsidRDefault="00ED6511">
      <w:pPr>
        <w:numPr>
          <w:ilvl w:val="0"/>
          <w:numId w:val="1"/>
        </w:numPr>
        <w:snapToGrid w:val="0"/>
        <w:spacing w:after="180"/>
        <w:jc w:val="both"/>
        <w:rPr>
          <w:rFonts w:ascii="標楷體" w:eastAsia="標楷體" w:hAnsi="標楷體"/>
          <w:b/>
          <w:sz w:val="32"/>
          <w:szCs w:val="32"/>
        </w:rPr>
      </w:pPr>
      <w:r>
        <w:rPr>
          <w:rFonts w:ascii="標楷體" w:eastAsia="標楷體" w:hAnsi="標楷體"/>
          <w:b/>
          <w:sz w:val="32"/>
          <w:szCs w:val="32"/>
        </w:rPr>
        <w:lastRenderedPageBreak/>
        <w:t>重點防疫措施綜覽</w:t>
      </w:r>
    </w:p>
    <w:tbl>
      <w:tblPr>
        <w:tblW w:w="10201" w:type="dxa"/>
        <w:jc w:val="center"/>
        <w:tblCellMar>
          <w:left w:w="10" w:type="dxa"/>
          <w:right w:w="10" w:type="dxa"/>
        </w:tblCellMar>
        <w:tblLook w:val="0000" w:firstRow="0" w:lastRow="0" w:firstColumn="0" w:lastColumn="0" w:noHBand="0" w:noVBand="0"/>
      </w:tblPr>
      <w:tblGrid>
        <w:gridCol w:w="2561"/>
        <w:gridCol w:w="7640"/>
      </w:tblGrid>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center"/>
              <w:rPr>
                <w:rFonts w:ascii="標楷體" w:eastAsia="標楷體" w:hAnsi="標楷體"/>
                <w:b/>
                <w:sz w:val="32"/>
                <w:szCs w:val="32"/>
              </w:rPr>
            </w:pPr>
            <w:r>
              <w:rPr>
                <w:rFonts w:ascii="標楷體" w:eastAsia="標楷體" w:hAnsi="標楷體"/>
                <w:b/>
                <w:sz w:val="32"/>
                <w:szCs w:val="32"/>
              </w:rPr>
              <w:t>項目</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480" w:lineRule="exact"/>
              <w:jc w:val="center"/>
              <w:rPr>
                <w:rFonts w:ascii="標楷體" w:eastAsia="標楷體" w:hAnsi="標楷體"/>
                <w:b/>
                <w:sz w:val="32"/>
                <w:szCs w:val="32"/>
              </w:rPr>
            </w:pPr>
            <w:r>
              <w:rPr>
                <w:rFonts w:ascii="標楷體" w:eastAsia="標楷體" w:hAnsi="標楷體"/>
                <w:b/>
                <w:sz w:val="32"/>
                <w:szCs w:val="32"/>
              </w:rPr>
              <w:t>防疫措施</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國家風景區據點值勤人員健康管理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訂定值勤人員分流上班計畫</w:t>
            </w:r>
          </w:p>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訂定健康監測計畫</w:t>
            </w:r>
            <w:r>
              <w:rPr>
                <w:rFonts w:ascii="標楷體" w:eastAsia="標楷體" w:hAnsi="標楷體"/>
                <w:sz w:val="32"/>
                <w:szCs w:val="32"/>
              </w:rPr>
              <w:t>(</w:t>
            </w:r>
            <w:r>
              <w:rPr>
                <w:rFonts w:ascii="標楷體" w:eastAsia="標楷體" w:hAnsi="標楷體"/>
                <w:sz w:val="32"/>
                <w:szCs w:val="32"/>
              </w:rPr>
              <w:t>包含人員名單及異常追蹤處理機制</w:t>
            </w:r>
            <w:r>
              <w:rPr>
                <w:rFonts w:ascii="標楷體" w:eastAsia="標楷體" w:hAnsi="標楷體"/>
                <w:sz w:val="32"/>
                <w:szCs w:val="32"/>
              </w:rPr>
              <w:t>)</w:t>
            </w:r>
          </w:p>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落實體溫量測、健康狀況監測及定期篩檢</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國家風景區據點值勤人員衛生行為</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加強國家風景區值勤人員防疫教育訓練。</w:t>
            </w:r>
          </w:p>
          <w:p w:rsidR="00C757E2" w:rsidRDefault="00ED6511">
            <w:pPr>
              <w:numPr>
                <w:ilvl w:val="0"/>
                <w:numId w:val="2"/>
              </w:numPr>
              <w:snapToGrid w:val="0"/>
              <w:spacing w:line="480" w:lineRule="exact"/>
              <w:ind w:left="318" w:hanging="318"/>
              <w:jc w:val="both"/>
            </w:pPr>
            <w:r>
              <w:rPr>
                <w:rFonts w:ascii="標楷體" w:eastAsia="標楷體" w:hAnsi="標楷體"/>
                <w:sz w:val="32"/>
                <w:szCs w:val="32"/>
              </w:rPr>
              <w:t>佩戴口罩、勤洗手及保持社交安全距離（</w:t>
            </w:r>
            <w:r>
              <w:rPr>
                <w:rFonts w:ascii="Times New Roman" w:eastAsia="標楷體" w:hAnsi="Times New Roman"/>
                <w:sz w:val="32"/>
                <w:szCs w:val="32"/>
              </w:rPr>
              <w:t>依中央流行疫情指揮中心指引辦理</w:t>
            </w:r>
            <w:r>
              <w:rPr>
                <w:rFonts w:ascii="標楷體" w:eastAsia="標楷體" w:hAnsi="標楷體"/>
                <w:sz w:val="32"/>
                <w:szCs w:val="32"/>
              </w:rPr>
              <w:t>）</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國家風景區據點環境清潔消毒</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增加廁所衛生清潔及消毒頻率</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遊客管理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pPr>
            <w:r>
              <w:rPr>
                <w:rFonts w:ascii="標楷體" w:eastAsia="標楷體" w:hAnsi="標楷體"/>
                <w:strike/>
                <w:sz w:val="32"/>
                <w:szCs w:val="32"/>
                <w:shd w:val="clear" w:color="auto" w:fill="FFFF00"/>
              </w:rPr>
              <w:t>實施遊客實聯制、</w:t>
            </w:r>
            <w:r>
              <w:rPr>
                <w:rFonts w:ascii="標楷體" w:eastAsia="標楷體" w:hAnsi="標楷體"/>
                <w:sz w:val="32"/>
                <w:szCs w:val="32"/>
              </w:rPr>
              <w:t>落實遊客防疫衛生措施</w:t>
            </w:r>
          </w:p>
          <w:p w:rsidR="00C757E2" w:rsidRDefault="00ED6511">
            <w:pPr>
              <w:numPr>
                <w:ilvl w:val="0"/>
                <w:numId w:val="2"/>
              </w:numPr>
              <w:snapToGrid w:val="0"/>
              <w:spacing w:line="480" w:lineRule="exact"/>
              <w:ind w:left="318" w:hanging="318"/>
              <w:jc w:val="both"/>
            </w:pPr>
            <w:r>
              <w:rPr>
                <w:rFonts w:ascii="標楷體" w:eastAsia="標楷體" w:hAnsi="標楷體"/>
                <w:sz w:val="32"/>
                <w:szCs w:val="32"/>
              </w:rPr>
              <w:t>封閉型景點總量管制</w:t>
            </w:r>
            <w:r>
              <w:rPr>
                <w:rFonts w:ascii="標楷體" w:eastAsia="標楷體" w:hAnsi="標楷體"/>
                <w:sz w:val="32"/>
                <w:szCs w:val="32"/>
              </w:rPr>
              <w:t>(</w:t>
            </w:r>
            <w:r>
              <w:rPr>
                <w:rFonts w:ascii="標楷體" w:eastAsia="標楷體" w:hAnsi="標楷體"/>
                <w:sz w:val="32"/>
                <w:szCs w:val="32"/>
              </w:rPr>
              <w:t>景點承載人數之</w:t>
            </w:r>
            <w:r>
              <w:rPr>
                <w:rFonts w:ascii="標楷體" w:eastAsia="標楷體" w:hAnsi="標楷體"/>
                <w:sz w:val="32"/>
                <w:szCs w:val="32"/>
              </w:rPr>
              <w:t>100%)</w:t>
            </w:r>
            <w:r>
              <w:rPr>
                <w:rFonts w:ascii="標楷體" w:eastAsia="標楷體" w:hAnsi="標楷體"/>
                <w:sz w:val="32"/>
                <w:szCs w:val="32"/>
              </w:rPr>
              <w:t>，分流入場，實施單一入口，入園時間放寬至公告正常營業時間</w:t>
            </w:r>
          </w:p>
          <w:p w:rsidR="00C757E2" w:rsidRDefault="00ED6511">
            <w:pPr>
              <w:numPr>
                <w:ilvl w:val="0"/>
                <w:numId w:val="2"/>
              </w:numPr>
              <w:snapToGrid w:val="0"/>
              <w:spacing w:line="480" w:lineRule="exact"/>
              <w:ind w:left="301" w:hanging="301"/>
              <w:jc w:val="both"/>
              <w:rPr>
                <w:rFonts w:ascii="標楷體" w:eastAsia="標楷體" w:hAnsi="標楷體"/>
                <w:sz w:val="32"/>
                <w:szCs w:val="32"/>
              </w:rPr>
            </w:pPr>
            <w:r>
              <w:rPr>
                <w:rFonts w:ascii="標楷體" w:eastAsia="標楷體" w:hAnsi="標楷體"/>
                <w:sz w:val="32"/>
                <w:szCs w:val="32"/>
              </w:rPr>
              <w:t>各項活動佩戴口罩規定依中央流行疫情指揮中心指引辦理，並配合地方政府防疫需要因地制宜滾動檢討調整。</w:t>
            </w:r>
          </w:p>
          <w:p w:rsidR="00C757E2" w:rsidRDefault="00ED6511">
            <w:pPr>
              <w:numPr>
                <w:ilvl w:val="0"/>
                <w:numId w:val="2"/>
              </w:numPr>
              <w:snapToGrid w:val="0"/>
              <w:spacing w:line="480" w:lineRule="exact"/>
              <w:ind w:left="301" w:hanging="301"/>
              <w:jc w:val="both"/>
              <w:rPr>
                <w:rFonts w:ascii="標楷體" w:eastAsia="標楷體" w:hAnsi="標楷體"/>
                <w:sz w:val="32"/>
                <w:szCs w:val="32"/>
              </w:rPr>
            </w:pPr>
            <w:r>
              <w:rPr>
                <w:rFonts w:ascii="標楷體" w:eastAsia="標楷體" w:hAnsi="標楷體"/>
                <w:sz w:val="32"/>
                <w:szCs w:val="32"/>
              </w:rPr>
              <w:t>禁止邊走邊吃或抽煙</w:t>
            </w:r>
          </w:p>
          <w:p w:rsidR="00C757E2" w:rsidRDefault="00ED6511">
            <w:pPr>
              <w:numPr>
                <w:ilvl w:val="0"/>
                <w:numId w:val="2"/>
              </w:numPr>
              <w:snapToGrid w:val="0"/>
              <w:spacing w:line="480" w:lineRule="exact"/>
              <w:ind w:left="301" w:hanging="301"/>
              <w:jc w:val="both"/>
            </w:pPr>
            <w:r>
              <w:rPr>
                <w:rFonts w:ascii="標楷體" w:eastAsia="標楷體" w:hAnsi="標楷體"/>
                <w:sz w:val="32"/>
                <w:szCs w:val="32"/>
              </w:rPr>
              <w:t>保持社交安全距離（</w:t>
            </w:r>
            <w:r>
              <w:rPr>
                <w:rFonts w:ascii="Times New Roman" w:eastAsia="標楷體" w:hAnsi="Times New Roman"/>
                <w:sz w:val="32"/>
                <w:szCs w:val="32"/>
              </w:rPr>
              <w:t>依中央流行疫情指揮中心指引辦理</w:t>
            </w:r>
            <w:r>
              <w:rPr>
                <w:rFonts w:ascii="標楷體" w:eastAsia="標楷體" w:hAnsi="標楷體"/>
                <w:sz w:val="32"/>
                <w:szCs w:val="32"/>
              </w:rPr>
              <w:t>），室內、外集會活動人數上限依據中央流行疫情指揮中心發布警戒原則辦理及需符合中央疫情指揮中心「『</w:t>
            </w:r>
            <w:r>
              <w:rPr>
                <w:rFonts w:ascii="標楷體" w:eastAsia="標楷體" w:hAnsi="標楷體"/>
                <w:sz w:val="32"/>
                <w:szCs w:val="32"/>
              </w:rPr>
              <w:t>COVID-19(</w:t>
            </w:r>
            <w:r>
              <w:rPr>
                <w:rFonts w:ascii="標楷體" w:eastAsia="標楷體" w:hAnsi="標楷體"/>
                <w:sz w:val="32"/>
                <w:szCs w:val="32"/>
              </w:rPr>
              <w:t>武漢肺炎</w:t>
            </w:r>
            <w:r>
              <w:rPr>
                <w:rFonts w:ascii="標楷體" w:eastAsia="標楷體" w:hAnsi="標楷體"/>
                <w:sz w:val="32"/>
                <w:szCs w:val="32"/>
              </w:rPr>
              <w:t>)</w:t>
            </w:r>
            <w:r>
              <w:rPr>
                <w:rFonts w:ascii="標楷體" w:eastAsia="標楷體" w:hAnsi="標楷體"/>
                <w:sz w:val="32"/>
                <w:szCs w:val="32"/>
              </w:rPr>
              <w:t>』因應指引：公眾集會」相關規定</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停車場管理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pPr>
            <w:r>
              <w:rPr>
                <w:rFonts w:ascii="標楷體" w:eastAsia="標楷體" w:hAnsi="標楷體"/>
                <w:sz w:val="32"/>
                <w:szCs w:val="32"/>
              </w:rPr>
              <w:t>停車場出入口管制、</w:t>
            </w:r>
            <w:r>
              <w:rPr>
                <w:rFonts w:ascii="標楷體" w:eastAsia="標楷體" w:hAnsi="標楷體"/>
                <w:sz w:val="32"/>
                <w:szCs w:val="32"/>
                <w:lang w:eastAsia="zh-HK"/>
              </w:rPr>
              <w:t>周邊路邊停車實施管制</w:t>
            </w:r>
          </w:p>
          <w:p w:rsidR="00C757E2" w:rsidRDefault="00ED6511">
            <w:pPr>
              <w:numPr>
                <w:ilvl w:val="0"/>
                <w:numId w:val="2"/>
              </w:numPr>
              <w:snapToGrid w:val="0"/>
              <w:spacing w:line="480" w:lineRule="exact"/>
              <w:ind w:left="318" w:hanging="318"/>
              <w:jc w:val="both"/>
            </w:pPr>
            <w:r>
              <w:rPr>
                <w:rFonts w:ascii="標楷體" w:eastAsia="標楷體" w:hAnsi="標楷體"/>
                <w:sz w:val="32"/>
                <w:szCs w:val="32"/>
              </w:rPr>
              <w:t>場內停車</w:t>
            </w:r>
            <w:r>
              <w:rPr>
                <w:rFonts w:ascii="Times New Roman" w:eastAsia="標楷體" w:hAnsi="Times New Roman"/>
                <w:bCs/>
                <w:sz w:val="32"/>
                <w:szCs w:val="32"/>
              </w:rPr>
              <w:t>數為停車格數量之</w:t>
            </w:r>
            <w:r>
              <w:rPr>
                <w:rFonts w:ascii="Times New Roman" w:eastAsia="標楷體" w:hAnsi="Times New Roman"/>
                <w:bCs/>
                <w:sz w:val="32"/>
                <w:szCs w:val="32"/>
              </w:rPr>
              <w:t>100%</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國家風景區轄管露營場管理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04" w:hanging="304"/>
              <w:jc w:val="both"/>
            </w:pPr>
            <w:r>
              <w:rPr>
                <w:rFonts w:ascii="標楷體" w:eastAsia="標楷體" w:hAnsi="標楷體"/>
                <w:sz w:val="32"/>
                <w:szCs w:val="32"/>
              </w:rPr>
              <w:t>容留量為承載人數之</w:t>
            </w:r>
            <w:r>
              <w:rPr>
                <w:rFonts w:ascii="標楷體" w:eastAsia="標楷體" w:hAnsi="標楷體"/>
                <w:sz w:val="32"/>
                <w:szCs w:val="32"/>
              </w:rPr>
              <w:t>100%</w:t>
            </w:r>
            <w:r>
              <w:rPr>
                <w:rFonts w:ascii="標楷體" w:eastAsia="標楷體" w:hAnsi="標楷體"/>
                <w:sz w:val="32"/>
                <w:szCs w:val="32"/>
              </w:rPr>
              <w:t>，改採單一出入口，並採</w:t>
            </w:r>
            <w:r>
              <w:rPr>
                <w:rFonts w:ascii="標楷體" w:eastAsia="標楷體" w:hAnsi="標楷體"/>
                <w:strike/>
                <w:sz w:val="32"/>
                <w:szCs w:val="32"/>
                <w:shd w:val="clear" w:color="auto" w:fill="FFFF00"/>
              </w:rPr>
              <w:t>實聯制、</w:t>
            </w:r>
            <w:r>
              <w:rPr>
                <w:rFonts w:ascii="標楷體" w:eastAsia="標楷體" w:hAnsi="標楷體"/>
                <w:sz w:val="32"/>
                <w:szCs w:val="32"/>
              </w:rPr>
              <w:t>全程戴口罩、出入口量測體溫的措施</w:t>
            </w:r>
          </w:p>
          <w:p w:rsidR="00C757E2" w:rsidRDefault="00ED6511">
            <w:pPr>
              <w:numPr>
                <w:ilvl w:val="0"/>
                <w:numId w:val="2"/>
              </w:numPr>
              <w:snapToGrid w:val="0"/>
              <w:spacing w:line="480" w:lineRule="exact"/>
              <w:ind w:left="301" w:hanging="301"/>
              <w:jc w:val="both"/>
            </w:pPr>
            <w:r>
              <w:rPr>
                <w:rFonts w:ascii="標楷體" w:eastAsia="標楷體" w:hAnsi="標楷體"/>
                <w:sz w:val="32"/>
                <w:szCs w:val="32"/>
              </w:rPr>
              <w:lastRenderedPageBreak/>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戴口罩、出入口量測體溫、清消等措施，</w:t>
            </w:r>
            <w:r>
              <w:rPr>
                <w:rFonts w:ascii="標楷體" w:eastAsia="標楷體" w:hAnsi="標楷體"/>
                <w:sz w:val="32"/>
                <w:szCs w:val="32"/>
              </w:rPr>
              <w:t>依中央流行疫情指揮中心指引辦理。</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lastRenderedPageBreak/>
              <w:t>國家風景區轄管室外淋浴設備、室內淋浴間、更衣室管理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06" w:hanging="306"/>
              <w:jc w:val="both"/>
            </w:pPr>
            <w:r>
              <w:rPr>
                <w:rFonts w:ascii="標楷體" w:eastAsia="標楷體" w:hAnsi="標楷體"/>
                <w:sz w:val="32"/>
                <w:szCs w:val="32"/>
              </w:rPr>
              <w:t>室內淋浴間、更衣室：容留量為承載人數之</w:t>
            </w:r>
            <w:r>
              <w:rPr>
                <w:rFonts w:ascii="標楷體" w:eastAsia="標楷體" w:hAnsi="標楷體"/>
                <w:sz w:val="32"/>
                <w:szCs w:val="32"/>
              </w:rPr>
              <w:t>100%</w:t>
            </w:r>
            <w:r>
              <w:rPr>
                <w:rFonts w:ascii="標楷體" w:eastAsia="標楷體" w:hAnsi="標楷體"/>
                <w:sz w:val="32"/>
                <w:szCs w:val="32"/>
              </w:rPr>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戴口罩、出入口量測體溫、清消等措施，</w:t>
            </w:r>
            <w:r>
              <w:rPr>
                <w:rFonts w:ascii="標楷體" w:eastAsia="標楷體" w:hAnsi="標楷體"/>
                <w:sz w:val="32"/>
                <w:szCs w:val="32"/>
              </w:rPr>
              <w:t>依中央流行疫情指揮中心指引辦理，並配合地方政府防疫需要因地制宜滾動檢討調整。</w:t>
            </w:r>
          </w:p>
          <w:p w:rsidR="00C757E2" w:rsidRDefault="00ED6511">
            <w:pPr>
              <w:numPr>
                <w:ilvl w:val="0"/>
                <w:numId w:val="2"/>
              </w:numPr>
              <w:snapToGrid w:val="0"/>
              <w:spacing w:line="480" w:lineRule="exact"/>
              <w:ind w:left="301" w:hanging="301"/>
              <w:jc w:val="both"/>
            </w:pPr>
            <w:r>
              <w:rPr>
                <w:rFonts w:ascii="標楷體" w:eastAsia="標楷體" w:hAnsi="標楷體"/>
                <w:sz w:val="32"/>
                <w:szCs w:val="32"/>
              </w:rPr>
              <w:t>室外淋浴設備：容留量為承載人數之</w:t>
            </w:r>
            <w:r>
              <w:rPr>
                <w:rFonts w:ascii="標楷體" w:eastAsia="標楷體" w:hAnsi="標楷體"/>
                <w:sz w:val="32"/>
                <w:szCs w:val="32"/>
              </w:rPr>
              <w:t>100%</w:t>
            </w:r>
            <w:r>
              <w:rPr>
                <w:rFonts w:ascii="標楷體" w:eastAsia="標楷體" w:hAnsi="標楷體"/>
                <w:sz w:val="32"/>
                <w:szCs w:val="32"/>
              </w:rPr>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戴口罩、清消等措施，</w:t>
            </w:r>
            <w:r>
              <w:rPr>
                <w:rFonts w:ascii="標楷體" w:eastAsia="標楷體" w:hAnsi="標楷體"/>
                <w:sz w:val="32"/>
                <w:szCs w:val="32"/>
              </w:rPr>
              <w:t>依中央流行疫情指揮中心指引辦</w:t>
            </w:r>
            <w:r>
              <w:rPr>
                <w:rFonts w:ascii="標楷體" w:eastAsia="標楷體" w:hAnsi="標楷體"/>
                <w:sz w:val="32"/>
                <w:szCs w:val="32"/>
              </w:rPr>
              <w:t>理，並配合地方政府防疫需要因地制宜滾動檢討調整。</w:t>
            </w:r>
          </w:p>
          <w:p w:rsidR="00C757E2" w:rsidRDefault="00ED6511">
            <w:pPr>
              <w:numPr>
                <w:ilvl w:val="0"/>
                <w:numId w:val="2"/>
              </w:numPr>
              <w:snapToGrid w:val="0"/>
              <w:spacing w:line="480" w:lineRule="exact"/>
              <w:ind w:left="306" w:hanging="306"/>
              <w:jc w:val="both"/>
              <w:rPr>
                <w:rFonts w:ascii="標楷體" w:eastAsia="標楷體" w:hAnsi="標楷體"/>
                <w:sz w:val="32"/>
                <w:szCs w:val="32"/>
              </w:rPr>
            </w:pPr>
            <w:r>
              <w:rPr>
                <w:rFonts w:ascii="標楷體" w:eastAsia="標楷體" w:hAnsi="標楷體"/>
                <w:sz w:val="32"/>
                <w:szCs w:val="32"/>
              </w:rPr>
              <w:t>室內、外集會活動人數上限依據中央流行疫情指揮中心發布警戒原則辦理</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防疫宣導</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利用園內廣播系統、官網、社群媒體</w:t>
            </w:r>
            <w:r>
              <w:rPr>
                <w:rFonts w:ascii="標楷體" w:eastAsia="標楷體" w:hAnsi="標楷體"/>
                <w:sz w:val="32"/>
                <w:szCs w:val="32"/>
              </w:rPr>
              <w:t>(</w:t>
            </w:r>
            <w:r>
              <w:rPr>
                <w:rFonts w:ascii="標楷體" w:eastAsia="標楷體" w:hAnsi="標楷體"/>
                <w:sz w:val="32"/>
                <w:szCs w:val="32"/>
              </w:rPr>
              <w:t>如官方臉書「交通部觀光局」</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LED</w:t>
            </w:r>
            <w:r>
              <w:rPr>
                <w:rFonts w:ascii="標楷體" w:eastAsia="標楷體" w:hAnsi="標楷體"/>
                <w:sz w:val="32"/>
                <w:szCs w:val="32"/>
              </w:rPr>
              <w:t>電子看板等方式，以加強宣導維持社交安全距離與戴口罩等防疫作為</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賣店</w:t>
            </w:r>
            <w:r>
              <w:rPr>
                <w:rFonts w:ascii="標楷體" w:eastAsia="標楷體" w:hAnsi="標楷體"/>
                <w:sz w:val="32"/>
                <w:szCs w:val="32"/>
              </w:rPr>
              <w:t>(</w:t>
            </w:r>
            <w:r>
              <w:rPr>
                <w:rFonts w:ascii="標楷體" w:eastAsia="標楷體" w:hAnsi="標楷體"/>
                <w:sz w:val="32"/>
                <w:szCs w:val="32"/>
              </w:rPr>
              <w:t>無獨立用餐空間</w:t>
            </w:r>
            <w:r>
              <w:rPr>
                <w:rFonts w:ascii="標楷體" w:eastAsia="標楷體" w:hAnsi="標楷體"/>
                <w:sz w:val="32"/>
                <w:szCs w:val="32"/>
              </w:rPr>
              <w:t>)</w:t>
            </w:r>
            <w:r>
              <w:rPr>
                <w:rFonts w:ascii="標楷體" w:eastAsia="標楷體" w:hAnsi="標楷體"/>
                <w:sz w:val="32"/>
                <w:szCs w:val="32"/>
              </w:rPr>
              <w:t>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numPr>
                <w:ilvl w:val="0"/>
                <w:numId w:val="2"/>
              </w:numPr>
              <w:snapToGrid w:val="0"/>
              <w:spacing w:line="480" w:lineRule="exact"/>
              <w:ind w:left="318" w:hanging="318"/>
              <w:jc w:val="both"/>
            </w:pPr>
            <w:r>
              <w:rPr>
                <w:rFonts w:ascii="標楷體" w:eastAsia="標楷體" w:hAnsi="標楷體"/>
                <w:sz w:val="32"/>
                <w:szCs w:val="32"/>
                <w:lang w:eastAsia="zh-HK"/>
              </w:rPr>
              <w:t>依據</w:t>
            </w:r>
            <w:r>
              <w:rPr>
                <w:rFonts w:ascii="標楷體" w:eastAsia="標楷體" w:hAnsi="標楷體"/>
                <w:sz w:val="32"/>
                <w:szCs w:val="32"/>
              </w:rPr>
              <w:t>餐飲業防疫管理措施</w:t>
            </w:r>
            <w:r>
              <w:rPr>
                <w:rFonts w:ascii="標楷體" w:eastAsia="標楷體" w:hAnsi="標楷體"/>
                <w:sz w:val="32"/>
                <w:szCs w:val="32"/>
                <w:lang w:eastAsia="zh-HK"/>
              </w:rPr>
              <w:t>辦理</w:t>
            </w:r>
            <w:r>
              <w:rPr>
                <w:rFonts w:ascii="標楷體" w:eastAsia="標楷體" w:hAnsi="標楷體"/>
                <w:sz w:val="32"/>
                <w:szCs w:val="32"/>
              </w:rPr>
              <w:t>，因地制宜配合地方縣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政府調整防疫措施</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餐廳（具獨立用餐空間）管理</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pPr>
            <w:r>
              <w:rPr>
                <w:rFonts w:ascii="標楷體" w:eastAsia="標楷體" w:hAnsi="標楷體"/>
                <w:sz w:val="32"/>
                <w:szCs w:val="32"/>
                <w:lang w:eastAsia="zh-HK"/>
              </w:rPr>
              <w:t>依據</w:t>
            </w:r>
            <w:r>
              <w:rPr>
                <w:rFonts w:ascii="標楷體" w:eastAsia="標楷體" w:hAnsi="標楷體"/>
                <w:sz w:val="32"/>
                <w:szCs w:val="32"/>
              </w:rPr>
              <w:t>餐飲業防疫管理措施</w:t>
            </w:r>
            <w:r>
              <w:rPr>
                <w:rFonts w:ascii="標楷體" w:eastAsia="標楷體" w:hAnsi="標楷體"/>
                <w:sz w:val="32"/>
                <w:szCs w:val="32"/>
                <w:lang w:eastAsia="zh-HK"/>
              </w:rPr>
              <w:t>辦理</w:t>
            </w:r>
            <w:r>
              <w:rPr>
                <w:rFonts w:ascii="標楷體" w:eastAsia="標楷體" w:hAnsi="標楷體"/>
                <w:sz w:val="32"/>
                <w:szCs w:val="32"/>
              </w:rPr>
              <w:t>，因地制宜配合地方縣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政府調整防疫措施</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出現確診者</w:t>
            </w:r>
          </w:p>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應變措施</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20" w:hanging="320"/>
              <w:jc w:val="both"/>
              <w:rPr>
                <w:rFonts w:ascii="標楷體" w:eastAsia="標楷體" w:hAnsi="標楷體"/>
                <w:sz w:val="32"/>
                <w:szCs w:val="32"/>
              </w:rPr>
            </w:pPr>
            <w:r>
              <w:rPr>
                <w:rFonts w:ascii="標楷體" w:eastAsia="標楷體" w:hAnsi="標楷體"/>
                <w:sz w:val="32"/>
                <w:szCs w:val="32"/>
              </w:rPr>
              <w:t>盤點場所內相關活動人員並完成造冊</w:t>
            </w:r>
          </w:p>
          <w:p w:rsidR="00C757E2" w:rsidRDefault="00ED6511">
            <w:pPr>
              <w:numPr>
                <w:ilvl w:val="0"/>
                <w:numId w:val="2"/>
              </w:numPr>
              <w:snapToGrid w:val="0"/>
              <w:spacing w:line="480" w:lineRule="exact"/>
              <w:ind w:left="320" w:hanging="320"/>
              <w:jc w:val="both"/>
              <w:rPr>
                <w:rFonts w:ascii="標楷體" w:eastAsia="標楷體" w:hAnsi="標楷體"/>
                <w:sz w:val="32"/>
                <w:szCs w:val="32"/>
              </w:rPr>
            </w:pPr>
            <w:r>
              <w:rPr>
                <w:rFonts w:ascii="標楷體" w:eastAsia="標楷體" w:hAnsi="標楷體"/>
                <w:sz w:val="32"/>
                <w:szCs w:val="32"/>
              </w:rPr>
              <w:t>擴大風險管控，自主防疫管理</w:t>
            </w:r>
          </w:p>
          <w:p w:rsidR="00C757E2" w:rsidRDefault="00ED6511">
            <w:pPr>
              <w:numPr>
                <w:ilvl w:val="0"/>
                <w:numId w:val="2"/>
              </w:numPr>
              <w:snapToGrid w:val="0"/>
              <w:spacing w:line="480" w:lineRule="exact"/>
              <w:ind w:left="320" w:hanging="320"/>
              <w:jc w:val="both"/>
              <w:rPr>
                <w:rFonts w:ascii="標楷體" w:eastAsia="標楷體" w:hAnsi="標楷體"/>
                <w:sz w:val="32"/>
                <w:szCs w:val="32"/>
              </w:rPr>
            </w:pPr>
            <w:r>
              <w:rPr>
                <w:rFonts w:ascii="標楷體" w:eastAsia="標楷體" w:hAnsi="標楷體"/>
                <w:sz w:val="32"/>
                <w:szCs w:val="32"/>
              </w:rPr>
              <w:t>配合疫情調查，接受快篩或核酸檢測</w:t>
            </w:r>
          </w:p>
        </w:tc>
      </w:tr>
      <w:tr w:rsidR="00C757E2">
        <w:tblPrEx>
          <w:tblCellMar>
            <w:top w:w="0" w:type="dxa"/>
            <w:bottom w:w="0" w:type="dxa"/>
          </w:tblCellMar>
        </w:tblPrEx>
        <w:trPr>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480" w:lineRule="exact"/>
              <w:jc w:val="both"/>
              <w:rPr>
                <w:rFonts w:ascii="標楷體" w:eastAsia="標楷體" w:hAnsi="標楷體"/>
                <w:sz w:val="32"/>
                <w:szCs w:val="32"/>
              </w:rPr>
            </w:pPr>
            <w:r>
              <w:rPr>
                <w:rFonts w:ascii="標楷體" w:eastAsia="標楷體" w:hAnsi="標楷體"/>
                <w:sz w:val="32"/>
                <w:szCs w:val="32"/>
              </w:rPr>
              <w:t>裁罰規範</w:t>
            </w:r>
          </w:p>
        </w:tc>
        <w:tc>
          <w:tcPr>
            <w:tcW w:w="7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napToGrid w:val="0"/>
              <w:spacing w:line="480" w:lineRule="exact"/>
              <w:ind w:left="318" w:hanging="318"/>
              <w:jc w:val="both"/>
              <w:rPr>
                <w:rFonts w:ascii="標楷體" w:eastAsia="標楷體" w:hAnsi="標楷體"/>
                <w:sz w:val="32"/>
                <w:szCs w:val="32"/>
              </w:rPr>
            </w:pPr>
            <w:r>
              <w:rPr>
                <w:rFonts w:ascii="標楷體" w:eastAsia="標楷體" w:hAnsi="標楷體"/>
                <w:sz w:val="32"/>
                <w:szCs w:val="32"/>
              </w:rPr>
              <w:t>依相關法規辦理</w:t>
            </w:r>
          </w:p>
        </w:tc>
      </w:tr>
    </w:tbl>
    <w:p w:rsidR="00C757E2" w:rsidRDefault="00C757E2">
      <w:pPr>
        <w:snapToGrid w:val="0"/>
        <w:spacing w:before="240" w:after="180"/>
        <w:ind w:left="567"/>
        <w:jc w:val="both"/>
        <w:rPr>
          <w:rFonts w:ascii="標楷體" w:eastAsia="標楷體" w:hAnsi="標楷體"/>
          <w:b/>
          <w:sz w:val="32"/>
          <w:szCs w:val="32"/>
        </w:rPr>
      </w:pPr>
    </w:p>
    <w:p w:rsidR="00C757E2" w:rsidRDefault="00C757E2">
      <w:pPr>
        <w:snapToGrid w:val="0"/>
        <w:spacing w:before="240" w:after="180"/>
        <w:ind w:left="567"/>
        <w:jc w:val="both"/>
        <w:rPr>
          <w:rFonts w:ascii="標楷體" w:eastAsia="標楷體" w:hAnsi="標楷體"/>
          <w:b/>
          <w:sz w:val="32"/>
          <w:szCs w:val="32"/>
        </w:rPr>
      </w:pPr>
    </w:p>
    <w:p w:rsidR="00C757E2" w:rsidRDefault="00C757E2">
      <w:pPr>
        <w:snapToGrid w:val="0"/>
        <w:spacing w:before="240" w:after="180"/>
        <w:ind w:left="567"/>
        <w:jc w:val="both"/>
        <w:rPr>
          <w:rFonts w:ascii="標楷體" w:eastAsia="標楷體" w:hAnsi="標楷體"/>
          <w:b/>
          <w:sz w:val="32"/>
          <w:szCs w:val="32"/>
        </w:rPr>
      </w:pPr>
    </w:p>
    <w:p w:rsidR="00C757E2" w:rsidRDefault="00C757E2">
      <w:pPr>
        <w:snapToGrid w:val="0"/>
        <w:spacing w:before="240" w:after="180"/>
        <w:ind w:left="567"/>
        <w:jc w:val="both"/>
        <w:rPr>
          <w:rFonts w:ascii="標楷體" w:eastAsia="標楷體" w:hAnsi="標楷體"/>
          <w:b/>
          <w:sz w:val="32"/>
          <w:szCs w:val="32"/>
        </w:rPr>
      </w:pPr>
    </w:p>
    <w:p w:rsidR="00C757E2" w:rsidRDefault="00ED6511">
      <w:pPr>
        <w:numPr>
          <w:ilvl w:val="0"/>
          <w:numId w:val="1"/>
        </w:numPr>
        <w:snapToGrid w:val="0"/>
        <w:spacing w:line="560" w:lineRule="exact"/>
        <w:ind w:left="482" w:hanging="482"/>
        <w:jc w:val="both"/>
        <w:rPr>
          <w:rFonts w:ascii="標楷體" w:eastAsia="標楷體" w:hAnsi="標楷體"/>
          <w:b/>
          <w:sz w:val="32"/>
          <w:szCs w:val="32"/>
        </w:rPr>
      </w:pPr>
      <w:r>
        <w:rPr>
          <w:rFonts w:ascii="標楷體" w:eastAsia="標楷體" w:hAnsi="標楷體"/>
          <w:b/>
          <w:sz w:val="32"/>
          <w:szCs w:val="32"/>
        </w:rPr>
        <w:t>國家風景區防疫管理措施</w:t>
      </w:r>
    </w:p>
    <w:p w:rsidR="00C757E2" w:rsidRDefault="00ED6511">
      <w:pPr>
        <w:spacing w:line="560" w:lineRule="exact"/>
        <w:ind w:left="480" w:firstLine="640"/>
        <w:jc w:val="both"/>
      </w:pPr>
      <w:bookmarkStart w:id="3" w:name="_Hlk76110757"/>
      <w:r>
        <w:rPr>
          <w:rFonts w:ascii="標楷體" w:eastAsia="標楷體" w:hAnsi="標楷體"/>
          <w:sz w:val="32"/>
          <w:szCs w:val="32"/>
        </w:rPr>
        <w:t>茲針對為因應「中央流行疫情指揮中心發布疫情警戒」後國家風景區據點，在維持適當安全距離及作好下列必要防護措施下，可適度提供相關遊憩服務，</w:t>
      </w:r>
      <w:r>
        <w:rPr>
          <w:rFonts w:ascii="標楷體" w:eastAsia="標楷體" w:hAnsi="標楷體"/>
          <w:sz w:val="32"/>
          <w:szCs w:val="32"/>
          <w:lang w:eastAsia="zh-HK"/>
        </w:rPr>
        <w:t>並配合地方政府防疫需要因地制宜滾動檢討調整</w:t>
      </w:r>
      <w:r>
        <w:rPr>
          <w:rFonts w:ascii="標楷體" w:eastAsia="標楷體" w:hAnsi="標楷體"/>
          <w:sz w:val="32"/>
          <w:szCs w:val="32"/>
        </w:rPr>
        <w:t>。</w:t>
      </w:r>
    </w:p>
    <w:bookmarkEnd w:id="3"/>
    <w:p w:rsidR="00C757E2" w:rsidRDefault="00ED6511">
      <w:pPr>
        <w:snapToGrid w:val="0"/>
        <w:spacing w:line="560" w:lineRule="exact"/>
        <w:ind w:left="240"/>
        <w:jc w:val="both"/>
      </w:pPr>
      <w:r>
        <w:rPr>
          <w:rFonts w:ascii="標楷體" w:eastAsia="標楷體" w:hAnsi="標楷體"/>
          <w:b/>
          <w:sz w:val="32"/>
          <w:szCs w:val="32"/>
        </w:rPr>
        <w:t>一、</w:t>
      </w:r>
      <w:r>
        <w:rPr>
          <w:rFonts w:ascii="標楷體" w:eastAsia="標楷體" w:hAnsi="標楷體"/>
          <w:sz w:val="32"/>
          <w:szCs w:val="32"/>
        </w:rPr>
        <w:t>國家風景區據點</w:t>
      </w:r>
    </w:p>
    <w:p w:rsidR="00C757E2" w:rsidRDefault="00ED6511">
      <w:pPr>
        <w:snapToGrid w:val="0"/>
        <w:spacing w:line="560" w:lineRule="exact"/>
        <w:ind w:left="4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管制原則</w:t>
      </w:r>
    </w:p>
    <w:p w:rsidR="00C757E2" w:rsidRDefault="00ED6511">
      <w:pPr>
        <w:snapToGrid w:val="0"/>
        <w:spacing w:line="560" w:lineRule="exact"/>
        <w:ind w:left="1005" w:hanging="28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封閉型景點</w:t>
      </w:r>
    </w:p>
    <w:p w:rsidR="00C757E2" w:rsidRDefault="00ED6511">
      <w:pPr>
        <w:snapToGrid w:val="0"/>
        <w:spacing w:line="560" w:lineRule="exact"/>
        <w:ind w:left="1440" w:hanging="480"/>
        <w:jc w:val="both"/>
      </w:pPr>
      <w:r>
        <w:rPr>
          <w:rFonts w:ascii="標楷體" w:eastAsia="標楷體" w:hAnsi="標楷體"/>
          <w:sz w:val="32"/>
          <w:szCs w:val="32"/>
        </w:rPr>
        <w:t>(1)</w:t>
      </w:r>
      <w:r>
        <w:rPr>
          <w:rFonts w:ascii="Times New Roman" w:eastAsia="標楷體" w:hAnsi="Times New Roman"/>
          <w:sz w:val="32"/>
          <w:szCs w:val="32"/>
          <w:lang w:eastAsia="zh-HK"/>
        </w:rPr>
        <w:t>開放具有單一出入口之</w:t>
      </w:r>
      <w:r>
        <w:rPr>
          <w:rFonts w:ascii="Times New Roman" w:eastAsia="標楷體" w:hAnsi="Times New Roman"/>
          <w:sz w:val="32"/>
          <w:szCs w:val="32"/>
        </w:rPr>
        <w:t>園區、遊客中心</w:t>
      </w:r>
      <w:r>
        <w:rPr>
          <w:rFonts w:ascii="Times New Roman" w:eastAsia="標楷體" w:hAnsi="Times New Roman"/>
          <w:sz w:val="32"/>
          <w:szCs w:val="32"/>
          <w:lang w:eastAsia="zh-HK"/>
        </w:rPr>
        <w:t>，</w:t>
      </w:r>
      <w:r>
        <w:rPr>
          <w:rFonts w:ascii="Times New Roman" w:eastAsia="標楷體" w:hAnsi="Times New Roman"/>
          <w:sz w:val="32"/>
          <w:szCs w:val="32"/>
        </w:rPr>
        <w:t>容留量為承載人數之</w:t>
      </w:r>
      <w:r>
        <w:rPr>
          <w:rFonts w:ascii="Times New Roman" w:eastAsia="標楷體" w:hAnsi="Times New Roman"/>
          <w:sz w:val="32"/>
          <w:szCs w:val="32"/>
        </w:rPr>
        <w:t>100%</w:t>
      </w:r>
      <w:r>
        <w:rPr>
          <w:rFonts w:ascii="Times New Roman" w:eastAsia="標楷體" w:hAnsi="Times New Roman"/>
          <w:sz w:val="32"/>
          <w:szCs w:val="32"/>
        </w:rPr>
        <w:t>，另有關保持社交安全距離、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戴口罩、出入口量測體溫措施，均依中央流行疫情指揮中心指引辦理，並配合地方政府防疫需要因地制宜滾動檢討調整。</w:t>
      </w:r>
    </w:p>
    <w:p w:rsidR="00C757E2" w:rsidRDefault="00ED6511">
      <w:pPr>
        <w:snapToGrid w:val="0"/>
        <w:spacing w:line="560" w:lineRule="exact"/>
        <w:ind w:left="1440" w:hanging="480"/>
        <w:jc w:val="both"/>
      </w:pPr>
      <w:r>
        <w:rPr>
          <w:rFonts w:ascii="標楷體" w:eastAsia="標楷體" w:hAnsi="標楷體"/>
          <w:sz w:val="32"/>
          <w:szCs w:val="32"/>
        </w:rPr>
        <w:t>(2)</w:t>
      </w:r>
      <w:r>
        <w:rPr>
          <w:rFonts w:ascii="Times New Roman" w:eastAsia="標楷體" w:hAnsi="Times New Roman"/>
          <w:sz w:val="32"/>
          <w:szCs w:val="32"/>
        </w:rPr>
        <w:t>依中央流行疫情指揮中心最新防疫指引，宣導維持社交安全距離與戴口罩等防疫作為。</w:t>
      </w:r>
    </w:p>
    <w:p w:rsidR="00C757E2" w:rsidRDefault="00ED6511">
      <w:pPr>
        <w:snapToGrid w:val="0"/>
        <w:spacing w:line="560" w:lineRule="exact"/>
        <w:ind w:left="1005" w:hanging="28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非封閉型景點</w:t>
      </w:r>
    </w:p>
    <w:p w:rsidR="00C757E2" w:rsidRDefault="00ED6511">
      <w:pPr>
        <w:tabs>
          <w:tab w:val="left" w:pos="1276"/>
        </w:tabs>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依中央流行疫情指揮中心最新防疫指引，宣導維持社交安全距離與戴口罩等防疫作為。</w:t>
      </w:r>
    </w:p>
    <w:p w:rsidR="00C757E2" w:rsidRDefault="00ED6511">
      <w:pPr>
        <w:tabs>
          <w:tab w:val="left" w:pos="1276"/>
        </w:tabs>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加強監測人流聚集狀況，倘有人流密度過高情形，應適時分流、管制或封閉，並透過網站、臉書等相關媒體加強分流宣導。</w:t>
      </w:r>
    </w:p>
    <w:p w:rsidR="00C757E2" w:rsidRDefault="00ED6511">
      <w:pPr>
        <w:snapToGrid w:val="0"/>
        <w:spacing w:line="560" w:lineRule="exact"/>
        <w:ind w:left="1005" w:hanging="285"/>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國家風景區水域遊憩活動</w:t>
      </w:r>
    </w:p>
    <w:p w:rsidR="00C757E2" w:rsidRDefault="00ED6511">
      <w:pPr>
        <w:tabs>
          <w:tab w:val="left" w:pos="1276"/>
        </w:tabs>
        <w:snapToGrid w:val="0"/>
        <w:spacing w:line="560" w:lineRule="exact"/>
        <w:ind w:left="1440" w:hanging="480"/>
        <w:jc w:val="both"/>
      </w:pPr>
      <w:r>
        <w:rPr>
          <w:rFonts w:ascii="標楷體" w:eastAsia="標楷體" w:hAnsi="標楷體"/>
          <w:sz w:val="32"/>
          <w:szCs w:val="32"/>
        </w:rPr>
        <w:t>(1)</w:t>
      </w:r>
      <w:r>
        <w:rPr>
          <w:rFonts w:ascii="標楷體" w:eastAsia="標楷體" w:hAnsi="標楷體"/>
          <w:sz w:val="32"/>
          <w:szCs w:val="32"/>
        </w:rPr>
        <w:t>操作騎乘拖曳傘等各類器具及騎乘各類浮具之活動：依據中央流行疫情指揮中心發布警戒標準開放全部操作騎乘器具之水域遊憩活動</w:t>
      </w:r>
      <w:r>
        <w:rPr>
          <w:rFonts w:ascii="Times New Roman" w:eastAsia="標楷體" w:hAnsi="Times New Roman"/>
          <w:sz w:val="32"/>
          <w:szCs w:val="32"/>
        </w:rPr>
        <w:t>，並因地制宜配合地方政府調整防疫措</w:t>
      </w:r>
      <w:r>
        <w:rPr>
          <w:rFonts w:ascii="Times New Roman" w:eastAsia="標楷體" w:hAnsi="Times New Roman"/>
          <w:sz w:val="32"/>
          <w:szCs w:val="32"/>
        </w:rPr>
        <w:lastRenderedPageBreak/>
        <w:t>施。</w:t>
      </w:r>
    </w:p>
    <w:p w:rsidR="00C757E2" w:rsidRDefault="00ED6511">
      <w:pPr>
        <w:tabs>
          <w:tab w:val="left" w:pos="1276"/>
        </w:tabs>
        <w:snapToGrid w:val="0"/>
        <w:spacing w:line="560" w:lineRule="exact"/>
        <w:ind w:left="1440" w:hanging="480"/>
        <w:jc w:val="both"/>
      </w:pPr>
      <w:r>
        <w:rPr>
          <w:rFonts w:ascii="標楷體" w:eastAsia="標楷體" w:hAnsi="標楷體"/>
          <w:sz w:val="32"/>
          <w:szCs w:val="32"/>
        </w:rPr>
        <w:t>(2)</w:t>
      </w:r>
      <w:r>
        <w:rPr>
          <w:rFonts w:ascii="標楷體" w:eastAsia="標楷體" w:hAnsi="標楷體"/>
          <w:sz w:val="32"/>
          <w:szCs w:val="32"/>
        </w:rPr>
        <w:t>個人從事衝浪、水肺潛水及游泳活動：依據中央流行疫情指揮中心發布警戒標準開放相關水域遊憩活動</w:t>
      </w:r>
      <w:r>
        <w:rPr>
          <w:rFonts w:ascii="Times New Roman" w:eastAsia="標楷體" w:hAnsi="Times New Roman"/>
          <w:sz w:val="32"/>
          <w:szCs w:val="32"/>
        </w:rPr>
        <w:t>，並因地制宜配合地方政府調整防疫措施。</w:t>
      </w:r>
    </w:p>
    <w:p w:rsidR="00C757E2" w:rsidRDefault="00ED6511">
      <w:pPr>
        <w:tabs>
          <w:tab w:val="left" w:pos="1276"/>
        </w:tabs>
        <w:snapToGrid w:val="0"/>
        <w:spacing w:line="560" w:lineRule="exact"/>
        <w:ind w:left="1440" w:hanging="480"/>
        <w:jc w:val="both"/>
      </w:pPr>
      <w:r>
        <w:rPr>
          <w:rFonts w:ascii="標楷體" w:eastAsia="標楷體" w:hAnsi="標楷體"/>
          <w:sz w:val="32"/>
          <w:szCs w:val="32"/>
        </w:rPr>
        <w:t>(3)</w:t>
      </w:r>
      <w:r>
        <w:rPr>
          <w:rFonts w:ascii="Times New Roman" w:eastAsia="標楷體" w:hAnsi="Times New Roman"/>
          <w:sz w:val="32"/>
          <w:szCs w:val="32"/>
        </w:rPr>
        <w:t>國家風景區內合法業者從事帶客潛水活動（包含水肺潛水、自由潛水及浮潛），</w:t>
      </w:r>
      <w:r>
        <w:rPr>
          <w:rFonts w:ascii="標楷體" w:eastAsia="標楷體" w:hAnsi="標楷體"/>
          <w:sz w:val="32"/>
          <w:szCs w:val="32"/>
        </w:rPr>
        <w:t>依據中央流行疫情指揮中心發布警戒標準開放（開放者需符合下列規定），</w:t>
      </w:r>
      <w:r>
        <w:rPr>
          <w:rFonts w:ascii="Times New Roman" w:eastAsia="標楷體" w:hAnsi="Times New Roman"/>
          <w:sz w:val="32"/>
          <w:szCs w:val="32"/>
        </w:rPr>
        <w:t>並因地制宜配合地方政府調整防疫措施。</w:t>
      </w:r>
    </w:p>
    <w:p w:rsidR="00C757E2" w:rsidRDefault="00ED6511">
      <w:pPr>
        <w:snapToGrid w:val="0"/>
        <w:spacing w:line="560" w:lineRule="exact"/>
        <w:ind w:left="1520" w:hanging="320"/>
        <w:jc w:val="both"/>
      </w:pPr>
      <w:r>
        <w:rPr>
          <w:rFonts w:ascii="Times New Roman" w:eastAsia="標楷體" w:hAnsi="Times New Roman"/>
          <w:sz w:val="32"/>
          <w:szCs w:val="32"/>
        </w:rPr>
        <w:t>A.</w:t>
      </w:r>
      <w:r>
        <w:rPr>
          <w:rFonts w:ascii="Times New Roman" w:eastAsia="標楷體" w:hAnsi="Times New Roman"/>
          <w:sz w:val="32"/>
          <w:szCs w:val="32"/>
        </w:rPr>
        <w:t>有關業者落實量體溫、</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自主健康</w:t>
      </w:r>
      <w:r>
        <w:rPr>
          <w:rFonts w:ascii="Times New Roman" w:eastAsia="標楷體" w:hAnsi="Times New Roman"/>
          <w:sz w:val="32"/>
          <w:szCs w:val="32"/>
        </w:rPr>
        <w:t>聲明、每週自主篩檢及紀錄、工作人員名單造冊、器材清消等防疫規範，應依中央流行疫情指揮中心規定辦理。</w:t>
      </w:r>
    </w:p>
    <w:p w:rsidR="00C757E2" w:rsidRDefault="00ED6511">
      <w:pPr>
        <w:snapToGrid w:val="0"/>
        <w:spacing w:line="560" w:lineRule="exact"/>
        <w:ind w:left="1520" w:hanging="320"/>
        <w:jc w:val="both"/>
      </w:pPr>
      <w:r>
        <w:rPr>
          <w:rFonts w:ascii="Times New Roman" w:eastAsia="標楷體" w:hAnsi="Times New Roman"/>
          <w:sz w:val="32"/>
          <w:szCs w:val="32"/>
        </w:rPr>
        <w:t>B.</w:t>
      </w:r>
      <w:r>
        <w:rPr>
          <w:rFonts w:ascii="Times New Roman" w:eastAsia="標楷體" w:hAnsi="Times New Roman"/>
          <w:sz w:val="32"/>
          <w:szCs w:val="32"/>
        </w:rPr>
        <w:t>另有關保持安全社交距離、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戴口罩、出入口量測體溫等措施，均依中央流行疫情指揮中心指引辦理，並配合地方政府防疫需要因地制宜滾動檢討調整。</w:t>
      </w:r>
      <w:r>
        <w:rPr>
          <w:rFonts w:ascii="Times New Roman" w:eastAsia="標楷體" w:hAnsi="Times New Roman"/>
          <w:sz w:val="32"/>
          <w:szCs w:val="32"/>
        </w:rPr>
        <w:t xml:space="preserve"> </w:t>
      </w:r>
    </w:p>
    <w:p w:rsidR="00C757E2" w:rsidRDefault="00ED6511">
      <w:pPr>
        <w:snapToGrid w:val="0"/>
        <w:spacing w:line="560" w:lineRule="exact"/>
        <w:ind w:left="48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管理措施</w:t>
      </w:r>
    </w:p>
    <w:p w:rsidR="00C757E2" w:rsidRDefault="00ED6511">
      <w:pPr>
        <w:snapToGrid w:val="0"/>
        <w:spacing w:line="560" w:lineRule="exact"/>
        <w:ind w:left="1009" w:hanging="289"/>
        <w:jc w:val="both"/>
      </w:pPr>
      <w:r>
        <w:rPr>
          <w:rFonts w:ascii="標楷體" w:eastAsia="標楷體" w:hAnsi="標楷體"/>
          <w:sz w:val="32"/>
          <w:szCs w:val="32"/>
        </w:rPr>
        <w:t>1.</w:t>
      </w:r>
      <w:r>
        <w:rPr>
          <w:rFonts w:ascii="標楷體" w:eastAsia="標楷體" w:hAnsi="標楷體"/>
          <w:sz w:val="32"/>
          <w:szCs w:val="32"/>
        </w:rPr>
        <w:t>自主健康管理：確實要求第一線景區服務人員值勤前，有關</w:t>
      </w:r>
      <w:r>
        <w:rPr>
          <w:rFonts w:ascii="Times New Roman" w:eastAsia="標楷體" w:hAnsi="Times New Roman"/>
          <w:sz w:val="32"/>
          <w:szCs w:val="32"/>
        </w:rPr>
        <w:t>戴口罩、量測體溫等措施，</w:t>
      </w:r>
      <w:r>
        <w:rPr>
          <w:rFonts w:ascii="標楷體" w:eastAsia="標楷體" w:hAnsi="標楷體"/>
          <w:sz w:val="32"/>
          <w:szCs w:val="32"/>
        </w:rPr>
        <w:t>均依中央流行疫情指揮中心防疫指引規定，如出現疑似症狀應立即停班就醫治療環境設施衛生及檢疫處理。</w:t>
      </w:r>
    </w:p>
    <w:p w:rsidR="00C757E2" w:rsidRDefault="00ED6511">
      <w:pPr>
        <w:snapToGrid w:val="0"/>
        <w:spacing w:line="560" w:lineRule="exact"/>
        <w:ind w:left="1009" w:hanging="289"/>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環境設施衛生：針對遊客經常接觸之處，如按鈕、電源開關、門把、扶手、</w:t>
      </w:r>
      <w:r>
        <w:rPr>
          <w:rFonts w:ascii="標楷體" w:eastAsia="標楷體" w:hAnsi="標楷體"/>
          <w:sz w:val="32"/>
          <w:szCs w:val="32"/>
        </w:rPr>
        <w:t>廁所水龍頭及便器、遊樂設施等區域，用酒精、稀釋漂白水、次氯酸水等加強擦拭消毒（清潔頻）。</w:t>
      </w:r>
    </w:p>
    <w:p w:rsidR="00C757E2" w:rsidRDefault="00ED6511">
      <w:pPr>
        <w:snapToGrid w:val="0"/>
        <w:spacing w:line="560" w:lineRule="exact"/>
        <w:ind w:left="1009" w:hanging="289"/>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遊客管理</w:t>
      </w:r>
    </w:p>
    <w:p w:rsidR="00C757E2" w:rsidRDefault="00ED6511">
      <w:pPr>
        <w:snapToGrid w:val="0"/>
        <w:spacing w:line="560" w:lineRule="exact"/>
        <w:ind w:left="1416" w:hanging="458"/>
        <w:jc w:val="both"/>
      </w:pPr>
      <w:r>
        <w:rPr>
          <w:rFonts w:ascii="標楷體" w:eastAsia="標楷體" w:hAnsi="標楷體"/>
          <w:sz w:val="32"/>
          <w:szCs w:val="32"/>
        </w:rPr>
        <w:t>(1)</w:t>
      </w:r>
      <w:r>
        <w:rPr>
          <w:rFonts w:ascii="標楷體" w:eastAsia="標楷體" w:hAnsi="標楷體"/>
          <w:sz w:val="32"/>
          <w:szCs w:val="32"/>
        </w:rPr>
        <w:t>各項活動佩戴口罩規定依中央流行疫情指揮中心指引辦理，</w:t>
      </w:r>
      <w:r>
        <w:rPr>
          <w:rFonts w:ascii="標楷體" w:eastAsia="標楷體" w:hAnsi="標楷體"/>
          <w:sz w:val="32"/>
          <w:szCs w:val="32"/>
          <w:lang w:eastAsia="zh-HK"/>
        </w:rPr>
        <w:t>並配合地方政府防疫需要因地制宜滾動檢討調整</w:t>
      </w:r>
      <w:r>
        <w:rPr>
          <w:rFonts w:ascii="標楷體" w:eastAsia="標楷體" w:hAnsi="標楷體"/>
          <w:sz w:val="32"/>
          <w:szCs w:val="32"/>
        </w:rPr>
        <w:t>。</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禁止邊走邊吃或抽煙。</w:t>
      </w:r>
    </w:p>
    <w:p w:rsidR="00C757E2" w:rsidRDefault="00ED6511">
      <w:pPr>
        <w:snapToGrid w:val="0"/>
        <w:spacing w:line="560" w:lineRule="exact"/>
        <w:ind w:left="1440" w:hanging="480"/>
        <w:jc w:val="both"/>
      </w:pPr>
      <w:r>
        <w:rPr>
          <w:rFonts w:ascii="標楷體" w:eastAsia="標楷體" w:hAnsi="標楷體"/>
          <w:sz w:val="32"/>
          <w:szCs w:val="32"/>
        </w:rPr>
        <w:lastRenderedPageBreak/>
        <w:t>(3)</w:t>
      </w:r>
      <w:r>
        <w:rPr>
          <w:rFonts w:ascii="標楷體" w:eastAsia="標楷體" w:hAnsi="標楷體"/>
          <w:sz w:val="32"/>
          <w:szCs w:val="32"/>
        </w:rPr>
        <w:t>保持社交安全距離（</w:t>
      </w:r>
      <w:r>
        <w:rPr>
          <w:rFonts w:ascii="Times New Roman" w:eastAsia="標楷體" w:hAnsi="Times New Roman"/>
          <w:sz w:val="32"/>
          <w:szCs w:val="32"/>
        </w:rPr>
        <w:t>依中央流行疫情指揮中心指引辦理</w:t>
      </w:r>
      <w:r>
        <w:rPr>
          <w:rFonts w:ascii="標楷體" w:eastAsia="標楷體" w:hAnsi="標楷體"/>
          <w:sz w:val="32"/>
          <w:szCs w:val="32"/>
        </w:rPr>
        <w:t>），室內、外集會活動人數上限依據中央流行疫情指揮中心發布警戒原則及需符合中央疫情指揮中心「『</w:t>
      </w:r>
      <w:r>
        <w:rPr>
          <w:rFonts w:ascii="標楷體" w:eastAsia="標楷體" w:hAnsi="標楷體"/>
          <w:sz w:val="32"/>
          <w:szCs w:val="32"/>
        </w:rPr>
        <w:t>COVID-19(</w:t>
      </w:r>
      <w:r>
        <w:rPr>
          <w:rFonts w:ascii="標楷體" w:eastAsia="標楷體" w:hAnsi="標楷體"/>
          <w:sz w:val="32"/>
          <w:szCs w:val="32"/>
        </w:rPr>
        <w:t>武漢肺炎</w:t>
      </w:r>
      <w:r>
        <w:rPr>
          <w:rFonts w:ascii="標楷體" w:eastAsia="標楷體" w:hAnsi="標楷體"/>
          <w:sz w:val="32"/>
          <w:szCs w:val="32"/>
        </w:rPr>
        <w:t>)</w:t>
      </w:r>
      <w:r>
        <w:rPr>
          <w:rFonts w:ascii="標楷體" w:eastAsia="標楷體" w:hAnsi="標楷體"/>
          <w:sz w:val="32"/>
          <w:szCs w:val="32"/>
        </w:rPr>
        <w:t>』因應指引：公眾集會」及相關規定辦理。</w:t>
      </w:r>
    </w:p>
    <w:p w:rsidR="00C757E2" w:rsidRDefault="00ED6511">
      <w:pPr>
        <w:snapToGrid w:val="0"/>
        <w:spacing w:line="560" w:lineRule="exact"/>
        <w:ind w:left="1009" w:hanging="289"/>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停車場管理</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停車場出入口管制入場。</w:t>
      </w:r>
    </w:p>
    <w:p w:rsidR="00C757E2" w:rsidRDefault="00ED6511">
      <w:pPr>
        <w:snapToGrid w:val="0"/>
        <w:spacing w:line="560" w:lineRule="exact"/>
        <w:ind w:left="1440" w:hanging="480"/>
        <w:jc w:val="both"/>
      </w:pPr>
      <w:r>
        <w:rPr>
          <w:rFonts w:ascii="標楷體" w:eastAsia="標楷體" w:hAnsi="標楷體"/>
          <w:sz w:val="32"/>
          <w:szCs w:val="32"/>
        </w:rPr>
        <w:t>(2)</w:t>
      </w:r>
      <w:r>
        <w:rPr>
          <w:rFonts w:ascii="標楷體" w:eastAsia="標楷體" w:hAnsi="標楷體"/>
          <w:sz w:val="32"/>
          <w:szCs w:val="32"/>
        </w:rPr>
        <w:t>場內停車</w:t>
      </w:r>
      <w:r>
        <w:rPr>
          <w:rFonts w:ascii="標楷體" w:eastAsia="標楷體" w:hAnsi="標楷體"/>
          <w:bCs/>
          <w:sz w:val="32"/>
          <w:szCs w:val="32"/>
        </w:rPr>
        <w:t>數為停車格數量之</w:t>
      </w:r>
      <w:r>
        <w:rPr>
          <w:rFonts w:ascii="標楷體" w:eastAsia="標楷體" w:hAnsi="標楷體"/>
          <w:bCs/>
          <w:sz w:val="32"/>
          <w:szCs w:val="32"/>
        </w:rPr>
        <w:t>100%</w:t>
      </w:r>
      <w:r>
        <w:rPr>
          <w:rFonts w:ascii="標楷體" w:eastAsia="標楷體" w:hAnsi="標楷體"/>
          <w:sz w:val="32"/>
          <w:szCs w:val="32"/>
        </w:rPr>
        <w:t>。</w:t>
      </w:r>
    </w:p>
    <w:p w:rsidR="00C757E2" w:rsidRDefault="00ED6511">
      <w:pPr>
        <w:snapToGrid w:val="0"/>
        <w:spacing w:line="560" w:lineRule="exact"/>
        <w:ind w:left="1440" w:hanging="480"/>
        <w:jc w:val="both"/>
      </w:pPr>
      <w:r>
        <w:rPr>
          <w:rFonts w:ascii="標楷體" w:eastAsia="標楷體" w:hAnsi="標楷體"/>
          <w:sz w:val="32"/>
          <w:szCs w:val="32"/>
        </w:rPr>
        <w:t>(3)</w:t>
      </w:r>
      <w:r>
        <w:rPr>
          <w:rFonts w:ascii="標楷體" w:eastAsia="標楷體" w:hAnsi="標楷體"/>
          <w:sz w:val="32"/>
          <w:szCs w:val="32"/>
        </w:rPr>
        <w:t>隨時視現場狀況及服務品質適時彈性調整，必要時得予以關閉。</w:t>
      </w:r>
      <w:r>
        <w:rPr>
          <w:rFonts w:ascii="標楷體" w:eastAsia="標楷體" w:hAnsi="標楷體"/>
          <w:sz w:val="32"/>
          <w:szCs w:val="32"/>
          <w:lang w:eastAsia="zh-HK"/>
        </w:rPr>
        <w:t>據點週邊路邊停車場實施管制</w:t>
      </w:r>
      <w:r>
        <w:rPr>
          <w:rFonts w:ascii="標楷體" w:eastAsia="標楷體" w:hAnsi="標楷體"/>
          <w:sz w:val="32"/>
          <w:szCs w:val="32"/>
        </w:rPr>
        <w:t>，</w:t>
      </w:r>
      <w:r>
        <w:rPr>
          <w:rFonts w:ascii="標楷體" w:eastAsia="標楷體" w:hAnsi="標楷體"/>
          <w:sz w:val="32"/>
          <w:szCs w:val="32"/>
          <w:lang w:eastAsia="zh-HK"/>
        </w:rPr>
        <w:t>必要時協調當地交通警察車流處理。</w:t>
      </w:r>
    </w:p>
    <w:p w:rsidR="00C757E2" w:rsidRDefault="00ED6511">
      <w:pPr>
        <w:snapToGrid w:val="0"/>
        <w:spacing w:line="560" w:lineRule="exact"/>
        <w:ind w:left="1009" w:hanging="289"/>
        <w:jc w:val="both"/>
        <w:rPr>
          <w:rFonts w:ascii="標楷體" w:eastAsia="標楷體" w:hAnsi="標楷體"/>
          <w:sz w:val="32"/>
          <w:szCs w:val="32"/>
        </w:rPr>
      </w:pPr>
      <w:r>
        <w:rPr>
          <w:rFonts w:ascii="標楷體" w:eastAsia="標楷體" w:hAnsi="標楷體"/>
          <w:sz w:val="32"/>
          <w:szCs w:val="32"/>
        </w:rPr>
        <w:t>5.</w:t>
      </w:r>
      <w:r>
        <w:rPr>
          <w:rFonts w:ascii="標楷體" w:eastAsia="標楷體" w:hAnsi="標楷體"/>
          <w:sz w:val="32"/>
          <w:szCs w:val="32"/>
        </w:rPr>
        <w:t>國家風景區轄管露營場管理</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容留量為承載人數之</w:t>
      </w:r>
      <w:r>
        <w:rPr>
          <w:rFonts w:ascii="標楷體" w:eastAsia="標楷體" w:hAnsi="標楷體"/>
          <w:sz w:val="32"/>
          <w:szCs w:val="32"/>
        </w:rPr>
        <w:t>100%</w:t>
      </w:r>
      <w:r>
        <w:rPr>
          <w:rFonts w:ascii="標楷體" w:eastAsia="標楷體" w:hAnsi="標楷體"/>
          <w:sz w:val="32"/>
          <w:szCs w:val="32"/>
        </w:rPr>
        <w:t>。</w:t>
      </w:r>
    </w:p>
    <w:p w:rsidR="00C757E2" w:rsidRDefault="00ED6511">
      <w:pPr>
        <w:snapToGrid w:val="0"/>
        <w:spacing w:line="560" w:lineRule="exact"/>
        <w:ind w:left="1440" w:hanging="480"/>
        <w:jc w:val="both"/>
      </w:pPr>
      <w:r>
        <w:rPr>
          <w:rFonts w:ascii="標楷體" w:eastAsia="標楷體" w:hAnsi="標楷體"/>
          <w:sz w:val="32"/>
          <w:szCs w:val="32"/>
        </w:rPr>
        <w:t>(2)</w:t>
      </w:r>
      <w:r>
        <w:rPr>
          <w:rFonts w:ascii="標楷體" w:eastAsia="標楷體" w:hAnsi="標楷體"/>
          <w:sz w:val="32"/>
          <w:szCs w:val="32"/>
        </w:rPr>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戴口罩、出入口量測體溫、清消等措施，</w:t>
      </w:r>
      <w:r>
        <w:rPr>
          <w:rFonts w:ascii="標楷體" w:eastAsia="標楷體" w:hAnsi="標楷體"/>
          <w:sz w:val="32"/>
          <w:szCs w:val="32"/>
        </w:rPr>
        <w:t>依中央流行疫情指揮中心指引辦理。</w:t>
      </w:r>
    </w:p>
    <w:p w:rsidR="00C757E2" w:rsidRDefault="00ED6511">
      <w:pPr>
        <w:snapToGrid w:val="0"/>
        <w:spacing w:line="560" w:lineRule="exact"/>
        <w:ind w:left="993" w:hanging="429"/>
        <w:jc w:val="both"/>
      </w:pPr>
      <w:r>
        <w:rPr>
          <w:rFonts w:ascii="標楷體" w:eastAsia="標楷體" w:hAnsi="標楷體"/>
          <w:sz w:val="32"/>
          <w:szCs w:val="32"/>
        </w:rPr>
        <w:t>6.</w:t>
      </w:r>
      <w:r>
        <w:t xml:space="preserve"> </w:t>
      </w:r>
      <w:r>
        <w:rPr>
          <w:rFonts w:ascii="標楷體" w:eastAsia="標楷體" w:hAnsi="標楷體"/>
          <w:sz w:val="32"/>
          <w:szCs w:val="32"/>
        </w:rPr>
        <w:t>國家風景區轄管淋浴間（或淋浴設備）、更衣室管理</w:t>
      </w:r>
    </w:p>
    <w:p w:rsidR="00C757E2" w:rsidRDefault="00ED6511">
      <w:pPr>
        <w:snapToGrid w:val="0"/>
        <w:spacing w:line="560" w:lineRule="exact"/>
        <w:ind w:left="1440" w:hanging="480"/>
        <w:jc w:val="both"/>
      </w:pPr>
      <w:r>
        <w:rPr>
          <w:rFonts w:ascii="標楷體" w:eastAsia="標楷體" w:hAnsi="標楷體"/>
          <w:sz w:val="32"/>
          <w:szCs w:val="32"/>
        </w:rPr>
        <w:t>(1)</w:t>
      </w:r>
      <w:r>
        <w:rPr>
          <w:rFonts w:ascii="標楷體" w:eastAsia="標楷體" w:hAnsi="標楷體"/>
          <w:sz w:val="32"/>
          <w:szCs w:val="32"/>
        </w:rPr>
        <w:t>室內淋浴間、更衣室：容留量為承載人數之</w:t>
      </w:r>
      <w:r>
        <w:rPr>
          <w:rFonts w:ascii="標楷體" w:eastAsia="標楷體" w:hAnsi="標楷體"/>
          <w:sz w:val="32"/>
          <w:szCs w:val="32"/>
        </w:rPr>
        <w:t>100%</w:t>
      </w:r>
      <w:r>
        <w:rPr>
          <w:rFonts w:ascii="標楷體" w:eastAsia="標楷體" w:hAnsi="標楷體"/>
          <w:sz w:val="32"/>
          <w:szCs w:val="32"/>
        </w:rPr>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戴口罩、出入口量測體溫、清消等措施，</w:t>
      </w:r>
      <w:r>
        <w:rPr>
          <w:rFonts w:ascii="標楷體" w:eastAsia="標楷體" w:hAnsi="標楷體"/>
          <w:sz w:val="32"/>
          <w:szCs w:val="32"/>
        </w:rPr>
        <w:t>依中央</w:t>
      </w:r>
      <w:r>
        <w:rPr>
          <w:rFonts w:ascii="標楷體" w:eastAsia="標楷體" w:hAnsi="標楷體"/>
          <w:sz w:val="32"/>
          <w:szCs w:val="32"/>
        </w:rPr>
        <w:t>流行疫情指揮中心指引辦理，並配合地方政府防疫需要因地制宜滾動檢討調整。</w:t>
      </w:r>
    </w:p>
    <w:p w:rsidR="00C757E2" w:rsidRDefault="00ED6511">
      <w:pPr>
        <w:snapToGrid w:val="0"/>
        <w:spacing w:line="560" w:lineRule="exact"/>
        <w:ind w:left="1440" w:hanging="480"/>
        <w:jc w:val="both"/>
      </w:pPr>
      <w:r>
        <w:rPr>
          <w:rFonts w:ascii="標楷體" w:eastAsia="標楷體" w:hAnsi="標楷體"/>
          <w:sz w:val="32"/>
          <w:szCs w:val="32"/>
        </w:rPr>
        <w:t>(2)</w:t>
      </w:r>
      <w:r>
        <w:rPr>
          <w:rFonts w:ascii="標楷體" w:eastAsia="標楷體" w:hAnsi="標楷體"/>
          <w:sz w:val="32"/>
          <w:szCs w:val="32"/>
        </w:rPr>
        <w:t>室外淋浴設備：容留量為承載人數之</w:t>
      </w:r>
      <w:r>
        <w:rPr>
          <w:rFonts w:ascii="標楷體" w:eastAsia="標楷體" w:hAnsi="標楷體"/>
          <w:sz w:val="32"/>
          <w:szCs w:val="32"/>
        </w:rPr>
        <w:t>100%</w:t>
      </w:r>
      <w:r>
        <w:rPr>
          <w:rFonts w:ascii="標楷體" w:eastAsia="標楷體" w:hAnsi="標楷體"/>
          <w:sz w:val="32"/>
          <w:szCs w:val="32"/>
        </w:rPr>
        <w:t>，各項</w:t>
      </w:r>
      <w:r>
        <w:rPr>
          <w:rFonts w:ascii="Times New Roman" w:eastAsia="標楷體" w:hAnsi="Times New Roman"/>
          <w:sz w:val="32"/>
          <w:szCs w:val="32"/>
        </w:rPr>
        <w:t>有關保持安全社交距離、</w:t>
      </w:r>
      <w:r>
        <w:rPr>
          <w:rFonts w:ascii="Times New Roman" w:eastAsia="標楷體" w:hAnsi="Times New Roman"/>
          <w:strike/>
          <w:sz w:val="32"/>
          <w:szCs w:val="32"/>
          <w:shd w:val="clear" w:color="auto" w:fill="FFFF00"/>
        </w:rPr>
        <w:t>實聯制、</w:t>
      </w:r>
      <w:r>
        <w:rPr>
          <w:rFonts w:ascii="Times New Roman" w:eastAsia="標楷體" w:hAnsi="Times New Roman"/>
          <w:sz w:val="32"/>
          <w:szCs w:val="32"/>
        </w:rPr>
        <w:t>戴口罩、清消等措施，</w:t>
      </w:r>
      <w:r>
        <w:rPr>
          <w:rFonts w:ascii="標楷體" w:eastAsia="標楷體" w:hAnsi="標楷體"/>
          <w:sz w:val="32"/>
          <w:szCs w:val="32"/>
        </w:rPr>
        <w:t>依中央流行疫情指揮中心指引辦理，並配合地方政府防疫需要因地制宜滾動檢討調整。</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室內、外群聚活動人數上限依據中央流行疫情指揮中心發布警戒通案性原則辦理。</w:t>
      </w:r>
    </w:p>
    <w:p w:rsidR="00C757E2" w:rsidRDefault="00ED6511">
      <w:pPr>
        <w:snapToGrid w:val="0"/>
        <w:spacing w:line="560" w:lineRule="exact"/>
        <w:ind w:left="1151" w:hanging="431"/>
        <w:jc w:val="both"/>
        <w:rPr>
          <w:rFonts w:ascii="標楷體" w:eastAsia="標楷體" w:hAnsi="標楷體"/>
          <w:sz w:val="32"/>
          <w:szCs w:val="32"/>
        </w:rPr>
      </w:pPr>
      <w:r>
        <w:rPr>
          <w:rFonts w:ascii="標楷體" w:eastAsia="標楷體" w:hAnsi="標楷體"/>
          <w:sz w:val="32"/>
          <w:szCs w:val="32"/>
        </w:rPr>
        <w:t>7.</w:t>
      </w:r>
      <w:r>
        <w:rPr>
          <w:rFonts w:ascii="標楷體" w:eastAsia="標楷體" w:hAnsi="標楷體"/>
          <w:sz w:val="32"/>
          <w:szCs w:val="32"/>
        </w:rPr>
        <w:t>出現確診者應變措施</w:t>
      </w:r>
    </w:p>
    <w:p w:rsidR="00C757E2" w:rsidRDefault="00ED6511">
      <w:pPr>
        <w:snapToGrid w:val="0"/>
        <w:spacing w:line="560" w:lineRule="exact"/>
        <w:ind w:left="960"/>
        <w:jc w:val="both"/>
        <w:rPr>
          <w:rFonts w:ascii="標楷體" w:eastAsia="標楷體" w:hAnsi="標楷體"/>
          <w:sz w:val="32"/>
          <w:szCs w:val="32"/>
        </w:rPr>
      </w:pPr>
      <w:r>
        <w:rPr>
          <w:rFonts w:ascii="標楷體" w:eastAsia="標楷體" w:hAnsi="標楷體"/>
          <w:sz w:val="32"/>
          <w:szCs w:val="32"/>
        </w:rPr>
        <w:lastRenderedPageBreak/>
        <w:t>當出現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確診病例時，應通報地方及中央目的事業主管機關，並配合衛生主管機關之疫情調查，並落實執行以下防治措施。</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確診者為國家風景區據點值勤</w:t>
      </w:r>
      <w:r>
        <w:rPr>
          <w:rFonts w:ascii="標楷體" w:eastAsia="標楷體" w:hAnsi="標楷體"/>
          <w:sz w:val="32"/>
          <w:szCs w:val="32"/>
        </w:rPr>
        <w:t>人員時處置</w:t>
      </w:r>
    </w:p>
    <w:p w:rsidR="00C757E2" w:rsidRDefault="00ED6511">
      <w:pPr>
        <w:snapToGrid w:val="0"/>
        <w:spacing w:line="560" w:lineRule="exact"/>
        <w:ind w:left="1680" w:hanging="480"/>
        <w:jc w:val="both"/>
        <w:rPr>
          <w:rFonts w:ascii="標楷體" w:eastAsia="標楷體" w:hAnsi="標楷體"/>
          <w:sz w:val="32"/>
          <w:szCs w:val="32"/>
        </w:rPr>
      </w:pPr>
      <w:r>
        <w:rPr>
          <w:rFonts w:ascii="標楷體" w:eastAsia="標楷體" w:hAnsi="標楷體"/>
          <w:sz w:val="32"/>
          <w:szCs w:val="32"/>
        </w:rPr>
        <w:t>A</w:t>
      </w:r>
      <w:r>
        <w:rPr>
          <w:rFonts w:ascii="標楷體" w:eastAsia="標楷體" w:hAnsi="標楷體"/>
          <w:sz w:val="32"/>
          <w:szCs w:val="32"/>
        </w:rPr>
        <w:t>、應將場域所有相關活動人員造冊，並向該類人員宣導配合疫情調查。</w:t>
      </w:r>
    </w:p>
    <w:p w:rsidR="00C757E2" w:rsidRDefault="00ED6511">
      <w:pPr>
        <w:snapToGrid w:val="0"/>
        <w:spacing w:line="560" w:lineRule="exact"/>
        <w:ind w:left="1680" w:hanging="480"/>
        <w:jc w:val="both"/>
        <w:rPr>
          <w:rFonts w:ascii="標楷體" w:eastAsia="標楷體" w:hAnsi="標楷體"/>
          <w:sz w:val="32"/>
          <w:szCs w:val="32"/>
        </w:rPr>
      </w:pPr>
      <w:r>
        <w:rPr>
          <w:rFonts w:ascii="標楷體" w:eastAsia="標楷體" w:hAnsi="標楷體"/>
          <w:sz w:val="32"/>
          <w:szCs w:val="32"/>
        </w:rPr>
        <w:t>B</w:t>
      </w:r>
      <w:r>
        <w:rPr>
          <w:rFonts w:ascii="標楷體" w:eastAsia="標楷體" w:hAnsi="標楷體"/>
          <w:sz w:val="32"/>
          <w:szCs w:val="32"/>
        </w:rPr>
        <w:t>、關閉場域及進行環境清潔消毒，並且經衛生主管機關同意後方可重新開放。</w:t>
      </w:r>
    </w:p>
    <w:p w:rsidR="00C757E2" w:rsidRDefault="00ED6511">
      <w:pPr>
        <w:snapToGrid w:val="0"/>
        <w:spacing w:line="560" w:lineRule="exact"/>
        <w:ind w:left="1680" w:hanging="480"/>
        <w:jc w:val="both"/>
        <w:rPr>
          <w:rFonts w:ascii="標楷體" w:eastAsia="標楷體" w:hAnsi="標楷體"/>
          <w:sz w:val="32"/>
          <w:szCs w:val="32"/>
        </w:rPr>
      </w:pPr>
      <w:r>
        <w:rPr>
          <w:rFonts w:ascii="標楷體" w:eastAsia="標楷體" w:hAnsi="標楷體"/>
          <w:sz w:val="32"/>
          <w:szCs w:val="32"/>
        </w:rPr>
        <w:t>C</w:t>
      </w:r>
      <w:r>
        <w:rPr>
          <w:rFonts w:ascii="標楷體" w:eastAsia="標楷體" w:hAnsi="標楷體"/>
          <w:sz w:val="32"/>
          <w:szCs w:val="32"/>
        </w:rPr>
        <w:t>、被匡列為密切接觸者之人員應進行居家隔離及採檢，其密切接觸者（同一場域內工作之其他人員、其他經衛生主管機關疫情調查後匡列之人員）應通知依衛生主管機關規定辦理。</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場所經衛生主管機關公布為有確診者之足跡所涉及之高風險區域之處置：應先關閉場域及進行環境清潔消毒，並且經衛生主管機關同意後方可重新開放。</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增加場所之環境清潔消毒作業頻率，至少為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加強非密切接觸者之造冊列管人員相關健康監測，且應至少監測至最後一名確定病例離開該場所後次日起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C757E2" w:rsidRDefault="00ED6511">
      <w:pPr>
        <w:snapToGrid w:val="0"/>
        <w:spacing w:line="560" w:lineRule="exact"/>
        <w:ind w:left="1440" w:hanging="480"/>
        <w:jc w:val="both"/>
        <w:rPr>
          <w:rFonts w:ascii="標楷體" w:eastAsia="標楷體" w:hAnsi="標楷體"/>
          <w:sz w:val="32"/>
          <w:szCs w:val="32"/>
        </w:rPr>
      </w:pPr>
      <w:r>
        <w:rPr>
          <w:rFonts w:ascii="標楷體" w:eastAsia="標楷體" w:hAnsi="標楷體"/>
          <w:sz w:val="32"/>
          <w:szCs w:val="32"/>
        </w:rPr>
        <w:t>(5)</w:t>
      </w:r>
      <w:r>
        <w:rPr>
          <w:rFonts w:ascii="標楷體" w:eastAsia="標楷體" w:hAnsi="標楷體"/>
          <w:sz w:val="32"/>
          <w:szCs w:val="32"/>
        </w:rPr>
        <w:t>其他衛生主管機關指示之應配合事項。</w:t>
      </w:r>
    </w:p>
    <w:p w:rsidR="00C757E2" w:rsidRDefault="00ED6511">
      <w:pPr>
        <w:snapToGrid w:val="0"/>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防疫宣導：利用園內廣播系統、官網、社群媒體</w:t>
      </w:r>
      <w:r>
        <w:rPr>
          <w:rFonts w:ascii="標楷體" w:eastAsia="標楷體" w:hAnsi="標楷體"/>
          <w:sz w:val="32"/>
          <w:szCs w:val="32"/>
        </w:rPr>
        <w:t>(</w:t>
      </w:r>
      <w:r>
        <w:rPr>
          <w:rFonts w:ascii="標楷體" w:eastAsia="標楷體" w:hAnsi="標楷體"/>
          <w:sz w:val="32"/>
          <w:szCs w:val="32"/>
        </w:rPr>
        <w:t>如官方臉書「交通部觀光局」</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LED</w:t>
      </w:r>
      <w:r>
        <w:rPr>
          <w:rFonts w:ascii="標楷體" w:eastAsia="標楷體" w:hAnsi="標楷體"/>
          <w:sz w:val="32"/>
          <w:szCs w:val="32"/>
        </w:rPr>
        <w:t>電子看板等方式，以加強宣導維持社交安全距離與戴口罩等防疫作為。</w:t>
      </w:r>
    </w:p>
    <w:p w:rsidR="00C757E2" w:rsidRDefault="00ED6511">
      <w:pPr>
        <w:snapToGrid w:val="0"/>
        <w:spacing w:line="560" w:lineRule="exact"/>
        <w:ind w:left="240"/>
        <w:jc w:val="both"/>
        <w:rPr>
          <w:rFonts w:ascii="標楷體" w:eastAsia="標楷體" w:hAnsi="標楷體"/>
          <w:sz w:val="32"/>
          <w:szCs w:val="32"/>
        </w:rPr>
      </w:pPr>
      <w:r>
        <w:rPr>
          <w:rFonts w:ascii="標楷體" w:eastAsia="標楷體" w:hAnsi="標楷體"/>
          <w:sz w:val="32"/>
          <w:szCs w:val="32"/>
        </w:rPr>
        <w:t>二、國家風景區據點內賣店（無獨立用餐空間）</w:t>
      </w:r>
    </w:p>
    <w:p w:rsidR="00C757E2" w:rsidRDefault="00ED6511">
      <w:pPr>
        <w:snapToGrid w:val="0"/>
        <w:spacing w:line="560" w:lineRule="exact"/>
        <w:ind w:left="1187" w:hanging="707"/>
        <w:jc w:val="both"/>
      </w:pPr>
      <w:r>
        <w:rPr>
          <w:rFonts w:ascii="標楷體" w:eastAsia="標楷體" w:hAnsi="標楷體"/>
          <w:sz w:val="32"/>
          <w:szCs w:val="32"/>
        </w:rPr>
        <w:lastRenderedPageBreak/>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lang w:eastAsia="zh-HK"/>
        </w:rPr>
        <w:t>依據</w:t>
      </w:r>
      <w:r>
        <w:rPr>
          <w:rFonts w:ascii="標楷體" w:eastAsia="標楷體" w:hAnsi="標楷體"/>
          <w:sz w:val="32"/>
          <w:szCs w:val="32"/>
        </w:rPr>
        <w:t>餐飲業防疫管理措施</w:t>
      </w:r>
      <w:r>
        <w:rPr>
          <w:rFonts w:ascii="標楷體" w:eastAsia="標楷體" w:hAnsi="標楷體"/>
          <w:sz w:val="32"/>
          <w:szCs w:val="32"/>
          <w:lang w:eastAsia="zh-HK"/>
        </w:rPr>
        <w:t>辦理</w:t>
      </w:r>
      <w:r>
        <w:rPr>
          <w:rFonts w:ascii="標楷體" w:eastAsia="標楷體" w:hAnsi="標楷體"/>
          <w:sz w:val="32"/>
          <w:szCs w:val="32"/>
        </w:rPr>
        <w:t>，因地制宜配合地方縣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政府調整防疫措施。</w:t>
      </w:r>
    </w:p>
    <w:p w:rsidR="00C757E2" w:rsidRDefault="00ED6511">
      <w:pPr>
        <w:snapToGrid w:val="0"/>
        <w:spacing w:line="560" w:lineRule="exact"/>
        <w:ind w:left="2605" w:hanging="2125"/>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管理措施：自主防疫管理措施、場所出現確診者應變措施依據「餐飲業防疫管理措施」辦理。</w:t>
      </w:r>
    </w:p>
    <w:p w:rsidR="00C757E2" w:rsidRDefault="00ED6511">
      <w:pPr>
        <w:tabs>
          <w:tab w:val="left" w:pos="7088"/>
        </w:tabs>
        <w:snapToGrid w:val="0"/>
        <w:spacing w:line="560" w:lineRule="exact"/>
        <w:ind w:left="240"/>
        <w:jc w:val="both"/>
        <w:rPr>
          <w:rFonts w:ascii="標楷體" w:eastAsia="標楷體" w:hAnsi="標楷體"/>
          <w:sz w:val="32"/>
          <w:szCs w:val="32"/>
        </w:rPr>
      </w:pPr>
      <w:r>
        <w:rPr>
          <w:rFonts w:ascii="標楷體" w:eastAsia="標楷體" w:hAnsi="標楷體"/>
          <w:sz w:val="32"/>
          <w:szCs w:val="32"/>
        </w:rPr>
        <w:t>三、國家風景區據點內餐廳（具獨立用餐空間）</w:t>
      </w:r>
    </w:p>
    <w:p w:rsidR="00C757E2" w:rsidRDefault="00ED6511">
      <w:pPr>
        <w:tabs>
          <w:tab w:val="left" w:pos="7088"/>
        </w:tabs>
        <w:snapToGrid w:val="0"/>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lang w:eastAsia="zh-HK"/>
        </w:rPr>
        <w:t>依據</w:t>
      </w:r>
      <w:r>
        <w:rPr>
          <w:rFonts w:ascii="標楷體" w:eastAsia="標楷體" w:hAnsi="標楷體"/>
          <w:sz w:val="32"/>
          <w:szCs w:val="32"/>
        </w:rPr>
        <w:t>餐飲業防疫管理措施</w:t>
      </w:r>
      <w:r>
        <w:rPr>
          <w:rFonts w:ascii="標楷體" w:eastAsia="標楷體" w:hAnsi="標楷體"/>
          <w:sz w:val="32"/>
          <w:szCs w:val="32"/>
          <w:lang w:eastAsia="zh-HK"/>
        </w:rPr>
        <w:t>辦理</w:t>
      </w:r>
      <w:r>
        <w:rPr>
          <w:rFonts w:ascii="標楷體" w:eastAsia="標楷體" w:hAnsi="標楷體"/>
          <w:sz w:val="32"/>
          <w:szCs w:val="32"/>
        </w:rPr>
        <w:t>，因地制宜配合地方縣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政府調整防疫措施。</w:t>
      </w:r>
    </w:p>
    <w:p w:rsidR="00C757E2" w:rsidRDefault="00ED6511">
      <w:pPr>
        <w:tabs>
          <w:tab w:val="left" w:pos="7088"/>
        </w:tabs>
        <w:snapToGrid w:val="0"/>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管理措施：自主防疫管理措施、場所出現確診者應變措施依據「餐飲業防疫管理應變措施」辦理。</w:t>
      </w:r>
    </w:p>
    <w:p w:rsidR="00C757E2" w:rsidRDefault="00ED6511">
      <w:pPr>
        <w:tabs>
          <w:tab w:val="left" w:pos="7088"/>
        </w:tabs>
        <w:snapToGrid w:val="0"/>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裁罰規範：</w:t>
      </w:r>
    </w:p>
    <w:p w:rsidR="00C757E2" w:rsidRDefault="00ED6511">
      <w:pPr>
        <w:snapToGrid w:val="0"/>
        <w:spacing w:line="560" w:lineRule="exact"/>
        <w:ind w:left="1040" w:hanging="32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違反防疫相關規定，依傳染病防治法裁罰。</w:t>
      </w:r>
      <w:r>
        <w:rPr>
          <w:rFonts w:ascii="標楷體" w:eastAsia="標楷體" w:hAnsi="標楷體"/>
          <w:sz w:val="32"/>
          <w:szCs w:val="32"/>
        </w:rPr>
        <w:t xml:space="preserve"> </w:t>
      </w:r>
    </w:p>
    <w:p w:rsidR="00C757E2" w:rsidRDefault="00ED6511">
      <w:pPr>
        <w:snapToGrid w:val="0"/>
        <w:spacing w:line="560" w:lineRule="exact"/>
        <w:ind w:left="1040" w:hanging="32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餐飲業於各級警戒期間受地方政府依違反防疫規定，處罰確認一次者，應停止營業</w:t>
      </w:r>
      <w:r>
        <w:rPr>
          <w:rFonts w:ascii="標楷體" w:eastAsia="標楷體" w:hAnsi="標楷體"/>
          <w:sz w:val="32"/>
          <w:szCs w:val="32"/>
        </w:rPr>
        <w:t>3</w:t>
      </w:r>
      <w:r>
        <w:rPr>
          <w:rFonts w:ascii="標楷體" w:eastAsia="標楷體" w:hAnsi="標楷體"/>
          <w:sz w:val="32"/>
          <w:szCs w:val="32"/>
        </w:rPr>
        <w:t>日；累計兩次者</w:t>
      </w:r>
      <w:r>
        <w:rPr>
          <w:rFonts w:ascii="標楷體" w:eastAsia="標楷體" w:hAnsi="標楷體"/>
          <w:sz w:val="32"/>
          <w:szCs w:val="32"/>
        </w:rPr>
        <w:t>，應停止營業</w:t>
      </w:r>
      <w:r>
        <w:rPr>
          <w:rFonts w:ascii="標楷體" w:eastAsia="標楷體" w:hAnsi="標楷體"/>
          <w:sz w:val="32"/>
          <w:szCs w:val="32"/>
        </w:rPr>
        <w:t>7</w:t>
      </w:r>
      <w:r>
        <w:rPr>
          <w:rFonts w:ascii="標楷體" w:eastAsia="標楷體" w:hAnsi="標楷體"/>
          <w:sz w:val="32"/>
          <w:szCs w:val="32"/>
        </w:rPr>
        <w:t>日；累計三次以上，應停止營業</w:t>
      </w:r>
      <w:r>
        <w:rPr>
          <w:rFonts w:ascii="標楷體" w:eastAsia="標楷體" w:hAnsi="標楷體"/>
          <w:sz w:val="32"/>
          <w:szCs w:val="32"/>
        </w:rPr>
        <w:t>30</w:t>
      </w:r>
      <w:r>
        <w:rPr>
          <w:rFonts w:ascii="標楷體" w:eastAsia="標楷體" w:hAnsi="標楷體"/>
          <w:sz w:val="32"/>
          <w:szCs w:val="32"/>
        </w:rPr>
        <w:t>日。</w:t>
      </w:r>
    </w:p>
    <w:p w:rsidR="00C757E2" w:rsidRDefault="00ED6511">
      <w:pPr>
        <w:numPr>
          <w:ilvl w:val="0"/>
          <w:numId w:val="1"/>
        </w:numPr>
        <w:snapToGrid w:val="0"/>
        <w:spacing w:line="560" w:lineRule="exact"/>
        <w:ind w:left="709" w:hanging="709"/>
        <w:jc w:val="both"/>
        <w:rPr>
          <w:rFonts w:ascii="標楷體" w:eastAsia="標楷體" w:hAnsi="標楷體"/>
          <w:sz w:val="32"/>
          <w:szCs w:val="32"/>
        </w:rPr>
        <w:sectPr w:rsidR="00C757E2">
          <w:footerReference w:type="default" r:id="rId8"/>
          <w:pgSz w:w="11906" w:h="16838"/>
          <w:pgMar w:top="1134" w:right="1134" w:bottom="1134" w:left="1134" w:header="720" w:footer="720" w:gutter="0"/>
          <w:cols w:space="720"/>
          <w:docGrid w:type="lines" w:linePitch="416"/>
        </w:sectPr>
      </w:pPr>
      <w:r>
        <w:rPr>
          <w:rFonts w:ascii="標楷體" w:eastAsia="標楷體" w:hAnsi="標楷體"/>
          <w:sz w:val="32"/>
          <w:szCs w:val="32"/>
        </w:rPr>
        <w:t>本管理措施將配合中央流行疫情指揮中心相關指引採因地制宜方式滾動檢討調整。</w:t>
      </w:r>
    </w:p>
    <w:p w:rsidR="00C757E2" w:rsidRDefault="00ED6511">
      <w:pPr>
        <w:spacing w:line="480" w:lineRule="exact"/>
        <w:jc w:val="center"/>
        <w:rPr>
          <w:rFonts w:ascii="標楷體" w:eastAsia="標楷體" w:hAnsi="標楷體"/>
          <w:sz w:val="32"/>
          <w:szCs w:val="32"/>
        </w:rPr>
      </w:pPr>
      <w:r>
        <w:rPr>
          <w:rFonts w:ascii="標楷體" w:eastAsia="標楷體" w:hAnsi="標楷體"/>
          <w:sz w:val="32"/>
          <w:szCs w:val="32"/>
        </w:rPr>
        <w:lastRenderedPageBreak/>
        <w:t>國家風景區據點防疫管理措施自我查檢表</w:t>
      </w:r>
    </w:p>
    <w:p w:rsidR="00C757E2" w:rsidRDefault="00ED6511">
      <w:pPr>
        <w:spacing w:line="440" w:lineRule="exact"/>
        <w:rPr>
          <w:rFonts w:ascii="標楷體" w:eastAsia="標楷體" w:hAnsi="標楷體"/>
          <w:sz w:val="28"/>
          <w:szCs w:val="28"/>
        </w:rPr>
      </w:pPr>
      <w:r>
        <w:rPr>
          <w:rFonts w:ascii="標楷體" w:eastAsia="標楷體" w:hAnsi="標楷體"/>
          <w:sz w:val="28"/>
          <w:szCs w:val="28"/>
        </w:rPr>
        <w:t>國家風景區據點名稱：</w:t>
      </w:r>
      <w:r>
        <w:rPr>
          <w:rFonts w:ascii="標楷體" w:eastAsia="標楷體" w:hAnsi="標楷體"/>
          <w:sz w:val="28"/>
          <w:szCs w:val="28"/>
        </w:rPr>
        <w:t>______________________________</w:t>
      </w:r>
    </w:p>
    <w:tbl>
      <w:tblPr>
        <w:tblW w:w="9791" w:type="dxa"/>
        <w:jc w:val="center"/>
        <w:tblCellMar>
          <w:left w:w="10" w:type="dxa"/>
          <w:right w:w="10" w:type="dxa"/>
        </w:tblCellMar>
        <w:tblLook w:val="0000" w:firstRow="0" w:lastRow="0" w:firstColumn="0" w:lastColumn="0" w:noHBand="0" w:noVBand="0"/>
      </w:tblPr>
      <w:tblGrid>
        <w:gridCol w:w="1696"/>
        <w:gridCol w:w="6668"/>
        <w:gridCol w:w="1427"/>
      </w:tblGrid>
      <w:tr w:rsidR="00C757E2">
        <w:tblPrEx>
          <w:tblCellMar>
            <w:top w:w="0" w:type="dxa"/>
            <w:bottom w:w="0" w:type="dxa"/>
          </w:tblCellMar>
        </w:tblPrEx>
        <w:trPr>
          <w:trHeight w:val="403"/>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查檢項目</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查檢結果</w:t>
            </w:r>
          </w:p>
        </w:tc>
      </w:tr>
      <w:tr w:rsidR="00C757E2">
        <w:tblPrEx>
          <w:tblCellMar>
            <w:top w:w="0" w:type="dxa"/>
            <w:bottom w:w="0" w:type="dxa"/>
          </w:tblCellMar>
        </w:tblPrEx>
        <w:trPr>
          <w:trHeight w:val="39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rPr>
                <w:rFonts w:ascii="標楷體" w:eastAsia="標楷體" w:hAnsi="標楷體"/>
                <w:sz w:val="28"/>
                <w:szCs w:val="28"/>
              </w:rPr>
            </w:pPr>
            <w:r>
              <w:rPr>
                <w:rFonts w:ascii="標楷體" w:eastAsia="標楷體" w:hAnsi="標楷體"/>
                <w:sz w:val="28"/>
                <w:szCs w:val="28"/>
              </w:rPr>
              <w:t>國家風景區據點值勤人員健康管理</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訂定值勤人員分流上班計畫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訂定健康監測計畫</w:t>
            </w:r>
            <w:r>
              <w:rPr>
                <w:rFonts w:ascii="標楷體" w:eastAsia="標楷體" w:hAnsi="標楷體"/>
                <w:sz w:val="28"/>
                <w:szCs w:val="28"/>
              </w:rPr>
              <w:t>(</w:t>
            </w:r>
            <w:r>
              <w:rPr>
                <w:rFonts w:ascii="標楷體" w:eastAsia="標楷體" w:hAnsi="標楷體"/>
                <w:sz w:val="28"/>
                <w:szCs w:val="28"/>
              </w:rPr>
              <w:t>包含人員名單及異常追蹤處理機制</w:t>
            </w:r>
            <w:r>
              <w:rPr>
                <w:rFonts w:ascii="標楷體" w:eastAsia="標楷體" w:hAnsi="標楷體"/>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7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rPr>
                <w:rFonts w:ascii="標楷體" w:eastAsia="標楷體" w:hAnsi="標楷體"/>
                <w:sz w:val="28"/>
                <w:szCs w:val="28"/>
              </w:rPr>
            </w:pPr>
            <w:r>
              <w:rPr>
                <w:rFonts w:ascii="標楷體" w:eastAsia="標楷體" w:hAnsi="標楷體"/>
                <w:sz w:val="28"/>
                <w:szCs w:val="28"/>
              </w:rPr>
              <w:t>國家風景區據點值勤人員衛生行為</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加強國家風景區值勤人員防疫教育訓練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1"/>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佩戴口罩、勤洗手及保持社交安全距離（依中央流行疫情指揮中心指引辦理）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pPr>
            <w:r>
              <w:rPr>
                <w:rFonts w:ascii="標楷體" w:eastAsia="標楷體" w:hAnsi="標楷體"/>
                <w:sz w:val="28"/>
                <w:szCs w:val="28"/>
              </w:rPr>
              <w:t>國家風景區據點環境清潔消毒</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定時執行環境清潔及消毒</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增加廁所衛生清潔及消毒頻率</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94"/>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pPr>
            <w:r>
              <w:rPr>
                <w:rFonts w:ascii="標楷體" w:eastAsia="標楷體" w:hAnsi="標楷體"/>
                <w:sz w:val="28"/>
                <w:szCs w:val="28"/>
              </w:rPr>
              <w:t>遊客管理</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trike/>
                <w:sz w:val="28"/>
                <w:szCs w:val="28"/>
                <w:shd w:val="clear" w:color="auto" w:fill="FFFF00"/>
              </w:rPr>
            </w:pPr>
            <w:r>
              <w:rPr>
                <w:rFonts w:ascii="標楷體" w:eastAsia="標楷體" w:hAnsi="標楷體"/>
                <w:strike/>
                <w:sz w:val="28"/>
                <w:szCs w:val="28"/>
                <w:shd w:val="clear" w:color="auto" w:fill="FFFF00"/>
              </w:rPr>
              <w:t>實施遊客實聯制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trike/>
                <w:sz w:val="28"/>
                <w:szCs w:val="28"/>
                <w:shd w:val="clear" w:color="auto" w:fill="FFFF00"/>
              </w:rPr>
            </w:pP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是</w:t>
            </w: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否</w:t>
            </w:r>
          </w:p>
        </w:tc>
      </w:tr>
      <w:tr w:rsidR="00C757E2">
        <w:tblPrEx>
          <w:tblCellMar>
            <w:top w:w="0" w:type="dxa"/>
            <w:bottom w:w="0" w:type="dxa"/>
          </w:tblCellMar>
        </w:tblPrEx>
        <w:trPr>
          <w:trHeight w:val="49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落實遊客防疫衛生措施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9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封閉型景點總量管制</w:t>
            </w:r>
            <w:r>
              <w:rPr>
                <w:rFonts w:ascii="標楷體" w:eastAsia="標楷體" w:hAnsi="標楷體"/>
                <w:sz w:val="28"/>
                <w:szCs w:val="28"/>
              </w:rPr>
              <w:t>(</w:t>
            </w:r>
            <w:r>
              <w:rPr>
                <w:rFonts w:ascii="標楷體" w:eastAsia="標楷體" w:hAnsi="標楷體"/>
                <w:sz w:val="28"/>
                <w:szCs w:val="28"/>
              </w:rPr>
              <w:t>容留量為承載人數之</w:t>
            </w:r>
            <w:r>
              <w:rPr>
                <w:rFonts w:ascii="標楷體" w:eastAsia="標楷體" w:hAnsi="標楷體"/>
                <w:sz w:val="28"/>
                <w:szCs w:val="28"/>
              </w:rPr>
              <w:t>100%)</w:t>
            </w:r>
            <w:r>
              <w:rPr>
                <w:rFonts w:ascii="標楷體" w:eastAsia="標楷體" w:hAnsi="標楷體"/>
                <w:sz w:val="28"/>
                <w:szCs w:val="28"/>
              </w:rPr>
              <w:t>，分流入場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9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封閉型景點實施單一入口，</w:t>
            </w:r>
            <w:r>
              <w:rPr>
                <w:rFonts w:ascii="Times New Roman" w:eastAsia="標楷體" w:hAnsi="Times New Roman"/>
                <w:sz w:val="28"/>
                <w:szCs w:val="28"/>
              </w:rPr>
              <w:t>入園時間為公告正常營業時間</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9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各項活動</w:t>
            </w:r>
            <w:r>
              <w:rPr>
                <w:rFonts w:ascii="標楷體" w:eastAsia="標楷體" w:hAnsi="標楷體"/>
                <w:sz w:val="28"/>
                <w:szCs w:val="28"/>
                <w:lang w:eastAsia="zh-HK"/>
              </w:rPr>
              <w:t>佩戴口罩規定依中央流行疫情指揮中心指引辦理，並配合地方政府防疫需要因地制宜滾動檢討調整。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9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禁止邊走邊吃或抽煙</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保持社交安全距離（依中央流行疫情指揮中心指引辦理），室內、外集會活動人數上限依據中央流行疫情指揮中心發布警戒原則及需符合中央疫情指揮中心「『</w:t>
            </w:r>
            <w:r>
              <w:rPr>
                <w:rFonts w:ascii="標楷體" w:eastAsia="標楷體" w:hAnsi="標楷體"/>
                <w:sz w:val="28"/>
                <w:szCs w:val="28"/>
                <w:lang w:eastAsia="zh-HK"/>
              </w:rPr>
              <w:t>COVID-19(</w:t>
            </w:r>
            <w:r>
              <w:rPr>
                <w:rFonts w:ascii="標楷體" w:eastAsia="標楷體" w:hAnsi="標楷體"/>
                <w:sz w:val="28"/>
                <w:szCs w:val="28"/>
                <w:lang w:eastAsia="zh-HK"/>
              </w:rPr>
              <w:t>武漢肺炎</w:t>
            </w:r>
            <w:r>
              <w:rPr>
                <w:rFonts w:ascii="標楷體" w:eastAsia="標楷體" w:hAnsi="標楷體"/>
                <w:sz w:val="28"/>
                <w:szCs w:val="28"/>
                <w:lang w:eastAsia="zh-HK"/>
              </w:rPr>
              <w:t>)</w:t>
            </w:r>
            <w:r>
              <w:rPr>
                <w:rFonts w:ascii="標楷體" w:eastAsia="標楷體" w:hAnsi="標楷體"/>
                <w:sz w:val="28"/>
                <w:szCs w:val="28"/>
                <w:lang w:eastAsia="zh-HK"/>
              </w:rPr>
              <w:t>』因應指引：公眾集會」及相關規定辦理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center"/>
              <w:rPr>
                <w:rFonts w:ascii="標楷體" w:eastAsia="標楷體" w:hAnsi="標楷體"/>
                <w:sz w:val="28"/>
                <w:szCs w:val="28"/>
              </w:rPr>
            </w:pPr>
          </w:p>
        </w:tc>
      </w:tr>
      <w:tr w:rsidR="00C757E2">
        <w:tblPrEx>
          <w:tblCellMar>
            <w:top w:w="0" w:type="dxa"/>
            <w:bottom w:w="0" w:type="dxa"/>
          </w:tblCellMar>
        </w:tblPrEx>
        <w:trPr>
          <w:trHeight w:val="39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停車場管理</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lang w:eastAsia="zh-HK"/>
              </w:rPr>
            </w:pPr>
            <w:r>
              <w:rPr>
                <w:rFonts w:ascii="標楷體" w:eastAsia="標楷體" w:hAnsi="標楷體"/>
                <w:sz w:val="28"/>
                <w:szCs w:val="28"/>
                <w:lang w:eastAsia="zh-HK"/>
              </w:rPr>
              <w:t>停車場出入口管制入場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1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Times New Roman" w:eastAsia="標楷體" w:hAnsi="Times New Roman"/>
                <w:bCs/>
                <w:sz w:val="28"/>
                <w:szCs w:val="28"/>
              </w:rPr>
              <w:t>場內停車數為停車格數量之</w:t>
            </w:r>
            <w:r>
              <w:rPr>
                <w:rFonts w:ascii="Times New Roman" w:eastAsia="標楷體" w:hAnsi="Times New Roman"/>
                <w:bCs/>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293"/>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lang w:eastAsia="zh-HK"/>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lang w:eastAsia="zh-HK"/>
              </w:rPr>
            </w:pPr>
            <w:r>
              <w:rPr>
                <w:rFonts w:ascii="標楷體" w:eastAsia="標楷體" w:hAnsi="標楷體"/>
                <w:sz w:val="28"/>
                <w:szCs w:val="28"/>
                <w:lang w:eastAsia="zh-HK"/>
              </w:rPr>
              <w:t>周邊路邊停車實施管制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國家風景區轄管露營場管理</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rPr>
              <w:t>容留量為承載人數之</w:t>
            </w:r>
            <w:r>
              <w:rPr>
                <w:rFonts w:ascii="標楷體" w:eastAsia="標楷體" w:hAnsi="標楷體"/>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1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各項有關保持安全社交距離、</w:t>
            </w:r>
            <w:r>
              <w:rPr>
                <w:rFonts w:ascii="標楷體" w:eastAsia="標楷體" w:hAnsi="標楷體"/>
                <w:strike/>
                <w:sz w:val="28"/>
                <w:szCs w:val="28"/>
                <w:shd w:val="clear" w:color="auto" w:fill="FFFF00"/>
                <w:lang w:eastAsia="zh-HK"/>
              </w:rPr>
              <w:t>實聯制、</w:t>
            </w:r>
            <w:r>
              <w:rPr>
                <w:rFonts w:ascii="標楷體" w:eastAsia="標楷體" w:hAnsi="標楷體"/>
                <w:sz w:val="28"/>
                <w:szCs w:val="28"/>
                <w:lang w:eastAsia="zh-HK"/>
              </w:rPr>
              <w:t>戴口罩、出入口量測體溫、清消等措施，依中央流行疫情指揮中心指引辦理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lastRenderedPageBreak/>
              <w:t>國家風景區轄管室外淋浴設備、室內</w:t>
            </w:r>
            <w:r>
              <w:rPr>
                <w:rFonts w:ascii="標楷體" w:eastAsia="標楷體" w:hAnsi="標楷體"/>
                <w:sz w:val="28"/>
                <w:szCs w:val="28"/>
              </w:rPr>
              <w:t>淋浴間、</w:t>
            </w:r>
            <w:r>
              <w:rPr>
                <w:rFonts w:ascii="標楷體" w:eastAsia="標楷體" w:hAnsi="標楷體"/>
                <w:sz w:val="28"/>
                <w:szCs w:val="28"/>
                <w:lang w:eastAsia="zh-HK"/>
              </w:rPr>
              <w:t>更衣室管理</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室內淋浴間、更衣室：</w:t>
            </w:r>
            <w:r>
              <w:rPr>
                <w:rFonts w:ascii="標楷體" w:eastAsia="標楷體" w:hAnsi="標楷體"/>
                <w:sz w:val="28"/>
                <w:szCs w:val="28"/>
              </w:rPr>
              <w:t>容留量為承載人數之</w:t>
            </w:r>
            <w:r>
              <w:rPr>
                <w:rFonts w:ascii="標楷體" w:eastAsia="標楷體" w:hAnsi="標楷體"/>
                <w:sz w:val="28"/>
                <w:szCs w:val="28"/>
              </w:rPr>
              <w:t>100%</w:t>
            </w:r>
            <w:r>
              <w:rPr>
                <w:rFonts w:ascii="標楷體" w:eastAsia="標楷體" w:hAnsi="標楷體"/>
                <w:sz w:val="28"/>
                <w:szCs w:val="28"/>
                <w:lang w:eastAsia="zh-HK"/>
              </w:rPr>
              <w:t>，</w:t>
            </w:r>
            <w:r>
              <w:rPr>
                <w:rFonts w:ascii="標楷體" w:eastAsia="標楷體" w:hAnsi="標楷體"/>
                <w:sz w:val="28"/>
                <w:szCs w:val="28"/>
              </w:rPr>
              <w:t>各項有關保持安全社交距離、</w:t>
            </w:r>
            <w:r>
              <w:rPr>
                <w:rFonts w:ascii="標楷體" w:eastAsia="標楷體" w:hAnsi="標楷體"/>
                <w:strike/>
                <w:sz w:val="28"/>
                <w:szCs w:val="28"/>
                <w:shd w:val="clear" w:color="auto" w:fill="FFFF00"/>
              </w:rPr>
              <w:t>實聯制、</w:t>
            </w:r>
            <w:r>
              <w:rPr>
                <w:rFonts w:ascii="標楷體" w:eastAsia="標楷體" w:hAnsi="標楷體"/>
                <w:sz w:val="28"/>
                <w:szCs w:val="28"/>
              </w:rPr>
              <w:t>戴口罩、出入口量測體溫、清消等措施，依中央流行疫情指揮中心指引辦理，並配合地方政府防疫需要因地制宜滾動檢討調整。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9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lang w:eastAsia="zh-HK"/>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室外淋浴設備：</w:t>
            </w:r>
            <w:r>
              <w:rPr>
                <w:rFonts w:ascii="標楷體" w:eastAsia="標楷體" w:hAnsi="標楷體"/>
                <w:sz w:val="28"/>
                <w:szCs w:val="28"/>
              </w:rPr>
              <w:t>容留量為承載人數之</w:t>
            </w:r>
            <w:r>
              <w:rPr>
                <w:rFonts w:ascii="標楷體" w:eastAsia="標楷體" w:hAnsi="標楷體"/>
                <w:sz w:val="28"/>
                <w:szCs w:val="28"/>
              </w:rPr>
              <w:t>100%</w:t>
            </w:r>
            <w:r>
              <w:rPr>
                <w:rFonts w:ascii="標楷體" w:eastAsia="標楷體" w:hAnsi="標楷體"/>
                <w:sz w:val="28"/>
                <w:szCs w:val="28"/>
                <w:lang w:eastAsia="zh-HK"/>
              </w:rPr>
              <w:t>，各項有關保持安全社交距離、</w:t>
            </w:r>
            <w:r>
              <w:rPr>
                <w:rFonts w:ascii="標楷體" w:eastAsia="標楷體" w:hAnsi="標楷體"/>
                <w:strike/>
                <w:sz w:val="28"/>
                <w:szCs w:val="28"/>
                <w:shd w:val="clear" w:color="auto" w:fill="FFFF00"/>
                <w:lang w:eastAsia="zh-HK"/>
              </w:rPr>
              <w:t>實聯制、</w:t>
            </w:r>
            <w:r>
              <w:rPr>
                <w:rFonts w:ascii="標楷體" w:eastAsia="標楷體" w:hAnsi="標楷體"/>
                <w:sz w:val="28"/>
                <w:szCs w:val="28"/>
                <w:lang w:eastAsia="zh-HK"/>
              </w:rPr>
              <w:t>戴口罩、清消等措施，依中央流行疫情指揮中心指引辦理，並配合地方政府防疫需要因地制宜滾動檢討調整。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42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jc w:val="both"/>
              <w:rPr>
                <w:rFonts w:ascii="標楷體" w:eastAsia="標楷體" w:hAnsi="標楷體"/>
                <w:sz w:val="28"/>
                <w:szCs w:val="28"/>
                <w:lang w:eastAsia="zh-HK"/>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lang w:eastAsia="zh-HK"/>
              </w:rPr>
            </w:pPr>
            <w:r>
              <w:rPr>
                <w:rFonts w:ascii="標楷體" w:eastAsia="標楷體" w:hAnsi="標楷體"/>
                <w:sz w:val="28"/>
                <w:szCs w:val="28"/>
                <w:lang w:eastAsia="zh-HK"/>
              </w:rPr>
              <w:t>室內、外集會活動人數上限依據中央流行疫情指揮中心發布警戒原則辦理。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賣店</w:t>
            </w:r>
            <w:r>
              <w:rPr>
                <w:rFonts w:ascii="標楷體" w:eastAsia="標楷體" w:hAnsi="標楷體"/>
                <w:sz w:val="28"/>
                <w:szCs w:val="28"/>
              </w:rPr>
              <w:t>(</w:t>
            </w:r>
            <w:r>
              <w:rPr>
                <w:rFonts w:ascii="標楷體" w:eastAsia="標楷體" w:hAnsi="標楷體"/>
                <w:sz w:val="28"/>
                <w:szCs w:val="28"/>
                <w:lang w:eastAsia="zh-HK"/>
              </w:rPr>
              <w:t>無獨立用餐空間</w:t>
            </w:r>
            <w:r>
              <w:rPr>
                <w:rFonts w:ascii="標楷體" w:eastAsia="標楷體" w:hAnsi="標楷體"/>
                <w:sz w:val="28"/>
                <w:szCs w:val="28"/>
              </w:rPr>
              <w:t>)</w:t>
            </w:r>
            <w:r>
              <w:rPr>
                <w:rFonts w:ascii="標楷體" w:eastAsia="標楷體" w:hAnsi="標楷體"/>
                <w:sz w:val="28"/>
                <w:szCs w:val="28"/>
                <w:lang w:eastAsia="zh-HK"/>
              </w:rPr>
              <w:t>管理</w:t>
            </w:r>
          </w:p>
          <w:p w:rsidR="00C757E2" w:rsidRDefault="00ED6511">
            <w:pPr>
              <w:snapToGrid w:val="0"/>
              <w:jc w:val="both"/>
            </w:pPr>
            <w:r>
              <w:rPr>
                <w:rFonts w:ascii="標楷體" w:eastAsia="標楷體" w:hAnsi="標楷體"/>
                <w:sz w:val="28"/>
                <w:szCs w:val="28"/>
              </w:rPr>
              <w:t>(</w:t>
            </w:r>
            <w:r>
              <w:rPr>
                <w:rFonts w:ascii="標楷體" w:eastAsia="標楷體" w:hAnsi="標楷體"/>
                <w:sz w:val="28"/>
                <w:szCs w:val="28"/>
                <w:lang w:eastAsia="zh-HK"/>
              </w:rPr>
              <w:t>如無免填</w:t>
            </w:r>
            <w:r>
              <w:rPr>
                <w:rFonts w:ascii="標楷體" w:eastAsia="標楷體" w:hAnsi="標楷體"/>
                <w:sz w:val="28"/>
                <w:szCs w:val="28"/>
              </w:rPr>
              <w:t>)</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lang w:eastAsia="zh-HK"/>
              </w:rPr>
            </w:pPr>
            <w:r>
              <w:rPr>
                <w:rFonts w:ascii="標楷體" w:eastAsia="標楷體" w:hAnsi="標楷體"/>
                <w:sz w:val="28"/>
                <w:szCs w:val="28"/>
                <w:lang w:eastAsia="zh-HK"/>
              </w:rPr>
              <w:t>依據餐飲業防疫管理措施辦理，因地制宜配合地方政府調整防疫措施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117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lang w:eastAsia="zh-HK"/>
              </w:rPr>
            </w:pPr>
            <w:r>
              <w:rPr>
                <w:rFonts w:ascii="標楷體" w:eastAsia="標楷體" w:hAnsi="標楷體"/>
                <w:sz w:val="28"/>
                <w:szCs w:val="28"/>
                <w:lang w:eastAsia="zh-HK"/>
              </w:rPr>
              <w:t>餐廳（具獨立用餐空間）管理</w:t>
            </w:r>
          </w:p>
          <w:p w:rsidR="00C757E2" w:rsidRDefault="00ED6511">
            <w:pPr>
              <w:snapToGrid w:val="0"/>
              <w:jc w:val="both"/>
            </w:pPr>
            <w:r>
              <w:rPr>
                <w:rFonts w:ascii="標楷體" w:eastAsia="標楷體" w:hAnsi="標楷體"/>
                <w:sz w:val="28"/>
                <w:szCs w:val="28"/>
              </w:rPr>
              <w:t>(</w:t>
            </w:r>
            <w:r>
              <w:rPr>
                <w:rFonts w:ascii="標楷體" w:eastAsia="標楷體" w:hAnsi="標楷體"/>
                <w:sz w:val="28"/>
                <w:szCs w:val="28"/>
                <w:lang w:eastAsia="zh-HK"/>
              </w:rPr>
              <w:t>如無免填</w:t>
            </w:r>
            <w:r>
              <w:rPr>
                <w:rFonts w:ascii="標楷體" w:eastAsia="標楷體" w:hAnsi="標楷體"/>
                <w:sz w:val="28"/>
                <w:szCs w:val="28"/>
              </w:rPr>
              <w:t>)</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pPr>
            <w:r>
              <w:rPr>
                <w:rFonts w:ascii="標楷體" w:eastAsia="標楷體" w:hAnsi="標楷體"/>
                <w:sz w:val="28"/>
                <w:szCs w:val="28"/>
                <w:lang w:eastAsia="zh-HK"/>
              </w:rPr>
              <w:t>依據餐飲業防疫管理措施辦理，因地制宜配合地方政府調整防疫措施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pPr>
            <w:r>
              <w:rPr>
                <w:rFonts w:ascii="標楷體" w:eastAsia="標楷體" w:hAnsi="標楷體"/>
                <w:sz w:val="28"/>
                <w:szCs w:val="28"/>
              </w:rPr>
              <w:t>出現確診者應變措施</w:t>
            </w: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盤點場所內相關活動人員並完成造冊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擴大風險管控，自主防疫管理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9"/>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rPr>
                <w:rFonts w:ascii="標楷體" w:eastAsia="標楷體" w:hAnsi="標楷體"/>
                <w:sz w:val="28"/>
                <w:szCs w:val="2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jc w:val="both"/>
              <w:rPr>
                <w:rFonts w:ascii="標楷體" w:eastAsia="標楷體" w:hAnsi="標楷體"/>
                <w:sz w:val="28"/>
                <w:szCs w:val="28"/>
              </w:rPr>
            </w:pPr>
            <w:r>
              <w:rPr>
                <w:rFonts w:ascii="標楷體" w:eastAsia="標楷體" w:hAnsi="標楷體"/>
                <w:sz w:val="28"/>
                <w:szCs w:val="28"/>
              </w:rPr>
              <w:t>配合疫情調查，接受快篩或核酸檢測</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C757E2" w:rsidRDefault="00ED6511">
      <w:pPr>
        <w:rPr>
          <w:rFonts w:ascii="標楷體" w:eastAsia="標楷體" w:hAnsi="標楷體"/>
          <w:sz w:val="28"/>
          <w:szCs w:val="28"/>
        </w:rPr>
        <w:sectPr w:rsidR="00C757E2">
          <w:footerReference w:type="default" r:id="rId9"/>
          <w:pgSz w:w="11906" w:h="16838"/>
          <w:pgMar w:top="1134" w:right="1134" w:bottom="1134" w:left="1418" w:header="720" w:footer="720" w:gutter="0"/>
          <w:cols w:space="720"/>
          <w:docGrid w:type="lines" w:linePitch="416"/>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p>
    <w:p w:rsidR="00C757E2" w:rsidRDefault="00ED6511">
      <w:pPr>
        <w:tabs>
          <w:tab w:val="left" w:pos="7088"/>
        </w:tabs>
        <w:spacing w:before="180" w:line="600" w:lineRule="exact"/>
        <w:ind w:right="-197"/>
        <w:jc w:val="center"/>
        <w:rPr>
          <w:rFonts w:ascii="標楷體" w:eastAsia="標楷體" w:hAnsi="標楷體"/>
          <w:b/>
          <w:sz w:val="32"/>
          <w:szCs w:val="32"/>
        </w:rPr>
      </w:pPr>
      <w:r>
        <w:rPr>
          <w:rFonts w:ascii="標楷體" w:eastAsia="標楷體" w:hAnsi="標楷體"/>
          <w:b/>
          <w:sz w:val="32"/>
          <w:szCs w:val="32"/>
        </w:rPr>
        <w:lastRenderedPageBreak/>
        <w:t>觀光遊樂業防疫管理措施</w:t>
      </w:r>
      <w:bookmarkEnd w:id="1"/>
    </w:p>
    <w:p w:rsidR="00C757E2" w:rsidRDefault="00ED6511">
      <w:pPr>
        <w:spacing w:before="180" w:line="600" w:lineRule="exact"/>
        <w:jc w:val="right"/>
      </w:pPr>
      <w:bookmarkStart w:id="4" w:name="_Hlk103792862"/>
      <w:r>
        <w:rPr>
          <w:rFonts w:ascii="標楷體" w:eastAsia="標楷體" w:hAnsi="標楷體"/>
          <w:bCs/>
          <w:szCs w:val="24"/>
        </w:rPr>
        <w:t>交通部觀光局</w:t>
      </w:r>
      <w:bookmarkEnd w:id="4"/>
      <w:r>
        <w:rPr>
          <w:rFonts w:ascii="標楷體" w:eastAsia="標楷體" w:hAnsi="標楷體"/>
          <w:bCs/>
          <w:szCs w:val="24"/>
        </w:rPr>
        <w:t>111</w:t>
      </w:r>
      <w:r>
        <w:rPr>
          <w:rFonts w:ascii="標楷體" w:eastAsia="標楷體" w:hAnsi="標楷體"/>
          <w:bCs/>
          <w:szCs w:val="24"/>
        </w:rPr>
        <w:t>年</w:t>
      </w:r>
      <w:r>
        <w:rPr>
          <w:rFonts w:ascii="標楷體" w:eastAsia="標楷體" w:hAnsi="標楷體"/>
          <w:bCs/>
          <w:szCs w:val="24"/>
        </w:rPr>
        <w:t>5</w:t>
      </w:r>
      <w:r>
        <w:rPr>
          <w:rFonts w:ascii="標楷體" w:eastAsia="標楷體" w:hAnsi="標楷體"/>
          <w:bCs/>
          <w:szCs w:val="24"/>
        </w:rPr>
        <w:t>月</w:t>
      </w:r>
      <w:r>
        <w:rPr>
          <w:rFonts w:ascii="標楷體" w:eastAsia="標楷體" w:hAnsi="標楷體"/>
          <w:bCs/>
          <w:szCs w:val="24"/>
        </w:rPr>
        <w:t>20</w:t>
      </w:r>
      <w:r>
        <w:rPr>
          <w:rFonts w:ascii="標楷體" w:eastAsia="標楷體" w:hAnsi="標楷體"/>
          <w:bCs/>
          <w:szCs w:val="24"/>
        </w:rPr>
        <w:t>日</w:t>
      </w:r>
    </w:p>
    <w:p w:rsidR="00C757E2" w:rsidRDefault="00ED6511">
      <w:pPr>
        <w:numPr>
          <w:ilvl w:val="0"/>
          <w:numId w:val="3"/>
        </w:numPr>
        <w:spacing w:before="360" w:after="180" w:line="600" w:lineRule="exact"/>
        <w:ind w:left="709" w:hanging="709"/>
        <w:jc w:val="both"/>
        <w:rPr>
          <w:rFonts w:ascii="標楷體" w:eastAsia="標楷體" w:hAnsi="標楷體"/>
          <w:b/>
          <w:sz w:val="32"/>
          <w:szCs w:val="32"/>
        </w:rPr>
      </w:pPr>
      <w:r>
        <w:rPr>
          <w:rFonts w:ascii="標楷體" w:eastAsia="標楷體" w:hAnsi="標楷體"/>
          <w:b/>
          <w:sz w:val="32"/>
          <w:szCs w:val="32"/>
        </w:rPr>
        <w:t>前言</w:t>
      </w:r>
    </w:p>
    <w:p w:rsidR="00C757E2" w:rsidRDefault="00ED6511">
      <w:pPr>
        <w:spacing w:before="180" w:line="600" w:lineRule="exact"/>
        <w:ind w:left="142" w:firstLine="646"/>
        <w:jc w:val="both"/>
        <w:rPr>
          <w:rFonts w:ascii="標楷體" w:eastAsia="標楷體" w:hAnsi="標楷體"/>
          <w:sz w:val="32"/>
          <w:szCs w:val="32"/>
        </w:rPr>
      </w:pPr>
      <w:r>
        <w:rPr>
          <w:rFonts w:ascii="標楷體" w:eastAsia="標楷體" w:hAnsi="標楷體"/>
          <w:sz w:val="32"/>
          <w:szCs w:val="32"/>
        </w:rPr>
        <w:t>因應疫情所改變的旅遊形態及市場變化，為讓觀光遊樂業者於疫情警戒期間有所依循，參酌中央流行疫情指揮中心指引規範，爰訂定本管理措施，作為主管機關、觀光遊樂業之從業人員與遊客於中央流行疫情指揮中心成立期間參酌，依實際可行性與適用性，內化為適合個別場所之所需管理措施，以提高安心旅遊環境，以確保園區從業人員及遊客自身與家人之健康，避免群聚感染，降低疫情於觀光遊樂園場域發生機率與規模，以及社區傳播風險。</w:t>
      </w:r>
    </w:p>
    <w:p w:rsidR="00C757E2" w:rsidRDefault="00ED6511">
      <w:pPr>
        <w:pageBreakBefore/>
        <w:numPr>
          <w:ilvl w:val="0"/>
          <w:numId w:val="3"/>
        </w:numPr>
        <w:spacing w:before="360" w:after="180" w:line="600" w:lineRule="exact"/>
        <w:ind w:left="709" w:hanging="709"/>
        <w:jc w:val="both"/>
        <w:rPr>
          <w:rFonts w:ascii="標楷體" w:eastAsia="標楷體" w:hAnsi="標楷體"/>
          <w:b/>
          <w:sz w:val="32"/>
          <w:szCs w:val="32"/>
        </w:rPr>
      </w:pPr>
      <w:r>
        <w:rPr>
          <w:rFonts w:ascii="標楷體" w:eastAsia="標楷體" w:hAnsi="標楷體"/>
          <w:b/>
          <w:sz w:val="32"/>
          <w:szCs w:val="32"/>
        </w:rPr>
        <w:lastRenderedPageBreak/>
        <w:t>重點防疫措施綜覽</w:t>
      </w:r>
    </w:p>
    <w:tbl>
      <w:tblPr>
        <w:tblW w:w="9374" w:type="dxa"/>
        <w:jc w:val="center"/>
        <w:tblCellMar>
          <w:left w:w="10" w:type="dxa"/>
          <w:right w:w="10" w:type="dxa"/>
        </w:tblCellMar>
        <w:tblLook w:val="0000" w:firstRow="0" w:lastRow="0" w:firstColumn="0" w:lastColumn="0" w:noHBand="0" w:noVBand="0"/>
      </w:tblPr>
      <w:tblGrid>
        <w:gridCol w:w="497"/>
        <w:gridCol w:w="1455"/>
        <w:gridCol w:w="7422"/>
      </w:tblGrid>
      <w:tr w:rsidR="00C757E2">
        <w:tblPrEx>
          <w:tblCellMar>
            <w:top w:w="0" w:type="dxa"/>
            <w:bottom w:w="0" w:type="dxa"/>
          </w:tblCellMar>
        </w:tblPrEx>
        <w:trPr>
          <w:tblHeade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b/>
                <w:sz w:val="28"/>
                <w:szCs w:val="28"/>
              </w:rPr>
            </w:pPr>
            <w:r>
              <w:rPr>
                <w:rFonts w:ascii="標楷體" w:eastAsia="標楷體" w:hAnsi="標楷體"/>
                <w:b/>
                <w:sz w:val="28"/>
                <w:szCs w:val="28"/>
              </w:rPr>
              <w:t>項目</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center"/>
              <w:rPr>
                <w:rFonts w:ascii="標楷體" w:eastAsia="標楷體" w:hAnsi="標楷體"/>
                <w:b/>
                <w:sz w:val="28"/>
                <w:szCs w:val="28"/>
              </w:rPr>
            </w:pPr>
            <w:r>
              <w:rPr>
                <w:rFonts w:ascii="標楷體" w:eastAsia="標楷體" w:hAnsi="標楷體"/>
                <w:b/>
                <w:sz w:val="28"/>
                <w:szCs w:val="28"/>
              </w:rPr>
              <w:t>防疫措施</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遊客及總量管制</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4"/>
              </w:numPr>
              <w:spacing w:line="480" w:lineRule="exact"/>
              <w:ind w:left="323" w:hanging="323"/>
              <w:jc w:val="both"/>
            </w:pPr>
            <w:r>
              <w:rPr>
                <w:rFonts w:ascii="標楷體" w:eastAsia="標楷體" w:hAnsi="標楷體"/>
                <w:sz w:val="28"/>
                <w:szCs w:val="28"/>
              </w:rPr>
              <w:t>單一進出口</w:t>
            </w:r>
            <w:r>
              <w:rPr>
                <w:rFonts w:ascii="標楷體" w:eastAsia="標楷體" w:hAnsi="標楷體"/>
                <w:color w:val="FF0000"/>
                <w:sz w:val="28"/>
                <w:szCs w:val="28"/>
                <w:shd w:val="clear" w:color="auto" w:fill="FFFF00"/>
              </w:rPr>
              <w:t>，並落實體溫量測</w:t>
            </w:r>
            <w:r>
              <w:rPr>
                <w:rFonts w:ascii="標楷體" w:eastAsia="標楷體" w:hAnsi="標楷體"/>
                <w:sz w:val="28"/>
                <w:szCs w:val="28"/>
              </w:rPr>
              <w:t>。</w:t>
            </w:r>
          </w:p>
          <w:p w:rsidR="00C757E2" w:rsidRDefault="00ED6511">
            <w:pPr>
              <w:numPr>
                <w:ilvl w:val="0"/>
                <w:numId w:val="4"/>
              </w:numPr>
              <w:spacing w:line="480" w:lineRule="exact"/>
              <w:ind w:left="323" w:hanging="323"/>
              <w:jc w:val="both"/>
              <w:rPr>
                <w:rFonts w:ascii="標楷體" w:eastAsia="標楷體" w:hAnsi="標楷體"/>
                <w:sz w:val="28"/>
                <w:szCs w:val="28"/>
              </w:rPr>
            </w:pPr>
            <w:r>
              <w:rPr>
                <w:rFonts w:ascii="標楷體" w:eastAsia="標楷體" w:hAnsi="標楷體"/>
                <w:sz w:val="28"/>
                <w:szCs w:val="28"/>
              </w:rPr>
              <w:t>營業場所及公共場域總量管制</w:t>
            </w:r>
            <w:r>
              <w:rPr>
                <w:rFonts w:ascii="標楷體" w:eastAsia="標楷體" w:hAnsi="標楷體"/>
                <w:sz w:val="28"/>
                <w:szCs w:val="28"/>
              </w:rPr>
              <w:t>(</w:t>
            </w:r>
            <w:r>
              <w:rPr>
                <w:rFonts w:ascii="標楷體" w:eastAsia="標楷體" w:hAnsi="標楷體"/>
                <w:sz w:val="28"/>
                <w:szCs w:val="28"/>
              </w:rPr>
              <w:t>園區最大承載量</w:t>
            </w:r>
            <w:r>
              <w:rPr>
                <w:rFonts w:ascii="標楷體" w:eastAsia="標楷體" w:hAnsi="標楷體"/>
                <w:sz w:val="28"/>
                <w:szCs w:val="28"/>
              </w:rPr>
              <w:t>100%)</w:t>
            </w:r>
            <w:r>
              <w:rPr>
                <w:rFonts w:ascii="標楷體" w:eastAsia="標楷體" w:hAnsi="標楷體"/>
                <w:sz w:val="28"/>
                <w:szCs w:val="28"/>
              </w:rPr>
              <w:t>。</w:t>
            </w:r>
          </w:p>
          <w:p w:rsidR="00C757E2" w:rsidRDefault="00ED6511">
            <w:pPr>
              <w:numPr>
                <w:ilvl w:val="0"/>
                <w:numId w:val="4"/>
              </w:numPr>
              <w:spacing w:line="480" w:lineRule="exact"/>
              <w:ind w:left="314" w:hanging="314"/>
              <w:jc w:val="both"/>
              <w:rPr>
                <w:rFonts w:ascii="標楷體" w:eastAsia="標楷體" w:hAnsi="標楷體"/>
                <w:sz w:val="28"/>
                <w:szCs w:val="28"/>
              </w:rPr>
            </w:pPr>
            <w:r>
              <w:rPr>
                <w:rFonts w:ascii="標楷體" w:eastAsia="標楷體" w:hAnsi="標楷體"/>
                <w:sz w:val="28"/>
                <w:szCs w:val="28"/>
              </w:rPr>
              <w:t>入園佩戴口罩規定依中央流行疫情指揮中心指引或各地方政府規定辦理。</w:t>
            </w:r>
          </w:p>
          <w:p w:rsidR="00C757E2" w:rsidRDefault="00ED6511">
            <w:pPr>
              <w:numPr>
                <w:ilvl w:val="0"/>
                <w:numId w:val="4"/>
              </w:numPr>
              <w:spacing w:line="480" w:lineRule="exact"/>
              <w:ind w:left="314" w:hanging="314"/>
              <w:jc w:val="both"/>
            </w:pPr>
            <w:r>
              <w:rPr>
                <w:rFonts w:ascii="標楷體" w:eastAsia="標楷體" w:hAnsi="標楷體"/>
                <w:strike/>
                <w:sz w:val="28"/>
                <w:szCs w:val="28"/>
                <w:shd w:val="clear" w:color="auto" w:fill="FFFF00"/>
              </w:rPr>
              <w:t>全面實施實聯制，並落實體溫量測。</w:t>
            </w:r>
          </w:p>
          <w:p w:rsidR="00C757E2" w:rsidRDefault="00ED6511">
            <w:pPr>
              <w:numPr>
                <w:ilvl w:val="0"/>
                <w:numId w:val="4"/>
              </w:numPr>
              <w:spacing w:line="480" w:lineRule="exact"/>
              <w:ind w:left="314" w:hanging="314"/>
              <w:jc w:val="both"/>
              <w:rPr>
                <w:rFonts w:ascii="標楷體" w:eastAsia="標楷體" w:hAnsi="標楷體"/>
                <w:sz w:val="28"/>
                <w:szCs w:val="28"/>
              </w:rPr>
            </w:pPr>
            <w:r>
              <w:rPr>
                <w:rFonts w:ascii="標楷體" w:eastAsia="標楷體" w:hAnsi="標楷體"/>
                <w:sz w:val="28"/>
                <w:szCs w:val="28"/>
              </w:rPr>
              <w:t>入園可免預約，排隊須保持安全社交距離，並避免群聚，宣傳安裝「臺灣社交距離</w:t>
            </w:r>
            <w:r>
              <w:rPr>
                <w:rFonts w:ascii="標楷體" w:eastAsia="標楷體" w:hAnsi="標楷體"/>
                <w:sz w:val="28"/>
                <w:szCs w:val="28"/>
              </w:rPr>
              <w:t>APP</w:t>
            </w:r>
            <w:r>
              <w:rPr>
                <w:rFonts w:ascii="標楷體" w:eastAsia="標楷體" w:hAnsi="標楷體"/>
                <w:sz w:val="28"/>
                <w:szCs w:val="28"/>
              </w:rPr>
              <w:t>」。</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從業人員健康管理</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5"/>
              </w:numPr>
              <w:spacing w:line="480" w:lineRule="exact"/>
              <w:ind w:left="321" w:hanging="321"/>
              <w:jc w:val="both"/>
              <w:rPr>
                <w:rFonts w:ascii="標楷體" w:eastAsia="標楷體" w:hAnsi="標楷體"/>
                <w:sz w:val="28"/>
                <w:szCs w:val="28"/>
              </w:rPr>
            </w:pPr>
            <w:r>
              <w:rPr>
                <w:rFonts w:ascii="標楷體" w:eastAsia="標楷體" w:hAnsi="標楷體"/>
                <w:sz w:val="28"/>
                <w:szCs w:val="28"/>
              </w:rPr>
              <w:t>人員造冊。</w:t>
            </w:r>
          </w:p>
          <w:p w:rsidR="00C757E2" w:rsidRDefault="00ED6511">
            <w:pPr>
              <w:numPr>
                <w:ilvl w:val="0"/>
                <w:numId w:val="5"/>
              </w:numPr>
              <w:spacing w:line="480" w:lineRule="exact"/>
              <w:ind w:left="321" w:hanging="321"/>
              <w:jc w:val="both"/>
              <w:rPr>
                <w:rFonts w:ascii="標楷體" w:eastAsia="標楷體" w:hAnsi="標楷體"/>
                <w:sz w:val="28"/>
                <w:szCs w:val="28"/>
              </w:rPr>
            </w:pPr>
            <w:r>
              <w:rPr>
                <w:rFonts w:ascii="標楷體" w:eastAsia="標楷體" w:hAnsi="標楷體"/>
                <w:sz w:val="28"/>
                <w:szCs w:val="28"/>
              </w:rPr>
              <w:t>落實體溫量測、健康狀況監測，佩戴口罩規定依中央流行疫情指揮中心指引或各地方政府規定辦理。</w:t>
            </w:r>
          </w:p>
          <w:p w:rsidR="00C757E2" w:rsidRDefault="00ED6511">
            <w:pPr>
              <w:numPr>
                <w:ilvl w:val="0"/>
                <w:numId w:val="5"/>
              </w:numPr>
              <w:spacing w:line="480" w:lineRule="exact"/>
              <w:ind w:left="321" w:hanging="321"/>
              <w:jc w:val="both"/>
              <w:rPr>
                <w:rFonts w:ascii="標楷體" w:eastAsia="標楷體" w:hAnsi="標楷體"/>
                <w:sz w:val="28"/>
                <w:szCs w:val="28"/>
              </w:rPr>
            </w:pPr>
            <w:r>
              <w:rPr>
                <w:rFonts w:ascii="標楷體" w:eastAsia="標楷體" w:hAnsi="標楷體"/>
                <w:sz w:val="28"/>
                <w:szCs w:val="28"/>
              </w:rPr>
              <w:t>鼓勵安裝「臺灣社交距離</w:t>
            </w:r>
            <w:r>
              <w:rPr>
                <w:rFonts w:ascii="標楷體" w:eastAsia="標楷體" w:hAnsi="標楷體"/>
                <w:sz w:val="28"/>
                <w:szCs w:val="28"/>
              </w:rPr>
              <w:t>APP</w:t>
            </w:r>
            <w:r>
              <w:rPr>
                <w:rFonts w:ascii="標楷體" w:eastAsia="標楷體" w:hAnsi="標楷體"/>
                <w:sz w:val="28"/>
                <w:szCs w:val="28"/>
              </w:rPr>
              <w:t>」。</w:t>
            </w:r>
          </w:p>
        </w:tc>
      </w:tr>
      <w:tr w:rsidR="00C757E2">
        <w:tblPrEx>
          <w:tblCellMar>
            <w:top w:w="0" w:type="dxa"/>
            <w:bottom w:w="0" w:type="dxa"/>
          </w:tblCellMar>
        </w:tblPrEx>
        <w:trPr>
          <w:jc w:val="cent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8"/>
                <w:szCs w:val="28"/>
              </w:rPr>
            </w:pPr>
            <w:r>
              <w:rPr>
                <w:rFonts w:ascii="標楷體" w:eastAsia="標楷體" w:hAnsi="標楷體"/>
                <w:sz w:val="28"/>
                <w:szCs w:val="28"/>
              </w:rPr>
              <w:t>場域管理</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遊樂設施型場域</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設施可免預約，遊客排隊及乘坐須保持安全社交距離，設施容留人數</w:t>
            </w:r>
            <w:r>
              <w:rPr>
                <w:rFonts w:ascii="標楷體" w:eastAsia="標楷體" w:hAnsi="標楷體"/>
                <w:sz w:val="28"/>
                <w:szCs w:val="28"/>
              </w:rPr>
              <w:t>100%</w:t>
            </w:r>
            <w:r>
              <w:rPr>
                <w:rFonts w:ascii="標楷體" w:eastAsia="標楷體" w:hAnsi="標楷體"/>
                <w:sz w:val="28"/>
                <w:szCs w:val="28"/>
              </w:rPr>
              <w:t>，並避免群聚。</w:t>
            </w:r>
          </w:p>
          <w:p w:rsidR="00C757E2" w:rsidRDefault="00ED6511">
            <w:pPr>
              <w:numPr>
                <w:ilvl w:val="0"/>
                <w:numId w:val="6"/>
              </w:numPr>
              <w:spacing w:line="480" w:lineRule="exact"/>
              <w:ind w:left="325" w:hanging="325"/>
              <w:jc w:val="both"/>
              <w:rPr>
                <w:rFonts w:ascii="標楷體" w:eastAsia="標楷體" w:hAnsi="標楷體"/>
                <w:sz w:val="28"/>
                <w:szCs w:val="28"/>
              </w:rPr>
            </w:pPr>
            <w:r>
              <w:rPr>
                <w:rFonts w:ascii="標楷體" w:eastAsia="標楷體" w:hAnsi="標楷體"/>
                <w:sz w:val="28"/>
                <w:szCs w:val="28"/>
              </w:rPr>
              <w:t>禁止邊走邊吃或抽煙。</w:t>
            </w:r>
          </w:p>
          <w:p w:rsidR="00C757E2" w:rsidRDefault="00ED6511">
            <w:pPr>
              <w:numPr>
                <w:ilvl w:val="0"/>
                <w:numId w:val="6"/>
              </w:numPr>
              <w:spacing w:line="480" w:lineRule="exact"/>
              <w:ind w:left="325" w:hanging="325"/>
              <w:jc w:val="both"/>
              <w:rPr>
                <w:rFonts w:ascii="標楷體" w:eastAsia="標楷體" w:hAnsi="標楷體"/>
                <w:sz w:val="28"/>
                <w:szCs w:val="28"/>
              </w:rPr>
            </w:pPr>
            <w:r>
              <w:rPr>
                <w:rFonts w:ascii="標楷體" w:eastAsia="標楷體" w:hAnsi="標楷體"/>
                <w:sz w:val="28"/>
                <w:szCs w:val="28"/>
              </w:rPr>
              <w:t>設施使用後立即消毒。</w:t>
            </w:r>
          </w:p>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戶外表演或室內表演場館及展覽場館依照文化部「表演場館防疫管理措施」、「展覽場館防疫管理措施」或各地方政府規定辦理。</w:t>
            </w:r>
          </w:p>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水域遊樂設施依照指揮中心規範或各地方政府佩戴口罩規定辦理，設施容留人數</w:t>
            </w:r>
            <w:r>
              <w:rPr>
                <w:rFonts w:ascii="標楷體" w:eastAsia="標楷體" w:hAnsi="標楷體"/>
                <w:sz w:val="28"/>
                <w:szCs w:val="28"/>
              </w:rPr>
              <w:t>100%</w:t>
            </w:r>
            <w:r>
              <w:rPr>
                <w:rFonts w:ascii="標楷體" w:eastAsia="標楷體" w:hAnsi="標楷體"/>
                <w:sz w:val="28"/>
                <w:szCs w:val="28"/>
              </w:rPr>
              <w:t>，保持安全社交距離，且定期於分時段之間清消。</w:t>
            </w:r>
          </w:p>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室外淋浴設備、室內淋浴間及更衣室參照本局國家風景區管理規定辦理或各地方政府規定辦理。</w:t>
            </w:r>
          </w:p>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游泳池為有條件開放，依照教育部「游泳池因應</w:t>
            </w:r>
            <w:r>
              <w:rPr>
                <w:rFonts w:ascii="標楷體" w:eastAsia="標楷體" w:hAnsi="標楷體"/>
                <w:sz w:val="28"/>
                <w:szCs w:val="28"/>
              </w:rPr>
              <w:t>COVID-19</w:t>
            </w:r>
            <w:r>
              <w:rPr>
                <w:rFonts w:ascii="標楷體" w:eastAsia="標楷體" w:hAnsi="標楷體"/>
                <w:sz w:val="28"/>
                <w:szCs w:val="28"/>
              </w:rPr>
              <w:t>防疫管理指引」或各地方政府規定辦理。</w:t>
            </w:r>
          </w:p>
          <w:p w:rsidR="00C757E2" w:rsidRDefault="00ED6511">
            <w:pPr>
              <w:numPr>
                <w:ilvl w:val="0"/>
                <w:numId w:val="6"/>
              </w:numPr>
              <w:spacing w:line="480" w:lineRule="exact"/>
              <w:ind w:left="314" w:hanging="314"/>
              <w:jc w:val="both"/>
              <w:rPr>
                <w:rFonts w:ascii="標楷體" w:eastAsia="標楷體" w:hAnsi="標楷體"/>
                <w:sz w:val="28"/>
                <w:szCs w:val="28"/>
              </w:rPr>
            </w:pPr>
            <w:r>
              <w:rPr>
                <w:rFonts w:ascii="標楷體" w:eastAsia="標楷體" w:hAnsi="標楷體"/>
                <w:sz w:val="28"/>
                <w:szCs w:val="28"/>
              </w:rPr>
              <w:t>室內外泡湯大眾池依各地方政府規定辦理。</w:t>
            </w:r>
          </w:p>
        </w:tc>
      </w:tr>
      <w:tr w:rsidR="00C757E2">
        <w:tblPrEx>
          <w:tblCellMar>
            <w:top w:w="0" w:type="dxa"/>
            <w:bottom w:w="0" w:type="dxa"/>
          </w:tblCellMar>
        </w:tblPrEx>
        <w:trPr>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jc w:val="both"/>
              <w:rPr>
                <w:rFonts w:ascii="標楷體" w:eastAsia="標楷體" w:hAnsi="標楷體"/>
                <w:sz w:val="28"/>
                <w:szCs w:val="28"/>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自然型場域管理</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7"/>
              </w:numPr>
              <w:spacing w:line="480" w:lineRule="exact"/>
              <w:ind w:left="314" w:hanging="314"/>
              <w:jc w:val="both"/>
              <w:rPr>
                <w:rFonts w:ascii="標楷體" w:eastAsia="標楷體" w:hAnsi="標楷體"/>
                <w:sz w:val="28"/>
                <w:szCs w:val="28"/>
              </w:rPr>
            </w:pPr>
            <w:r>
              <w:rPr>
                <w:rFonts w:ascii="標楷體" w:eastAsia="標楷體" w:hAnsi="標楷體"/>
                <w:sz w:val="28"/>
                <w:szCs w:val="28"/>
              </w:rPr>
              <w:t>戶外表演或室內表演場館及展覽場館依照文化部「表演場館防疫管理措施」、「展覽場館防疫管理措施」或各地方政府規定辦理。</w:t>
            </w:r>
          </w:p>
          <w:p w:rsidR="00C757E2" w:rsidRDefault="00ED6511">
            <w:pPr>
              <w:numPr>
                <w:ilvl w:val="0"/>
                <w:numId w:val="7"/>
              </w:numPr>
              <w:spacing w:line="480" w:lineRule="exact"/>
              <w:ind w:left="314" w:hanging="338"/>
              <w:jc w:val="both"/>
              <w:rPr>
                <w:rFonts w:ascii="標楷體" w:eastAsia="標楷體" w:hAnsi="標楷體"/>
                <w:sz w:val="28"/>
                <w:szCs w:val="28"/>
              </w:rPr>
            </w:pPr>
            <w:r>
              <w:rPr>
                <w:rFonts w:ascii="標楷體" w:eastAsia="標楷體" w:hAnsi="標楷體"/>
                <w:sz w:val="28"/>
                <w:szCs w:val="28"/>
              </w:rPr>
              <w:t>保持安全社交距離，並避免群聚。</w:t>
            </w:r>
          </w:p>
          <w:p w:rsidR="00C757E2" w:rsidRDefault="00ED6511">
            <w:pPr>
              <w:numPr>
                <w:ilvl w:val="0"/>
                <w:numId w:val="7"/>
              </w:numPr>
              <w:spacing w:line="480" w:lineRule="exact"/>
              <w:ind w:left="314" w:hanging="338"/>
              <w:jc w:val="both"/>
              <w:rPr>
                <w:rFonts w:ascii="標楷體" w:eastAsia="標楷體" w:hAnsi="標楷體"/>
                <w:sz w:val="28"/>
                <w:szCs w:val="28"/>
              </w:rPr>
            </w:pPr>
            <w:r>
              <w:rPr>
                <w:rFonts w:ascii="標楷體" w:eastAsia="標楷體" w:hAnsi="標楷體"/>
                <w:sz w:val="28"/>
                <w:szCs w:val="28"/>
              </w:rPr>
              <w:t>禁止邊走邊吃或抽煙。</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餐飲防疫管理</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8"/>
              </w:numPr>
              <w:spacing w:line="480" w:lineRule="exact"/>
              <w:ind w:left="314" w:hanging="314"/>
              <w:jc w:val="both"/>
              <w:rPr>
                <w:rFonts w:ascii="標楷體" w:eastAsia="標楷體" w:hAnsi="標楷體"/>
                <w:sz w:val="28"/>
                <w:szCs w:val="28"/>
              </w:rPr>
            </w:pPr>
            <w:r>
              <w:rPr>
                <w:rFonts w:ascii="標楷體" w:eastAsia="標楷體" w:hAnsi="標楷體"/>
                <w:sz w:val="28"/>
                <w:szCs w:val="28"/>
              </w:rPr>
              <w:t>依據食品藥物管理署「餐飲業防疫管理措施」辦理。</w:t>
            </w:r>
          </w:p>
          <w:p w:rsidR="00C757E2" w:rsidRDefault="00ED6511">
            <w:pPr>
              <w:numPr>
                <w:ilvl w:val="0"/>
                <w:numId w:val="8"/>
              </w:numPr>
              <w:spacing w:line="480" w:lineRule="exact"/>
              <w:ind w:left="341" w:hanging="341"/>
              <w:jc w:val="both"/>
              <w:rPr>
                <w:rFonts w:ascii="標楷體" w:eastAsia="標楷體" w:hAnsi="標楷體"/>
                <w:sz w:val="28"/>
                <w:szCs w:val="28"/>
              </w:rPr>
            </w:pPr>
            <w:r>
              <w:rPr>
                <w:rFonts w:ascii="標楷體" w:eastAsia="標楷體" w:hAnsi="標楷體"/>
                <w:sz w:val="28"/>
                <w:szCs w:val="28"/>
              </w:rPr>
              <w:t>另須符合當地直轄市或縣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政府及依中央流行疫情指揮中心相關規範辦理。</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環境、設施清消管理</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9"/>
              </w:numPr>
              <w:spacing w:line="480" w:lineRule="exact"/>
              <w:ind w:left="318" w:hanging="318"/>
              <w:jc w:val="both"/>
              <w:rPr>
                <w:rFonts w:ascii="標楷體" w:eastAsia="標楷體" w:hAnsi="標楷體"/>
                <w:sz w:val="28"/>
                <w:szCs w:val="28"/>
              </w:rPr>
            </w:pPr>
            <w:r>
              <w:rPr>
                <w:rFonts w:ascii="標楷體" w:eastAsia="標楷體" w:hAnsi="標楷體"/>
                <w:sz w:val="28"/>
                <w:szCs w:val="28"/>
              </w:rPr>
              <w:t>訂定環境、設施清潔及消毒計畫。</w:t>
            </w:r>
          </w:p>
          <w:p w:rsidR="00C757E2" w:rsidRDefault="00ED6511">
            <w:pPr>
              <w:numPr>
                <w:ilvl w:val="0"/>
                <w:numId w:val="9"/>
              </w:numPr>
              <w:spacing w:line="480" w:lineRule="exact"/>
              <w:ind w:left="318" w:hanging="318"/>
              <w:jc w:val="both"/>
              <w:rPr>
                <w:rFonts w:ascii="標楷體" w:eastAsia="標楷體" w:hAnsi="標楷體"/>
                <w:sz w:val="28"/>
                <w:szCs w:val="28"/>
              </w:rPr>
            </w:pPr>
            <w:r>
              <w:rPr>
                <w:rFonts w:ascii="標楷體" w:eastAsia="標楷體" w:hAnsi="標楷體"/>
                <w:sz w:val="28"/>
                <w:szCs w:val="28"/>
              </w:rPr>
              <w:t>加強消毒頻率。</w:t>
            </w:r>
          </w:p>
          <w:p w:rsidR="00C757E2" w:rsidRDefault="00ED6511">
            <w:pPr>
              <w:numPr>
                <w:ilvl w:val="0"/>
                <w:numId w:val="9"/>
              </w:numPr>
              <w:spacing w:line="480" w:lineRule="exact"/>
              <w:ind w:left="318" w:hanging="318"/>
              <w:jc w:val="both"/>
              <w:rPr>
                <w:rFonts w:ascii="標楷體" w:eastAsia="標楷體" w:hAnsi="標楷體"/>
                <w:sz w:val="28"/>
                <w:szCs w:val="28"/>
              </w:rPr>
            </w:pPr>
            <w:r>
              <w:rPr>
                <w:rFonts w:ascii="標楷體" w:eastAsia="標楷體" w:hAnsi="標楷體"/>
                <w:sz w:val="28"/>
                <w:szCs w:val="28"/>
              </w:rPr>
              <w:t>增加廁所衛生清潔及消毒頻率。</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應變措施</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10"/>
              </w:numPr>
              <w:spacing w:line="480" w:lineRule="exact"/>
              <w:ind w:left="341" w:hanging="341"/>
              <w:jc w:val="both"/>
            </w:pPr>
            <w:r>
              <w:rPr>
                <w:rFonts w:ascii="標楷體" w:eastAsia="標楷體" w:hAnsi="標楷體"/>
                <w:sz w:val="28"/>
                <w:szCs w:val="28"/>
              </w:rPr>
              <w:t>有確定病例時，</w:t>
            </w:r>
            <w:r>
              <w:rPr>
                <w:rFonts w:ascii="標楷體" w:eastAsia="標楷體" w:hAnsi="標楷體"/>
                <w:sz w:val="28"/>
                <w:szCs w:val="28"/>
                <w:shd w:val="clear" w:color="auto" w:fill="FFFF00"/>
              </w:rPr>
              <w:t>依照中央流行疫情指揮中心防疫措施規定辦理</w:t>
            </w:r>
            <w:r>
              <w:rPr>
                <w:rFonts w:ascii="標楷體" w:eastAsia="標楷體" w:hAnsi="標楷體"/>
                <w:sz w:val="28"/>
                <w:szCs w:val="28"/>
              </w:rPr>
              <w:t>，進行園區清潔消毒。</w:t>
            </w:r>
          </w:p>
          <w:p w:rsidR="00C757E2" w:rsidRDefault="00ED6511">
            <w:pPr>
              <w:numPr>
                <w:ilvl w:val="0"/>
                <w:numId w:val="10"/>
              </w:numPr>
              <w:spacing w:line="480" w:lineRule="exact"/>
              <w:ind w:left="341" w:hanging="341"/>
              <w:jc w:val="both"/>
              <w:rPr>
                <w:rFonts w:ascii="標楷體" w:eastAsia="標楷體" w:hAnsi="標楷體"/>
                <w:sz w:val="28"/>
                <w:szCs w:val="28"/>
              </w:rPr>
            </w:pPr>
            <w:r>
              <w:rPr>
                <w:rFonts w:ascii="標楷體" w:eastAsia="標楷體" w:hAnsi="標楷體"/>
                <w:sz w:val="28"/>
                <w:szCs w:val="28"/>
              </w:rPr>
              <w:t>有確定病例時，配合盤點園區內所有相關人員並完成造冊，並提供衛生單位。</w:t>
            </w:r>
          </w:p>
          <w:p w:rsidR="00C757E2" w:rsidRDefault="00ED6511">
            <w:pPr>
              <w:numPr>
                <w:ilvl w:val="0"/>
                <w:numId w:val="10"/>
              </w:numPr>
              <w:spacing w:line="480" w:lineRule="exact"/>
              <w:ind w:left="341" w:hanging="341"/>
              <w:jc w:val="both"/>
              <w:rPr>
                <w:rFonts w:ascii="標楷體" w:eastAsia="標楷體" w:hAnsi="標楷體"/>
                <w:sz w:val="28"/>
                <w:szCs w:val="28"/>
              </w:rPr>
            </w:pPr>
            <w:r>
              <w:rPr>
                <w:rFonts w:ascii="標楷體" w:eastAsia="標楷體" w:hAnsi="標楷體"/>
                <w:sz w:val="28"/>
                <w:szCs w:val="28"/>
              </w:rPr>
              <w:t>有確定病例時，配合地方政府「重點疫調」防疫措施，匡列密切接觸者並快篩檢測及居家隔離。</w:t>
            </w:r>
          </w:p>
        </w:tc>
      </w:tr>
      <w:tr w:rsidR="00C757E2">
        <w:tblPrEx>
          <w:tblCellMar>
            <w:top w:w="0" w:type="dxa"/>
            <w:bottom w:w="0" w:type="dxa"/>
          </w:tblCellMar>
        </w:tblPrEx>
        <w:trPr>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稽查機制</w:t>
            </w:r>
          </w:p>
        </w:tc>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11"/>
              </w:numPr>
              <w:spacing w:line="480" w:lineRule="exact"/>
              <w:ind w:left="341" w:hanging="341"/>
              <w:jc w:val="both"/>
            </w:pPr>
            <w:r>
              <w:rPr>
                <w:rFonts w:ascii="標楷體" w:eastAsia="標楷體" w:hAnsi="標楷體"/>
                <w:sz w:val="28"/>
                <w:szCs w:val="28"/>
              </w:rPr>
              <w:t>業者</w:t>
            </w:r>
            <w:r>
              <w:rPr>
                <w:rFonts w:ascii="標楷體" w:eastAsia="標楷體" w:hAnsi="標楷體"/>
                <w:sz w:val="28"/>
                <w:szCs w:val="28"/>
                <w:shd w:val="clear" w:color="auto" w:fill="FFFF00"/>
              </w:rPr>
              <w:t>配合落實「企業因應嚴重特殊傳染性肺炎（</w:t>
            </w:r>
            <w:r>
              <w:rPr>
                <w:rFonts w:ascii="標楷體" w:eastAsia="標楷體" w:hAnsi="標楷體"/>
                <w:sz w:val="28"/>
                <w:szCs w:val="28"/>
                <w:shd w:val="clear" w:color="auto" w:fill="FFFF00"/>
              </w:rPr>
              <w:t>COVID-19</w:t>
            </w:r>
            <w:r>
              <w:rPr>
                <w:rFonts w:ascii="標楷體" w:eastAsia="標楷體" w:hAnsi="標楷體"/>
                <w:sz w:val="28"/>
                <w:szCs w:val="28"/>
                <w:shd w:val="clear" w:color="auto" w:fill="FFFF00"/>
              </w:rPr>
              <w:t>）疫情持續營運指引」，由防疫長及防疫專責小組督導相關防疫作為</w:t>
            </w:r>
            <w:r>
              <w:rPr>
                <w:rFonts w:ascii="標楷體" w:eastAsia="標楷體" w:hAnsi="標楷體"/>
                <w:sz w:val="28"/>
                <w:szCs w:val="28"/>
              </w:rPr>
              <w:t>。</w:t>
            </w:r>
          </w:p>
          <w:p w:rsidR="00C757E2" w:rsidRDefault="00ED6511">
            <w:pPr>
              <w:numPr>
                <w:ilvl w:val="0"/>
                <w:numId w:val="11"/>
              </w:numPr>
              <w:spacing w:line="480" w:lineRule="exact"/>
              <w:ind w:left="323" w:hanging="323"/>
              <w:jc w:val="both"/>
              <w:rPr>
                <w:rFonts w:ascii="標楷體" w:eastAsia="標楷體" w:hAnsi="標楷體"/>
                <w:sz w:val="28"/>
                <w:szCs w:val="28"/>
              </w:rPr>
            </w:pPr>
            <w:r>
              <w:rPr>
                <w:rFonts w:ascii="標楷體" w:eastAsia="標楷體" w:hAnsi="標楷體"/>
                <w:sz w:val="28"/>
                <w:szCs w:val="28"/>
              </w:rPr>
              <w:t>本局或縣市政府採取不定期抽查。</w:t>
            </w:r>
          </w:p>
        </w:tc>
      </w:tr>
    </w:tbl>
    <w:p w:rsidR="00C757E2" w:rsidRDefault="00ED6511">
      <w:pPr>
        <w:numPr>
          <w:ilvl w:val="0"/>
          <w:numId w:val="3"/>
        </w:numPr>
        <w:spacing w:before="360" w:after="180" w:line="600" w:lineRule="exact"/>
        <w:ind w:left="284" w:hanging="710"/>
        <w:jc w:val="both"/>
        <w:rPr>
          <w:rFonts w:ascii="標楷體" w:eastAsia="標楷體" w:hAnsi="標楷體"/>
          <w:b/>
          <w:sz w:val="32"/>
          <w:szCs w:val="32"/>
        </w:rPr>
      </w:pPr>
      <w:r>
        <w:rPr>
          <w:rFonts w:ascii="標楷體" w:eastAsia="標楷體" w:hAnsi="標楷體"/>
          <w:b/>
          <w:sz w:val="32"/>
          <w:szCs w:val="32"/>
        </w:rPr>
        <w:t>觀光遊樂業管理措施</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遊客及總量管制</w:t>
      </w:r>
    </w:p>
    <w:p w:rsidR="00C757E2" w:rsidRDefault="00ED6511">
      <w:pPr>
        <w:numPr>
          <w:ilvl w:val="1"/>
          <w:numId w:val="12"/>
        </w:numPr>
        <w:spacing w:line="600" w:lineRule="exact"/>
        <w:ind w:left="993" w:hanging="709"/>
        <w:jc w:val="both"/>
        <w:rPr>
          <w:rFonts w:ascii="標楷體" w:eastAsia="標楷體" w:hAnsi="標楷體"/>
          <w:sz w:val="32"/>
          <w:szCs w:val="32"/>
        </w:rPr>
      </w:pPr>
      <w:r>
        <w:rPr>
          <w:rFonts w:ascii="標楷體" w:eastAsia="標楷體" w:hAnsi="標楷體"/>
          <w:sz w:val="32"/>
          <w:szCs w:val="32"/>
        </w:rPr>
        <w:t>單一進出口，並落實體溫量測。</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園區出入口設置熱像儀或額溫槍執行體溫量測，超過攝氏</w:t>
      </w:r>
      <w:r>
        <w:rPr>
          <w:rFonts w:ascii="標楷體" w:eastAsia="標楷體" w:hAnsi="標楷體"/>
          <w:sz w:val="32"/>
          <w:szCs w:val="32"/>
        </w:rPr>
        <w:lastRenderedPageBreak/>
        <w:t>溫度</w:t>
      </w:r>
      <w:r>
        <w:rPr>
          <w:rFonts w:ascii="標楷體" w:eastAsia="標楷體" w:hAnsi="標楷體"/>
          <w:sz w:val="32"/>
          <w:szCs w:val="32"/>
        </w:rPr>
        <w:t>≧37.5℃</w:t>
      </w:r>
      <w:r>
        <w:rPr>
          <w:rFonts w:ascii="標楷體" w:eastAsia="標楷體" w:hAnsi="標楷體"/>
          <w:sz w:val="32"/>
          <w:szCs w:val="32"/>
        </w:rPr>
        <w:t>或呼吸道症狀者，勸導禁止進入，並予以退票。</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園區出入口及服務空間應配置感應式手部消毒機</w:t>
      </w:r>
      <w:r>
        <w:rPr>
          <w:rFonts w:ascii="標楷體" w:eastAsia="標楷體" w:hAnsi="標楷體"/>
          <w:sz w:val="32"/>
          <w:szCs w:val="32"/>
        </w:rPr>
        <w:t>(75%</w:t>
      </w:r>
      <w:r>
        <w:rPr>
          <w:rFonts w:ascii="標楷體" w:eastAsia="標楷體" w:hAnsi="標楷體"/>
          <w:sz w:val="32"/>
          <w:szCs w:val="32"/>
        </w:rPr>
        <w:t>酒精</w:t>
      </w:r>
      <w:r>
        <w:rPr>
          <w:rFonts w:ascii="標楷體" w:eastAsia="標楷體" w:hAnsi="標楷體"/>
          <w:sz w:val="32"/>
          <w:szCs w:val="32"/>
        </w:rPr>
        <w:t>)</w:t>
      </w:r>
      <w:r>
        <w:rPr>
          <w:rFonts w:ascii="標楷體" w:eastAsia="標楷體" w:hAnsi="標楷體"/>
          <w:sz w:val="32"/>
          <w:szCs w:val="32"/>
        </w:rPr>
        <w:t>方便遊客進行消毒。</w:t>
      </w:r>
    </w:p>
    <w:p w:rsidR="00C757E2" w:rsidRDefault="00ED6511">
      <w:pPr>
        <w:numPr>
          <w:ilvl w:val="1"/>
          <w:numId w:val="12"/>
        </w:numPr>
        <w:spacing w:line="600" w:lineRule="exact"/>
        <w:ind w:left="993" w:hanging="709"/>
        <w:jc w:val="both"/>
        <w:rPr>
          <w:rFonts w:ascii="標楷體" w:eastAsia="標楷體" w:hAnsi="標楷體"/>
          <w:sz w:val="32"/>
          <w:szCs w:val="32"/>
        </w:rPr>
      </w:pPr>
      <w:r>
        <w:rPr>
          <w:rFonts w:ascii="標楷體" w:eastAsia="標楷體" w:hAnsi="標楷體"/>
          <w:sz w:val="32"/>
          <w:szCs w:val="32"/>
        </w:rPr>
        <w:t>營業場所及公共場域總量管制，以園區最大承載量</w:t>
      </w:r>
      <w:r>
        <w:rPr>
          <w:rFonts w:ascii="標楷體" w:eastAsia="標楷體" w:hAnsi="標楷體"/>
          <w:sz w:val="32"/>
          <w:szCs w:val="32"/>
        </w:rPr>
        <w:t>100%</w:t>
      </w:r>
      <w:r>
        <w:rPr>
          <w:rFonts w:ascii="標楷體" w:eastAsia="標楷體" w:hAnsi="標楷體"/>
          <w:sz w:val="32"/>
          <w:szCs w:val="32"/>
        </w:rPr>
        <w:t>，各觀光遊樂業進行入場及動線管制，園區營業場所及公共場域之防疫安全承載量為該園區遊客最大承載量</w:t>
      </w:r>
      <w:r>
        <w:rPr>
          <w:rFonts w:ascii="標楷體" w:eastAsia="標楷體" w:hAnsi="標楷體"/>
          <w:sz w:val="32"/>
          <w:szCs w:val="32"/>
        </w:rPr>
        <w:t>100%</w:t>
      </w:r>
      <w:r>
        <w:rPr>
          <w:rFonts w:ascii="標楷體" w:eastAsia="標楷體" w:hAnsi="標楷體"/>
          <w:sz w:val="32"/>
          <w:szCs w:val="32"/>
        </w:rPr>
        <w:t>計算容留人數。</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入園佩戴口罩規定依中央流行疫情指揮中心指引或各地方政府規定辦理。</w:t>
      </w:r>
    </w:p>
    <w:p w:rsidR="00C757E2" w:rsidRDefault="00ED6511">
      <w:pPr>
        <w:numPr>
          <w:ilvl w:val="1"/>
          <w:numId w:val="12"/>
        </w:numPr>
        <w:tabs>
          <w:tab w:val="left" w:pos="993"/>
        </w:tabs>
        <w:spacing w:line="600" w:lineRule="exact"/>
        <w:ind w:left="993" w:hanging="709"/>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全面實施實聯制，並落實體溫量測。</w:t>
      </w:r>
    </w:p>
    <w:p w:rsidR="00C757E2" w:rsidRDefault="00ED6511">
      <w:pPr>
        <w:numPr>
          <w:ilvl w:val="2"/>
          <w:numId w:val="12"/>
        </w:numPr>
        <w:spacing w:line="600" w:lineRule="exact"/>
        <w:ind w:left="1276" w:hanging="257"/>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採資訊系統或</w:t>
      </w:r>
      <w:r>
        <w:rPr>
          <w:rFonts w:ascii="標楷體" w:eastAsia="標楷體" w:hAnsi="標楷體"/>
          <w:strike/>
          <w:sz w:val="32"/>
          <w:szCs w:val="32"/>
          <w:shd w:val="clear" w:color="auto" w:fill="FFFF00"/>
        </w:rPr>
        <w:t>APP</w:t>
      </w:r>
      <w:r>
        <w:rPr>
          <w:rFonts w:ascii="標楷體" w:eastAsia="標楷體" w:hAnsi="標楷體"/>
          <w:strike/>
          <w:sz w:val="32"/>
          <w:szCs w:val="32"/>
          <w:shd w:val="clear" w:color="auto" w:fill="FFFF00"/>
        </w:rPr>
        <w:t>實施實聯制者，應進行資訊安全風險評估，採行相符安全控制措施，確保系統安全防護水準。</w:t>
      </w:r>
    </w:p>
    <w:p w:rsidR="00C757E2" w:rsidRDefault="00ED6511">
      <w:pPr>
        <w:numPr>
          <w:ilvl w:val="2"/>
          <w:numId w:val="12"/>
        </w:numPr>
        <w:spacing w:line="600" w:lineRule="exact"/>
        <w:ind w:left="1276" w:hanging="257"/>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園區申請行政院</w:t>
      </w:r>
      <w:r>
        <w:rPr>
          <w:rFonts w:ascii="標楷體" w:eastAsia="標楷體" w:hAnsi="標楷體"/>
          <w:strike/>
          <w:sz w:val="32"/>
          <w:szCs w:val="32"/>
          <w:shd w:val="clear" w:color="auto" w:fill="FFFF00"/>
        </w:rPr>
        <w:t>110</w:t>
      </w:r>
      <w:r>
        <w:rPr>
          <w:rFonts w:ascii="標楷體" w:eastAsia="標楷體" w:hAnsi="標楷體"/>
          <w:strike/>
          <w:sz w:val="32"/>
          <w:szCs w:val="32"/>
          <w:shd w:val="clear" w:color="auto" w:fill="FFFF00"/>
        </w:rPr>
        <w:t>年</w:t>
      </w:r>
      <w:r>
        <w:rPr>
          <w:rFonts w:ascii="標楷體" w:eastAsia="標楷體" w:hAnsi="標楷體"/>
          <w:strike/>
          <w:sz w:val="32"/>
          <w:szCs w:val="32"/>
          <w:shd w:val="clear" w:color="auto" w:fill="FFFF00"/>
        </w:rPr>
        <w:t>5</w:t>
      </w:r>
      <w:r>
        <w:rPr>
          <w:rFonts w:ascii="標楷體" w:eastAsia="標楷體" w:hAnsi="標楷體"/>
          <w:strike/>
          <w:sz w:val="32"/>
          <w:szCs w:val="32"/>
          <w:shd w:val="clear" w:color="auto" w:fill="FFFF00"/>
        </w:rPr>
        <w:t>月</w:t>
      </w:r>
      <w:r>
        <w:rPr>
          <w:rFonts w:ascii="標楷體" w:eastAsia="標楷體" w:hAnsi="標楷體"/>
          <w:strike/>
          <w:sz w:val="32"/>
          <w:szCs w:val="32"/>
          <w:shd w:val="clear" w:color="auto" w:fill="FFFF00"/>
        </w:rPr>
        <w:t>19</w:t>
      </w:r>
      <w:r>
        <w:rPr>
          <w:rFonts w:ascii="標楷體" w:eastAsia="標楷體" w:hAnsi="標楷體"/>
          <w:strike/>
          <w:sz w:val="32"/>
          <w:szCs w:val="32"/>
          <w:shd w:val="clear" w:color="auto" w:fill="FFFF00"/>
        </w:rPr>
        <w:t>日推動「</w:t>
      </w:r>
      <w:r>
        <w:rPr>
          <w:rFonts w:ascii="標楷體" w:eastAsia="標楷體" w:hAnsi="標楷體"/>
          <w:strike/>
          <w:sz w:val="32"/>
          <w:szCs w:val="32"/>
          <w:shd w:val="clear" w:color="auto" w:fill="FFFF00"/>
        </w:rPr>
        <w:t>1922</w:t>
      </w:r>
      <w:r>
        <w:rPr>
          <w:rFonts w:ascii="標楷體" w:eastAsia="標楷體" w:hAnsi="標楷體"/>
          <w:strike/>
          <w:sz w:val="32"/>
          <w:szCs w:val="32"/>
          <w:shd w:val="clear" w:color="auto" w:fill="FFFF00"/>
        </w:rPr>
        <w:t>簡訊實聯制」系統，</w:t>
      </w:r>
      <w:r>
        <w:rPr>
          <w:rFonts w:ascii="標楷體" w:eastAsia="標楷體" w:hAnsi="標楷體"/>
          <w:strike/>
          <w:sz w:val="32"/>
          <w:szCs w:val="32"/>
          <w:shd w:val="clear" w:color="auto" w:fill="FFFF00"/>
        </w:rPr>
        <w:t>對於出入人員可藉由「</w:t>
      </w:r>
      <w:r>
        <w:rPr>
          <w:rFonts w:ascii="標楷體" w:eastAsia="標楷體" w:hAnsi="標楷體"/>
          <w:strike/>
          <w:sz w:val="32"/>
          <w:szCs w:val="32"/>
          <w:shd w:val="clear" w:color="auto" w:fill="FFFF00"/>
        </w:rPr>
        <w:t>1922</w:t>
      </w:r>
      <w:r>
        <w:rPr>
          <w:rFonts w:ascii="標楷體" w:eastAsia="標楷體" w:hAnsi="標楷體"/>
          <w:strike/>
          <w:sz w:val="32"/>
          <w:szCs w:val="32"/>
          <w:shd w:val="clear" w:color="auto" w:fill="FFFF00"/>
        </w:rPr>
        <w:t>簡訊實聯制」進行登記或依「</w:t>
      </w:r>
      <w:r>
        <w:rPr>
          <w:rFonts w:ascii="標楷體" w:eastAsia="標楷體" w:hAnsi="標楷體"/>
          <w:strike/>
          <w:sz w:val="32"/>
          <w:szCs w:val="32"/>
          <w:shd w:val="clear" w:color="auto" w:fill="FFFF00"/>
        </w:rPr>
        <w:t>COVID-19 (</w:t>
      </w:r>
      <w:r>
        <w:rPr>
          <w:rFonts w:ascii="標楷體" w:eastAsia="標楷體" w:hAnsi="標楷體"/>
          <w:strike/>
          <w:sz w:val="32"/>
          <w:szCs w:val="32"/>
          <w:shd w:val="clear" w:color="auto" w:fill="FFFF00"/>
        </w:rPr>
        <w:t>武漢肺炎</w:t>
      </w:r>
      <w:r>
        <w:rPr>
          <w:rFonts w:ascii="標楷體" w:eastAsia="標楷體" w:hAnsi="標楷體"/>
          <w:strike/>
          <w:sz w:val="32"/>
          <w:szCs w:val="32"/>
          <w:shd w:val="clear" w:color="auto" w:fill="FFFF00"/>
        </w:rPr>
        <w:t>)</w:t>
      </w:r>
      <w:r>
        <w:rPr>
          <w:rFonts w:ascii="標楷體" w:eastAsia="標楷體" w:hAnsi="標楷體"/>
          <w:strike/>
          <w:sz w:val="32"/>
          <w:szCs w:val="32"/>
          <w:shd w:val="clear" w:color="auto" w:fill="FFFF00"/>
        </w:rPr>
        <w:t>防疫新生活運動：實聯制措施指引」規定辦理。</w:t>
      </w:r>
    </w:p>
    <w:p w:rsidR="00C757E2" w:rsidRDefault="00ED6511">
      <w:pPr>
        <w:numPr>
          <w:ilvl w:val="2"/>
          <w:numId w:val="12"/>
        </w:numPr>
        <w:spacing w:line="600" w:lineRule="exact"/>
        <w:ind w:left="1276" w:hanging="257"/>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對於蒐集之個人資料僅可保存</w:t>
      </w:r>
      <w:r>
        <w:rPr>
          <w:rFonts w:ascii="標楷體" w:eastAsia="標楷體" w:hAnsi="標楷體"/>
          <w:strike/>
          <w:sz w:val="32"/>
          <w:szCs w:val="32"/>
          <w:shd w:val="clear" w:color="auto" w:fill="FFFF00"/>
        </w:rPr>
        <w:t>28</w:t>
      </w:r>
      <w:r>
        <w:rPr>
          <w:rFonts w:ascii="標楷體" w:eastAsia="標楷體" w:hAnsi="標楷體"/>
          <w:strike/>
          <w:sz w:val="32"/>
          <w:szCs w:val="32"/>
          <w:shd w:val="clear" w:color="auto" w:fill="FFFF00"/>
        </w:rPr>
        <w:t>日，屆期即應主動將個人資料予以刪除或銷毀，並應留存執行刪除或銷毀之項目及日期等軌跡紀錄。</w:t>
      </w:r>
    </w:p>
    <w:p w:rsidR="00C757E2" w:rsidRDefault="00ED6511">
      <w:pPr>
        <w:numPr>
          <w:ilvl w:val="1"/>
          <w:numId w:val="12"/>
        </w:numPr>
        <w:tabs>
          <w:tab w:val="left" w:pos="993"/>
        </w:tabs>
        <w:spacing w:line="600" w:lineRule="exact"/>
        <w:ind w:left="993" w:hanging="709"/>
        <w:jc w:val="both"/>
      </w:pPr>
      <w:r>
        <w:rPr>
          <w:rFonts w:ascii="標楷體" w:eastAsia="標楷體" w:hAnsi="標楷體"/>
          <w:sz w:val="32"/>
          <w:szCs w:val="32"/>
        </w:rPr>
        <w:t>入園可免預約，排隊須保持安全社交距離，並避免群聚</w:t>
      </w:r>
      <w:r>
        <w:rPr>
          <w:rFonts w:ascii="標楷體" w:eastAsia="標楷體" w:hAnsi="標楷體"/>
          <w:sz w:val="32"/>
          <w:szCs w:val="32"/>
          <w:shd w:val="clear" w:color="auto" w:fill="FFFF00"/>
        </w:rPr>
        <w:t>，宣傳安裝「臺灣社交距離</w:t>
      </w:r>
      <w:r>
        <w:rPr>
          <w:rFonts w:ascii="標楷體" w:eastAsia="標楷體" w:hAnsi="標楷體"/>
          <w:sz w:val="32"/>
          <w:szCs w:val="32"/>
          <w:shd w:val="clear" w:color="auto" w:fill="FFFF00"/>
        </w:rPr>
        <w:t>APP</w:t>
      </w:r>
      <w:r>
        <w:rPr>
          <w:rFonts w:ascii="標楷體" w:eastAsia="標楷體" w:hAnsi="標楷體"/>
          <w:sz w:val="32"/>
          <w:szCs w:val="32"/>
          <w:shd w:val="clear" w:color="auto" w:fill="FFFF00"/>
        </w:rPr>
        <w:t>」</w:t>
      </w:r>
      <w:r>
        <w:rPr>
          <w:rFonts w:ascii="標楷體" w:eastAsia="標楷體" w:hAnsi="標楷體"/>
          <w:sz w:val="32"/>
          <w:szCs w:val="32"/>
        </w:rPr>
        <w:t>。</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lastRenderedPageBreak/>
        <w:t>從業人員健康管理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人員造冊：盤點場所相關工作人員，並將所有人員每日自主檢核體溫及健康監測結果列冊管理。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落實體溫量測、健康狀況監測</w:t>
      </w:r>
    </w:p>
    <w:p w:rsidR="00C757E2" w:rsidRDefault="00ED6511">
      <w:pPr>
        <w:tabs>
          <w:tab w:val="left" w:pos="993"/>
        </w:tabs>
        <w:spacing w:line="600" w:lineRule="exact"/>
        <w:ind w:left="993"/>
        <w:jc w:val="both"/>
        <w:rPr>
          <w:rFonts w:ascii="標楷體" w:eastAsia="標楷體" w:hAnsi="標楷體"/>
          <w:sz w:val="32"/>
          <w:szCs w:val="32"/>
        </w:rPr>
      </w:pPr>
      <w:r>
        <w:rPr>
          <w:rFonts w:ascii="標楷體" w:eastAsia="標楷體" w:hAnsi="標楷體"/>
          <w:sz w:val="32"/>
          <w:szCs w:val="32"/>
        </w:rPr>
        <w:t>園區應訂定工作人員健康監測計畫，並有異常追蹤處理機制，落實自我健康狀況監測，倘儀器測量體溫，超過攝氏溫度</w:t>
      </w:r>
      <w:r>
        <w:rPr>
          <w:rFonts w:ascii="標楷體" w:eastAsia="標楷體" w:hAnsi="標楷體"/>
          <w:sz w:val="32"/>
          <w:szCs w:val="32"/>
        </w:rPr>
        <w:t>≧37.5℃</w:t>
      </w:r>
      <w:r>
        <w:rPr>
          <w:rFonts w:ascii="標楷體" w:eastAsia="標楷體" w:hAnsi="標楷體"/>
          <w:sz w:val="32"/>
          <w:szCs w:val="32"/>
        </w:rPr>
        <w:t>或呼吸道症狀等，應主動向單位主管或負責人員報告，並採取適當的防護措施及引導就醫治療。</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佩戴口罩規定依中央流行疫情指揮中心指引或各地方政府規定辦理，並視情況佩戴防護相關設備，且持續落實員工職前訓練。</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鼓勵從業人員安裝「臺灣社交距離</w:t>
      </w:r>
      <w:r>
        <w:rPr>
          <w:rFonts w:ascii="標楷體" w:eastAsia="標楷體" w:hAnsi="標楷體"/>
          <w:sz w:val="32"/>
          <w:szCs w:val="32"/>
        </w:rPr>
        <w:t>App</w:t>
      </w:r>
      <w:r>
        <w:rPr>
          <w:rFonts w:ascii="標楷體" w:eastAsia="標楷體" w:hAnsi="標楷體"/>
          <w:sz w:val="32"/>
          <w:szCs w:val="32"/>
        </w:rPr>
        <w:t>」，以科技輔助記錄個人相關接觸史。</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若有遊客或工作人員於發生疑似症狀，立即通報衛生單位，並依衛生單位指示將疑似個案送醫，同時配合衛生單位進行疫情調查與相關防治措施</w:t>
      </w:r>
      <w:r>
        <w:rPr>
          <w:rFonts w:ascii="標楷體" w:eastAsia="標楷體" w:hAnsi="標楷體"/>
          <w:sz w:val="32"/>
          <w:szCs w:val="32"/>
        </w:rPr>
        <w:t>。</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場域管理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遊樂設施型場域</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設施可免預約，遊客排隊及乘坐須保持安全社交距離，並避免群聚。</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禁止邊走邊吃或抽煙。</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設施使用後立即消毒。</w:t>
      </w:r>
    </w:p>
    <w:p w:rsidR="00C757E2" w:rsidRDefault="00ED6511">
      <w:pPr>
        <w:numPr>
          <w:ilvl w:val="2"/>
          <w:numId w:val="12"/>
        </w:numPr>
        <w:spacing w:line="600" w:lineRule="exact"/>
        <w:ind w:left="1276" w:hanging="283"/>
        <w:jc w:val="both"/>
        <w:rPr>
          <w:rFonts w:ascii="標楷體" w:eastAsia="標楷體" w:hAnsi="標楷體"/>
          <w:sz w:val="32"/>
          <w:szCs w:val="32"/>
        </w:rPr>
      </w:pPr>
      <w:r>
        <w:rPr>
          <w:rFonts w:ascii="標楷體" w:eastAsia="標楷體" w:hAnsi="標楷體"/>
          <w:sz w:val="32"/>
          <w:szCs w:val="32"/>
        </w:rPr>
        <w:lastRenderedPageBreak/>
        <w:t>戶外表演或室內表演場館及展覽場館依照文化部「表演場館防疫管理措施」、「展覽場館防疫管理措施」或各地方政府規定辦理。</w:t>
      </w:r>
    </w:p>
    <w:p w:rsidR="00C757E2" w:rsidRDefault="00ED6511">
      <w:pPr>
        <w:numPr>
          <w:ilvl w:val="2"/>
          <w:numId w:val="12"/>
        </w:numPr>
        <w:spacing w:line="600" w:lineRule="exact"/>
        <w:ind w:left="1276" w:hanging="283"/>
        <w:jc w:val="both"/>
        <w:rPr>
          <w:rFonts w:ascii="標楷體" w:eastAsia="標楷體" w:hAnsi="標楷體"/>
          <w:sz w:val="32"/>
          <w:szCs w:val="32"/>
        </w:rPr>
      </w:pPr>
      <w:r>
        <w:rPr>
          <w:rFonts w:ascii="標楷體" w:eastAsia="標楷體" w:hAnsi="標楷體"/>
          <w:sz w:val="32"/>
          <w:szCs w:val="32"/>
        </w:rPr>
        <w:t>水域遊樂設施依照中央流行疫情指揮中心規範或各地方政府佩戴口罩規定辦理，設施容留人數</w:t>
      </w:r>
      <w:r>
        <w:rPr>
          <w:rFonts w:ascii="標楷體" w:eastAsia="標楷體" w:hAnsi="標楷體"/>
          <w:sz w:val="32"/>
          <w:szCs w:val="32"/>
        </w:rPr>
        <w:t>100%</w:t>
      </w:r>
      <w:r>
        <w:rPr>
          <w:rFonts w:ascii="標楷體" w:eastAsia="標楷體" w:hAnsi="標楷體"/>
          <w:sz w:val="32"/>
          <w:szCs w:val="32"/>
        </w:rPr>
        <w:t>，保持安全社交距離，且定期於分時段之間清消。</w:t>
      </w:r>
    </w:p>
    <w:p w:rsidR="00C757E2" w:rsidRDefault="00ED6511">
      <w:pPr>
        <w:numPr>
          <w:ilvl w:val="2"/>
          <w:numId w:val="12"/>
        </w:numPr>
        <w:spacing w:line="600" w:lineRule="exact"/>
        <w:ind w:left="1276" w:hanging="283"/>
        <w:jc w:val="both"/>
        <w:rPr>
          <w:rFonts w:ascii="標楷體" w:eastAsia="標楷體" w:hAnsi="標楷體"/>
          <w:sz w:val="32"/>
          <w:szCs w:val="32"/>
        </w:rPr>
      </w:pPr>
      <w:r>
        <w:rPr>
          <w:rFonts w:ascii="標楷體" w:eastAsia="標楷體" w:hAnsi="標楷體"/>
          <w:sz w:val="32"/>
          <w:szCs w:val="32"/>
        </w:rPr>
        <w:t>室外淋浴設備、室內淋浴間及更衣室參照本局國家風景區管理規定辦理或各地方政府規定辦理。</w:t>
      </w:r>
    </w:p>
    <w:p w:rsidR="00C757E2" w:rsidRDefault="00ED6511">
      <w:pPr>
        <w:numPr>
          <w:ilvl w:val="2"/>
          <w:numId w:val="12"/>
        </w:numPr>
        <w:spacing w:line="600" w:lineRule="exact"/>
        <w:ind w:left="1276" w:hanging="283"/>
        <w:jc w:val="both"/>
        <w:rPr>
          <w:rFonts w:ascii="標楷體" w:eastAsia="標楷體" w:hAnsi="標楷體"/>
          <w:sz w:val="32"/>
          <w:szCs w:val="32"/>
        </w:rPr>
      </w:pPr>
      <w:r>
        <w:rPr>
          <w:rFonts w:ascii="標楷體" w:eastAsia="標楷體" w:hAnsi="標楷體"/>
          <w:sz w:val="32"/>
          <w:szCs w:val="32"/>
        </w:rPr>
        <w:t>游泳池為有條件開放，依照教育部「游泳池因應</w:t>
      </w:r>
      <w:r>
        <w:rPr>
          <w:rFonts w:ascii="標楷體" w:eastAsia="標楷體" w:hAnsi="標楷體"/>
          <w:sz w:val="32"/>
          <w:szCs w:val="32"/>
        </w:rPr>
        <w:t>COVID-19</w:t>
      </w:r>
      <w:r>
        <w:rPr>
          <w:rFonts w:ascii="標楷體" w:eastAsia="標楷體" w:hAnsi="標楷體"/>
          <w:sz w:val="32"/>
          <w:szCs w:val="32"/>
        </w:rPr>
        <w:t>防疫管理指引」或各地方政府規定辦理。</w:t>
      </w:r>
    </w:p>
    <w:p w:rsidR="00C757E2" w:rsidRDefault="00ED6511">
      <w:pPr>
        <w:numPr>
          <w:ilvl w:val="2"/>
          <w:numId w:val="12"/>
        </w:numPr>
        <w:spacing w:line="600" w:lineRule="exact"/>
        <w:ind w:left="1276" w:hanging="283"/>
        <w:jc w:val="both"/>
        <w:rPr>
          <w:rFonts w:ascii="標楷體" w:eastAsia="標楷體" w:hAnsi="標楷體"/>
          <w:sz w:val="32"/>
          <w:szCs w:val="32"/>
        </w:rPr>
      </w:pPr>
      <w:r>
        <w:rPr>
          <w:rFonts w:ascii="標楷體" w:eastAsia="標楷體" w:hAnsi="標楷體"/>
          <w:sz w:val="32"/>
          <w:szCs w:val="32"/>
        </w:rPr>
        <w:t>室內外泡湯大眾池依各地方政府規定辦理。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自然型場域</w:t>
      </w:r>
    </w:p>
    <w:p w:rsidR="00C757E2" w:rsidRDefault="00ED6511">
      <w:pPr>
        <w:numPr>
          <w:ilvl w:val="2"/>
          <w:numId w:val="12"/>
        </w:numPr>
        <w:spacing w:line="600" w:lineRule="exact"/>
        <w:ind w:left="1276"/>
        <w:jc w:val="both"/>
        <w:rPr>
          <w:rFonts w:ascii="標楷體" w:eastAsia="標楷體" w:hAnsi="標楷體"/>
          <w:sz w:val="32"/>
          <w:szCs w:val="32"/>
        </w:rPr>
      </w:pPr>
      <w:r>
        <w:rPr>
          <w:rFonts w:ascii="標楷體" w:eastAsia="標楷體" w:hAnsi="標楷體"/>
          <w:sz w:val="32"/>
          <w:szCs w:val="32"/>
        </w:rPr>
        <w:t>戶外表演或室內表演場館及展覽場館依照文化部「表演場館防疫管理措施」、「展覽場館防疫管理措施」或各地方政府規定辦理。</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保持安全社交距離，避免群聚。</w:t>
      </w:r>
    </w:p>
    <w:p w:rsidR="00C757E2" w:rsidRDefault="00ED6511">
      <w:pPr>
        <w:numPr>
          <w:ilvl w:val="2"/>
          <w:numId w:val="12"/>
        </w:numPr>
        <w:spacing w:line="600" w:lineRule="exact"/>
        <w:ind w:left="1276" w:hanging="257"/>
        <w:jc w:val="both"/>
        <w:rPr>
          <w:rFonts w:ascii="標楷體" w:eastAsia="標楷體" w:hAnsi="標楷體"/>
          <w:sz w:val="32"/>
          <w:szCs w:val="32"/>
        </w:rPr>
      </w:pPr>
      <w:r>
        <w:rPr>
          <w:rFonts w:ascii="標楷體" w:eastAsia="標楷體" w:hAnsi="標楷體"/>
          <w:sz w:val="32"/>
          <w:szCs w:val="32"/>
        </w:rPr>
        <w:t>禁止邊走邊吃或抽煙。</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場域內應提供充足的清潔及消毒用設備（</w:t>
      </w:r>
      <w:r>
        <w:rPr>
          <w:rFonts w:ascii="標楷體" w:eastAsia="標楷體" w:hAnsi="標楷體"/>
          <w:sz w:val="32"/>
          <w:szCs w:val="32"/>
        </w:rPr>
        <w:t>75%</w:t>
      </w:r>
      <w:r>
        <w:rPr>
          <w:rFonts w:ascii="標楷體" w:eastAsia="標楷體" w:hAnsi="標楷體"/>
          <w:sz w:val="32"/>
          <w:szCs w:val="32"/>
        </w:rPr>
        <w:t>酒精或酒精性乾洗手液等），以確保人員進出時進行手部清潔。</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餐飲防疫管理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餐飲依據食品藥物管理署「餐飲業防疫管理措施」辦理。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另須符合當地直轄市或縣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w:t>
      </w:r>
      <w:r>
        <w:rPr>
          <w:rFonts w:ascii="標楷體" w:eastAsia="標楷體" w:hAnsi="標楷體"/>
          <w:sz w:val="32"/>
          <w:szCs w:val="32"/>
        </w:rPr>
        <w:t>府及依中央流行疫情指揮中</w:t>
      </w:r>
      <w:r>
        <w:rPr>
          <w:rFonts w:ascii="標楷體" w:eastAsia="標楷體" w:hAnsi="標楷體"/>
          <w:sz w:val="32"/>
          <w:szCs w:val="32"/>
        </w:rPr>
        <w:lastRenderedPageBreak/>
        <w:t>心相關規範辦理。</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環境、設施清消管理</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訂定環境、設施清潔及消毒計畫</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加強消毒頻率</w:t>
      </w:r>
    </w:p>
    <w:p w:rsidR="00C757E2" w:rsidRDefault="00ED6511">
      <w:pPr>
        <w:tabs>
          <w:tab w:val="left" w:pos="993"/>
        </w:tabs>
        <w:spacing w:line="600" w:lineRule="exact"/>
        <w:ind w:left="993"/>
        <w:jc w:val="both"/>
        <w:rPr>
          <w:rFonts w:ascii="標楷體" w:eastAsia="標楷體" w:hAnsi="標楷體"/>
          <w:sz w:val="32"/>
          <w:szCs w:val="32"/>
        </w:rPr>
      </w:pPr>
      <w:r>
        <w:rPr>
          <w:rFonts w:ascii="標楷體" w:eastAsia="標楷體" w:hAnsi="標楷體"/>
          <w:sz w:val="32"/>
          <w:szCs w:val="32"/>
        </w:rPr>
        <w:t>定期辦理環境整理及消毒，針對遊客經常接觸之表面如服務櫃台、桌椅、電源開關、電梯與服務按鈕、各式觸摸式設備與物品、飲水機、手扶梯、手推車、門把、扶手、區域垃圾桶、兒童遊樂設施及其他經常接觸之任何表面等及地面，提高環境清潔消毒頻率</w:t>
      </w:r>
      <w:r>
        <w:rPr>
          <w:rFonts w:ascii="標楷體" w:eastAsia="標楷體" w:hAnsi="標楷體"/>
          <w:sz w:val="32"/>
          <w:szCs w:val="32"/>
        </w:rPr>
        <w:t>(</w:t>
      </w:r>
      <w:r>
        <w:rPr>
          <w:rFonts w:ascii="標楷體" w:eastAsia="標楷體" w:hAnsi="標楷體"/>
          <w:sz w:val="32"/>
          <w:szCs w:val="32"/>
        </w:rPr>
        <w:t>平日至少</w:t>
      </w:r>
      <w:r>
        <w:rPr>
          <w:rFonts w:ascii="標楷體" w:eastAsia="標楷體" w:hAnsi="標楷體"/>
          <w:sz w:val="32"/>
          <w:szCs w:val="32"/>
        </w:rPr>
        <w:t>6</w:t>
      </w:r>
      <w:r>
        <w:rPr>
          <w:rFonts w:ascii="標楷體" w:eastAsia="標楷體" w:hAnsi="標楷體"/>
          <w:sz w:val="32"/>
          <w:szCs w:val="32"/>
        </w:rPr>
        <w:t>次以上、假日至少</w:t>
      </w:r>
      <w:r>
        <w:rPr>
          <w:rFonts w:ascii="標楷體" w:eastAsia="標楷體" w:hAnsi="標楷體"/>
          <w:sz w:val="32"/>
          <w:szCs w:val="32"/>
        </w:rPr>
        <w:t>8</w:t>
      </w:r>
      <w:r>
        <w:rPr>
          <w:rFonts w:ascii="標楷體" w:eastAsia="標楷體" w:hAnsi="標楷體"/>
          <w:sz w:val="32"/>
          <w:szCs w:val="32"/>
        </w:rPr>
        <w:t>次以上</w:t>
      </w:r>
      <w:r>
        <w:rPr>
          <w:rFonts w:ascii="標楷體" w:eastAsia="標楷體" w:hAnsi="標楷體"/>
          <w:sz w:val="32"/>
          <w:szCs w:val="32"/>
        </w:rPr>
        <w:t>)</w:t>
      </w:r>
      <w:r>
        <w:rPr>
          <w:rFonts w:ascii="標楷體" w:eastAsia="標楷體" w:hAnsi="標楷體"/>
          <w:sz w:val="32"/>
          <w:szCs w:val="32"/>
        </w:rPr>
        <w:t>，各項清消作業應作成紀錄，並經園區督導人員檢查確認。</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增加廁所衛生清潔及消毒頻率</w:t>
      </w:r>
    </w:p>
    <w:p w:rsidR="00C757E2" w:rsidRDefault="00ED6511">
      <w:pPr>
        <w:tabs>
          <w:tab w:val="left" w:pos="993"/>
        </w:tabs>
        <w:spacing w:line="600" w:lineRule="exact"/>
        <w:ind w:left="993"/>
        <w:jc w:val="both"/>
        <w:rPr>
          <w:rFonts w:ascii="標楷體" w:eastAsia="標楷體" w:hAnsi="標楷體"/>
          <w:sz w:val="32"/>
          <w:szCs w:val="32"/>
        </w:rPr>
      </w:pPr>
      <w:r>
        <w:rPr>
          <w:rFonts w:ascii="標楷體" w:eastAsia="標楷體" w:hAnsi="標楷體"/>
          <w:sz w:val="32"/>
          <w:szCs w:val="32"/>
        </w:rPr>
        <w:t>場所消毒重點如旅客動線、廁所門把、水龍頭、扶手、馬桶蓋、沖水握把、更換尿布台、地面、區域垃圾桶或接觸頻次高之設施設備與物品等，加強清潔消毒</w:t>
      </w:r>
      <w:r>
        <w:rPr>
          <w:rFonts w:ascii="標楷體" w:eastAsia="標楷體" w:hAnsi="標楷體"/>
          <w:sz w:val="32"/>
          <w:szCs w:val="32"/>
        </w:rPr>
        <w:t>(</w:t>
      </w:r>
      <w:r>
        <w:rPr>
          <w:rFonts w:ascii="標楷體" w:eastAsia="標楷體" w:hAnsi="標楷體"/>
          <w:sz w:val="32"/>
          <w:szCs w:val="32"/>
        </w:rPr>
        <w:t>每日至少</w:t>
      </w:r>
      <w:r>
        <w:rPr>
          <w:rFonts w:ascii="標楷體" w:eastAsia="標楷體" w:hAnsi="標楷體"/>
          <w:sz w:val="32"/>
          <w:szCs w:val="32"/>
        </w:rPr>
        <w:t>6</w:t>
      </w:r>
      <w:r>
        <w:rPr>
          <w:rFonts w:ascii="標楷體" w:eastAsia="標楷體" w:hAnsi="標楷體"/>
          <w:sz w:val="32"/>
          <w:szCs w:val="32"/>
        </w:rPr>
        <w:t>次，假日</w:t>
      </w:r>
      <w:r>
        <w:rPr>
          <w:rFonts w:ascii="標楷體" w:eastAsia="標楷體" w:hAnsi="標楷體"/>
          <w:sz w:val="32"/>
          <w:szCs w:val="32"/>
        </w:rPr>
        <w:t>8</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；連假期間適時增派人力，針對場站各項公共服務設施，增加清潔及消毒頻率，各項清消作業應作成紀錄錄，並經園區督導人員檢查確認。</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應變措施</w:t>
      </w:r>
    </w:p>
    <w:p w:rsidR="00C757E2" w:rsidRDefault="00ED6511">
      <w:pPr>
        <w:numPr>
          <w:ilvl w:val="1"/>
          <w:numId w:val="12"/>
        </w:numPr>
        <w:tabs>
          <w:tab w:val="left" w:pos="993"/>
        </w:tabs>
        <w:spacing w:line="600" w:lineRule="exact"/>
        <w:ind w:left="993" w:hanging="709"/>
        <w:jc w:val="both"/>
        <w:rPr>
          <w:rFonts w:ascii="標楷體" w:eastAsia="標楷體" w:hAnsi="標楷體"/>
          <w:sz w:val="32"/>
          <w:szCs w:val="32"/>
        </w:rPr>
      </w:pPr>
      <w:r>
        <w:rPr>
          <w:rFonts w:ascii="標楷體" w:eastAsia="標楷體" w:hAnsi="標楷體"/>
          <w:sz w:val="32"/>
          <w:szCs w:val="32"/>
        </w:rPr>
        <w:t>有確定病例時，依照中央流行疫情指揮中心防疫措施規定辦理，進行園區清潔消毒。</w:t>
      </w:r>
    </w:p>
    <w:p w:rsidR="00C757E2" w:rsidRDefault="00ED6511">
      <w:pPr>
        <w:numPr>
          <w:ilvl w:val="1"/>
          <w:numId w:val="12"/>
        </w:numPr>
        <w:tabs>
          <w:tab w:val="left" w:pos="993"/>
        </w:tabs>
        <w:spacing w:line="600" w:lineRule="exact"/>
        <w:ind w:left="993" w:hanging="622"/>
        <w:jc w:val="both"/>
        <w:rPr>
          <w:rFonts w:ascii="標楷體" w:eastAsia="標楷體" w:hAnsi="標楷體"/>
          <w:sz w:val="32"/>
          <w:szCs w:val="32"/>
        </w:rPr>
      </w:pPr>
      <w:r>
        <w:rPr>
          <w:rFonts w:ascii="標楷體" w:eastAsia="標楷體" w:hAnsi="標楷體"/>
          <w:sz w:val="32"/>
          <w:szCs w:val="32"/>
        </w:rPr>
        <w:t>有確定病例時，盤點園區內所有相關人員並完成造冊，並提供衛生單位。</w:t>
      </w:r>
    </w:p>
    <w:p w:rsidR="00C757E2" w:rsidRDefault="00ED6511">
      <w:pPr>
        <w:numPr>
          <w:ilvl w:val="1"/>
          <w:numId w:val="12"/>
        </w:numPr>
        <w:tabs>
          <w:tab w:val="left" w:pos="993"/>
        </w:tabs>
        <w:spacing w:line="600" w:lineRule="exact"/>
        <w:ind w:left="993" w:hanging="622"/>
        <w:jc w:val="both"/>
        <w:rPr>
          <w:rFonts w:ascii="標楷體" w:eastAsia="標楷體" w:hAnsi="標楷體"/>
          <w:sz w:val="32"/>
          <w:szCs w:val="32"/>
        </w:rPr>
      </w:pPr>
      <w:r>
        <w:rPr>
          <w:rFonts w:ascii="標楷體" w:eastAsia="標楷體" w:hAnsi="標楷體"/>
          <w:sz w:val="32"/>
          <w:szCs w:val="32"/>
        </w:rPr>
        <w:lastRenderedPageBreak/>
        <w:t>有確定病例時，配合地方政府「重點疫調」防疫措施，匡列密切接觸者並快篩檢測及居家隔離。</w:t>
      </w:r>
    </w:p>
    <w:p w:rsidR="00C757E2" w:rsidRDefault="00ED6511">
      <w:pPr>
        <w:numPr>
          <w:ilvl w:val="0"/>
          <w:numId w:val="12"/>
        </w:numPr>
        <w:spacing w:before="180" w:line="600" w:lineRule="exact"/>
        <w:ind w:left="708" w:hanging="708"/>
        <w:jc w:val="both"/>
        <w:rPr>
          <w:rFonts w:ascii="標楷體" w:eastAsia="標楷體" w:hAnsi="標楷體"/>
          <w:b/>
          <w:sz w:val="32"/>
          <w:szCs w:val="32"/>
        </w:rPr>
      </w:pPr>
      <w:r>
        <w:rPr>
          <w:rFonts w:ascii="標楷體" w:eastAsia="標楷體" w:hAnsi="標楷體"/>
          <w:b/>
          <w:sz w:val="32"/>
          <w:szCs w:val="32"/>
        </w:rPr>
        <w:t>稽查機制</w:t>
      </w:r>
    </w:p>
    <w:p w:rsidR="00C757E2" w:rsidRDefault="00ED6511">
      <w:pPr>
        <w:spacing w:line="600" w:lineRule="exact"/>
        <w:ind w:left="709"/>
        <w:jc w:val="both"/>
        <w:rPr>
          <w:rFonts w:ascii="標楷體" w:eastAsia="標楷體" w:hAnsi="標楷體"/>
          <w:sz w:val="32"/>
          <w:szCs w:val="32"/>
        </w:rPr>
      </w:pPr>
      <w:r>
        <w:rPr>
          <w:rFonts w:ascii="標楷體" w:eastAsia="標楷體" w:hAnsi="標楷體"/>
          <w:sz w:val="32"/>
          <w:szCs w:val="32"/>
        </w:rPr>
        <w:t>業者配合落實「企業因應嚴重特殊傳染性肺炎（</w:t>
      </w:r>
      <w:r>
        <w:rPr>
          <w:rFonts w:ascii="標楷體" w:eastAsia="標楷體" w:hAnsi="標楷體"/>
          <w:sz w:val="32"/>
          <w:szCs w:val="32"/>
        </w:rPr>
        <w:t>COVID-19</w:t>
      </w:r>
      <w:r>
        <w:rPr>
          <w:rFonts w:ascii="標楷體" w:eastAsia="標楷體" w:hAnsi="標楷體"/>
          <w:sz w:val="32"/>
          <w:szCs w:val="32"/>
        </w:rPr>
        <w:t>）疫情持續營運指引」，由防疫長及防疫專責小組督導相關防疫作為，本局或縣市政府將採取不定期抽查。</w:t>
      </w:r>
    </w:p>
    <w:p w:rsidR="00C757E2" w:rsidRDefault="00ED6511">
      <w:pPr>
        <w:numPr>
          <w:ilvl w:val="0"/>
          <w:numId w:val="12"/>
        </w:numPr>
        <w:spacing w:before="180" w:line="520" w:lineRule="exact"/>
        <w:ind w:left="851" w:right="-58" w:hanging="709"/>
        <w:jc w:val="both"/>
        <w:rPr>
          <w:rFonts w:ascii="標楷體" w:eastAsia="標楷體" w:hAnsi="標楷體"/>
          <w:sz w:val="32"/>
          <w:szCs w:val="32"/>
        </w:rPr>
      </w:pPr>
      <w:r>
        <w:rPr>
          <w:rFonts w:ascii="標楷體" w:eastAsia="標楷體" w:hAnsi="標楷體"/>
          <w:sz w:val="32"/>
          <w:szCs w:val="32"/>
        </w:rPr>
        <w:t>建立相關單位</w:t>
      </w:r>
      <w:r>
        <w:rPr>
          <w:rFonts w:ascii="標楷體" w:eastAsia="標楷體" w:hAnsi="標楷體"/>
          <w:sz w:val="32"/>
          <w:szCs w:val="32"/>
        </w:rPr>
        <w:t>(</w:t>
      </w:r>
      <w:r>
        <w:rPr>
          <w:rFonts w:ascii="標楷體" w:eastAsia="標楷體" w:hAnsi="標楷體"/>
          <w:sz w:val="32"/>
          <w:szCs w:val="32"/>
        </w:rPr>
        <w:t>如地方衛生單位</w:t>
      </w:r>
      <w:r>
        <w:rPr>
          <w:rFonts w:ascii="標楷體" w:eastAsia="標楷體" w:hAnsi="標楷體"/>
          <w:sz w:val="32"/>
          <w:szCs w:val="32"/>
        </w:rPr>
        <w:t>)</w:t>
      </w:r>
      <w:r>
        <w:rPr>
          <w:rFonts w:ascii="標楷體" w:eastAsia="標楷體" w:hAnsi="標楷體"/>
          <w:sz w:val="32"/>
          <w:szCs w:val="32"/>
        </w:rPr>
        <w:t>之聯繫窗口，且確保園區相關應變人員皆瞭解及熟悉流程，其餘參照中央流行疫情指揮中心公布「行政院環保署編訂</w:t>
      </w:r>
      <w:r>
        <w:rPr>
          <w:rFonts w:ascii="標楷體" w:eastAsia="標楷體" w:hAnsi="標楷體"/>
          <w:sz w:val="32"/>
          <w:szCs w:val="32"/>
        </w:rPr>
        <w:t>-</w:t>
      </w:r>
      <w:r>
        <w:rPr>
          <w:rFonts w:ascii="標楷體" w:eastAsia="標楷體" w:hAnsi="標楷體"/>
          <w:sz w:val="32"/>
          <w:szCs w:val="32"/>
        </w:rPr>
        <w:t>營業場所自主環境消毒參考指引」、「『</w:t>
      </w:r>
      <w:r>
        <w:rPr>
          <w:rFonts w:ascii="標楷體" w:eastAsia="標楷體" w:hAnsi="標楷體"/>
          <w:sz w:val="32"/>
          <w:szCs w:val="32"/>
        </w:rPr>
        <w:t>COVID-19(</w:t>
      </w:r>
      <w:r>
        <w:rPr>
          <w:rFonts w:ascii="標楷體" w:eastAsia="標楷體" w:hAnsi="標楷體"/>
          <w:sz w:val="32"/>
          <w:szCs w:val="32"/>
        </w:rPr>
        <w:t>武漢肺炎</w:t>
      </w:r>
      <w:r>
        <w:rPr>
          <w:rFonts w:ascii="標楷體" w:eastAsia="標楷體" w:hAnsi="標楷體"/>
          <w:sz w:val="32"/>
          <w:szCs w:val="32"/>
        </w:rPr>
        <w:t>)</w:t>
      </w:r>
      <w:r>
        <w:rPr>
          <w:rFonts w:ascii="標楷體" w:eastAsia="標楷體" w:hAnsi="標楷體"/>
          <w:sz w:val="32"/>
          <w:szCs w:val="32"/>
        </w:rPr>
        <w:t>』因應指引：大型營業場所」、「『</w:t>
      </w:r>
      <w:r>
        <w:rPr>
          <w:rFonts w:ascii="標楷體" w:eastAsia="標楷體" w:hAnsi="標楷體"/>
          <w:sz w:val="32"/>
          <w:szCs w:val="32"/>
        </w:rPr>
        <w:t>COVID-19(</w:t>
      </w:r>
      <w:r>
        <w:rPr>
          <w:rFonts w:ascii="標楷體" w:eastAsia="標楷體" w:hAnsi="標楷體"/>
          <w:sz w:val="32"/>
          <w:szCs w:val="32"/>
        </w:rPr>
        <w:t>武漢肺炎</w:t>
      </w:r>
      <w:r>
        <w:rPr>
          <w:rFonts w:ascii="標楷體" w:eastAsia="標楷體" w:hAnsi="標楷體"/>
          <w:sz w:val="32"/>
          <w:szCs w:val="32"/>
        </w:rPr>
        <w:t>)</w:t>
      </w:r>
      <w:r>
        <w:rPr>
          <w:rFonts w:ascii="標楷體" w:eastAsia="標楷體" w:hAnsi="標楷體"/>
          <w:sz w:val="32"/>
          <w:szCs w:val="32"/>
        </w:rPr>
        <w:t>』因</w:t>
      </w:r>
      <w:r>
        <w:rPr>
          <w:rFonts w:ascii="標楷體" w:eastAsia="標楷體" w:hAnsi="標楷體"/>
          <w:sz w:val="32"/>
          <w:szCs w:val="32"/>
        </w:rPr>
        <w:t>應指引：公眾集會」、「營業場所自主環境消毒參考指引」、「餐飲業防疫管理措施」、「游泳池因應</w:t>
      </w:r>
      <w:r>
        <w:rPr>
          <w:rFonts w:ascii="標楷體" w:eastAsia="標楷體" w:hAnsi="標楷體"/>
          <w:sz w:val="32"/>
          <w:szCs w:val="32"/>
        </w:rPr>
        <w:t>COVID-19</w:t>
      </w:r>
      <w:r>
        <w:rPr>
          <w:rFonts w:ascii="標楷體" w:eastAsia="標楷體" w:hAnsi="標楷體"/>
          <w:sz w:val="32"/>
          <w:szCs w:val="32"/>
        </w:rPr>
        <w:t>防疫管理指引」、「表演場館防疫管理措施」、「展覽場館防疫管理措施」、「企業因應嚴重特殊傳染性肺炎（</w:t>
      </w:r>
      <w:r>
        <w:rPr>
          <w:rFonts w:ascii="標楷體" w:eastAsia="標楷體" w:hAnsi="標楷體"/>
          <w:sz w:val="32"/>
          <w:szCs w:val="32"/>
        </w:rPr>
        <w:t>COVID-19</w:t>
      </w:r>
      <w:r>
        <w:rPr>
          <w:rFonts w:ascii="標楷體" w:eastAsia="標楷體" w:hAnsi="標楷體"/>
          <w:sz w:val="32"/>
          <w:szCs w:val="32"/>
        </w:rPr>
        <w:t>）疫情持續營運指引」，以及中央流行疫情指揮中心宣布調整戶外戴口罩規定辦理等相關規定辦理。</w:t>
      </w:r>
    </w:p>
    <w:p w:rsidR="00C757E2" w:rsidRDefault="00ED6511">
      <w:pPr>
        <w:pageBreakBefore/>
        <w:widowControl/>
        <w:spacing w:before="240" w:line="440" w:lineRule="exact"/>
        <w:jc w:val="center"/>
      </w:pPr>
      <w:r>
        <w:rPr>
          <w:rFonts w:ascii="標楷體" w:eastAsia="標楷體" w:hAnsi="標楷體"/>
          <w:b/>
          <w:sz w:val="32"/>
          <w:szCs w:val="32"/>
        </w:rPr>
        <w:lastRenderedPageBreak/>
        <w:t>觀光遊樂業防疫管理措施自我查檢表</w:t>
      </w:r>
    </w:p>
    <w:p w:rsidR="00C757E2" w:rsidRDefault="00ED6511">
      <w:pPr>
        <w:widowControl/>
        <w:spacing w:before="240"/>
        <w:ind w:left="-566" w:right="-341"/>
      </w:pPr>
      <w:r>
        <w:rPr>
          <w:rFonts w:ascii="標楷體" w:eastAsia="標楷體" w:hAnsi="標楷體"/>
          <w:sz w:val="28"/>
          <w:szCs w:val="28"/>
        </w:rPr>
        <w:t>觀光遊樂業名稱：</w:t>
      </w:r>
      <w:r>
        <w:rPr>
          <w:rFonts w:ascii="標楷體" w:eastAsia="標楷體" w:hAnsi="標楷體"/>
          <w:sz w:val="28"/>
          <w:szCs w:val="28"/>
          <w:u w:val="single"/>
        </w:rPr>
        <w:t xml:space="preserve">                                         </w:t>
      </w:r>
    </w:p>
    <w:tbl>
      <w:tblPr>
        <w:tblW w:w="9597" w:type="dxa"/>
        <w:tblInd w:w="-530" w:type="dxa"/>
        <w:tblCellMar>
          <w:left w:w="10" w:type="dxa"/>
          <w:right w:w="10" w:type="dxa"/>
        </w:tblCellMar>
        <w:tblLook w:val="0000" w:firstRow="0" w:lastRow="0" w:firstColumn="0" w:lastColumn="0" w:noHBand="0" w:noVBand="0"/>
      </w:tblPr>
      <w:tblGrid>
        <w:gridCol w:w="525"/>
        <w:gridCol w:w="1389"/>
        <w:gridCol w:w="6408"/>
        <w:gridCol w:w="1275"/>
      </w:tblGrid>
      <w:tr w:rsidR="00C757E2">
        <w:tblPrEx>
          <w:tblCellMar>
            <w:top w:w="0" w:type="dxa"/>
            <w:bottom w:w="0" w:type="dxa"/>
          </w:tblCellMar>
        </w:tblPrEx>
        <w:trPr>
          <w:trHeight w:val="341"/>
          <w:tblHeader/>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8"/>
                <w:szCs w:val="28"/>
              </w:rPr>
            </w:pPr>
            <w:r>
              <w:rPr>
                <w:rFonts w:ascii="標楷體" w:eastAsia="標楷體" w:hAnsi="標楷體"/>
                <w:sz w:val="28"/>
                <w:szCs w:val="28"/>
              </w:rPr>
              <w:t>檢查項目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8"/>
                <w:szCs w:val="28"/>
              </w:rPr>
            </w:pPr>
            <w:r>
              <w:rPr>
                <w:rFonts w:ascii="標楷體" w:eastAsia="標楷體" w:hAnsi="標楷體"/>
                <w:sz w:val="28"/>
                <w:szCs w:val="28"/>
              </w:rPr>
              <w:t>檢查內容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檢查結果</w:t>
            </w:r>
          </w:p>
        </w:tc>
      </w:tr>
      <w:tr w:rsidR="00C757E2">
        <w:tblPrEx>
          <w:tblCellMar>
            <w:top w:w="0" w:type="dxa"/>
            <w:bottom w:w="0" w:type="dxa"/>
          </w:tblCellMar>
        </w:tblPrEx>
        <w:trPr>
          <w:trHeight w:val="356"/>
        </w:trPr>
        <w:tc>
          <w:tcPr>
            <w:tcW w:w="1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遊客及總量管制</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pPr>
            <w:r>
              <w:rPr>
                <w:rFonts w:ascii="標楷體" w:eastAsia="標楷體" w:hAnsi="標楷體"/>
                <w:sz w:val="28"/>
                <w:szCs w:val="28"/>
              </w:rPr>
              <w:t>單一進出口</w:t>
            </w:r>
            <w:r>
              <w:rPr>
                <w:rFonts w:ascii="標楷體" w:eastAsia="標楷體" w:hAnsi="標楷體"/>
                <w:sz w:val="28"/>
                <w:szCs w:val="28"/>
                <w:shd w:val="clear" w:color="auto" w:fill="FFFF00"/>
              </w:rPr>
              <w:t>，並落實體溫量測</w:t>
            </w:r>
            <w:r>
              <w:rPr>
                <w:rFonts w:ascii="標楷體" w:eastAsia="標楷體" w:hAnsi="標楷體"/>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營業場所及公共場域總量管制</w:t>
            </w:r>
            <w:r>
              <w:rPr>
                <w:rFonts w:ascii="標楷體" w:eastAsia="標楷體" w:hAnsi="標楷體"/>
                <w:sz w:val="28"/>
                <w:szCs w:val="28"/>
              </w:rPr>
              <w:t>(</w:t>
            </w:r>
            <w:r>
              <w:rPr>
                <w:rFonts w:ascii="標楷體" w:eastAsia="標楷體" w:hAnsi="標楷體"/>
                <w:sz w:val="28"/>
                <w:szCs w:val="28"/>
              </w:rPr>
              <w:t>園區最大承載量</w:t>
            </w:r>
            <w:r>
              <w:rPr>
                <w:rFonts w:ascii="標楷體" w:eastAsia="標楷體" w:hAnsi="標楷體"/>
                <w:sz w:val="28"/>
                <w:szCs w:val="28"/>
              </w:rPr>
              <w:t>100%)</w:t>
            </w:r>
            <w:r>
              <w:rPr>
                <w:rFonts w:ascii="標楷體" w:eastAsia="標楷體" w:hAnsi="標楷體"/>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trike/>
                <w:sz w:val="28"/>
                <w:szCs w:val="28"/>
                <w:shd w:val="clear" w:color="auto" w:fill="FFFF00"/>
              </w:rPr>
            </w:pPr>
            <w:r>
              <w:rPr>
                <w:rFonts w:ascii="標楷體" w:eastAsia="標楷體" w:hAnsi="標楷體"/>
                <w:strike/>
                <w:sz w:val="28"/>
                <w:szCs w:val="28"/>
                <w:shd w:val="clear" w:color="auto" w:fill="FFFF00"/>
              </w:rPr>
              <w:t>全面實施實聯制，並落實體溫量測。</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trike/>
                <w:sz w:val="26"/>
                <w:szCs w:val="26"/>
                <w:shd w:val="clear" w:color="auto" w:fill="FFFF00"/>
              </w:rPr>
            </w:pPr>
            <w:r>
              <w:rPr>
                <w:rFonts w:ascii="標楷體" w:eastAsia="標楷體" w:hAnsi="標楷體"/>
                <w:strike/>
                <w:sz w:val="26"/>
                <w:szCs w:val="26"/>
                <w:shd w:val="clear" w:color="auto" w:fill="FFFF00"/>
              </w:rPr>
              <w:t>□</w:t>
            </w:r>
            <w:r>
              <w:rPr>
                <w:rFonts w:ascii="標楷體" w:eastAsia="標楷體" w:hAnsi="標楷體"/>
                <w:strike/>
                <w:sz w:val="26"/>
                <w:szCs w:val="26"/>
                <w:shd w:val="clear" w:color="auto" w:fill="FFFF00"/>
              </w:rPr>
              <w:t>是</w:t>
            </w:r>
            <w:r>
              <w:rPr>
                <w:rFonts w:ascii="標楷體" w:eastAsia="標楷體" w:hAnsi="標楷體"/>
                <w:strike/>
                <w:sz w:val="26"/>
                <w:szCs w:val="26"/>
                <w:shd w:val="clear" w:color="auto" w:fill="FFFF00"/>
              </w:rPr>
              <w:t>□</w:t>
            </w:r>
            <w:r>
              <w:rPr>
                <w:rFonts w:ascii="標楷體" w:eastAsia="標楷體" w:hAnsi="標楷體"/>
                <w:strike/>
                <w:sz w:val="26"/>
                <w:szCs w:val="26"/>
                <w:shd w:val="clear" w:color="auto" w:fill="FFFF00"/>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入園佩戴口罩規定依中央流行疫情指揮中心指引或各地方政府規定辦理。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pPr>
            <w:r>
              <w:rPr>
                <w:rFonts w:ascii="標楷體" w:eastAsia="標楷體" w:hAnsi="標楷體"/>
                <w:sz w:val="28"/>
                <w:szCs w:val="28"/>
              </w:rPr>
              <w:t>入園可免預約，排隊須保持安全社交距離，並避免群聚</w:t>
            </w:r>
            <w:r>
              <w:rPr>
                <w:rFonts w:ascii="標楷體" w:eastAsia="標楷體" w:hAnsi="標楷體"/>
                <w:sz w:val="28"/>
                <w:szCs w:val="28"/>
                <w:shd w:val="clear" w:color="auto" w:fill="FFFF00"/>
              </w:rPr>
              <w:t>，宣傳安裝「臺灣社交距離</w:t>
            </w:r>
            <w:r>
              <w:rPr>
                <w:rFonts w:ascii="標楷體" w:eastAsia="標楷體" w:hAnsi="標楷體"/>
                <w:sz w:val="28"/>
                <w:szCs w:val="28"/>
                <w:shd w:val="clear" w:color="auto" w:fill="FFFF00"/>
              </w:rPr>
              <w:t>APP</w:t>
            </w:r>
            <w:r>
              <w:rPr>
                <w:rFonts w:ascii="標楷體" w:eastAsia="標楷體" w:hAnsi="標楷體"/>
                <w:sz w:val="28"/>
                <w:szCs w:val="28"/>
                <w:shd w:val="clear" w:color="auto" w:fill="FFFF00"/>
              </w:rPr>
              <w:t>」</w:t>
            </w:r>
            <w:r>
              <w:rPr>
                <w:rFonts w:ascii="標楷體" w:eastAsia="標楷體" w:hAnsi="標楷體"/>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從業人員健康管理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人員造冊。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落實體溫量測、健康狀況監測。</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佩戴口罩規定依中央流行疫情指揮中心指引或各地方政府規定辦理。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72"/>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鼓勵安裝臺灣社交距離</w:t>
            </w:r>
            <w:r>
              <w:rPr>
                <w:rFonts w:ascii="標楷體" w:eastAsia="標楷體" w:hAnsi="標楷體"/>
                <w:sz w:val="28"/>
                <w:szCs w:val="28"/>
              </w:rPr>
              <w:t>APP</w:t>
            </w:r>
            <w:r>
              <w:rPr>
                <w:rFonts w:ascii="標楷體" w:eastAsia="標楷體" w:hAnsi="標楷體"/>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68"/>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8"/>
                <w:szCs w:val="28"/>
              </w:rPr>
            </w:pPr>
            <w:r>
              <w:rPr>
                <w:rFonts w:ascii="標楷體" w:eastAsia="標楷體" w:hAnsi="標楷體"/>
                <w:sz w:val="28"/>
                <w:szCs w:val="28"/>
              </w:rPr>
              <w:t>場域管理</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遊樂設施型場域</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設施可免預約，遊客排隊及乘坐須保持安全社交距離，設施容留人數</w:t>
            </w:r>
            <w:r>
              <w:rPr>
                <w:rFonts w:ascii="標楷體" w:eastAsia="標楷體" w:hAnsi="標楷體"/>
                <w:sz w:val="28"/>
                <w:szCs w:val="28"/>
              </w:rPr>
              <w:t>100%</w:t>
            </w:r>
            <w:r>
              <w:rPr>
                <w:rFonts w:ascii="標楷體" w:eastAsia="標楷體" w:hAnsi="標楷體"/>
                <w:sz w:val="28"/>
                <w:szCs w:val="28"/>
              </w:rPr>
              <w:t>，並避免群聚。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禁止邊走邊吃或抽煙。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72"/>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設施使用後須立即消毒。</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713"/>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水域遊樂設施依照中央流行疫情指揮中心規範或各地方政府佩戴口罩規定辦理，設施容留人數</w:t>
            </w:r>
            <w:r>
              <w:rPr>
                <w:rFonts w:ascii="標楷體" w:eastAsia="標楷體" w:hAnsi="標楷體"/>
                <w:sz w:val="28"/>
                <w:szCs w:val="28"/>
              </w:rPr>
              <w:t>100%</w:t>
            </w:r>
            <w:r>
              <w:rPr>
                <w:rFonts w:ascii="標楷體" w:eastAsia="標楷體" w:hAnsi="標楷體"/>
                <w:sz w:val="28"/>
                <w:szCs w:val="28"/>
              </w:rPr>
              <w:t>，保持安全社交距離，且定期於分時段之間清消。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277"/>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室外淋浴設備、室內淋浴間及更衣室參照本局國家風景區管理規定辦理或各地方政府規定辦理。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277"/>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游泳池為有條件開放，依照教育部「游泳池因應</w:t>
            </w:r>
            <w:r>
              <w:rPr>
                <w:rFonts w:ascii="標楷體" w:eastAsia="標楷體" w:hAnsi="標楷體"/>
                <w:sz w:val="28"/>
                <w:szCs w:val="28"/>
              </w:rPr>
              <w:t>COVID-19</w:t>
            </w:r>
            <w:r>
              <w:rPr>
                <w:rFonts w:ascii="標楷體" w:eastAsia="標楷體" w:hAnsi="標楷體"/>
                <w:sz w:val="28"/>
                <w:szCs w:val="28"/>
              </w:rPr>
              <w:t>防疫管理指引」或各地方政府規定辦理。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277"/>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室內外泡湯大眾池依各地方政府規定辦理。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858"/>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自然型場域</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戶外表演或室內表演場館及展覽場館依照文化部「表演場館防疫管理措施」、「展覽場館防疫管理措施」或各地方政府規定辦理。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保持安全社交距離，並避免群聚。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禁止邊走邊吃或抽煙。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684"/>
        </w:trPr>
        <w:tc>
          <w:tcPr>
            <w:tcW w:w="1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餐飲防疫管理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依據食品藥物管理署「餐飲業防疫管理措施」辦理。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另須符合當地直轄市或縣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政府及依中央流行疫情指揮中心相關規範辦理。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環境、設施清消管理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訂定環境、設施清潔及消毒計畫。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加強消毒頻率。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56"/>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增加廁所衛生清潔及消毒頻率。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46"/>
        </w:trPr>
        <w:tc>
          <w:tcPr>
            <w:tcW w:w="1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rPr>
            </w:pPr>
            <w:r>
              <w:rPr>
                <w:rFonts w:ascii="標楷體" w:eastAsia="標楷體" w:hAnsi="標楷體"/>
                <w:sz w:val="28"/>
                <w:szCs w:val="28"/>
              </w:rPr>
              <w:t>應變措施</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有確定病例時，配合依照中央流行疫情指揮中心防疫措施規定辦理，進行清潔消毒。</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372"/>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有確定病例時，配合盤點園區內所有相關人員並完成造冊，並提供衛生單位。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107"/>
        </w:trPr>
        <w:tc>
          <w:tcPr>
            <w:tcW w:w="1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480" w:lineRule="exact"/>
              <w:rPr>
                <w:rFonts w:ascii="標楷體" w:eastAsia="標楷體" w:hAnsi="標楷體"/>
                <w:sz w:val="28"/>
                <w:szCs w:val="28"/>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rPr>
            </w:pPr>
            <w:r>
              <w:rPr>
                <w:rFonts w:ascii="標楷體" w:eastAsia="標楷體" w:hAnsi="標楷體"/>
                <w:sz w:val="28"/>
                <w:szCs w:val="28"/>
              </w:rPr>
              <w:t>有確定病例時，配合地方政府「重點疫調」防疫措施，匡列密切接觸者並快篩檢測及居家隔離。</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107"/>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rPr>
                <w:rFonts w:ascii="標楷體" w:eastAsia="標楷體" w:hAnsi="標楷體"/>
                <w:sz w:val="28"/>
                <w:szCs w:val="28"/>
                <w:shd w:val="clear" w:color="auto" w:fill="FFFF00"/>
              </w:rPr>
            </w:pPr>
            <w:r>
              <w:rPr>
                <w:rFonts w:ascii="標楷體" w:eastAsia="標楷體" w:hAnsi="標楷體"/>
                <w:sz w:val="28"/>
                <w:szCs w:val="28"/>
                <w:shd w:val="clear" w:color="auto" w:fill="FFFF00"/>
              </w:rPr>
              <w:t>稽查機制</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both"/>
              <w:rPr>
                <w:rFonts w:ascii="標楷體" w:eastAsia="標楷體" w:hAnsi="標楷體"/>
                <w:sz w:val="28"/>
                <w:szCs w:val="28"/>
                <w:shd w:val="clear" w:color="auto" w:fill="FFFF00"/>
              </w:rPr>
            </w:pPr>
            <w:r>
              <w:rPr>
                <w:rFonts w:ascii="標楷體" w:eastAsia="標楷體" w:hAnsi="標楷體"/>
                <w:sz w:val="28"/>
                <w:szCs w:val="28"/>
                <w:shd w:val="clear" w:color="auto" w:fill="FFFF00"/>
              </w:rPr>
              <w:t>配合落實「企業因應嚴重特殊傳染性肺炎（</w:t>
            </w:r>
            <w:r>
              <w:rPr>
                <w:rFonts w:ascii="標楷體" w:eastAsia="標楷體" w:hAnsi="標楷體"/>
                <w:sz w:val="28"/>
                <w:szCs w:val="28"/>
                <w:shd w:val="clear" w:color="auto" w:fill="FFFF00"/>
              </w:rPr>
              <w:t>COVID-19</w:t>
            </w:r>
            <w:r>
              <w:rPr>
                <w:rFonts w:ascii="標楷體" w:eastAsia="標楷體" w:hAnsi="標楷體"/>
                <w:sz w:val="28"/>
                <w:szCs w:val="28"/>
                <w:shd w:val="clear" w:color="auto" w:fill="FFFF00"/>
              </w:rPr>
              <w:t>）疫情持續營運指引」，由園區防疫長及防疫專責小組督導相關防疫作為。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480" w:lineRule="exact"/>
              <w:jc w:val="center"/>
              <w:rPr>
                <w:rFonts w:ascii="標楷體" w:eastAsia="標楷體" w:hAnsi="標楷體"/>
                <w:sz w:val="26"/>
                <w:szCs w:val="26"/>
                <w:shd w:val="clear" w:color="auto" w:fill="FFFF00"/>
              </w:rPr>
            </w:pPr>
            <w:r>
              <w:rPr>
                <w:rFonts w:ascii="標楷體" w:eastAsia="標楷體" w:hAnsi="標楷體"/>
                <w:sz w:val="26"/>
                <w:szCs w:val="26"/>
                <w:shd w:val="clear" w:color="auto" w:fill="FFFF00"/>
              </w:rPr>
              <w:t>□</w:t>
            </w:r>
            <w:r>
              <w:rPr>
                <w:rFonts w:ascii="標楷體" w:eastAsia="標楷體" w:hAnsi="標楷體"/>
                <w:sz w:val="26"/>
                <w:szCs w:val="26"/>
                <w:shd w:val="clear" w:color="auto" w:fill="FFFF00"/>
              </w:rPr>
              <w:t>是</w:t>
            </w:r>
            <w:r>
              <w:rPr>
                <w:rFonts w:ascii="標楷體" w:eastAsia="標楷體" w:hAnsi="標楷體"/>
                <w:sz w:val="26"/>
                <w:szCs w:val="26"/>
                <w:shd w:val="clear" w:color="auto" w:fill="FFFF00"/>
              </w:rPr>
              <w:t>□</w:t>
            </w:r>
            <w:r>
              <w:rPr>
                <w:rFonts w:ascii="標楷體" w:eastAsia="標楷體" w:hAnsi="標楷體"/>
                <w:sz w:val="26"/>
                <w:szCs w:val="26"/>
                <w:shd w:val="clear" w:color="auto" w:fill="FFFF00"/>
              </w:rPr>
              <w:t>否</w:t>
            </w:r>
          </w:p>
        </w:tc>
      </w:tr>
    </w:tbl>
    <w:p w:rsidR="00C757E2" w:rsidRDefault="00ED6511">
      <w:pPr>
        <w:spacing w:before="240" w:line="960" w:lineRule="auto"/>
        <w:ind w:left="-425" w:right="-624"/>
        <w:rPr>
          <w:rFonts w:ascii="標楷體" w:eastAsia="標楷體" w:hAnsi="標楷體"/>
          <w:sz w:val="28"/>
          <w:szCs w:val="28"/>
        </w:rPr>
        <w:sectPr w:rsidR="00C757E2">
          <w:footerReference w:type="default" r:id="rId10"/>
          <w:pgSz w:w="11906" w:h="16838"/>
          <w:pgMar w:top="1440" w:right="1134" w:bottom="1440" w:left="1418" w:header="851" w:footer="510" w:gutter="0"/>
          <w:pgNumType w:start="1"/>
          <w:cols w:space="720"/>
          <w:docGrid w:type="linesAndChars" w:linePitch="515"/>
        </w:sectPr>
      </w:pPr>
      <w:r>
        <w:rPr>
          <w:rFonts w:ascii="標楷體" w:eastAsia="標楷體" w:hAnsi="標楷體"/>
          <w:sz w:val="28"/>
          <w:szCs w:val="28"/>
        </w:rPr>
        <w:t>園區查檢人員簽章：</w:t>
      </w:r>
      <w:r>
        <w:rPr>
          <w:rFonts w:ascii="標楷體" w:eastAsia="標楷體" w:hAnsi="標楷體"/>
          <w:sz w:val="28"/>
          <w:szCs w:val="28"/>
        </w:rPr>
        <w:t xml:space="preserve">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757E2" w:rsidRDefault="00ED6511">
      <w:pPr>
        <w:pStyle w:val="1"/>
        <w:spacing w:before="0" w:after="0" w:line="560" w:lineRule="exact"/>
        <w:jc w:val="center"/>
        <w:rPr>
          <w:rFonts w:ascii="標楷體" w:eastAsia="標楷體" w:hAnsi="標楷體"/>
          <w:sz w:val="36"/>
          <w:szCs w:val="36"/>
        </w:rPr>
      </w:pPr>
      <w:r>
        <w:rPr>
          <w:rFonts w:ascii="標楷體" w:eastAsia="標楷體" w:hAnsi="標楷體"/>
          <w:sz w:val="36"/>
          <w:szCs w:val="36"/>
        </w:rPr>
        <w:lastRenderedPageBreak/>
        <w:t>臺鐵防疫管理措施</w:t>
      </w:r>
      <w:bookmarkEnd w:id="2"/>
    </w:p>
    <w:p w:rsidR="00C757E2" w:rsidRDefault="00ED6511">
      <w:pPr>
        <w:spacing w:line="560" w:lineRule="exact"/>
        <w:jc w:val="right"/>
      </w:pPr>
      <w:r>
        <w:rPr>
          <w:rFonts w:ascii="標楷體" w:eastAsia="標楷體" w:hAnsi="標楷體"/>
          <w:bCs/>
          <w:szCs w:val="24"/>
        </w:rPr>
        <w:t>111</w:t>
      </w:r>
      <w:r>
        <w:rPr>
          <w:rFonts w:ascii="標楷體" w:eastAsia="標楷體" w:hAnsi="標楷體"/>
          <w:bCs/>
          <w:szCs w:val="24"/>
        </w:rPr>
        <w:t>年</w:t>
      </w:r>
      <w:r>
        <w:rPr>
          <w:rFonts w:ascii="標楷體" w:eastAsia="標楷體" w:hAnsi="標楷體"/>
          <w:bCs/>
          <w:color w:val="FF0000"/>
          <w:szCs w:val="24"/>
        </w:rPr>
        <w:t>5</w:t>
      </w:r>
      <w:r>
        <w:rPr>
          <w:rFonts w:ascii="標楷體" w:eastAsia="標楷體" w:hAnsi="標楷體"/>
          <w:bCs/>
          <w:szCs w:val="24"/>
        </w:rPr>
        <w:t>月</w:t>
      </w:r>
      <w:r>
        <w:rPr>
          <w:rFonts w:ascii="標楷體" w:eastAsia="標楷體" w:hAnsi="標楷體"/>
          <w:bCs/>
          <w:color w:val="FF0000"/>
          <w:szCs w:val="24"/>
        </w:rPr>
        <w:t>20</w:t>
      </w:r>
      <w:r>
        <w:rPr>
          <w:rFonts w:ascii="標楷體" w:eastAsia="標楷體" w:hAnsi="標楷體"/>
          <w:bCs/>
          <w:szCs w:val="24"/>
        </w:rPr>
        <w:t>日</w:t>
      </w:r>
    </w:p>
    <w:p w:rsidR="00C757E2" w:rsidRDefault="00ED6511">
      <w:pPr>
        <w:pStyle w:val="a3"/>
        <w:numPr>
          <w:ilvl w:val="0"/>
          <w:numId w:val="13"/>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列車及車站範圍內（含非付費區及付費區）飲食，以適度降低營運衝擊，爰訂定本管理措施，供車站、商場及相關業者與民眾共同遵守，降低疫情發生機率與規模，以及社區傳播風險。</w:t>
      </w:r>
      <w:r>
        <w:rPr>
          <w:rFonts w:ascii="標楷體" w:eastAsia="標楷體" w:hAnsi="標楷體"/>
          <w:sz w:val="32"/>
          <w:szCs w:val="32"/>
        </w:rPr>
        <w:t xml:space="preserve"> </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車站非付費區餐飲業防疫管理依衛生福利部食品藥物管理署公告之「餐飲</w:t>
      </w:r>
      <w:r>
        <w:rPr>
          <w:rFonts w:ascii="標楷體" w:eastAsia="標楷體" w:hAnsi="標楷體"/>
          <w:sz w:val="32"/>
          <w:szCs w:val="32"/>
        </w:rPr>
        <w:t>業防疫管理措施」及中央流行疫情指揮中心防疫相關規定辦理，惟若車站所在地直轄市或縣市政府另有防疫相關規定者，從其規定。</w:t>
      </w:r>
    </w:p>
    <w:p w:rsidR="00C757E2" w:rsidRDefault="00C757E2">
      <w:pPr>
        <w:pageBreakBefore/>
        <w:widowControl/>
        <w:rPr>
          <w:rFonts w:ascii="標楷體" w:eastAsia="標楷體" w:hAnsi="標楷體"/>
          <w:sz w:val="32"/>
          <w:szCs w:val="32"/>
        </w:rPr>
      </w:pPr>
    </w:p>
    <w:p w:rsidR="00C757E2" w:rsidRDefault="00ED6511">
      <w:pPr>
        <w:pStyle w:val="a3"/>
        <w:numPr>
          <w:ilvl w:val="0"/>
          <w:numId w:val="13"/>
        </w:numPr>
        <w:spacing w:before="360" w:after="180" w:line="600" w:lineRule="exact"/>
        <w:ind w:left="567" w:hanging="567"/>
        <w:jc w:val="both"/>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2122"/>
        <w:gridCol w:w="7200"/>
      </w:tblGrid>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車站及列車人流管制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對號列車取消座位數發售限制。</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人流管制</w:t>
            </w:r>
            <w:r>
              <w:rPr>
                <w:rFonts w:ascii="標楷體" w:eastAsia="標楷體" w:hAnsi="標楷體"/>
                <w:sz w:val="32"/>
                <w:szCs w:val="32"/>
              </w:rPr>
              <w:t>(</w:t>
            </w:r>
            <w:r>
              <w:rPr>
                <w:rFonts w:ascii="標楷體" w:eastAsia="標楷體" w:hAnsi="標楷體"/>
                <w:sz w:val="32"/>
                <w:szCs w:val="32"/>
              </w:rPr>
              <w:t>車站月台旅客容留量</w:t>
            </w:r>
            <w:r>
              <w:rPr>
                <w:rFonts w:ascii="標楷體" w:eastAsia="標楷體" w:hAnsi="標楷體"/>
                <w:sz w:val="32"/>
                <w:szCs w:val="32"/>
              </w:rPr>
              <w:t>80%)</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列車上及車站範圍內</w:t>
            </w:r>
            <w:r>
              <w:rPr>
                <w:rFonts w:ascii="標楷體" w:eastAsia="標楷體" w:hAnsi="標楷體"/>
                <w:sz w:val="32"/>
                <w:szCs w:val="32"/>
              </w:rPr>
              <w:t>(</w:t>
            </w:r>
            <w:r>
              <w:rPr>
                <w:rFonts w:ascii="標楷體" w:eastAsia="標楷體" w:hAnsi="標楷體"/>
                <w:sz w:val="32"/>
                <w:szCs w:val="32"/>
              </w:rPr>
              <w:t>含非付費區及付費區</w:t>
            </w:r>
            <w:r>
              <w:rPr>
                <w:rFonts w:ascii="標楷體" w:eastAsia="標楷體" w:hAnsi="標楷體"/>
                <w:sz w:val="32"/>
                <w:szCs w:val="32"/>
              </w:rPr>
              <w:t>)</w:t>
            </w:r>
            <w:r>
              <w:rPr>
                <w:rFonts w:ascii="標楷體" w:eastAsia="標楷體" w:hAnsi="標楷體"/>
                <w:sz w:val="32"/>
                <w:szCs w:val="32"/>
              </w:rPr>
              <w:t>，如能與不特定對象維持社交距離下可飲食，飲食完畢應儘速佩戴口罩。</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開放列車上各項販售服務，同時開放旅客票訂或電話訂購便當服務。</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觀光列車開放飲食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pPr>
            <w:r>
              <w:rPr>
                <w:rFonts w:ascii="標楷體" w:eastAsia="標楷體" w:hAnsi="標楷體"/>
                <w:sz w:val="32"/>
                <w:szCs w:val="32"/>
              </w:rPr>
              <w:t>恢復車上飲食</w:t>
            </w:r>
            <w:r>
              <w:rPr>
                <w:rFonts w:ascii="標楷體" w:eastAsia="標楷體" w:hAnsi="標楷體"/>
                <w:sz w:val="32"/>
                <w:szCs w:val="32"/>
              </w:rPr>
              <w:t>(</w:t>
            </w:r>
            <w:r>
              <w:rPr>
                <w:rFonts w:ascii="標楷體" w:eastAsia="標楷體" w:hAnsi="標楷體"/>
                <w:strike/>
                <w:sz w:val="32"/>
                <w:szCs w:val="32"/>
                <w:shd w:val="clear" w:color="auto" w:fill="FFFF00"/>
              </w:rPr>
              <w:t>確實執行實聯制登記措施</w:t>
            </w:r>
            <w:r>
              <w:rPr>
                <w:rFonts w:ascii="標楷體" w:eastAsia="標楷體" w:hAnsi="標楷體"/>
                <w:strike/>
                <w:sz w:val="32"/>
                <w:szCs w:val="32"/>
              </w:rPr>
              <w:t>,</w:t>
            </w:r>
            <w:r>
              <w:rPr>
                <w:rFonts w:ascii="標楷體" w:eastAsia="標楷體" w:hAnsi="標楷體"/>
                <w:sz w:val="32"/>
                <w:szCs w:val="32"/>
              </w:rPr>
              <w:t>工作同仁及旅客全程配戴口罩</w:t>
            </w:r>
            <w:r>
              <w:rPr>
                <w:rFonts w:ascii="標楷體" w:eastAsia="標楷體" w:hAnsi="標楷體"/>
                <w:sz w:val="32"/>
                <w:szCs w:val="32"/>
              </w:rPr>
              <w:t>)</w:t>
            </w:r>
            <w:r>
              <w:rPr>
                <w:rFonts w:ascii="標楷體" w:eastAsia="標楷體" w:hAnsi="標楷體"/>
                <w:sz w:val="32"/>
                <w:szCs w:val="32"/>
              </w:rPr>
              <w:t>。</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用餐期間請旅客避免交談，並於用餐後戴回口罩。</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觀光列車開放車上卡拉</w:t>
            </w:r>
            <w:r>
              <w:rPr>
                <w:rFonts w:ascii="標楷體" w:eastAsia="標楷體" w:hAnsi="標楷體"/>
                <w:sz w:val="32"/>
                <w:szCs w:val="32"/>
              </w:rPr>
              <w:t>OK</w:t>
            </w:r>
            <w:r>
              <w:rPr>
                <w:rFonts w:ascii="標楷體" w:eastAsia="標楷體" w:hAnsi="標楷體"/>
                <w:sz w:val="32"/>
                <w:szCs w:val="32"/>
              </w:rPr>
              <w:t>設備使用</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全程使用麥克風套，並於換組時替換。</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車服人員定時進入包廂以酒精消毒，並擦拭桌面。</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觀光列車配合</w:t>
            </w:r>
            <w:r>
              <w:rPr>
                <w:rFonts w:ascii="標楷體" w:eastAsia="標楷體" w:hAnsi="標楷體"/>
                <w:sz w:val="32"/>
                <w:szCs w:val="32"/>
              </w:rPr>
              <w:t>COVID-19</w:t>
            </w:r>
            <w:r>
              <w:rPr>
                <w:rFonts w:ascii="標楷體" w:eastAsia="標楷體" w:hAnsi="標楷體"/>
                <w:sz w:val="32"/>
                <w:szCs w:val="32"/>
              </w:rPr>
              <w:t>疫苗第</w:t>
            </w:r>
            <w:r>
              <w:rPr>
                <w:rFonts w:ascii="標楷體" w:eastAsia="標楷體" w:hAnsi="標楷體"/>
                <w:sz w:val="32"/>
                <w:szCs w:val="32"/>
              </w:rPr>
              <w:t>3</w:t>
            </w:r>
            <w:r>
              <w:rPr>
                <w:rFonts w:ascii="標楷體" w:eastAsia="標楷體" w:hAnsi="標楷體"/>
                <w:sz w:val="32"/>
                <w:szCs w:val="32"/>
              </w:rPr>
              <w:t>劑接種規範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車服人員及符合接種年齡之旅客皆需完成</w:t>
            </w:r>
            <w:r>
              <w:rPr>
                <w:rFonts w:ascii="標楷體" w:eastAsia="標楷體" w:hAnsi="標楷體"/>
                <w:sz w:val="32"/>
                <w:szCs w:val="32"/>
              </w:rPr>
              <w:t>COVID-19</w:t>
            </w:r>
            <w:r>
              <w:rPr>
                <w:rFonts w:ascii="標楷體" w:eastAsia="標楷體" w:hAnsi="標楷體"/>
                <w:sz w:val="32"/>
                <w:szCs w:val="32"/>
              </w:rPr>
              <w:t>疫苗第</w:t>
            </w:r>
            <w:r>
              <w:rPr>
                <w:rFonts w:ascii="標楷體" w:eastAsia="標楷體" w:hAnsi="標楷體"/>
                <w:sz w:val="32"/>
                <w:szCs w:val="32"/>
              </w:rPr>
              <w:t>3</w:t>
            </w:r>
            <w:r>
              <w:rPr>
                <w:rFonts w:ascii="標楷體" w:eastAsia="標楷體" w:hAnsi="標楷體"/>
                <w:sz w:val="32"/>
                <w:szCs w:val="32"/>
              </w:rPr>
              <w:t>劑接種。</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車站非付費區內餐飲業防疫管理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餐飲從業人員健康管理</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餐飲從業人員衛生行為</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餐飲場所環境清潔消毒</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顧客用餐管理</w:t>
            </w:r>
          </w:p>
          <w:p w:rsidR="00C757E2" w:rsidRDefault="00ED6511">
            <w:pPr>
              <w:pStyle w:val="a3"/>
              <w:numPr>
                <w:ilvl w:val="0"/>
                <w:numId w:val="2"/>
              </w:numPr>
              <w:spacing w:line="500" w:lineRule="exact"/>
              <w:ind w:left="318" w:hanging="318"/>
              <w:jc w:val="both"/>
            </w:pPr>
            <w:r>
              <w:rPr>
                <w:rFonts w:ascii="標楷體" w:eastAsia="標楷體" w:hAnsi="標楷體"/>
                <w:sz w:val="32"/>
                <w:szCs w:val="32"/>
              </w:rPr>
              <w:t>餐飲場所出現確診者應變措施</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lastRenderedPageBreak/>
              <w:t>稽查機制及裁罰規範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pStyle w:val="a3"/>
              <w:numPr>
                <w:ilvl w:val="0"/>
                <w:numId w:val="2"/>
              </w:numPr>
              <w:spacing w:line="500" w:lineRule="exact"/>
              <w:ind w:left="318" w:hanging="318"/>
              <w:jc w:val="both"/>
            </w:pPr>
            <w:r>
              <w:rPr>
                <w:rFonts w:ascii="標楷體" w:eastAsia="標楷體" w:hAnsi="標楷體"/>
                <w:sz w:val="32"/>
                <w:szCs w:val="32"/>
              </w:rPr>
              <w:t>臺鐵局不定期辦理店家實地查核</w:t>
            </w:r>
          </w:p>
          <w:p w:rsidR="00C757E2" w:rsidRDefault="00ED6511">
            <w:pPr>
              <w:pStyle w:val="a3"/>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ED6511">
      <w:pPr>
        <w:sectPr w:rsidR="00000000">
          <w:footerReference w:type="default" r:id="rId11"/>
          <w:pgSz w:w="11906" w:h="16838"/>
          <w:pgMar w:top="1440" w:right="1134" w:bottom="1440" w:left="1418" w:header="720" w:footer="720" w:gutter="0"/>
          <w:pgNumType w:start="1"/>
          <w:cols w:space="720"/>
          <w:docGrid w:type="linesAndChars" w:linePitch="452"/>
        </w:sectPr>
      </w:pPr>
    </w:p>
    <w:p w:rsidR="00C757E2" w:rsidRDefault="00ED6511">
      <w:pPr>
        <w:pStyle w:val="a3"/>
        <w:numPr>
          <w:ilvl w:val="0"/>
          <w:numId w:val="13"/>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旅客進站乘車管理：</w:t>
      </w:r>
    </w:p>
    <w:p w:rsidR="00C757E2" w:rsidRDefault="00ED6511">
      <w:pPr>
        <w:pStyle w:val="a3"/>
        <w:numPr>
          <w:ilvl w:val="1"/>
          <w:numId w:val="1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旅客進站後</w:t>
      </w:r>
      <w:r>
        <w:rPr>
          <w:rFonts w:ascii="標楷體" w:eastAsia="標楷體" w:hAnsi="標楷體"/>
          <w:sz w:val="32"/>
          <w:szCs w:val="32"/>
        </w:rPr>
        <w:t>(</w:t>
      </w:r>
      <w:r>
        <w:rPr>
          <w:rFonts w:ascii="標楷體" w:eastAsia="標楷體" w:hAnsi="標楷體"/>
          <w:sz w:val="32"/>
          <w:szCs w:val="32"/>
        </w:rPr>
        <w:t>含車廂內</w:t>
      </w:r>
      <w:r>
        <w:rPr>
          <w:rFonts w:ascii="標楷體" w:eastAsia="標楷體" w:hAnsi="標楷體"/>
          <w:sz w:val="32"/>
          <w:szCs w:val="32"/>
        </w:rPr>
        <w:t>)</w:t>
      </w:r>
      <w:r>
        <w:rPr>
          <w:rFonts w:ascii="標楷體" w:eastAsia="標楷體" w:hAnsi="標楷體"/>
          <w:sz w:val="32"/>
          <w:szCs w:val="32"/>
        </w:rPr>
        <w:t>應佩戴口罩，旅客未能配合，將通知鐵路警察局協助處理，如有違法事實，由鐵路警察局依法移送地方政府衛生單位進行裁處。</w:t>
      </w:r>
    </w:p>
    <w:p w:rsidR="00C757E2" w:rsidRDefault="00ED6511">
      <w:pPr>
        <w:pStyle w:val="a3"/>
        <w:numPr>
          <w:ilvl w:val="1"/>
          <w:numId w:val="1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進站乘車全面實施量測體溫，乘客經紅外線顯像儀或額溫槍量測逾</w:t>
      </w:r>
      <w:r>
        <w:rPr>
          <w:rFonts w:ascii="標楷體" w:eastAsia="標楷體" w:hAnsi="標楷體"/>
          <w:sz w:val="32"/>
          <w:szCs w:val="32"/>
        </w:rPr>
        <w:t>37.5</w:t>
      </w:r>
      <w:r>
        <w:rPr>
          <w:rFonts w:ascii="標楷體" w:eastAsia="標楷體" w:hAnsi="標楷體"/>
          <w:sz w:val="32"/>
          <w:szCs w:val="32"/>
        </w:rPr>
        <w:t>度會再次複測，如複測時體溫仍超過</w:t>
      </w:r>
      <w:r>
        <w:rPr>
          <w:rFonts w:ascii="標楷體" w:eastAsia="標楷體" w:hAnsi="標楷體"/>
          <w:sz w:val="32"/>
          <w:szCs w:val="32"/>
        </w:rPr>
        <w:t>37.5</w:t>
      </w:r>
      <w:r>
        <w:rPr>
          <w:rFonts w:ascii="標楷體" w:eastAsia="標楷體" w:hAnsi="標楷體"/>
          <w:sz w:val="32"/>
          <w:szCs w:val="32"/>
        </w:rPr>
        <w:t>度，會主動告知旅客，勸導其返家休息及就醫，並依規定拒載。</w:t>
      </w:r>
    </w:p>
    <w:p w:rsidR="00C757E2" w:rsidRDefault="00ED6511">
      <w:pPr>
        <w:pStyle w:val="a3"/>
        <w:numPr>
          <w:ilvl w:val="1"/>
          <w:numId w:val="15"/>
        </w:numPr>
        <w:tabs>
          <w:tab w:val="left" w:pos="993"/>
        </w:tabs>
        <w:spacing w:line="560" w:lineRule="exact"/>
        <w:ind w:left="1189" w:hanging="709"/>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實施旅客「乘車實聯制」，於</w:t>
      </w:r>
      <w:r>
        <w:rPr>
          <w:rFonts w:ascii="標楷體" w:eastAsia="標楷體" w:hAnsi="標楷體"/>
          <w:strike/>
          <w:sz w:val="32"/>
          <w:szCs w:val="32"/>
          <w:shd w:val="clear" w:color="auto" w:fill="FFFF00"/>
        </w:rPr>
        <w:t>239</w:t>
      </w:r>
      <w:r>
        <w:rPr>
          <w:rFonts w:ascii="標楷體" w:eastAsia="標楷體" w:hAnsi="標楷體"/>
          <w:strike/>
          <w:sz w:val="32"/>
          <w:szCs w:val="32"/>
          <w:shd w:val="clear" w:color="auto" w:fill="FFFF00"/>
        </w:rPr>
        <w:t>個營運車站張貼實聯制</w:t>
      </w:r>
      <w:r>
        <w:rPr>
          <w:rFonts w:ascii="標楷體" w:eastAsia="標楷體" w:hAnsi="標楷體"/>
          <w:strike/>
          <w:sz w:val="32"/>
          <w:szCs w:val="32"/>
          <w:shd w:val="clear" w:color="auto" w:fill="FFFF00"/>
        </w:rPr>
        <w:t xml:space="preserve">QR </w:t>
      </w:r>
      <w:r>
        <w:rPr>
          <w:rFonts w:ascii="標楷體" w:eastAsia="標楷體" w:hAnsi="標楷體"/>
          <w:strike/>
          <w:sz w:val="32"/>
          <w:szCs w:val="32"/>
          <w:shd w:val="clear" w:color="auto" w:fill="FFFF00"/>
        </w:rPr>
        <w:t>CODE</w:t>
      </w:r>
      <w:r>
        <w:rPr>
          <w:rFonts w:ascii="標楷體" w:eastAsia="標楷體" w:hAnsi="標楷體"/>
          <w:strike/>
          <w:sz w:val="32"/>
          <w:szCs w:val="32"/>
          <w:shd w:val="clear" w:color="auto" w:fill="FFFF00"/>
        </w:rPr>
        <w:t>，供旅客進、出站乘車時予以掃描並完成簡訊發送。若無智慧型手機，可於車站填寫紙本實聯制乘車資料表，於進、出站時繳交。</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列車人數管制：</w:t>
      </w:r>
    </w:p>
    <w:p w:rsidR="00C757E2" w:rsidRDefault="00ED6511">
      <w:pPr>
        <w:pStyle w:val="a3"/>
        <w:numPr>
          <w:ilvl w:val="0"/>
          <w:numId w:val="16"/>
        </w:numPr>
        <w:spacing w:line="560" w:lineRule="exact"/>
        <w:ind w:left="1204" w:hanging="724"/>
        <w:jc w:val="both"/>
        <w:rPr>
          <w:rFonts w:ascii="標楷體" w:eastAsia="標楷體" w:hAnsi="標楷體"/>
          <w:sz w:val="32"/>
          <w:szCs w:val="32"/>
        </w:rPr>
      </w:pPr>
      <w:r>
        <w:rPr>
          <w:rFonts w:ascii="標楷體" w:eastAsia="標楷體" w:hAnsi="標楷體"/>
          <w:sz w:val="32"/>
          <w:szCs w:val="32"/>
        </w:rPr>
        <w:t>各級對號列車取消座位數發售限制。</w:t>
      </w:r>
    </w:p>
    <w:p w:rsidR="00C757E2" w:rsidRDefault="00ED6511">
      <w:pPr>
        <w:pStyle w:val="a3"/>
        <w:numPr>
          <w:ilvl w:val="0"/>
          <w:numId w:val="16"/>
        </w:numPr>
        <w:spacing w:line="560" w:lineRule="exact"/>
        <w:ind w:left="1204" w:hanging="724"/>
        <w:jc w:val="both"/>
        <w:rPr>
          <w:rFonts w:ascii="標楷體" w:eastAsia="標楷體" w:hAnsi="標楷體"/>
          <w:sz w:val="32"/>
          <w:szCs w:val="32"/>
        </w:rPr>
      </w:pPr>
      <w:r>
        <w:rPr>
          <w:rFonts w:ascii="標楷體" w:eastAsia="標楷體" w:hAnsi="標楷體"/>
          <w:sz w:val="32"/>
          <w:szCs w:val="32"/>
        </w:rPr>
        <w:t>為疏散通勤尖峰時間帶旅運需求，開放持電子票證及定期票乘客搭乘對號列車</w:t>
      </w:r>
      <w:r>
        <w:rPr>
          <w:rFonts w:ascii="標楷體" w:eastAsia="標楷體" w:hAnsi="標楷體"/>
          <w:sz w:val="32"/>
          <w:szCs w:val="32"/>
        </w:rPr>
        <w:t>(EMU3000</w:t>
      </w:r>
      <w:r>
        <w:rPr>
          <w:rFonts w:ascii="標楷體" w:eastAsia="標楷體" w:hAnsi="標楷體"/>
          <w:sz w:val="32"/>
          <w:szCs w:val="32"/>
        </w:rPr>
        <w:t>型、太魯閣號、普悠瑪號、團體列車、觀光列車、專列及親子車廂等除外</w:t>
      </w:r>
      <w:r>
        <w:rPr>
          <w:rFonts w:ascii="標楷體" w:eastAsia="標楷體" w:hAnsi="標楷體"/>
          <w:sz w:val="32"/>
          <w:szCs w:val="32"/>
        </w:rPr>
        <w:t>)</w:t>
      </w:r>
      <w:r>
        <w:rPr>
          <w:rFonts w:ascii="標楷體" w:eastAsia="標楷體" w:hAnsi="標楷體"/>
          <w:sz w:val="32"/>
          <w:szCs w:val="32"/>
        </w:rPr>
        <w:t>。</w:t>
      </w:r>
    </w:p>
    <w:p w:rsidR="00C757E2" w:rsidRDefault="00ED6511">
      <w:pPr>
        <w:pStyle w:val="a3"/>
        <w:numPr>
          <w:ilvl w:val="0"/>
          <w:numId w:val="16"/>
        </w:numPr>
        <w:spacing w:line="560" w:lineRule="exact"/>
        <w:ind w:left="1204" w:hanging="724"/>
        <w:jc w:val="both"/>
        <w:rPr>
          <w:rFonts w:ascii="標楷體" w:eastAsia="標楷體" w:hAnsi="標楷體"/>
          <w:sz w:val="32"/>
          <w:szCs w:val="32"/>
        </w:rPr>
      </w:pPr>
      <w:r>
        <w:rPr>
          <w:rFonts w:ascii="標楷體" w:eastAsia="標楷體" w:hAnsi="標楷體"/>
          <w:sz w:val="32"/>
          <w:szCs w:val="32"/>
        </w:rPr>
        <w:t>為分散尖峰人流各車站進行人流管制，如車站月台旅客容留量達</w:t>
      </w:r>
      <w:r>
        <w:rPr>
          <w:rFonts w:ascii="標楷體" w:eastAsia="標楷體" w:hAnsi="標楷體"/>
          <w:sz w:val="32"/>
          <w:szCs w:val="32"/>
        </w:rPr>
        <w:t>80%</w:t>
      </w:r>
      <w:r>
        <w:rPr>
          <w:rFonts w:ascii="標楷體" w:eastAsia="標楷體" w:hAnsi="標楷體"/>
          <w:sz w:val="32"/>
          <w:szCs w:val="32"/>
        </w:rPr>
        <w:t>，即於剪票口管控，持電子票證及定期票旅客應等待月台人潮疏散後方開放進站</w:t>
      </w:r>
      <w:r>
        <w:rPr>
          <w:rFonts w:ascii="標楷體" w:eastAsia="標楷體" w:hAnsi="標楷體"/>
          <w:sz w:val="32"/>
          <w:szCs w:val="32"/>
        </w:rPr>
        <w:t>(</w:t>
      </w:r>
      <w:r>
        <w:rPr>
          <w:rFonts w:ascii="標楷體" w:eastAsia="標楷體" w:hAnsi="標楷體"/>
          <w:sz w:val="32"/>
          <w:szCs w:val="32"/>
        </w:rPr>
        <w:t>持對號列車有座位車票旅客除外</w:t>
      </w:r>
      <w:r>
        <w:rPr>
          <w:rFonts w:ascii="標楷體" w:eastAsia="標楷體" w:hAnsi="標楷體"/>
          <w:sz w:val="32"/>
          <w:szCs w:val="32"/>
        </w:rPr>
        <w:t>)</w:t>
      </w:r>
      <w:r>
        <w:rPr>
          <w:rFonts w:ascii="標楷體" w:eastAsia="標楷體" w:hAnsi="標楷體"/>
          <w:sz w:val="32"/>
          <w:szCs w:val="32"/>
        </w:rPr>
        <w:t>。</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列車、場站加強清潔消毒</w:t>
      </w:r>
    </w:p>
    <w:p w:rsidR="00C757E2" w:rsidRDefault="00ED6511">
      <w:pPr>
        <w:pStyle w:val="a3"/>
        <w:numPr>
          <w:ilvl w:val="0"/>
          <w:numId w:val="17"/>
        </w:numPr>
        <w:spacing w:line="560" w:lineRule="exact"/>
        <w:ind w:left="1204" w:hanging="724"/>
        <w:jc w:val="both"/>
        <w:rPr>
          <w:rFonts w:ascii="標楷體" w:eastAsia="標楷體" w:hAnsi="標楷體"/>
          <w:sz w:val="32"/>
          <w:szCs w:val="32"/>
        </w:rPr>
      </w:pPr>
      <w:r>
        <w:rPr>
          <w:rFonts w:ascii="標楷體" w:eastAsia="標楷體" w:hAnsi="標楷體"/>
          <w:sz w:val="32"/>
          <w:szCs w:val="32"/>
        </w:rPr>
        <w:t>列車清潔消毒：</w:t>
      </w:r>
    </w:p>
    <w:p w:rsidR="00C757E2" w:rsidRDefault="00ED6511">
      <w:pPr>
        <w:pStyle w:val="a3"/>
        <w:numPr>
          <w:ilvl w:val="2"/>
          <w:numId w:val="15"/>
        </w:numPr>
        <w:tabs>
          <w:tab w:val="left" w:pos="1788"/>
        </w:tabs>
        <w:spacing w:line="560" w:lineRule="exact"/>
        <w:jc w:val="both"/>
        <w:rPr>
          <w:rFonts w:ascii="標楷體" w:eastAsia="標楷體" w:hAnsi="標楷體"/>
          <w:sz w:val="32"/>
          <w:szCs w:val="32"/>
        </w:rPr>
      </w:pPr>
      <w:r>
        <w:rPr>
          <w:rFonts w:ascii="標楷體" w:eastAsia="標楷體" w:hAnsi="標楷體"/>
          <w:sz w:val="32"/>
          <w:szCs w:val="32"/>
        </w:rPr>
        <w:t>每日至少清潔消毒一次，於列車出庫載客前以稀釋漂白水</w:t>
      </w:r>
      <w:r>
        <w:rPr>
          <w:rFonts w:ascii="標楷體" w:eastAsia="標楷體" w:hAnsi="標楷體"/>
          <w:sz w:val="32"/>
          <w:szCs w:val="32"/>
        </w:rPr>
        <w:lastRenderedPageBreak/>
        <w:t>或消毒藥劑，擦拭旅客會碰觸之配件。如：餐盤、座椅、扶手、窗戶、廁所及地板。</w:t>
      </w:r>
    </w:p>
    <w:p w:rsidR="00C757E2" w:rsidRDefault="00ED6511">
      <w:pPr>
        <w:pStyle w:val="a3"/>
        <w:numPr>
          <w:ilvl w:val="2"/>
          <w:numId w:val="1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每月</w:t>
      </w:r>
      <w:r>
        <w:rPr>
          <w:rFonts w:ascii="標楷體" w:eastAsia="標楷體" w:hAnsi="標楷體"/>
          <w:sz w:val="32"/>
          <w:szCs w:val="32"/>
        </w:rPr>
        <w:t>4</w:t>
      </w:r>
      <w:r>
        <w:rPr>
          <w:rFonts w:ascii="標楷體" w:eastAsia="標楷體" w:hAnsi="標楷體"/>
          <w:sz w:val="32"/>
          <w:szCs w:val="32"/>
        </w:rPr>
        <w:t>次使用迪森藥劑進行全面深化消毒。</w:t>
      </w:r>
    </w:p>
    <w:p w:rsidR="00C757E2" w:rsidRDefault="00ED6511">
      <w:pPr>
        <w:pStyle w:val="a3"/>
        <w:numPr>
          <w:ilvl w:val="2"/>
          <w:numId w:val="1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如有疑似患者搭乘之列車到達終點站時，立即摘解再次消毒。</w:t>
      </w:r>
    </w:p>
    <w:p w:rsidR="00C757E2" w:rsidRDefault="00ED6511">
      <w:pPr>
        <w:pStyle w:val="a3"/>
        <w:numPr>
          <w:ilvl w:val="2"/>
          <w:numId w:val="1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在站折返客車清掃工作班次，追加消毒作業，並加強消毒扶手、廁所及車門按鈕等人員密集接觸設備。</w:t>
      </w:r>
    </w:p>
    <w:p w:rsidR="00C757E2" w:rsidRDefault="00ED6511">
      <w:pPr>
        <w:pStyle w:val="a3"/>
        <w:numPr>
          <w:ilvl w:val="0"/>
          <w:numId w:val="17"/>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C757E2" w:rsidRDefault="00ED6511">
      <w:pPr>
        <w:pStyle w:val="a3"/>
        <w:numPr>
          <w:ilvl w:val="0"/>
          <w:numId w:val="18"/>
        </w:numPr>
        <w:tabs>
          <w:tab w:val="left" w:pos="2968"/>
        </w:tabs>
        <w:spacing w:line="560" w:lineRule="exact"/>
        <w:ind w:left="1134" w:hanging="424"/>
        <w:jc w:val="both"/>
        <w:rPr>
          <w:rFonts w:ascii="標楷體" w:eastAsia="標楷體" w:hAnsi="標楷體"/>
          <w:sz w:val="32"/>
          <w:szCs w:val="32"/>
        </w:rPr>
      </w:pPr>
      <w:r>
        <w:rPr>
          <w:rFonts w:ascii="標楷體" w:eastAsia="標楷體" w:hAnsi="標楷體"/>
          <w:sz w:val="32"/>
          <w:szCs w:val="32"/>
        </w:rPr>
        <w:t>每日至少</w:t>
      </w:r>
      <w:r>
        <w:rPr>
          <w:rFonts w:ascii="標楷體" w:eastAsia="標楷體" w:hAnsi="標楷體"/>
          <w:sz w:val="32"/>
          <w:szCs w:val="32"/>
        </w:rPr>
        <w:t>1</w:t>
      </w:r>
      <w:r>
        <w:rPr>
          <w:rFonts w:ascii="標楷體" w:eastAsia="標楷體" w:hAnsi="標楷體"/>
          <w:sz w:val="32"/>
          <w:szCs w:val="32"/>
        </w:rPr>
        <w:t>次對車站站體設施進行全面消毒工作。</w:t>
      </w:r>
    </w:p>
    <w:p w:rsidR="00C757E2" w:rsidRDefault="00ED6511">
      <w:pPr>
        <w:pStyle w:val="a3"/>
        <w:numPr>
          <w:ilvl w:val="0"/>
          <w:numId w:val="18"/>
        </w:numPr>
        <w:tabs>
          <w:tab w:val="left" w:pos="2968"/>
        </w:tabs>
        <w:spacing w:line="560" w:lineRule="exact"/>
        <w:ind w:left="1134" w:hanging="424"/>
        <w:jc w:val="both"/>
        <w:rPr>
          <w:rFonts w:ascii="標楷體" w:eastAsia="標楷體" w:hAnsi="標楷體"/>
          <w:sz w:val="32"/>
          <w:szCs w:val="32"/>
        </w:rPr>
      </w:pPr>
      <w:r>
        <w:rPr>
          <w:rFonts w:ascii="標楷體" w:eastAsia="標楷體" w:hAnsi="標楷體"/>
          <w:sz w:val="32"/>
          <w:szCs w:val="32"/>
        </w:rPr>
        <w:t>針對旅客接觸設備</w:t>
      </w:r>
      <w:r>
        <w:rPr>
          <w:rFonts w:ascii="標楷體" w:eastAsia="標楷體" w:hAnsi="標楷體"/>
          <w:sz w:val="32"/>
          <w:szCs w:val="32"/>
        </w:rPr>
        <w:t>(</w:t>
      </w:r>
      <w:r>
        <w:rPr>
          <w:rFonts w:ascii="標楷體" w:eastAsia="標楷體" w:hAnsi="標楷體"/>
          <w:sz w:val="32"/>
          <w:szCs w:val="32"/>
        </w:rPr>
        <w:t>廁所，扶手，自動售票機，電梯按鈕，售票檯面等</w:t>
      </w:r>
      <w:r>
        <w:rPr>
          <w:rFonts w:ascii="標楷體" w:eastAsia="標楷體" w:hAnsi="標楷體"/>
          <w:sz w:val="32"/>
          <w:szCs w:val="32"/>
        </w:rPr>
        <w:t>)</w:t>
      </w:r>
      <w:r>
        <w:rPr>
          <w:rFonts w:ascii="標楷體" w:eastAsia="標楷體" w:hAnsi="標楷體"/>
          <w:sz w:val="32"/>
          <w:szCs w:val="32"/>
        </w:rPr>
        <w:t>加強消毒頻率。特等站每小時</w:t>
      </w:r>
      <w:r>
        <w:rPr>
          <w:rFonts w:ascii="標楷體" w:eastAsia="標楷體" w:hAnsi="標楷體"/>
          <w:sz w:val="32"/>
          <w:szCs w:val="32"/>
        </w:rPr>
        <w:t>1</w:t>
      </w:r>
      <w:r>
        <w:rPr>
          <w:rFonts w:ascii="標楷體" w:eastAsia="標楷體" w:hAnsi="標楷體"/>
          <w:sz w:val="32"/>
          <w:szCs w:val="32"/>
        </w:rPr>
        <w:t>次；一等站為</w:t>
      </w:r>
      <w:r>
        <w:rPr>
          <w:rFonts w:ascii="標楷體" w:eastAsia="標楷體" w:hAnsi="標楷體"/>
          <w:sz w:val="32"/>
          <w:szCs w:val="32"/>
        </w:rPr>
        <w:t>1</w:t>
      </w:r>
      <w:r>
        <w:rPr>
          <w:rFonts w:ascii="標楷體" w:eastAsia="標楷體" w:hAnsi="標楷體"/>
          <w:sz w:val="32"/>
          <w:szCs w:val="32"/>
        </w:rPr>
        <w:t>小時一次；二等站為</w:t>
      </w:r>
      <w:r>
        <w:rPr>
          <w:rFonts w:ascii="標楷體" w:eastAsia="標楷體" w:hAnsi="標楷體"/>
          <w:sz w:val="32"/>
          <w:szCs w:val="32"/>
        </w:rPr>
        <w:t>2</w:t>
      </w:r>
      <w:r>
        <w:rPr>
          <w:rFonts w:ascii="標楷體" w:eastAsia="標楷體" w:hAnsi="標楷體"/>
          <w:sz w:val="32"/>
          <w:szCs w:val="32"/>
        </w:rPr>
        <w:t>小時一次；三等站以下為每日</w:t>
      </w:r>
      <w:r>
        <w:rPr>
          <w:rFonts w:ascii="標楷體" w:eastAsia="標楷體" w:hAnsi="標楷體"/>
          <w:sz w:val="32"/>
          <w:szCs w:val="32"/>
        </w:rPr>
        <w:t>4</w:t>
      </w:r>
      <w:r>
        <w:rPr>
          <w:rFonts w:ascii="標楷體" w:eastAsia="標楷體" w:hAnsi="標楷體"/>
          <w:sz w:val="32"/>
          <w:szCs w:val="32"/>
        </w:rPr>
        <w:t>次，惟客流量較大者，比照二等站消毒頻率辦理。</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公共區域管理與飲食限制</w:t>
      </w:r>
    </w:p>
    <w:p w:rsidR="00C757E2" w:rsidRDefault="00ED6511">
      <w:pPr>
        <w:pStyle w:val="a3"/>
        <w:numPr>
          <w:ilvl w:val="0"/>
          <w:numId w:val="19"/>
        </w:numPr>
        <w:spacing w:line="560" w:lineRule="exact"/>
        <w:ind w:left="1204" w:hanging="724"/>
        <w:jc w:val="both"/>
        <w:rPr>
          <w:rFonts w:ascii="標楷體" w:eastAsia="標楷體" w:hAnsi="標楷體"/>
          <w:sz w:val="32"/>
          <w:szCs w:val="32"/>
        </w:rPr>
      </w:pPr>
      <w:r>
        <w:rPr>
          <w:rFonts w:ascii="標楷體" w:eastAsia="標楷體" w:hAnsi="標楷體"/>
          <w:sz w:val="32"/>
          <w:szCs w:val="32"/>
        </w:rPr>
        <w:t>列車上及車站範圍內</w:t>
      </w:r>
      <w:r>
        <w:rPr>
          <w:rFonts w:ascii="標楷體" w:eastAsia="標楷體" w:hAnsi="標楷體"/>
          <w:sz w:val="32"/>
          <w:szCs w:val="32"/>
        </w:rPr>
        <w:t>(</w:t>
      </w:r>
      <w:r>
        <w:rPr>
          <w:rFonts w:ascii="標楷體" w:eastAsia="標楷體" w:hAnsi="標楷體"/>
          <w:sz w:val="32"/>
          <w:szCs w:val="32"/>
        </w:rPr>
        <w:t>含付費區域與非付費區域</w:t>
      </w:r>
      <w:r>
        <w:rPr>
          <w:rFonts w:ascii="標楷體" w:eastAsia="標楷體" w:hAnsi="標楷體"/>
          <w:sz w:val="32"/>
          <w:szCs w:val="32"/>
        </w:rPr>
        <w:t>)</w:t>
      </w:r>
      <w:r>
        <w:rPr>
          <w:rFonts w:ascii="標楷體" w:eastAsia="標楷體" w:hAnsi="標楷體"/>
          <w:sz w:val="32"/>
          <w:szCs w:val="32"/>
        </w:rPr>
        <w:t>，如能與不特定對象保持社交距離或有適當阻隔設備之情形下（如鄰近無旅客或旅客有配戴口罩），得於飲食期間暫時取下口罩，惟</w:t>
      </w:r>
      <w:bookmarkStart w:id="5" w:name="_Hlk85184502"/>
      <w:r>
        <w:rPr>
          <w:rFonts w:ascii="標楷體" w:eastAsia="標楷體" w:hAnsi="標楷體"/>
          <w:sz w:val="32"/>
          <w:szCs w:val="32"/>
        </w:rPr>
        <w:t>飲食期間避免交談，</w:t>
      </w:r>
      <w:bookmarkEnd w:id="5"/>
      <w:r>
        <w:rPr>
          <w:rFonts w:ascii="標楷體" w:eastAsia="標楷體" w:hAnsi="標楷體"/>
          <w:sz w:val="32"/>
          <w:szCs w:val="32"/>
        </w:rPr>
        <w:t>飲食完畢後仍須佩戴口罩。</w:t>
      </w:r>
    </w:p>
    <w:p w:rsidR="00C757E2" w:rsidRDefault="00ED6511">
      <w:pPr>
        <w:pStyle w:val="a3"/>
        <w:numPr>
          <w:ilvl w:val="0"/>
          <w:numId w:val="19"/>
        </w:numPr>
        <w:spacing w:line="560" w:lineRule="exact"/>
        <w:ind w:left="1204" w:hanging="724"/>
        <w:jc w:val="both"/>
        <w:rPr>
          <w:rFonts w:ascii="標楷體" w:eastAsia="標楷體" w:hAnsi="標楷體"/>
          <w:sz w:val="32"/>
          <w:szCs w:val="32"/>
        </w:rPr>
      </w:pPr>
      <w:r>
        <w:rPr>
          <w:rFonts w:ascii="標楷體" w:eastAsia="標楷體" w:hAnsi="標楷體"/>
          <w:sz w:val="32"/>
          <w:szCs w:val="32"/>
        </w:rPr>
        <w:t>開放各列車上臺鐵便當、推車飲料、食品及普悠瑪列車上自動販賣機等各項販售服務，同時開放</w:t>
      </w:r>
      <w:r>
        <w:rPr>
          <w:rFonts w:ascii="標楷體" w:eastAsia="標楷體" w:hAnsi="標楷體"/>
          <w:sz w:val="32"/>
          <w:szCs w:val="32"/>
        </w:rPr>
        <w:t>交付乘客票訂或電話訂購的便當。</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C757E2" w:rsidRDefault="00ED6511">
      <w:pPr>
        <w:pStyle w:val="a3"/>
        <w:numPr>
          <w:ilvl w:val="0"/>
          <w:numId w:val="20"/>
        </w:numPr>
        <w:spacing w:line="560" w:lineRule="exact"/>
        <w:ind w:left="1204" w:hanging="724"/>
        <w:jc w:val="both"/>
        <w:rPr>
          <w:rFonts w:ascii="標楷體" w:eastAsia="標楷體" w:hAnsi="標楷體"/>
          <w:sz w:val="32"/>
          <w:szCs w:val="32"/>
        </w:rPr>
      </w:pPr>
      <w:r>
        <w:rPr>
          <w:rFonts w:ascii="標楷體" w:eastAsia="標楷體" w:hAnsi="標楷體"/>
          <w:sz w:val="32"/>
          <w:szCs w:val="32"/>
        </w:rPr>
        <w:t>與旅客接觸頻繁之第一線列車長、列車服務員、司機員、隨車機務員、車站旅客嚮導等實施健康管理。上班前量測</w:t>
      </w:r>
      <w:r>
        <w:rPr>
          <w:rFonts w:ascii="標楷體" w:eastAsia="標楷體" w:hAnsi="標楷體"/>
          <w:sz w:val="32"/>
          <w:szCs w:val="32"/>
        </w:rPr>
        <w:lastRenderedPageBreak/>
        <w:t>體溫、酒精消毒雙手並配戴口罩。員工如有發燒，勸其儘速就醫，並在家休養。</w:t>
      </w:r>
    </w:p>
    <w:p w:rsidR="00C757E2" w:rsidRDefault="00ED6511">
      <w:pPr>
        <w:pStyle w:val="a3"/>
        <w:numPr>
          <w:ilvl w:val="0"/>
          <w:numId w:val="20"/>
        </w:numPr>
        <w:spacing w:line="560" w:lineRule="exact"/>
        <w:ind w:left="1204" w:hanging="724"/>
        <w:jc w:val="both"/>
        <w:rPr>
          <w:rFonts w:ascii="標楷體" w:eastAsia="標楷體" w:hAnsi="標楷體"/>
          <w:sz w:val="32"/>
          <w:szCs w:val="32"/>
        </w:rPr>
      </w:pPr>
      <w:r>
        <w:rPr>
          <w:rFonts w:ascii="標楷體" w:eastAsia="標楷體" w:hAnsi="標楷體"/>
          <w:sz w:val="32"/>
          <w:szCs w:val="32"/>
        </w:rPr>
        <w:t>車站於公佈欄，提供相關防疫宣導及公告，並提供體溫量測及與旅客接觸頻繁之第一線服務人員口罩。</w:t>
      </w:r>
    </w:p>
    <w:p w:rsidR="00C757E2" w:rsidRDefault="00ED6511">
      <w:pPr>
        <w:pStyle w:val="a3"/>
        <w:numPr>
          <w:ilvl w:val="0"/>
          <w:numId w:val="20"/>
        </w:numPr>
        <w:spacing w:line="560" w:lineRule="exact"/>
        <w:ind w:left="1204" w:hanging="72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7</w:t>
      </w:r>
      <w:r>
        <w:rPr>
          <w:rFonts w:ascii="標楷體" w:eastAsia="標楷體" w:hAnsi="標楷體"/>
          <w:sz w:val="32"/>
          <w:szCs w:val="32"/>
        </w:rPr>
        <w:t>類專案造冊人員及新進一線人員，鼓勵宣導應儘速完成</w:t>
      </w:r>
      <w:r>
        <w:rPr>
          <w:rFonts w:ascii="標楷體" w:eastAsia="標楷體" w:hAnsi="標楷體"/>
          <w:sz w:val="32"/>
          <w:szCs w:val="32"/>
        </w:rPr>
        <w:t>3</w:t>
      </w:r>
      <w:r>
        <w:rPr>
          <w:rFonts w:ascii="標楷體" w:eastAsia="標楷體" w:hAnsi="標楷體"/>
          <w:sz w:val="32"/>
          <w:szCs w:val="32"/>
        </w:rPr>
        <w:t>劑疫苗施打。倘人員經醫師評估且開立不建議施打</w:t>
      </w:r>
      <w:r>
        <w:rPr>
          <w:rFonts w:ascii="標楷體" w:eastAsia="標楷體" w:hAnsi="標楷體"/>
          <w:sz w:val="32"/>
          <w:szCs w:val="32"/>
        </w:rPr>
        <w:t>COVID-19</w:t>
      </w:r>
      <w:r>
        <w:rPr>
          <w:rFonts w:ascii="標楷體" w:eastAsia="標楷體" w:hAnsi="標楷體"/>
          <w:sz w:val="32"/>
          <w:szCs w:val="32"/>
        </w:rPr>
        <w:t>疫苗證明</w:t>
      </w:r>
      <w:r>
        <w:rPr>
          <w:rFonts w:ascii="標楷體" w:eastAsia="標楷體" w:hAnsi="標楷體"/>
          <w:sz w:val="32"/>
          <w:szCs w:val="32"/>
        </w:rPr>
        <w:t>(</w:t>
      </w:r>
      <w:r>
        <w:rPr>
          <w:rFonts w:ascii="標楷體" w:eastAsia="標楷體" w:hAnsi="標楷體"/>
          <w:sz w:val="32"/>
          <w:szCs w:val="32"/>
        </w:rPr>
        <w:t>即接種疫苗前，經醫師確認對國內所有授權使用的</w:t>
      </w:r>
      <w:r>
        <w:rPr>
          <w:rFonts w:ascii="標楷體" w:eastAsia="標楷體" w:hAnsi="標楷體"/>
          <w:sz w:val="32"/>
          <w:szCs w:val="32"/>
        </w:rPr>
        <w:t>COVID-19</w:t>
      </w:r>
      <w:r>
        <w:rPr>
          <w:rFonts w:ascii="標楷體" w:eastAsia="標楷體" w:hAnsi="標楷體"/>
          <w:sz w:val="32"/>
          <w:szCs w:val="32"/>
        </w:rPr>
        <w:t>疫苗皆有接種禁忌或</w:t>
      </w:r>
      <w:r>
        <w:rPr>
          <w:rFonts w:ascii="標楷體" w:eastAsia="標楷體" w:hAnsi="標楷體"/>
          <w:sz w:val="32"/>
          <w:szCs w:val="32"/>
        </w:rPr>
        <w:t>曾發生嚴重不良反應，評估不建議接種者</w:t>
      </w:r>
      <w:r>
        <w:rPr>
          <w:rFonts w:ascii="標楷體" w:eastAsia="標楷體" w:hAnsi="標楷體"/>
          <w:sz w:val="32"/>
          <w:szCs w:val="32"/>
        </w:rPr>
        <w:t>)</w:t>
      </w:r>
      <w:r>
        <w:rPr>
          <w:rFonts w:ascii="標楷體" w:eastAsia="標楷體" w:hAnsi="標楷體"/>
          <w:sz w:val="32"/>
          <w:szCs w:val="32"/>
        </w:rPr>
        <w:t>將公費提供每週</w:t>
      </w:r>
      <w:r>
        <w:rPr>
          <w:rFonts w:ascii="標楷體" w:eastAsia="標楷體" w:hAnsi="標楷體"/>
          <w:sz w:val="32"/>
          <w:szCs w:val="32"/>
        </w:rPr>
        <w:t>1</w:t>
      </w:r>
      <w:r>
        <w:rPr>
          <w:rFonts w:ascii="標楷體" w:eastAsia="標楷體" w:hAnsi="標楷體"/>
          <w:sz w:val="32"/>
          <w:szCs w:val="32"/>
        </w:rPr>
        <w:t>次抗原快篩</w:t>
      </w:r>
      <w:r>
        <w:rPr>
          <w:rFonts w:ascii="標楷體" w:eastAsia="標楷體" w:hAnsi="標楷體"/>
          <w:sz w:val="32"/>
          <w:szCs w:val="32"/>
        </w:rPr>
        <w:t>(</w:t>
      </w:r>
      <w:r>
        <w:rPr>
          <w:rFonts w:ascii="標楷體" w:eastAsia="標楷體" w:hAnsi="標楷體"/>
          <w:sz w:val="32"/>
          <w:szCs w:val="32"/>
        </w:rPr>
        <w:t>含家用快篩</w:t>
      </w:r>
      <w:r>
        <w:rPr>
          <w:rFonts w:ascii="標楷體" w:eastAsia="標楷體" w:hAnsi="標楷體"/>
          <w:sz w:val="32"/>
          <w:szCs w:val="32"/>
        </w:rPr>
        <w:t>)</w:t>
      </w:r>
      <w:r>
        <w:rPr>
          <w:rFonts w:ascii="標楷體" w:eastAsia="標楷體" w:hAnsi="標楷體"/>
          <w:sz w:val="32"/>
          <w:szCs w:val="32"/>
        </w:rPr>
        <w:t>。</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t>觀光列車開放飲食防疫管理措施：</w:t>
      </w:r>
    </w:p>
    <w:p w:rsidR="00C757E2" w:rsidRDefault="00ED6511">
      <w:pPr>
        <w:pStyle w:val="a3"/>
        <w:numPr>
          <w:ilvl w:val="0"/>
          <w:numId w:val="21"/>
        </w:numPr>
        <w:spacing w:line="560" w:lineRule="exact"/>
        <w:ind w:left="1204" w:hanging="724"/>
        <w:jc w:val="both"/>
      </w:pPr>
      <w:r>
        <w:rPr>
          <w:rFonts w:ascii="標楷體" w:eastAsia="標楷體" w:hAnsi="標楷體"/>
          <w:sz w:val="32"/>
          <w:szCs w:val="32"/>
        </w:rPr>
        <w:t>客廳車廂沙發區及旅客個人座位區開放用餐，用餐期間請客人避免交談，並於用餐後戴回口罩。</w:t>
      </w:r>
    </w:p>
    <w:p w:rsidR="00C757E2" w:rsidRDefault="00ED6511">
      <w:pPr>
        <w:pStyle w:val="a3"/>
        <w:numPr>
          <w:ilvl w:val="0"/>
          <w:numId w:val="21"/>
        </w:numPr>
        <w:spacing w:line="560" w:lineRule="exact"/>
        <w:ind w:left="1204" w:hanging="724"/>
        <w:jc w:val="both"/>
      </w:pPr>
      <w:r>
        <w:rPr>
          <w:rFonts w:ascii="標楷體" w:eastAsia="標楷體" w:hAnsi="標楷體"/>
          <w:sz w:val="32"/>
          <w:szCs w:val="32"/>
        </w:rPr>
        <w:t>客廳車廂及吧檯車廂櫃檯皆配有酒精供旅客使用。</w:t>
      </w:r>
    </w:p>
    <w:p w:rsidR="00C757E2" w:rsidRDefault="00ED6511">
      <w:pPr>
        <w:pStyle w:val="a3"/>
        <w:numPr>
          <w:ilvl w:val="0"/>
          <w:numId w:val="21"/>
        </w:numPr>
        <w:spacing w:line="560" w:lineRule="exact"/>
        <w:ind w:left="1204" w:hanging="724"/>
        <w:jc w:val="both"/>
      </w:pPr>
      <w:r>
        <w:rPr>
          <w:rFonts w:ascii="Times New Roman" w:eastAsia="標楷體" w:hAnsi="Times New Roman"/>
          <w:sz w:val="32"/>
          <w:szCs w:val="32"/>
        </w:rPr>
        <w:t>吧檯車廂部分</w:t>
      </w:r>
      <w:r>
        <w:rPr>
          <w:rFonts w:ascii="Times New Roman" w:eastAsia="微軟正黑體" w:hAnsi="Times New Roman"/>
          <w:sz w:val="32"/>
          <w:szCs w:val="32"/>
        </w:rPr>
        <w:t>：</w:t>
      </w:r>
    </w:p>
    <w:p w:rsidR="00C757E2" w:rsidRDefault="00ED6511">
      <w:pPr>
        <w:pStyle w:val="a3"/>
        <w:numPr>
          <w:ilvl w:val="0"/>
          <w:numId w:val="22"/>
        </w:numPr>
        <w:tabs>
          <w:tab w:val="left" w:pos="1788"/>
        </w:tabs>
        <w:spacing w:line="560" w:lineRule="exact"/>
        <w:jc w:val="both"/>
        <w:rPr>
          <w:rFonts w:ascii="標楷體" w:eastAsia="標楷體" w:hAnsi="標楷體"/>
          <w:sz w:val="32"/>
          <w:szCs w:val="32"/>
        </w:rPr>
      </w:pPr>
      <w:r>
        <w:rPr>
          <w:rFonts w:ascii="標楷體" w:eastAsia="標楷體" w:hAnsi="標楷體"/>
          <w:sz w:val="32"/>
          <w:szCs w:val="32"/>
        </w:rPr>
        <w:t>提供餐食服務。</w:t>
      </w:r>
    </w:p>
    <w:p w:rsidR="00C757E2" w:rsidRDefault="00ED6511">
      <w:pPr>
        <w:pStyle w:val="a3"/>
        <w:numPr>
          <w:ilvl w:val="0"/>
          <w:numId w:val="22"/>
        </w:numPr>
        <w:tabs>
          <w:tab w:val="left" w:pos="1788"/>
        </w:tabs>
        <w:spacing w:line="560" w:lineRule="exact"/>
        <w:jc w:val="both"/>
        <w:rPr>
          <w:rFonts w:ascii="標楷體" w:eastAsia="標楷體" w:hAnsi="標楷體"/>
          <w:sz w:val="32"/>
          <w:szCs w:val="32"/>
        </w:rPr>
      </w:pPr>
      <w:r>
        <w:rPr>
          <w:rFonts w:ascii="標楷體" w:eastAsia="標楷體" w:hAnsi="標楷體"/>
          <w:sz w:val="32"/>
          <w:szCs w:val="32"/>
        </w:rPr>
        <w:t>開放站立桌用餐。</w:t>
      </w:r>
    </w:p>
    <w:p w:rsidR="00C757E2" w:rsidRDefault="00ED6511">
      <w:pPr>
        <w:pStyle w:val="a3"/>
        <w:numPr>
          <w:ilvl w:val="0"/>
          <w:numId w:val="21"/>
        </w:numPr>
        <w:spacing w:line="560" w:lineRule="exact"/>
        <w:ind w:left="1204" w:hanging="724"/>
        <w:jc w:val="both"/>
      </w:pPr>
      <w:r>
        <w:rPr>
          <w:rFonts w:ascii="Times New Roman" w:eastAsia="標楷體" w:hAnsi="Times New Roman"/>
          <w:sz w:val="32"/>
          <w:szCs w:val="32"/>
        </w:rPr>
        <w:t>手推車服務部份</w:t>
      </w:r>
      <w:r>
        <w:rPr>
          <w:rFonts w:ascii="Times New Roman" w:eastAsia="微軟正黑體" w:hAnsi="Times New Roman"/>
          <w:sz w:val="32"/>
          <w:szCs w:val="32"/>
        </w:rPr>
        <w:t>：</w:t>
      </w:r>
      <w:r>
        <w:rPr>
          <w:rFonts w:ascii="Times New Roman" w:eastAsia="標楷體" w:hAnsi="Times New Roman"/>
          <w:sz w:val="32"/>
          <w:szCs w:val="32"/>
        </w:rPr>
        <w:t>手推車於每次</w:t>
      </w:r>
      <w:r>
        <w:rPr>
          <w:rFonts w:ascii="標楷體" w:eastAsia="標楷體" w:hAnsi="標楷體"/>
          <w:sz w:val="32"/>
          <w:szCs w:val="32"/>
        </w:rPr>
        <w:t>出餐</w:t>
      </w:r>
      <w:r>
        <w:rPr>
          <w:rFonts w:ascii="Times New Roman" w:eastAsia="標楷體" w:hAnsi="Times New Roman"/>
          <w:sz w:val="32"/>
          <w:szCs w:val="32"/>
        </w:rPr>
        <w:t>前皆進行酒精消毒。</w:t>
      </w:r>
    </w:p>
    <w:p w:rsidR="00C757E2" w:rsidRDefault="00ED6511">
      <w:pPr>
        <w:pStyle w:val="a3"/>
        <w:numPr>
          <w:ilvl w:val="0"/>
          <w:numId w:val="21"/>
        </w:numPr>
        <w:spacing w:line="560" w:lineRule="exact"/>
        <w:ind w:left="1204" w:hanging="724"/>
        <w:jc w:val="both"/>
        <w:rPr>
          <w:rFonts w:ascii="標楷體" w:eastAsia="標楷體" w:hAnsi="標楷體"/>
          <w:sz w:val="32"/>
          <w:szCs w:val="32"/>
        </w:rPr>
      </w:pPr>
      <w:r>
        <w:rPr>
          <w:rFonts w:ascii="標楷體" w:eastAsia="標楷體" w:hAnsi="標楷體"/>
          <w:sz w:val="32"/>
          <w:szCs w:val="32"/>
        </w:rPr>
        <w:t>工作人員衛生作為</w:t>
      </w:r>
    </w:p>
    <w:p w:rsidR="00C757E2" w:rsidRDefault="00ED6511">
      <w:pPr>
        <w:pStyle w:val="a3"/>
        <w:numPr>
          <w:ilvl w:val="2"/>
          <w:numId w:val="14"/>
        </w:numPr>
        <w:spacing w:line="560" w:lineRule="exact"/>
        <w:ind w:hanging="384"/>
        <w:jc w:val="both"/>
        <w:rPr>
          <w:rFonts w:ascii="標楷體" w:eastAsia="標楷體" w:hAnsi="標楷體"/>
          <w:sz w:val="32"/>
          <w:szCs w:val="32"/>
        </w:rPr>
      </w:pPr>
      <w:r>
        <w:rPr>
          <w:rFonts w:ascii="標楷體" w:eastAsia="標楷體" w:hAnsi="標楷體"/>
          <w:sz w:val="32"/>
          <w:szCs w:val="32"/>
        </w:rPr>
        <w:t>車服人員服務期間配備二罩一套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p w:rsidR="00C757E2" w:rsidRDefault="00ED6511">
      <w:pPr>
        <w:pStyle w:val="a3"/>
        <w:numPr>
          <w:ilvl w:val="2"/>
          <w:numId w:val="14"/>
        </w:numPr>
        <w:spacing w:line="560" w:lineRule="exact"/>
        <w:ind w:hanging="384"/>
        <w:jc w:val="both"/>
        <w:rPr>
          <w:rFonts w:ascii="標楷體" w:eastAsia="標楷體" w:hAnsi="標楷體"/>
          <w:sz w:val="32"/>
          <w:szCs w:val="32"/>
        </w:rPr>
      </w:pPr>
      <w:r>
        <w:rPr>
          <w:rFonts w:ascii="標楷體" w:eastAsia="標楷體" w:hAnsi="標楷體"/>
          <w:sz w:val="32"/>
          <w:szCs w:val="32"/>
        </w:rPr>
        <w:t>盤點相關工作人員及造冊，每日行程前，先為工作人員</w:t>
      </w:r>
      <w:r>
        <w:rPr>
          <w:rFonts w:ascii="標楷體" w:eastAsia="標楷體" w:hAnsi="標楷體"/>
          <w:sz w:val="32"/>
          <w:szCs w:val="32"/>
        </w:rPr>
        <w:t>(</w:t>
      </w:r>
      <w:r>
        <w:rPr>
          <w:rFonts w:ascii="標楷體" w:eastAsia="標楷體" w:hAnsi="標楷體"/>
          <w:sz w:val="32"/>
          <w:szCs w:val="32"/>
        </w:rPr>
        <w:t>含接待、車服人員、領隊人員及遊覽車司機</w:t>
      </w:r>
      <w:r>
        <w:rPr>
          <w:rFonts w:ascii="標楷體" w:eastAsia="標楷體" w:hAnsi="標楷體"/>
          <w:sz w:val="32"/>
          <w:szCs w:val="32"/>
        </w:rPr>
        <w:t>)</w:t>
      </w:r>
      <w:r>
        <w:rPr>
          <w:rFonts w:ascii="標楷體" w:eastAsia="標楷體" w:hAnsi="標楷體"/>
          <w:sz w:val="32"/>
          <w:szCs w:val="32"/>
        </w:rPr>
        <w:t>進行量測體溫及酒精消毒，以保工作人員及旅客的健康。</w:t>
      </w:r>
    </w:p>
    <w:p w:rsidR="00C757E2" w:rsidRDefault="00ED6511">
      <w:pPr>
        <w:pStyle w:val="a3"/>
        <w:numPr>
          <w:ilvl w:val="0"/>
          <w:numId w:val="14"/>
        </w:numPr>
        <w:spacing w:line="560" w:lineRule="exact"/>
        <w:ind w:left="722" w:hanging="482"/>
        <w:jc w:val="both"/>
        <w:rPr>
          <w:rFonts w:ascii="標楷體" w:eastAsia="標楷體" w:hAnsi="標楷體"/>
          <w:sz w:val="32"/>
          <w:szCs w:val="32"/>
        </w:rPr>
      </w:pPr>
      <w:r>
        <w:rPr>
          <w:rFonts w:ascii="標楷體" w:eastAsia="標楷體" w:hAnsi="標楷體"/>
          <w:sz w:val="32"/>
          <w:szCs w:val="32"/>
        </w:rPr>
        <w:lastRenderedPageBreak/>
        <w:t>觀光列車開放車上卡拉</w:t>
      </w:r>
      <w:r>
        <w:rPr>
          <w:rFonts w:ascii="標楷體" w:eastAsia="標楷體" w:hAnsi="標楷體"/>
          <w:sz w:val="32"/>
          <w:szCs w:val="32"/>
        </w:rPr>
        <w:t>OK</w:t>
      </w:r>
      <w:r>
        <w:rPr>
          <w:rFonts w:ascii="標楷體" w:eastAsia="標楷體" w:hAnsi="標楷體"/>
          <w:sz w:val="32"/>
          <w:szCs w:val="32"/>
        </w:rPr>
        <w:t>設備使用防疫管理措施：</w:t>
      </w:r>
    </w:p>
    <w:p w:rsidR="00C757E2" w:rsidRDefault="00ED6511">
      <w:pPr>
        <w:pStyle w:val="a3"/>
        <w:numPr>
          <w:ilvl w:val="0"/>
          <w:numId w:val="23"/>
        </w:numPr>
        <w:spacing w:line="560" w:lineRule="exact"/>
        <w:ind w:left="1176" w:hanging="700"/>
        <w:jc w:val="both"/>
      </w:pPr>
      <w:r>
        <w:rPr>
          <w:rFonts w:ascii="標楷體" w:eastAsia="標楷體" w:hAnsi="標楷體"/>
          <w:sz w:val="32"/>
          <w:szCs w:val="32"/>
        </w:rPr>
        <w:t>全程使用麥克風套，並於換組時替換。</w:t>
      </w:r>
    </w:p>
    <w:p w:rsidR="00C757E2" w:rsidRDefault="00ED6511">
      <w:pPr>
        <w:pStyle w:val="a3"/>
        <w:numPr>
          <w:ilvl w:val="0"/>
          <w:numId w:val="23"/>
        </w:numPr>
        <w:spacing w:line="560" w:lineRule="exact"/>
        <w:ind w:left="1161" w:hanging="686"/>
        <w:jc w:val="both"/>
      </w:pPr>
      <w:r>
        <w:rPr>
          <w:rFonts w:ascii="標楷體" w:eastAsia="標楷體" w:hAnsi="標楷體"/>
          <w:sz w:val="32"/>
          <w:szCs w:val="32"/>
        </w:rPr>
        <w:t>車服人員定時進入包廂以酒精消毒，並擦拭桌面。</w:t>
      </w:r>
    </w:p>
    <w:p w:rsidR="00C757E2" w:rsidRDefault="00ED6511">
      <w:pPr>
        <w:pStyle w:val="a3"/>
        <w:numPr>
          <w:ilvl w:val="0"/>
          <w:numId w:val="14"/>
        </w:numPr>
        <w:spacing w:line="560" w:lineRule="exact"/>
        <w:ind w:left="938" w:hanging="698"/>
        <w:jc w:val="both"/>
      </w:pPr>
      <w:r>
        <w:rPr>
          <w:rFonts w:ascii="標楷體" w:eastAsia="標楷體" w:hAnsi="標楷體"/>
          <w:sz w:val="32"/>
          <w:szCs w:val="32"/>
        </w:rPr>
        <w:t>觀光</w:t>
      </w:r>
      <w:r>
        <w:rPr>
          <w:rFonts w:ascii="Times New Roman" w:eastAsia="標楷體" w:hAnsi="Times New Roman"/>
          <w:sz w:val="32"/>
          <w:szCs w:val="32"/>
        </w:rPr>
        <w:t>列車配合</w:t>
      </w:r>
      <w:r>
        <w:rPr>
          <w:rFonts w:ascii="Times New Roman" w:eastAsia="標楷體" w:hAnsi="Times New Roman"/>
          <w:sz w:val="32"/>
          <w:szCs w:val="32"/>
        </w:rPr>
        <w:t>COVID-19</w:t>
      </w:r>
      <w:r>
        <w:rPr>
          <w:rFonts w:ascii="Times New Roman" w:eastAsia="標楷體" w:hAnsi="Times New Roman"/>
          <w:sz w:val="32"/>
          <w:szCs w:val="32"/>
        </w:rPr>
        <w:t>疫苗第</w:t>
      </w:r>
      <w:r>
        <w:rPr>
          <w:rFonts w:ascii="Times New Roman" w:eastAsia="標楷體" w:hAnsi="Times New Roman"/>
          <w:sz w:val="32"/>
          <w:szCs w:val="32"/>
        </w:rPr>
        <w:t>3</w:t>
      </w:r>
      <w:r>
        <w:rPr>
          <w:rFonts w:ascii="Times New Roman" w:eastAsia="標楷體" w:hAnsi="Times New Roman"/>
          <w:sz w:val="32"/>
          <w:szCs w:val="32"/>
        </w:rPr>
        <w:t>劑接種規範：車服人員及符合接種年齡之旅客皆需完成</w:t>
      </w:r>
      <w:r>
        <w:rPr>
          <w:rFonts w:ascii="Times New Roman" w:eastAsia="標楷體" w:hAnsi="Times New Roman"/>
          <w:sz w:val="32"/>
          <w:szCs w:val="32"/>
        </w:rPr>
        <w:t>COVID-19</w:t>
      </w:r>
      <w:r>
        <w:rPr>
          <w:rFonts w:ascii="Times New Roman" w:eastAsia="標楷體" w:hAnsi="Times New Roman"/>
          <w:sz w:val="32"/>
          <w:szCs w:val="32"/>
        </w:rPr>
        <w:t>疫苗第</w:t>
      </w:r>
      <w:r>
        <w:rPr>
          <w:rFonts w:ascii="Times New Roman" w:eastAsia="標楷體" w:hAnsi="Times New Roman"/>
          <w:sz w:val="32"/>
          <w:szCs w:val="32"/>
        </w:rPr>
        <w:t>3</w:t>
      </w:r>
      <w:r>
        <w:rPr>
          <w:rFonts w:ascii="Times New Roman" w:eastAsia="標楷體" w:hAnsi="Times New Roman"/>
          <w:sz w:val="32"/>
          <w:szCs w:val="32"/>
        </w:rPr>
        <w:t>劑接種。</w:t>
      </w:r>
    </w:p>
    <w:p w:rsidR="00C757E2" w:rsidRDefault="00ED6511">
      <w:pPr>
        <w:pStyle w:val="a3"/>
        <w:numPr>
          <w:ilvl w:val="0"/>
          <w:numId w:val="13"/>
        </w:numPr>
        <w:spacing w:line="560" w:lineRule="exact"/>
        <w:jc w:val="both"/>
        <w:rPr>
          <w:rFonts w:ascii="標楷體" w:eastAsia="標楷體" w:hAnsi="標楷體"/>
          <w:b/>
          <w:sz w:val="32"/>
          <w:szCs w:val="32"/>
        </w:rPr>
      </w:pPr>
      <w:r>
        <w:rPr>
          <w:rFonts w:ascii="標楷體" w:eastAsia="標楷體" w:hAnsi="標楷體"/>
          <w:b/>
          <w:sz w:val="32"/>
          <w:szCs w:val="32"/>
        </w:rPr>
        <w:t>車站非付費區內餐飲業防疫管理措施</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臺鐵車站非付費區內各餐飲業者之餐飲從業人員健康管理、餐飲從業人員衛生行為、餐飲場所環境清潔消毒、顧客用餐管理、餐飲場所出現確診者應變措施，皆須符合衛生福利部食品藥物管理署公告之「餐飲業防疫管理措施」及中央流行疫情指揮中心防疫相關規定，始得提供內用服務。</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惟若車站所在地直轄市或縣市政府另有防疫相關規定者，從其規定。</w:t>
      </w:r>
    </w:p>
    <w:p w:rsidR="00C757E2" w:rsidRDefault="00ED6511">
      <w:pPr>
        <w:spacing w:line="560" w:lineRule="exact"/>
        <w:rPr>
          <w:rFonts w:ascii="標楷體" w:eastAsia="標楷體" w:hAnsi="標楷體"/>
          <w:b/>
          <w:sz w:val="32"/>
          <w:szCs w:val="32"/>
        </w:rPr>
      </w:pPr>
      <w:r>
        <w:rPr>
          <w:rFonts w:ascii="標楷體" w:eastAsia="標楷體" w:hAnsi="標楷體"/>
          <w:b/>
          <w:sz w:val="32"/>
          <w:szCs w:val="32"/>
        </w:rPr>
        <w:t>伍、稽查機制及裁罰規範</w:t>
      </w:r>
    </w:p>
    <w:p w:rsidR="00C757E2" w:rsidRDefault="00ED6511">
      <w:pPr>
        <w:pStyle w:val="a3"/>
        <w:numPr>
          <w:ilvl w:val="0"/>
          <w:numId w:val="24"/>
        </w:numPr>
        <w:spacing w:line="560" w:lineRule="exact"/>
        <w:ind w:left="950" w:hanging="712"/>
        <w:jc w:val="both"/>
      </w:pPr>
      <w:r>
        <w:rPr>
          <w:rFonts w:ascii="標楷體" w:eastAsia="標楷體" w:hAnsi="標楷體"/>
          <w:sz w:val="32"/>
          <w:szCs w:val="32"/>
        </w:rPr>
        <w:t>稽查機制：各車站非付費區餐廳業者如依本措施規定開放餐飲內用者，臺鐵局將不定期辦理店家實地查核，倘經發現未落實前開措施之餐廳，將責成非付費區餐廳業者限期改善；未依限、未確實改</w:t>
      </w:r>
      <w:r>
        <w:rPr>
          <w:rFonts w:ascii="標楷體" w:eastAsia="標楷體" w:hAnsi="標楷體"/>
          <w:sz w:val="32"/>
          <w:szCs w:val="32"/>
        </w:rPr>
        <w:t>善或再犯者，除要求該店家改為外帶，並依契約規定處以違約金；如屬促參商場業者，亦將納入當年度績效評估之缺失事項。</w:t>
      </w:r>
    </w:p>
    <w:p w:rsidR="00C757E2" w:rsidRDefault="00ED6511">
      <w:pPr>
        <w:pStyle w:val="a3"/>
        <w:numPr>
          <w:ilvl w:val="0"/>
          <w:numId w:val="24"/>
        </w:numPr>
        <w:spacing w:line="560" w:lineRule="exact"/>
        <w:ind w:left="949" w:hanging="709"/>
        <w:jc w:val="both"/>
        <w:rPr>
          <w:rFonts w:ascii="標楷體" w:eastAsia="標楷體" w:hAnsi="標楷體"/>
          <w:sz w:val="32"/>
          <w:szCs w:val="32"/>
        </w:rPr>
      </w:pPr>
      <w:r>
        <w:rPr>
          <w:rFonts w:ascii="標楷體" w:eastAsia="標楷體" w:hAnsi="標楷體"/>
          <w:sz w:val="32"/>
          <w:szCs w:val="32"/>
        </w:rPr>
        <w:t>裁罰規範：</w:t>
      </w:r>
    </w:p>
    <w:p w:rsidR="00C757E2" w:rsidRDefault="00ED6511">
      <w:pPr>
        <w:pStyle w:val="a3"/>
        <w:spacing w:line="560" w:lineRule="exact"/>
        <w:ind w:left="950"/>
        <w:jc w:val="both"/>
        <w:rPr>
          <w:rFonts w:ascii="標楷體" w:eastAsia="標楷體" w:hAnsi="標楷體"/>
          <w:sz w:val="32"/>
          <w:szCs w:val="32"/>
        </w:rPr>
        <w:sectPr w:rsidR="00C757E2">
          <w:footerReference w:type="default" r:id="rId12"/>
          <w:pgSz w:w="11906" w:h="16838"/>
          <w:pgMar w:top="1440" w:right="1134" w:bottom="1440" w:left="1418" w:header="720" w:footer="720" w:gutter="0"/>
          <w:cols w:space="720"/>
          <w:docGrid w:type="linesAndChars" w:linePitch="452"/>
        </w:sectPr>
      </w:pPr>
      <w:r>
        <w:rPr>
          <w:rFonts w:ascii="標楷體" w:eastAsia="標楷體" w:hAnsi="標楷體"/>
          <w:sz w:val="32"/>
          <w:szCs w:val="32"/>
        </w:rPr>
        <w:t>違反防疫相關規定，地方政府依傳染病防治法裁罰。</w:t>
      </w:r>
    </w:p>
    <w:p w:rsidR="00C757E2" w:rsidRDefault="00ED6511">
      <w:pPr>
        <w:jc w:val="center"/>
      </w:pPr>
      <w:r>
        <w:rPr>
          <w:rFonts w:ascii="標楷體" w:eastAsia="標楷體" w:hAnsi="標楷體"/>
          <w:sz w:val="32"/>
          <w:szCs w:val="32"/>
        </w:rPr>
        <w:lastRenderedPageBreak/>
        <w:t>臺鐵觀光列車防疫管理措施自我查檢表</w:t>
      </w:r>
    </w:p>
    <w:p w:rsidR="00C757E2" w:rsidRDefault="00ED6511">
      <w:pPr>
        <w:spacing w:line="40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列車名稱：</w:t>
      </w:r>
    </w:p>
    <w:tbl>
      <w:tblPr>
        <w:tblW w:w="9644" w:type="dxa"/>
        <w:jc w:val="center"/>
        <w:tblCellMar>
          <w:left w:w="10" w:type="dxa"/>
          <w:right w:w="10" w:type="dxa"/>
        </w:tblCellMar>
        <w:tblLook w:val="0000" w:firstRow="0" w:lastRow="0" w:firstColumn="0" w:lastColumn="0" w:noHBand="0" w:noVBand="0"/>
      </w:tblPr>
      <w:tblGrid>
        <w:gridCol w:w="1413"/>
        <w:gridCol w:w="6804"/>
        <w:gridCol w:w="1427"/>
      </w:tblGrid>
      <w:tr w:rsidR="00C757E2">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查檢結果</w:t>
            </w:r>
          </w:p>
        </w:tc>
      </w:tr>
      <w:tr w:rsidR="00C757E2">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Times New Roman" w:eastAsia="標楷體" w:hAnsi="Times New Roman"/>
                <w:sz w:val="28"/>
                <w:szCs w:val="28"/>
              </w:rPr>
            </w:pPr>
            <w:r>
              <w:rPr>
                <w:rFonts w:ascii="Times New Roman" w:eastAsia="標楷體" w:hAnsi="Times New Roman"/>
                <w:sz w:val="28"/>
                <w:szCs w:val="28"/>
              </w:rPr>
              <w:t>相關工作人員健康管理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Times New Roman" w:eastAsia="標楷體" w:hAnsi="Times New Roman"/>
                <w:sz w:val="28"/>
                <w:szCs w:val="28"/>
              </w:rPr>
            </w:pPr>
            <w:r>
              <w:rPr>
                <w:rFonts w:ascii="Times New Roman" w:eastAsia="標楷體" w:hAnsi="Times New Roman"/>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訂定健康監測計畫</w:t>
            </w:r>
            <w:r>
              <w:rPr>
                <w:rFonts w:ascii="Times New Roman" w:eastAsia="標楷體" w:hAnsi="Times New Roman"/>
                <w:sz w:val="28"/>
                <w:szCs w:val="28"/>
              </w:rPr>
              <w:t>(</w:t>
            </w:r>
            <w:r>
              <w:rPr>
                <w:rFonts w:ascii="Times New Roman" w:eastAsia="標楷體" w:hAnsi="Times New Roman"/>
                <w:sz w:val="28"/>
                <w:szCs w:val="28"/>
              </w:rPr>
              <w:t>包含人員名單及異常追蹤處理機制</w:t>
            </w:r>
            <w:r>
              <w:rPr>
                <w:rFonts w:ascii="Times New Roman" w:eastAsia="標楷體" w:hAnsi="Times New Roman"/>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Times New Roman" w:eastAsia="標楷體" w:hAnsi="Times New Roman"/>
                <w:sz w:val="28"/>
                <w:szCs w:val="28"/>
              </w:rPr>
            </w:pPr>
            <w:r>
              <w:rPr>
                <w:rFonts w:ascii="Times New Roman" w:eastAsia="標楷體" w:hAnsi="Times New Roman"/>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Times New Roman" w:eastAsia="標楷體" w:hAnsi="Times New Roman"/>
                <w:sz w:val="28"/>
                <w:szCs w:val="28"/>
              </w:rPr>
            </w:pPr>
            <w:r>
              <w:rPr>
                <w:rFonts w:ascii="Times New Roman" w:eastAsia="標楷體" w:hAnsi="Times New Roman"/>
                <w:sz w:val="28"/>
                <w:szCs w:val="28"/>
              </w:rPr>
              <w:t>車服人員衛生行為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Times New Roman" w:eastAsia="標楷體" w:hAnsi="Times New Roman"/>
                <w:sz w:val="28"/>
                <w:szCs w:val="28"/>
              </w:rPr>
            </w:pPr>
            <w:r>
              <w:rPr>
                <w:rFonts w:ascii="Times New Roman" w:eastAsia="標楷體" w:hAnsi="Times New Roman"/>
                <w:sz w:val="28"/>
                <w:szCs w:val="28"/>
              </w:rPr>
              <w:t>加強車服人員防疫教育訓練，落實戴口罩及勤洗手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Times New Roman" w:eastAsia="標楷體" w:hAnsi="Times New Roman"/>
                <w:sz w:val="28"/>
                <w:szCs w:val="28"/>
              </w:rPr>
            </w:pPr>
            <w:r>
              <w:rPr>
                <w:rFonts w:ascii="Times New Roman" w:eastAsia="標楷體" w:hAnsi="Times New Roman"/>
                <w:sz w:val="28"/>
                <w:szCs w:val="28"/>
              </w:rPr>
              <w:t>車服人員配戴口罩、面罩及手套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Times New Roman" w:eastAsia="標楷體" w:hAnsi="Times New Roman"/>
                <w:sz w:val="28"/>
                <w:szCs w:val="28"/>
              </w:rPr>
            </w:pPr>
            <w:r>
              <w:rPr>
                <w:rFonts w:ascii="Times New Roman" w:eastAsia="標楷體" w:hAnsi="Times New Roman"/>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Times New Roman" w:eastAsia="標楷體" w:hAnsi="Times New Roman"/>
                <w:sz w:val="28"/>
                <w:szCs w:val="28"/>
              </w:rPr>
            </w:pPr>
            <w:r>
              <w:rPr>
                <w:rFonts w:ascii="Times New Roman" w:eastAsia="標楷體" w:hAnsi="Times New Roman"/>
                <w:sz w:val="28"/>
                <w:szCs w:val="28"/>
              </w:rPr>
              <w:t>觀光列車防疫措施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訂定手推車清潔及消毒計畫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提供酒精供旅客使用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車服人員及符合接種年齡之旅客皆完成</w:t>
            </w:r>
            <w:r>
              <w:rPr>
                <w:rFonts w:ascii="Times New Roman" w:eastAsia="標楷體" w:hAnsi="Times New Roman"/>
                <w:sz w:val="28"/>
                <w:szCs w:val="28"/>
              </w:rPr>
              <w:t>COVID-19</w:t>
            </w:r>
            <w:r>
              <w:rPr>
                <w:rFonts w:ascii="Times New Roman" w:eastAsia="標楷體" w:hAnsi="Times New Roman"/>
                <w:sz w:val="28"/>
                <w:szCs w:val="28"/>
              </w:rPr>
              <w:t>疫苗第</w:t>
            </w:r>
            <w:r>
              <w:rPr>
                <w:rFonts w:ascii="Times New Roman" w:eastAsia="標楷體" w:hAnsi="Times New Roman"/>
                <w:sz w:val="28"/>
                <w:szCs w:val="28"/>
              </w:rPr>
              <w:t>3</w:t>
            </w:r>
            <w:r>
              <w:rPr>
                <w:rFonts w:ascii="Times New Roman" w:eastAsia="標楷體" w:hAnsi="Times New Roman"/>
                <w:sz w:val="28"/>
                <w:szCs w:val="28"/>
              </w:rPr>
              <w:t>劑接種。</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76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Times New Roman" w:eastAsia="標楷體" w:hAnsi="Times New Roman"/>
                <w:sz w:val="28"/>
                <w:szCs w:val="28"/>
              </w:rPr>
            </w:pPr>
            <w:r>
              <w:rPr>
                <w:rFonts w:ascii="Times New Roman" w:eastAsia="標楷體" w:hAnsi="Times New Roman"/>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trike/>
                <w:sz w:val="28"/>
                <w:szCs w:val="28"/>
                <w:shd w:val="clear" w:color="auto" w:fill="FFFF00"/>
              </w:rPr>
            </w:pPr>
            <w:r>
              <w:rPr>
                <w:rFonts w:ascii="Times New Roman" w:eastAsia="標楷體" w:hAnsi="Times New Roman"/>
                <w:strike/>
                <w:sz w:val="28"/>
                <w:szCs w:val="28"/>
                <w:shd w:val="clear" w:color="auto" w:fill="FFFF00"/>
              </w:rPr>
              <w:t>實施旅客實聯制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trike/>
                <w:sz w:val="28"/>
                <w:szCs w:val="28"/>
                <w:shd w:val="clear" w:color="auto" w:fill="FFFF00"/>
              </w:rPr>
            </w:pP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是</w:t>
            </w: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否</w:t>
            </w:r>
          </w:p>
        </w:tc>
      </w:tr>
      <w:tr w:rsidR="00C757E2">
        <w:tblPrEx>
          <w:tblCellMar>
            <w:top w:w="0" w:type="dxa"/>
            <w:bottom w:w="0" w:type="dxa"/>
          </w:tblCellMar>
        </w:tblPrEx>
        <w:trPr>
          <w:trHeight w:val="76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落實旅客衛生防護措施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925"/>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Times New Roman" w:eastAsia="標楷體" w:hAnsi="Times New Roman"/>
                <w:sz w:val="28"/>
                <w:szCs w:val="28"/>
              </w:rPr>
            </w:pPr>
            <w:r>
              <w:rPr>
                <w:rFonts w:ascii="Times New Roman" w:eastAsia="標楷體" w:hAnsi="Times New Roman"/>
                <w:sz w:val="28"/>
                <w:szCs w:val="28"/>
              </w:rPr>
              <w:t>車上卡拉</w:t>
            </w:r>
            <w:r>
              <w:rPr>
                <w:rFonts w:ascii="Times New Roman" w:eastAsia="標楷體" w:hAnsi="Times New Roman"/>
                <w:sz w:val="28"/>
                <w:szCs w:val="28"/>
              </w:rPr>
              <w:t>OK</w:t>
            </w:r>
            <w:r>
              <w:rPr>
                <w:rFonts w:ascii="Times New Roman" w:eastAsia="標楷體" w:hAnsi="Times New Roman"/>
                <w:sz w:val="28"/>
                <w:szCs w:val="28"/>
              </w:rPr>
              <w:t>設備使用管理</w:t>
            </w:r>
          </w:p>
          <w:p w:rsidR="00C757E2" w:rsidRDefault="00ED6511">
            <w:pPr>
              <w:snapToGrid w:val="0"/>
              <w:spacing w:line="240" w:lineRule="exact"/>
              <w:rPr>
                <w:rFonts w:ascii="標楷體" w:eastAsia="標楷體" w:hAnsi="標楷體"/>
                <w:spacing w:val="-10"/>
                <w:sz w:val="22"/>
                <w:szCs w:val="28"/>
              </w:rPr>
            </w:pPr>
            <w:r>
              <w:rPr>
                <w:rFonts w:ascii="標楷體" w:eastAsia="標楷體" w:hAnsi="標楷體"/>
                <w:spacing w:val="-10"/>
                <w:sz w:val="22"/>
                <w:szCs w:val="28"/>
              </w:rPr>
              <w:t>註</w:t>
            </w:r>
            <w:r>
              <w:rPr>
                <w:rFonts w:ascii="標楷體" w:eastAsia="標楷體" w:hAnsi="標楷體"/>
                <w:spacing w:val="-10"/>
                <w:sz w:val="22"/>
                <w:szCs w:val="28"/>
              </w:rPr>
              <w:t>:</w:t>
            </w:r>
            <w:r>
              <w:rPr>
                <w:rFonts w:ascii="標楷體" w:eastAsia="標楷體" w:hAnsi="標楷體"/>
                <w:spacing w:val="-10"/>
                <w:sz w:val="22"/>
                <w:szCs w:val="28"/>
              </w:rPr>
              <w:t>列車具有該設備，才需查檢項本項</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r>
              <w:rPr>
                <w:rFonts w:ascii="Times New Roman" w:eastAsia="標楷體" w:hAnsi="Times New Roman"/>
                <w:sz w:val="28"/>
                <w:szCs w:val="28"/>
              </w:rPr>
              <w:t>全程使用麥克風套，換組時更換全新麥克風套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925"/>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Times New Roman" w:eastAsia="標楷體" w:hAnsi="Times New Roman"/>
                <w:sz w:val="28"/>
                <w:szCs w:val="28"/>
              </w:rPr>
            </w:pPr>
            <w:r>
              <w:rPr>
                <w:rFonts w:ascii="Times New Roman" w:eastAsia="標楷體" w:hAnsi="Times New Roman"/>
                <w:sz w:val="28"/>
                <w:szCs w:val="28"/>
              </w:rPr>
              <w:t>車服人員定時進入包廂以酒精消毒，並擦拭桌面。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C757E2" w:rsidRDefault="00ED6511">
      <w:pPr>
        <w:rPr>
          <w:rFonts w:ascii="Times New Roman" w:eastAsia="標楷體" w:hAnsi="Times New Roman"/>
          <w:sz w:val="28"/>
          <w:szCs w:val="28"/>
        </w:rPr>
        <w:sectPr w:rsidR="00C757E2">
          <w:footerReference w:type="default" r:id="rId13"/>
          <w:pgSz w:w="11906" w:h="16838"/>
          <w:pgMar w:top="1440" w:right="1134" w:bottom="1440" w:left="1418" w:header="720" w:footer="720" w:gutter="0"/>
          <w:cols w:space="720"/>
          <w:docGrid w:type="lines" w:linePitch="452"/>
        </w:sectPr>
      </w:pPr>
      <w:r>
        <w:rPr>
          <w:rFonts w:ascii="Times New Roman" w:eastAsia="標楷體" w:hAnsi="Times New Roman"/>
          <w:sz w:val="28"/>
          <w:szCs w:val="28"/>
        </w:rPr>
        <w:t>查檢人員簽章：</w:t>
      </w:r>
      <w:r>
        <w:rPr>
          <w:rFonts w:ascii="Times New Roman" w:eastAsia="標楷體" w:hAnsi="Times New Roman"/>
          <w:sz w:val="28"/>
          <w:szCs w:val="28"/>
        </w:rPr>
        <w:t xml:space="preserve">_______________ </w:t>
      </w:r>
      <w:r>
        <w:rPr>
          <w:rFonts w:ascii="Times New Roman" w:eastAsia="標楷體" w:hAnsi="Times New Roman"/>
          <w:sz w:val="28"/>
          <w:szCs w:val="28"/>
        </w:rPr>
        <w:t>查檢日期：</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C757E2" w:rsidRDefault="00ED6511">
      <w:pPr>
        <w:jc w:val="center"/>
        <w:rPr>
          <w:rFonts w:ascii="標楷體" w:eastAsia="標楷體" w:hAnsi="標楷體"/>
          <w:b/>
          <w:bCs/>
          <w:sz w:val="36"/>
          <w:szCs w:val="36"/>
        </w:rPr>
      </w:pPr>
      <w:r>
        <w:rPr>
          <w:rFonts w:ascii="標楷體" w:eastAsia="標楷體" w:hAnsi="標楷體"/>
          <w:b/>
          <w:bCs/>
          <w:sz w:val="36"/>
          <w:szCs w:val="36"/>
        </w:rPr>
        <w:lastRenderedPageBreak/>
        <w:t>高鐵防疫管理措施</w:t>
      </w:r>
    </w:p>
    <w:p w:rsidR="00C757E2" w:rsidRDefault="00ED6511">
      <w:pPr>
        <w:spacing w:before="180" w:line="600" w:lineRule="exact"/>
        <w:jc w:val="right"/>
      </w:pPr>
      <w:r>
        <w:rPr>
          <w:rFonts w:ascii="標楷體" w:eastAsia="標楷體" w:hAnsi="標楷體"/>
        </w:rPr>
        <w:t>111</w:t>
      </w:r>
      <w:r>
        <w:rPr>
          <w:rFonts w:ascii="標楷體" w:eastAsia="標楷體" w:hAnsi="標楷體"/>
        </w:rPr>
        <w:t>年</w:t>
      </w:r>
      <w:r>
        <w:rPr>
          <w:rFonts w:ascii="標楷體" w:eastAsia="標楷體" w:hAnsi="標楷體"/>
          <w:color w:val="FF0000"/>
        </w:rPr>
        <w:t>5</w:t>
      </w:r>
      <w:r>
        <w:rPr>
          <w:rFonts w:ascii="標楷體" w:eastAsia="標楷體" w:hAnsi="標楷體"/>
        </w:rPr>
        <w:t>月</w:t>
      </w:r>
      <w:r>
        <w:rPr>
          <w:rFonts w:ascii="標楷體" w:eastAsia="標楷體" w:hAnsi="標楷體"/>
          <w:color w:val="FF0000"/>
        </w:rPr>
        <w:t>12</w:t>
      </w:r>
      <w:r>
        <w:rPr>
          <w:rFonts w:ascii="標楷體" w:eastAsia="標楷體" w:hAnsi="標楷體"/>
        </w:rPr>
        <w:t>日</w:t>
      </w:r>
    </w:p>
    <w:p w:rsidR="00C757E2" w:rsidRDefault="00ED6511">
      <w:pPr>
        <w:numPr>
          <w:ilvl w:val="0"/>
          <w:numId w:val="25"/>
        </w:numPr>
        <w:spacing w:line="560" w:lineRule="exact"/>
        <w:rPr>
          <w:rFonts w:ascii="標楷體" w:eastAsia="標楷體" w:hAnsi="標楷體"/>
          <w:b/>
          <w:sz w:val="32"/>
          <w:szCs w:val="32"/>
        </w:rPr>
      </w:pPr>
      <w:r>
        <w:rPr>
          <w:rFonts w:ascii="標楷體" w:eastAsia="標楷體" w:hAnsi="標楷體"/>
          <w:b/>
          <w:sz w:val="32"/>
          <w:szCs w:val="32"/>
        </w:rPr>
        <w:t>前言</w:t>
      </w:r>
    </w:p>
    <w:p w:rsidR="00C757E2" w:rsidRDefault="00ED6511">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rsidR="00C757E2" w:rsidRDefault="00ED6511">
      <w:pPr>
        <w:widowControl/>
        <w:shd w:val="clear" w:color="auto" w:fill="FFFFFF"/>
        <w:spacing w:line="560" w:lineRule="exact"/>
        <w:ind w:left="566" w:firstLine="646"/>
        <w:jc w:val="both"/>
      </w:pPr>
      <w:r>
        <w:rPr>
          <w:rFonts w:ascii="標楷體" w:eastAsia="標楷體" w:hAnsi="標楷體" w:cs="新細明體"/>
          <w:kern w:val="0"/>
          <w:sz w:val="32"/>
          <w:szCs w:val="32"/>
          <w:shd w:val="clear" w:color="auto" w:fill="FFFFFF"/>
        </w:rPr>
        <w:t>本管理措施係依據中央流行疫情指揮中心與各目的事業主管機關防疫指引所擬定，惟若車站所在地方政府另有防疫相關規定者，從其規定。</w:t>
      </w:r>
    </w:p>
    <w:p w:rsidR="00C757E2" w:rsidRDefault="00C757E2">
      <w:pPr>
        <w:spacing w:before="180" w:line="600" w:lineRule="exact"/>
        <w:ind w:left="566" w:firstLine="646"/>
        <w:jc w:val="both"/>
        <w:rPr>
          <w:rFonts w:ascii="標楷體" w:eastAsia="標楷體" w:hAnsi="標楷體"/>
          <w:sz w:val="32"/>
          <w:szCs w:val="32"/>
        </w:rPr>
      </w:pPr>
    </w:p>
    <w:p w:rsidR="00C757E2" w:rsidRDefault="00C757E2">
      <w:pPr>
        <w:pageBreakBefore/>
        <w:widowControl/>
        <w:rPr>
          <w:rFonts w:ascii="標楷體" w:eastAsia="標楷體" w:hAnsi="標楷體"/>
          <w:sz w:val="32"/>
          <w:szCs w:val="32"/>
        </w:rPr>
      </w:pPr>
    </w:p>
    <w:p w:rsidR="00C757E2" w:rsidRDefault="00ED6511">
      <w:pPr>
        <w:numPr>
          <w:ilvl w:val="0"/>
          <w:numId w:val="25"/>
        </w:numPr>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1061"/>
        <w:gridCol w:w="1061"/>
        <w:gridCol w:w="7200"/>
      </w:tblGrid>
      <w:tr w:rsidR="00C757E2">
        <w:tblPrEx>
          <w:tblCellMar>
            <w:top w:w="0" w:type="dxa"/>
            <w:bottom w:w="0" w:type="dxa"/>
          </w:tblCellMar>
        </w:tblPrEx>
        <w:trPr>
          <w:trHeight w:val="625"/>
          <w:tblHeade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500" w:lineRule="exact"/>
              <w:jc w:val="center"/>
              <w:rPr>
                <w:rFonts w:ascii="標楷體" w:eastAsia="標楷體" w:hAnsi="標楷體"/>
                <w:b/>
                <w:sz w:val="32"/>
                <w:szCs w:val="32"/>
              </w:rPr>
            </w:pPr>
            <w:r>
              <w:rPr>
                <w:rFonts w:ascii="標楷體" w:eastAsia="標楷體" w:hAnsi="標楷體"/>
                <w:b/>
                <w:sz w:val="32"/>
                <w:szCs w:val="32"/>
              </w:rPr>
              <w:t>防疫措施</w:t>
            </w:r>
          </w:p>
        </w:tc>
      </w:tr>
      <w:tr w:rsidR="00C757E2">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列車及車站人流管制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提供自由座，自由座車廂擁擠時啟動人潮管制措施。</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車站大廳暫停辦理各項活動。</w:t>
            </w:r>
          </w:p>
        </w:tc>
      </w:tr>
      <w:tr w:rsidR="00C757E2">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車站付費區於維持適當社交距離狀況下可飲食，飲食完畢仍須佩戴口罩。</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車站非付費區於維持適當社交距離狀況下可飲食，飲食完畢仍須佩戴口罩。</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開放車站商業空間餐飲業內用。</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車站提供高鐵便當販售。</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列車上於維持適當社交距離或鄰座旅客有佩戴口罩之狀況下可飲食，飲食完畢仍須佩戴口罩。</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列車上恢復各項推車商品販售服務。</w:t>
            </w:r>
          </w:p>
        </w:tc>
      </w:tr>
      <w:tr w:rsidR="00C757E2">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列車及車站清潔消毒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列車於端點站皆執行折返清潔消毒作業，每日收班後進行深度清潔消毒作業。</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車站清潔消毒頻率為每</w:t>
            </w:r>
            <w:r>
              <w:rPr>
                <w:rFonts w:ascii="標楷體" w:eastAsia="標楷體" w:hAnsi="標楷體"/>
                <w:sz w:val="32"/>
                <w:szCs w:val="32"/>
              </w:rPr>
              <w:t>1</w:t>
            </w:r>
            <w:r>
              <w:rPr>
                <w:rFonts w:ascii="標楷體" w:eastAsia="標楷體" w:hAnsi="標楷體"/>
                <w:sz w:val="32"/>
                <w:szCs w:val="32"/>
              </w:rPr>
              <w:t>小時一次，每日結束營業後，對站體設施進行全面消毒工作。</w:t>
            </w:r>
          </w:p>
        </w:tc>
      </w:tr>
      <w:tr w:rsidR="00C757E2">
        <w:tblPrEx>
          <w:tblCellMar>
            <w:top w:w="0" w:type="dxa"/>
            <w:bottom w:w="0" w:type="dxa"/>
          </w:tblCellMar>
        </w:tblPrEx>
        <w:trP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車站非付費區餐飲管理</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人員健康</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C757E2" w:rsidRDefault="00ED6511">
            <w:pPr>
              <w:numPr>
                <w:ilvl w:val="0"/>
                <w:numId w:val="2"/>
              </w:numPr>
              <w:spacing w:line="500" w:lineRule="exact"/>
              <w:ind w:left="318" w:hanging="318"/>
              <w:jc w:val="both"/>
            </w:pPr>
            <w:r>
              <w:rPr>
                <w:rFonts w:ascii="標楷體" w:eastAsia="標楷體" w:hAnsi="標楷體"/>
                <w:sz w:val="32"/>
                <w:szCs w:val="32"/>
              </w:rPr>
              <w:t>落實體溫量測、健康狀況監測。</w:t>
            </w:r>
          </w:p>
        </w:tc>
      </w:tr>
      <w:tr w:rsidR="00C757E2">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人員衛生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外場人員口罩加面罩，內場人員口罩加帽子。</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C757E2">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環境</w:t>
            </w:r>
            <w:r>
              <w:rPr>
                <w:rFonts w:ascii="標楷體" w:eastAsia="標楷體" w:hAnsi="標楷體"/>
                <w:sz w:val="32"/>
                <w:szCs w:val="32"/>
              </w:rPr>
              <w:lastRenderedPageBreak/>
              <w:t>清潔</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訂定環境清潔及消毒計畫。</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定時執行環境清潔及消毒。</w:t>
            </w:r>
          </w:p>
        </w:tc>
      </w:tr>
      <w:tr w:rsidR="00C757E2">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顧客用餐</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pPr>
            <w:r>
              <w:rPr>
                <w:rFonts w:ascii="標楷體" w:eastAsia="標楷體" w:hAnsi="標楷體"/>
                <w:strike/>
                <w:sz w:val="32"/>
                <w:szCs w:val="32"/>
                <w:shd w:val="clear" w:color="auto" w:fill="FFFF00"/>
              </w:rPr>
              <w:t>實施顧客實聯制。</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維持用餐環境良好通風，不同桌之顧客間保持</w:t>
            </w:r>
            <w:r>
              <w:rPr>
                <w:rFonts w:ascii="標楷體" w:eastAsia="標楷體" w:hAnsi="標楷體"/>
                <w:sz w:val="32"/>
                <w:szCs w:val="32"/>
              </w:rPr>
              <w:t xml:space="preserve"> </w:t>
            </w:r>
            <w:r>
              <w:rPr>
                <w:rFonts w:ascii="標楷體" w:eastAsia="標楷體" w:hAnsi="標楷體"/>
                <w:sz w:val="32"/>
                <w:szCs w:val="32"/>
              </w:rPr>
              <w:t>1.5</w:t>
            </w:r>
            <w:r>
              <w:rPr>
                <w:rFonts w:ascii="標楷體" w:eastAsia="標楷體" w:hAnsi="標楷體"/>
                <w:sz w:val="32"/>
                <w:szCs w:val="32"/>
              </w:rPr>
              <w:t>公尺以上間距、獨立包廂、屏風間隔或使用隔板；同桌者採梅花式安排座位或使用隔板。</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優先採套餐式供應，若有共食餐點應由專人進行分餐。</w:t>
            </w:r>
          </w:p>
        </w:tc>
      </w:tr>
      <w:tr w:rsidR="00C757E2">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500" w:lineRule="exact"/>
              <w:jc w:val="both"/>
              <w:rPr>
                <w:rFonts w:ascii="標楷體" w:eastAsia="標楷體" w:hAnsi="標楷體"/>
                <w:sz w:val="32"/>
                <w:szCs w:val="32"/>
              </w:rPr>
            </w:pPr>
            <w:bookmarkStart w:id="6" w:name="_Hlk76679067"/>
          </w:p>
        </w:tc>
        <w:bookmarkEnd w:id="6"/>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出現確診者時的應變措施：</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C757E2" w:rsidRDefault="00ED6511">
            <w:pPr>
              <w:numPr>
                <w:ilvl w:val="0"/>
                <w:numId w:val="2"/>
              </w:numPr>
              <w:spacing w:line="500" w:lineRule="exact"/>
              <w:ind w:left="318" w:hanging="318"/>
              <w:jc w:val="both"/>
              <w:rPr>
                <w:rFonts w:ascii="標楷體" w:eastAsia="標楷體" w:hAnsi="標楷體"/>
                <w:sz w:val="32"/>
                <w:szCs w:val="32"/>
              </w:rPr>
            </w:pPr>
            <w:bookmarkStart w:id="7" w:name="_Hlk76679101"/>
            <w:r>
              <w:rPr>
                <w:rFonts w:ascii="標楷體" w:eastAsia="標楷體" w:hAnsi="標楷體"/>
                <w:sz w:val="32"/>
                <w:szCs w:val="32"/>
              </w:rPr>
              <w:t>配合疫情調查，接受快篩或核酸檢測</w:t>
            </w:r>
            <w:bookmarkEnd w:id="7"/>
            <w:r>
              <w:rPr>
                <w:rFonts w:ascii="標楷體" w:eastAsia="標楷體" w:hAnsi="標楷體"/>
                <w:sz w:val="32"/>
                <w:szCs w:val="32"/>
              </w:rPr>
              <w:t>。</w:t>
            </w:r>
          </w:p>
        </w:tc>
      </w:tr>
      <w:tr w:rsidR="00C757E2">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center"/>
              <w:rPr>
                <w:rFonts w:ascii="標楷體" w:eastAsia="標楷體" w:hAnsi="標楷體"/>
                <w:sz w:val="32"/>
                <w:szCs w:val="32"/>
              </w:rPr>
            </w:pPr>
            <w:r>
              <w:rPr>
                <w:rFonts w:ascii="標楷體" w:eastAsia="標楷體" w:hAnsi="標楷體"/>
                <w:sz w:val="32"/>
                <w:szCs w:val="32"/>
              </w:rPr>
              <w:t>稽查裁罰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高鐵公司不定期辦理店家實地查核。</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ED6511">
      <w:pPr>
        <w:sectPr w:rsidR="00000000">
          <w:footerReference w:type="default" r:id="rId14"/>
          <w:pgSz w:w="11906" w:h="16838"/>
          <w:pgMar w:top="1440" w:right="1134" w:bottom="1440" w:left="1418" w:header="851" w:footer="510" w:gutter="0"/>
          <w:pgNumType w:start="1"/>
          <w:cols w:space="720"/>
          <w:docGrid w:type="lines" w:linePitch="515"/>
        </w:sectPr>
      </w:pPr>
    </w:p>
    <w:p w:rsidR="00C757E2" w:rsidRDefault="00ED6511">
      <w:pPr>
        <w:numPr>
          <w:ilvl w:val="0"/>
          <w:numId w:val="25"/>
        </w:numPr>
        <w:spacing w:line="560" w:lineRule="exact"/>
        <w:ind w:left="482" w:hanging="482"/>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C757E2" w:rsidRDefault="00ED6511">
      <w:pPr>
        <w:numPr>
          <w:ilvl w:val="0"/>
          <w:numId w:val="26"/>
        </w:numPr>
        <w:spacing w:line="560" w:lineRule="exact"/>
        <w:ind w:left="720"/>
        <w:jc w:val="both"/>
        <w:rPr>
          <w:rFonts w:ascii="標楷體" w:eastAsia="標楷體" w:hAnsi="標楷體"/>
          <w:sz w:val="32"/>
          <w:szCs w:val="32"/>
        </w:rPr>
      </w:pPr>
      <w:r>
        <w:rPr>
          <w:rFonts w:ascii="標楷體" w:eastAsia="標楷體" w:hAnsi="標楷體"/>
          <w:sz w:val="32"/>
          <w:szCs w:val="32"/>
        </w:rPr>
        <w:t>旅客進站乘車管理：</w:t>
      </w:r>
    </w:p>
    <w:p w:rsidR="00C757E2" w:rsidRDefault="00ED6511">
      <w:pPr>
        <w:numPr>
          <w:ilvl w:val="0"/>
          <w:numId w:val="27"/>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提供自由座，當自由座車廂較擁擠時啟動人潮管制措施。</w:t>
      </w:r>
    </w:p>
    <w:p w:rsidR="00C757E2" w:rsidRDefault="00ED6511">
      <w:pPr>
        <w:numPr>
          <w:ilvl w:val="0"/>
          <w:numId w:val="28"/>
        </w:numPr>
        <w:tabs>
          <w:tab w:val="left" w:pos="-3327"/>
        </w:tabs>
        <w:spacing w:line="560" w:lineRule="exact"/>
        <w:jc w:val="both"/>
        <w:rPr>
          <w:rFonts w:ascii="標楷體" w:eastAsia="標楷體" w:hAnsi="標楷體"/>
          <w:sz w:val="32"/>
          <w:szCs w:val="32"/>
        </w:rPr>
      </w:pPr>
      <w:r>
        <w:rPr>
          <w:rFonts w:ascii="標楷體" w:eastAsia="標楷體" w:hAnsi="標楷體"/>
          <w:sz w:val="32"/>
          <w:szCs w:val="32"/>
        </w:rPr>
        <w:t>自由座一般為</w:t>
      </w:r>
      <w:r>
        <w:rPr>
          <w:rFonts w:ascii="標楷體" w:eastAsia="標楷體" w:hAnsi="標楷體"/>
          <w:sz w:val="32"/>
          <w:szCs w:val="32"/>
        </w:rPr>
        <w:t>3</w:t>
      </w:r>
      <w:r>
        <w:rPr>
          <w:rFonts w:ascii="標楷體" w:eastAsia="標楷體" w:hAnsi="標楷體"/>
          <w:sz w:val="32"/>
          <w:szCs w:val="32"/>
        </w:rPr>
        <w:t>節車廂</w:t>
      </w:r>
      <w:r>
        <w:rPr>
          <w:rFonts w:ascii="標楷體" w:eastAsia="標楷體" w:hAnsi="標楷體"/>
          <w:sz w:val="32"/>
          <w:szCs w:val="32"/>
        </w:rPr>
        <w:t>(10-12</w:t>
      </w:r>
      <w:r>
        <w:rPr>
          <w:rFonts w:ascii="標楷體" w:eastAsia="標楷體" w:hAnsi="標楷體"/>
          <w:sz w:val="32"/>
          <w:szCs w:val="32"/>
        </w:rPr>
        <w:t>節</w:t>
      </w:r>
      <w:r>
        <w:rPr>
          <w:rFonts w:ascii="標楷體" w:eastAsia="標楷體" w:hAnsi="標楷體"/>
          <w:sz w:val="32"/>
          <w:szCs w:val="32"/>
        </w:rPr>
        <w:t>)</w:t>
      </w:r>
      <w:r>
        <w:rPr>
          <w:rFonts w:ascii="標楷體" w:eastAsia="標楷體" w:hAnsi="標楷體"/>
          <w:sz w:val="32"/>
          <w:szCs w:val="32"/>
        </w:rPr>
        <w:t>，於通勤尖峰車次規劃提供</w:t>
      </w:r>
      <w:r>
        <w:rPr>
          <w:rFonts w:ascii="標楷體" w:eastAsia="標楷體" w:hAnsi="標楷體"/>
          <w:sz w:val="32"/>
          <w:szCs w:val="32"/>
        </w:rPr>
        <w:t>4-8</w:t>
      </w:r>
      <w:r>
        <w:rPr>
          <w:rFonts w:ascii="標楷體" w:eastAsia="標楷體" w:hAnsi="標楷體"/>
          <w:sz w:val="32"/>
          <w:szCs w:val="32"/>
        </w:rPr>
        <w:t>節自由座，並持續滾動檢討調整車廂數；</w:t>
      </w:r>
    </w:p>
    <w:p w:rsidR="00C757E2" w:rsidRDefault="00ED6511">
      <w:pPr>
        <w:numPr>
          <w:ilvl w:val="0"/>
          <w:numId w:val="28"/>
        </w:numPr>
        <w:tabs>
          <w:tab w:val="left" w:pos="-3327"/>
        </w:tabs>
        <w:spacing w:line="560" w:lineRule="exact"/>
        <w:jc w:val="both"/>
        <w:rPr>
          <w:rFonts w:ascii="標楷體" w:eastAsia="標楷體" w:hAnsi="標楷體"/>
          <w:sz w:val="32"/>
          <w:szCs w:val="32"/>
        </w:rPr>
      </w:pPr>
      <w:r>
        <w:rPr>
          <w:rFonts w:ascii="標楷體" w:eastAsia="標楷體" w:hAnsi="標楷體"/>
          <w:sz w:val="32"/>
          <w:szCs w:val="32"/>
        </w:rPr>
        <w:t>除增加自由座車廂外，將視旅運需求臨時增開班次；另如有過度擁擠情形，將適時疏散或進行必要措施。</w:t>
      </w:r>
    </w:p>
    <w:p w:rsidR="00C757E2" w:rsidRDefault="00ED6511">
      <w:pPr>
        <w:numPr>
          <w:ilvl w:val="0"/>
          <w:numId w:val="27"/>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旅客進站後</w:t>
      </w:r>
      <w:r>
        <w:rPr>
          <w:rFonts w:ascii="標楷體" w:eastAsia="標楷體" w:hAnsi="標楷體"/>
          <w:sz w:val="32"/>
          <w:szCs w:val="32"/>
        </w:rPr>
        <w:t>(</w:t>
      </w:r>
      <w:r>
        <w:rPr>
          <w:rFonts w:ascii="標楷體" w:eastAsia="標楷體" w:hAnsi="標楷體"/>
          <w:sz w:val="32"/>
          <w:szCs w:val="32"/>
        </w:rPr>
        <w:t>含車廂內</w:t>
      </w:r>
      <w:r>
        <w:rPr>
          <w:rFonts w:ascii="標楷體" w:eastAsia="標楷體" w:hAnsi="標楷體"/>
          <w:sz w:val="32"/>
          <w:szCs w:val="32"/>
        </w:rPr>
        <w:t>)</w:t>
      </w:r>
      <w:r>
        <w:rPr>
          <w:rFonts w:ascii="標楷體" w:eastAsia="標楷體" w:hAnsi="標楷體"/>
          <w:sz w:val="32"/>
          <w:szCs w:val="32"/>
        </w:rPr>
        <w:t>應佩戴口罩，旅客若未能配合，將通知鐵路警察局協助處理，如有違法事實，由鐵路警察局依法移送地方政府衛生單位進行裁處。</w:t>
      </w:r>
    </w:p>
    <w:p w:rsidR="00C757E2" w:rsidRDefault="00ED6511">
      <w:pPr>
        <w:numPr>
          <w:ilvl w:val="0"/>
          <w:numId w:val="27"/>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進站乘車全面實施量測體溫，乘客經紅外線顯像儀或額溫槍量測逾</w:t>
      </w:r>
      <w:r>
        <w:rPr>
          <w:rFonts w:ascii="標楷體" w:eastAsia="標楷體" w:hAnsi="標楷體"/>
          <w:sz w:val="32"/>
          <w:szCs w:val="32"/>
        </w:rPr>
        <w:t>37.5</w:t>
      </w:r>
      <w:r>
        <w:rPr>
          <w:rFonts w:ascii="標楷體" w:eastAsia="標楷體" w:hAnsi="標楷體"/>
          <w:sz w:val="32"/>
          <w:szCs w:val="32"/>
        </w:rPr>
        <w:t>度會再次複測，如複測時體溫仍超過</w:t>
      </w:r>
      <w:r>
        <w:rPr>
          <w:rFonts w:ascii="標楷體" w:eastAsia="標楷體" w:hAnsi="標楷體"/>
          <w:sz w:val="32"/>
          <w:szCs w:val="32"/>
        </w:rPr>
        <w:t>37.5</w:t>
      </w:r>
      <w:r>
        <w:rPr>
          <w:rFonts w:ascii="標楷體" w:eastAsia="標楷體" w:hAnsi="標楷體"/>
          <w:sz w:val="32"/>
          <w:szCs w:val="32"/>
        </w:rPr>
        <w:t>度，會主動告知旅客，勸導其返家休息及就醫，並依規定拒載。</w:t>
      </w:r>
    </w:p>
    <w:p w:rsidR="00C757E2" w:rsidRDefault="00ED6511">
      <w:pPr>
        <w:numPr>
          <w:ilvl w:val="0"/>
          <w:numId w:val="27"/>
        </w:numPr>
        <w:tabs>
          <w:tab w:val="left" w:pos="993"/>
        </w:tabs>
        <w:spacing w:line="560" w:lineRule="exact"/>
        <w:ind w:left="1120" w:hanging="640"/>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實施旅客「乘車實聯制」，於車站張貼實聯制</w:t>
      </w:r>
      <w:r>
        <w:rPr>
          <w:rFonts w:ascii="標楷體" w:eastAsia="標楷體" w:hAnsi="標楷體"/>
          <w:strike/>
          <w:sz w:val="32"/>
          <w:szCs w:val="32"/>
          <w:shd w:val="clear" w:color="auto" w:fill="FFFF00"/>
        </w:rPr>
        <w:t>QR CODE</w:t>
      </w:r>
      <w:r>
        <w:rPr>
          <w:rFonts w:ascii="標楷體" w:eastAsia="標楷體" w:hAnsi="標楷體"/>
          <w:strike/>
          <w:sz w:val="32"/>
          <w:szCs w:val="32"/>
          <w:shd w:val="clear" w:color="auto" w:fill="FFFF00"/>
        </w:rPr>
        <w:t>，供旅客進、出站乘車時予以掃描並完成簡訊發送。若無智慧型手機，可於車站填寫紙本實聯制乘車資料表。</w:t>
      </w:r>
    </w:p>
    <w:p w:rsidR="00C757E2" w:rsidRDefault="00ED6511">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列車班次檢討</w:t>
      </w:r>
    </w:p>
    <w:p w:rsidR="00C757E2" w:rsidRDefault="00ED6511">
      <w:pPr>
        <w:spacing w:line="560" w:lineRule="exact"/>
        <w:ind w:left="960"/>
        <w:jc w:val="both"/>
        <w:rPr>
          <w:rFonts w:ascii="標楷體" w:eastAsia="標楷體" w:hAnsi="標楷體"/>
          <w:sz w:val="32"/>
          <w:szCs w:val="32"/>
        </w:rPr>
      </w:pPr>
      <w:r>
        <w:rPr>
          <w:rFonts w:ascii="標楷體" w:eastAsia="標楷體" w:hAnsi="標楷體"/>
          <w:sz w:val="32"/>
          <w:szCs w:val="32"/>
        </w:rPr>
        <w:t>高鐵公司已於</w:t>
      </w:r>
      <w:r>
        <w:rPr>
          <w:rFonts w:ascii="標楷體" w:eastAsia="標楷體" w:hAnsi="標楷體"/>
          <w:sz w:val="32"/>
          <w:szCs w:val="32"/>
        </w:rPr>
        <w:t>2022</w:t>
      </w:r>
      <w:r>
        <w:rPr>
          <w:rFonts w:ascii="標楷體" w:eastAsia="標楷體" w:hAnsi="標楷體"/>
          <w:sz w:val="32"/>
          <w:szCs w:val="32"/>
        </w:rPr>
        <w:t>年</w:t>
      </w:r>
      <w:r>
        <w:rPr>
          <w:rFonts w:ascii="標楷體" w:eastAsia="標楷體" w:hAnsi="標楷體"/>
          <w:sz w:val="32"/>
          <w:szCs w:val="32"/>
        </w:rPr>
        <w:t>1</w:t>
      </w:r>
      <w:r>
        <w:rPr>
          <w:rFonts w:ascii="標楷體" w:eastAsia="標楷體" w:hAnsi="標楷體"/>
          <w:sz w:val="32"/>
          <w:szCs w:val="32"/>
        </w:rPr>
        <w:t>月</w:t>
      </w:r>
      <w:r>
        <w:rPr>
          <w:rFonts w:ascii="標楷體" w:eastAsia="標楷體" w:hAnsi="標楷體"/>
          <w:sz w:val="32"/>
          <w:szCs w:val="32"/>
        </w:rPr>
        <w:t>4</w:t>
      </w:r>
      <w:r>
        <w:rPr>
          <w:rFonts w:ascii="標楷體" w:eastAsia="標楷體" w:hAnsi="標楷體"/>
          <w:sz w:val="32"/>
          <w:szCs w:val="32"/>
        </w:rPr>
        <w:t>日起，恢復為</w:t>
      </w:r>
      <w:r>
        <w:rPr>
          <w:rFonts w:ascii="標楷體" w:eastAsia="標楷體" w:hAnsi="標楷體"/>
          <w:sz w:val="32"/>
          <w:szCs w:val="32"/>
        </w:rPr>
        <w:t>2021</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月疫情升級前之時刻表，每週仍維持</w:t>
      </w:r>
      <w:r>
        <w:rPr>
          <w:rFonts w:ascii="標楷體" w:eastAsia="標楷體" w:hAnsi="標楷體"/>
          <w:sz w:val="32"/>
          <w:szCs w:val="32"/>
        </w:rPr>
        <w:t>1016</w:t>
      </w:r>
      <w:r>
        <w:rPr>
          <w:rFonts w:ascii="標楷體" w:eastAsia="標楷體" w:hAnsi="標楷體"/>
          <w:sz w:val="32"/>
          <w:szCs w:val="32"/>
        </w:rPr>
        <w:t>班次之旅運服務；高鐵公司將持續觀察旅運需求及疫情變化，視需要調整後續之班表安排。</w:t>
      </w:r>
    </w:p>
    <w:p w:rsidR="00C757E2" w:rsidRDefault="00ED6511">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列車、場站加強清潔消毒</w:t>
      </w:r>
    </w:p>
    <w:p w:rsidR="00C757E2" w:rsidRDefault="00ED6511">
      <w:pPr>
        <w:numPr>
          <w:ilvl w:val="0"/>
          <w:numId w:val="29"/>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列車清潔消毒：</w:t>
      </w:r>
    </w:p>
    <w:p w:rsidR="00C757E2" w:rsidRDefault="00ED6511">
      <w:pPr>
        <w:numPr>
          <w:ilvl w:val="0"/>
          <w:numId w:val="30"/>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列車於端點站皆執行折返清潔消毒作業，包含垃圾收集、座椅餐桌擦拭及廁所清潔等。</w:t>
      </w:r>
    </w:p>
    <w:p w:rsidR="00C757E2" w:rsidRDefault="00ED6511">
      <w:pPr>
        <w:numPr>
          <w:ilvl w:val="0"/>
          <w:numId w:val="30"/>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lastRenderedPageBreak/>
        <w:t>每日收班後進行深度清潔消毒作業。</w:t>
      </w:r>
    </w:p>
    <w:p w:rsidR="00C757E2" w:rsidRDefault="00ED6511">
      <w:pPr>
        <w:numPr>
          <w:ilvl w:val="0"/>
          <w:numId w:val="29"/>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C757E2" w:rsidRDefault="00ED6511">
      <w:pPr>
        <w:numPr>
          <w:ilvl w:val="0"/>
          <w:numId w:val="31"/>
        </w:numPr>
        <w:tabs>
          <w:tab w:val="left" w:pos="2968"/>
        </w:tabs>
        <w:spacing w:line="560" w:lineRule="exact"/>
        <w:ind w:left="1080"/>
        <w:jc w:val="both"/>
        <w:rPr>
          <w:rFonts w:ascii="標楷體" w:eastAsia="標楷體" w:hAnsi="標楷體"/>
          <w:sz w:val="32"/>
          <w:szCs w:val="32"/>
        </w:rPr>
      </w:pPr>
      <w:r>
        <w:rPr>
          <w:rFonts w:ascii="標楷體" w:eastAsia="標楷體" w:hAnsi="標楷體"/>
          <w:sz w:val="32"/>
          <w:szCs w:val="32"/>
        </w:rPr>
        <w:t>車站清潔消毒頻率針對旅客接觸設備及動線調整為每</w:t>
      </w:r>
      <w:r>
        <w:rPr>
          <w:rFonts w:ascii="標楷體" w:eastAsia="標楷體" w:hAnsi="標楷體"/>
          <w:sz w:val="32"/>
          <w:szCs w:val="32"/>
        </w:rPr>
        <w:t>1</w:t>
      </w:r>
      <w:r>
        <w:rPr>
          <w:rFonts w:ascii="標楷體" w:eastAsia="標楷體" w:hAnsi="標楷體"/>
          <w:sz w:val="32"/>
          <w:szCs w:val="32"/>
        </w:rPr>
        <w:t>小時一次。</w:t>
      </w:r>
    </w:p>
    <w:p w:rsidR="00C757E2" w:rsidRDefault="00ED6511">
      <w:pPr>
        <w:numPr>
          <w:ilvl w:val="0"/>
          <w:numId w:val="31"/>
        </w:numPr>
        <w:tabs>
          <w:tab w:val="left" w:pos="2968"/>
        </w:tabs>
        <w:spacing w:line="560" w:lineRule="exact"/>
        <w:ind w:left="1144" w:hanging="424"/>
        <w:jc w:val="both"/>
        <w:rPr>
          <w:rFonts w:ascii="標楷體" w:eastAsia="標楷體" w:hAnsi="標楷體"/>
          <w:sz w:val="32"/>
          <w:szCs w:val="32"/>
        </w:rPr>
      </w:pPr>
      <w:r>
        <w:rPr>
          <w:rFonts w:ascii="標楷體" w:eastAsia="標楷體" w:hAnsi="標楷體"/>
          <w:sz w:val="32"/>
          <w:szCs w:val="32"/>
        </w:rPr>
        <w:t>每日結束營業後，對站體設施進行全面消毒工作。</w:t>
      </w:r>
    </w:p>
    <w:p w:rsidR="00C757E2" w:rsidRDefault="00ED6511">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飲食管理</w:t>
      </w:r>
    </w:p>
    <w:p w:rsidR="00C757E2" w:rsidRDefault="00ED6511">
      <w:pPr>
        <w:numPr>
          <w:ilvl w:val="0"/>
          <w:numId w:val="32"/>
        </w:numPr>
        <w:spacing w:line="560" w:lineRule="exact"/>
        <w:ind w:left="1120" w:hanging="640"/>
        <w:jc w:val="both"/>
        <w:rPr>
          <w:rFonts w:ascii="標楷體" w:eastAsia="標楷體" w:hAnsi="標楷體"/>
          <w:sz w:val="32"/>
          <w:szCs w:val="32"/>
        </w:rPr>
      </w:pPr>
      <w:r>
        <w:rPr>
          <w:rFonts w:ascii="標楷體" w:eastAsia="標楷體" w:hAnsi="標楷體"/>
          <w:sz w:val="32"/>
          <w:szCs w:val="32"/>
        </w:rPr>
        <w:t>車站付費區、非付費區，於維持適當社交距離狀況下可飲食，飲食後仍須佩戴口罩，並以廣播或公告欄方式向民眾宣導，並勸導不符規定者。</w:t>
      </w:r>
    </w:p>
    <w:p w:rsidR="00C757E2" w:rsidRDefault="00ED6511">
      <w:pPr>
        <w:numPr>
          <w:ilvl w:val="0"/>
          <w:numId w:val="32"/>
        </w:numPr>
        <w:spacing w:line="560" w:lineRule="exact"/>
        <w:ind w:left="1120" w:hanging="640"/>
        <w:jc w:val="both"/>
        <w:rPr>
          <w:rFonts w:ascii="標楷體" w:eastAsia="標楷體" w:hAnsi="標楷體"/>
          <w:sz w:val="32"/>
          <w:szCs w:val="32"/>
        </w:rPr>
      </w:pPr>
      <w:r>
        <w:rPr>
          <w:rFonts w:ascii="標楷體" w:eastAsia="標楷體" w:hAnsi="標楷體"/>
          <w:sz w:val="32"/>
          <w:szCs w:val="32"/>
        </w:rPr>
        <w:t>車站提供高鐵便當販售。</w:t>
      </w:r>
    </w:p>
    <w:p w:rsidR="00C757E2" w:rsidRDefault="00ED6511">
      <w:pPr>
        <w:numPr>
          <w:ilvl w:val="0"/>
          <w:numId w:val="32"/>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列車上於維持適當社交距離或鄰座旅客有佩戴口罩狀況下可飲食，飲食完仍須佩戴口罩，並恢復列車上各項推車商品販售服務。</w:t>
      </w:r>
    </w:p>
    <w:p w:rsidR="00C757E2" w:rsidRDefault="00ED6511">
      <w:pPr>
        <w:numPr>
          <w:ilvl w:val="0"/>
          <w:numId w:val="32"/>
        </w:numPr>
        <w:spacing w:line="560" w:lineRule="exact"/>
        <w:ind w:left="1120" w:hanging="640"/>
        <w:jc w:val="both"/>
      </w:pPr>
      <w:r>
        <w:rPr>
          <w:rFonts w:ascii="標楷體" w:eastAsia="標楷體" w:hAnsi="標楷體"/>
          <w:sz w:val="32"/>
          <w:szCs w:val="32"/>
          <w:shd w:val="clear" w:color="auto" w:fill="FFFFFF"/>
        </w:rPr>
        <w:t>原則開放車站餐飲業內用，</w:t>
      </w:r>
      <w:r>
        <w:rPr>
          <w:rFonts w:ascii="標楷體" w:eastAsia="標楷體" w:hAnsi="標楷體"/>
          <w:sz w:val="32"/>
          <w:szCs w:val="32"/>
        </w:rPr>
        <w:t>惟若車站所在地方政府另有防疫相關規定者，從其規定。</w:t>
      </w:r>
    </w:p>
    <w:p w:rsidR="00C757E2" w:rsidRDefault="00ED6511">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C757E2" w:rsidRDefault="00ED6511">
      <w:pPr>
        <w:numPr>
          <w:ilvl w:val="0"/>
          <w:numId w:val="33"/>
        </w:numPr>
        <w:spacing w:line="560" w:lineRule="exact"/>
        <w:ind w:left="1120" w:hanging="640"/>
        <w:jc w:val="both"/>
        <w:rPr>
          <w:rFonts w:ascii="標楷體" w:eastAsia="標楷體" w:hAnsi="標楷體"/>
          <w:sz w:val="32"/>
          <w:szCs w:val="32"/>
        </w:rPr>
      </w:pPr>
      <w:r>
        <w:rPr>
          <w:rFonts w:ascii="標楷體" w:eastAsia="標楷體" w:hAnsi="標楷體"/>
          <w:sz w:val="32"/>
          <w:szCs w:val="32"/>
        </w:rPr>
        <w:t>與旅客接觸頻繁之第一線服務人員等實施健康管理。上班前量測體溫、酒精消毒雙手並佩戴口罩，並進行自主健康管理監測，每日回報健康狀況，員工如有發燒超過</w:t>
      </w:r>
      <w:r>
        <w:rPr>
          <w:rFonts w:ascii="標楷體" w:eastAsia="標楷體" w:hAnsi="標楷體"/>
          <w:sz w:val="32"/>
          <w:szCs w:val="32"/>
        </w:rPr>
        <w:t>38</w:t>
      </w:r>
      <w:r>
        <w:rPr>
          <w:rFonts w:ascii="標楷體" w:eastAsia="標楷體" w:hAnsi="標楷體"/>
          <w:sz w:val="32"/>
          <w:szCs w:val="32"/>
        </w:rPr>
        <w:t>度，儘速就醫，並在家休養。</w:t>
      </w:r>
    </w:p>
    <w:p w:rsidR="00C757E2" w:rsidRDefault="00ED6511">
      <w:pPr>
        <w:numPr>
          <w:ilvl w:val="0"/>
          <w:numId w:val="33"/>
        </w:numPr>
        <w:spacing w:line="560" w:lineRule="exact"/>
        <w:ind w:left="1120" w:hanging="640"/>
        <w:jc w:val="both"/>
      </w:pPr>
      <w:r>
        <w:rPr>
          <w:rFonts w:ascii="標楷體" w:eastAsia="標楷體" w:hAnsi="標楷體"/>
          <w:sz w:val="32"/>
          <w:szCs w:val="32"/>
        </w:rPr>
        <w:t>提供體溫量測及與旅客接觸頻繁之第一線服務人員口罩</w:t>
      </w:r>
      <w:r>
        <w:rPr>
          <w:rFonts w:ascii="新細明體" w:hAnsi="新細明體"/>
          <w:sz w:val="32"/>
          <w:szCs w:val="32"/>
        </w:rPr>
        <w:t>、</w:t>
      </w:r>
      <w:r>
        <w:rPr>
          <w:rFonts w:ascii="標楷體" w:eastAsia="標楷體" w:hAnsi="標楷體"/>
          <w:sz w:val="32"/>
          <w:szCs w:val="32"/>
        </w:rPr>
        <w:t>手套及護目鏡等。</w:t>
      </w:r>
    </w:p>
    <w:p w:rsidR="00C757E2" w:rsidRDefault="00ED6511">
      <w:pPr>
        <w:numPr>
          <w:ilvl w:val="0"/>
          <w:numId w:val="33"/>
        </w:numPr>
        <w:spacing w:line="560" w:lineRule="exact"/>
        <w:ind w:left="1120" w:hanging="640"/>
        <w:jc w:val="both"/>
        <w:rPr>
          <w:rFonts w:ascii="標楷體" w:eastAsia="標楷體" w:hAnsi="標楷體"/>
          <w:sz w:val="32"/>
          <w:szCs w:val="32"/>
        </w:rPr>
      </w:pPr>
      <w:r>
        <w:rPr>
          <w:rFonts w:ascii="標楷體" w:eastAsia="標楷體" w:hAnsi="標楷體"/>
          <w:sz w:val="32"/>
          <w:szCs w:val="32"/>
        </w:rPr>
        <w:t>自</w:t>
      </w:r>
      <w:r>
        <w:rPr>
          <w:rFonts w:ascii="標楷體" w:eastAsia="標楷體" w:hAnsi="標楷體"/>
          <w:sz w:val="32"/>
          <w:szCs w:val="32"/>
        </w:rPr>
        <w:t>2022</w:t>
      </w:r>
      <w:r>
        <w:rPr>
          <w:rFonts w:ascii="標楷體" w:eastAsia="標楷體" w:hAnsi="標楷體"/>
          <w:sz w:val="32"/>
          <w:szCs w:val="32"/>
        </w:rPr>
        <w:t>年</w:t>
      </w:r>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22</w:t>
      </w:r>
      <w:r>
        <w:rPr>
          <w:rFonts w:ascii="標楷體" w:eastAsia="標楷體" w:hAnsi="標楷體"/>
          <w:sz w:val="32"/>
          <w:szCs w:val="32"/>
        </w:rPr>
        <w:t>日起，與旅客接觸之第一線服務人員，應接種</w:t>
      </w:r>
      <w:r>
        <w:rPr>
          <w:rFonts w:ascii="標楷體" w:eastAsia="標楷體" w:hAnsi="標楷體"/>
          <w:sz w:val="32"/>
          <w:szCs w:val="32"/>
        </w:rPr>
        <w:t>3</w:t>
      </w:r>
      <w:r>
        <w:rPr>
          <w:rFonts w:ascii="標楷體" w:eastAsia="標楷體" w:hAnsi="標楷體"/>
          <w:sz w:val="32"/>
          <w:szCs w:val="32"/>
        </w:rPr>
        <w:t>劑</w:t>
      </w:r>
      <w:r>
        <w:rPr>
          <w:rFonts w:ascii="標楷體" w:eastAsia="標楷體" w:hAnsi="標楷體"/>
          <w:sz w:val="32"/>
          <w:szCs w:val="32"/>
        </w:rPr>
        <w:t>COVID-19</w:t>
      </w:r>
      <w:r>
        <w:rPr>
          <w:rFonts w:ascii="標楷體" w:eastAsia="標楷體" w:hAnsi="標楷體"/>
          <w:sz w:val="32"/>
          <w:szCs w:val="32"/>
        </w:rPr>
        <w:t>疫苗，無法施打者，須每週</w:t>
      </w:r>
      <w:r>
        <w:rPr>
          <w:rFonts w:ascii="標楷體" w:eastAsia="標楷體" w:hAnsi="標楷體"/>
          <w:sz w:val="32"/>
          <w:szCs w:val="32"/>
        </w:rPr>
        <w:t>1</w:t>
      </w:r>
      <w:r>
        <w:rPr>
          <w:rFonts w:ascii="標楷體" w:eastAsia="標楷體" w:hAnsi="標楷體"/>
          <w:sz w:val="32"/>
          <w:szCs w:val="32"/>
        </w:rPr>
        <w:t>次抗原快篩</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lastRenderedPageBreak/>
        <w:t>家用快篩</w:t>
      </w:r>
      <w:r>
        <w:rPr>
          <w:rFonts w:ascii="標楷體" w:eastAsia="標楷體" w:hAnsi="標楷體"/>
          <w:sz w:val="32"/>
          <w:szCs w:val="32"/>
        </w:rPr>
        <w:t>)</w:t>
      </w:r>
      <w:r>
        <w:rPr>
          <w:rFonts w:ascii="標楷體" w:eastAsia="標楷體" w:hAnsi="標楷體"/>
          <w:sz w:val="32"/>
          <w:szCs w:val="32"/>
        </w:rPr>
        <w:t>或</w:t>
      </w:r>
      <w:r>
        <w:rPr>
          <w:rFonts w:ascii="標楷體" w:eastAsia="標楷體" w:hAnsi="標楷體"/>
          <w:sz w:val="32"/>
          <w:szCs w:val="32"/>
        </w:rPr>
        <w:t>PCR</w:t>
      </w:r>
      <w:r>
        <w:rPr>
          <w:rFonts w:ascii="標楷體" w:eastAsia="標楷體" w:hAnsi="標楷體"/>
          <w:sz w:val="32"/>
          <w:szCs w:val="32"/>
        </w:rPr>
        <w:t>檢驗陰性後，始得提供服務。</w:t>
      </w:r>
    </w:p>
    <w:p w:rsidR="00C757E2" w:rsidRDefault="00ED6511">
      <w:pPr>
        <w:numPr>
          <w:ilvl w:val="0"/>
          <w:numId w:val="34"/>
        </w:numPr>
        <w:spacing w:line="560" w:lineRule="exact"/>
        <w:jc w:val="both"/>
        <w:rPr>
          <w:rFonts w:ascii="標楷體" w:eastAsia="標楷體" w:hAnsi="標楷體"/>
          <w:b/>
          <w:sz w:val="32"/>
          <w:szCs w:val="32"/>
        </w:rPr>
      </w:pPr>
      <w:r>
        <w:rPr>
          <w:rFonts w:ascii="標楷體" w:eastAsia="標楷體" w:hAnsi="標楷體"/>
          <w:b/>
          <w:sz w:val="32"/>
          <w:szCs w:val="32"/>
        </w:rPr>
        <w:t>車站餐飲業自主防疫管理措施</w:t>
      </w:r>
    </w:p>
    <w:p w:rsidR="00C757E2" w:rsidRDefault="00ED6511">
      <w:pPr>
        <w:widowControl/>
        <w:shd w:val="clear" w:color="auto" w:fill="FFFFFF"/>
        <w:spacing w:line="560" w:lineRule="exact"/>
        <w:ind w:left="567" w:firstLine="646"/>
        <w:jc w:val="both"/>
      </w:pPr>
      <w:r>
        <w:rPr>
          <w:rFonts w:ascii="標楷體" w:eastAsia="標楷體" w:hAnsi="標楷體"/>
          <w:kern w:val="0"/>
          <w:sz w:val="32"/>
          <w:szCs w:val="32"/>
        </w:rPr>
        <w:t>高鐵</w:t>
      </w:r>
      <w:r>
        <w:rPr>
          <w:rFonts w:ascii="標楷體" w:eastAsia="標楷體" w:hAnsi="標楷體" w:cs="新細明體"/>
          <w:kern w:val="0"/>
          <w:sz w:val="32"/>
          <w:szCs w:val="32"/>
          <w:shd w:val="clear" w:color="auto" w:fill="FFFFFF"/>
        </w:rPr>
        <w:t>車站</w:t>
      </w:r>
      <w:r>
        <w:rPr>
          <w:rFonts w:ascii="標楷體" w:eastAsia="標楷體" w:hAnsi="標楷體"/>
          <w:kern w:val="0"/>
          <w:sz w:val="32"/>
          <w:szCs w:val="32"/>
        </w:rPr>
        <w:t>各餐飲業者皆須符合下列規定，始可提供內用服務。</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餐飲從業人員健康管</w:t>
      </w:r>
      <w:r>
        <w:rPr>
          <w:rFonts w:ascii="標楷體" w:eastAsia="標楷體" w:hAnsi="標楷體"/>
          <w:sz w:val="32"/>
          <w:szCs w:val="32"/>
        </w:rPr>
        <w:t>理</w:t>
      </w:r>
    </w:p>
    <w:p w:rsidR="00C757E2" w:rsidRDefault="00ED6511">
      <w:pPr>
        <w:numPr>
          <w:ilvl w:val="0"/>
          <w:numId w:val="36"/>
        </w:numPr>
        <w:spacing w:line="560" w:lineRule="exact"/>
        <w:ind w:left="1134" w:hanging="621"/>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C757E2" w:rsidRDefault="00ED6511">
      <w:pPr>
        <w:numPr>
          <w:ilvl w:val="0"/>
          <w:numId w:val="36"/>
        </w:numPr>
        <w:spacing w:line="560" w:lineRule="exact"/>
        <w:ind w:left="1134" w:hanging="621"/>
        <w:jc w:val="both"/>
        <w:rPr>
          <w:rFonts w:ascii="標楷體" w:eastAsia="標楷體" w:hAnsi="標楷體"/>
          <w:sz w:val="32"/>
          <w:szCs w:val="32"/>
        </w:rPr>
      </w:pPr>
      <w:r>
        <w:rPr>
          <w:rFonts w:ascii="標楷體" w:eastAsia="標楷體" w:hAnsi="標楷體"/>
          <w:sz w:val="32"/>
          <w:szCs w:val="32"/>
        </w:rPr>
        <w:t>落實餐飲從業人員每日體溫量測及健康狀況監測。</w:t>
      </w:r>
    </w:p>
    <w:p w:rsidR="00C757E2" w:rsidRDefault="00ED6511">
      <w:pPr>
        <w:numPr>
          <w:ilvl w:val="0"/>
          <w:numId w:val="36"/>
        </w:numPr>
        <w:spacing w:line="560" w:lineRule="exact"/>
        <w:ind w:left="1134" w:hanging="621"/>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餐飲從業人員衛生行為</w:t>
      </w:r>
    </w:p>
    <w:p w:rsidR="00C757E2" w:rsidRDefault="00ED6511">
      <w:pPr>
        <w:numPr>
          <w:ilvl w:val="0"/>
          <w:numId w:val="37"/>
        </w:numPr>
        <w:spacing w:line="560" w:lineRule="exact"/>
        <w:ind w:left="1276" w:hanging="622"/>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C757E2" w:rsidRDefault="00ED6511">
      <w:pPr>
        <w:numPr>
          <w:ilvl w:val="0"/>
          <w:numId w:val="37"/>
        </w:numPr>
        <w:spacing w:line="560" w:lineRule="exact"/>
        <w:ind w:left="1276" w:hanging="622"/>
        <w:jc w:val="both"/>
        <w:rPr>
          <w:rFonts w:ascii="標楷體" w:eastAsia="標楷體" w:hAnsi="標楷體"/>
          <w:sz w:val="32"/>
          <w:szCs w:val="32"/>
        </w:rPr>
      </w:pPr>
      <w:r>
        <w:rPr>
          <w:rFonts w:ascii="標楷體" w:eastAsia="標楷體" w:hAnsi="標楷體"/>
          <w:sz w:val="32"/>
          <w:szCs w:val="32"/>
        </w:rPr>
        <w:t>外場人員應佩戴口罩及面罩；內場人員則除口罩外須佩戴帽子並勤洗手；其他行政人員於營業場所內均應全程佩戴口罩。</w:t>
      </w:r>
    </w:p>
    <w:p w:rsidR="00C757E2" w:rsidRDefault="00ED6511">
      <w:pPr>
        <w:numPr>
          <w:ilvl w:val="0"/>
          <w:numId w:val="37"/>
        </w:numPr>
        <w:spacing w:line="560" w:lineRule="exact"/>
        <w:ind w:left="1276" w:hanging="622"/>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w:t>
      </w:r>
    </w:p>
    <w:p w:rsidR="00C757E2" w:rsidRDefault="00ED6511">
      <w:pPr>
        <w:numPr>
          <w:ilvl w:val="0"/>
          <w:numId w:val="37"/>
        </w:numPr>
        <w:spacing w:line="560" w:lineRule="exact"/>
        <w:ind w:left="1276" w:hanging="622"/>
        <w:jc w:val="both"/>
        <w:rPr>
          <w:rFonts w:ascii="標楷體" w:eastAsia="標楷體" w:hAnsi="標楷體"/>
          <w:sz w:val="32"/>
          <w:szCs w:val="32"/>
        </w:rPr>
      </w:pPr>
      <w:r>
        <w:rPr>
          <w:rFonts w:ascii="標楷體" w:eastAsia="標楷體" w:hAnsi="標楷體"/>
          <w:sz w:val="32"/>
          <w:szCs w:val="32"/>
        </w:rPr>
        <w:t>餐飲從業人員用餐環境維持良好通風，不同桌之人員間保持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餐飲場所環境清潔消毒</w:t>
      </w:r>
    </w:p>
    <w:p w:rsidR="00C757E2" w:rsidRDefault="00ED6511">
      <w:pPr>
        <w:numPr>
          <w:ilvl w:val="0"/>
          <w:numId w:val="38"/>
        </w:numPr>
        <w:spacing w:line="560" w:lineRule="exact"/>
        <w:ind w:left="1418" w:hanging="676"/>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w:t>
      </w:r>
      <w:r>
        <w:rPr>
          <w:rFonts w:ascii="標楷體" w:eastAsia="標楷體" w:hAnsi="標楷體"/>
          <w:sz w:val="32"/>
          <w:szCs w:val="32"/>
        </w:rPr>
        <w:t>(</w:t>
      </w:r>
      <w:r>
        <w:rPr>
          <w:rFonts w:ascii="標楷體" w:eastAsia="標楷體" w:hAnsi="標楷體"/>
          <w:sz w:val="32"/>
          <w:szCs w:val="32"/>
        </w:rPr>
        <w:t>包含消毒的標準程序與方</w:t>
      </w:r>
      <w:r>
        <w:rPr>
          <w:rFonts w:ascii="標楷體" w:eastAsia="標楷體" w:hAnsi="標楷體"/>
          <w:sz w:val="32"/>
          <w:szCs w:val="32"/>
        </w:rPr>
        <w:lastRenderedPageBreak/>
        <w:t>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及各項工作的負責人員等。</w:t>
      </w:r>
    </w:p>
    <w:p w:rsidR="00C757E2" w:rsidRDefault="00ED6511">
      <w:pPr>
        <w:numPr>
          <w:ilvl w:val="0"/>
          <w:numId w:val="38"/>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C757E2" w:rsidRDefault="00ED6511">
      <w:pPr>
        <w:numPr>
          <w:ilvl w:val="0"/>
          <w:numId w:val="38"/>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每日落實廁所衛生清潔及消毒，視顧</w:t>
      </w:r>
      <w:r>
        <w:rPr>
          <w:rFonts w:ascii="標楷體" w:eastAsia="標楷體" w:hAnsi="標楷體"/>
          <w:sz w:val="32"/>
          <w:szCs w:val="32"/>
        </w:rPr>
        <w:t>客使用情形提升清消頻率；加強水龍頭開關、馬桶沖水開關及洗手乳壓取開關等之清潔消毒。</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顧客用餐管理</w:t>
      </w:r>
    </w:p>
    <w:p w:rsidR="00C757E2" w:rsidRDefault="00ED6511">
      <w:pPr>
        <w:numPr>
          <w:ilvl w:val="0"/>
          <w:numId w:val="39"/>
        </w:numPr>
        <w:spacing w:line="560" w:lineRule="exact"/>
        <w:ind w:left="1418" w:hanging="709"/>
        <w:jc w:val="both"/>
      </w:pPr>
      <w:r>
        <w:rPr>
          <w:rFonts w:ascii="標楷體" w:eastAsia="標楷體" w:hAnsi="標楷體"/>
          <w:strike/>
          <w:sz w:val="32"/>
          <w:szCs w:val="32"/>
          <w:shd w:val="clear" w:color="auto" w:fill="FFFF00"/>
        </w:rPr>
        <w:t>實施實聯制，</w:t>
      </w:r>
      <w:r>
        <w:rPr>
          <w:rFonts w:ascii="標楷體" w:eastAsia="標楷體" w:hAnsi="標楷體"/>
          <w:sz w:val="32"/>
          <w:szCs w:val="32"/>
        </w:rPr>
        <w:t>發燒或有上呼吸道症狀之顧客，禁止進入，除用餐時，儘量佩戴口罩，倘離開座位則須全程佩戴口罩，包括於走道移動或前往洗手間期間。</w:t>
      </w:r>
    </w:p>
    <w:p w:rsidR="00C757E2" w:rsidRDefault="00ED6511">
      <w:pPr>
        <w:numPr>
          <w:ilvl w:val="0"/>
          <w:numId w:val="39"/>
        </w:numPr>
        <w:spacing w:line="560" w:lineRule="exact"/>
        <w:ind w:left="1418" w:hanging="709"/>
        <w:jc w:val="both"/>
        <w:rPr>
          <w:rFonts w:ascii="標楷體" w:eastAsia="標楷體" w:hAnsi="標楷體"/>
          <w:sz w:val="32"/>
          <w:szCs w:val="32"/>
        </w:rPr>
      </w:pPr>
      <w:r>
        <w:rPr>
          <w:rFonts w:ascii="標楷體" w:eastAsia="標楷體" w:hAnsi="標楷體"/>
          <w:sz w:val="32"/>
          <w:szCs w:val="32"/>
        </w:rPr>
        <w:t>落實顧客衛生防護措施</w:t>
      </w:r>
    </w:p>
    <w:p w:rsidR="00C757E2" w:rsidRDefault="00ED6511">
      <w:pPr>
        <w:numPr>
          <w:ilvl w:val="0"/>
          <w:numId w:val="40"/>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入口處量體溫，噴酒精，提供乾洗手液或洗手設備；使用酒精應注意遠離火源。</w:t>
      </w:r>
    </w:p>
    <w:p w:rsidR="00C757E2" w:rsidRDefault="00ED6511">
      <w:pPr>
        <w:numPr>
          <w:ilvl w:val="0"/>
          <w:numId w:val="40"/>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停留時間管制：以柔性勸導旅客，請旅客斟酌停留時間盡量控制在一小時內。</w:t>
      </w:r>
    </w:p>
    <w:p w:rsidR="00C757E2" w:rsidRDefault="00ED6511">
      <w:pPr>
        <w:numPr>
          <w:ilvl w:val="0"/>
          <w:numId w:val="39"/>
        </w:numPr>
        <w:spacing w:line="560" w:lineRule="exact"/>
        <w:ind w:left="1418" w:hanging="709"/>
        <w:jc w:val="both"/>
        <w:rPr>
          <w:rFonts w:ascii="標楷體" w:eastAsia="標楷體" w:hAnsi="標楷體"/>
          <w:sz w:val="32"/>
          <w:szCs w:val="32"/>
        </w:rPr>
      </w:pPr>
      <w:r>
        <w:rPr>
          <w:rFonts w:ascii="標楷體" w:eastAsia="標楷體" w:hAnsi="標楷體"/>
          <w:sz w:val="32"/>
          <w:szCs w:val="32"/>
        </w:rPr>
        <w:t>空間管制：依室內安全社交距離，不同桌之人員間保持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C757E2" w:rsidRDefault="00ED6511">
      <w:pPr>
        <w:numPr>
          <w:ilvl w:val="0"/>
          <w:numId w:val="39"/>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餐點供應方式：優先採套餐式供應，若有共食餐點應由專人分餐。</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餐飲場所出現確診者應變措施</w:t>
      </w:r>
    </w:p>
    <w:p w:rsidR="00C757E2" w:rsidRDefault="00ED6511">
      <w:pPr>
        <w:tabs>
          <w:tab w:val="left" w:pos="2968"/>
        </w:tabs>
        <w:spacing w:line="560" w:lineRule="exact"/>
        <w:ind w:left="993"/>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w:t>
      </w:r>
      <w:r>
        <w:rPr>
          <w:rFonts w:ascii="標楷體" w:eastAsia="標楷體" w:hAnsi="標楷體"/>
          <w:sz w:val="32"/>
          <w:szCs w:val="32"/>
        </w:rPr>
        <w:lastRenderedPageBreak/>
        <w:t>生主管機關之疫情調查，並落實執行以下防治措施。</w:t>
      </w:r>
    </w:p>
    <w:p w:rsidR="00C757E2" w:rsidRDefault="00ED6511">
      <w:pPr>
        <w:numPr>
          <w:ilvl w:val="0"/>
          <w:numId w:val="41"/>
        </w:numPr>
        <w:spacing w:line="560" w:lineRule="exact"/>
        <w:ind w:left="1418"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C757E2" w:rsidRDefault="00ED6511">
      <w:pPr>
        <w:numPr>
          <w:ilvl w:val="0"/>
          <w:numId w:val="42"/>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w:t>
      </w:r>
      <w:r>
        <w:rPr>
          <w:rFonts w:ascii="標楷體" w:eastAsia="標楷體" w:hAnsi="標楷體"/>
          <w:sz w:val="32"/>
          <w:szCs w:val="32"/>
        </w:rPr>
        <w:t>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C757E2" w:rsidRDefault="00ED6511">
      <w:pPr>
        <w:numPr>
          <w:ilvl w:val="0"/>
          <w:numId w:val="42"/>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w:t>
      </w:r>
      <w:r>
        <w:rPr>
          <w:rFonts w:ascii="標楷體" w:eastAsia="標楷體" w:hAnsi="標楷體"/>
          <w:sz w:val="32"/>
          <w:szCs w:val="32"/>
        </w:rPr>
        <w:t>3</w:t>
      </w:r>
      <w:r>
        <w:rPr>
          <w:rFonts w:ascii="標楷體" w:eastAsia="標楷體" w:hAnsi="標楷體"/>
          <w:sz w:val="32"/>
          <w:szCs w:val="32"/>
        </w:rPr>
        <w:t>日，且經衛生主管機關同意後方可重新營業。</w:t>
      </w:r>
    </w:p>
    <w:p w:rsidR="00C757E2" w:rsidRDefault="00ED6511">
      <w:pPr>
        <w:numPr>
          <w:ilvl w:val="0"/>
          <w:numId w:val="42"/>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C757E2" w:rsidRDefault="00ED6511">
      <w:pPr>
        <w:numPr>
          <w:ilvl w:val="4"/>
          <w:numId w:val="35"/>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於同一營業場所內工作之其他人員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C757E2" w:rsidRDefault="00ED6511">
      <w:pPr>
        <w:numPr>
          <w:ilvl w:val="4"/>
          <w:numId w:val="35"/>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其相鄰餐飲場所之所有工作人員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C757E2" w:rsidRDefault="00ED6511">
      <w:pPr>
        <w:numPr>
          <w:ilvl w:val="4"/>
          <w:numId w:val="35"/>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其他經衛生主管機關疫情調查後匡列之人員。</w:t>
      </w:r>
    </w:p>
    <w:p w:rsidR="00C757E2" w:rsidRDefault="00ED6511">
      <w:pPr>
        <w:numPr>
          <w:ilvl w:val="0"/>
          <w:numId w:val="41"/>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餐飲場所經衛</w:t>
      </w:r>
      <w:r>
        <w:rPr>
          <w:rFonts w:ascii="標楷體" w:eastAsia="標楷體" w:hAnsi="標楷體"/>
          <w:sz w:val="32"/>
          <w:szCs w:val="32"/>
        </w:rPr>
        <w:t>生主管機關公布為有確診者之足跡所涉及之高風險區域之處置</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應先暫停營業至少</w:t>
      </w:r>
      <w:r>
        <w:rPr>
          <w:rFonts w:ascii="標楷體" w:eastAsia="標楷體" w:hAnsi="標楷體"/>
          <w:sz w:val="32"/>
          <w:szCs w:val="32"/>
        </w:rPr>
        <w:t>3</w:t>
      </w:r>
      <w:r>
        <w:rPr>
          <w:rFonts w:ascii="標楷體" w:eastAsia="標楷體" w:hAnsi="標楷體"/>
          <w:sz w:val="32"/>
          <w:szCs w:val="32"/>
        </w:rPr>
        <w:t>日，至場所完成環境清潔消毒，且經衛生主管機關同意後方可重新營業。</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，應依衛生主管機關之指示與安排，每</w:t>
      </w:r>
      <w:r>
        <w:rPr>
          <w:rFonts w:ascii="標楷體" w:eastAsia="標楷體" w:hAnsi="標楷體"/>
          <w:sz w:val="32"/>
          <w:szCs w:val="32"/>
        </w:rPr>
        <w:t>3-7</w:t>
      </w:r>
      <w:r>
        <w:rPr>
          <w:rFonts w:ascii="標楷體" w:eastAsia="標楷體" w:hAnsi="標楷體"/>
          <w:sz w:val="32"/>
          <w:szCs w:val="32"/>
        </w:rPr>
        <w:t>日進行一次抗原快篩或核酸檢測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w:t>
      </w:r>
      <w:r>
        <w:rPr>
          <w:rFonts w:ascii="標楷體" w:eastAsia="標楷體" w:hAnsi="標楷體"/>
          <w:sz w:val="32"/>
          <w:szCs w:val="32"/>
        </w:rPr>
        <w:lastRenderedPageBreak/>
        <w:t>止。</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恢復營業</w:t>
      </w:r>
      <w:r>
        <w:rPr>
          <w:rFonts w:ascii="標楷體" w:eastAsia="標楷體" w:hAnsi="標楷體"/>
          <w:sz w:val="32"/>
          <w:szCs w:val="32"/>
        </w:rPr>
        <w:t>11</w:t>
      </w:r>
      <w:r>
        <w:rPr>
          <w:rFonts w:ascii="標楷體" w:eastAsia="標楷體" w:hAnsi="標楷體"/>
          <w:sz w:val="32"/>
          <w:szCs w:val="32"/>
        </w:rPr>
        <w:t>日內，暫停內用，改採外帶。</w:t>
      </w:r>
    </w:p>
    <w:p w:rsidR="00C757E2" w:rsidRDefault="00ED6511">
      <w:pPr>
        <w:numPr>
          <w:ilvl w:val="0"/>
          <w:numId w:val="43"/>
        </w:numPr>
        <w:tabs>
          <w:tab w:val="left" w:pos="-992"/>
        </w:tabs>
        <w:spacing w:line="560" w:lineRule="exact"/>
        <w:jc w:val="both"/>
        <w:rPr>
          <w:rFonts w:ascii="標楷體" w:eastAsia="標楷體" w:hAnsi="標楷體"/>
          <w:sz w:val="32"/>
          <w:szCs w:val="32"/>
        </w:rPr>
      </w:pPr>
      <w:r>
        <w:rPr>
          <w:rFonts w:ascii="標楷體" w:eastAsia="標楷體" w:hAnsi="標楷體"/>
          <w:sz w:val="32"/>
          <w:szCs w:val="32"/>
        </w:rPr>
        <w:t>其他衛生主管機關指示之應配合事項。</w:t>
      </w:r>
    </w:p>
    <w:p w:rsidR="00C757E2" w:rsidRDefault="00ED6511">
      <w:pPr>
        <w:numPr>
          <w:ilvl w:val="0"/>
          <w:numId w:val="35"/>
        </w:numPr>
        <w:spacing w:line="560" w:lineRule="exact"/>
        <w:ind w:left="851" w:hanging="567"/>
        <w:jc w:val="both"/>
        <w:rPr>
          <w:rFonts w:ascii="標楷體" w:eastAsia="標楷體" w:hAnsi="標楷體"/>
          <w:sz w:val="32"/>
          <w:szCs w:val="32"/>
        </w:rPr>
      </w:pPr>
      <w:r>
        <w:rPr>
          <w:rFonts w:ascii="標楷體" w:eastAsia="標楷體" w:hAnsi="標楷體"/>
          <w:sz w:val="32"/>
          <w:szCs w:val="32"/>
        </w:rPr>
        <w:t>稽查機制及裁罰規範</w:t>
      </w:r>
    </w:p>
    <w:p w:rsidR="00C757E2" w:rsidRDefault="00ED6511">
      <w:pPr>
        <w:numPr>
          <w:ilvl w:val="0"/>
          <w:numId w:val="44"/>
        </w:numPr>
        <w:spacing w:line="560" w:lineRule="exact"/>
        <w:ind w:left="1276" w:hanging="567"/>
        <w:jc w:val="both"/>
        <w:rPr>
          <w:rFonts w:ascii="標楷體" w:eastAsia="標楷體" w:hAnsi="標楷體"/>
          <w:sz w:val="32"/>
          <w:szCs w:val="32"/>
        </w:rPr>
      </w:pPr>
      <w:r>
        <w:rPr>
          <w:rFonts w:ascii="標楷體" w:eastAsia="標楷體" w:hAnsi="標楷體"/>
          <w:sz w:val="32"/>
          <w:szCs w:val="32"/>
        </w:rPr>
        <w:t>高鐵公司將不定期辦理店家實地查核，倘經發現未落實前開措施之餐廳，將責成商場業者限期改善。未依限、未確實改善或再犯者，依契約規定處理。</w:t>
      </w:r>
    </w:p>
    <w:p w:rsidR="00C757E2" w:rsidRDefault="00ED6511">
      <w:pPr>
        <w:numPr>
          <w:ilvl w:val="0"/>
          <w:numId w:val="44"/>
        </w:numPr>
        <w:spacing w:line="560" w:lineRule="exact"/>
        <w:ind w:left="1276" w:hanging="567"/>
        <w:jc w:val="both"/>
        <w:rPr>
          <w:rFonts w:ascii="標楷體" w:eastAsia="標楷體" w:hAnsi="標楷體"/>
          <w:sz w:val="32"/>
          <w:szCs w:val="32"/>
        </w:rPr>
        <w:sectPr w:rsidR="00C757E2">
          <w:footerReference w:type="default" r:id="rId15"/>
          <w:pgSz w:w="11906" w:h="16838"/>
          <w:pgMar w:top="1440" w:right="1134" w:bottom="1440" w:left="1418" w:header="720" w:footer="720" w:gutter="0"/>
          <w:cols w:space="720"/>
          <w:docGrid w:type="lines" w:linePitch="452"/>
        </w:sectPr>
      </w:pPr>
      <w:r>
        <w:rPr>
          <w:rFonts w:ascii="標楷體" w:eastAsia="標楷體" w:hAnsi="標楷體"/>
          <w:sz w:val="32"/>
          <w:szCs w:val="32"/>
        </w:rPr>
        <w:t>違反防疫相關規定，地方政府依傳染病防治法裁罰。</w:t>
      </w:r>
      <w:r>
        <w:rPr>
          <w:rFonts w:ascii="標楷體" w:eastAsia="標楷體" w:hAnsi="標楷體"/>
          <w:sz w:val="32"/>
          <w:szCs w:val="32"/>
        </w:rPr>
        <w:t xml:space="preserve"> </w:t>
      </w:r>
    </w:p>
    <w:p w:rsidR="00C757E2" w:rsidRDefault="00ED6511">
      <w:pPr>
        <w:jc w:val="center"/>
        <w:rPr>
          <w:rFonts w:ascii="標楷體" w:eastAsia="標楷體" w:hAnsi="標楷體"/>
          <w:sz w:val="32"/>
          <w:szCs w:val="32"/>
        </w:rPr>
      </w:pPr>
      <w:r>
        <w:rPr>
          <w:rFonts w:ascii="標楷體" w:eastAsia="標楷體" w:hAnsi="標楷體"/>
          <w:sz w:val="32"/>
          <w:szCs w:val="32"/>
        </w:rPr>
        <w:lastRenderedPageBreak/>
        <w:t>高鐵車站餐飲業防疫管理措施自我查檢表</w:t>
      </w:r>
    </w:p>
    <w:p w:rsidR="00C757E2" w:rsidRDefault="00ED6511">
      <w:pPr>
        <w:spacing w:line="440" w:lineRule="exact"/>
        <w:rPr>
          <w:rFonts w:ascii="標楷體" w:eastAsia="標楷體" w:hAnsi="標楷體"/>
          <w:sz w:val="32"/>
          <w:szCs w:val="32"/>
        </w:rPr>
      </w:pPr>
      <w:r>
        <w:rPr>
          <w:rFonts w:ascii="標楷體" w:eastAsia="標楷體" w:hAnsi="標楷體"/>
          <w:sz w:val="32"/>
          <w:szCs w:val="32"/>
        </w:rPr>
        <w:t>餐飲場所名稱：</w:t>
      </w:r>
      <w:r>
        <w:rPr>
          <w:rFonts w:ascii="標楷體" w:eastAsia="標楷體" w:hAnsi="標楷體"/>
          <w:sz w:val="32"/>
          <w:szCs w:val="32"/>
        </w:rPr>
        <w:t>_____________________________________</w:t>
      </w:r>
    </w:p>
    <w:tbl>
      <w:tblPr>
        <w:tblW w:w="8948" w:type="dxa"/>
        <w:jc w:val="center"/>
        <w:tblCellMar>
          <w:left w:w="10" w:type="dxa"/>
          <w:right w:w="10" w:type="dxa"/>
        </w:tblCellMar>
        <w:tblLook w:val="0000" w:firstRow="0" w:lastRow="0" w:firstColumn="0" w:lastColumn="0" w:noHBand="0" w:noVBand="0"/>
      </w:tblPr>
      <w:tblGrid>
        <w:gridCol w:w="1696"/>
        <w:gridCol w:w="5812"/>
        <w:gridCol w:w="1440"/>
      </w:tblGrid>
      <w:tr w:rsidR="00C757E2">
        <w:tblPrEx>
          <w:tblCellMar>
            <w:top w:w="0" w:type="dxa"/>
            <w:bottom w:w="0" w:type="dxa"/>
          </w:tblCellMar>
        </w:tblPrEx>
        <w:trPr>
          <w:trHeight w:val="553"/>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查檢項目</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查檢內容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查檢結果</w:t>
            </w:r>
          </w:p>
        </w:tc>
      </w:tr>
      <w:tr w:rsidR="00C757E2">
        <w:tblPrEx>
          <w:tblCellMar>
            <w:top w:w="0" w:type="dxa"/>
            <w:bottom w:w="0" w:type="dxa"/>
          </w:tblCellMar>
        </w:tblPrEx>
        <w:trPr>
          <w:trHeight w:val="7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8"/>
                <w:szCs w:val="28"/>
              </w:rPr>
            </w:pPr>
            <w:r>
              <w:rPr>
                <w:rFonts w:ascii="標楷體" w:eastAsia="標楷體" w:hAnsi="標楷體"/>
                <w:sz w:val="28"/>
                <w:szCs w:val="28"/>
              </w:rPr>
              <w:t>餐飲從業人員健康管理</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8"/>
                <w:szCs w:val="28"/>
              </w:rPr>
            </w:pPr>
            <w:r>
              <w:rPr>
                <w:rFonts w:ascii="標楷體" w:eastAsia="標楷體" w:hAnsi="標楷體"/>
                <w:sz w:val="28"/>
                <w:szCs w:val="28"/>
              </w:rPr>
              <w:t>盤點相關工作人員及造冊</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4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8"/>
                <w:szCs w:val="28"/>
              </w:rPr>
            </w:pPr>
            <w:r>
              <w:rPr>
                <w:rFonts w:ascii="標楷體" w:eastAsia="標楷體" w:hAnsi="標楷體"/>
                <w:sz w:val="28"/>
                <w:szCs w:val="28"/>
              </w:rPr>
              <w:t>落實體溫量測、健康狀況監測</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8"/>
                <w:szCs w:val="28"/>
              </w:rPr>
            </w:pPr>
            <w:r>
              <w:rPr>
                <w:rFonts w:ascii="標楷體" w:eastAsia="標楷體" w:hAnsi="標楷體"/>
                <w:sz w:val="28"/>
                <w:szCs w:val="28"/>
              </w:rPr>
              <w:t>餐飲從業人員衛生行為</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8"/>
                <w:szCs w:val="28"/>
              </w:rPr>
            </w:pPr>
            <w:r>
              <w:rPr>
                <w:rFonts w:ascii="標楷體" w:eastAsia="標楷體" w:hAnsi="標楷體"/>
                <w:sz w:val="28"/>
                <w:szCs w:val="28"/>
              </w:rPr>
              <w:t>加強餐飲從業人員防疫教育訓練，落實戴口罩及勤洗手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3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8"/>
                <w:szCs w:val="28"/>
              </w:rPr>
            </w:pPr>
            <w:r>
              <w:rPr>
                <w:rFonts w:ascii="標楷體" w:eastAsia="標楷體" w:hAnsi="標楷體"/>
                <w:sz w:val="28"/>
                <w:szCs w:val="28"/>
              </w:rPr>
              <w:t>外場人員口罩加面罩，內場人員口罩加帽子</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8"/>
                <w:szCs w:val="28"/>
              </w:rPr>
            </w:pPr>
            <w:r>
              <w:rPr>
                <w:rFonts w:ascii="標楷體" w:eastAsia="標楷體" w:hAnsi="標楷體"/>
                <w:sz w:val="28"/>
                <w:szCs w:val="28"/>
              </w:rPr>
              <w:t>保持人員用餐距離</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8"/>
                <w:szCs w:val="28"/>
              </w:rPr>
            </w:pPr>
            <w:r>
              <w:rPr>
                <w:rFonts w:ascii="標楷體" w:eastAsia="標楷體" w:hAnsi="標楷體"/>
                <w:sz w:val="28"/>
                <w:szCs w:val="28"/>
              </w:rPr>
              <w:t>餐飲場所環境清潔消毒</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訂定環境清潔及消毒計畫</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95"/>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定時執行環境清潔及消毒</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8"/>
                <w:szCs w:val="28"/>
              </w:rPr>
            </w:pPr>
            <w:r>
              <w:rPr>
                <w:rFonts w:ascii="標楷體" w:eastAsia="標楷體" w:hAnsi="標楷體"/>
                <w:sz w:val="28"/>
                <w:szCs w:val="28"/>
              </w:rPr>
              <w:t>顧客用餐管理</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pPr>
            <w:r>
              <w:rPr>
                <w:rFonts w:ascii="標楷體" w:eastAsia="標楷體" w:hAnsi="標楷體"/>
                <w:strike/>
                <w:sz w:val="28"/>
                <w:szCs w:val="28"/>
                <w:shd w:val="clear" w:color="auto" w:fill="FFFF00"/>
              </w:rPr>
              <w:t>實施顧客實聯制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trike/>
                <w:sz w:val="28"/>
                <w:szCs w:val="28"/>
                <w:shd w:val="clear" w:color="auto" w:fill="FFFF00"/>
              </w:rPr>
            </w:pP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是</w:t>
            </w:r>
            <w:r>
              <w:rPr>
                <w:rFonts w:ascii="標楷體" w:eastAsia="標楷體" w:hAnsi="標楷體"/>
                <w:strike/>
                <w:sz w:val="28"/>
                <w:szCs w:val="28"/>
                <w:shd w:val="clear" w:color="auto" w:fill="FFFF00"/>
              </w:rPr>
              <w:t>□</w:t>
            </w:r>
            <w:r>
              <w:rPr>
                <w:rFonts w:ascii="標楷體" w:eastAsia="標楷體" w:hAnsi="標楷體"/>
                <w:strike/>
                <w:sz w:val="28"/>
                <w:szCs w:val="28"/>
                <w:shd w:val="clear" w:color="auto" w:fill="FFFF00"/>
              </w:rPr>
              <w:t>否</w:t>
            </w:r>
          </w:p>
        </w:tc>
      </w:tr>
      <w:tr w:rsidR="00C757E2">
        <w:tblPrEx>
          <w:tblCellMar>
            <w:top w:w="0" w:type="dxa"/>
            <w:bottom w:w="0" w:type="dxa"/>
          </w:tblCellMar>
        </w:tblPrEx>
        <w:trPr>
          <w:trHeight w:val="541"/>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保持社交安全距離</w:t>
            </w:r>
            <w:r>
              <w:rPr>
                <w:rFonts w:ascii="標楷體" w:eastAsia="標楷體" w:hAnsi="標楷體"/>
                <w:sz w:val="28"/>
                <w:szCs w:val="28"/>
              </w:rPr>
              <w:t>1.5</w:t>
            </w:r>
            <w:r>
              <w:rPr>
                <w:rFonts w:ascii="標楷體" w:eastAsia="標楷體" w:hAnsi="標楷體"/>
                <w:sz w:val="28"/>
                <w:szCs w:val="28"/>
              </w:rPr>
              <w:t>公尺規定設置桌椅或使用隔板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優先採套餐式供應，若有共食餐點應由專人分餐</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8"/>
                <w:szCs w:val="28"/>
              </w:rPr>
            </w:pPr>
            <w:r>
              <w:rPr>
                <w:rFonts w:ascii="標楷體" w:eastAsia="標楷體" w:hAnsi="標楷體"/>
                <w:sz w:val="28"/>
                <w:szCs w:val="28"/>
              </w:rPr>
              <w:t>餐飲場所出現確診者應變措施</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盤點場所內相關活動人員並完成造冊</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擴大風險管控，自主防疫管理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C757E2">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380" w:lineRule="exact"/>
              <w:jc w:val="both"/>
              <w:rPr>
                <w:rFonts w:ascii="標楷體" w:eastAsia="標楷體" w:hAnsi="標楷體"/>
                <w:sz w:val="28"/>
                <w:szCs w:val="28"/>
              </w:rPr>
            </w:pPr>
            <w:r>
              <w:rPr>
                <w:rFonts w:ascii="標楷體" w:eastAsia="標楷體" w:hAnsi="標楷體"/>
                <w:sz w:val="28"/>
                <w:szCs w:val="28"/>
              </w:rPr>
              <w:t>配合疫情調查，接受快篩或核酸檢測</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C757E2" w:rsidRDefault="00ED6511">
      <w:pPr>
        <w:rPr>
          <w:rFonts w:ascii="標楷體" w:eastAsia="標楷體" w:hAnsi="標楷體"/>
          <w:sz w:val="28"/>
          <w:szCs w:val="28"/>
        </w:rPr>
        <w:sectPr w:rsidR="00C757E2">
          <w:footerReference w:type="default" r:id="rId16"/>
          <w:pgSz w:w="11906" w:h="16838"/>
          <w:pgMar w:top="1304" w:right="1474" w:bottom="1304" w:left="1474" w:header="720" w:footer="720" w:gutter="0"/>
          <w:cols w:space="720"/>
          <w:docGrid w:type="lines" w:linePitch="427"/>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757E2" w:rsidRDefault="00ED6511">
      <w:pPr>
        <w:keepNext/>
        <w:jc w:val="center"/>
        <w:rPr>
          <w:rFonts w:ascii="標楷體" w:eastAsia="標楷體" w:hAnsi="標楷體"/>
          <w:b/>
          <w:bCs/>
          <w:sz w:val="36"/>
          <w:szCs w:val="36"/>
        </w:rPr>
      </w:pPr>
      <w:bookmarkStart w:id="8" w:name="_Toc76930463"/>
      <w:bookmarkStart w:id="9" w:name="_Hlk76406149"/>
      <w:bookmarkStart w:id="10" w:name="_Toc76452635"/>
      <w:r>
        <w:rPr>
          <w:rFonts w:ascii="標楷體" w:eastAsia="標楷體" w:hAnsi="標楷體"/>
          <w:b/>
          <w:bCs/>
          <w:sz w:val="36"/>
          <w:szCs w:val="36"/>
        </w:rPr>
        <w:lastRenderedPageBreak/>
        <w:t>國道服務區及省道休息站防疫管理措施</w:t>
      </w:r>
      <w:bookmarkEnd w:id="8"/>
    </w:p>
    <w:bookmarkEnd w:id="9"/>
    <w:bookmarkEnd w:id="10"/>
    <w:p w:rsidR="00C757E2" w:rsidRDefault="00ED6511">
      <w:pPr>
        <w:spacing w:line="560" w:lineRule="exact"/>
        <w:jc w:val="right"/>
      </w:pPr>
      <w:r>
        <w:rPr>
          <w:rFonts w:ascii="標楷體" w:eastAsia="標楷體" w:hAnsi="標楷體"/>
          <w:bCs/>
          <w:color w:val="000000"/>
          <w:szCs w:val="24"/>
        </w:rPr>
        <w:t>交通部高速公路局</w:t>
      </w:r>
      <w:r>
        <w:rPr>
          <w:rFonts w:ascii="標楷體" w:eastAsia="標楷體" w:hAnsi="標楷體"/>
          <w:bCs/>
          <w:color w:val="000000"/>
          <w:szCs w:val="24"/>
        </w:rPr>
        <w:t>111</w:t>
      </w:r>
      <w:r>
        <w:rPr>
          <w:rFonts w:ascii="標楷體" w:eastAsia="標楷體" w:hAnsi="標楷體"/>
          <w:bCs/>
          <w:color w:val="000000"/>
          <w:szCs w:val="24"/>
        </w:rPr>
        <w:t>年</w:t>
      </w:r>
      <w:r>
        <w:rPr>
          <w:rFonts w:ascii="標楷體" w:eastAsia="標楷體" w:hAnsi="標楷體"/>
          <w:bCs/>
          <w:color w:val="000000"/>
          <w:szCs w:val="24"/>
        </w:rPr>
        <w:t>5</w:t>
      </w:r>
      <w:r>
        <w:rPr>
          <w:rFonts w:ascii="標楷體" w:eastAsia="標楷體" w:hAnsi="標楷體"/>
          <w:bCs/>
          <w:color w:val="000000"/>
          <w:szCs w:val="24"/>
        </w:rPr>
        <w:t>月</w:t>
      </w:r>
      <w:r>
        <w:rPr>
          <w:rFonts w:ascii="標楷體" w:eastAsia="標楷體" w:hAnsi="標楷體"/>
          <w:bCs/>
          <w:color w:val="000000"/>
          <w:szCs w:val="24"/>
        </w:rPr>
        <w:t>20</w:t>
      </w:r>
      <w:r>
        <w:rPr>
          <w:rFonts w:ascii="標楷體" w:eastAsia="標楷體" w:hAnsi="標楷體"/>
          <w:bCs/>
          <w:color w:val="000000"/>
          <w:szCs w:val="24"/>
        </w:rPr>
        <w:t>日</w:t>
      </w:r>
    </w:p>
    <w:p w:rsidR="00C757E2" w:rsidRDefault="00ED6511">
      <w:pPr>
        <w:numPr>
          <w:ilvl w:val="0"/>
          <w:numId w:val="45"/>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國道服務區及省道休息站提供用路人行駛中途休息、補給飲食、消費購物之重要營業場所，為確保相關場域從業人員與民眾自身之健康，避免群聚感染、致疫情擴大，爰參考衛生福利部食品藥物管理署「餐飲業防疫指引」及「餐飲業防疫管理措施」訂定本管理措施，提供各服務區管理單位、經營廠商、從業人員及民眾於中央流行疫情指揮中心成立期間，依實際可行性與適用性，內化為適合個別場所之所需管理措施，以降低疫情發生機率與規模，以及社區傳播風險。</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本管理措施係依據中央流行疫情指揮中心規定擬定，並配合服務區或休息站所在地直轄市或縣市政府防疫相關規</w:t>
      </w:r>
      <w:r>
        <w:rPr>
          <w:rFonts w:ascii="標楷體" w:eastAsia="標楷體" w:hAnsi="標楷體"/>
          <w:sz w:val="32"/>
          <w:szCs w:val="32"/>
        </w:rPr>
        <w:t>定辦理。</w:t>
      </w:r>
    </w:p>
    <w:p w:rsidR="00C757E2" w:rsidRDefault="00C757E2">
      <w:pPr>
        <w:pageBreakBefore/>
        <w:widowControl/>
        <w:rPr>
          <w:rFonts w:ascii="標楷體" w:eastAsia="標楷體" w:hAnsi="標楷體"/>
          <w:sz w:val="32"/>
          <w:szCs w:val="32"/>
        </w:rPr>
      </w:pPr>
    </w:p>
    <w:p w:rsidR="00C757E2" w:rsidRDefault="00ED6511">
      <w:pPr>
        <w:numPr>
          <w:ilvl w:val="0"/>
          <w:numId w:val="45"/>
        </w:numPr>
        <w:spacing w:before="360" w:after="180" w:line="600" w:lineRule="exact"/>
        <w:jc w:val="both"/>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2122"/>
        <w:gridCol w:w="7200"/>
      </w:tblGrid>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pPr>
            <w:r>
              <w:rPr>
                <w:rFonts w:ascii="標楷體" w:eastAsia="標楷體" w:hAnsi="標楷體" w:cs="標楷體"/>
                <w:strike/>
                <w:kern w:val="0"/>
                <w:sz w:val="32"/>
                <w:szCs w:val="32"/>
                <w:shd w:val="clear" w:color="auto" w:fill="FFFF00"/>
              </w:rPr>
              <w:t>人流管制及空間管制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46"/>
              </w:numPr>
              <w:pBdr>
                <w:top w:val="single" w:sz="2" w:space="31" w:color="FFFFFF" w:shadow="1"/>
                <w:left w:val="single" w:sz="2" w:space="31" w:color="FFFFFF" w:shadow="1"/>
                <w:bottom w:val="single" w:sz="2" w:space="31" w:color="FFFFFF" w:shadow="1"/>
                <w:right w:val="single" w:sz="2" w:space="31" w:color="FFFFFF" w:shadow="1"/>
              </w:pBdr>
              <w:spacing w:line="500" w:lineRule="exact"/>
              <w:ind w:left="318" w:hanging="318"/>
              <w:jc w:val="both"/>
            </w:pPr>
            <w:r>
              <w:rPr>
                <w:rFonts w:ascii="標楷體" w:eastAsia="標楷體" w:hAnsi="標楷體" w:cs="標楷體"/>
                <w:strike/>
                <w:kern w:val="0"/>
                <w:sz w:val="32"/>
                <w:szCs w:val="32"/>
                <w:shd w:val="clear" w:color="auto" w:fill="FFFF00"/>
              </w:rPr>
              <w:t>依服務大廳空間面積每</w:t>
            </w:r>
            <w:r>
              <w:rPr>
                <w:rFonts w:ascii="標楷體" w:eastAsia="標楷體" w:hAnsi="標楷體" w:cs="標楷體"/>
                <w:strike/>
                <w:kern w:val="0"/>
                <w:sz w:val="32"/>
                <w:szCs w:val="32"/>
                <w:shd w:val="clear" w:color="auto" w:fill="FFFF00"/>
              </w:rPr>
              <w:t>2.25</w:t>
            </w:r>
            <w:r>
              <w:rPr>
                <w:rFonts w:ascii="標楷體" w:eastAsia="標楷體" w:hAnsi="標楷體" w:cs="標楷體"/>
                <w:strike/>
                <w:kern w:val="0"/>
                <w:sz w:val="32"/>
                <w:szCs w:val="32"/>
                <w:shd w:val="clear" w:color="auto" w:fill="FFFF00"/>
              </w:rPr>
              <w:t>平方公尺</w:t>
            </w:r>
            <w:r>
              <w:rPr>
                <w:rFonts w:ascii="標楷體" w:eastAsia="標楷體" w:hAnsi="標楷體" w:cs="標楷體"/>
                <w:strike/>
                <w:kern w:val="0"/>
                <w:sz w:val="32"/>
                <w:szCs w:val="32"/>
                <w:shd w:val="clear" w:color="auto" w:fill="FFFF00"/>
              </w:rPr>
              <w:t>1</w:t>
            </w:r>
            <w:r>
              <w:rPr>
                <w:rFonts w:ascii="標楷體" w:eastAsia="標楷體" w:hAnsi="標楷體" w:cs="標楷體"/>
                <w:strike/>
                <w:kern w:val="0"/>
                <w:sz w:val="32"/>
                <w:szCs w:val="32"/>
                <w:shd w:val="clear" w:color="auto" w:fill="FFFF00"/>
              </w:rPr>
              <w:t>人計算計算可容留人數並於入口處公告</w:t>
            </w:r>
          </w:p>
          <w:p w:rsidR="00C757E2" w:rsidRDefault="00ED6511">
            <w:pPr>
              <w:numPr>
                <w:ilvl w:val="0"/>
                <w:numId w:val="46"/>
              </w:numPr>
              <w:pBdr>
                <w:top w:val="single" w:sz="2" w:space="31" w:color="FFFFFF" w:shadow="1"/>
                <w:left w:val="single" w:sz="2" w:space="31" w:color="FFFFFF" w:shadow="1"/>
                <w:bottom w:val="single" w:sz="2" w:space="31" w:color="FFFFFF" w:shadow="1"/>
                <w:right w:val="single" w:sz="2" w:space="31" w:color="FFFFFF" w:shadow="1"/>
              </w:pBdr>
              <w:spacing w:line="500" w:lineRule="exact"/>
              <w:ind w:left="318" w:hanging="318"/>
              <w:jc w:val="both"/>
            </w:pPr>
            <w:r>
              <w:rPr>
                <w:rFonts w:ascii="標楷體" w:eastAsia="標楷體" w:hAnsi="標楷體" w:cs="標楷體"/>
                <w:strike/>
                <w:kern w:val="0"/>
                <w:sz w:val="32"/>
                <w:szCs w:val="32"/>
                <w:shd w:val="clear" w:color="auto" w:fill="FFFF00"/>
              </w:rPr>
              <w:t>由專人進行人流控管及實施顧客實聯制</w:t>
            </w:r>
          </w:p>
          <w:p w:rsidR="00C757E2" w:rsidRDefault="00ED6511">
            <w:pPr>
              <w:numPr>
                <w:ilvl w:val="0"/>
                <w:numId w:val="2"/>
              </w:numPr>
              <w:spacing w:line="500" w:lineRule="exact"/>
              <w:ind w:left="318" w:hanging="318"/>
              <w:jc w:val="both"/>
            </w:pPr>
            <w:r>
              <w:rPr>
                <w:rFonts w:ascii="標楷體" w:eastAsia="標楷體" w:hAnsi="標楷體" w:cs="標楷體"/>
                <w:strike/>
                <w:kern w:val="0"/>
                <w:sz w:val="32"/>
                <w:szCs w:val="32"/>
                <w:shd w:val="clear" w:color="auto" w:fill="FFFF00"/>
              </w:rPr>
              <w:t>室內公用客席餐桌設置隔板</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pPr>
            <w:r>
              <w:rPr>
                <w:rFonts w:ascii="標楷體" w:eastAsia="標楷體" w:hAnsi="標楷體"/>
                <w:color w:val="FF0000"/>
                <w:sz w:val="32"/>
                <w:szCs w:val="32"/>
                <w:shd w:val="clear" w:color="auto" w:fill="FFFF00"/>
              </w:rPr>
              <w:t>服務大廳管制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pPr>
            <w:r>
              <w:rPr>
                <w:rFonts w:ascii="標楷體" w:eastAsia="標楷體" w:hAnsi="標楷體"/>
                <w:color w:val="FF0000"/>
                <w:kern w:val="0"/>
                <w:sz w:val="32"/>
                <w:szCs w:val="32"/>
                <w:shd w:val="clear" w:color="auto" w:fill="FFFF00"/>
              </w:rPr>
              <w:t>嚴格落實量體溫、戴口罩之入場管制。</w:t>
            </w:r>
          </w:p>
          <w:p w:rsidR="00C757E2" w:rsidRDefault="00ED6511">
            <w:pPr>
              <w:numPr>
                <w:ilvl w:val="0"/>
                <w:numId w:val="2"/>
              </w:numPr>
              <w:spacing w:line="500" w:lineRule="exact"/>
              <w:ind w:left="318" w:hanging="318"/>
              <w:jc w:val="both"/>
              <w:rPr>
                <w:rFonts w:ascii="標楷體" w:eastAsia="標楷體" w:hAnsi="標楷體"/>
                <w:color w:val="FF0000"/>
                <w:kern w:val="0"/>
                <w:sz w:val="32"/>
                <w:szCs w:val="32"/>
                <w:shd w:val="clear" w:color="auto" w:fill="FFFF00"/>
              </w:rPr>
            </w:pPr>
            <w:r>
              <w:rPr>
                <w:rFonts w:ascii="標楷體" w:eastAsia="標楷體" w:hAnsi="標楷體"/>
                <w:color w:val="FF0000"/>
                <w:kern w:val="0"/>
                <w:sz w:val="32"/>
                <w:szCs w:val="32"/>
                <w:shd w:val="clear" w:color="auto" w:fill="FFFF00"/>
              </w:rPr>
              <w:t>主動提供消毒酒精</w:t>
            </w:r>
          </w:p>
          <w:p w:rsidR="00C757E2" w:rsidRDefault="00ED6511">
            <w:pPr>
              <w:numPr>
                <w:ilvl w:val="0"/>
                <w:numId w:val="2"/>
              </w:numPr>
              <w:spacing w:line="500" w:lineRule="exact"/>
              <w:ind w:left="318" w:hanging="318"/>
              <w:jc w:val="both"/>
            </w:pPr>
            <w:r>
              <w:rPr>
                <w:rFonts w:ascii="標楷體" w:eastAsia="標楷體" w:hAnsi="標楷體"/>
                <w:color w:val="FF0000"/>
                <w:kern w:val="0"/>
                <w:sz w:val="32"/>
                <w:szCs w:val="32"/>
                <w:shd w:val="clear" w:color="auto" w:fill="FFFF00"/>
              </w:rPr>
              <w:t>室內公用客席餐桌設置隔板</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訂定健康監測計畫</w:t>
            </w:r>
            <w:r>
              <w:rPr>
                <w:rFonts w:ascii="標楷體" w:eastAsia="標楷體" w:hAnsi="標楷體"/>
                <w:sz w:val="32"/>
                <w:szCs w:val="32"/>
              </w:rPr>
              <w:t>(</w:t>
            </w:r>
            <w:r>
              <w:rPr>
                <w:rFonts w:ascii="標楷體" w:eastAsia="標楷體" w:hAnsi="標楷體"/>
                <w:sz w:val="32"/>
                <w:szCs w:val="32"/>
              </w:rPr>
              <w:t>包含人員名單及異常追蹤處理機制</w:t>
            </w:r>
            <w:r>
              <w:rPr>
                <w:rFonts w:ascii="標楷體" w:eastAsia="標楷體" w:hAnsi="標楷體"/>
                <w:sz w:val="32"/>
                <w:szCs w:val="32"/>
              </w:rPr>
              <w:t>)</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落實體溫量測、健康狀況監測</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餐飲從業人員衛生行為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落實戴口罩及勤洗手</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維持人員用餐環境良好通風</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服務區場所環境清潔消毒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增加廁所衛生清潔及消毒頻率</w:t>
            </w:r>
          </w:p>
          <w:p w:rsidR="00C757E2" w:rsidRDefault="00ED6511">
            <w:pPr>
              <w:numPr>
                <w:ilvl w:val="0"/>
                <w:numId w:val="2"/>
              </w:numPr>
              <w:spacing w:line="500" w:lineRule="exact"/>
              <w:ind w:left="318" w:hanging="318"/>
              <w:jc w:val="both"/>
            </w:pPr>
            <w:r>
              <w:rPr>
                <w:rFonts w:ascii="標楷體" w:eastAsia="標楷體" w:hAnsi="標楷體"/>
                <w:kern w:val="0"/>
                <w:sz w:val="32"/>
                <w:szCs w:val="32"/>
              </w:rPr>
              <w:t>客席區餐桌使用後，清潔人員立即針對桌面與隔板擦拭及清潔消毒</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顧客消費及</w:t>
            </w:r>
            <w:r>
              <w:rPr>
                <w:rFonts w:ascii="標楷體" w:eastAsia="標楷體" w:hAnsi="標楷體"/>
                <w:sz w:val="32"/>
                <w:szCs w:val="32"/>
              </w:rPr>
              <w:lastRenderedPageBreak/>
              <w:t>用餐管理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落實顧客衛生防護措施</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推廣「無接觸經濟」</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lastRenderedPageBreak/>
              <w:t>餐飲場所出現確診者應變措施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配合疫情調查，接受快篩或核酸檢測</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pPr>
            <w:r>
              <w:rPr>
                <w:rFonts w:ascii="標楷體" w:eastAsia="標楷體" w:hAnsi="標楷體"/>
                <w:sz w:val="32"/>
                <w:szCs w:val="32"/>
              </w:rPr>
              <w:t>服務區其他措施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pPr>
            <w:r>
              <w:rPr>
                <w:rFonts w:ascii="標楷體" w:eastAsia="標楷體" w:hAnsi="標楷體"/>
                <w:sz w:val="32"/>
                <w:szCs w:val="32"/>
              </w:rPr>
              <w:t>服務區暫停提供駕駛人休息室、穆斯林祈禱室、淋浴設施等服務</w:t>
            </w:r>
          </w:p>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防疫車輛</w:t>
            </w:r>
            <w:r>
              <w:rPr>
                <w:rFonts w:ascii="標楷體" w:eastAsia="標楷體" w:hAnsi="標楷體"/>
                <w:sz w:val="32"/>
                <w:szCs w:val="32"/>
              </w:rPr>
              <w:t>(</w:t>
            </w:r>
            <w:r>
              <w:rPr>
                <w:rFonts w:ascii="標楷體" w:eastAsia="標楷體" w:hAnsi="標楷體"/>
                <w:sz w:val="32"/>
                <w:szCs w:val="32"/>
              </w:rPr>
              <w:t>載有受隔離或檢疫者</w:t>
            </w:r>
            <w:r>
              <w:rPr>
                <w:rFonts w:ascii="標楷體" w:eastAsia="標楷體" w:hAnsi="標楷體"/>
                <w:sz w:val="32"/>
                <w:szCs w:val="32"/>
              </w:rPr>
              <w:t>)</w:t>
            </w:r>
            <w:r>
              <w:rPr>
                <w:rFonts w:ascii="標楷體" w:eastAsia="標楷體" w:hAnsi="標楷體"/>
                <w:sz w:val="32"/>
                <w:szCs w:val="32"/>
              </w:rPr>
              <w:t>進入服務區前務必通報</w:t>
            </w:r>
            <w:r>
              <w:rPr>
                <w:rFonts w:ascii="標楷體" w:eastAsia="標楷體" w:hAnsi="標楷體"/>
                <w:sz w:val="32"/>
                <w:szCs w:val="32"/>
              </w:rPr>
              <w:t>1968</w:t>
            </w:r>
            <w:r>
              <w:rPr>
                <w:rFonts w:ascii="標楷體" w:eastAsia="標楷體" w:hAnsi="標楷體"/>
                <w:sz w:val="32"/>
                <w:szCs w:val="32"/>
              </w:rPr>
              <w:t>，依引導停車及使用指定廁所，不得進入其他場所，使用後立即全面清潔消毒</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pPr>
            <w:r>
              <w:rPr>
                <w:rFonts w:ascii="標楷體" w:eastAsia="標楷體" w:hAnsi="標楷體"/>
                <w:sz w:val="32"/>
                <w:szCs w:val="32"/>
              </w:rPr>
              <w:t>依</w:t>
            </w:r>
            <w:r>
              <w:rPr>
                <w:rFonts w:ascii="標楷體" w:eastAsia="標楷體" w:hAnsi="標楷體"/>
                <w:kern w:val="0"/>
                <w:sz w:val="32"/>
                <w:szCs w:val="32"/>
              </w:rPr>
              <w:t>傳染病防治法，由</w:t>
            </w:r>
            <w:r>
              <w:rPr>
                <w:rFonts w:ascii="標楷體" w:eastAsia="標楷體" w:hAnsi="標楷體"/>
                <w:sz w:val="32"/>
                <w:szCs w:val="32"/>
              </w:rPr>
              <w:t>地方政府依規定處罰</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32"/>
                <w:szCs w:val="32"/>
              </w:rPr>
            </w:pPr>
            <w:r>
              <w:rPr>
                <w:rFonts w:ascii="標楷體" w:eastAsia="標楷體" w:hAnsi="標楷體"/>
                <w:sz w:val="32"/>
                <w:szCs w:val="32"/>
              </w:rPr>
              <w:t>其他規範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00" w:lineRule="exact"/>
              <w:ind w:left="318" w:hanging="318"/>
              <w:jc w:val="both"/>
              <w:rPr>
                <w:rFonts w:ascii="標楷體" w:eastAsia="標楷體" w:hAnsi="標楷體"/>
                <w:sz w:val="32"/>
                <w:szCs w:val="32"/>
              </w:rPr>
            </w:pPr>
            <w:r>
              <w:rPr>
                <w:rFonts w:ascii="標楷體" w:eastAsia="標楷體" w:hAnsi="標楷體"/>
                <w:sz w:val="32"/>
                <w:szCs w:val="32"/>
              </w:rPr>
              <w:t>依食藥署餐飲業防疫管理措施及當地政府公告之管制規定辦理</w:t>
            </w:r>
          </w:p>
        </w:tc>
      </w:tr>
    </w:tbl>
    <w:p w:rsidR="00C757E2" w:rsidRDefault="00ED6511">
      <w:pPr>
        <w:numPr>
          <w:ilvl w:val="0"/>
          <w:numId w:val="45"/>
        </w:numPr>
        <w:spacing w:line="560" w:lineRule="exact"/>
        <w:ind w:left="641" w:hanging="641"/>
        <w:jc w:val="both"/>
      </w:pPr>
      <w:r>
        <w:rPr>
          <w:rFonts w:ascii="標楷體" w:eastAsia="標楷體" w:hAnsi="標楷體"/>
          <w:b/>
          <w:sz w:val="32"/>
          <w:szCs w:val="32"/>
          <w:shd w:val="clear" w:color="auto" w:fill="FFFF00"/>
        </w:rPr>
        <w:t>服務大廳管制</w:t>
      </w:r>
      <w:r>
        <w:rPr>
          <w:rFonts w:ascii="標楷體" w:eastAsia="標楷體" w:hAnsi="標楷體"/>
          <w:strike/>
          <w:sz w:val="32"/>
          <w:szCs w:val="32"/>
          <w:shd w:val="clear" w:color="auto" w:fill="FFFF00"/>
        </w:rPr>
        <w:t>服務區人流管制及空間管制</w:t>
      </w:r>
    </w:p>
    <w:p w:rsidR="00C757E2" w:rsidRDefault="00ED6511">
      <w:pPr>
        <w:numPr>
          <w:ilvl w:val="0"/>
          <w:numId w:val="47"/>
        </w:numPr>
        <w:spacing w:line="560" w:lineRule="exact"/>
        <w:ind w:left="880" w:hanging="640"/>
        <w:jc w:val="both"/>
        <w:rPr>
          <w:rFonts w:ascii="標楷體" w:eastAsia="標楷體" w:hAnsi="標楷體"/>
          <w:sz w:val="32"/>
          <w:szCs w:val="32"/>
        </w:rPr>
      </w:pPr>
      <w:r>
        <w:rPr>
          <w:rFonts w:ascii="標楷體" w:eastAsia="標楷體" w:hAnsi="標楷體"/>
          <w:sz w:val="32"/>
          <w:szCs w:val="32"/>
        </w:rPr>
        <w:t>服務大廳進行入場及動線規劃，落實量體溫、要求戴口罩措施。</w:t>
      </w:r>
    </w:p>
    <w:p w:rsidR="00C757E2" w:rsidRDefault="00ED6511">
      <w:pPr>
        <w:numPr>
          <w:ilvl w:val="0"/>
          <w:numId w:val="47"/>
        </w:numPr>
        <w:spacing w:line="560" w:lineRule="exact"/>
        <w:ind w:left="880" w:hanging="640"/>
        <w:jc w:val="both"/>
        <w:rPr>
          <w:rFonts w:ascii="標楷體" w:eastAsia="標楷體" w:hAnsi="標楷體"/>
          <w:sz w:val="32"/>
          <w:szCs w:val="32"/>
        </w:rPr>
      </w:pPr>
      <w:r>
        <w:rPr>
          <w:rFonts w:ascii="標楷體" w:eastAsia="標楷體" w:hAnsi="標楷體"/>
          <w:sz w:val="32"/>
          <w:szCs w:val="32"/>
        </w:rPr>
        <w:t>入場處提供消毒酒精，並公告相關防疫措施。</w:t>
      </w:r>
    </w:p>
    <w:p w:rsidR="00C757E2" w:rsidRDefault="00ED6511">
      <w:pPr>
        <w:numPr>
          <w:ilvl w:val="0"/>
          <w:numId w:val="47"/>
        </w:numPr>
        <w:spacing w:line="560" w:lineRule="exact"/>
        <w:ind w:left="880" w:hanging="640"/>
        <w:jc w:val="both"/>
      </w:pPr>
      <w:r>
        <w:rPr>
          <w:rFonts w:ascii="標楷體" w:eastAsia="標楷體" w:hAnsi="標楷體"/>
          <w:kern w:val="0"/>
          <w:sz w:val="32"/>
          <w:szCs w:val="32"/>
        </w:rPr>
        <w:t>空間管制：規劃顧客之排隊動線應保持室內社交距離</w:t>
      </w:r>
      <w:r>
        <w:rPr>
          <w:rFonts w:ascii="標楷體" w:eastAsia="標楷體" w:hAnsi="標楷體"/>
          <w:kern w:val="0"/>
          <w:sz w:val="32"/>
          <w:szCs w:val="32"/>
        </w:rPr>
        <w:t>1.5</w:t>
      </w:r>
      <w:r>
        <w:rPr>
          <w:rFonts w:ascii="標楷體" w:eastAsia="標楷體" w:hAnsi="標楷體"/>
          <w:kern w:val="0"/>
          <w:sz w:val="32"/>
          <w:szCs w:val="32"/>
        </w:rPr>
        <w:t>公尺。</w:t>
      </w:r>
    </w:p>
    <w:p w:rsidR="00C757E2" w:rsidRDefault="00ED6511">
      <w:pPr>
        <w:numPr>
          <w:ilvl w:val="0"/>
          <w:numId w:val="47"/>
        </w:numPr>
        <w:spacing w:line="560" w:lineRule="exact"/>
        <w:ind w:left="880" w:hanging="640"/>
        <w:jc w:val="both"/>
      </w:pPr>
      <w:r>
        <w:rPr>
          <w:rFonts w:ascii="標楷體" w:eastAsia="標楷體" w:hAnsi="標楷體"/>
          <w:sz w:val="32"/>
          <w:szCs w:val="32"/>
        </w:rPr>
        <w:t>服務大廳</w:t>
      </w:r>
      <w:r>
        <w:rPr>
          <w:rFonts w:ascii="標楷體" w:eastAsia="標楷體" w:hAnsi="標楷體"/>
          <w:kern w:val="0"/>
          <w:sz w:val="32"/>
          <w:szCs w:val="32"/>
        </w:rPr>
        <w:t>室內公用客席餐桌設置隔板，</w:t>
      </w:r>
      <w:r>
        <w:rPr>
          <w:rFonts w:ascii="標楷體" w:eastAsia="標楷體" w:hAnsi="標楷體"/>
          <w:bCs/>
          <w:sz w:val="32"/>
          <w:szCs w:val="32"/>
        </w:rPr>
        <w:t>並依中央疫情指揮中心及所在縣市政府規定辦理。</w:t>
      </w:r>
    </w:p>
    <w:p w:rsidR="00C757E2" w:rsidRDefault="00ED6511">
      <w:pPr>
        <w:numPr>
          <w:ilvl w:val="0"/>
          <w:numId w:val="48"/>
        </w:numPr>
        <w:pBdr>
          <w:top w:val="single" w:sz="2" w:space="31" w:color="FFFFFF" w:shadow="1"/>
          <w:left w:val="single" w:sz="2" w:space="31" w:color="FFFFFF" w:shadow="1"/>
          <w:bottom w:val="single" w:sz="2" w:space="31" w:color="FFFFFF" w:shadow="1"/>
          <w:right w:val="single" w:sz="2" w:space="31" w:color="FFFFFF" w:shadow="1"/>
        </w:pBdr>
        <w:spacing w:line="500" w:lineRule="exact"/>
        <w:ind w:left="880" w:hanging="640"/>
        <w:jc w:val="both"/>
        <w:rPr>
          <w:rFonts w:ascii="標楷體" w:eastAsia="標楷體" w:hAnsi="標楷體" w:cs="標楷體"/>
          <w:strike/>
          <w:kern w:val="0"/>
          <w:sz w:val="32"/>
          <w:szCs w:val="32"/>
          <w:shd w:val="clear" w:color="auto" w:fill="FFFF00"/>
        </w:rPr>
      </w:pPr>
      <w:r>
        <w:rPr>
          <w:rFonts w:ascii="標楷體" w:eastAsia="標楷體" w:hAnsi="標楷體" w:cs="標楷體"/>
          <w:strike/>
          <w:kern w:val="0"/>
          <w:sz w:val="32"/>
          <w:szCs w:val="32"/>
          <w:shd w:val="clear" w:color="auto" w:fill="FFFF00"/>
        </w:rPr>
        <w:t>以服務大廳空間面積每</w:t>
      </w:r>
      <w:r>
        <w:rPr>
          <w:rFonts w:ascii="標楷體" w:eastAsia="標楷體" w:hAnsi="標楷體" w:cs="標楷體"/>
          <w:strike/>
          <w:kern w:val="0"/>
          <w:sz w:val="32"/>
          <w:szCs w:val="32"/>
          <w:shd w:val="clear" w:color="auto" w:fill="FFFF00"/>
        </w:rPr>
        <w:t>2.25</w:t>
      </w:r>
      <w:r>
        <w:rPr>
          <w:rFonts w:ascii="標楷體" w:eastAsia="標楷體" w:hAnsi="標楷體" w:cs="標楷體"/>
          <w:strike/>
          <w:kern w:val="0"/>
          <w:sz w:val="32"/>
          <w:szCs w:val="32"/>
          <w:shd w:val="clear" w:color="auto" w:fill="FFFF00"/>
        </w:rPr>
        <w:t>平方公尺</w:t>
      </w:r>
      <w:r>
        <w:rPr>
          <w:rFonts w:ascii="標楷體" w:eastAsia="標楷體" w:hAnsi="標楷體" w:cs="標楷體"/>
          <w:strike/>
          <w:kern w:val="0"/>
          <w:sz w:val="32"/>
          <w:szCs w:val="32"/>
          <w:shd w:val="clear" w:color="auto" w:fill="FFFF00"/>
        </w:rPr>
        <w:t>1</w:t>
      </w:r>
      <w:r>
        <w:rPr>
          <w:rFonts w:ascii="標楷體" w:eastAsia="標楷體" w:hAnsi="標楷體" w:cs="標楷體"/>
          <w:strike/>
          <w:kern w:val="0"/>
          <w:sz w:val="32"/>
          <w:szCs w:val="32"/>
          <w:shd w:val="clear" w:color="auto" w:fill="FFFF00"/>
        </w:rPr>
        <w:t>人計算可容留人數並於入口處公告，並由專人進行人流控管。</w:t>
      </w:r>
    </w:p>
    <w:p w:rsidR="00C757E2" w:rsidRDefault="00ED6511">
      <w:pPr>
        <w:numPr>
          <w:ilvl w:val="0"/>
          <w:numId w:val="48"/>
        </w:numPr>
        <w:pBdr>
          <w:top w:val="single" w:sz="2" w:space="31" w:color="FFFFFF" w:shadow="1"/>
          <w:left w:val="single" w:sz="2" w:space="31" w:color="FFFFFF" w:shadow="1"/>
          <w:bottom w:val="single" w:sz="2" w:space="31" w:color="FFFFFF" w:shadow="1"/>
          <w:right w:val="single" w:sz="2" w:space="31" w:color="FFFFFF" w:shadow="1"/>
        </w:pBdr>
        <w:spacing w:line="500" w:lineRule="exact"/>
        <w:ind w:left="880" w:hanging="640"/>
        <w:jc w:val="both"/>
        <w:rPr>
          <w:rFonts w:ascii="標楷體" w:eastAsia="標楷體" w:hAnsi="標楷體" w:cs="標楷體"/>
          <w:strike/>
          <w:kern w:val="0"/>
          <w:sz w:val="32"/>
          <w:szCs w:val="32"/>
          <w:shd w:val="clear" w:color="auto" w:fill="FFFF00"/>
        </w:rPr>
      </w:pPr>
      <w:r>
        <w:rPr>
          <w:rFonts w:ascii="標楷體" w:eastAsia="標楷體" w:hAnsi="標楷體" w:cs="標楷體"/>
          <w:strike/>
          <w:kern w:val="0"/>
          <w:sz w:val="32"/>
          <w:szCs w:val="32"/>
          <w:shd w:val="clear" w:color="auto" w:fill="FFFF00"/>
        </w:rPr>
        <w:t>服務大廳進行入場及動線管制，並於入場處公告旅客容留人數及相關防疫措施，以確保室內安全距離空間。</w:t>
      </w:r>
    </w:p>
    <w:p w:rsidR="00C757E2" w:rsidRDefault="00ED6511">
      <w:pPr>
        <w:numPr>
          <w:ilvl w:val="0"/>
          <w:numId w:val="48"/>
        </w:numPr>
        <w:pBdr>
          <w:top w:val="single" w:sz="2" w:space="31" w:color="FFFFFF" w:shadow="1"/>
          <w:left w:val="single" w:sz="2" w:space="31" w:color="FFFFFF" w:shadow="1"/>
          <w:bottom w:val="single" w:sz="2" w:space="31" w:color="FFFFFF" w:shadow="1"/>
          <w:right w:val="single" w:sz="2" w:space="31" w:color="FFFFFF" w:shadow="1"/>
        </w:pBdr>
        <w:spacing w:line="500" w:lineRule="exact"/>
        <w:ind w:left="880" w:hanging="640"/>
        <w:jc w:val="both"/>
        <w:rPr>
          <w:rFonts w:ascii="標楷體" w:eastAsia="標楷體" w:hAnsi="標楷體" w:cs="標楷體"/>
          <w:strike/>
          <w:kern w:val="0"/>
          <w:sz w:val="32"/>
          <w:szCs w:val="32"/>
          <w:shd w:val="clear" w:color="auto" w:fill="FFFF00"/>
        </w:rPr>
      </w:pPr>
      <w:r>
        <w:rPr>
          <w:rFonts w:ascii="標楷體" w:eastAsia="標楷體" w:hAnsi="標楷體" w:cs="標楷體"/>
          <w:strike/>
          <w:kern w:val="0"/>
          <w:sz w:val="32"/>
          <w:szCs w:val="32"/>
          <w:shd w:val="clear" w:color="auto" w:fill="FFFF00"/>
        </w:rPr>
        <w:t>入場前實施「防疫實聯制簡訊登錄」，設置熱像儀執行量體</w:t>
      </w:r>
      <w:r>
        <w:rPr>
          <w:rFonts w:ascii="標楷體" w:eastAsia="標楷體" w:hAnsi="標楷體" w:cs="標楷體"/>
          <w:strike/>
          <w:kern w:val="0"/>
          <w:sz w:val="32"/>
          <w:szCs w:val="32"/>
          <w:shd w:val="clear" w:color="auto" w:fill="FFFF00"/>
        </w:rPr>
        <w:lastRenderedPageBreak/>
        <w:t>溫、要求戴口罩措施，主動提供消毒酒精。</w:t>
      </w:r>
    </w:p>
    <w:p w:rsidR="00C757E2" w:rsidRDefault="00ED6511">
      <w:pPr>
        <w:numPr>
          <w:ilvl w:val="0"/>
          <w:numId w:val="48"/>
        </w:numPr>
        <w:pBdr>
          <w:top w:val="single" w:sz="2" w:space="31" w:color="FFFFFF" w:shadow="1"/>
          <w:left w:val="single" w:sz="2" w:space="31" w:color="FFFFFF" w:shadow="1"/>
          <w:bottom w:val="single" w:sz="2" w:space="31" w:color="FFFFFF" w:shadow="1"/>
          <w:right w:val="single" w:sz="2" w:space="31" w:color="FFFFFF" w:shadow="1"/>
        </w:pBdr>
        <w:spacing w:line="500" w:lineRule="exact"/>
        <w:ind w:left="880" w:hanging="640"/>
        <w:jc w:val="both"/>
        <w:rPr>
          <w:rFonts w:ascii="標楷體" w:eastAsia="標楷體" w:hAnsi="標楷體" w:cs="標楷體"/>
          <w:strike/>
          <w:kern w:val="0"/>
          <w:sz w:val="32"/>
          <w:szCs w:val="32"/>
          <w:shd w:val="clear" w:color="auto" w:fill="FFFF00"/>
        </w:rPr>
      </w:pPr>
      <w:r>
        <w:rPr>
          <w:rFonts w:ascii="標楷體" w:eastAsia="標楷體" w:hAnsi="標楷體" w:cs="標楷體"/>
          <w:strike/>
          <w:kern w:val="0"/>
          <w:sz w:val="32"/>
          <w:szCs w:val="32"/>
          <w:shd w:val="clear" w:color="auto" w:fill="FFFF00"/>
        </w:rPr>
        <w:t>空間管制：規劃顧客之排隊動線應保持室內社交距離</w:t>
      </w:r>
      <w:r>
        <w:rPr>
          <w:rFonts w:ascii="標楷體" w:eastAsia="標楷體" w:hAnsi="標楷體" w:cs="標楷體"/>
          <w:strike/>
          <w:kern w:val="0"/>
          <w:sz w:val="32"/>
          <w:szCs w:val="32"/>
          <w:shd w:val="clear" w:color="auto" w:fill="FFFF00"/>
        </w:rPr>
        <w:t>1.5</w:t>
      </w:r>
      <w:r>
        <w:rPr>
          <w:rFonts w:ascii="標楷體" w:eastAsia="標楷體" w:hAnsi="標楷體" w:cs="標楷體"/>
          <w:strike/>
          <w:kern w:val="0"/>
          <w:sz w:val="32"/>
          <w:szCs w:val="32"/>
          <w:shd w:val="clear" w:color="auto" w:fill="FFFF00"/>
        </w:rPr>
        <w:t>公尺。</w:t>
      </w:r>
    </w:p>
    <w:p w:rsidR="00C757E2" w:rsidRDefault="00ED6511">
      <w:pPr>
        <w:numPr>
          <w:ilvl w:val="0"/>
          <w:numId w:val="45"/>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t>服務區餐飲業自主防疫管理措施</w:t>
      </w:r>
    </w:p>
    <w:p w:rsidR="00C757E2" w:rsidRDefault="00ED6511">
      <w:pPr>
        <w:numPr>
          <w:ilvl w:val="0"/>
          <w:numId w:val="49"/>
        </w:numPr>
        <w:spacing w:line="560" w:lineRule="exact"/>
        <w:ind w:left="960" w:hanging="720"/>
        <w:jc w:val="both"/>
        <w:rPr>
          <w:rFonts w:ascii="標楷體" w:eastAsia="標楷體" w:hAnsi="標楷體"/>
          <w:sz w:val="32"/>
          <w:szCs w:val="32"/>
        </w:rPr>
      </w:pPr>
      <w:r>
        <w:rPr>
          <w:rFonts w:ascii="標楷體" w:eastAsia="標楷體" w:hAnsi="標楷體"/>
          <w:sz w:val="32"/>
          <w:szCs w:val="32"/>
        </w:rPr>
        <w:t>餐飲從業人員健康管理</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C757E2" w:rsidRDefault="00ED6511">
      <w:pPr>
        <w:numPr>
          <w:ilvl w:val="1"/>
          <w:numId w:val="49"/>
        </w:numPr>
        <w:tabs>
          <w:tab w:val="left" w:pos="993"/>
        </w:tabs>
        <w:spacing w:line="560" w:lineRule="exact"/>
        <w:ind w:left="1189" w:hanging="709"/>
        <w:jc w:val="both"/>
      </w:pPr>
      <w:r>
        <w:rPr>
          <w:rFonts w:ascii="標楷體" w:eastAsia="標楷體" w:hAnsi="標楷體"/>
          <w:sz w:val="32"/>
          <w:szCs w:val="32"/>
        </w:rPr>
        <w:t>落實餐飲從業人員每日體溫量測及健康狀況監測</w:t>
      </w:r>
      <w:r>
        <w:rPr>
          <w:rFonts w:ascii="微軟正黑體" w:eastAsia="微軟正黑體" w:hAnsi="微軟正黑體"/>
          <w:sz w:val="32"/>
          <w:szCs w:val="32"/>
        </w:rPr>
        <w:t>。</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C757E2" w:rsidRDefault="00ED6511">
      <w:pPr>
        <w:numPr>
          <w:ilvl w:val="1"/>
          <w:numId w:val="49"/>
        </w:numPr>
        <w:tabs>
          <w:tab w:val="left" w:pos="993"/>
        </w:tabs>
        <w:spacing w:line="560" w:lineRule="exact"/>
        <w:ind w:left="1189" w:hanging="709"/>
        <w:jc w:val="both"/>
      </w:pPr>
      <w:r>
        <w:rPr>
          <w:rFonts w:ascii="標楷體" w:eastAsia="標楷體" w:hAnsi="標楷體"/>
          <w:sz w:val="32"/>
          <w:szCs w:val="32"/>
        </w:rPr>
        <w:t>餐飲從業人員應落實每日自我健康監測，若有肺炎或出現發燒（額溫</w:t>
      </w:r>
      <w:r>
        <w:rPr>
          <w:rFonts w:ascii="Times New Roman" w:eastAsia="標楷體" w:hAnsi="Times New Roman"/>
          <w:sz w:val="32"/>
          <w:szCs w:val="32"/>
        </w:rPr>
        <w:t>≥</w:t>
      </w:r>
      <w:r>
        <w:rPr>
          <w:rFonts w:ascii="標楷體" w:eastAsia="標楷體" w:hAnsi="標楷體"/>
          <w:sz w:val="32"/>
          <w:szCs w:val="32"/>
        </w:rPr>
        <w:t>37.5℃</w:t>
      </w:r>
      <w:r>
        <w:rPr>
          <w:rFonts w:ascii="標楷體" w:eastAsia="標楷體" w:hAnsi="標楷體"/>
          <w:sz w:val="32"/>
          <w:szCs w:val="32"/>
        </w:rPr>
        <w:t>；耳溫</w:t>
      </w:r>
      <w:r>
        <w:rPr>
          <w:rFonts w:ascii="Times New Roman" w:eastAsia="標楷體" w:hAnsi="Times New Roman"/>
          <w:sz w:val="32"/>
          <w:szCs w:val="32"/>
        </w:rPr>
        <w:t>≥</w:t>
      </w:r>
      <w:r>
        <w:rPr>
          <w:rFonts w:ascii="標楷體" w:eastAsia="標楷體" w:hAnsi="標楷體"/>
          <w:sz w:val="32"/>
          <w:szCs w:val="32"/>
        </w:rPr>
        <w:t>38℃</w:t>
      </w:r>
      <w:r>
        <w:rPr>
          <w:rFonts w:ascii="標楷體" w:eastAsia="標楷體" w:hAnsi="標楷體"/>
          <w:sz w:val="32"/>
          <w:szCs w:val="32"/>
        </w:rPr>
        <w:t>）、呼吸道症狀、嗅覺味覺異常或不明原因腹瀉等疑似</w:t>
      </w:r>
      <w:r>
        <w:rPr>
          <w:rFonts w:ascii="標楷體" w:eastAsia="標楷體" w:hAnsi="標楷體"/>
          <w:sz w:val="32"/>
          <w:szCs w:val="32"/>
        </w:rPr>
        <w:t>COVID-19</w:t>
      </w:r>
      <w:r>
        <w:rPr>
          <w:rFonts w:ascii="標楷體" w:eastAsia="標楷體" w:hAnsi="標楷體"/>
          <w:sz w:val="32"/>
          <w:szCs w:val="32"/>
        </w:rPr>
        <w:t>症狀、類流感症狀或最近</w:t>
      </w:r>
      <w:r>
        <w:rPr>
          <w:rFonts w:ascii="標楷體" w:eastAsia="標楷體" w:hAnsi="標楷體"/>
          <w:sz w:val="32"/>
          <w:szCs w:val="32"/>
        </w:rPr>
        <w:t>14</w:t>
      </w:r>
      <w:r>
        <w:rPr>
          <w:rFonts w:ascii="標楷體" w:eastAsia="標楷體" w:hAnsi="標楷體"/>
          <w:sz w:val="32"/>
          <w:szCs w:val="32"/>
        </w:rPr>
        <w:t>日曾接觸或疑似接觸確診者，應主動向專責人員報告，</w:t>
      </w:r>
      <w:r>
        <w:rPr>
          <w:rFonts w:ascii="標楷體" w:eastAsia="標楷體" w:hAnsi="標楷體"/>
          <w:sz w:val="32"/>
          <w:szCs w:val="32"/>
        </w:rPr>
        <w:t>並儘速就醫接受評估及處置。</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w:t>
      </w:r>
      <w:r>
        <w:rPr>
          <w:rFonts w:ascii="標楷體" w:eastAsia="標楷體" w:hAnsi="標楷體"/>
          <w:sz w:val="32"/>
          <w:szCs w:val="32"/>
        </w:rPr>
        <w:t>COVID-19</w:t>
      </w:r>
      <w:r>
        <w:rPr>
          <w:rFonts w:ascii="標楷體" w:eastAsia="標楷體" w:hAnsi="標楷體"/>
          <w:sz w:val="32"/>
          <w:szCs w:val="32"/>
        </w:rPr>
        <w:t>相關採檢者，應落實「</w:t>
      </w:r>
      <w:r>
        <w:rPr>
          <w:rFonts w:ascii="標楷體" w:eastAsia="標楷體" w:hAnsi="標楷體"/>
          <w:sz w:val="32"/>
          <w:szCs w:val="32"/>
        </w:rPr>
        <w:t>COVID-19</w:t>
      </w:r>
      <w:r>
        <w:rPr>
          <w:rFonts w:ascii="標楷體" w:eastAsia="標楷體" w:hAnsi="標楷體"/>
          <w:sz w:val="32"/>
          <w:szCs w:val="32"/>
        </w:rPr>
        <w:t>採檢後應注意事項」相關規定。</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鼓勵安裝「臺灣社交距離</w:t>
      </w:r>
      <w:r>
        <w:rPr>
          <w:rFonts w:ascii="標楷體" w:eastAsia="標楷體" w:hAnsi="標楷體"/>
          <w:sz w:val="32"/>
          <w:szCs w:val="32"/>
        </w:rPr>
        <w:t>App</w:t>
      </w:r>
      <w:r>
        <w:rPr>
          <w:rFonts w:ascii="標楷體" w:eastAsia="標楷體" w:hAnsi="標楷體"/>
          <w:sz w:val="32"/>
          <w:szCs w:val="32"/>
        </w:rPr>
        <w:t>」，以科技輔助記錄個人相關接觸史。</w:t>
      </w:r>
    </w:p>
    <w:p w:rsidR="00C757E2" w:rsidRDefault="00ED6511">
      <w:pPr>
        <w:numPr>
          <w:ilvl w:val="0"/>
          <w:numId w:val="4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餐飲從業人員衛生行為</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加強餐飲從業人員防疫教育訓練。</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落實佩戴口罩及勤洗手。</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lastRenderedPageBreak/>
        <w:t>拋棄式口罩應於每次使用後或有明顯髒污時妥善丟棄，不可重複使用。</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；執行手部衛生時，應該搓洗雙手至少</w:t>
      </w:r>
      <w:r>
        <w:rPr>
          <w:rFonts w:ascii="標楷體" w:eastAsia="標楷體" w:hAnsi="標楷體"/>
          <w:sz w:val="32"/>
          <w:szCs w:val="32"/>
        </w:rPr>
        <w:t>20</w:t>
      </w:r>
      <w:r>
        <w:rPr>
          <w:rFonts w:ascii="標楷體" w:eastAsia="標楷體" w:hAnsi="標楷體"/>
          <w:sz w:val="32"/>
          <w:szCs w:val="32"/>
        </w:rPr>
        <w:t>秒。</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餐飲從業人員用餐環境維持良好通風。</w:t>
      </w:r>
    </w:p>
    <w:p w:rsidR="00C757E2" w:rsidRDefault="00ED6511">
      <w:pPr>
        <w:numPr>
          <w:ilvl w:val="0"/>
          <w:numId w:val="4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餐飲場所環境清潔消毒</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每日落實廁所衛生清潔及消毒，視顧客使用情形提升清消頻率。</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客席區餐桌使用後，清潔人員立即針對桌面與隔板擦拭及清潔消毒。</w:t>
      </w:r>
    </w:p>
    <w:p w:rsidR="00C757E2" w:rsidRDefault="00ED6511">
      <w:pPr>
        <w:numPr>
          <w:ilvl w:val="0"/>
          <w:numId w:val="49"/>
        </w:numPr>
        <w:spacing w:line="560" w:lineRule="exact"/>
        <w:ind w:left="240" w:firstLine="0"/>
        <w:jc w:val="both"/>
        <w:rPr>
          <w:rFonts w:ascii="標楷體" w:eastAsia="標楷體" w:hAnsi="標楷體"/>
          <w:sz w:val="32"/>
          <w:szCs w:val="32"/>
        </w:rPr>
      </w:pPr>
      <w:r>
        <w:rPr>
          <w:rFonts w:ascii="標楷體" w:eastAsia="標楷體" w:hAnsi="標楷體"/>
          <w:sz w:val="32"/>
          <w:szCs w:val="32"/>
        </w:rPr>
        <w:t>顧客消費及用餐管理：</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實施入口量體溫管制，發燒或有上呼吸道症狀之顧客，禁止進入，除用餐時，儘量佩戴口罩，倘離開座位則須全程佩戴口罩，包括於走道移動或前往洗手間期間。</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落實顧客衛生防護措施，入口處量體溫，噴酒精，提供乾洗手液或洗手設備；使用</w:t>
      </w:r>
      <w:r>
        <w:rPr>
          <w:rFonts w:ascii="標楷體" w:eastAsia="標楷體" w:hAnsi="標楷體"/>
          <w:sz w:val="32"/>
          <w:szCs w:val="32"/>
        </w:rPr>
        <w:t>酒精應注意遠離火源。</w:t>
      </w:r>
    </w:p>
    <w:p w:rsidR="00C757E2" w:rsidRDefault="00ED6511">
      <w:pPr>
        <w:numPr>
          <w:ilvl w:val="1"/>
          <w:numId w:val="4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推廣「無接觸經濟」，儘可能使用非現金支收費方式，如線上付款、電子支付、感應信用卡等方式。</w:t>
      </w:r>
    </w:p>
    <w:p w:rsidR="00C757E2" w:rsidRDefault="00ED6511">
      <w:pPr>
        <w:numPr>
          <w:ilvl w:val="0"/>
          <w:numId w:val="45"/>
        </w:numPr>
        <w:spacing w:line="560" w:lineRule="exact"/>
        <w:jc w:val="both"/>
        <w:rPr>
          <w:rFonts w:ascii="標楷體" w:eastAsia="標楷體" w:hAnsi="標楷體"/>
          <w:b/>
          <w:sz w:val="32"/>
          <w:szCs w:val="32"/>
        </w:rPr>
      </w:pPr>
      <w:r>
        <w:rPr>
          <w:rFonts w:ascii="標楷體" w:eastAsia="標楷體" w:hAnsi="標楷體"/>
          <w:b/>
          <w:sz w:val="32"/>
          <w:szCs w:val="32"/>
        </w:rPr>
        <w:t>餐飲場所出現確診者應變措施</w:t>
      </w:r>
    </w:p>
    <w:p w:rsidR="00C757E2" w:rsidRDefault="00ED6511">
      <w:pPr>
        <w:numPr>
          <w:ilvl w:val="0"/>
          <w:numId w:val="50"/>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w:t>
      </w:r>
      <w:r>
        <w:rPr>
          <w:rFonts w:ascii="標楷體" w:eastAsia="標楷體" w:hAnsi="標楷體"/>
          <w:sz w:val="32"/>
          <w:szCs w:val="32"/>
        </w:rPr>
        <w:lastRenderedPageBreak/>
        <w:t>診病例時，應通報地方及中央目的事業主管機關，並配合衛生主管機關之疫情調查。</w:t>
      </w:r>
    </w:p>
    <w:p w:rsidR="00C757E2" w:rsidRDefault="00ED6511">
      <w:pPr>
        <w:numPr>
          <w:ilvl w:val="0"/>
          <w:numId w:val="50"/>
        </w:numPr>
        <w:spacing w:line="560" w:lineRule="exact"/>
        <w:ind w:left="949" w:hanging="709"/>
        <w:jc w:val="both"/>
        <w:rPr>
          <w:rFonts w:ascii="標楷體" w:eastAsia="標楷體" w:hAnsi="標楷體"/>
          <w:sz w:val="32"/>
          <w:szCs w:val="32"/>
        </w:rPr>
      </w:pPr>
      <w:r>
        <w:rPr>
          <w:rFonts w:ascii="標楷體" w:eastAsia="標楷體" w:hAnsi="標楷體"/>
          <w:sz w:val="32"/>
          <w:szCs w:val="32"/>
        </w:rPr>
        <w:t>經衛生主管機關通知，有</w:t>
      </w:r>
      <w:r>
        <w:rPr>
          <w:rFonts w:ascii="標楷體" w:eastAsia="標楷體" w:hAnsi="標楷體"/>
          <w:sz w:val="32"/>
          <w:szCs w:val="32"/>
        </w:rPr>
        <w:t xml:space="preserve"> COVID-19</w:t>
      </w:r>
      <w:r>
        <w:rPr>
          <w:rFonts w:ascii="標楷體" w:eastAsia="標楷體" w:hAnsi="標楷體"/>
          <w:sz w:val="32"/>
          <w:szCs w:val="32"/>
        </w:rPr>
        <w:t>確診病例為該場所工作人員或曾至該場所消費者，應配合疫情調查及防疫作為。</w:t>
      </w:r>
    </w:p>
    <w:p w:rsidR="00C757E2" w:rsidRDefault="00ED6511">
      <w:pPr>
        <w:spacing w:line="560" w:lineRule="exact"/>
      </w:pPr>
      <w:r>
        <w:rPr>
          <w:rFonts w:ascii="標楷體" w:eastAsia="標楷體" w:hAnsi="標楷體"/>
          <w:b/>
          <w:sz w:val="32"/>
          <w:szCs w:val="32"/>
        </w:rPr>
        <w:t>陸、</w:t>
      </w:r>
      <w:r>
        <w:rPr>
          <w:rFonts w:ascii="標楷體" w:eastAsia="標楷體" w:hAnsi="標楷體"/>
          <w:b/>
          <w:kern w:val="0"/>
          <w:sz w:val="32"/>
          <w:szCs w:val="32"/>
        </w:rPr>
        <w:t>稽查機制及</w:t>
      </w:r>
      <w:r>
        <w:rPr>
          <w:rFonts w:ascii="標楷體" w:eastAsia="標楷體" w:hAnsi="標楷體"/>
          <w:b/>
          <w:sz w:val="32"/>
          <w:szCs w:val="32"/>
        </w:rPr>
        <w:t>裁罰規範</w:t>
      </w:r>
    </w:p>
    <w:p w:rsidR="00C757E2" w:rsidRDefault="00ED6511">
      <w:pPr>
        <w:numPr>
          <w:ilvl w:val="0"/>
          <w:numId w:val="51"/>
        </w:numPr>
        <w:spacing w:line="560" w:lineRule="exact"/>
        <w:ind w:left="949" w:hanging="709"/>
        <w:jc w:val="both"/>
      </w:pPr>
      <w:r>
        <w:rPr>
          <w:rFonts w:ascii="標楷體" w:eastAsia="標楷體" w:hAnsi="標楷體"/>
          <w:kern w:val="0"/>
          <w:sz w:val="32"/>
          <w:szCs w:val="32"/>
        </w:rPr>
        <w:t>每日派員巡查營業及防疫措施執行情形，如有缺失或違反規定者，依契約相關規定辦理。</w:t>
      </w:r>
    </w:p>
    <w:p w:rsidR="00C757E2" w:rsidRDefault="00ED6511">
      <w:pPr>
        <w:numPr>
          <w:ilvl w:val="0"/>
          <w:numId w:val="51"/>
        </w:numPr>
        <w:spacing w:line="560" w:lineRule="exact"/>
        <w:ind w:left="949" w:hanging="709"/>
        <w:jc w:val="both"/>
        <w:rPr>
          <w:rFonts w:ascii="標楷體" w:eastAsia="標楷體" w:hAnsi="標楷體"/>
          <w:sz w:val="32"/>
          <w:szCs w:val="32"/>
        </w:rPr>
      </w:pPr>
      <w:r>
        <w:rPr>
          <w:rFonts w:ascii="標楷體" w:eastAsia="標楷體" w:hAnsi="標楷體"/>
          <w:sz w:val="32"/>
          <w:szCs w:val="32"/>
        </w:rPr>
        <w:t>違反防疫相關規定，依傳染病防治法裁罰。</w:t>
      </w:r>
      <w:r>
        <w:rPr>
          <w:rFonts w:ascii="標楷體" w:eastAsia="標楷體" w:hAnsi="標楷體"/>
          <w:sz w:val="32"/>
          <w:szCs w:val="32"/>
        </w:rPr>
        <w:t xml:space="preserve"> </w:t>
      </w:r>
    </w:p>
    <w:p w:rsidR="00C757E2" w:rsidRDefault="00ED6511">
      <w:pPr>
        <w:pageBreakBefore/>
        <w:jc w:val="center"/>
      </w:pPr>
      <w:r>
        <w:rPr>
          <w:rFonts w:ascii="標楷體" w:eastAsia="標楷體" w:hAnsi="標楷體"/>
          <w:sz w:val="32"/>
          <w:szCs w:val="32"/>
        </w:rPr>
        <w:lastRenderedPageBreak/>
        <w:t>國道服務區及省道休息站防疫管理措施自我查檢表</w:t>
      </w:r>
    </w:p>
    <w:p w:rsidR="00C757E2" w:rsidRDefault="00ED6511">
      <w:pPr>
        <w:spacing w:after="180" w:line="440" w:lineRule="exact"/>
        <w:rPr>
          <w:rFonts w:ascii="標楷體" w:eastAsia="標楷體" w:hAnsi="標楷體"/>
          <w:sz w:val="32"/>
          <w:szCs w:val="32"/>
        </w:rPr>
      </w:pPr>
      <w:r>
        <w:rPr>
          <w:rFonts w:ascii="標楷體" w:eastAsia="標楷體" w:hAnsi="標楷體"/>
          <w:sz w:val="32"/>
          <w:szCs w:val="32"/>
        </w:rPr>
        <w:t>場所名稱：</w:t>
      </w:r>
      <w:r>
        <w:rPr>
          <w:rFonts w:ascii="標楷體" w:eastAsia="標楷體" w:hAnsi="標楷體"/>
          <w:sz w:val="32"/>
          <w:szCs w:val="32"/>
        </w:rPr>
        <w:t>_____________________________________</w:t>
      </w:r>
    </w:p>
    <w:tbl>
      <w:tblPr>
        <w:tblW w:w="9914" w:type="dxa"/>
        <w:jc w:val="center"/>
        <w:tblCellMar>
          <w:left w:w="10" w:type="dxa"/>
          <w:right w:w="10" w:type="dxa"/>
        </w:tblCellMar>
        <w:tblLook w:val="0000" w:firstRow="0" w:lastRow="0" w:firstColumn="0" w:lastColumn="0" w:noHBand="0" w:noVBand="0"/>
      </w:tblPr>
      <w:tblGrid>
        <w:gridCol w:w="1705"/>
        <w:gridCol w:w="5940"/>
        <w:gridCol w:w="2269"/>
      </w:tblGrid>
      <w:tr w:rsidR="00C757E2">
        <w:tblPrEx>
          <w:tblCellMar>
            <w:top w:w="0" w:type="dxa"/>
            <w:bottom w:w="0" w:type="dxa"/>
          </w:tblCellMar>
        </w:tblPrEx>
        <w:trPr>
          <w:trHeight w:val="20"/>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查檢項目</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查檢內容</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查檢結果</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服務大廳管制</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落實量體溫、戴口罩措施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保持顧客排隊動線距離</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室內公用客席餐桌設置隔板</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餐飲從業人員健康管理</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訂定健康監測計畫</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落實體溫量測、健康狀況監測</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安裝「臺灣社交距離</w:t>
            </w:r>
            <w:r>
              <w:rPr>
                <w:rFonts w:ascii="標楷體" w:eastAsia="標楷體" w:hAnsi="標楷體"/>
                <w:sz w:val="28"/>
                <w:szCs w:val="28"/>
              </w:rPr>
              <w:t>App</w:t>
            </w:r>
            <w:r>
              <w:rPr>
                <w:rFonts w:ascii="標楷體" w:eastAsia="標楷體" w:hAnsi="標楷體"/>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餐飲從業人員衛生行為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加強餐飲從業人員防疫教育訓練</w:t>
            </w:r>
            <w:r>
              <w:rPr>
                <w:rFonts w:ascii="標楷體" w:eastAsia="標楷體" w:hAnsi="標楷體"/>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提供充足的清潔及消毒用設備</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落實戴口罩及勤洗手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pPr>
            <w:r>
              <w:rPr>
                <w:rFonts w:ascii="標楷體" w:eastAsia="標楷體" w:hAnsi="標楷體"/>
                <w:sz w:val="28"/>
                <w:szCs w:val="28"/>
              </w:rPr>
              <w:t>餐飲場所環境清潔消毒</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訂定環境清潔及消毒計畫</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定時執行環境清潔及消毒</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增加廁所衛生清潔及消毒頻率</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加強客席區餐桌之桌面與隔板清潔消毒。</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顧客消費及用餐管理</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落實顧客衛生防護措施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推廣「無接觸經濟」</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tc>
      </w:tr>
      <w:tr w:rsidR="00C757E2">
        <w:tblPrEx>
          <w:tblCellMar>
            <w:top w:w="0" w:type="dxa"/>
            <w:bottom w:w="0" w:type="dxa"/>
          </w:tblCellMar>
        </w:tblPrEx>
        <w:trPr>
          <w:trHeight w:val="20"/>
          <w:jc w:val="center"/>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pPr>
            <w:r>
              <w:rPr>
                <w:rFonts w:ascii="標楷體" w:eastAsia="標楷體" w:hAnsi="標楷體"/>
                <w:sz w:val="28"/>
                <w:szCs w:val="28"/>
              </w:rPr>
              <w:t>餐飲場所出現確診者應變措施</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盤點場所內相關活動人員並完成造冊</w:t>
            </w:r>
            <w:r>
              <w:rPr>
                <w:rFonts w:ascii="標楷體" w:eastAsia="標楷體" w:hAnsi="標楷體"/>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p>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無出現確診者</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擴大風險管控，自主防疫管理</w:t>
            </w:r>
            <w:r>
              <w:rPr>
                <w:rFonts w:ascii="標楷體" w:eastAsia="標楷體" w:hAnsi="標楷體"/>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p>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無出現確診者</w:t>
            </w:r>
          </w:p>
        </w:tc>
      </w:tr>
      <w:tr w:rsidR="00C757E2">
        <w:tblPrEx>
          <w:tblCellMar>
            <w:top w:w="0" w:type="dxa"/>
            <w:bottom w:w="0" w:type="dxa"/>
          </w:tblCellMar>
        </w:tblPrEx>
        <w:trPr>
          <w:trHeight w:val="20"/>
          <w:jc w:val="center"/>
        </w:trPr>
        <w:tc>
          <w:tcPr>
            <w:tcW w:w="17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napToGrid w:val="0"/>
              <w:spacing w:line="500" w:lineRule="exact"/>
              <w:rPr>
                <w:rFonts w:ascii="標楷體" w:eastAsia="標楷體" w:hAnsi="標楷體"/>
                <w:sz w:val="28"/>
                <w:szCs w:val="2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napToGrid w:val="0"/>
              <w:spacing w:line="500" w:lineRule="exact"/>
              <w:jc w:val="both"/>
              <w:rPr>
                <w:rFonts w:ascii="標楷體" w:eastAsia="標楷體" w:hAnsi="標楷體"/>
                <w:sz w:val="28"/>
                <w:szCs w:val="28"/>
              </w:rPr>
            </w:pPr>
            <w:r>
              <w:rPr>
                <w:rFonts w:ascii="標楷體" w:eastAsia="標楷體" w:hAnsi="標楷體"/>
                <w:sz w:val="28"/>
                <w:szCs w:val="28"/>
              </w:rPr>
              <w:t>配合疫情調查，接受快篩或核酸檢測</w:t>
            </w:r>
            <w:r>
              <w:rPr>
                <w:rFonts w:ascii="標楷體" w:eastAsia="標楷體" w:hAnsi="標楷體"/>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p>
          <w:p w:rsidR="00C757E2" w:rsidRDefault="00ED6511">
            <w:pPr>
              <w:snapToGrid w:val="0"/>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無出現確診者</w:t>
            </w:r>
          </w:p>
        </w:tc>
      </w:tr>
    </w:tbl>
    <w:p w:rsidR="00C757E2" w:rsidRDefault="00ED6511">
      <w:pPr>
        <w:spacing w:after="180"/>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p>
    <w:p w:rsidR="00C757E2" w:rsidRDefault="00C757E2">
      <w:pPr>
        <w:keepNext/>
        <w:spacing w:line="560" w:lineRule="exact"/>
        <w:jc w:val="center"/>
        <w:rPr>
          <w:rFonts w:ascii="標楷體" w:eastAsia="標楷體" w:hAnsi="標楷體"/>
          <w:b/>
          <w:bCs/>
          <w:sz w:val="36"/>
          <w:szCs w:val="36"/>
        </w:rPr>
        <w:sectPr w:rsidR="00C757E2">
          <w:footerReference w:type="default" r:id="rId17"/>
          <w:pgSz w:w="11906" w:h="16838"/>
          <w:pgMar w:top="1440" w:right="1134" w:bottom="1440" w:left="1418" w:header="851" w:footer="510" w:gutter="0"/>
          <w:pgNumType w:start="1"/>
          <w:cols w:space="720"/>
          <w:docGrid w:type="lines" w:linePitch="515"/>
        </w:sectPr>
      </w:pPr>
      <w:bookmarkStart w:id="11" w:name="_Toc76930466"/>
      <w:bookmarkStart w:id="12" w:name="_Toc78029692"/>
    </w:p>
    <w:p w:rsidR="00C757E2" w:rsidRDefault="00ED6511">
      <w:pPr>
        <w:keepNext/>
        <w:spacing w:line="560" w:lineRule="exact"/>
        <w:jc w:val="center"/>
        <w:rPr>
          <w:rFonts w:ascii="標楷體" w:eastAsia="標楷體" w:hAnsi="標楷體"/>
          <w:b/>
          <w:bCs/>
          <w:sz w:val="36"/>
          <w:szCs w:val="36"/>
        </w:rPr>
      </w:pPr>
      <w:r>
        <w:rPr>
          <w:rFonts w:ascii="標楷體" w:eastAsia="標楷體" w:hAnsi="標楷體"/>
          <w:b/>
          <w:bCs/>
          <w:sz w:val="36"/>
          <w:szCs w:val="36"/>
        </w:rPr>
        <w:lastRenderedPageBreak/>
        <w:t>汽車駕駛人訓練機構防疫管理措施</w:t>
      </w:r>
      <w:bookmarkEnd w:id="11"/>
      <w:bookmarkEnd w:id="12"/>
    </w:p>
    <w:p w:rsidR="00C757E2" w:rsidRDefault="00ED6511">
      <w:pPr>
        <w:spacing w:line="560" w:lineRule="exact"/>
        <w:jc w:val="right"/>
      </w:pPr>
      <w:r>
        <w:rPr>
          <w:rFonts w:ascii="標楷體" w:eastAsia="標楷體" w:hAnsi="標楷體"/>
          <w:bCs/>
          <w:szCs w:val="24"/>
        </w:rPr>
        <w:t>111</w:t>
      </w:r>
      <w:r>
        <w:rPr>
          <w:rFonts w:ascii="標楷體" w:eastAsia="標楷體" w:hAnsi="標楷體"/>
          <w:bCs/>
          <w:szCs w:val="24"/>
        </w:rPr>
        <w:t>年</w:t>
      </w:r>
      <w:r>
        <w:rPr>
          <w:rFonts w:ascii="標楷體" w:eastAsia="標楷體" w:hAnsi="標楷體"/>
          <w:bCs/>
          <w:szCs w:val="24"/>
        </w:rPr>
        <w:t>5</w:t>
      </w:r>
      <w:r>
        <w:rPr>
          <w:rFonts w:ascii="標楷體" w:eastAsia="標楷體" w:hAnsi="標楷體"/>
          <w:bCs/>
          <w:szCs w:val="24"/>
        </w:rPr>
        <w:t>月</w:t>
      </w:r>
      <w:r>
        <w:rPr>
          <w:rFonts w:ascii="標楷體" w:eastAsia="標楷體" w:hAnsi="標楷體"/>
          <w:bCs/>
          <w:szCs w:val="24"/>
        </w:rPr>
        <w:t>20</w:t>
      </w:r>
      <w:r>
        <w:rPr>
          <w:rFonts w:ascii="標楷體" w:eastAsia="標楷體" w:hAnsi="標楷體"/>
          <w:bCs/>
          <w:szCs w:val="24"/>
        </w:rPr>
        <w:t>日</w:t>
      </w:r>
    </w:p>
    <w:p w:rsidR="00C757E2" w:rsidRDefault="00ED6511">
      <w:pPr>
        <w:numPr>
          <w:ilvl w:val="0"/>
          <w:numId w:val="52"/>
        </w:numPr>
        <w:spacing w:line="560" w:lineRule="exact"/>
        <w:ind w:left="482" w:hanging="482"/>
        <w:rPr>
          <w:rFonts w:ascii="標楷體" w:eastAsia="標楷體" w:hAnsi="標楷體"/>
          <w:b/>
          <w:sz w:val="32"/>
          <w:szCs w:val="32"/>
        </w:rPr>
      </w:pPr>
      <w:r>
        <w:rPr>
          <w:rFonts w:ascii="標楷體" w:eastAsia="標楷體" w:hAnsi="標楷體"/>
          <w:b/>
          <w:sz w:val="32"/>
          <w:szCs w:val="32"/>
        </w:rPr>
        <w:t>前言</w:t>
      </w:r>
    </w:p>
    <w:p w:rsidR="00C757E2" w:rsidRDefault="00ED6511">
      <w:pPr>
        <w:spacing w:line="560" w:lineRule="exact"/>
        <w:ind w:left="240" w:firstLine="640"/>
        <w:jc w:val="both"/>
        <w:rPr>
          <w:rFonts w:ascii="標楷體" w:eastAsia="標楷體" w:hAnsi="標楷體"/>
          <w:sz w:val="32"/>
          <w:szCs w:val="32"/>
        </w:rPr>
      </w:pPr>
      <w:r>
        <w:rPr>
          <w:rFonts w:ascii="標楷體" w:eastAsia="標楷體" w:hAnsi="標楷體"/>
          <w:sz w:val="32"/>
          <w:szCs w:val="32"/>
        </w:rPr>
        <w:t>汽車駕駛人訓練機構為提供民眾增進駕駛技術、保養車輛能力、瞭解交通法令及促進道路交通安全之重要營業場所。因應本土疫情發展，為確保相關場域駕訓從業人員與學員自身與家人之健康，避免群聚感染、致疫情擴大，爰訂定本管理措施，提供主管機關、駕訓從業人員及民眾於中央流行疫情指揮中心成立期間，依實際可行性與適用性，內化為適合個別場所之所需管理措施，以降低疫情於訓練場所發生機率與規模，以及社區傳播風險。</w:t>
      </w:r>
      <w:r>
        <w:rPr>
          <w:rFonts w:ascii="標楷體" w:eastAsia="標楷體" w:hAnsi="標楷體"/>
          <w:sz w:val="32"/>
          <w:szCs w:val="32"/>
        </w:rPr>
        <w:t xml:space="preserve"> </w:t>
      </w:r>
    </w:p>
    <w:p w:rsidR="00C757E2" w:rsidRDefault="00C757E2">
      <w:pPr>
        <w:pageBreakBefore/>
        <w:widowControl/>
        <w:rPr>
          <w:rFonts w:ascii="標楷體" w:eastAsia="標楷體" w:hAnsi="標楷體"/>
          <w:sz w:val="32"/>
          <w:szCs w:val="32"/>
        </w:rPr>
      </w:pPr>
    </w:p>
    <w:p w:rsidR="00C757E2" w:rsidRDefault="00ED6511">
      <w:pPr>
        <w:numPr>
          <w:ilvl w:val="0"/>
          <w:numId w:val="52"/>
        </w:numPr>
        <w:rPr>
          <w:rFonts w:ascii="標楷體" w:eastAsia="標楷體" w:hAnsi="標楷體"/>
          <w:b/>
          <w:sz w:val="32"/>
          <w:szCs w:val="32"/>
        </w:rPr>
      </w:pPr>
      <w:bookmarkStart w:id="13" w:name="_Hlk80198224"/>
      <w:r>
        <w:rPr>
          <w:rFonts w:ascii="標楷體" w:eastAsia="標楷體" w:hAnsi="標楷體"/>
          <w:b/>
          <w:sz w:val="32"/>
          <w:szCs w:val="32"/>
        </w:rPr>
        <w:t>重點防疫措施綜覽</w:t>
      </w:r>
      <w:bookmarkEnd w:id="13"/>
    </w:p>
    <w:tbl>
      <w:tblPr>
        <w:tblW w:w="9322" w:type="dxa"/>
        <w:jc w:val="center"/>
        <w:tblCellMar>
          <w:left w:w="10" w:type="dxa"/>
          <w:right w:w="10" w:type="dxa"/>
        </w:tblCellMar>
        <w:tblLook w:val="0000" w:firstRow="0" w:lastRow="0" w:firstColumn="0" w:lastColumn="0" w:noHBand="0" w:noVBand="0"/>
      </w:tblPr>
      <w:tblGrid>
        <w:gridCol w:w="2122"/>
        <w:gridCol w:w="7200"/>
      </w:tblGrid>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center"/>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560" w:lineRule="exact"/>
              <w:jc w:val="center"/>
              <w:rPr>
                <w:rFonts w:ascii="標楷體" w:eastAsia="標楷體" w:hAnsi="標楷體"/>
                <w:b/>
                <w:sz w:val="32"/>
                <w:szCs w:val="32"/>
              </w:rPr>
            </w:pPr>
            <w:r>
              <w:rPr>
                <w:rFonts w:ascii="標楷體" w:eastAsia="標楷體" w:hAnsi="標楷體"/>
                <w:b/>
                <w:sz w:val="32"/>
                <w:szCs w:val="32"/>
              </w:rPr>
              <w:t>防疫措施</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r>
              <w:rPr>
                <w:rFonts w:ascii="標楷體" w:eastAsia="標楷體" w:hAnsi="標楷體"/>
                <w:sz w:val="32"/>
                <w:szCs w:val="32"/>
              </w:rPr>
              <w:t>駕訓從業人員健康管理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健康監測</w:t>
            </w:r>
            <w:r>
              <w:rPr>
                <w:rFonts w:ascii="標楷體" w:eastAsia="標楷體" w:hAnsi="標楷體"/>
                <w:sz w:val="32"/>
                <w:szCs w:val="32"/>
              </w:rPr>
              <w:t xml:space="preserve"> </w:t>
            </w:r>
            <w:r>
              <w:rPr>
                <w:rFonts w:ascii="標楷體" w:eastAsia="標楷體" w:hAnsi="標楷體"/>
                <w:sz w:val="32"/>
                <w:szCs w:val="32"/>
              </w:rPr>
              <w:t>(</w:t>
            </w:r>
            <w:r>
              <w:rPr>
                <w:rFonts w:ascii="標楷體" w:eastAsia="標楷體" w:hAnsi="標楷體"/>
                <w:sz w:val="32"/>
                <w:szCs w:val="32"/>
              </w:rPr>
              <w:t>包含人員名單及異常追蹤處理機制</w:t>
            </w:r>
            <w:r>
              <w:rPr>
                <w:rFonts w:ascii="標楷體" w:eastAsia="標楷體" w:hAnsi="標楷體"/>
                <w:sz w:val="32"/>
                <w:szCs w:val="32"/>
              </w:rPr>
              <w:t xml:space="preserve">) </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落實體溫量測、健康狀況監測及定期篩檢。</w:t>
            </w:r>
          </w:p>
          <w:p w:rsidR="00C757E2" w:rsidRDefault="00ED6511">
            <w:pPr>
              <w:numPr>
                <w:ilvl w:val="0"/>
                <w:numId w:val="2"/>
              </w:numPr>
              <w:spacing w:line="560" w:lineRule="exact"/>
              <w:ind w:left="318" w:hanging="318"/>
              <w:jc w:val="both"/>
            </w:pPr>
            <w:r>
              <w:rPr>
                <w:rFonts w:ascii="標楷體" w:eastAsia="標楷體" w:hAnsi="標楷體"/>
                <w:sz w:val="32"/>
                <w:szCs w:val="32"/>
              </w:rPr>
              <w:t>安裝「臺灣社交距離</w:t>
            </w:r>
            <w:r>
              <w:rPr>
                <w:rFonts w:ascii="標楷體" w:eastAsia="標楷體" w:hAnsi="標楷體"/>
                <w:sz w:val="32"/>
                <w:szCs w:val="32"/>
              </w:rPr>
              <w:t>App</w:t>
            </w:r>
            <w:r>
              <w:rPr>
                <w:rFonts w:ascii="標楷體" w:eastAsia="標楷體" w:hAnsi="標楷體"/>
                <w:sz w:val="32"/>
                <w:szCs w:val="32"/>
              </w:rPr>
              <w:t>」。</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r>
              <w:rPr>
                <w:rFonts w:ascii="標楷體" w:eastAsia="標楷體" w:hAnsi="標楷體"/>
                <w:sz w:val="32"/>
                <w:szCs w:val="32"/>
              </w:rPr>
              <w:t>駕訓從業人員衛生行為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加強駕訓從業人員防疫教育訓練，落實戴口罩及勤洗手。</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保持人員用餐距離，並採梅花座或使用隔板。</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r>
              <w:rPr>
                <w:rFonts w:ascii="標楷體" w:eastAsia="標楷體" w:hAnsi="標楷體"/>
                <w:sz w:val="32"/>
                <w:szCs w:val="32"/>
              </w:rPr>
              <w:t>訓練場所環境清潔消毒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增加廁所衛生清潔及消毒頻率。</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r>
              <w:rPr>
                <w:rFonts w:ascii="標楷體" w:eastAsia="標楷體" w:hAnsi="標楷體"/>
                <w:sz w:val="32"/>
                <w:szCs w:val="32"/>
              </w:rPr>
              <w:t>學員訓練管理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trike/>
                <w:sz w:val="32"/>
                <w:szCs w:val="32"/>
                <w:shd w:val="clear" w:color="auto" w:fill="FFFF00"/>
              </w:rPr>
            </w:pPr>
            <w:r>
              <w:rPr>
                <w:rFonts w:ascii="標楷體" w:eastAsia="標楷體" w:hAnsi="標楷體"/>
                <w:strike/>
                <w:sz w:val="32"/>
                <w:szCs w:val="32"/>
                <w:shd w:val="clear" w:color="auto" w:fill="FFFF00"/>
              </w:rPr>
              <w:t>實施學員實聯制。</w:t>
            </w:r>
          </w:p>
          <w:p w:rsidR="00C757E2" w:rsidRDefault="00ED6511">
            <w:pPr>
              <w:numPr>
                <w:ilvl w:val="0"/>
                <w:numId w:val="2"/>
              </w:numPr>
              <w:spacing w:line="560" w:lineRule="exact"/>
              <w:ind w:left="318" w:hanging="318"/>
              <w:jc w:val="both"/>
            </w:pPr>
            <w:r>
              <w:rPr>
                <w:rFonts w:ascii="標楷體" w:eastAsia="標楷體" w:hAnsi="標楷體"/>
                <w:sz w:val="32"/>
                <w:szCs w:val="32"/>
              </w:rPr>
              <w:t>學科</w:t>
            </w:r>
            <w:r>
              <w:rPr>
                <w:rFonts w:ascii="標楷體" w:eastAsia="標楷體" w:hAnsi="標楷體"/>
                <w:b/>
                <w:sz w:val="32"/>
                <w:szCs w:val="32"/>
              </w:rPr>
              <w:t>視訊教學或實體教學</w:t>
            </w:r>
            <w:r>
              <w:rPr>
                <w:rFonts w:ascii="標楷體" w:eastAsia="標楷體" w:hAnsi="標楷體"/>
                <w:b/>
                <w:sz w:val="32"/>
                <w:szCs w:val="32"/>
              </w:rPr>
              <w:t>(</w:t>
            </w:r>
            <w:r>
              <w:rPr>
                <w:rFonts w:ascii="標楷體" w:eastAsia="標楷體" w:hAnsi="標楷體"/>
                <w:b/>
                <w:sz w:val="32"/>
                <w:szCs w:val="32"/>
              </w:rPr>
              <w:t>配戴口罩</w:t>
            </w:r>
            <w:r>
              <w:rPr>
                <w:rFonts w:ascii="標楷體" w:eastAsia="標楷體" w:hAnsi="標楷體"/>
                <w:b/>
                <w:sz w:val="32"/>
                <w:szCs w:val="32"/>
              </w:rPr>
              <w:t>)</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落實學員衛生防護措施並保持學員社交距離。</w:t>
            </w:r>
          </w:p>
          <w:p w:rsidR="00C757E2" w:rsidRDefault="00ED6511">
            <w:pPr>
              <w:numPr>
                <w:ilvl w:val="0"/>
                <w:numId w:val="2"/>
              </w:numPr>
              <w:spacing w:line="560" w:lineRule="exact"/>
              <w:ind w:left="318" w:hanging="318"/>
              <w:jc w:val="both"/>
            </w:pPr>
            <w:r>
              <w:rPr>
                <w:rFonts w:ascii="標楷體" w:eastAsia="標楷體" w:hAnsi="標楷體"/>
                <w:b/>
                <w:sz w:val="32"/>
                <w:szCs w:val="32"/>
              </w:rPr>
              <w:t>原則開放飲食，應採梅花座或使用隔板</w:t>
            </w:r>
            <w:r>
              <w:rPr>
                <w:rFonts w:ascii="標楷體" w:eastAsia="標楷體" w:hAnsi="標楷體"/>
                <w:sz w:val="32"/>
                <w:szCs w:val="32"/>
              </w:rPr>
              <w:t>。</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bookmarkStart w:id="14" w:name="_Hlk76025146"/>
            <w:r>
              <w:rPr>
                <w:rFonts w:ascii="標楷體" w:eastAsia="標楷體" w:hAnsi="標楷體"/>
                <w:sz w:val="32"/>
                <w:szCs w:val="32"/>
              </w:rPr>
              <w:t>駕訓場所出現確診者應變措施</w:t>
            </w:r>
            <w:bookmarkEnd w:id="14"/>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配合疫情調查，接受快篩或核酸檢測。</w:t>
            </w:r>
          </w:p>
        </w:tc>
      </w:tr>
      <w:tr w:rsidR="00C757E2">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60" w:lineRule="exact"/>
              <w:jc w:val="both"/>
              <w:rPr>
                <w:rFonts w:ascii="標楷體" w:eastAsia="標楷體" w:hAnsi="標楷體"/>
                <w:sz w:val="32"/>
                <w:szCs w:val="32"/>
              </w:rPr>
            </w:pPr>
            <w:r>
              <w:rPr>
                <w:rFonts w:ascii="標楷體" w:eastAsia="標楷體" w:hAnsi="標楷體"/>
                <w:sz w:val="32"/>
                <w:szCs w:val="32"/>
              </w:rPr>
              <w:t>裁罰規範</w:t>
            </w:r>
          </w:p>
          <w:p w:rsidR="00C757E2" w:rsidRDefault="00C757E2">
            <w:pPr>
              <w:spacing w:line="560" w:lineRule="exact"/>
              <w:jc w:val="both"/>
              <w:rPr>
                <w:rFonts w:ascii="標楷體" w:eastAsia="標楷體" w:hAnsi="標楷體"/>
                <w:sz w:val="32"/>
                <w:szCs w:val="32"/>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民營汽車駕駛人訓練機構管理辦法。</w:t>
            </w:r>
          </w:p>
          <w:p w:rsidR="00C757E2" w:rsidRDefault="00ED6511">
            <w:pPr>
              <w:numPr>
                <w:ilvl w:val="0"/>
                <w:numId w:val="2"/>
              </w:numPr>
              <w:spacing w:line="560" w:lineRule="exact"/>
              <w:ind w:left="318" w:hanging="318"/>
              <w:jc w:val="both"/>
              <w:rPr>
                <w:rFonts w:ascii="標楷體" w:eastAsia="標楷體" w:hAnsi="標楷體"/>
                <w:sz w:val="32"/>
                <w:szCs w:val="32"/>
              </w:rPr>
            </w:pPr>
            <w:r>
              <w:rPr>
                <w:rFonts w:ascii="標楷體" w:eastAsia="標楷體" w:hAnsi="標楷體"/>
                <w:sz w:val="32"/>
                <w:szCs w:val="32"/>
              </w:rPr>
              <w:t>傳染病防治法。</w:t>
            </w:r>
          </w:p>
        </w:tc>
      </w:tr>
    </w:tbl>
    <w:p w:rsidR="00000000" w:rsidRDefault="00ED6511">
      <w:pPr>
        <w:sectPr w:rsidR="00000000">
          <w:footerReference w:type="default" r:id="rId18"/>
          <w:pgSz w:w="11906" w:h="16838"/>
          <w:pgMar w:top="1440" w:right="1134" w:bottom="1440" w:left="1418" w:header="720" w:footer="720" w:gutter="0"/>
          <w:pgNumType w:start="1"/>
          <w:cols w:space="720"/>
          <w:docGrid w:type="lines" w:linePitch="452"/>
        </w:sectPr>
      </w:pPr>
    </w:p>
    <w:p w:rsidR="00C757E2" w:rsidRDefault="00ED6511">
      <w:pPr>
        <w:numPr>
          <w:ilvl w:val="0"/>
          <w:numId w:val="52"/>
        </w:numPr>
        <w:spacing w:line="560" w:lineRule="exact"/>
        <w:ind w:left="482" w:hanging="482"/>
        <w:jc w:val="both"/>
        <w:rPr>
          <w:rFonts w:ascii="標楷體" w:eastAsia="標楷體" w:hAnsi="標楷體"/>
          <w:b/>
          <w:sz w:val="32"/>
          <w:szCs w:val="32"/>
        </w:rPr>
      </w:pPr>
      <w:r>
        <w:rPr>
          <w:rFonts w:ascii="標楷體" w:eastAsia="標楷體" w:hAnsi="標楷體"/>
          <w:b/>
          <w:sz w:val="32"/>
          <w:szCs w:val="32"/>
        </w:rPr>
        <w:lastRenderedPageBreak/>
        <w:t>汽車駕駛人訓練機構自主防疫管理措施</w:t>
      </w:r>
    </w:p>
    <w:p w:rsidR="00C757E2" w:rsidRDefault="00ED6511">
      <w:pPr>
        <w:spacing w:line="560" w:lineRule="exact"/>
        <w:ind w:left="240"/>
        <w:jc w:val="both"/>
        <w:rPr>
          <w:rFonts w:ascii="標楷體" w:eastAsia="標楷體" w:hAnsi="標楷體"/>
          <w:sz w:val="32"/>
          <w:szCs w:val="32"/>
        </w:rPr>
      </w:pPr>
      <w:r>
        <w:rPr>
          <w:rFonts w:ascii="標楷體" w:eastAsia="標楷體" w:hAnsi="標楷體"/>
          <w:sz w:val="32"/>
          <w:szCs w:val="32"/>
        </w:rPr>
        <w:t>所有汽車駕駛人訓練機構皆須符合下列規定，則可辦理學科及術科訓練。</w:t>
      </w:r>
    </w:p>
    <w:p w:rsidR="00C757E2" w:rsidRDefault="00ED6511">
      <w:pPr>
        <w:numPr>
          <w:ilvl w:val="0"/>
          <w:numId w:val="53"/>
        </w:numPr>
        <w:spacing w:line="560" w:lineRule="exact"/>
        <w:ind w:left="722" w:hanging="482"/>
        <w:jc w:val="both"/>
        <w:rPr>
          <w:rFonts w:ascii="標楷體" w:eastAsia="標楷體" w:hAnsi="標楷體"/>
          <w:sz w:val="32"/>
          <w:szCs w:val="32"/>
        </w:rPr>
      </w:pPr>
      <w:r>
        <w:rPr>
          <w:rFonts w:ascii="標楷體" w:eastAsia="標楷體" w:hAnsi="標楷體"/>
          <w:sz w:val="32"/>
          <w:szCs w:val="32"/>
        </w:rPr>
        <w:t>駕訓從業人員健康管理：</w:t>
      </w:r>
    </w:p>
    <w:p w:rsidR="00C757E2" w:rsidRDefault="00ED6511">
      <w:pPr>
        <w:numPr>
          <w:ilvl w:val="1"/>
          <w:numId w:val="54"/>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盤點場所相關工作人員，進行造冊，並健康監測及有異常時之追蹤處理機制，確保工作人員落實健康監測。</w:t>
      </w:r>
    </w:p>
    <w:p w:rsidR="00C757E2" w:rsidRDefault="00ED6511">
      <w:pPr>
        <w:numPr>
          <w:ilvl w:val="1"/>
          <w:numId w:val="54"/>
        </w:numPr>
        <w:tabs>
          <w:tab w:val="left" w:pos="993"/>
        </w:tabs>
        <w:spacing w:line="560" w:lineRule="exact"/>
        <w:ind w:left="1189" w:hanging="709"/>
        <w:jc w:val="both"/>
      </w:pPr>
      <w:r>
        <w:rPr>
          <w:rFonts w:ascii="標楷體" w:eastAsia="標楷體" w:hAnsi="標楷體"/>
          <w:sz w:val="32"/>
          <w:szCs w:val="32"/>
        </w:rPr>
        <w:t>落實駕訓從業人員每日體溫量測及健康狀況監測</w:t>
      </w:r>
      <w:r>
        <w:rPr>
          <w:rFonts w:ascii="微軟正黑體" w:eastAsia="微軟正黑體" w:hAnsi="微軟正黑體"/>
          <w:sz w:val="32"/>
          <w:szCs w:val="32"/>
        </w:rPr>
        <w:t>。</w:t>
      </w:r>
    </w:p>
    <w:p w:rsidR="00C757E2" w:rsidRDefault="00ED6511">
      <w:pPr>
        <w:numPr>
          <w:ilvl w:val="1"/>
          <w:numId w:val="54"/>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駕訓業者應指</w:t>
      </w:r>
      <w:bookmarkStart w:id="15" w:name="_Hlk76106223"/>
      <w:r>
        <w:rPr>
          <w:rFonts w:ascii="標楷體" w:eastAsia="標楷體" w:hAnsi="標楷體"/>
          <w:sz w:val="32"/>
          <w:szCs w:val="32"/>
        </w:rPr>
        <w:t>派專責人員</w:t>
      </w:r>
      <w:bookmarkEnd w:id="15"/>
      <w:r>
        <w:rPr>
          <w:rFonts w:ascii="標楷體" w:eastAsia="標楷體" w:hAnsi="標楷體"/>
          <w:sz w:val="32"/>
          <w:szCs w:val="32"/>
        </w:rPr>
        <w:t>，負責管理場所內駕訓從業人員健康監測事宜，確保工作人員落實健康監測，將所有人員每日體溫及健康監測結果列冊管理，並每日填報駕訓業防疫管理措施自我檢查表，安裝「臺灣社交距離</w:t>
      </w:r>
      <w:r>
        <w:rPr>
          <w:rFonts w:ascii="標楷體" w:eastAsia="標楷體" w:hAnsi="標楷體"/>
          <w:sz w:val="32"/>
          <w:szCs w:val="32"/>
        </w:rPr>
        <w:t>App</w:t>
      </w:r>
      <w:r>
        <w:rPr>
          <w:rFonts w:ascii="標楷體" w:eastAsia="標楷體" w:hAnsi="標楷體"/>
          <w:sz w:val="32"/>
          <w:szCs w:val="32"/>
        </w:rPr>
        <w:t>」。</w:t>
      </w:r>
    </w:p>
    <w:p w:rsidR="00C757E2" w:rsidRDefault="00ED6511">
      <w:pPr>
        <w:numPr>
          <w:ilvl w:val="1"/>
          <w:numId w:val="54"/>
        </w:numPr>
        <w:tabs>
          <w:tab w:val="left" w:pos="993"/>
        </w:tabs>
        <w:spacing w:line="560" w:lineRule="exact"/>
        <w:ind w:left="1189" w:hanging="709"/>
        <w:jc w:val="both"/>
      </w:pPr>
      <w:r>
        <w:rPr>
          <w:rFonts w:ascii="標楷體" w:eastAsia="標楷體" w:hAnsi="標楷體"/>
          <w:sz w:val="32"/>
          <w:szCs w:val="32"/>
        </w:rPr>
        <w:t>駕訓從業人員應落實每日自我健康監測，若有肺炎或出現發燒（額溫</w:t>
      </w:r>
      <w:r>
        <w:rPr>
          <w:rFonts w:ascii="Times New Roman" w:eastAsia="標楷體" w:hAnsi="Times New Roman"/>
          <w:sz w:val="32"/>
          <w:szCs w:val="32"/>
        </w:rPr>
        <w:t>≥</w:t>
      </w:r>
      <w:r>
        <w:rPr>
          <w:rFonts w:ascii="標楷體" w:eastAsia="標楷體" w:hAnsi="標楷體"/>
          <w:sz w:val="32"/>
          <w:szCs w:val="32"/>
        </w:rPr>
        <w:t>37.5℃</w:t>
      </w:r>
      <w:r>
        <w:rPr>
          <w:rFonts w:ascii="標楷體" w:eastAsia="標楷體" w:hAnsi="標楷體"/>
          <w:sz w:val="32"/>
          <w:szCs w:val="32"/>
        </w:rPr>
        <w:t>；耳溫</w:t>
      </w:r>
      <w:r>
        <w:rPr>
          <w:rFonts w:ascii="Times New Roman" w:eastAsia="標楷體" w:hAnsi="Times New Roman"/>
          <w:sz w:val="32"/>
          <w:szCs w:val="32"/>
        </w:rPr>
        <w:t>≥</w:t>
      </w:r>
      <w:r>
        <w:rPr>
          <w:rFonts w:ascii="標楷體" w:eastAsia="標楷體" w:hAnsi="標楷體"/>
          <w:sz w:val="32"/>
          <w:szCs w:val="32"/>
        </w:rPr>
        <w:t>38℃</w:t>
      </w:r>
      <w:r>
        <w:rPr>
          <w:rFonts w:ascii="標楷體" w:eastAsia="標楷體" w:hAnsi="標楷體"/>
          <w:sz w:val="32"/>
          <w:szCs w:val="32"/>
        </w:rPr>
        <w:t>）、呼吸道症狀、嗅覺味覺異常或不明原因腹瀉等疑似</w:t>
      </w:r>
      <w:r>
        <w:rPr>
          <w:rFonts w:ascii="標楷體" w:eastAsia="標楷體" w:hAnsi="標楷體"/>
          <w:sz w:val="32"/>
          <w:szCs w:val="32"/>
        </w:rPr>
        <w:t>COVID-19</w:t>
      </w:r>
      <w:r>
        <w:rPr>
          <w:rFonts w:ascii="標楷體" w:eastAsia="標楷體" w:hAnsi="標楷體"/>
          <w:sz w:val="32"/>
          <w:szCs w:val="32"/>
        </w:rPr>
        <w:t>症狀、類流感症狀或最近</w:t>
      </w:r>
      <w:r>
        <w:rPr>
          <w:rFonts w:ascii="標楷體" w:eastAsia="標楷體" w:hAnsi="標楷體"/>
          <w:sz w:val="32"/>
          <w:szCs w:val="32"/>
        </w:rPr>
        <w:t>14</w:t>
      </w:r>
      <w:r>
        <w:rPr>
          <w:rFonts w:ascii="標楷體" w:eastAsia="標楷體" w:hAnsi="標楷體"/>
          <w:sz w:val="32"/>
          <w:szCs w:val="32"/>
        </w:rPr>
        <w:t>日曾接觸或疑似接觸確診者，應主動向專責人員報告，並儘速就醫接受評估及處置。</w:t>
      </w:r>
    </w:p>
    <w:p w:rsidR="00C757E2" w:rsidRDefault="00ED6511">
      <w:pPr>
        <w:numPr>
          <w:ilvl w:val="1"/>
          <w:numId w:val="54"/>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可視需要，自行規劃辦理駕訓從業人員定期</w:t>
      </w:r>
      <w:r>
        <w:rPr>
          <w:rFonts w:ascii="標楷體" w:eastAsia="標楷體" w:hAnsi="標楷體"/>
          <w:sz w:val="32"/>
          <w:szCs w:val="32"/>
        </w:rPr>
        <w:t>SARS-CoV-2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包</w:t>
      </w:r>
      <w:r>
        <w:rPr>
          <w:rFonts w:ascii="標楷體" w:eastAsia="標楷體" w:hAnsi="標楷體"/>
          <w:sz w:val="32"/>
          <w:szCs w:val="32"/>
        </w:rPr>
        <w:t>括家用型快篩或實驗室機型檢測</w:t>
      </w:r>
      <w:r>
        <w:rPr>
          <w:rFonts w:ascii="標楷體" w:eastAsia="標楷體" w:hAnsi="標楷體"/>
          <w:sz w:val="32"/>
          <w:szCs w:val="32"/>
        </w:rPr>
        <w:t>)</w:t>
      </w:r>
      <w:r>
        <w:rPr>
          <w:rFonts w:ascii="標楷體" w:eastAsia="標楷體" w:hAnsi="標楷體"/>
          <w:sz w:val="32"/>
          <w:szCs w:val="32"/>
        </w:rPr>
        <w:t>。</w:t>
      </w:r>
    </w:p>
    <w:p w:rsidR="00C757E2" w:rsidRDefault="00ED6511">
      <w:pPr>
        <w:numPr>
          <w:ilvl w:val="1"/>
          <w:numId w:val="54"/>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w:t>
      </w:r>
      <w:r>
        <w:rPr>
          <w:rFonts w:ascii="標楷體" w:eastAsia="標楷體" w:hAnsi="標楷體"/>
          <w:sz w:val="32"/>
          <w:szCs w:val="32"/>
        </w:rPr>
        <w:t>COVID-19</w:t>
      </w:r>
      <w:r>
        <w:rPr>
          <w:rFonts w:ascii="標楷體" w:eastAsia="標楷體" w:hAnsi="標楷體"/>
          <w:sz w:val="32"/>
          <w:szCs w:val="32"/>
        </w:rPr>
        <w:t>相關採檢者，應落實「</w:t>
      </w:r>
      <w:r>
        <w:rPr>
          <w:rFonts w:ascii="標楷體" w:eastAsia="標楷體" w:hAnsi="標楷體"/>
          <w:sz w:val="32"/>
          <w:szCs w:val="32"/>
        </w:rPr>
        <w:t>COVID-19</w:t>
      </w:r>
      <w:r>
        <w:rPr>
          <w:rFonts w:ascii="標楷體" w:eastAsia="標楷體" w:hAnsi="標楷體"/>
          <w:sz w:val="32"/>
          <w:szCs w:val="32"/>
        </w:rPr>
        <w:t>採檢後應注意事項」相關規定，自採檢醫療院所返家後，應留在家中，不可外出，等待檢驗結果：</w:t>
      </w:r>
    </w:p>
    <w:p w:rsidR="00C757E2" w:rsidRDefault="00ED6511">
      <w:pPr>
        <w:numPr>
          <w:ilvl w:val="2"/>
          <w:numId w:val="54"/>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於未使用退燒藥之情況下，退燒超過</w:t>
      </w:r>
      <w:r>
        <w:rPr>
          <w:rFonts w:ascii="標楷體" w:eastAsia="標楷體" w:hAnsi="標楷體"/>
          <w:sz w:val="32"/>
          <w:szCs w:val="32"/>
        </w:rPr>
        <w:t>24</w:t>
      </w:r>
      <w:r>
        <w:rPr>
          <w:rFonts w:ascii="標楷體" w:eastAsia="標楷體" w:hAnsi="標楷體"/>
          <w:sz w:val="32"/>
          <w:szCs w:val="32"/>
        </w:rPr>
        <w:t>小時且相關症狀（如：咳嗽、呼吸急促）緩解後，且檢驗結果為陰性，始</w:t>
      </w:r>
      <w:r>
        <w:rPr>
          <w:rFonts w:ascii="標楷體" w:eastAsia="標楷體" w:hAnsi="標楷體"/>
          <w:sz w:val="32"/>
          <w:szCs w:val="32"/>
        </w:rPr>
        <w:lastRenderedPageBreak/>
        <w:t>可返回上班。</w:t>
      </w:r>
    </w:p>
    <w:p w:rsidR="00C757E2" w:rsidRDefault="00ED6511">
      <w:pPr>
        <w:numPr>
          <w:ilvl w:val="2"/>
          <w:numId w:val="54"/>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如檢驗結果為陽性，先留在家中不要離開，等候公衛人員通知，一人一室，避免與其他同住者接觸或使用相同衛浴設備，務必佩戴口罩和注意手部衛生，若有就醫需求，禁止搭乘大眾運輸工具前往。</w:t>
      </w:r>
    </w:p>
    <w:p w:rsidR="00C757E2" w:rsidRDefault="00ED6511">
      <w:pPr>
        <w:numPr>
          <w:ilvl w:val="1"/>
          <w:numId w:val="54"/>
        </w:numPr>
        <w:tabs>
          <w:tab w:val="left" w:pos="993"/>
          <w:tab w:val="left" w:pos="2968"/>
        </w:tabs>
        <w:spacing w:line="560" w:lineRule="exact"/>
        <w:ind w:left="1189" w:hanging="709"/>
        <w:jc w:val="both"/>
        <w:rPr>
          <w:rFonts w:ascii="標楷體" w:eastAsia="標楷體" w:hAnsi="標楷體"/>
          <w:sz w:val="32"/>
          <w:szCs w:val="32"/>
        </w:rPr>
      </w:pPr>
      <w:r>
        <w:rPr>
          <w:rFonts w:ascii="標楷體" w:eastAsia="標楷體" w:hAnsi="標楷體"/>
          <w:sz w:val="32"/>
          <w:szCs w:val="32"/>
        </w:rPr>
        <w:t>駕訓從業人員應安裝「臺灣社交距離</w:t>
      </w:r>
      <w:r>
        <w:rPr>
          <w:rFonts w:ascii="標楷體" w:eastAsia="標楷體" w:hAnsi="標楷體"/>
          <w:sz w:val="32"/>
          <w:szCs w:val="32"/>
        </w:rPr>
        <w:t>App</w:t>
      </w:r>
      <w:r>
        <w:rPr>
          <w:rFonts w:ascii="標楷體" w:eastAsia="標楷體" w:hAnsi="標楷體"/>
          <w:sz w:val="32"/>
          <w:szCs w:val="32"/>
        </w:rPr>
        <w:t>」，以科技輔助記錄個人相關接觸史。</w:t>
      </w:r>
    </w:p>
    <w:p w:rsidR="00C757E2" w:rsidRDefault="00ED6511">
      <w:pPr>
        <w:numPr>
          <w:ilvl w:val="0"/>
          <w:numId w:val="53"/>
        </w:numPr>
        <w:spacing w:line="560" w:lineRule="exact"/>
        <w:ind w:left="722" w:hanging="482"/>
        <w:rPr>
          <w:rFonts w:ascii="標楷體" w:eastAsia="標楷體" w:hAnsi="標楷體"/>
          <w:sz w:val="32"/>
          <w:szCs w:val="32"/>
        </w:rPr>
      </w:pPr>
      <w:r>
        <w:rPr>
          <w:rFonts w:ascii="標楷體" w:eastAsia="標楷體" w:hAnsi="標楷體"/>
          <w:sz w:val="32"/>
          <w:szCs w:val="32"/>
        </w:rPr>
        <w:t>駕訓從業人員衛生行為：</w:t>
      </w:r>
    </w:p>
    <w:p w:rsidR="00C757E2" w:rsidRDefault="00ED6511">
      <w:pPr>
        <w:numPr>
          <w:ilvl w:val="0"/>
          <w:numId w:val="5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加強駕訓從業人員防疫教育訓練，內化防疫行為。</w:t>
      </w:r>
    </w:p>
    <w:p w:rsidR="00C757E2" w:rsidRDefault="00ED6511">
      <w:pPr>
        <w:numPr>
          <w:ilvl w:val="0"/>
          <w:numId w:val="5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從業人員及行政人員應全程佩戴口罩並勤洗手。</w:t>
      </w:r>
    </w:p>
    <w:p w:rsidR="00C757E2" w:rsidRDefault="00ED6511">
      <w:pPr>
        <w:numPr>
          <w:ilvl w:val="0"/>
          <w:numId w:val="5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拋棄式口罩應於每次使用後或有明顯髒污時妥善丟棄，不可重複使用；執行手部衛生時，應該搓洗雙手至少</w:t>
      </w:r>
      <w:r>
        <w:rPr>
          <w:rFonts w:ascii="標楷體" w:eastAsia="標楷體" w:hAnsi="標楷體"/>
          <w:sz w:val="32"/>
          <w:szCs w:val="32"/>
        </w:rPr>
        <w:t>20</w:t>
      </w:r>
      <w:r>
        <w:rPr>
          <w:rFonts w:ascii="標楷體" w:eastAsia="標楷體" w:hAnsi="標楷體"/>
          <w:sz w:val="32"/>
          <w:szCs w:val="32"/>
        </w:rPr>
        <w:t>秒。</w:t>
      </w:r>
    </w:p>
    <w:p w:rsidR="00C757E2" w:rsidRDefault="00ED6511">
      <w:pPr>
        <w:numPr>
          <w:ilvl w:val="0"/>
          <w:numId w:val="5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w:t>
      </w:r>
    </w:p>
    <w:p w:rsidR="00C757E2" w:rsidRDefault="00ED6511">
      <w:pPr>
        <w:numPr>
          <w:ilvl w:val="0"/>
          <w:numId w:val="5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駕訓從業人員用餐環境維持良好通風，不同桌之人員間保持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公尺以上間距；同桌應採梅花式安排座位或使用隔板。</w:t>
      </w:r>
    </w:p>
    <w:p w:rsidR="00C757E2" w:rsidRDefault="00ED6511">
      <w:pPr>
        <w:numPr>
          <w:ilvl w:val="0"/>
          <w:numId w:val="53"/>
        </w:numPr>
        <w:spacing w:line="560" w:lineRule="exact"/>
        <w:ind w:left="722" w:hanging="482"/>
        <w:rPr>
          <w:rFonts w:ascii="標楷體" w:eastAsia="標楷體" w:hAnsi="標楷體"/>
          <w:sz w:val="32"/>
          <w:szCs w:val="32"/>
        </w:rPr>
      </w:pPr>
      <w:r>
        <w:rPr>
          <w:rFonts w:ascii="標楷體" w:eastAsia="標楷體" w:hAnsi="標楷體"/>
          <w:sz w:val="32"/>
          <w:szCs w:val="32"/>
        </w:rPr>
        <w:t>駕訓場所環境清潔消毒：</w:t>
      </w:r>
    </w:p>
    <w:p w:rsidR="00C757E2" w:rsidRDefault="00ED6511">
      <w:pPr>
        <w:numPr>
          <w:ilvl w:val="0"/>
          <w:numId w:val="56"/>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應辦理環境清潔及消毒，配合每名學員教學</w:t>
      </w:r>
      <w:r>
        <w:rPr>
          <w:rFonts w:ascii="標楷體" w:eastAsia="標楷體" w:hAnsi="標楷體"/>
          <w:sz w:val="32"/>
          <w:szCs w:val="32"/>
        </w:rPr>
        <w:t>完之教練車及安全配備進行清潔消毒，並確實記錄執行情形，以確保有系統且定期清潔營業處所、設備與用具。包括：場域清潔、消毒</w:t>
      </w:r>
      <w:r>
        <w:rPr>
          <w:rFonts w:ascii="標楷體" w:eastAsia="標楷體" w:hAnsi="標楷體"/>
          <w:sz w:val="32"/>
          <w:szCs w:val="32"/>
        </w:rPr>
        <w:t>(</w:t>
      </w:r>
      <w:r>
        <w:rPr>
          <w:rFonts w:ascii="標楷體" w:eastAsia="標楷體" w:hAnsi="標楷體"/>
          <w:sz w:val="32"/>
          <w:szCs w:val="32"/>
        </w:rPr>
        <w:t>包含消毒的標準程序與方法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及各項工作的負責人員等，應依照營業場所自主環境消毒參考指引。</w:t>
      </w:r>
    </w:p>
    <w:p w:rsidR="00C757E2" w:rsidRDefault="00ED6511">
      <w:pPr>
        <w:numPr>
          <w:ilvl w:val="0"/>
          <w:numId w:val="56"/>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C757E2" w:rsidRDefault="00ED6511">
      <w:pPr>
        <w:numPr>
          <w:ilvl w:val="0"/>
          <w:numId w:val="56"/>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lastRenderedPageBreak/>
        <w:t>每日落實廁所衛生清潔及消毒，視顧客使用情形提升清消頻率；加強水龍頭開關、馬桶沖水開關及洗手乳壓取開關等之清潔消毒。</w:t>
      </w:r>
    </w:p>
    <w:p w:rsidR="00C757E2" w:rsidRDefault="00ED6511">
      <w:pPr>
        <w:numPr>
          <w:ilvl w:val="0"/>
          <w:numId w:val="53"/>
        </w:numPr>
        <w:spacing w:line="560" w:lineRule="exact"/>
        <w:ind w:left="722" w:hanging="482"/>
        <w:rPr>
          <w:rFonts w:ascii="標楷體" w:eastAsia="標楷體" w:hAnsi="標楷體"/>
          <w:sz w:val="32"/>
          <w:szCs w:val="32"/>
        </w:rPr>
      </w:pPr>
      <w:bookmarkStart w:id="16" w:name="_Hlk76110494"/>
      <w:r>
        <w:rPr>
          <w:rFonts w:ascii="標楷體" w:eastAsia="標楷體" w:hAnsi="標楷體"/>
          <w:sz w:val="32"/>
          <w:szCs w:val="32"/>
        </w:rPr>
        <w:t>學員訓練管理</w:t>
      </w:r>
      <w:bookmarkEnd w:id="16"/>
      <w:r>
        <w:rPr>
          <w:rFonts w:ascii="標楷體" w:eastAsia="標楷體" w:hAnsi="標楷體"/>
          <w:sz w:val="32"/>
          <w:szCs w:val="32"/>
        </w:rPr>
        <w:t>：</w:t>
      </w:r>
    </w:p>
    <w:p w:rsidR="00C757E2" w:rsidRDefault="00ED6511">
      <w:pPr>
        <w:numPr>
          <w:ilvl w:val="0"/>
          <w:numId w:val="57"/>
        </w:numPr>
        <w:tabs>
          <w:tab w:val="left" w:pos="993"/>
        </w:tabs>
        <w:spacing w:line="560" w:lineRule="exact"/>
        <w:ind w:left="1189" w:hanging="709"/>
        <w:jc w:val="both"/>
      </w:pPr>
      <w:r>
        <w:rPr>
          <w:rFonts w:ascii="標楷體" w:eastAsia="標楷體" w:hAnsi="標楷體"/>
          <w:strike/>
          <w:sz w:val="32"/>
          <w:szCs w:val="32"/>
          <w:shd w:val="clear" w:color="auto" w:fill="FFFF00"/>
        </w:rPr>
        <w:t>實施實聯制，</w:t>
      </w:r>
      <w:r>
        <w:rPr>
          <w:rFonts w:ascii="標楷體" w:eastAsia="標楷體" w:hAnsi="標楷體"/>
          <w:sz w:val="32"/>
          <w:szCs w:val="32"/>
        </w:rPr>
        <w:t>發燒或有上呼吸道症狀之學員，禁止進入，並全程佩戴口罩。</w:t>
      </w:r>
    </w:p>
    <w:p w:rsidR="00C757E2" w:rsidRDefault="00ED6511">
      <w:pPr>
        <w:numPr>
          <w:ilvl w:val="0"/>
          <w:numId w:val="57"/>
        </w:numPr>
        <w:tabs>
          <w:tab w:val="left" w:pos="993"/>
        </w:tabs>
        <w:spacing w:line="560" w:lineRule="exact"/>
        <w:ind w:left="1189" w:hanging="709"/>
        <w:jc w:val="both"/>
      </w:pPr>
      <w:r>
        <w:rPr>
          <w:rFonts w:ascii="標楷體" w:eastAsia="標楷體" w:hAnsi="標楷體"/>
          <w:b/>
          <w:sz w:val="32"/>
          <w:szCs w:val="32"/>
        </w:rPr>
        <w:t>採學科視訊或有條件之實體教學，</w:t>
      </w:r>
      <w:r>
        <w:rPr>
          <w:rFonts w:ascii="標楷體" w:eastAsia="標楷體" w:hAnsi="標楷體"/>
          <w:sz w:val="32"/>
          <w:szCs w:val="32"/>
        </w:rPr>
        <w:t>學科教學，學員透過筆電或行動裝置連結駕訓班建置之視訊平台，並透過點名等互動方式確保學員授課品質，並每堂課程，截圖做為結訓依據；</w:t>
      </w:r>
      <w:r>
        <w:rPr>
          <w:rFonts w:ascii="標楷體" w:eastAsia="標楷體" w:hAnsi="標楷體"/>
          <w:b/>
          <w:sz w:val="32"/>
          <w:szCs w:val="32"/>
        </w:rPr>
        <w:t>若採實體教學，學員應配戴口罩。</w:t>
      </w:r>
    </w:p>
    <w:p w:rsidR="00C757E2" w:rsidRDefault="00ED6511">
      <w:pPr>
        <w:numPr>
          <w:ilvl w:val="0"/>
          <w:numId w:val="5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落實學員衛生防護措施，入口處量體溫，噴酒精，提供乾洗手液或洗手設備；使用酒精應注意遠離火源。</w:t>
      </w:r>
    </w:p>
    <w:p w:rsidR="00C757E2" w:rsidRDefault="00ED6511">
      <w:pPr>
        <w:numPr>
          <w:ilvl w:val="0"/>
          <w:numId w:val="57"/>
        </w:numPr>
        <w:tabs>
          <w:tab w:val="left" w:pos="993"/>
        </w:tabs>
        <w:spacing w:line="560" w:lineRule="exact"/>
        <w:ind w:left="1189" w:hanging="709"/>
        <w:jc w:val="both"/>
      </w:pPr>
      <w:r>
        <w:rPr>
          <w:rFonts w:ascii="標楷體" w:eastAsia="標楷體" w:hAnsi="標楷體"/>
          <w:sz w:val="32"/>
          <w:szCs w:val="32"/>
        </w:rPr>
        <w:t>受訓學員</w:t>
      </w:r>
      <w:r>
        <w:rPr>
          <w:rFonts w:ascii="標楷體" w:eastAsia="標楷體" w:hAnsi="標楷體"/>
          <w:b/>
          <w:sz w:val="32"/>
          <w:szCs w:val="32"/>
        </w:rPr>
        <w:t>飲食應採梅花座或使用隔板</w:t>
      </w:r>
      <w:r>
        <w:rPr>
          <w:rFonts w:ascii="標楷體" w:eastAsia="標楷體" w:hAnsi="標楷體"/>
          <w:sz w:val="32"/>
          <w:szCs w:val="32"/>
        </w:rPr>
        <w:t>。</w:t>
      </w:r>
    </w:p>
    <w:p w:rsidR="00C757E2" w:rsidRDefault="00ED6511">
      <w:pPr>
        <w:numPr>
          <w:ilvl w:val="0"/>
          <w:numId w:val="5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儘量使用非直接與顧客接觸之收付款方式：</w:t>
      </w:r>
    </w:p>
    <w:p w:rsidR="00C757E2" w:rsidRDefault="00ED6511">
      <w:pPr>
        <w:numPr>
          <w:ilvl w:val="2"/>
          <w:numId w:val="54"/>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建議推廣「無接觸經濟」，儘可能使用非現金支收費方式，如線上付款、電子支付、感應信用卡等方式。</w:t>
      </w:r>
    </w:p>
    <w:p w:rsidR="00C757E2" w:rsidRDefault="00ED6511">
      <w:pPr>
        <w:numPr>
          <w:ilvl w:val="2"/>
          <w:numId w:val="54"/>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建議依循以下原則收款與找款，以減少接觸，降低感染風險：</w:t>
      </w:r>
    </w:p>
    <w:p w:rsidR="00C757E2" w:rsidRDefault="00ED6511">
      <w:pPr>
        <w:numPr>
          <w:ilvl w:val="3"/>
          <w:numId w:val="54"/>
        </w:numPr>
        <w:spacing w:line="560" w:lineRule="exact"/>
        <w:ind w:left="1385" w:hanging="425"/>
        <w:jc w:val="both"/>
        <w:rPr>
          <w:rFonts w:ascii="標楷體" w:eastAsia="標楷體" w:hAnsi="標楷體"/>
          <w:sz w:val="32"/>
          <w:szCs w:val="32"/>
        </w:rPr>
      </w:pPr>
      <w:r>
        <w:rPr>
          <w:rFonts w:ascii="標楷體" w:eastAsia="標楷體" w:hAnsi="標楷體"/>
          <w:sz w:val="32"/>
          <w:szCs w:val="32"/>
        </w:rPr>
        <w:t>收取及找還顧客現金時皆放於指定處，避免直接以手接取。</w:t>
      </w:r>
    </w:p>
    <w:p w:rsidR="00C757E2" w:rsidRDefault="00ED6511">
      <w:pPr>
        <w:numPr>
          <w:ilvl w:val="3"/>
          <w:numId w:val="54"/>
        </w:numPr>
        <w:spacing w:line="560" w:lineRule="exact"/>
        <w:ind w:left="1385" w:hanging="425"/>
        <w:jc w:val="both"/>
        <w:rPr>
          <w:rFonts w:ascii="標楷體" w:eastAsia="標楷體" w:hAnsi="標楷體"/>
          <w:sz w:val="32"/>
          <w:szCs w:val="32"/>
        </w:rPr>
      </w:pPr>
      <w:r>
        <w:rPr>
          <w:rFonts w:ascii="標楷體" w:eastAsia="標楷體" w:hAnsi="標楷體"/>
          <w:sz w:val="32"/>
          <w:szCs w:val="32"/>
        </w:rPr>
        <w:t>在每位顧客結賬前後以酒精擦拭桌面。</w:t>
      </w:r>
    </w:p>
    <w:p w:rsidR="00C757E2" w:rsidRDefault="00ED6511">
      <w:pPr>
        <w:numPr>
          <w:ilvl w:val="3"/>
          <w:numId w:val="54"/>
        </w:numPr>
        <w:spacing w:line="560" w:lineRule="exact"/>
        <w:ind w:left="1385" w:hanging="425"/>
        <w:jc w:val="both"/>
        <w:rPr>
          <w:rFonts w:ascii="標楷體" w:eastAsia="標楷體" w:hAnsi="標楷體"/>
          <w:sz w:val="32"/>
          <w:szCs w:val="32"/>
        </w:rPr>
      </w:pPr>
      <w:r>
        <w:rPr>
          <w:rFonts w:ascii="標楷體" w:eastAsia="標楷體" w:hAnsi="標楷體"/>
          <w:sz w:val="32"/>
          <w:szCs w:val="32"/>
        </w:rPr>
        <w:t>若人力許可，建議由專人處理收款找零。</w:t>
      </w:r>
    </w:p>
    <w:p w:rsidR="00C757E2" w:rsidRDefault="00ED6511">
      <w:pPr>
        <w:numPr>
          <w:ilvl w:val="0"/>
          <w:numId w:val="52"/>
        </w:numPr>
        <w:spacing w:line="560" w:lineRule="exact"/>
        <w:ind w:left="482" w:hanging="482"/>
        <w:rPr>
          <w:rFonts w:ascii="標楷體" w:eastAsia="標楷體" w:hAnsi="標楷體"/>
          <w:b/>
          <w:sz w:val="32"/>
          <w:szCs w:val="32"/>
        </w:rPr>
      </w:pPr>
      <w:bookmarkStart w:id="17" w:name="_Hlk80199257"/>
      <w:r>
        <w:rPr>
          <w:rFonts w:ascii="標楷體" w:eastAsia="標楷體" w:hAnsi="標楷體"/>
          <w:b/>
          <w:sz w:val="32"/>
          <w:szCs w:val="32"/>
        </w:rPr>
        <w:t>駕訓場所出現確診者應變措施</w:t>
      </w:r>
      <w:bookmarkEnd w:id="17"/>
    </w:p>
    <w:p w:rsidR="00C757E2" w:rsidRDefault="00ED6511">
      <w:pPr>
        <w:tabs>
          <w:tab w:val="left" w:pos="2968"/>
        </w:tabs>
        <w:spacing w:line="560" w:lineRule="exact"/>
        <w:ind w:left="240"/>
        <w:jc w:val="both"/>
        <w:rPr>
          <w:rFonts w:ascii="標楷體" w:eastAsia="標楷體" w:hAnsi="標楷體"/>
          <w:sz w:val="32"/>
          <w:szCs w:val="32"/>
        </w:rPr>
      </w:pPr>
      <w:r>
        <w:rPr>
          <w:rFonts w:ascii="標楷體" w:eastAsia="標楷體" w:hAnsi="標楷體"/>
          <w:sz w:val="32"/>
          <w:szCs w:val="32"/>
        </w:rPr>
        <w:t>駕訓業者平時應加強日常管理，當駕訓場所出現</w:t>
      </w:r>
      <w:r>
        <w:rPr>
          <w:rFonts w:ascii="標楷體" w:eastAsia="標楷體" w:hAnsi="標楷體"/>
          <w:sz w:val="32"/>
          <w:szCs w:val="32"/>
        </w:rPr>
        <w:t>COVID-19</w:t>
      </w:r>
      <w:r>
        <w:rPr>
          <w:rFonts w:ascii="標楷體" w:eastAsia="標楷體" w:hAnsi="標楷體"/>
          <w:sz w:val="32"/>
          <w:szCs w:val="32"/>
        </w:rPr>
        <w:t>確診病</w:t>
      </w:r>
      <w:r>
        <w:rPr>
          <w:rFonts w:ascii="標楷體" w:eastAsia="標楷體" w:hAnsi="標楷體"/>
          <w:sz w:val="32"/>
          <w:szCs w:val="32"/>
        </w:rPr>
        <w:lastRenderedPageBreak/>
        <w:t>例時，應通報地方及中央目的事業主管機關，並配合衛生主管機關之疫情調查，並落實執行以下防治措施。</w:t>
      </w:r>
    </w:p>
    <w:p w:rsidR="00C757E2" w:rsidRDefault="00ED6511">
      <w:pPr>
        <w:numPr>
          <w:ilvl w:val="0"/>
          <w:numId w:val="58"/>
        </w:numPr>
        <w:spacing w:line="560" w:lineRule="exact"/>
        <w:ind w:left="949" w:hanging="709"/>
        <w:jc w:val="both"/>
        <w:rPr>
          <w:rFonts w:ascii="標楷體" w:eastAsia="標楷體" w:hAnsi="標楷體"/>
          <w:sz w:val="32"/>
          <w:szCs w:val="32"/>
        </w:rPr>
      </w:pPr>
      <w:r>
        <w:rPr>
          <w:rFonts w:ascii="標楷體" w:eastAsia="標楷體" w:hAnsi="標楷體"/>
          <w:sz w:val="32"/>
          <w:szCs w:val="32"/>
        </w:rPr>
        <w:t>確診者為駕訓場所之從業人員時之處置</w:t>
      </w:r>
      <w:r>
        <w:rPr>
          <w:rFonts w:ascii="標楷體" w:eastAsia="標楷體" w:hAnsi="標楷體"/>
          <w:sz w:val="32"/>
          <w:szCs w:val="32"/>
        </w:rPr>
        <w:t>:</w:t>
      </w:r>
    </w:p>
    <w:p w:rsidR="00C757E2" w:rsidRDefault="00ED6511">
      <w:pPr>
        <w:numPr>
          <w:ilvl w:val="0"/>
          <w:numId w:val="5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應將駕訓場所場內所有相關活動人員造冊，並向該類人員宣導配合疫情調查。並立即就現有已知之資訊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C757E2" w:rsidRDefault="00ED6511">
      <w:pPr>
        <w:numPr>
          <w:ilvl w:val="0"/>
          <w:numId w:val="5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暫停營業及進行環境清潔消毒，該訓練場所應至少暫停營業</w:t>
      </w:r>
      <w:r>
        <w:rPr>
          <w:rFonts w:ascii="標楷體" w:eastAsia="標楷體" w:hAnsi="標楷體"/>
          <w:sz w:val="32"/>
          <w:szCs w:val="32"/>
        </w:rPr>
        <w:t>3</w:t>
      </w:r>
      <w:r>
        <w:rPr>
          <w:rFonts w:ascii="標楷體" w:eastAsia="標楷體" w:hAnsi="標楷體"/>
          <w:sz w:val="32"/>
          <w:szCs w:val="32"/>
        </w:rPr>
        <w:t>日，且經衛生主管機關同意後方可重新營業。</w:t>
      </w:r>
    </w:p>
    <w:p w:rsidR="00C757E2" w:rsidRDefault="00ED6511">
      <w:pPr>
        <w:numPr>
          <w:ilvl w:val="0"/>
          <w:numId w:val="5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C757E2" w:rsidRDefault="00ED6511">
      <w:pPr>
        <w:numPr>
          <w:ilvl w:val="0"/>
          <w:numId w:val="60"/>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於同一營業場所內工作或受訓之其他人員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C757E2" w:rsidRDefault="00ED6511">
      <w:pPr>
        <w:numPr>
          <w:ilvl w:val="0"/>
          <w:numId w:val="60"/>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其他經衛</w:t>
      </w:r>
      <w:r>
        <w:rPr>
          <w:rFonts w:ascii="標楷體" w:eastAsia="標楷體" w:hAnsi="標楷體"/>
          <w:sz w:val="32"/>
          <w:szCs w:val="32"/>
        </w:rPr>
        <w:t>生主管機關疫情調查後匡列之人員。</w:t>
      </w:r>
    </w:p>
    <w:p w:rsidR="00C757E2" w:rsidRDefault="00ED6511">
      <w:pPr>
        <w:numPr>
          <w:ilvl w:val="0"/>
          <w:numId w:val="58"/>
        </w:numPr>
        <w:spacing w:line="560" w:lineRule="exact"/>
        <w:ind w:left="949" w:hanging="709"/>
        <w:jc w:val="both"/>
        <w:rPr>
          <w:rFonts w:ascii="標楷體" w:eastAsia="標楷體" w:hAnsi="標楷體"/>
          <w:sz w:val="32"/>
          <w:szCs w:val="32"/>
        </w:rPr>
      </w:pPr>
      <w:r>
        <w:rPr>
          <w:rFonts w:ascii="標楷體" w:eastAsia="標楷體" w:hAnsi="標楷體"/>
          <w:sz w:val="32"/>
          <w:szCs w:val="32"/>
        </w:rPr>
        <w:t>駕訓場所經衛生主管機關公布為有確診者之足跡所涉及之高風險區域之處置：應先暫停營業至少</w:t>
      </w:r>
      <w:r>
        <w:rPr>
          <w:rFonts w:ascii="標楷體" w:eastAsia="標楷體" w:hAnsi="標楷體"/>
          <w:sz w:val="32"/>
          <w:szCs w:val="32"/>
        </w:rPr>
        <w:t>3</w:t>
      </w:r>
      <w:r>
        <w:rPr>
          <w:rFonts w:ascii="標楷體" w:eastAsia="標楷體" w:hAnsi="標楷體"/>
          <w:sz w:val="32"/>
          <w:szCs w:val="32"/>
        </w:rPr>
        <w:t>日，至場所完成環境清潔消毒，且經衛生主管機關同意後方可重新營業。</w:t>
      </w:r>
    </w:p>
    <w:p w:rsidR="00C757E2" w:rsidRDefault="00ED6511">
      <w:pPr>
        <w:numPr>
          <w:ilvl w:val="1"/>
          <w:numId w:val="61"/>
        </w:numPr>
        <w:spacing w:line="560" w:lineRule="exact"/>
        <w:ind w:left="1189" w:hanging="709"/>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，應依衛生主管機關之指示與安排，每</w:t>
      </w:r>
      <w:r>
        <w:rPr>
          <w:rFonts w:ascii="標楷體" w:eastAsia="標楷體" w:hAnsi="標楷體"/>
          <w:sz w:val="32"/>
          <w:szCs w:val="32"/>
        </w:rPr>
        <w:t>3-7</w:t>
      </w:r>
      <w:r>
        <w:rPr>
          <w:rFonts w:ascii="標楷體" w:eastAsia="標楷體" w:hAnsi="標楷體"/>
          <w:sz w:val="32"/>
          <w:szCs w:val="32"/>
        </w:rPr>
        <w:t>日進行一次</w:t>
      </w:r>
      <w:r>
        <w:rPr>
          <w:rFonts w:ascii="標楷體" w:eastAsia="標楷體" w:hAnsi="標楷體"/>
          <w:sz w:val="32"/>
          <w:szCs w:val="32"/>
        </w:rPr>
        <w:t>SARS-CoV-2</w:t>
      </w:r>
      <w:r>
        <w:rPr>
          <w:rFonts w:ascii="標楷體" w:eastAsia="標楷體" w:hAnsi="標楷體"/>
          <w:sz w:val="32"/>
          <w:szCs w:val="32"/>
        </w:rPr>
        <w:t>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日止。</w:t>
      </w:r>
    </w:p>
    <w:p w:rsidR="00C757E2" w:rsidRDefault="00ED6511">
      <w:pPr>
        <w:numPr>
          <w:ilvl w:val="1"/>
          <w:numId w:val="61"/>
        </w:numPr>
        <w:spacing w:line="560" w:lineRule="exact"/>
        <w:ind w:left="1189" w:hanging="709"/>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lastRenderedPageBreak/>
        <w:t>以上，至最後一名確定病例離開該場所後</w:t>
      </w:r>
      <w:r>
        <w:rPr>
          <w:rFonts w:ascii="標楷體" w:eastAsia="標楷體" w:hAnsi="標楷體"/>
          <w:sz w:val="32"/>
          <w:szCs w:val="32"/>
        </w:rPr>
        <w:t>次日起</w:t>
      </w:r>
      <w:r>
        <w:rPr>
          <w:rFonts w:ascii="標楷體" w:eastAsia="標楷體" w:hAnsi="標楷體"/>
          <w:sz w:val="32"/>
          <w:szCs w:val="32"/>
        </w:rPr>
        <w:t>14</w:t>
      </w:r>
      <w:r>
        <w:rPr>
          <w:rFonts w:ascii="標楷體" w:eastAsia="標楷體" w:hAnsi="標楷體"/>
          <w:sz w:val="32"/>
          <w:szCs w:val="32"/>
        </w:rPr>
        <w:t>日止。</w:t>
      </w:r>
    </w:p>
    <w:p w:rsidR="00C757E2" w:rsidRDefault="00ED6511">
      <w:pPr>
        <w:numPr>
          <w:ilvl w:val="1"/>
          <w:numId w:val="61"/>
        </w:numPr>
        <w:spacing w:line="560" w:lineRule="exact"/>
        <w:ind w:left="1189" w:hanging="709"/>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加強非密切接觸者之造冊列管人員相關健康監測，且應至少監測至最後一名確定病例離開該訓練場所後次日起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C757E2" w:rsidRDefault="00ED6511">
      <w:pPr>
        <w:numPr>
          <w:ilvl w:val="1"/>
          <w:numId w:val="61"/>
        </w:numPr>
        <w:spacing w:line="560" w:lineRule="exact"/>
        <w:ind w:left="1189" w:hanging="709"/>
        <w:jc w:val="both"/>
        <w:rPr>
          <w:rFonts w:ascii="標楷體" w:eastAsia="標楷體" w:hAnsi="標楷體"/>
          <w:sz w:val="32"/>
          <w:szCs w:val="32"/>
        </w:rPr>
      </w:pPr>
      <w:r>
        <w:rPr>
          <w:rFonts w:ascii="標楷體" w:eastAsia="標楷體" w:hAnsi="標楷體"/>
          <w:sz w:val="32"/>
          <w:szCs w:val="32"/>
        </w:rPr>
        <w:t>其他衛生主管機關指示之應配合事項。</w:t>
      </w:r>
    </w:p>
    <w:p w:rsidR="00C757E2" w:rsidRDefault="00ED6511">
      <w:pPr>
        <w:spacing w:line="560" w:lineRule="exact"/>
        <w:rPr>
          <w:rFonts w:ascii="標楷體" w:eastAsia="標楷體" w:hAnsi="標楷體"/>
          <w:b/>
          <w:sz w:val="32"/>
          <w:szCs w:val="32"/>
        </w:rPr>
      </w:pPr>
      <w:r>
        <w:rPr>
          <w:rFonts w:ascii="標楷體" w:eastAsia="標楷體" w:hAnsi="標楷體"/>
          <w:b/>
          <w:sz w:val="32"/>
          <w:szCs w:val="32"/>
        </w:rPr>
        <w:t>伍、裁罰規範：</w:t>
      </w:r>
    </w:p>
    <w:p w:rsidR="00C757E2" w:rsidRDefault="00ED6511">
      <w:pPr>
        <w:spacing w:line="560" w:lineRule="exact"/>
        <w:ind w:left="720"/>
        <w:jc w:val="both"/>
      </w:pPr>
      <w:r>
        <w:rPr>
          <w:rFonts w:ascii="標楷體" w:eastAsia="標楷體" w:hAnsi="標楷體"/>
          <w:sz w:val="32"/>
          <w:szCs w:val="32"/>
        </w:rPr>
        <w:t>違反規定者，依民營汽車駕駛人訓練機構管理辦法及傳染病防治法相關規定裁罰。</w:t>
      </w:r>
      <w:r>
        <w:rPr>
          <w:rFonts w:ascii="標楷體" w:eastAsia="標楷體" w:hAnsi="標楷體"/>
          <w:sz w:val="32"/>
          <w:szCs w:val="32"/>
        </w:rPr>
        <w:t xml:space="preserve"> </w:t>
      </w:r>
    </w:p>
    <w:p w:rsidR="00C757E2" w:rsidRDefault="00ED6511">
      <w:pPr>
        <w:pageBreakBefore/>
        <w:jc w:val="center"/>
      </w:pPr>
      <w:r>
        <w:rPr>
          <w:rFonts w:ascii="標楷體" w:eastAsia="標楷體" w:hAnsi="標楷體"/>
          <w:sz w:val="32"/>
          <w:szCs w:val="32"/>
        </w:rPr>
        <w:lastRenderedPageBreak/>
        <w:t>駕訓業防疫管理措施自我查檢表</w:t>
      </w:r>
    </w:p>
    <w:p w:rsidR="00C757E2" w:rsidRDefault="00ED6511">
      <w:pPr>
        <w:spacing w:line="440" w:lineRule="exact"/>
        <w:rPr>
          <w:rFonts w:ascii="標楷體" w:eastAsia="標楷體" w:hAnsi="標楷體"/>
          <w:sz w:val="32"/>
          <w:szCs w:val="32"/>
        </w:rPr>
      </w:pPr>
      <w:r>
        <w:rPr>
          <w:rFonts w:ascii="標楷體" w:eastAsia="標楷體" w:hAnsi="標楷體"/>
          <w:sz w:val="32"/>
          <w:szCs w:val="32"/>
        </w:rPr>
        <w:t>駕訓場所名稱：</w:t>
      </w:r>
      <w:r>
        <w:rPr>
          <w:rFonts w:ascii="標楷體" w:eastAsia="標楷體" w:hAnsi="標楷體"/>
          <w:sz w:val="32"/>
          <w:szCs w:val="32"/>
        </w:rPr>
        <w:t>_____________________________________</w:t>
      </w:r>
    </w:p>
    <w:tbl>
      <w:tblPr>
        <w:tblW w:w="9644" w:type="dxa"/>
        <w:jc w:val="center"/>
        <w:tblCellMar>
          <w:left w:w="10" w:type="dxa"/>
          <w:right w:w="10" w:type="dxa"/>
        </w:tblCellMar>
        <w:tblLook w:val="0000" w:firstRow="0" w:lastRow="0" w:firstColumn="0" w:lastColumn="0" w:noHBand="0" w:noVBand="0"/>
      </w:tblPr>
      <w:tblGrid>
        <w:gridCol w:w="1271"/>
        <w:gridCol w:w="7088"/>
        <w:gridCol w:w="1285"/>
      </w:tblGrid>
      <w:tr w:rsidR="00C757E2">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查檢結果</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6"/>
                <w:szCs w:val="26"/>
              </w:rPr>
            </w:pPr>
            <w:r>
              <w:rPr>
                <w:rFonts w:ascii="標楷體" w:eastAsia="標楷體" w:hAnsi="標楷體"/>
                <w:sz w:val="26"/>
                <w:szCs w:val="26"/>
              </w:rPr>
              <w:t>駕訓從業人員健康管理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盤點相關工作人員及造冊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pPr>
            <w:r>
              <w:rPr>
                <w:rFonts w:ascii="標楷體" w:eastAsia="標楷體" w:hAnsi="標楷體"/>
                <w:sz w:val="26"/>
                <w:szCs w:val="26"/>
              </w:rPr>
              <w:t>辦理健康監測</w:t>
            </w:r>
            <w:r>
              <w:rPr>
                <w:rFonts w:ascii="標楷體" w:eastAsia="標楷體" w:hAnsi="標楷體"/>
                <w:sz w:val="26"/>
                <w:szCs w:val="26"/>
              </w:rPr>
              <w:t xml:space="preserve"> (</w:t>
            </w:r>
            <w:r>
              <w:rPr>
                <w:rFonts w:ascii="標楷體" w:eastAsia="標楷體" w:hAnsi="標楷體"/>
                <w:sz w:val="26"/>
                <w:szCs w:val="26"/>
              </w:rPr>
              <w:t>包含人員名單及異常追蹤處理機制</w:t>
            </w:r>
            <w:r>
              <w:rPr>
                <w:rFonts w:ascii="標楷體" w:eastAsia="標楷體" w:hAnsi="標楷體"/>
                <w:sz w:val="26"/>
                <w:szCs w:val="26"/>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落實體溫量測、健康狀況監測及定期篩檢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安裝「臺灣社交距離</w:t>
            </w:r>
            <w:r>
              <w:rPr>
                <w:rFonts w:ascii="標楷體" w:eastAsia="標楷體" w:hAnsi="標楷體"/>
                <w:sz w:val="26"/>
                <w:szCs w:val="26"/>
              </w:rPr>
              <w:t>App</w:t>
            </w:r>
            <w:r>
              <w:rPr>
                <w:rFonts w:ascii="標楷體" w:eastAsia="標楷體" w:hAnsi="標楷體"/>
                <w:sz w:val="26"/>
                <w:szCs w:val="26"/>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6"/>
                <w:szCs w:val="26"/>
              </w:rPr>
            </w:pPr>
            <w:r>
              <w:rPr>
                <w:rFonts w:ascii="標楷體" w:eastAsia="標楷體" w:hAnsi="標楷體"/>
                <w:sz w:val="26"/>
                <w:szCs w:val="26"/>
              </w:rPr>
              <w:t>駕訓從業人員衛生行為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加強駕訓從業人員防疫教育訓練，落實戴口罩及勤洗手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駕訓從業人員全程配套口罩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500" w:lineRule="exact"/>
              <w:jc w:val="both"/>
              <w:rPr>
                <w:rFonts w:ascii="標楷體" w:eastAsia="標楷體" w:hAnsi="標楷體"/>
                <w:sz w:val="26"/>
                <w:szCs w:val="26"/>
              </w:rPr>
            </w:pPr>
            <w:r>
              <w:rPr>
                <w:rFonts w:ascii="標楷體" w:eastAsia="標楷體" w:hAnsi="標楷體"/>
                <w:sz w:val="26"/>
                <w:szCs w:val="26"/>
              </w:rPr>
              <w:t>保持人員用餐距離，並採梅花座或使用隔板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pPr>
            <w:r>
              <w:rPr>
                <w:rFonts w:ascii="標楷體" w:eastAsia="標楷體" w:hAnsi="標楷體"/>
                <w:sz w:val="26"/>
                <w:szCs w:val="26"/>
              </w:rPr>
              <w:t>駕訓場所環境清潔消毒</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定時執行環境、教練車清潔及消毒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增加廁所衛生清潔及消毒頻率</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rPr>
                <w:rFonts w:ascii="標楷體" w:eastAsia="標楷體" w:hAnsi="標楷體"/>
                <w:sz w:val="26"/>
                <w:szCs w:val="26"/>
              </w:rPr>
            </w:pPr>
            <w:r>
              <w:rPr>
                <w:rFonts w:ascii="標楷體" w:eastAsia="標楷體" w:hAnsi="標楷體"/>
                <w:sz w:val="26"/>
                <w:szCs w:val="26"/>
              </w:rPr>
              <w:t>學員訓練管理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trike/>
                <w:sz w:val="26"/>
                <w:szCs w:val="26"/>
                <w:shd w:val="clear" w:color="auto" w:fill="FFFF00"/>
              </w:rPr>
            </w:pPr>
            <w:r>
              <w:rPr>
                <w:rFonts w:ascii="標楷體" w:eastAsia="標楷體" w:hAnsi="標楷體"/>
                <w:strike/>
                <w:sz w:val="26"/>
                <w:szCs w:val="26"/>
                <w:shd w:val="clear" w:color="auto" w:fill="FFFF00"/>
              </w:rPr>
              <w:t>實施學員實聯制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trike/>
                <w:sz w:val="26"/>
                <w:szCs w:val="26"/>
                <w:shd w:val="clear" w:color="auto" w:fill="FFFF00"/>
              </w:rPr>
            </w:pPr>
            <w:r>
              <w:rPr>
                <w:rFonts w:ascii="標楷體" w:eastAsia="標楷體" w:hAnsi="標楷體"/>
                <w:strike/>
                <w:sz w:val="26"/>
                <w:szCs w:val="26"/>
                <w:shd w:val="clear" w:color="auto" w:fill="FFFF00"/>
              </w:rPr>
              <w:t>□</w:t>
            </w:r>
            <w:r>
              <w:rPr>
                <w:rFonts w:ascii="標楷體" w:eastAsia="標楷體" w:hAnsi="標楷體"/>
                <w:strike/>
                <w:sz w:val="26"/>
                <w:szCs w:val="26"/>
                <w:shd w:val="clear" w:color="auto" w:fill="FFFF00"/>
              </w:rPr>
              <w:t>是</w:t>
            </w:r>
            <w:r>
              <w:rPr>
                <w:rFonts w:ascii="標楷體" w:eastAsia="標楷體" w:hAnsi="標楷體"/>
                <w:strike/>
                <w:sz w:val="26"/>
                <w:szCs w:val="26"/>
                <w:shd w:val="clear" w:color="auto" w:fill="FFFF00"/>
              </w:rPr>
              <w:t>□</w:t>
            </w:r>
            <w:r>
              <w:rPr>
                <w:rFonts w:ascii="標楷體" w:eastAsia="標楷體" w:hAnsi="標楷體"/>
                <w:strike/>
                <w:sz w:val="26"/>
                <w:szCs w:val="26"/>
                <w:shd w:val="clear" w:color="auto" w:fill="FFFF00"/>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pPr>
            <w:r>
              <w:rPr>
                <w:rFonts w:ascii="標楷體" w:eastAsia="標楷體" w:hAnsi="標楷體"/>
                <w:sz w:val="26"/>
                <w:szCs w:val="26"/>
              </w:rPr>
              <w:t>學科視訊教學</w:t>
            </w:r>
            <w:r>
              <w:rPr>
                <w:rFonts w:ascii="標楷體" w:eastAsia="標楷體" w:hAnsi="標楷體"/>
                <w:b/>
                <w:sz w:val="26"/>
                <w:szCs w:val="26"/>
              </w:rPr>
              <w:t>或實體教學</w:t>
            </w:r>
            <w:r>
              <w:rPr>
                <w:rFonts w:ascii="標楷體" w:eastAsia="標楷體" w:hAnsi="標楷體"/>
                <w:b/>
                <w:sz w:val="26"/>
                <w:szCs w:val="26"/>
              </w:rPr>
              <w:t>(</w:t>
            </w:r>
            <w:r>
              <w:rPr>
                <w:rFonts w:ascii="標楷體" w:eastAsia="標楷體" w:hAnsi="標楷體"/>
                <w:b/>
                <w:sz w:val="26"/>
                <w:szCs w:val="26"/>
              </w:rPr>
              <w:t>應配戴口罩</w:t>
            </w:r>
            <w:r>
              <w:rPr>
                <w:rFonts w:ascii="標楷體" w:eastAsia="標楷體" w:hAnsi="標楷體"/>
                <w:b/>
                <w:sz w:val="26"/>
                <w:szCs w:val="26"/>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落實學員衛生防護措施並保持社交距離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預約教學考照</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b/>
                <w:sz w:val="26"/>
                <w:szCs w:val="26"/>
              </w:rPr>
            </w:pPr>
            <w:r>
              <w:rPr>
                <w:rFonts w:ascii="標楷體" w:eastAsia="標楷體" w:hAnsi="標楷體"/>
                <w:b/>
                <w:sz w:val="26"/>
                <w:szCs w:val="26"/>
              </w:rPr>
              <w:t>飲食應採梅花座或使用隔板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pPr>
            <w:r>
              <w:rPr>
                <w:rFonts w:ascii="標楷體" w:eastAsia="標楷體" w:hAnsi="標楷體"/>
                <w:sz w:val="26"/>
                <w:szCs w:val="26"/>
              </w:rPr>
              <w:t>駕訓場所出現確診者應變措施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盤點場所內相關活動人員並完成造冊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擴大風險管控，自主防疫管理</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spacing w:line="380" w:lineRule="exact"/>
              <w:rPr>
                <w:rFonts w:ascii="標楷體" w:eastAsia="標楷體" w:hAnsi="標楷體"/>
                <w:sz w:val="26"/>
                <w:szCs w:val="26"/>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380" w:lineRule="exact"/>
              <w:jc w:val="both"/>
              <w:rPr>
                <w:rFonts w:ascii="標楷體" w:eastAsia="標楷體" w:hAnsi="標楷體"/>
                <w:sz w:val="26"/>
                <w:szCs w:val="26"/>
              </w:rPr>
            </w:pPr>
            <w:r>
              <w:rPr>
                <w:rFonts w:ascii="標楷體" w:eastAsia="標楷體" w:hAnsi="標楷體"/>
                <w:sz w:val="26"/>
                <w:szCs w:val="26"/>
              </w:rPr>
              <w:t>配合疫情調查，接受快篩或核酸檢測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是</w:t>
            </w:r>
            <w:r>
              <w:rPr>
                <w:rFonts w:ascii="標楷體" w:eastAsia="標楷體" w:hAnsi="標楷體"/>
                <w:sz w:val="26"/>
                <w:szCs w:val="26"/>
              </w:rPr>
              <w:t>□</w:t>
            </w:r>
            <w:r>
              <w:rPr>
                <w:rFonts w:ascii="標楷體" w:eastAsia="標楷體" w:hAnsi="標楷體"/>
                <w:sz w:val="26"/>
                <w:szCs w:val="26"/>
              </w:rPr>
              <w:t>否</w:t>
            </w:r>
          </w:p>
        </w:tc>
      </w:tr>
    </w:tbl>
    <w:p w:rsidR="00C757E2" w:rsidRDefault="00ED6511">
      <w:pPr>
        <w:jc w:val="cente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757E2" w:rsidRDefault="00C757E2">
      <w:pPr>
        <w:rPr>
          <w:rFonts w:ascii="Times New Roman" w:eastAsia="標楷體" w:hAnsi="Times New Roman"/>
          <w:sz w:val="28"/>
          <w:szCs w:val="28"/>
        </w:rPr>
      </w:pPr>
    </w:p>
    <w:p w:rsidR="00C757E2" w:rsidRDefault="00C757E2">
      <w:pPr>
        <w:rPr>
          <w:rFonts w:ascii="Times New Roman" w:eastAsia="標楷體" w:hAnsi="Times New Roman"/>
          <w:sz w:val="28"/>
          <w:szCs w:val="28"/>
        </w:rPr>
      </w:pPr>
    </w:p>
    <w:p w:rsidR="00C757E2" w:rsidRDefault="00C757E2">
      <w:pPr>
        <w:rPr>
          <w:rFonts w:ascii="Times New Roman" w:eastAsia="標楷體" w:hAnsi="Times New Roman"/>
          <w:sz w:val="28"/>
          <w:szCs w:val="28"/>
        </w:rPr>
        <w:sectPr w:rsidR="00C757E2">
          <w:footerReference w:type="default" r:id="rId19"/>
          <w:pgSz w:w="11906" w:h="16838"/>
          <w:pgMar w:top="1440" w:right="1134" w:bottom="1440" w:left="1418" w:header="851" w:footer="510" w:gutter="0"/>
          <w:cols w:space="720"/>
          <w:docGrid w:type="linesAndChars" w:linePitch="515"/>
        </w:sectPr>
      </w:pPr>
    </w:p>
    <w:p w:rsidR="00C757E2" w:rsidRDefault="00ED6511">
      <w:pPr>
        <w:jc w:val="center"/>
      </w:pPr>
      <w:r>
        <w:rPr>
          <w:rFonts w:ascii="標楷體" w:eastAsia="標楷體" w:hAnsi="標楷體"/>
          <w:b/>
          <w:sz w:val="36"/>
          <w:szCs w:val="36"/>
        </w:rPr>
        <w:lastRenderedPageBreak/>
        <w:t>遊覽車</w:t>
      </w:r>
      <w:r>
        <w:rPr>
          <w:rFonts w:ascii="標楷體" w:eastAsia="標楷體" w:hAnsi="標楷體"/>
          <w:b/>
          <w:sz w:val="36"/>
          <w:szCs w:val="36"/>
          <w:lang w:eastAsia="zh-HK"/>
        </w:rPr>
        <w:t>客運</w:t>
      </w:r>
      <w:r>
        <w:rPr>
          <w:rFonts w:ascii="標楷體" w:eastAsia="標楷體" w:hAnsi="標楷體"/>
          <w:b/>
          <w:sz w:val="36"/>
          <w:szCs w:val="36"/>
        </w:rPr>
        <w:t>業防疫管理</w:t>
      </w:r>
      <w:r>
        <w:rPr>
          <w:rFonts w:ascii="標楷體" w:eastAsia="標楷體" w:hAnsi="標楷體"/>
          <w:b/>
          <w:sz w:val="36"/>
          <w:szCs w:val="36"/>
          <w:lang w:eastAsia="zh-HK"/>
        </w:rPr>
        <w:t>措施</w:t>
      </w:r>
    </w:p>
    <w:p w:rsidR="00C757E2" w:rsidRDefault="00ED6511">
      <w:pPr>
        <w:spacing w:line="560" w:lineRule="exact"/>
        <w:jc w:val="right"/>
        <w:rPr>
          <w:rFonts w:ascii="標楷體" w:eastAsia="標楷體" w:hAnsi="標楷體"/>
          <w:szCs w:val="24"/>
        </w:rPr>
      </w:pP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w:t>
      </w:r>
      <w:r>
        <w:rPr>
          <w:rFonts w:ascii="標楷體" w:eastAsia="標楷體" w:hAnsi="標楷體"/>
          <w:szCs w:val="24"/>
        </w:rPr>
        <w:t>2</w:t>
      </w:r>
      <w:r>
        <w:rPr>
          <w:rFonts w:ascii="標楷體" w:eastAsia="標楷體" w:hAnsi="標楷體"/>
          <w:szCs w:val="24"/>
        </w:rPr>
        <w:t>日</w:t>
      </w:r>
    </w:p>
    <w:p w:rsidR="00C757E2" w:rsidRDefault="00ED6511">
      <w:pPr>
        <w:numPr>
          <w:ilvl w:val="0"/>
          <w:numId w:val="62"/>
        </w:numPr>
        <w:spacing w:line="560" w:lineRule="exact"/>
        <w:jc w:val="both"/>
        <w:rPr>
          <w:rFonts w:ascii="標楷體" w:eastAsia="標楷體" w:hAnsi="標楷體"/>
          <w:b/>
          <w:sz w:val="32"/>
          <w:szCs w:val="32"/>
        </w:rPr>
      </w:pPr>
      <w:r>
        <w:rPr>
          <w:rFonts w:ascii="標楷體" w:eastAsia="標楷體" w:hAnsi="標楷體"/>
          <w:b/>
          <w:sz w:val="32"/>
          <w:szCs w:val="32"/>
        </w:rPr>
        <w:t>前言</w:t>
      </w:r>
      <w:bookmarkStart w:id="18" w:name="_Hlk80198148"/>
    </w:p>
    <w:bookmarkEnd w:id="18"/>
    <w:p w:rsidR="00C757E2" w:rsidRDefault="00ED6511">
      <w:pPr>
        <w:spacing w:line="560" w:lineRule="exact"/>
        <w:ind w:left="480" w:firstLine="640"/>
        <w:jc w:val="both"/>
        <w:rPr>
          <w:rFonts w:ascii="標楷體" w:eastAsia="標楷體" w:hAnsi="標楷體"/>
          <w:sz w:val="32"/>
          <w:szCs w:val="32"/>
        </w:rPr>
      </w:pPr>
      <w:r>
        <w:rPr>
          <w:rFonts w:ascii="標楷體" w:eastAsia="標楷體" w:hAnsi="標楷體"/>
          <w:sz w:val="32"/>
          <w:szCs w:val="32"/>
        </w:rPr>
        <w:t>鑑於遊覽車車輛為密閉空間，長時間且近距離接觸可能增加呼吸道傳染病之傳播風險，為預防群聚感染並確保乘客之健康，特訂定本管理措施供業者及民眾依循。</w:t>
      </w:r>
    </w:p>
    <w:p w:rsidR="00C757E2" w:rsidRDefault="00ED6511">
      <w:pPr>
        <w:spacing w:line="560" w:lineRule="exact"/>
        <w:ind w:left="480" w:firstLine="640"/>
        <w:jc w:val="both"/>
        <w:rPr>
          <w:rFonts w:ascii="標楷體" w:eastAsia="標楷體" w:hAnsi="標楷體"/>
          <w:sz w:val="32"/>
          <w:szCs w:val="32"/>
        </w:rPr>
        <w:sectPr w:rsidR="00C757E2">
          <w:footerReference w:type="default" r:id="rId20"/>
          <w:pgSz w:w="11906" w:h="16838"/>
          <w:pgMar w:top="1440" w:right="1134" w:bottom="1440" w:left="1418" w:header="851" w:footer="510" w:gutter="0"/>
          <w:pgNumType w:start="1"/>
          <w:cols w:space="720"/>
          <w:docGrid w:type="lines" w:linePitch="515"/>
        </w:sectPr>
      </w:pPr>
      <w:r>
        <w:rPr>
          <w:rFonts w:ascii="標楷體" w:eastAsia="標楷體" w:hAnsi="標楷體"/>
          <w:sz w:val="32"/>
          <w:szCs w:val="32"/>
        </w:rPr>
        <w:t>本管理措施係依據中央流行疫情指揮中心公布之疫情警戒標準及防疫措施擬訂，惟若車輛所在地方政府或其他中央主管機關依其權責另有防疫相關規定者，從其規定。</w:t>
      </w:r>
    </w:p>
    <w:p w:rsidR="00C757E2" w:rsidRDefault="00ED6511">
      <w:pPr>
        <w:numPr>
          <w:ilvl w:val="0"/>
          <w:numId w:val="62"/>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重點防疫措施綜覽</w:t>
      </w:r>
      <w:bookmarkStart w:id="19" w:name="_Hlk80198746"/>
    </w:p>
    <w:tbl>
      <w:tblPr>
        <w:tblW w:w="5000" w:type="pct"/>
        <w:tblCellMar>
          <w:left w:w="10" w:type="dxa"/>
          <w:right w:w="10" w:type="dxa"/>
        </w:tblCellMar>
        <w:tblLook w:val="0000" w:firstRow="0" w:lastRow="0" w:firstColumn="0" w:lastColumn="0" w:noHBand="0" w:noVBand="0"/>
      </w:tblPr>
      <w:tblGrid>
        <w:gridCol w:w="1983"/>
        <w:gridCol w:w="7361"/>
      </w:tblGrid>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19"/>
          <w:p w:rsidR="00C757E2" w:rsidRDefault="00ED6511">
            <w:pPr>
              <w:spacing w:line="480" w:lineRule="exact"/>
              <w:jc w:val="both"/>
            </w:pPr>
            <w:r>
              <w:rPr>
                <w:rFonts w:ascii="標楷體" w:eastAsia="標楷體" w:hAnsi="標楷體"/>
                <w:b/>
                <w:sz w:val="32"/>
                <w:szCs w:val="32"/>
              </w:rPr>
              <w:t>項目</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pPr>
            <w:r>
              <w:rPr>
                <w:rFonts w:ascii="標楷體" w:eastAsia="標楷體" w:hAnsi="標楷體"/>
                <w:b/>
                <w:sz w:val="32"/>
                <w:szCs w:val="32"/>
              </w:rPr>
              <w:t>防疫措施</w:t>
            </w:r>
          </w:p>
        </w:tc>
      </w:tr>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32"/>
                <w:szCs w:val="32"/>
              </w:rPr>
            </w:pPr>
            <w:r>
              <w:rPr>
                <w:rFonts w:ascii="標楷體" w:eastAsia="標楷體" w:hAnsi="標楷體"/>
                <w:sz w:val="32"/>
                <w:szCs w:val="32"/>
              </w:rPr>
              <w:t>旅客防疫措施</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3"/>
              </w:numPr>
              <w:spacing w:line="480" w:lineRule="exact"/>
              <w:jc w:val="both"/>
              <w:rPr>
                <w:rFonts w:ascii="標楷體" w:eastAsia="標楷體" w:hAnsi="標楷體"/>
                <w:sz w:val="32"/>
                <w:szCs w:val="32"/>
              </w:rPr>
            </w:pPr>
            <w:r>
              <w:rPr>
                <w:rFonts w:ascii="標楷體" w:eastAsia="標楷體" w:hAnsi="標楷體"/>
                <w:sz w:val="32"/>
                <w:szCs w:val="32"/>
              </w:rPr>
              <w:t>上車前應配合量測體溫。</w:t>
            </w:r>
          </w:p>
          <w:p w:rsidR="00C757E2" w:rsidRDefault="00ED6511">
            <w:pPr>
              <w:numPr>
                <w:ilvl w:val="0"/>
                <w:numId w:val="63"/>
              </w:numPr>
              <w:spacing w:line="480" w:lineRule="exact"/>
              <w:jc w:val="both"/>
              <w:rPr>
                <w:rFonts w:ascii="標楷體" w:eastAsia="標楷體" w:hAnsi="標楷體"/>
                <w:sz w:val="32"/>
                <w:szCs w:val="32"/>
              </w:rPr>
            </w:pPr>
            <w:r>
              <w:rPr>
                <w:rFonts w:ascii="標楷體" w:eastAsia="標楷體" w:hAnsi="標楷體"/>
                <w:sz w:val="32"/>
                <w:szCs w:val="32"/>
              </w:rPr>
              <w:t>乘車期間全程佩戴口罩。</w:t>
            </w:r>
          </w:p>
          <w:p w:rsidR="00C757E2" w:rsidRDefault="00ED6511">
            <w:pPr>
              <w:numPr>
                <w:ilvl w:val="0"/>
                <w:numId w:val="63"/>
              </w:numPr>
              <w:spacing w:line="480" w:lineRule="exact"/>
              <w:jc w:val="both"/>
              <w:rPr>
                <w:rFonts w:ascii="標楷體" w:eastAsia="標楷體" w:hAnsi="標楷體"/>
                <w:sz w:val="32"/>
                <w:szCs w:val="32"/>
              </w:rPr>
            </w:pPr>
            <w:r>
              <w:rPr>
                <w:rFonts w:ascii="標楷體" w:eastAsia="標楷體" w:hAnsi="標楷體"/>
                <w:sz w:val="32"/>
                <w:szCs w:val="32"/>
              </w:rPr>
              <w:t>車輛內原則禁止飲食。</w:t>
            </w:r>
          </w:p>
          <w:p w:rsidR="00C757E2" w:rsidRDefault="00ED6511">
            <w:pPr>
              <w:numPr>
                <w:ilvl w:val="0"/>
                <w:numId w:val="63"/>
              </w:numPr>
              <w:spacing w:line="480" w:lineRule="exact"/>
              <w:jc w:val="both"/>
            </w:pPr>
            <w:r>
              <w:rPr>
                <w:rFonts w:ascii="標楷體" w:eastAsia="標楷體" w:hAnsi="標楷體"/>
                <w:strike/>
                <w:sz w:val="32"/>
                <w:szCs w:val="32"/>
                <w:shd w:val="clear" w:color="auto" w:fill="FFFF00"/>
              </w:rPr>
              <w:t>落實實聯制登記措施。</w:t>
            </w:r>
          </w:p>
        </w:tc>
      </w:tr>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32"/>
                <w:szCs w:val="32"/>
              </w:rPr>
            </w:pPr>
            <w:r>
              <w:rPr>
                <w:rFonts w:ascii="標楷體" w:eastAsia="標楷體" w:hAnsi="標楷體"/>
                <w:sz w:val="32"/>
                <w:szCs w:val="32"/>
              </w:rPr>
              <w:t>車輛防疫措施</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駕駛座區、空調系統、扶手欄杆、座椅等以</w:t>
            </w: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99</w:t>
            </w:r>
            <w:r>
              <w:rPr>
                <w:rFonts w:ascii="標楷體" w:eastAsia="標楷體" w:hAnsi="標楷體"/>
                <w:sz w:val="32"/>
                <w:szCs w:val="32"/>
              </w:rPr>
              <w:t>稀釋漂白水或消毒水沖洗、噴灑、擦拭。</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行車注意開</w:t>
            </w:r>
            <w:r>
              <w:rPr>
                <w:rFonts w:ascii="標楷體" w:eastAsia="標楷體" w:hAnsi="標楷體"/>
                <w:sz w:val="32"/>
                <w:szCs w:val="32"/>
              </w:rPr>
              <w:t>(</w:t>
            </w:r>
            <w:r>
              <w:rPr>
                <w:rFonts w:ascii="標楷體" w:eastAsia="標楷體" w:hAnsi="標楷體"/>
                <w:sz w:val="32"/>
                <w:szCs w:val="32"/>
              </w:rPr>
              <w:t>氣</w:t>
            </w:r>
            <w:r>
              <w:rPr>
                <w:rFonts w:ascii="標楷體" w:eastAsia="標楷體" w:hAnsi="標楷體"/>
                <w:sz w:val="32"/>
                <w:szCs w:val="32"/>
              </w:rPr>
              <w:t>)</w:t>
            </w:r>
            <w:r>
              <w:rPr>
                <w:rFonts w:ascii="標楷體" w:eastAsia="標楷體" w:hAnsi="標楷體"/>
                <w:sz w:val="32"/>
                <w:szCs w:val="32"/>
              </w:rPr>
              <w:t>窗通風，並提供衛生紙及嘔吐袋。</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發車前或行程結束後清潔消毒，營運期間應加強清潔消毒作業，並應填妥消毒紀錄表。</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車輛上配置口罩及酒精或消毒液。</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乘客於上車前完成手部消毒。</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乘車人數上限以核定座位數為原則。</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麥克風設備使用後應清潔消毒。</w:t>
            </w:r>
          </w:p>
        </w:tc>
      </w:tr>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32"/>
                <w:szCs w:val="32"/>
              </w:rPr>
            </w:pPr>
            <w:r>
              <w:rPr>
                <w:rFonts w:ascii="標楷體" w:eastAsia="標楷體" w:hAnsi="標楷體"/>
                <w:sz w:val="32"/>
                <w:szCs w:val="32"/>
              </w:rPr>
              <w:t>駕駛員及隨車服務人員防疫措施</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每日值勤前應配戴口罩、量測體溫，並於每日執勤前填寫體溫紀錄表。</w:t>
            </w:r>
          </w:p>
          <w:p w:rsidR="00C757E2" w:rsidRDefault="00ED6511">
            <w:pPr>
              <w:numPr>
                <w:ilvl w:val="0"/>
                <w:numId w:val="64"/>
              </w:numPr>
              <w:spacing w:line="480" w:lineRule="exact"/>
              <w:jc w:val="both"/>
              <w:rPr>
                <w:rFonts w:ascii="標楷體" w:eastAsia="標楷體" w:hAnsi="標楷體"/>
                <w:sz w:val="32"/>
                <w:szCs w:val="32"/>
              </w:rPr>
            </w:pPr>
            <w:r>
              <w:rPr>
                <w:rFonts w:ascii="標楷體" w:eastAsia="標楷體" w:hAnsi="標楷體"/>
                <w:sz w:val="32"/>
                <w:szCs w:val="32"/>
              </w:rPr>
              <w:t>出現呼吸道症狀、發燒或其他疑似症狀應安排請假或限制其工作。</w:t>
            </w:r>
          </w:p>
        </w:tc>
      </w:tr>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32"/>
                <w:szCs w:val="32"/>
              </w:rPr>
            </w:pPr>
            <w:r>
              <w:rPr>
                <w:rFonts w:ascii="標楷體" w:eastAsia="標楷體" w:hAnsi="標楷體"/>
                <w:sz w:val="32"/>
                <w:szCs w:val="32"/>
              </w:rPr>
              <w:t>宣導措施</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發車前應向車上乘客說明，如出現發燒或有急性呼吸道症狀者，應主動通報</w:t>
            </w:r>
            <w:r>
              <w:rPr>
                <w:rFonts w:ascii="標楷體" w:eastAsia="標楷體" w:hAnsi="標楷體"/>
                <w:sz w:val="32"/>
                <w:szCs w:val="32"/>
              </w:rPr>
              <w:t>1922</w:t>
            </w:r>
            <w:r>
              <w:rPr>
                <w:rFonts w:ascii="標楷體" w:eastAsia="標楷體" w:hAnsi="標楷體"/>
                <w:sz w:val="32"/>
                <w:szCs w:val="32"/>
              </w:rPr>
              <w:t>。</w:t>
            </w:r>
          </w:p>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車輛內以跑馬燈、廣播或張貼海報方式，宣導乘客配戴口罩乘車。</w:t>
            </w:r>
          </w:p>
        </w:tc>
      </w:tr>
      <w:tr w:rsidR="00C757E2">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spacing w:line="480" w:lineRule="exact"/>
              <w:jc w:val="both"/>
              <w:rPr>
                <w:rFonts w:ascii="標楷體" w:eastAsia="標楷體" w:hAnsi="標楷體"/>
                <w:sz w:val="32"/>
                <w:szCs w:val="32"/>
              </w:rPr>
            </w:pPr>
            <w:r>
              <w:rPr>
                <w:rFonts w:ascii="標楷體" w:eastAsia="標楷體" w:hAnsi="標楷體"/>
                <w:sz w:val="32"/>
                <w:szCs w:val="32"/>
              </w:rPr>
              <w:t>出現確診者應變措施</w:t>
            </w:r>
          </w:p>
        </w:tc>
        <w:tc>
          <w:tcPr>
            <w:tcW w:w="7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應將該趟次乘車人員造冊，並向該類人員宣導配合疫情調查。</w:t>
            </w:r>
          </w:p>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車輛進行清潔消毒，並且經衛生主管機關同意後方可重新營運。</w:t>
            </w:r>
          </w:p>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lastRenderedPageBreak/>
              <w:t>被匡列為密切接觸者之人員應進行居家隔離及採檢，其密切接觸者應通知依衛生主管機關規定辦理。</w:t>
            </w:r>
          </w:p>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增加車輛清潔消毒作業頻率。</w:t>
            </w:r>
          </w:p>
          <w:p w:rsidR="00C757E2" w:rsidRDefault="00ED6511">
            <w:pPr>
              <w:numPr>
                <w:ilvl w:val="0"/>
                <w:numId w:val="65"/>
              </w:numPr>
              <w:spacing w:line="48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加強非密切接觸者之造冊列管人員相關健康監測，並鼓勵其若於監測期間內有出現相關疑似症狀，應主動向衛生主管機關之聯繫窗口進行通報。</w:t>
            </w:r>
          </w:p>
        </w:tc>
      </w:tr>
    </w:tbl>
    <w:p w:rsidR="00000000" w:rsidRDefault="00ED6511">
      <w:pPr>
        <w:sectPr w:rsidR="00000000">
          <w:footerReference w:type="default" r:id="rId21"/>
          <w:pgSz w:w="11906" w:h="16838"/>
          <w:pgMar w:top="1440" w:right="1134" w:bottom="1440" w:left="1418" w:header="720" w:footer="720" w:gutter="0"/>
          <w:cols w:space="720"/>
          <w:docGrid w:type="lines" w:linePitch="452"/>
        </w:sectPr>
      </w:pPr>
    </w:p>
    <w:p w:rsidR="00C757E2" w:rsidRDefault="00ED6511">
      <w:pPr>
        <w:numPr>
          <w:ilvl w:val="0"/>
          <w:numId w:val="62"/>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遊覽車防疫管理措施</w:t>
      </w:r>
      <w:bookmarkStart w:id="20" w:name="_Hlk80200213"/>
    </w:p>
    <w:bookmarkEnd w:id="20"/>
    <w:p w:rsidR="00C757E2" w:rsidRDefault="00ED6511">
      <w:pPr>
        <w:numPr>
          <w:ilvl w:val="0"/>
          <w:numId w:val="66"/>
        </w:numPr>
        <w:spacing w:line="560" w:lineRule="exact"/>
        <w:ind w:left="880" w:hanging="640"/>
        <w:jc w:val="both"/>
      </w:pPr>
      <w:r>
        <w:rPr>
          <w:rFonts w:ascii="標楷體" w:eastAsia="標楷體" w:hAnsi="標楷體"/>
          <w:sz w:val="32"/>
          <w:szCs w:val="32"/>
        </w:rPr>
        <w:t>乘客</w:t>
      </w:r>
      <w:r>
        <w:rPr>
          <w:rFonts w:ascii="標楷體" w:eastAsia="標楷體" w:hAnsi="標楷體"/>
          <w:sz w:val="32"/>
          <w:szCs w:val="32"/>
          <w:lang w:eastAsia="zh-HK"/>
        </w:rPr>
        <w:t>防疫措施</w:t>
      </w:r>
    </w:p>
    <w:p w:rsidR="00C757E2" w:rsidRDefault="00ED6511">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 xml:space="preserve">) </w:t>
      </w:r>
      <w:r>
        <w:rPr>
          <w:rFonts w:ascii="標楷體" w:eastAsia="標楷體" w:hAnsi="標楷體"/>
          <w:sz w:val="32"/>
          <w:szCs w:val="32"/>
        </w:rPr>
        <w:t>量測體溫</w:t>
      </w:r>
    </w:p>
    <w:p w:rsidR="00C757E2" w:rsidRDefault="00ED6511">
      <w:pPr>
        <w:spacing w:line="560" w:lineRule="exact"/>
        <w:ind w:left="120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、請乘客上車前應配合量測體溫，當乘客有發燒症狀時，先請該名乘客先至候車區休息數分鐘後再次量測。</w:t>
      </w:r>
    </w:p>
    <w:p w:rsidR="00C757E2" w:rsidRDefault="00ED6511">
      <w:pPr>
        <w:spacing w:line="560" w:lineRule="exact"/>
        <w:ind w:left="1200" w:hanging="480"/>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cs="Helvetica"/>
          <w:sz w:val="32"/>
          <w:szCs w:val="32"/>
        </w:rPr>
        <w:t>經二度量測體溫，確有發燒症狀者</w:t>
      </w:r>
      <w:r>
        <w:rPr>
          <w:rFonts w:ascii="標楷體" w:eastAsia="標楷體" w:hAnsi="標楷體" w:cs="Helvetica"/>
          <w:sz w:val="32"/>
          <w:szCs w:val="32"/>
        </w:rPr>
        <w:t>(</w:t>
      </w:r>
      <w:r>
        <w:rPr>
          <w:rFonts w:ascii="標楷體" w:eastAsia="標楷體" w:hAnsi="標楷體" w:cs="Helvetica"/>
          <w:sz w:val="32"/>
          <w:szCs w:val="32"/>
        </w:rPr>
        <w:t>額溫</w:t>
      </w:r>
      <w:r>
        <w:rPr>
          <w:rFonts w:ascii="標楷體" w:eastAsia="標楷體" w:hAnsi="標楷體" w:cs="微軟正黑體"/>
          <w:sz w:val="32"/>
          <w:szCs w:val="32"/>
        </w:rPr>
        <w:t>≧</w:t>
      </w:r>
      <w:r>
        <w:rPr>
          <w:rFonts w:ascii="標楷體" w:eastAsia="標楷體" w:hAnsi="標楷體" w:cs="Helvetica"/>
          <w:sz w:val="32"/>
          <w:szCs w:val="32"/>
        </w:rPr>
        <w:t>37.5</w:t>
      </w:r>
      <w:r>
        <w:rPr>
          <w:rFonts w:ascii="標楷體" w:eastAsia="標楷體" w:hAnsi="標楷體" w:cs="微軟正黑體"/>
          <w:sz w:val="32"/>
          <w:szCs w:val="32"/>
        </w:rPr>
        <w:t>℃</w:t>
      </w:r>
      <w:r>
        <w:rPr>
          <w:rFonts w:ascii="標楷體" w:eastAsia="標楷體" w:hAnsi="標楷體" w:cs="Helvetica"/>
          <w:sz w:val="32"/>
          <w:szCs w:val="32"/>
        </w:rPr>
        <w:t>或耳溫</w:t>
      </w:r>
      <w:r>
        <w:rPr>
          <w:rFonts w:ascii="標楷體" w:eastAsia="標楷體" w:hAnsi="標楷體" w:cs="微軟正黑體"/>
          <w:sz w:val="32"/>
          <w:szCs w:val="32"/>
        </w:rPr>
        <w:t>≧</w:t>
      </w:r>
      <w:r>
        <w:rPr>
          <w:rFonts w:ascii="標楷體" w:eastAsia="標楷體" w:hAnsi="標楷體" w:cs="Helvetica"/>
          <w:sz w:val="32"/>
          <w:szCs w:val="32"/>
        </w:rPr>
        <w:t>38</w:t>
      </w:r>
      <w:r>
        <w:rPr>
          <w:rFonts w:ascii="標楷體" w:eastAsia="標楷體" w:hAnsi="標楷體" w:cs="微軟正黑體"/>
          <w:sz w:val="32"/>
          <w:szCs w:val="32"/>
        </w:rPr>
        <w:t>℃</w:t>
      </w:r>
      <w:r>
        <w:rPr>
          <w:rFonts w:ascii="標楷體" w:eastAsia="標楷體" w:hAnsi="標楷體" w:cs="Helvetica"/>
          <w:sz w:val="32"/>
          <w:szCs w:val="32"/>
        </w:rPr>
        <w:t>)</w:t>
      </w:r>
      <w:r>
        <w:rPr>
          <w:rFonts w:ascii="標楷體" w:eastAsia="標楷體" w:hAnsi="標楷體" w:cs="Helvetica"/>
          <w:sz w:val="32"/>
          <w:szCs w:val="32"/>
        </w:rPr>
        <w:t>，</w:t>
      </w:r>
      <w:r>
        <w:rPr>
          <w:rFonts w:ascii="標楷體" w:eastAsia="標楷體" w:hAnsi="標楷體"/>
          <w:sz w:val="32"/>
          <w:szCs w:val="32"/>
        </w:rPr>
        <w:t>業者</w:t>
      </w:r>
      <w:r>
        <w:rPr>
          <w:rFonts w:ascii="標楷體" w:eastAsia="標楷體" w:hAnsi="標楷體"/>
          <w:sz w:val="32"/>
          <w:szCs w:val="32"/>
          <w:lang w:eastAsia="zh-HK"/>
        </w:rPr>
        <w:t>應</w:t>
      </w:r>
      <w:r>
        <w:rPr>
          <w:rFonts w:ascii="標楷體" w:eastAsia="標楷體" w:hAnsi="標楷體"/>
          <w:sz w:val="32"/>
          <w:szCs w:val="32"/>
        </w:rPr>
        <w:t>不提供運輸服務。</w:t>
      </w:r>
    </w:p>
    <w:p w:rsidR="00C757E2" w:rsidRDefault="00ED6511">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佩戴口罩及禁止飲食</w:t>
      </w:r>
    </w:p>
    <w:p w:rsidR="00C757E2" w:rsidRDefault="00ED6511">
      <w:pPr>
        <w:spacing w:line="560" w:lineRule="exact"/>
        <w:ind w:left="1131" w:hanging="1"/>
        <w:jc w:val="both"/>
        <w:rPr>
          <w:rFonts w:ascii="標楷體" w:eastAsia="標楷體" w:hAnsi="標楷體"/>
          <w:sz w:val="32"/>
          <w:szCs w:val="32"/>
        </w:rPr>
      </w:pPr>
      <w:r>
        <w:rPr>
          <w:rFonts w:ascii="標楷體" w:eastAsia="標楷體" w:hAnsi="標楷體"/>
          <w:sz w:val="32"/>
          <w:szCs w:val="32"/>
        </w:rPr>
        <w:t>旅客乘車期間全程均應佩戴口罩。車輛內原則禁止飲食。</w:t>
      </w:r>
    </w:p>
    <w:p w:rsidR="00C757E2" w:rsidRDefault="00ED6511">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trike/>
          <w:sz w:val="32"/>
          <w:szCs w:val="32"/>
          <w:shd w:val="clear" w:color="auto" w:fill="FFFF00"/>
        </w:rPr>
        <w:t>落實實聯制登記措施。</w:t>
      </w:r>
    </w:p>
    <w:p w:rsidR="00C757E2" w:rsidRDefault="00ED6511">
      <w:pPr>
        <w:spacing w:line="560" w:lineRule="exact"/>
        <w:ind w:left="880" w:hanging="640"/>
        <w:jc w:val="both"/>
      </w:pPr>
      <w:r>
        <w:rPr>
          <w:rFonts w:ascii="標楷體" w:eastAsia="標楷體" w:hAnsi="標楷體"/>
          <w:sz w:val="32"/>
          <w:szCs w:val="32"/>
        </w:rPr>
        <w:t>二、車輛</w:t>
      </w:r>
      <w:r>
        <w:rPr>
          <w:rFonts w:ascii="標楷體" w:eastAsia="標楷體" w:hAnsi="標楷體"/>
          <w:sz w:val="32"/>
          <w:szCs w:val="32"/>
          <w:lang w:eastAsia="zh-HK"/>
        </w:rPr>
        <w:t>防疫措施</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cs="Helvetica"/>
          <w:sz w:val="32"/>
          <w:szCs w:val="32"/>
        </w:rPr>
        <w:t>駕駛座區、空調系統、扶手欄杆、座椅等以</w:t>
      </w:r>
      <w:r>
        <w:rPr>
          <w:rFonts w:ascii="標楷體" w:eastAsia="標楷體" w:hAnsi="標楷體" w:cs="Helvetica"/>
          <w:sz w:val="32"/>
          <w:szCs w:val="32"/>
        </w:rPr>
        <w:t>1</w:t>
      </w:r>
      <w:r>
        <w:rPr>
          <w:rFonts w:ascii="標楷體" w:eastAsia="標楷體" w:hAnsi="標楷體" w:cs="Helvetica"/>
          <w:sz w:val="32"/>
          <w:szCs w:val="32"/>
        </w:rPr>
        <w:t>：</w:t>
      </w:r>
      <w:r>
        <w:rPr>
          <w:rFonts w:ascii="標楷體" w:eastAsia="標楷體" w:hAnsi="標楷體" w:cs="Helvetica"/>
          <w:sz w:val="32"/>
          <w:szCs w:val="32"/>
        </w:rPr>
        <w:t>99</w:t>
      </w:r>
      <w:r>
        <w:rPr>
          <w:rFonts w:ascii="標楷體" w:eastAsia="標楷體" w:hAnsi="標楷體" w:cs="Helvetica"/>
          <w:sz w:val="32"/>
          <w:szCs w:val="32"/>
        </w:rPr>
        <w:t>稀釋漂白水或消毒水沖洗、噴灑、擦拭，行車注意開</w:t>
      </w:r>
      <w:r>
        <w:rPr>
          <w:rFonts w:ascii="標楷體" w:eastAsia="標楷體" w:hAnsi="標楷體" w:cs="Helvetica"/>
          <w:sz w:val="32"/>
          <w:szCs w:val="32"/>
        </w:rPr>
        <w:t>(</w:t>
      </w:r>
      <w:r>
        <w:rPr>
          <w:rFonts w:ascii="標楷體" w:eastAsia="標楷體" w:hAnsi="標楷體" w:cs="Helvetica"/>
          <w:sz w:val="32"/>
          <w:szCs w:val="32"/>
        </w:rPr>
        <w:t>氣</w:t>
      </w:r>
      <w:r>
        <w:rPr>
          <w:rFonts w:ascii="標楷體" w:eastAsia="標楷體" w:hAnsi="標楷體" w:cs="Helvetica"/>
          <w:sz w:val="32"/>
          <w:szCs w:val="32"/>
        </w:rPr>
        <w:t>)</w:t>
      </w:r>
      <w:r>
        <w:rPr>
          <w:rFonts w:ascii="標楷體" w:eastAsia="標楷體" w:hAnsi="標楷體" w:cs="Helvetica"/>
          <w:sz w:val="32"/>
          <w:szCs w:val="32"/>
        </w:rPr>
        <w:t>窗通風，並提供衛生紙及嘔吐袋。</w:t>
      </w:r>
    </w:p>
    <w:p w:rsidR="00C757E2" w:rsidRDefault="00ED6511">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車輛除發車前或行程結束後清潔消毒外，應於營運期間</w:t>
      </w:r>
      <w:r>
        <w:rPr>
          <w:rFonts w:ascii="標楷體" w:eastAsia="標楷體" w:hAnsi="標楷體"/>
          <w:sz w:val="32"/>
          <w:szCs w:val="32"/>
          <w:lang w:eastAsia="zh-HK"/>
        </w:rPr>
        <w:t>加強</w:t>
      </w:r>
      <w:r>
        <w:rPr>
          <w:rFonts w:ascii="標楷體" w:eastAsia="標楷體" w:hAnsi="標楷體"/>
          <w:sz w:val="32"/>
          <w:szCs w:val="32"/>
        </w:rPr>
        <w:t>清潔消毒</w:t>
      </w:r>
      <w:r>
        <w:rPr>
          <w:rFonts w:ascii="標楷體" w:eastAsia="標楷體" w:hAnsi="標楷體"/>
          <w:sz w:val="32"/>
          <w:szCs w:val="32"/>
          <w:lang w:eastAsia="zh-HK"/>
        </w:rPr>
        <w:t>作業</w:t>
      </w:r>
      <w:r>
        <w:rPr>
          <w:rFonts w:ascii="標楷體" w:eastAsia="標楷體" w:hAnsi="標楷體"/>
          <w:sz w:val="32"/>
          <w:szCs w:val="32"/>
        </w:rPr>
        <w:t>，並應填妥消毒紀錄表。</w:t>
      </w:r>
    </w:p>
    <w:p w:rsidR="00C757E2" w:rsidRDefault="00ED6511">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為因應旅客及駕駛員在旅途中可能發生不適症狀的狀況，在</w:t>
      </w:r>
      <w:r>
        <w:rPr>
          <w:rFonts w:ascii="標楷體" w:eastAsia="標楷體" w:hAnsi="標楷體"/>
          <w:sz w:val="32"/>
          <w:szCs w:val="32"/>
          <w:lang w:eastAsia="zh-HK"/>
        </w:rPr>
        <w:t>車輛上</w:t>
      </w:r>
      <w:r>
        <w:rPr>
          <w:rFonts w:ascii="標楷體" w:eastAsia="標楷體" w:hAnsi="標楷體"/>
          <w:sz w:val="32"/>
          <w:szCs w:val="32"/>
        </w:rPr>
        <w:t>配置口罩及酒精或消毒液，以備需要時使用。</w:t>
      </w:r>
    </w:p>
    <w:p w:rsidR="00C757E2" w:rsidRDefault="00ED6511">
      <w:pPr>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請隨車服務人員</w:t>
      </w:r>
      <w:r>
        <w:rPr>
          <w:rFonts w:ascii="標楷體" w:eastAsia="標楷體" w:hAnsi="標楷體"/>
          <w:sz w:val="32"/>
          <w:szCs w:val="32"/>
          <w:lang w:eastAsia="zh-HK"/>
        </w:rPr>
        <w:t>或駕駛</w:t>
      </w:r>
      <w:r>
        <w:rPr>
          <w:rFonts w:ascii="標楷體" w:eastAsia="標楷體" w:hAnsi="標楷體"/>
          <w:sz w:val="32"/>
          <w:szCs w:val="32"/>
        </w:rPr>
        <w:t>協助乘客於上車前完成手部消毒。</w:t>
      </w:r>
    </w:p>
    <w:p w:rsidR="00C757E2" w:rsidRDefault="00ED6511">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乘車人數上限以核定座位數為原則。</w:t>
      </w:r>
    </w:p>
    <w:p w:rsidR="00C757E2" w:rsidRDefault="00ED6511">
      <w:pPr>
        <w:spacing w:line="560" w:lineRule="exact"/>
        <w:ind w:left="993"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六</w:t>
      </w:r>
      <w:r>
        <w:rPr>
          <w:rFonts w:ascii="標楷體" w:eastAsia="標楷體" w:hAnsi="標楷體"/>
          <w:sz w:val="32"/>
          <w:szCs w:val="32"/>
        </w:rPr>
        <w:t>)</w:t>
      </w:r>
      <w:r>
        <w:rPr>
          <w:rFonts w:ascii="標楷體" w:eastAsia="標楷體" w:hAnsi="標楷體"/>
          <w:sz w:val="32"/>
          <w:szCs w:val="32"/>
        </w:rPr>
        <w:t>麥克風設備使用後應清潔消毒。</w:t>
      </w:r>
    </w:p>
    <w:p w:rsidR="00C757E2" w:rsidRDefault="00ED6511">
      <w:pPr>
        <w:spacing w:line="560" w:lineRule="exact"/>
        <w:ind w:left="880" w:hanging="640"/>
        <w:jc w:val="both"/>
      </w:pPr>
      <w:r>
        <w:rPr>
          <w:rFonts w:ascii="標楷體" w:eastAsia="標楷體" w:hAnsi="標楷體"/>
          <w:sz w:val="32"/>
          <w:szCs w:val="32"/>
        </w:rPr>
        <w:t>三、駕駛員及隨車服務人員</w:t>
      </w:r>
      <w:r>
        <w:rPr>
          <w:rFonts w:ascii="標楷體" w:eastAsia="標楷體" w:hAnsi="標楷體"/>
          <w:sz w:val="32"/>
          <w:szCs w:val="32"/>
          <w:lang w:eastAsia="zh-HK"/>
        </w:rPr>
        <w:t>防疫措施</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駕駛員</w:t>
      </w:r>
      <w:r>
        <w:rPr>
          <w:rFonts w:ascii="標楷體" w:eastAsia="標楷體" w:hAnsi="標楷體"/>
          <w:sz w:val="32"/>
          <w:szCs w:val="32"/>
        </w:rPr>
        <w:t>、隨車服務人員每日值勤前應配戴口罩、量測體溫，並於每日執勤前填寫體溫紀錄表，以確保無類似疫情症狀。</w:t>
      </w:r>
    </w:p>
    <w:p w:rsidR="00C757E2" w:rsidRDefault="00ED6511">
      <w:pPr>
        <w:spacing w:line="560" w:lineRule="exact"/>
        <w:ind w:left="1120" w:hanging="640"/>
        <w:jc w:val="both"/>
        <w:rPr>
          <w:rFonts w:ascii="標楷體" w:eastAsia="標楷體" w:hAnsi="標楷體"/>
          <w:sz w:val="32"/>
          <w:szCs w:val="32"/>
        </w:rPr>
      </w:pPr>
      <w:r>
        <w:rPr>
          <w:rFonts w:ascii="標楷體" w:eastAsia="標楷體" w:hAnsi="標楷體"/>
          <w:sz w:val="32"/>
          <w:szCs w:val="32"/>
        </w:rPr>
        <w:lastRenderedPageBreak/>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駕駛及隨車服務人員如出現呼吸道症狀、發燒或其他疑似症狀應安排請假或限制其工作，直至未使用解熱劑等退燒藥物且不再發燒</w:t>
      </w:r>
      <w:r>
        <w:rPr>
          <w:rFonts w:ascii="標楷體" w:eastAsia="標楷體" w:hAnsi="標楷體"/>
          <w:sz w:val="32"/>
          <w:szCs w:val="32"/>
        </w:rPr>
        <w:t>24</w:t>
      </w:r>
      <w:r>
        <w:rPr>
          <w:rFonts w:ascii="標楷體" w:eastAsia="標楷體" w:hAnsi="標楷體"/>
          <w:sz w:val="32"/>
          <w:szCs w:val="32"/>
        </w:rPr>
        <w:t>小時後，才可恢復上班。如症狀持續，應主動通報</w:t>
      </w:r>
      <w:r>
        <w:rPr>
          <w:rFonts w:ascii="標楷體" w:eastAsia="標楷體" w:hAnsi="標楷體"/>
          <w:sz w:val="32"/>
          <w:szCs w:val="32"/>
        </w:rPr>
        <w:t>1922</w:t>
      </w:r>
      <w:r>
        <w:rPr>
          <w:rFonts w:ascii="標楷體" w:eastAsia="標楷體" w:hAnsi="標楷體"/>
          <w:sz w:val="32"/>
          <w:szCs w:val="32"/>
        </w:rPr>
        <w:t>。</w:t>
      </w:r>
    </w:p>
    <w:p w:rsidR="00C757E2" w:rsidRDefault="00ED6511">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若有乘客於旅途中發生症狀，請依下列建議處理：</w:t>
      </w:r>
    </w:p>
    <w:p w:rsidR="00C757E2" w:rsidRDefault="00ED6511">
      <w:pPr>
        <w:spacing w:line="560" w:lineRule="exact"/>
        <w:ind w:left="1200" w:hanging="48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、發生疑似症狀者應與其他人員區隔，理想距離為</w:t>
      </w:r>
      <w:r>
        <w:rPr>
          <w:rFonts w:ascii="標楷體" w:eastAsia="標楷體" w:hAnsi="標楷體"/>
          <w:sz w:val="32"/>
          <w:szCs w:val="32"/>
        </w:rPr>
        <w:t>1</w:t>
      </w:r>
      <w:r>
        <w:rPr>
          <w:rFonts w:ascii="標楷體" w:eastAsia="標楷體" w:hAnsi="標楷體"/>
          <w:sz w:val="32"/>
          <w:szCs w:val="32"/>
        </w:rPr>
        <w:t>公尺以上，並要求其遵守咳嗽禮節和手部衛生等措施及配戴口罩。</w:t>
      </w:r>
    </w:p>
    <w:p w:rsidR="00C757E2" w:rsidRDefault="00ED6511">
      <w:pPr>
        <w:spacing w:line="560" w:lineRule="exact"/>
        <w:ind w:left="1200"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、患者產生的廢棄物及使用後的手套及口罩，應以牢固的塑膠袋封好後再丟棄。</w:t>
      </w:r>
    </w:p>
    <w:p w:rsidR="00C757E2" w:rsidRDefault="00ED6511">
      <w:pPr>
        <w:spacing w:line="560" w:lineRule="exact"/>
        <w:ind w:left="1200" w:hanging="48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、應登載乘客通訊資料且確實妥存保密，以利後續追蹤疫情擴散。</w:t>
      </w:r>
    </w:p>
    <w:p w:rsidR="00C757E2" w:rsidRDefault="00ED6511">
      <w:pPr>
        <w:spacing w:line="560" w:lineRule="exact"/>
        <w:ind w:left="880" w:hanging="640"/>
        <w:jc w:val="both"/>
        <w:rPr>
          <w:rFonts w:ascii="標楷體" w:eastAsia="標楷體" w:hAnsi="標楷體"/>
          <w:sz w:val="32"/>
          <w:szCs w:val="32"/>
        </w:rPr>
      </w:pPr>
      <w:r>
        <w:rPr>
          <w:rFonts w:ascii="標楷體" w:eastAsia="標楷體" w:hAnsi="標楷體"/>
          <w:sz w:val="32"/>
          <w:szCs w:val="32"/>
        </w:rPr>
        <w:t>四、宣導措施</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駕駛員於發車前應向車上乘客說明，如出現發燒或有急性呼吸道症狀者，應主動通報</w:t>
      </w:r>
      <w:r>
        <w:rPr>
          <w:rFonts w:ascii="標楷體" w:eastAsia="標楷體" w:hAnsi="標楷體"/>
          <w:sz w:val="32"/>
          <w:szCs w:val="32"/>
        </w:rPr>
        <w:t>1922</w:t>
      </w:r>
      <w:r>
        <w:rPr>
          <w:rFonts w:ascii="標楷體" w:eastAsia="標楷體" w:hAnsi="標楷體"/>
          <w:sz w:val="32"/>
          <w:szCs w:val="32"/>
        </w:rPr>
        <w:t>。</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二</w:t>
      </w:r>
      <w:r>
        <w:rPr>
          <w:rFonts w:ascii="標楷體" w:eastAsia="標楷體" w:hAnsi="標楷體" w:cs="Helvetica"/>
          <w:sz w:val="32"/>
          <w:szCs w:val="32"/>
        </w:rPr>
        <w:t>)</w:t>
      </w:r>
      <w:r>
        <w:rPr>
          <w:rFonts w:ascii="標楷體" w:eastAsia="標楷體" w:hAnsi="標楷體"/>
          <w:sz w:val="32"/>
          <w:szCs w:val="32"/>
        </w:rPr>
        <w:t>於車輛內以跑馬燈、廣播或張貼海報方式，宣導乘客配戴口罩乘車。</w:t>
      </w:r>
    </w:p>
    <w:p w:rsidR="00C757E2" w:rsidRDefault="00ED6511">
      <w:pPr>
        <w:spacing w:line="560" w:lineRule="exact"/>
        <w:ind w:left="1121" w:hanging="835"/>
        <w:jc w:val="both"/>
        <w:rPr>
          <w:rFonts w:ascii="標楷體" w:eastAsia="標楷體" w:hAnsi="標楷體"/>
          <w:sz w:val="32"/>
          <w:szCs w:val="32"/>
        </w:rPr>
      </w:pPr>
      <w:r>
        <w:rPr>
          <w:rFonts w:ascii="標楷體" w:eastAsia="標楷體" w:hAnsi="標楷體"/>
          <w:sz w:val="32"/>
          <w:szCs w:val="32"/>
        </w:rPr>
        <w:t>五、出現確診者應變措施</w:t>
      </w:r>
    </w:p>
    <w:p w:rsidR="00C757E2" w:rsidRDefault="00ED6511">
      <w:pPr>
        <w:spacing w:line="560" w:lineRule="exact"/>
        <w:ind w:left="991" w:hanging="2"/>
        <w:jc w:val="both"/>
        <w:rPr>
          <w:rFonts w:ascii="標楷體" w:eastAsia="標楷體" w:hAnsi="標楷體"/>
          <w:sz w:val="32"/>
          <w:szCs w:val="32"/>
        </w:rPr>
      </w:pPr>
      <w:r>
        <w:rPr>
          <w:rFonts w:ascii="標楷體" w:eastAsia="標楷體" w:hAnsi="標楷體"/>
          <w:sz w:val="32"/>
          <w:szCs w:val="32"/>
        </w:rPr>
        <w:t>當出現</w:t>
      </w:r>
      <w:r>
        <w:rPr>
          <w:rFonts w:ascii="標楷體" w:eastAsia="標楷體" w:hAnsi="標楷體"/>
          <w:sz w:val="32"/>
          <w:szCs w:val="32"/>
        </w:rPr>
        <w:t>COVID-19</w:t>
      </w:r>
      <w:r>
        <w:rPr>
          <w:rFonts w:ascii="標楷體" w:eastAsia="標楷體" w:hAnsi="標楷體"/>
          <w:sz w:val="32"/>
          <w:szCs w:val="32"/>
        </w:rPr>
        <w:t>確診病例時，應通報中央目的事業主管機關，並配合衛生主管機關之疫情調查，並落實執行以下防治措施：</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一</w:t>
      </w:r>
      <w:r>
        <w:rPr>
          <w:rFonts w:ascii="標楷體" w:eastAsia="標楷體" w:hAnsi="標楷體" w:cs="Helvetica"/>
          <w:sz w:val="32"/>
          <w:szCs w:val="32"/>
        </w:rPr>
        <w:t>)</w:t>
      </w:r>
      <w:r>
        <w:rPr>
          <w:rFonts w:ascii="標楷體" w:eastAsia="標楷體" w:hAnsi="標楷體"/>
          <w:sz w:val="32"/>
          <w:szCs w:val="32"/>
        </w:rPr>
        <w:t>確診者為遊覽車駕駛員、隨車服務人員或乘客時處置</w:t>
      </w:r>
    </w:p>
    <w:p w:rsidR="00C757E2" w:rsidRDefault="00ED6511">
      <w:pPr>
        <w:spacing w:line="560" w:lineRule="exact"/>
        <w:ind w:left="1114" w:hanging="406"/>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、應將該趟次乘車人員造冊，並向該類人員宣導配合疫情調查。</w:t>
      </w:r>
    </w:p>
    <w:p w:rsidR="00C757E2" w:rsidRDefault="00ED6511">
      <w:pPr>
        <w:spacing w:line="560" w:lineRule="exact"/>
        <w:ind w:left="1118" w:hanging="41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、車輛進行清潔消</w:t>
      </w:r>
      <w:r>
        <w:rPr>
          <w:rFonts w:ascii="標楷體" w:eastAsia="標楷體" w:hAnsi="標楷體"/>
          <w:sz w:val="32"/>
          <w:szCs w:val="32"/>
        </w:rPr>
        <w:t>毒，並且經衛生主管機關同意後方可重新營運。</w:t>
      </w:r>
    </w:p>
    <w:p w:rsidR="00C757E2" w:rsidRDefault="00ED6511">
      <w:pPr>
        <w:spacing w:line="560" w:lineRule="exact"/>
        <w:ind w:left="1118" w:hanging="410"/>
        <w:jc w:val="both"/>
        <w:rPr>
          <w:rFonts w:ascii="標楷體" w:eastAsia="標楷體" w:hAnsi="標楷體"/>
          <w:sz w:val="32"/>
          <w:szCs w:val="32"/>
        </w:rPr>
      </w:pPr>
      <w:r>
        <w:rPr>
          <w:rFonts w:ascii="標楷體" w:eastAsia="標楷體" w:hAnsi="標楷體"/>
          <w:sz w:val="32"/>
          <w:szCs w:val="32"/>
        </w:rPr>
        <w:lastRenderedPageBreak/>
        <w:t>3</w:t>
      </w:r>
      <w:r>
        <w:rPr>
          <w:rFonts w:ascii="標楷體" w:eastAsia="標楷體" w:hAnsi="標楷體"/>
          <w:sz w:val="32"/>
          <w:szCs w:val="32"/>
        </w:rPr>
        <w:t>、被匡列為密切接觸者之人員應進行居家隔離及採檢，其密切接觸者應通知依衛生主管機關規定辦理。</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二</w:t>
      </w:r>
      <w:r>
        <w:rPr>
          <w:rFonts w:ascii="標楷體" w:eastAsia="標楷體" w:hAnsi="標楷體" w:cs="Helvetica"/>
          <w:sz w:val="32"/>
          <w:szCs w:val="32"/>
        </w:rPr>
        <w:t>)</w:t>
      </w:r>
      <w:r>
        <w:rPr>
          <w:rFonts w:ascii="標楷體" w:eastAsia="標楷體" w:hAnsi="標楷體"/>
          <w:sz w:val="32"/>
          <w:szCs w:val="32"/>
        </w:rPr>
        <w:t>增加車輛清潔消毒作業頻率。</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三</w:t>
      </w:r>
      <w:r>
        <w:rPr>
          <w:rFonts w:ascii="標楷體" w:eastAsia="標楷體" w:hAnsi="標楷體" w:cs="Helvetica"/>
          <w:sz w:val="32"/>
          <w:szCs w:val="32"/>
        </w:rPr>
        <w:t>)</w:t>
      </w:r>
      <w:r>
        <w:rPr>
          <w:rFonts w:ascii="標楷體" w:eastAsia="標楷體" w:hAnsi="標楷體"/>
          <w:sz w:val="32"/>
          <w:szCs w:val="32"/>
        </w:rPr>
        <w:t>加強非密切接觸者之造冊列管人員相關健康監測，且應至少監測至最後一名確定病例離開該車輛後次日起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C757E2" w:rsidRDefault="00ED6511">
      <w:pPr>
        <w:spacing w:line="560" w:lineRule="exact"/>
        <w:ind w:left="1120" w:hanging="640"/>
        <w:jc w:val="both"/>
      </w:pPr>
      <w:r>
        <w:rPr>
          <w:rFonts w:ascii="標楷體" w:eastAsia="標楷體" w:hAnsi="標楷體" w:cs="Helvetica"/>
          <w:sz w:val="32"/>
          <w:szCs w:val="32"/>
        </w:rPr>
        <w:t>(</w:t>
      </w:r>
      <w:r>
        <w:rPr>
          <w:rFonts w:ascii="標楷體" w:eastAsia="標楷體" w:hAnsi="標楷體" w:cs="Helvetica"/>
          <w:sz w:val="32"/>
          <w:szCs w:val="32"/>
        </w:rPr>
        <w:t>四</w:t>
      </w:r>
      <w:r>
        <w:rPr>
          <w:rFonts w:ascii="標楷體" w:eastAsia="標楷體" w:hAnsi="標楷體" w:cs="Helvetica"/>
          <w:sz w:val="32"/>
          <w:szCs w:val="32"/>
        </w:rPr>
        <w:t>)</w:t>
      </w:r>
      <w:r>
        <w:rPr>
          <w:rFonts w:ascii="標楷體" w:eastAsia="標楷體" w:hAnsi="標楷體"/>
          <w:sz w:val="32"/>
          <w:szCs w:val="32"/>
        </w:rPr>
        <w:t>其他衛生主管機關指示之應配合事項。</w:t>
      </w:r>
    </w:p>
    <w:p w:rsidR="00C757E2" w:rsidRDefault="00ED6511">
      <w:pPr>
        <w:spacing w:line="560" w:lineRule="exact"/>
        <w:ind w:left="880" w:hanging="640"/>
        <w:jc w:val="both"/>
        <w:rPr>
          <w:rFonts w:ascii="標楷體" w:eastAsia="標楷體" w:hAnsi="標楷體"/>
          <w:sz w:val="32"/>
          <w:szCs w:val="32"/>
        </w:rPr>
      </w:pPr>
      <w:r>
        <w:rPr>
          <w:rFonts w:ascii="標楷體" w:eastAsia="標楷體" w:hAnsi="標楷體"/>
          <w:sz w:val="32"/>
          <w:szCs w:val="32"/>
        </w:rPr>
        <w:t>六、上開各項防疫措施將視嚴重特殊傳染性肺炎中央流行疫情指揮中心宣布之疫情警戒標準滾動調整。</w:t>
      </w:r>
    </w:p>
    <w:p w:rsidR="00C757E2" w:rsidRDefault="00ED6511">
      <w:pPr>
        <w:numPr>
          <w:ilvl w:val="0"/>
          <w:numId w:val="62"/>
        </w:numPr>
        <w:spacing w:line="560" w:lineRule="exact"/>
        <w:jc w:val="both"/>
        <w:rPr>
          <w:rFonts w:ascii="標楷體" w:eastAsia="標楷體" w:hAnsi="標楷體"/>
          <w:b/>
          <w:sz w:val="32"/>
          <w:szCs w:val="32"/>
        </w:rPr>
      </w:pPr>
      <w:r>
        <w:rPr>
          <w:rFonts w:ascii="標楷體" w:eastAsia="標楷體" w:hAnsi="標楷體"/>
          <w:b/>
          <w:sz w:val="32"/>
          <w:szCs w:val="32"/>
        </w:rPr>
        <w:t>裁罰規範：</w:t>
      </w:r>
    </w:p>
    <w:p w:rsidR="00C757E2" w:rsidRDefault="00ED6511">
      <w:pPr>
        <w:spacing w:line="560" w:lineRule="exact"/>
        <w:ind w:left="240"/>
        <w:jc w:val="both"/>
        <w:rPr>
          <w:rFonts w:ascii="標楷體" w:eastAsia="標楷體" w:hAnsi="標楷體"/>
          <w:sz w:val="32"/>
          <w:szCs w:val="32"/>
        </w:rPr>
        <w:sectPr w:rsidR="00C757E2">
          <w:footerReference w:type="default" r:id="rId22"/>
          <w:pgSz w:w="11906" w:h="16838"/>
          <w:pgMar w:top="1440" w:right="1134" w:bottom="1440" w:left="1418" w:header="720" w:footer="720" w:gutter="0"/>
          <w:cols w:space="720"/>
          <w:docGrid w:type="lines" w:linePitch="452"/>
        </w:sectPr>
      </w:pPr>
      <w:r>
        <w:rPr>
          <w:rFonts w:ascii="標楷體" w:eastAsia="標楷體" w:hAnsi="標楷體"/>
          <w:sz w:val="32"/>
          <w:szCs w:val="32"/>
        </w:rPr>
        <w:t>違反規定者，依傳染病防治法相關規定裁罰。</w:t>
      </w:r>
    </w:p>
    <w:p w:rsidR="00C757E2" w:rsidRDefault="00ED6511">
      <w:pPr>
        <w:jc w:val="center"/>
        <w:rPr>
          <w:rFonts w:ascii="標楷體" w:eastAsia="標楷體" w:hAnsi="標楷體"/>
          <w:sz w:val="32"/>
          <w:szCs w:val="32"/>
        </w:rPr>
      </w:pPr>
      <w:r>
        <w:rPr>
          <w:rFonts w:ascii="標楷體" w:eastAsia="標楷體" w:hAnsi="標楷體"/>
          <w:sz w:val="32"/>
          <w:szCs w:val="32"/>
        </w:rPr>
        <w:lastRenderedPageBreak/>
        <w:t>遊覽車防疫管理措施自我查檢表</w:t>
      </w:r>
    </w:p>
    <w:p w:rsidR="00C757E2" w:rsidRDefault="00ED6511">
      <w:pPr>
        <w:spacing w:line="440" w:lineRule="exact"/>
      </w:pPr>
      <w:r>
        <w:rPr>
          <w:rFonts w:ascii="標楷體" w:eastAsia="標楷體" w:hAnsi="標楷體"/>
          <w:sz w:val="32"/>
          <w:szCs w:val="32"/>
        </w:rPr>
        <w:t>遊覽車名稱：</w:t>
      </w:r>
      <w:r>
        <w:rPr>
          <w:rFonts w:ascii="標楷體" w:eastAsia="標楷體" w:hAnsi="標楷體"/>
          <w:sz w:val="32"/>
          <w:szCs w:val="32"/>
        </w:rPr>
        <w:t>_____________________________</w:t>
      </w:r>
      <w:r>
        <w:rPr>
          <w:rFonts w:ascii="標楷體" w:eastAsia="標楷體" w:hAnsi="標楷體"/>
          <w:sz w:val="32"/>
          <w:szCs w:val="32"/>
        </w:rPr>
        <w:t>牌照號碼：</w:t>
      </w:r>
      <w:r>
        <w:rPr>
          <w:rFonts w:ascii="標楷體" w:eastAsia="標楷體" w:hAnsi="標楷體"/>
          <w:sz w:val="32"/>
          <w:szCs w:val="32"/>
          <w:u w:val="single"/>
        </w:rPr>
        <w:t xml:space="preserve">　　　　</w:t>
      </w:r>
    </w:p>
    <w:tbl>
      <w:tblPr>
        <w:tblW w:w="9644" w:type="dxa"/>
        <w:jc w:val="center"/>
        <w:tblCellMar>
          <w:left w:w="10" w:type="dxa"/>
          <w:right w:w="10" w:type="dxa"/>
        </w:tblCellMar>
        <w:tblLook w:val="0000" w:firstRow="0" w:lastRow="0" w:firstColumn="0" w:lastColumn="0" w:noHBand="0" w:noVBand="0"/>
      </w:tblPr>
      <w:tblGrid>
        <w:gridCol w:w="1271"/>
        <w:gridCol w:w="7088"/>
        <w:gridCol w:w="1285"/>
      </w:tblGrid>
      <w:tr w:rsidR="00C757E2">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查檢結果</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旅客防疫措施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上車前應配合量測體溫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pPr>
            <w:r>
              <w:rPr>
                <w:rFonts w:ascii="標楷體" w:eastAsia="標楷體" w:hAnsi="標楷體"/>
                <w:szCs w:val="24"/>
              </w:rPr>
              <w:t>乘車期間全程佩戴口罩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車輛內原則禁止飲食</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trike/>
                <w:szCs w:val="24"/>
                <w:shd w:val="clear" w:color="auto" w:fill="FFFF00"/>
              </w:rPr>
            </w:pPr>
            <w:r>
              <w:rPr>
                <w:rFonts w:ascii="標楷體" w:eastAsia="標楷體" w:hAnsi="標楷體"/>
                <w:strike/>
                <w:szCs w:val="24"/>
                <w:shd w:val="clear" w:color="auto" w:fill="FFFF00"/>
              </w:rPr>
              <w:t>落實實聯制登記措施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trike/>
                <w:szCs w:val="24"/>
                <w:shd w:val="clear" w:color="auto" w:fill="FFFF00"/>
              </w:rPr>
            </w:pPr>
            <w:r>
              <w:rPr>
                <w:rFonts w:ascii="標楷體" w:eastAsia="標楷體" w:hAnsi="標楷體"/>
                <w:strike/>
                <w:szCs w:val="24"/>
                <w:shd w:val="clear" w:color="auto" w:fill="FFFF00"/>
              </w:rPr>
              <w:t>□</w:t>
            </w:r>
            <w:r>
              <w:rPr>
                <w:rFonts w:ascii="標楷體" w:eastAsia="標楷體" w:hAnsi="標楷體"/>
                <w:strike/>
                <w:szCs w:val="24"/>
                <w:shd w:val="clear" w:color="auto" w:fill="FFFF00"/>
              </w:rPr>
              <w:t>是</w:t>
            </w:r>
            <w:r>
              <w:rPr>
                <w:rFonts w:ascii="標楷體" w:eastAsia="標楷體" w:hAnsi="標楷體"/>
                <w:strike/>
                <w:szCs w:val="24"/>
                <w:shd w:val="clear" w:color="auto" w:fill="FFFF00"/>
              </w:rPr>
              <w:t>□</w:t>
            </w:r>
            <w:r>
              <w:rPr>
                <w:rFonts w:ascii="標楷體" w:eastAsia="標楷體" w:hAnsi="標楷體"/>
                <w:strike/>
                <w:szCs w:val="24"/>
                <w:shd w:val="clear" w:color="auto" w:fill="FFFF00"/>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車輛防疫措施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駕駛座區、空調系統、扶手欄杆、座椅等以</w:t>
            </w:r>
            <w:r>
              <w:rPr>
                <w:rFonts w:ascii="標楷體" w:eastAsia="標楷體" w:hAnsi="標楷體"/>
                <w:szCs w:val="24"/>
              </w:rPr>
              <w:t>1</w:t>
            </w:r>
            <w:r>
              <w:rPr>
                <w:rFonts w:ascii="標楷體" w:eastAsia="標楷體" w:hAnsi="標楷體"/>
                <w:szCs w:val="24"/>
              </w:rPr>
              <w:t>：</w:t>
            </w:r>
            <w:r>
              <w:rPr>
                <w:rFonts w:ascii="標楷體" w:eastAsia="標楷體" w:hAnsi="標楷體"/>
                <w:szCs w:val="24"/>
              </w:rPr>
              <w:t>99</w:t>
            </w:r>
            <w:r>
              <w:rPr>
                <w:rFonts w:ascii="標楷體" w:eastAsia="標楷體" w:hAnsi="標楷體"/>
                <w:szCs w:val="24"/>
              </w:rPr>
              <w:t>稀釋漂白水或消毒水沖洗、噴灑、擦拭</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行車注意開</w:t>
            </w:r>
            <w:r>
              <w:rPr>
                <w:rFonts w:ascii="標楷體" w:eastAsia="標楷體" w:hAnsi="標楷體"/>
                <w:szCs w:val="24"/>
              </w:rPr>
              <w:t>(</w:t>
            </w:r>
            <w:r>
              <w:rPr>
                <w:rFonts w:ascii="標楷體" w:eastAsia="標楷體" w:hAnsi="標楷體"/>
                <w:szCs w:val="24"/>
              </w:rPr>
              <w:t>氣</w:t>
            </w:r>
            <w:r>
              <w:rPr>
                <w:rFonts w:ascii="標楷體" w:eastAsia="標楷體" w:hAnsi="標楷體"/>
                <w:szCs w:val="24"/>
              </w:rPr>
              <w:t>)</w:t>
            </w:r>
            <w:r>
              <w:rPr>
                <w:rFonts w:ascii="標楷體" w:eastAsia="標楷體" w:hAnsi="標楷體"/>
                <w:szCs w:val="24"/>
              </w:rPr>
              <w:t>窗通風，並提供衛生紙及嘔吐袋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發車前或行程結束後清潔消毒，營運期間應加強清潔消毒作業，並應填妥消毒紀錄表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車輛上配置口罩及酒精或消毒液</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乘客於上車前完成手部消毒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乘車人數限制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麥克風設備使用後應清潔消毒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駕駛員及隨車服務人員防疫措施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每日值勤前應配戴口罩、量測體溫，並於每日執勤前填寫體溫紀錄表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出現呼吸道症狀、發燒或其他疑似症狀應安排請假或限制其工作</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宣導措施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發車前應向車上乘客說明，如出現發燒或有急性呼吸道症狀者，應主動通報</w:t>
            </w:r>
            <w:r>
              <w:rPr>
                <w:rFonts w:ascii="標楷體" w:eastAsia="標楷體" w:hAnsi="標楷體"/>
                <w:szCs w:val="24"/>
              </w:rPr>
              <w:t>1922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車輛內以跑馬燈、廣播或張貼海報方式，宣導乘客配戴口罩乘車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pPr>
            <w:r>
              <w:rPr>
                <w:rFonts w:ascii="標楷體" w:eastAsia="標楷體" w:hAnsi="標楷體"/>
                <w:szCs w:val="24"/>
              </w:rPr>
              <w:t>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將該趟次乘車人員造冊，並向該類人員宣導配合疫情調查</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車輛進行清潔消毒，並且經衛生主管機關同意後方可重新營運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r w:rsidR="00C757E2">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C757E2">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both"/>
              <w:rPr>
                <w:rFonts w:ascii="標楷體" w:eastAsia="標楷體" w:hAnsi="標楷體"/>
                <w:szCs w:val="24"/>
              </w:rPr>
            </w:pPr>
            <w:r>
              <w:rPr>
                <w:rFonts w:ascii="標楷體" w:eastAsia="標楷體" w:hAnsi="標楷體"/>
                <w:szCs w:val="24"/>
              </w:rPr>
              <w:t>加強非密切接觸者之造冊列管人員相關健康監測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7E2" w:rsidRDefault="00ED6511">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是</w:t>
            </w:r>
            <w:r>
              <w:rPr>
                <w:rFonts w:ascii="標楷體" w:eastAsia="標楷體" w:hAnsi="標楷體"/>
                <w:szCs w:val="24"/>
              </w:rPr>
              <w:t>□</w:t>
            </w:r>
            <w:r>
              <w:rPr>
                <w:rFonts w:ascii="標楷體" w:eastAsia="標楷體" w:hAnsi="標楷體"/>
                <w:szCs w:val="24"/>
              </w:rPr>
              <w:t>否</w:t>
            </w:r>
          </w:p>
        </w:tc>
      </w:tr>
    </w:tbl>
    <w:p w:rsidR="00C757E2" w:rsidRDefault="00ED6511">
      <w:pPr>
        <w:jc w:val="cente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757E2" w:rsidRDefault="00C757E2">
      <w:pPr>
        <w:rPr>
          <w:rFonts w:ascii="Times New Roman" w:eastAsia="標楷體" w:hAnsi="Times New Roman"/>
          <w:sz w:val="28"/>
          <w:szCs w:val="28"/>
        </w:rPr>
      </w:pPr>
    </w:p>
    <w:sectPr w:rsidR="00C757E2">
      <w:footerReference w:type="default" r:id="rId23"/>
      <w:pgSz w:w="11906" w:h="16838"/>
      <w:pgMar w:top="1440" w:right="1134" w:bottom="1440" w:left="1418" w:header="720" w:footer="720" w:gutter="0"/>
      <w:cols w:space="720"/>
      <w:docGrid w:type="lines" w:linePitch="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11" w:rsidRDefault="00ED6511">
      <w:r>
        <w:separator/>
      </w:r>
    </w:p>
  </w:endnote>
  <w:endnote w:type="continuationSeparator" w:id="0">
    <w:p w:rsidR="00ED6511" w:rsidRDefault="00E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w:t>
    </w:r>
    <w:r>
      <w:rPr>
        <w:lang w:val="zh-T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10</w:t>
    </w:r>
    <w:r>
      <w:rPr>
        <w:lang w:val="zh-T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7</w:t>
    </w:r>
    <w:r>
      <w:rPr>
        <w:lang w:val="zh-T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2</w:t>
    </w:r>
    <w:r>
      <w:rPr>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8</w:t>
    </w:r>
    <w:r>
      <w:rPr>
        <w:lang w:val="zh-TW"/>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w:t>
    </w:r>
    <w:r>
      <w:rPr>
        <w:lang w:val="zh-TW"/>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3</w:t>
    </w:r>
    <w:r>
      <w:rPr>
        <w:lang w:val="zh-TW"/>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6</w:t>
    </w:r>
    <w:r>
      <w:rPr>
        <w:lang w:val="zh-TW"/>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7</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2</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10</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10</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1</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7</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8</w:t>
    </w:r>
    <w:r>
      <w:rPr>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3</w:t>
    </w:r>
    <w:r>
      <w:rPr>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A0" w:rsidRDefault="00ED6511">
    <w:pPr>
      <w:pStyle w:val="a4"/>
      <w:jc w:val="center"/>
    </w:pPr>
    <w:r>
      <w:rPr>
        <w:lang w:val="zh-TW"/>
      </w:rPr>
      <w:fldChar w:fldCharType="begin"/>
    </w:r>
    <w:r>
      <w:rPr>
        <w:lang w:val="zh-TW"/>
      </w:rPr>
      <w:instrText xml:space="preserve"> PAGE </w:instrText>
    </w:r>
    <w:r>
      <w:rPr>
        <w:lang w:val="zh-TW"/>
      </w:rPr>
      <w:fldChar w:fldCharType="separate"/>
    </w:r>
    <w:r w:rsidR="00972E81">
      <w:rPr>
        <w:noProof/>
        <w:lang w:val="zh-TW"/>
      </w:rPr>
      <w:t>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11" w:rsidRDefault="00ED6511">
      <w:r>
        <w:rPr>
          <w:color w:val="000000"/>
        </w:rPr>
        <w:separator/>
      </w:r>
    </w:p>
  </w:footnote>
  <w:footnote w:type="continuationSeparator" w:id="0">
    <w:p w:rsidR="00ED6511" w:rsidRDefault="00ED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98"/>
    <w:multiLevelType w:val="multilevel"/>
    <w:tmpl w:val="0AB89782"/>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342C80"/>
    <w:multiLevelType w:val="multilevel"/>
    <w:tmpl w:val="E2E4C2E2"/>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 w15:restartNumberingAfterBreak="0">
    <w:nsid w:val="047938A4"/>
    <w:multiLevelType w:val="multilevel"/>
    <w:tmpl w:val="3B1AAFE2"/>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8D1860"/>
    <w:multiLevelType w:val="multilevel"/>
    <w:tmpl w:val="A2E6BEF4"/>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4B2666"/>
    <w:multiLevelType w:val="multilevel"/>
    <w:tmpl w:val="BCE8A74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B67459"/>
    <w:multiLevelType w:val="multilevel"/>
    <w:tmpl w:val="84A8BE9C"/>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6" w15:restartNumberingAfterBreak="0">
    <w:nsid w:val="0C2B122A"/>
    <w:multiLevelType w:val="multilevel"/>
    <w:tmpl w:val="ED5C6960"/>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7" w15:restartNumberingAfterBreak="0">
    <w:nsid w:val="0D39089B"/>
    <w:multiLevelType w:val="multilevel"/>
    <w:tmpl w:val="AC8615C4"/>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8" w15:restartNumberingAfterBreak="0">
    <w:nsid w:val="10F23C69"/>
    <w:multiLevelType w:val="multilevel"/>
    <w:tmpl w:val="76728230"/>
    <w:lvl w:ilvl="0">
      <w:start w:val="1"/>
      <w:numFmt w:val="taiwaneseCountingThousand"/>
      <w:lvlText w:val="%1、"/>
      <w:lvlJc w:val="left"/>
      <w:pPr>
        <w:ind w:left="1190" w:hanging="480"/>
      </w:p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9" w15:restartNumberingAfterBreak="0">
    <w:nsid w:val="10F65222"/>
    <w:multiLevelType w:val="multilevel"/>
    <w:tmpl w:val="2E76E9A0"/>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0" w15:restartNumberingAfterBreak="0">
    <w:nsid w:val="11145BBF"/>
    <w:multiLevelType w:val="multilevel"/>
    <w:tmpl w:val="E54C55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2F02308"/>
    <w:multiLevelType w:val="multilevel"/>
    <w:tmpl w:val="641CFBC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1564637A"/>
    <w:multiLevelType w:val="multilevel"/>
    <w:tmpl w:val="3A16D3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B74D52"/>
    <w:multiLevelType w:val="multilevel"/>
    <w:tmpl w:val="00C4C60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147EE1"/>
    <w:multiLevelType w:val="multilevel"/>
    <w:tmpl w:val="8480B606"/>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lowerLetter"/>
      <w:lvlText w:val="(%5)"/>
      <w:lvlJc w:val="left"/>
      <w:pPr>
        <w:ind w:left="3300" w:hanging="72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5" w15:restartNumberingAfterBreak="0">
    <w:nsid w:val="19754819"/>
    <w:multiLevelType w:val="multilevel"/>
    <w:tmpl w:val="6118485E"/>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6" w15:restartNumberingAfterBreak="0">
    <w:nsid w:val="1CAD45B8"/>
    <w:multiLevelType w:val="multilevel"/>
    <w:tmpl w:val="F340691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D272A60"/>
    <w:multiLevelType w:val="multilevel"/>
    <w:tmpl w:val="A524F898"/>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8" w15:restartNumberingAfterBreak="0">
    <w:nsid w:val="221B2B1C"/>
    <w:multiLevelType w:val="multilevel"/>
    <w:tmpl w:val="0FBC18D0"/>
    <w:lvl w:ilvl="0">
      <w:start w:val="1"/>
      <w:numFmt w:val="taiwaneseCountingThousand"/>
      <w:lvlText w:val="%1、"/>
      <w:lvlJc w:val="left"/>
      <w:pPr>
        <w:ind w:left="480" w:hanging="480"/>
      </w:pPr>
      <w:rPr>
        <w:b w:val="0"/>
        <w:bCs/>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30A76A0"/>
    <w:multiLevelType w:val="multilevel"/>
    <w:tmpl w:val="4A76138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44775A9"/>
    <w:multiLevelType w:val="multilevel"/>
    <w:tmpl w:val="3158567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FD2536"/>
    <w:multiLevelType w:val="multilevel"/>
    <w:tmpl w:val="988821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A2010B"/>
    <w:multiLevelType w:val="multilevel"/>
    <w:tmpl w:val="639E32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7CD2D09"/>
    <w:multiLevelType w:val="multilevel"/>
    <w:tmpl w:val="CECE55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A1F2668"/>
    <w:multiLevelType w:val="multilevel"/>
    <w:tmpl w:val="44CA6E16"/>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5" w15:restartNumberingAfterBreak="0">
    <w:nsid w:val="2E1767FD"/>
    <w:multiLevelType w:val="multilevel"/>
    <w:tmpl w:val="3B0E00AC"/>
    <w:lvl w:ilvl="0">
      <w:numFmt w:val="bullet"/>
      <w:lvlText w:val="▪"/>
      <w:lvlJc w:val="left"/>
      <w:pPr>
        <w:ind w:left="480" w:hanging="480"/>
      </w:pPr>
      <w:rPr>
        <w:rFonts w:ascii="Noto Sans Symbols" w:eastAsia="Noto Sans Symbols" w:hAnsi="Noto Sans Symbols" w:cs="Noto Sans Symbols"/>
      </w:rPr>
    </w:lvl>
    <w:lvl w:ilvl="1">
      <w:numFmt w:val="bullet"/>
      <w:lvlText w:val="■"/>
      <w:lvlJc w:val="left"/>
      <w:pPr>
        <w:ind w:left="960" w:hanging="480"/>
      </w:pPr>
      <w:rPr>
        <w:rFonts w:ascii="Noto Sans Symbols" w:eastAsia="Noto Sans Symbols" w:hAnsi="Noto Sans Symbols" w:cs="Noto Sans Symbols"/>
      </w:rPr>
    </w:lvl>
    <w:lvl w:ilvl="2">
      <w:numFmt w:val="bullet"/>
      <w:lvlText w:val="◆"/>
      <w:lvlJc w:val="left"/>
      <w:pPr>
        <w:ind w:left="1440" w:hanging="480"/>
      </w:pPr>
      <w:rPr>
        <w:rFonts w:ascii="Noto Sans Symbols" w:eastAsia="Noto Sans Symbols" w:hAnsi="Noto Sans Symbols" w:cs="Noto Sans Symbols"/>
      </w:rPr>
    </w:lvl>
    <w:lvl w:ilvl="3">
      <w:numFmt w:val="bullet"/>
      <w:lvlText w:val="●"/>
      <w:lvlJc w:val="left"/>
      <w:pPr>
        <w:ind w:left="1920" w:hanging="480"/>
      </w:pPr>
      <w:rPr>
        <w:rFonts w:ascii="Noto Sans Symbols" w:eastAsia="Noto Sans Symbols" w:hAnsi="Noto Sans Symbols" w:cs="Noto Sans Symbols"/>
      </w:rPr>
    </w:lvl>
    <w:lvl w:ilvl="4">
      <w:numFmt w:val="bullet"/>
      <w:lvlText w:val="■"/>
      <w:lvlJc w:val="left"/>
      <w:pPr>
        <w:ind w:left="2400" w:hanging="480"/>
      </w:pPr>
      <w:rPr>
        <w:rFonts w:ascii="Noto Sans Symbols" w:eastAsia="Noto Sans Symbols" w:hAnsi="Noto Sans Symbols" w:cs="Noto Sans Symbols"/>
      </w:rPr>
    </w:lvl>
    <w:lvl w:ilvl="5">
      <w:numFmt w:val="bullet"/>
      <w:lvlText w:val="◆"/>
      <w:lvlJc w:val="left"/>
      <w:pPr>
        <w:ind w:left="2880" w:hanging="480"/>
      </w:pPr>
      <w:rPr>
        <w:rFonts w:ascii="Noto Sans Symbols" w:eastAsia="Noto Sans Symbols" w:hAnsi="Noto Sans Symbols" w:cs="Noto Sans Symbols"/>
      </w:rPr>
    </w:lvl>
    <w:lvl w:ilvl="6">
      <w:numFmt w:val="bullet"/>
      <w:lvlText w:val="●"/>
      <w:lvlJc w:val="left"/>
      <w:pPr>
        <w:ind w:left="3360" w:hanging="480"/>
      </w:pPr>
      <w:rPr>
        <w:rFonts w:ascii="Noto Sans Symbols" w:eastAsia="Noto Sans Symbols" w:hAnsi="Noto Sans Symbols" w:cs="Noto Sans Symbols"/>
      </w:rPr>
    </w:lvl>
    <w:lvl w:ilvl="7">
      <w:numFmt w:val="bullet"/>
      <w:lvlText w:val="■"/>
      <w:lvlJc w:val="left"/>
      <w:pPr>
        <w:ind w:left="3840" w:hanging="480"/>
      </w:pPr>
      <w:rPr>
        <w:rFonts w:ascii="Noto Sans Symbols" w:eastAsia="Noto Sans Symbols" w:hAnsi="Noto Sans Symbols" w:cs="Noto Sans Symbols"/>
      </w:rPr>
    </w:lvl>
    <w:lvl w:ilvl="8">
      <w:numFmt w:val="bullet"/>
      <w:lvlText w:val="◆"/>
      <w:lvlJc w:val="left"/>
      <w:pPr>
        <w:ind w:left="4320" w:hanging="480"/>
      </w:pPr>
      <w:rPr>
        <w:rFonts w:ascii="Noto Sans Symbols" w:eastAsia="Noto Sans Symbols" w:hAnsi="Noto Sans Symbols" w:cs="Noto Sans Symbols"/>
      </w:rPr>
    </w:lvl>
  </w:abstractNum>
  <w:abstractNum w:abstractNumId="26" w15:restartNumberingAfterBreak="0">
    <w:nsid w:val="2F6274AD"/>
    <w:multiLevelType w:val="multilevel"/>
    <w:tmpl w:val="AC302C44"/>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F6E4EE4"/>
    <w:multiLevelType w:val="multilevel"/>
    <w:tmpl w:val="6B10A7F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1AE2779"/>
    <w:multiLevelType w:val="multilevel"/>
    <w:tmpl w:val="0AF6D012"/>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9" w15:restartNumberingAfterBreak="0">
    <w:nsid w:val="33894CFF"/>
    <w:multiLevelType w:val="multilevel"/>
    <w:tmpl w:val="51E8BC6C"/>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30" w15:restartNumberingAfterBreak="0">
    <w:nsid w:val="354D0A15"/>
    <w:multiLevelType w:val="multilevel"/>
    <w:tmpl w:val="03D43252"/>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8B94E09"/>
    <w:multiLevelType w:val="multilevel"/>
    <w:tmpl w:val="F3FEF9A4"/>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8FA1454"/>
    <w:multiLevelType w:val="multilevel"/>
    <w:tmpl w:val="2884A3E2"/>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AE24134"/>
    <w:multiLevelType w:val="multilevel"/>
    <w:tmpl w:val="5BECF5B2"/>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34" w15:restartNumberingAfterBreak="0">
    <w:nsid w:val="3D646C9F"/>
    <w:multiLevelType w:val="multilevel"/>
    <w:tmpl w:val="D60282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0984406"/>
    <w:multiLevelType w:val="multilevel"/>
    <w:tmpl w:val="BAB6898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6450657"/>
    <w:multiLevelType w:val="multilevel"/>
    <w:tmpl w:val="E98E895E"/>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7733AD5"/>
    <w:multiLevelType w:val="multilevel"/>
    <w:tmpl w:val="7974C7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F4F622C"/>
    <w:multiLevelType w:val="multilevel"/>
    <w:tmpl w:val="DE76E31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9" w15:restartNumberingAfterBreak="0">
    <w:nsid w:val="532D3827"/>
    <w:multiLevelType w:val="multilevel"/>
    <w:tmpl w:val="FB766722"/>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40" w15:restartNumberingAfterBreak="0">
    <w:nsid w:val="533E3A86"/>
    <w:multiLevelType w:val="multilevel"/>
    <w:tmpl w:val="C04828B8"/>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41" w15:restartNumberingAfterBreak="0">
    <w:nsid w:val="543D7E8A"/>
    <w:multiLevelType w:val="multilevel"/>
    <w:tmpl w:val="79EE2324"/>
    <w:lvl w:ilvl="0">
      <w:start w:val="1"/>
      <w:numFmt w:val="taiwaneseCountingThousand"/>
      <w:lvlText w:val="(%1)"/>
      <w:lvlJc w:val="left"/>
      <w:pPr>
        <w:ind w:left="144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42" w15:restartNumberingAfterBreak="0">
    <w:nsid w:val="582419B7"/>
    <w:multiLevelType w:val="multilevel"/>
    <w:tmpl w:val="8996A13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3" w15:restartNumberingAfterBreak="0">
    <w:nsid w:val="5A936FFE"/>
    <w:multiLevelType w:val="multilevel"/>
    <w:tmpl w:val="6CA43B8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E552702"/>
    <w:multiLevelType w:val="multilevel"/>
    <w:tmpl w:val="7A1CEBAC"/>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FA21FFF"/>
    <w:multiLevelType w:val="multilevel"/>
    <w:tmpl w:val="665A0E34"/>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FFB6933"/>
    <w:multiLevelType w:val="multilevel"/>
    <w:tmpl w:val="1060708E"/>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47" w15:restartNumberingAfterBreak="0">
    <w:nsid w:val="600C65C1"/>
    <w:multiLevelType w:val="multilevel"/>
    <w:tmpl w:val="E6BC705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8" w15:restartNumberingAfterBreak="0">
    <w:nsid w:val="60C06716"/>
    <w:multiLevelType w:val="multilevel"/>
    <w:tmpl w:val="0824BD3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2675293"/>
    <w:multiLevelType w:val="multilevel"/>
    <w:tmpl w:val="32BA5644"/>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39B6E38"/>
    <w:multiLevelType w:val="multilevel"/>
    <w:tmpl w:val="71A8B298"/>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51" w15:restartNumberingAfterBreak="0">
    <w:nsid w:val="639C1A5F"/>
    <w:multiLevelType w:val="multilevel"/>
    <w:tmpl w:val="E77C450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69A7EB7"/>
    <w:multiLevelType w:val="multilevel"/>
    <w:tmpl w:val="2CD66F10"/>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80728CD"/>
    <w:multiLevelType w:val="multilevel"/>
    <w:tmpl w:val="E0BAF9E8"/>
    <w:lvl w:ilvl="0">
      <w:start w:val="1"/>
      <w:numFmt w:val="taiwaneseCountingThousand"/>
      <w:lvlText w:val="%1、"/>
      <w:lvlJc w:val="left"/>
      <w:pPr>
        <w:ind w:left="480" w:hanging="480"/>
      </w:pPr>
      <w:rPr>
        <w:b/>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8CA5FD0"/>
    <w:multiLevelType w:val="multilevel"/>
    <w:tmpl w:val="FE7C688E"/>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55" w15:restartNumberingAfterBreak="0">
    <w:nsid w:val="6A883518"/>
    <w:multiLevelType w:val="multilevel"/>
    <w:tmpl w:val="4B64B7A0"/>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A9B7EC2"/>
    <w:multiLevelType w:val="multilevel"/>
    <w:tmpl w:val="58A64B4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6ADF34AA"/>
    <w:multiLevelType w:val="multilevel"/>
    <w:tmpl w:val="138A1C9C"/>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58" w15:restartNumberingAfterBreak="0">
    <w:nsid w:val="6D134147"/>
    <w:multiLevelType w:val="multilevel"/>
    <w:tmpl w:val="EDEAA7E8"/>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6D701E92"/>
    <w:multiLevelType w:val="multilevel"/>
    <w:tmpl w:val="1AD01C18"/>
    <w:lvl w:ilvl="0">
      <w:start w:val="1"/>
      <w:numFmt w:val="taiwaneseCountingThousand"/>
      <w:lvlText w:val="(%1)"/>
      <w:lvlJc w:val="left"/>
      <w:pPr>
        <w:ind w:left="48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720" w:hanging="480"/>
      </w:pPr>
    </w:lvl>
    <w:lvl w:ilvl="6">
      <w:start w:val="1"/>
      <w:numFmt w:val="decimal"/>
      <w:lvlText w:val="%7."/>
      <w:lvlJc w:val="left"/>
      <w:pPr>
        <w:ind w:left="1200" w:hanging="480"/>
      </w:pPr>
    </w:lvl>
    <w:lvl w:ilvl="7">
      <w:start w:val="1"/>
      <w:numFmt w:val="ideographTraditional"/>
      <w:lvlText w:val="%8、"/>
      <w:lvlJc w:val="left"/>
      <w:pPr>
        <w:ind w:left="1680" w:hanging="480"/>
      </w:pPr>
    </w:lvl>
    <w:lvl w:ilvl="8">
      <w:start w:val="1"/>
      <w:numFmt w:val="lowerRoman"/>
      <w:lvlText w:val="%9."/>
      <w:lvlJc w:val="right"/>
      <w:pPr>
        <w:ind w:left="2160" w:hanging="480"/>
      </w:pPr>
    </w:lvl>
  </w:abstractNum>
  <w:abstractNum w:abstractNumId="60" w15:restartNumberingAfterBreak="0">
    <w:nsid w:val="710C1DBB"/>
    <w:multiLevelType w:val="multilevel"/>
    <w:tmpl w:val="8E8E676A"/>
    <w:lvl w:ilvl="0">
      <w:start w:val="1"/>
      <w:numFmt w:val="taiwaneseCountingThousand"/>
      <w:lvlText w:val="(%1)"/>
      <w:lvlJc w:val="left"/>
      <w:pPr>
        <w:ind w:left="2040" w:hanging="48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28F15E5"/>
    <w:multiLevelType w:val="multilevel"/>
    <w:tmpl w:val="45DC7E04"/>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62" w15:restartNumberingAfterBreak="0">
    <w:nsid w:val="75371C5E"/>
    <w:multiLevelType w:val="multilevel"/>
    <w:tmpl w:val="14D8E9E8"/>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63" w15:restartNumberingAfterBreak="0">
    <w:nsid w:val="77606C99"/>
    <w:multiLevelType w:val="multilevel"/>
    <w:tmpl w:val="CE7A9E70"/>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64" w15:restartNumberingAfterBreak="0">
    <w:nsid w:val="79004954"/>
    <w:multiLevelType w:val="multilevel"/>
    <w:tmpl w:val="DA9E7F6E"/>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65" w15:restartNumberingAfterBreak="0">
    <w:nsid w:val="7D86534C"/>
    <w:multiLevelType w:val="multilevel"/>
    <w:tmpl w:val="BDE0F1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7"/>
  </w:num>
  <w:num w:numId="2">
    <w:abstractNumId w:val="47"/>
  </w:num>
  <w:num w:numId="3">
    <w:abstractNumId w:val="44"/>
  </w:num>
  <w:num w:numId="4">
    <w:abstractNumId w:val="37"/>
  </w:num>
  <w:num w:numId="5">
    <w:abstractNumId w:val="16"/>
  </w:num>
  <w:num w:numId="6">
    <w:abstractNumId w:val="34"/>
  </w:num>
  <w:num w:numId="7">
    <w:abstractNumId w:val="65"/>
  </w:num>
  <w:num w:numId="8">
    <w:abstractNumId w:val="23"/>
  </w:num>
  <w:num w:numId="9">
    <w:abstractNumId w:val="12"/>
  </w:num>
  <w:num w:numId="10">
    <w:abstractNumId w:val="10"/>
  </w:num>
  <w:num w:numId="11">
    <w:abstractNumId w:val="48"/>
  </w:num>
  <w:num w:numId="12">
    <w:abstractNumId w:val="46"/>
  </w:num>
  <w:num w:numId="13">
    <w:abstractNumId w:val="3"/>
  </w:num>
  <w:num w:numId="14">
    <w:abstractNumId w:val="62"/>
  </w:num>
  <w:num w:numId="15">
    <w:abstractNumId w:val="39"/>
  </w:num>
  <w:num w:numId="16">
    <w:abstractNumId w:val="36"/>
  </w:num>
  <w:num w:numId="17">
    <w:abstractNumId w:val="35"/>
  </w:num>
  <w:num w:numId="18">
    <w:abstractNumId w:val="30"/>
  </w:num>
  <w:num w:numId="19">
    <w:abstractNumId w:val="58"/>
  </w:num>
  <w:num w:numId="20">
    <w:abstractNumId w:val="13"/>
  </w:num>
  <w:num w:numId="21">
    <w:abstractNumId w:val="19"/>
  </w:num>
  <w:num w:numId="22">
    <w:abstractNumId w:val="32"/>
  </w:num>
  <w:num w:numId="23">
    <w:abstractNumId w:val="60"/>
  </w:num>
  <w:num w:numId="24">
    <w:abstractNumId w:val="53"/>
  </w:num>
  <w:num w:numId="25">
    <w:abstractNumId w:val="20"/>
  </w:num>
  <w:num w:numId="26">
    <w:abstractNumId w:val="24"/>
  </w:num>
  <w:num w:numId="27">
    <w:abstractNumId w:val="17"/>
  </w:num>
  <w:num w:numId="28">
    <w:abstractNumId w:val="56"/>
  </w:num>
  <w:num w:numId="29">
    <w:abstractNumId w:val="2"/>
  </w:num>
  <w:num w:numId="30">
    <w:abstractNumId w:val="64"/>
  </w:num>
  <w:num w:numId="31">
    <w:abstractNumId w:val="55"/>
  </w:num>
  <w:num w:numId="32">
    <w:abstractNumId w:val="43"/>
  </w:num>
  <w:num w:numId="33">
    <w:abstractNumId w:val="45"/>
  </w:num>
  <w:num w:numId="34">
    <w:abstractNumId w:val="51"/>
  </w:num>
  <w:num w:numId="35">
    <w:abstractNumId w:val="14"/>
  </w:num>
  <w:num w:numId="36">
    <w:abstractNumId w:val="57"/>
  </w:num>
  <w:num w:numId="37">
    <w:abstractNumId w:val="6"/>
  </w:num>
  <w:num w:numId="38">
    <w:abstractNumId w:val="9"/>
  </w:num>
  <w:num w:numId="39">
    <w:abstractNumId w:val="40"/>
  </w:num>
  <w:num w:numId="40">
    <w:abstractNumId w:val="5"/>
  </w:num>
  <w:num w:numId="41">
    <w:abstractNumId w:val="63"/>
  </w:num>
  <w:num w:numId="42">
    <w:abstractNumId w:val="1"/>
  </w:num>
  <w:num w:numId="43">
    <w:abstractNumId w:val="33"/>
  </w:num>
  <w:num w:numId="44">
    <w:abstractNumId w:val="50"/>
  </w:num>
  <w:num w:numId="45">
    <w:abstractNumId w:val="52"/>
  </w:num>
  <w:num w:numId="46">
    <w:abstractNumId w:val="25"/>
  </w:num>
  <w:num w:numId="47">
    <w:abstractNumId w:val="61"/>
  </w:num>
  <w:num w:numId="48">
    <w:abstractNumId w:val="8"/>
  </w:num>
  <w:num w:numId="49">
    <w:abstractNumId w:val="28"/>
  </w:num>
  <w:num w:numId="50">
    <w:abstractNumId w:val="15"/>
  </w:num>
  <w:num w:numId="51">
    <w:abstractNumId w:val="18"/>
  </w:num>
  <w:num w:numId="52">
    <w:abstractNumId w:val="0"/>
  </w:num>
  <w:num w:numId="53">
    <w:abstractNumId w:val="21"/>
  </w:num>
  <w:num w:numId="54">
    <w:abstractNumId w:val="7"/>
  </w:num>
  <w:num w:numId="55">
    <w:abstractNumId w:val="49"/>
  </w:num>
  <w:num w:numId="56">
    <w:abstractNumId w:val="29"/>
  </w:num>
  <w:num w:numId="57">
    <w:abstractNumId w:val="59"/>
  </w:num>
  <w:num w:numId="58">
    <w:abstractNumId w:val="22"/>
  </w:num>
  <w:num w:numId="59">
    <w:abstractNumId w:val="41"/>
  </w:num>
  <w:num w:numId="60">
    <w:abstractNumId w:val="31"/>
  </w:num>
  <w:num w:numId="61">
    <w:abstractNumId w:val="54"/>
  </w:num>
  <w:num w:numId="62">
    <w:abstractNumId w:val="26"/>
  </w:num>
  <w:num w:numId="63">
    <w:abstractNumId w:val="42"/>
  </w:num>
  <w:num w:numId="64">
    <w:abstractNumId w:val="38"/>
  </w:num>
  <w:num w:numId="65">
    <w:abstractNumId w:val="11"/>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57E2"/>
    <w:rsid w:val="00972E81"/>
    <w:rsid w:val="00C757E2"/>
    <w:rsid w:val="00ED6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5DB2C-34FF-402A-A3BD-D2F13E0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footer"/>
    <w:basedOn w:val="a"/>
    <w:pPr>
      <w:tabs>
        <w:tab w:val="center" w:pos="4153"/>
        <w:tab w:val="right" w:pos="8306"/>
      </w:tabs>
      <w:snapToGrid w:val="0"/>
    </w:pPr>
    <w:rPr>
      <w:sz w:val="20"/>
      <w:szCs w:val="20"/>
    </w:rPr>
  </w:style>
  <w:style w:type="character" w:customStyle="1" w:styleId="a5">
    <w:name w:val="頁尾 字元"/>
    <w:basedOn w:val="a0"/>
    <w:rPr>
      <w:sz w:val="20"/>
      <w:szCs w:val="2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8">
    <w:name w:val="No Spacing"/>
    <w:pPr>
      <w:suppressAutoHyphens/>
    </w:pPr>
    <w:rPr>
      <w:kern w:val="0"/>
      <w:sz w:val="22"/>
    </w:rPr>
  </w:style>
  <w:style w:type="character" w:customStyle="1" w:styleId="a9">
    <w:name w:val="無間距 字元"/>
    <w:basedOn w:val="a0"/>
    <w:rPr>
      <w:kern w:val="0"/>
      <w:sz w:val="22"/>
    </w:rPr>
  </w:style>
  <w:style w:type="paragraph" w:styleId="aa">
    <w:name w:val="TOC Heading"/>
    <w:basedOn w:val="1"/>
    <w:next w:val="a"/>
    <w:pPr>
      <w:keepLines/>
      <w:widowControl/>
      <w:spacing w:before="240" w:after="0" w:line="251" w:lineRule="auto"/>
    </w:pPr>
    <w:rPr>
      <w:b w:val="0"/>
      <w:bCs w:val="0"/>
      <w:color w:val="2F5496"/>
      <w:kern w:val="0"/>
      <w:sz w:val="32"/>
      <w:szCs w:val="32"/>
    </w:rPr>
  </w:style>
  <w:style w:type="paragraph" w:styleId="11">
    <w:name w:val="toc 1"/>
    <w:basedOn w:val="a"/>
    <w:next w:val="a"/>
    <w:autoRedefine/>
  </w:style>
  <w:style w:type="paragraph" w:styleId="2">
    <w:name w:val="toc 2"/>
    <w:basedOn w:val="a"/>
    <w:next w:val="a"/>
    <w:autoRedefine/>
    <w:pPr>
      <w:ind w:left="480"/>
    </w:pPr>
  </w:style>
  <w:style w:type="paragraph" w:styleId="3">
    <w:name w:val="toc 3"/>
    <w:basedOn w:val="a"/>
    <w:next w:val="a"/>
    <w:autoRedefine/>
    <w:pPr>
      <w:ind w:left="960"/>
    </w:pPr>
  </w:style>
  <w:style w:type="paragraph" w:styleId="4">
    <w:name w:val="toc 4"/>
    <w:basedOn w:val="a"/>
    <w:next w:val="a"/>
    <w:autoRedefine/>
    <w:pPr>
      <w:ind w:left="1440"/>
    </w:pPr>
  </w:style>
  <w:style w:type="paragraph" w:styleId="5">
    <w:name w:val="toc 5"/>
    <w:basedOn w:val="a"/>
    <w:next w:val="a"/>
    <w:autoRedefine/>
    <w:pPr>
      <w:ind w:left="1920"/>
    </w:pPr>
  </w:style>
  <w:style w:type="paragraph" w:styleId="6">
    <w:name w:val="toc 6"/>
    <w:basedOn w:val="a"/>
    <w:next w:val="a"/>
    <w:autoRedefine/>
    <w:pPr>
      <w:ind w:left="2400"/>
    </w:pPr>
  </w:style>
  <w:style w:type="paragraph" w:styleId="7">
    <w:name w:val="toc 7"/>
    <w:basedOn w:val="a"/>
    <w:next w:val="a"/>
    <w:autoRedefine/>
    <w:pPr>
      <w:ind w:left="2880"/>
    </w:pPr>
  </w:style>
  <w:style w:type="paragraph" w:styleId="8">
    <w:name w:val="toc 8"/>
    <w:basedOn w:val="a"/>
    <w:next w:val="a"/>
    <w:autoRedefine/>
    <w:pPr>
      <w:ind w:left="3360"/>
    </w:pPr>
  </w:style>
  <w:style w:type="paragraph" w:styleId="9">
    <w:name w:val="toc 9"/>
    <w:basedOn w:val="a"/>
    <w:next w:val="a"/>
    <w:autoRedefine/>
    <w:pPr>
      <w:ind w:left="3840"/>
    </w:pPr>
  </w:style>
  <w:style w:type="character" w:styleId="ab">
    <w:name w:val="Hyperlink"/>
    <w:basedOn w:val="a0"/>
    <w:rPr>
      <w:color w:val="0563C1"/>
      <w:u w:val="single"/>
    </w:rPr>
  </w:style>
  <w:style w:type="character" w:customStyle="1" w:styleId="12">
    <w:name w:val="未解析的提及1"/>
    <w:basedOn w:val="a0"/>
    <w:rPr>
      <w:color w:val="605E5C"/>
      <w:shd w:val="clear" w:color="auto" w:fill="E1DFDD"/>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styleId="Web">
    <w:name w:val="Normal (Web)"/>
    <w:basedOn w:val="a"/>
    <w:pPr>
      <w:widowControl/>
    </w:pPr>
    <w:rPr>
      <w:rFonts w:ascii="新細明體" w:hAnsi="新細明體" w:cs="新細明體"/>
      <w:kern w:val="0"/>
      <w:szCs w:val="24"/>
    </w:rPr>
  </w:style>
  <w:style w:type="paragraph" w:styleId="ae">
    <w:name w:val="Revision"/>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3872</Words>
  <Characters>22073</Characters>
  <Application>Microsoft Office Word</Application>
  <DocSecurity>0</DocSecurity>
  <Lines>183</Lines>
  <Paragraphs>51</Paragraphs>
  <ScaleCrop>false</ScaleCrop>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user</cp:lastModifiedBy>
  <cp:revision>2</cp:revision>
  <cp:lastPrinted>2022-04-19T09:54:00Z</cp:lastPrinted>
  <dcterms:created xsi:type="dcterms:W3CDTF">2022-06-01T04:53:00Z</dcterms:created>
  <dcterms:modified xsi:type="dcterms:W3CDTF">2022-06-01T04:53:00Z</dcterms:modified>
</cp:coreProperties>
</file>