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6" w:rsidRDefault="006D51E8">
      <w:pPr>
        <w:pStyle w:val="Textbody"/>
        <w:overflowPunct w:val="0"/>
        <w:autoSpaceDE w:val="0"/>
        <w:snapToGrid w:val="0"/>
        <w:spacing w:line="276" w:lineRule="auto"/>
        <w:jc w:val="both"/>
        <w:textAlignment w:val="auto"/>
      </w:pPr>
      <w:bookmarkStart w:id="0" w:name="_GoBack"/>
      <w:r>
        <w:rPr>
          <w:rFonts w:eastAsia="標楷體"/>
          <w:bCs/>
          <w:color w:val="0D0D0D"/>
          <w:sz w:val="40"/>
        </w:rPr>
        <w:t>傳染病防治獎勵辦法第五條</w:t>
      </w:r>
      <w:r>
        <w:rPr>
          <w:rFonts w:ascii="標楷體" w:eastAsia="標楷體" w:hAnsi="標楷體"/>
          <w:kern w:val="0"/>
          <w:sz w:val="40"/>
          <w:szCs w:val="32"/>
        </w:rPr>
        <w:t>修正條文</w:t>
      </w:r>
      <w:bookmarkEnd w:id="0"/>
    </w:p>
    <w:p w:rsidR="00BE7E46" w:rsidRDefault="006D51E8">
      <w:pPr>
        <w:pStyle w:val="Textbody"/>
        <w:tabs>
          <w:tab w:val="left" w:pos="1674"/>
        </w:tabs>
        <w:spacing w:line="276" w:lineRule="auto"/>
        <w:ind w:left="1474" w:hanging="1474"/>
        <w:jc w:val="both"/>
        <w:textAlignment w:val="auto"/>
      </w:pPr>
      <w:r>
        <w:rPr>
          <w:rFonts w:eastAsia="標楷體"/>
          <w:spacing w:val="75"/>
          <w:sz w:val="28"/>
          <w:szCs w:val="28"/>
        </w:rPr>
        <w:t>第</w:t>
      </w:r>
      <w:r>
        <w:rPr>
          <w:rFonts w:eastAsia="標楷體"/>
          <w:spacing w:val="75"/>
          <w:sz w:val="28"/>
          <w:szCs w:val="28"/>
        </w:rPr>
        <w:t xml:space="preserve"> </w:t>
      </w:r>
      <w:r>
        <w:rPr>
          <w:rFonts w:eastAsia="標楷體"/>
          <w:spacing w:val="75"/>
          <w:sz w:val="28"/>
          <w:szCs w:val="28"/>
        </w:rPr>
        <w:t>五</w:t>
      </w:r>
      <w:r>
        <w:rPr>
          <w:rFonts w:eastAsia="標楷體"/>
          <w:spacing w:val="75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cs="標楷體"/>
          <w:color w:val="0D0D0D"/>
          <w:sz w:val="28"/>
          <w:szCs w:val="28"/>
        </w:rPr>
        <w:t>醫事人員發現傳染病</w:t>
      </w:r>
      <w:r>
        <w:rPr>
          <w:rFonts w:eastAsia="標楷體" w:cs="標楷體"/>
          <w:color w:val="0D0D0D"/>
          <w:sz w:val="28"/>
          <w:szCs w:val="28"/>
        </w:rPr>
        <w:t>(</w:t>
      </w:r>
      <w:r>
        <w:rPr>
          <w:rFonts w:eastAsia="標楷體" w:cs="標楷體"/>
          <w:color w:val="0D0D0D"/>
          <w:sz w:val="28"/>
          <w:szCs w:val="28"/>
        </w:rPr>
        <w:t>源</w:t>
      </w:r>
      <w:r>
        <w:rPr>
          <w:rFonts w:eastAsia="標楷體" w:cs="標楷體"/>
          <w:color w:val="0D0D0D"/>
          <w:sz w:val="28"/>
          <w:szCs w:val="28"/>
        </w:rPr>
        <w:t>)</w:t>
      </w:r>
      <w:r>
        <w:rPr>
          <w:rFonts w:eastAsia="標楷體" w:cs="標楷體"/>
          <w:color w:val="0D0D0D"/>
          <w:sz w:val="28"/>
          <w:szCs w:val="28"/>
        </w:rPr>
        <w:t>，主動通報</w:t>
      </w:r>
      <w:r>
        <w:rPr>
          <w:rFonts w:eastAsia="標楷體" w:cs="標楷體"/>
          <w:color w:val="0D0D0D"/>
          <w:sz w:val="28"/>
          <w:szCs w:val="28"/>
        </w:rPr>
        <w:t>(</w:t>
      </w:r>
      <w:r>
        <w:rPr>
          <w:rFonts w:eastAsia="標楷體" w:cs="標楷體"/>
          <w:color w:val="0D0D0D"/>
          <w:sz w:val="28"/>
          <w:szCs w:val="28"/>
        </w:rPr>
        <w:t>知</w:t>
      </w:r>
      <w:r>
        <w:rPr>
          <w:rFonts w:eastAsia="標楷體" w:cs="標楷體"/>
          <w:color w:val="0D0D0D"/>
          <w:sz w:val="28"/>
          <w:szCs w:val="28"/>
        </w:rPr>
        <w:t>)</w:t>
      </w:r>
      <w:r>
        <w:rPr>
          <w:rFonts w:eastAsia="標楷體" w:cs="標楷體"/>
          <w:color w:val="0D0D0D"/>
          <w:sz w:val="28"/>
          <w:szCs w:val="28"/>
        </w:rPr>
        <w:t>並經主管機關證實者，發給通報獎金，其基準如下：</w:t>
      </w:r>
    </w:p>
    <w:p w:rsidR="00BE7E46" w:rsidRDefault="006D51E8">
      <w:pPr>
        <w:pStyle w:val="Textbody"/>
        <w:tabs>
          <w:tab w:val="left" w:pos="2865"/>
        </w:tabs>
        <w:spacing w:line="276" w:lineRule="auto"/>
        <w:ind w:left="2665" w:hanging="737"/>
        <w:jc w:val="both"/>
        <w:textAlignment w:val="auto"/>
      </w:pPr>
      <w:r>
        <w:rPr>
          <w:rFonts w:eastAsia="標楷體" w:cs="標楷體"/>
          <w:color w:val="0D0D0D"/>
          <w:sz w:val="28"/>
          <w:szCs w:val="28"/>
        </w:rPr>
        <w:t xml:space="preserve"> </w:t>
      </w:r>
      <w:r>
        <w:rPr>
          <w:rFonts w:eastAsia="標楷體" w:cs="標楷體"/>
          <w:color w:val="0D0D0D"/>
          <w:sz w:val="28"/>
          <w:szCs w:val="28"/>
        </w:rPr>
        <w:t>一、第一類、第五類傳染病</w:t>
      </w:r>
      <w:r>
        <w:rPr>
          <w:rFonts w:eastAsia="標楷體" w:cs="標楷體"/>
          <w:color w:val="0D0D0D"/>
          <w:sz w:val="28"/>
          <w:szCs w:val="28"/>
        </w:rPr>
        <w:t>(</w:t>
      </w:r>
      <w:r>
        <w:rPr>
          <w:rFonts w:eastAsia="標楷體" w:cs="標楷體"/>
          <w:color w:val="0D0D0D"/>
          <w:sz w:val="28"/>
          <w:szCs w:val="28"/>
        </w:rPr>
        <w:t>不含嚴重特殊傳染性肺炎</w:t>
      </w:r>
      <w:r>
        <w:rPr>
          <w:rFonts w:eastAsia="標楷體" w:cs="標楷體"/>
          <w:color w:val="0D0D0D"/>
          <w:sz w:val="28"/>
          <w:szCs w:val="28"/>
        </w:rPr>
        <w:t>)</w:t>
      </w:r>
      <w:r>
        <w:rPr>
          <w:rFonts w:eastAsia="標楷體" w:cs="標楷體"/>
          <w:color w:val="0D0D0D"/>
          <w:sz w:val="28"/>
          <w:szCs w:val="28"/>
        </w:rPr>
        <w:t>或生物病原攻擊事件病例：每例新臺幣一萬元。</w:t>
      </w:r>
    </w:p>
    <w:p w:rsidR="00BE7E46" w:rsidRDefault="006D51E8">
      <w:pPr>
        <w:pStyle w:val="Textbody"/>
        <w:tabs>
          <w:tab w:val="left" w:pos="2865"/>
        </w:tabs>
        <w:spacing w:line="276" w:lineRule="auto"/>
        <w:ind w:left="2665" w:hanging="567"/>
        <w:jc w:val="both"/>
        <w:textAlignment w:val="auto"/>
      </w:pPr>
      <w:r>
        <w:rPr>
          <w:rFonts w:eastAsia="標楷體" w:cs="標楷體"/>
          <w:color w:val="0D0D0D"/>
          <w:sz w:val="28"/>
          <w:szCs w:val="28"/>
        </w:rPr>
        <w:t>二、登革熱、屈公病、西尼羅熱、茲卡病毒感染症全縣</w:t>
      </w:r>
      <w:r>
        <w:rPr>
          <w:rFonts w:eastAsia="標楷體" w:cs="標楷體"/>
          <w:color w:val="0D0D0D"/>
          <w:sz w:val="28"/>
          <w:szCs w:val="28"/>
        </w:rPr>
        <w:t>(</w:t>
      </w:r>
      <w:r>
        <w:rPr>
          <w:rFonts w:eastAsia="標楷體" w:cs="標楷體"/>
          <w:color w:val="0D0D0D"/>
          <w:sz w:val="28"/>
          <w:szCs w:val="28"/>
        </w:rPr>
        <w:t>市</w:t>
      </w:r>
      <w:r>
        <w:rPr>
          <w:rFonts w:eastAsia="標楷體" w:cs="標楷體"/>
          <w:color w:val="0D0D0D"/>
          <w:sz w:val="28"/>
          <w:szCs w:val="28"/>
        </w:rPr>
        <w:t>)</w:t>
      </w:r>
      <w:r>
        <w:rPr>
          <w:rFonts w:eastAsia="標楷體" w:cs="標楷體"/>
          <w:color w:val="0D0D0D"/>
          <w:sz w:val="28"/>
          <w:szCs w:val="28"/>
        </w:rPr>
        <w:t>地區當年度流行季本土病例之首例：新臺幣四千元。</w:t>
      </w:r>
    </w:p>
    <w:p w:rsidR="00BE7E46" w:rsidRDefault="006D51E8">
      <w:pPr>
        <w:pStyle w:val="Textbody"/>
        <w:tabs>
          <w:tab w:val="left" w:pos="2865"/>
        </w:tabs>
        <w:spacing w:line="276" w:lineRule="auto"/>
        <w:ind w:left="2665" w:hanging="567"/>
        <w:jc w:val="both"/>
        <w:textAlignment w:val="auto"/>
      </w:pPr>
      <w:r>
        <w:rPr>
          <w:rFonts w:eastAsia="標楷體" w:cs="標楷體"/>
          <w:color w:val="0D0D0D"/>
          <w:sz w:val="28"/>
          <w:szCs w:val="28"/>
        </w:rPr>
        <w:t>三、登革熱、屈公病、茲卡病毒感染症境外移入病例：每例新臺幣二千五百元。</w:t>
      </w:r>
    </w:p>
    <w:p w:rsidR="00BE7E46" w:rsidRDefault="006D51E8">
      <w:pPr>
        <w:pStyle w:val="Textbody"/>
        <w:tabs>
          <w:tab w:val="left" w:pos="1561"/>
        </w:tabs>
        <w:spacing w:line="276" w:lineRule="auto"/>
        <w:ind w:left="1361" w:firstLine="737"/>
        <w:jc w:val="both"/>
        <w:textAlignment w:val="auto"/>
      </w:pPr>
      <w:r>
        <w:rPr>
          <w:rFonts w:eastAsia="標楷體" w:cs="標楷體"/>
          <w:color w:val="0D0D0D"/>
          <w:sz w:val="28"/>
          <w:szCs w:val="28"/>
        </w:rPr>
        <w:t>四、下列傳染病之本土或境外移入病例：</w:t>
      </w:r>
    </w:p>
    <w:p w:rsidR="00BE7E46" w:rsidRDefault="006D51E8">
      <w:pPr>
        <w:pStyle w:val="Textbody"/>
        <w:tabs>
          <w:tab w:val="left" w:pos="3318"/>
        </w:tabs>
        <w:spacing w:line="276" w:lineRule="auto"/>
        <w:ind w:left="3118" w:hanging="510"/>
        <w:jc w:val="both"/>
        <w:textAlignment w:val="auto"/>
      </w:pPr>
      <w:r>
        <w:rPr>
          <w:rFonts w:eastAsia="標楷體" w:cs="標楷體"/>
          <w:color w:val="0D0D0D"/>
          <w:sz w:val="28"/>
          <w:szCs w:val="28"/>
        </w:rPr>
        <w:t>(</w:t>
      </w:r>
      <w:r>
        <w:rPr>
          <w:rFonts w:eastAsia="標楷體" w:cs="標楷體"/>
          <w:color w:val="0D0D0D"/>
          <w:sz w:val="28"/>
          <w:szCs w:val="28"/>
        </w:rPr>
        <w:t>一</w:t>
      </w:r>
      <w:r>
        <w:rPr>
          <w:rFonts w:eastAsia="標楷體" w:cs="標楷體"/>
          <w:color w:val="0D0D0D"/>
          <w:sz w:val="28"/>
          <w:szCs w:val="28"/>
        </w:rPr>
        <w:t>)</w:t>
      </w:r>
      <w:r>
        <w:rPr>
          <w:rFonts w:eastAsia="標楷體" w:cs="標楷體"/>
          <w:color w:val="0D0D0D"/>
          <w:sz w:val="28"/>
          <w:szCs w:val="28"/>
        </w:rPr>
        <w:t>腸道出血性大腸桿菌感染症、霍亂、麻疹、德國麻疹、先天性德國麻疹症候群或新生兒破傷風病例：每例新臺幣三千元。</w:t>
      </w:r>
    </w:p>
    <w:p w:rsidR="00BE7E46" w:rsidRDefault="006D51E8">
      <w:pPr>
        <w:pStyle w:val="Textbody"/>
        <w:tabs>
          <w:tab w:val="left" w:pos="3375"/>
        </w:tabs>
        <w:spacing w:line="276" w:lineRule="auto"/>
        <w:ind w:left="3175" w:hanging="510"/>
        <w:jc w:val="both"/>
        <w:textAlignment w:val="auto"/>
      </w:pPr>
      <w:r>
        <w:rPr>
          <w:rFonts w:eastAsia="標楷體" w:cs="標楷體"/>
          <w:color w:val="0D0D0D"/>
          <w:sz w:val="28"/>
          <w:szCs w:val="28"/>
        </w:rPr>
        <w:t>(</w:t>
      </w:r>
      <w:r>
        <w:rPr>
          <w:rFonts w:eastAsia="標楷體" w:cs="標楷體"/>
          <w:color w:val="0D0D0D"/>
          <w:sz w:val="28"/>
          <w:szCs w:val="28"/>
        </w:rPr>
        <w:t>二</w:t>
      </w:r>
      <w:r>
        <w:rPr>
          <w:rFonts w:eastAsia="標楷體" w:cs="標楷體"/>
          <w:color w:val="0D0D0D"/>
          <w:sz w:val="28"/>
          <w:szCs w:val="28"/>
        </w:rPr>
        <w:t>)</w:t>
      </w:r>
      <w:r>
        <w:rPr>
          <w:rFonts w:eastAsia="標楷體" w:cs="標楷體"/>
          <w:color w:val="0D0D0D"/>
          <w:sz w:val="28"/>
          <w:szCs w:val="28"/>
        </w:rPr>
        <w:t>急性無力肢體麻痺病例：每例新臺幣一千元；經證實為小兒麻痺症者，加發新臺幣四千元。</w:t>
      </w:r>
    </w:p>
    <w:p w:rsidR="00BE7E46" w:rsidRDefault="006D51E8">
      <w:pPr>
        <w:pStyle w:val="Textbody"/>
        <w:tabs>
          <w:tab w:val="left" w:pos="2241"/>
        </w:tabs>
        <w:spacing w:line="276" w:lineRule="auto"/>
        <w:ind w:left="2041" w:hanging="1361"/>
        <w:jc w:val="both"/>
        <w:textAlignment w:val="auto"/>
      </w:pPr>
      <w:r>
        <w:rPr>
          <w:rFonts w:eastAsia="標楷體" w:cs="標楷體"/>
          <w:color w:val="0D0D0D"/>
          <w:sz w:val="28"/>
          <w:szCs w:val="28"/>
        </w:rPr>
        <w:t xml:space="preserve">          </w:t>
      </w:r>
      <w:r>
        <w:rPr>
          <w:rFonts w:eastAsia="標楷體" w:cs="標楷體"/>
          <w:color w:val="0D0D0D"/>
          <w:sz w:val="28"/>
          <w:szCs w:val="28"/>
        </w:rPr>
        <w:t>前項第一款病例之檢驗人員，發給新臺幣一千元。</w:t>
      </w:r>
    </w:p>
    <w:sectPr w:rsidR="00BE7E46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E8" w:rsidRDefault="006D51E8">
      <w:r>
        <w:separator/>
      </w:r>
    </w:p>
  </w:endnote>
  <w:endnote w:type="continuationSeparator" w:id="0">
    <w:p w:rsidR="006D51E8" w:rsidRDefault="006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E8" w:rsidRDefault="006D51E8">
      <w:r>
        <w:rPr>
          <w:color w:val="000000"/>
        </w:rPr>
        <w:separator/>
      </w:r>
    </w:p>
  </w:footnote>
  <w:footnote w:type="continuationSeparator" w:id="0">
    <w:p w:rsidR="006D51E8" w:rsidRDefault="006D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7E46"/>
    <w:rsid w:val="006C6924"/>
    <w:rsid w:val="006D51E8"/>
    <w:rsid w:val="00B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71B89-881C-433A-8AE3-518014D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3">
    <w:name w:val="Body Text Indent 3"/>
    <w:basedOn w:val="Textbody"/>
    <w:pPr>
      <w:widowControl/>
      <w:ind w:left="888" w:hanging="408"/>
      <w:jc w:val="both"/>
    </w:pPr>
    <w:rPr>
      <w:rFonts w:ascii="標楷體" w:eastAsia="標楷體" w:hAnsi="標楷體" w:cs="標楷體"/>
      <w:color w:val="000000"/>
      <w:kern w:val="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pPr>
      <w:suppressAutoHyphens w:val="0"/>
    </w:pPr>
    <w:rPr>
      <w:rFonts w:ascii="Calibri Light" w:eastAsia="Calibri Light" w:hAnsi="Calibri Light" w:cs="Calibri Light"/>
      <w:sz w:val="18"/>
      <w:szCs w:val="18"/>
    </w:rPr>
  </w:style>
  <w:style w:type="paragraph" w:styleId="HTML">
    <w:name w:val="HTML Preformatted"/>
    <w:basedOn w:val="Textbody"/>
    <w:pPr>
      <w:suppressAutoHyphens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hAnsi="Times New Roman"/>
    </w:rPr>
  </w:style>
  <w:style w:type="character" w:customStyle="1" w:styleId="30">
    <w:name w:val="本文縮排 3 字元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TML0">
    <w:name w:val="HTML 預設格式 字元"/>
    <w:basedOn w:val="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陳昶彣</dc:creator>
  <cp:lastModifiedBy>user</cp:lastModifiedBy>
  <cp:revision>2</cp:revision>
  <cp:lastPrinted>2021-06-10T10:53:00Z</cp:lastPrinted>
  <dcterms:created xsi:type="dcterms:W3CDTF">2022-06-02T04:52:00Z</dcterms:created>
  <dcterms:modified xsi:type="dcterms:W3CDTF">2022-06-02T04:52:00Z</dcterms:modified>
</cp:coreProperties>
</file>