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E3" w:rsidRPr="006B42F2" w:rsidRDefault="00A30ADC" w:rsidP="006B42F2">
      <w:pPr>
        <w:pStyle w:val="a4"/>
        <w:rPr>
          <w:rFonts w:ascii="標楷體" w:eastAsia="標楷體" w:hAnsi="標楷體"/>
          <w:sz w:val="72"/>
          <w:szCs w:val="72"/>
        </w:rPr>
      </w:pPr>
      <w:proofErr w:type="gramStart"/>
      <w:r w:rsidRPr="006B42F2">
        <w:rPr>
          <w:rFonts w:ascii="標楷體" w:eastAsia="標楷體" w:hAnsi="標楷體"/>
          <w:spacing w:val="-4"/>
          <w:w w:val="95"/>
          <w:sz w:val="56"/>
          <w:szCs w:val="56"/>
        </w:rPr>
        <w:t>臺</w:t>
      </w:r>
      <w:proofErr w:type="gramEnd"/>
      <w:r w:rsidRPr="006B42F2">
        <w:rPr>
          <w:rFonts w:ascii="標楷體" w:eastAsia="標楷體" w:hAnsi="標楷體"/>
          <w:spacing w:val="-4"/>
          <w:w w:val="95"/>
          <w:sz w:val="56"/>
          <w:szCs w:val="56"/>
        </w:rPr>
        <w:t>南市</w:t>
      </w:r>
      <w:r w:rsidR="00C16F4F">
        <w:rPr>
          <w:rFonts w:ascii="標楷體" w:eastAsia="標楷體" w:hAnsi="標楷體" w:hint="eastAsia"/>
          <w:spacing w:val="-4"/>
          <w:w w:val="95"/>
          <w:sz w:val="56"/>
          <w:szCs w:val="56"/>
        </w:rPr>
        <w:t>南興</w:t>
      </w:r>
      <w:r w:rsidRPr="006B42F2">
        <w:rPr>
          <w:rFonts w:ascii="標楷體" w:eastAsia="標楷體" w:hAnsi="標楷體"/>
          <w:w w:val="95"/>
          <w:sz w:val="56"/>
          <w:szCs w:val="56"/>
        </w:rPr>
        <w:t>國民</w:t>
      </w:r>
      <w:r w:rsidR="00C16F4F">
        <w:rPr>
          <w:rFonts w:ascii="標楷體" w:eastAsia="標楷體" w:hAnsi="標楷體" w:hint="eastAsia"/>
          <w:w w:val="95"/>
          <w:sz w:val="56"/>
          <w:szCs w:val="56"/>
        </w:rPr>
        <w:t>小</w:t>
      </w:r>
      <w:r w:rsidRPr="006B42F2">
        <w:rPr>
          <w:rFonts w:ascii="標楷體" w:eastAsia="標楷體" w:hAnsi="標楷體"/>
          <w:spacing w:val="9"/>
          <w:w w:val="95"/>
          <w:sz w:val="56"/>
          <w:szCs w:val="56"/>
        </w:rPr>
        <w:t>學</w:t>
      </w:r>
      <w:r w:rsidR="006B42F2" w:rsidRPr="006B42F2">
        <w:rPr>
          <w:rFonts w:ascii="標楷體" w:eastAsia="標楷體" w:hAnsi="標楷體" w:hint="eastAsia"/>
          <w:spacing w:val="9"/>
          <w:w w:val="95"/>
          <w:sz w:val="56"/>
          <w:szCs w:val="56"/>
        </w:rPr>
        <w:t xml:space="preserve"> </w:t>
      </w:r>
      <w:r w:rsidRPr="006B42F2">
        <w:rPr>
          <w:rFonts w:ascii="標楷體" w:eastAsia="標楷體" w:hAnsi="標楷體"/>
          <w:spacing w:val="9"/>
          <w:w w:val="95"/>
          <w:sz w:val="56"/>
          <w:szCs w:val="56"/>
        </w:rPr>
        <w:t xml:space="preserve"> </w:t>
      </w:r>
      <w:r w:rsidR="006B42F2" w:rsidRPr="006B42F2">
        <w:rPr>
          <w:rFonts w:ascii="標楷體" w:eastAsia="標楷體" w:hAnsi="標楷體"/>
          <w:spacing w:val="9"/>
          <w:w w:val="95"/>
          <w:sz w:val="56"/>
          <w:szCs w:val="56"/>
        </w:rPr>
        <w:br/>
      </w:r>
      <w:r w:rsidRPr="006B42F2">
        <w:rPr>
          <w:rFonts w:ascii="標楷體" w:eastAsia="標楷體" w:hAnsi="標楷體"/>
          <w:spacing w:val="9"/>
          <w:w w:val="95"/>
          <w:sz w:val="72"/>
          <w:szCs w:val="72"/>
        </w:rPr>
        <w:t>健康中心使用規則</w:t>
      </w:r>
    </w:p>
    <w:p w:rsidR="00235BE3" w:rsidRPr="0018296B" w:rsidRDefault="00003856" w:rsidP="00003856">
      <w:pPr>
        <w:spacing w:before="290"/>
        <w:ind w:right="1516"/>
        <w:jc w:val="right"/>
        <w:rPr>
          <w:rFonts w:ascii="標楷體" w:eastAsia="標楷體" w:hAnsi="標楷體"/>
          <w:sz w:val="32"/>
          <w:szCs w:val="32"/>
        </w:rPr>
      </w:pPr>
      <w:r w:rsidRPr="0018296B">
        <w:rPr>
          <w:rFonts w:ascii="標楷體" w:eastAsia="標楷體" w:hAnsi="標楷體" w:hint="eastAsia"/>
          <w:sz w:val="32"/>
          <w:szCs w:val="32"/>
        </w:rPr>
        <w:t>11</w:t>
      </w:r>
      <w:r w:rsidR="00C16F4F">
        <w:rPr>
          <w:rFonts w:ascii="標楷體" w:eastAsia="標楷體" w:hAnsi="標楷體"/>
          <w:sz w:val="32"/>
          <w:szCs w:val="32"/>
        </w:rPr>
        <w:t>2</w:t>
      </w:r>
      <w:r w:rsidRPr="0018296B">
        <w:rPr>
          <w:rFonts w:ascii="標楷體" w:eastAsia="標楷體" w:hAnsi="標楷體" w:hint="eastAsia"/>
          <w:sz w:val="32"/>
          <w:szCs w:val="32"/>
        </w:rPr>
        <w:t>.0</w:t>
      </w:r>
      <w:r w:rsidR="00C16F4F">
        <w:rPr>
          <w:rFonts w:ascii="標楷體" w:eastAsia="標楷體" w:hAnsi="標楷體"/>
          <w:sz w:val="32"/>
          <w:szCs w:val="32"/>
        </w:rPr>
        <w:t>2</w:t>
      </w:r>
    </w:p>
    <w:p w:rsidR="00235BE3" w:rsidRPr="006B42F2" w:rsidRDefault="00A30ADC">
      <w:pPr>
        <w:pStyle w:val="a3"/>
        <w:ind w:left="120"/>
        <w:rPr>
          <w:rFonts w:ascii="標楷體" w:eastAsia="標楷體" w:hAnsi="標楷體"/>
          <w:sz w:val="36"/>
          <w:szCs w:val="36"/>
        </w:rPr>
      </w:pPr>
      <w:r w:rsidRPr="006B42F2">
        <w:rPr>
          <w:rFonts w:ascii="標楷體" w:eastAsia="標楷體" w:hAnsi="標楷體"/>
          <w:sz w:val="36"/>
          <w:szCs w:val="36"/>
        </w:rPr>
        <w:t>一、在健康中心不可大聲喧譁、追逐，影響他人安寧。</w:t>
      </w:r>
    </w:p>
    <w:p w:rsidR="006B42F2" w:rsidRPr="006B42F2" w:rsidRDefault="00A30ADC">
      <w:pPr>
        <w:pStyle w:val="a3"/>
        <w:spacing w:before="1" w:line="580" w:lineRule="atLeast"/>
        <w:ind w:left="120" w:right="116"/>
        <w:rPr>
          <w:rFonts w:ascii="標楷體" w:eastAsia="標楷體" w:hAnsi="標楷體"/>
          <w:sz w:val="36"/>
          <w:szCs w:val="36"/>
        </w:rPr>
      </w:pPr>
      <w:r w:rsidRPr="006B42F2">
        <w:rPr>
          <w:rFonts w:ascii="標楷體" w:eastAsia="標楷體" w:hAnsi="標楷體"/>
          <w:sz w:val="36"/>
          <w:szCs w:val="36"/>
        </w:rPr>
        <w:t>二、健康中心遇教職員工</w:t>
      </w:r>
      <w:proofErr w:type="gramStart"/>
      <w:r w:rsidRPr="006B42F2">
        <w:rPr>
          <w:rFonts w:ascii="標楷體" w:eastAsia="標楷體" w:hAnsi="標楷體"/>
          <w:sz w:val="36"/>
          <w:szCs w:val="36"/>
        </w:rPr>
        <w:t>生傷病求</w:t>
      </w:r>
      <w:proofErr w:type="gramEnd"/>
      <w:r w:rsidRPr="006B42F2">
        <w:rPr>
          <w:rFonts w:ascii="標楷體" w:eastAsia="標楷體" w:hAnsi="標楷體"/>
          <w:sz w:val="36"/>
          <w:szCs w:val="36"/>
        </w:rPr>
        <w:t>診時，應優先給予適當之處理。</w:t>
      </w:r>
    </w:p>
    <w:p w:rsidR="006B42F2" w:rsidRDefault="00A30ADC" w:rsidP="006B42F2">
      <w:pPr>
        <w:pStyle w:val="a3"/>
        <w:spacing w:before="1" w:line="580" w:lineRule="atLeast"/>
        <w:ind w:left="120" w:right="116"/>
        <w:rPr>
          <w:rFonts w:ascii="標楷體" w:eastAsia="標楷體" w:hAnsi="標楷體"/>
          <w:sz w:val="36"/>
          <w:szCs w:val="36"/>
        </w:rPr>
      </w:pPr>
      <w:r w:rsidRPr="006B42F2">
        <w:rPr>
          <w:rFonts w:ascii="標楷體" w:eastAsia="標楷體" w:hAnsi="標楷體"/>
          <w:spacing w:val="-1"/>
          <w:sz w:val="36"/>
          <w:szCs w:val="36"/>
        </w:rPr>
        <w:t>三、依護理人員法規定，除有醫師處方</w:t>
      </w:r>
      <w:r w:rsidRPr="006B42F2">
        <w:rPr>
          <w:rFonts w:ascii="標楷體" w:eastAsia="標楷體" w:hAnsi="標楷體"/>
          <w:sz w:val="36"/>
          <w:szCs w:val="36"/>
        </w:rPr>
        <w:t>(即醫囑)外，不得進行</w:t>
      </w:r>
      <w:proofErr w:type="gramStart"/>
      <w:r w:rsidRPr="006B42F2">
        <w:rPr>
          <w:rFonts w:ascii="標楷體" w:eastAsia="標楷體" w:hAnsi="標楷體"/>
          <w:sz w:val="36"/>
          <w:szCs w:val="36"/>
        </w:rPr>
        <w:t>侵</w:t>
      </w:r>
      <w:proofErr w:type="gramEnd"/>
      <w:r w:rsidR="006B42F2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6B42F2" w:rsidRDefault="006B42F2" w:rsidP="006B42F2">
      <w:pPr>
        <w:pStyle w:val="a3"/>
        <w:spacing w:before="1" w:line="580" w:lineRule="atLeast"/>
        <w:ind w:left="120" w:right="116"/>
        <w:rPr>
          <w:rFonts w:ascii="標楷體" w:eastAsia="標楷體" w:hAnsi="標楷體"/>
          <w:spacing w:val="-4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A30ADC" w:rsidRPr="006B42F2">
        <w:rPr>
          <w:rFonts w:ascii="標楷體" w:eastAsia="標楷體" w:hAnsi="標楷體"/>
          <w:sz w:val="36"/>
          <w:szCs w:val="36"/>
        </w:rPr>
        <w:t>入性</w:t>
      </w:r>
      <w:r w:rsidR="00A30ADC" w:rsidRPr="006B42F2">
        <w:rPr>
          <w:rFonts w:ascii="標楷體" w:eastAsia="標楷體" w:hAnsi="標楷體"/>
          <w:spacing w:val="-4"/>
          <w:sz w:val="36"/>
          <w:szCs w:val="36"/>
        </w:rPr>
        <w:t>之治療，</w:t>
      </w:r>
      <w:proofErr w:type="gramStart"/>
      <w:r w:rsidR="00A30ADC" w:rsidRPr="006B42F2">
        <w:rPr>
          <w:rFonts w:ascii="標楷體" w:eastAsia="標楷體" w:hAnsi="標楷體"/>
          <w:spacing w:val="-4"/>
          <w:sz w:val="36"/>
          <w:szCs w:val="36"/>
        </w:rPr>
        <w:t>如給口服藥</w:t>
      </w:r>
      <w:proofErr w:type="gramEnd"/>
      <w:r w:rsidR="00A30ADC" w:rsidRPr="006B42F2">
        <w:rPr>
          <w:rFonts w:ascii="標楷體" w:eastAsia="標楷體" w:hAnsi="標楷體"/>
          <w:spacing w:val="-4"/>
          <w:sz w:val="36"/>
          <w:szCs w:val="36"/>
        </w:rPr>
        <w:t>、點眼藥水等或進行扭傷、關節脫</w:t>
      </w:r>
    </w:p>
    <w:p w:rsidR="00031055" w:rsidRPr="006B42F2" w:rsidRDefault="006B42F2" w:rsidP="00031055">
      <w:pPr>
        <w:pStyle w:val="a3"/>
        <w:spacing w:before="1" w:line="580" w:lineRule="atLeast"/>
        <w:ind w:left="120" w:right="116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pacing w:val="-4"/>
          <w:sz w:val="36"/>
          <w:szCs w:val="36"/>
        </w:rPr>
        <w:t xml:space="preserve">    </w:t>
      </w:r>
      <w:r w:rsidR="00A30ADC" w:rsidRPr="006B42F2">
        <w:rPr>
          <w:rFonts w:ascii="標楷體" w:eastAsia="標楷體" w:hAnsi="標楷體"/>
          <w:spacing w:val="-4"/>
          <w:sz w:val="36"/>
          <w:szCs w:val="36"/>
        </w:rPr>
        <w:t>位之復位</w:t>
      </w:r>
      <w:r w:rsidR="00A30ADC" w:rsidRPr="006B42F2">
        <w:rPr>
          <w:rFonts w:ascii="標楷體" w:eastAsia="標楷體" w:hAnsi="標楷體"/>
          <w:sz w:val="36"/>
          <w:szCs w:val="36"/>
        </w:rPr>
        <w:t>等；</w:t>
      </w:r>
      <w:proofErr w:type="gramStart"/>
      <w:r w:rsidR="00A30ADC" w:rsidRPr="006B42F2">
        <w:rPr>
          <w:rFonts w:ascii="標楷體" w:eastAsia="標楷體" w:hAnsi="標楷體"/>
          <w:sz w:val="36"/>
          <w:szCs w:val="36"/>
        </w:rPr>
        <w:t>但遇須緊急</w:t>
      </w:r>
      <w:proofErr w:type="gramEnd"/>
      <w:r w:rsidR="00A30ADC" w:rsidRPr="006B42F2">
        <w:rPr>
          <w:rFonts w:ascii="標楷體" w:eastAsia="標楷體" w:hAnsi="標楷體"/>
          <w:sz w:val="36"/>
          <w:szCs w:val="36"/>
        </w:rPr>
        <w:t>救護之狀況時例外。</w:t>
      </w:r>
    </w:p>
    <w:p w:rsidR="00235BE3" w:rsidRPr="006B42F2" w:rsidRDefault="00A30ADC" w:rsidP="00031055">
      <w:pPr>
        <w:pStyle w:val="a3"/>
        <w:spacing w:before="176" w:line="268" w:lineRule="auto"/>
        <w:ind w:left="714" w:right="113" w:hangingChars="200" w:hanging="714"/>
        <w:rPr>
          <w:rFonts w:ascii="標楷體" w:eastAsia="標楷體" w:hAnsi="標楷體"/>
          <w:spacing w:val="-3"/>
          <w:sz w:val="36"/>
          <w:szCs w:val="36"/>
        </w:rPr>
      </w:pPr>
      <w:r w:rsidRPr="006B42F2">
        <w:rPr>
          <w:rFonts w:ascii="標楷體" w:eastAsia="標楷體" w:hAnsi="標楷體"/>
          <w:spacing w:val="-3"/>
          <w:sz w:val="36"/>
          <w:szCs w:val="36"/>
        </w:rPr>
        <w:t>四、為不影響學生正常學習與休息，除緊急</w:t>
      </w:r>
      <w:proofErr w:type="gramStart"/>
      <w:r w:rsidRPr="006B42F2">
        <w:rPr>
          <w:rFonts w:ascii="標楷體" w:eastAsia="標楷體" w:hAnsi="標楷體"/>
          <w:spacing w:val="-3"/>
          <w:sz w:val="36"/>
          <w:szCs w:val="36"/>
        </w:rPr>
        <w:t>傷病外</w:t>
      </w:r>
      <w:proofErr w:type="gramEnd"/>
      <w:r w:rsidRPr="006B42F2">
        <w:rPr>
          <w:rFonts w:ascii="標楷體" w:eastAsia="標楷體" w:hAnsi="標楷體"/>
          <w:spacing w:val="-3"/>
          <w:sz w:val="36"/>
          <w:szCs w:val="36"/>
        </w:rPr>
        <w:t>，請學童利用</w:t>
      </w:r>
      <w:r w:rsidR="006B42F2">
        <w:rPr>
          <w:rFonts w:ascii="標楷體" w:eastAsia="標楷體" w:hAnsi="標楷體" w:hint="eastAsia"/>
          <w:spacing w:val="-3"/>
          <w:sz w:val="36"/>
          <w:szCs w:val="36"/>
        </w:rPr>
        <w:t xml:space="preserve">    </w:t>
      </w:r>
      <w:r w:rsidRPr="006B42F2">
        <w:rPr>
          <w:rFonts w:ascii="標楷體" w:eastAsia="標楷體" w:hAnsi="標楷體"/>
          <w:spacing w:val="-3"/>
          <w:sz w:val="36"/>
          <w:szCs w:val="36"/>
        </w:rPr>
        <w:t>下課</w:t>
      </w:r>
      <w:proofErr w:type="gramStart"/>
      <w:r w:rsidRPr="006B42F2">
        <w:rPr>
          <w:rFonts w:ascii="標楷體" w:eastAsia="標楷體" w:hAnsi="標楷體"/>
          <w:sz w:val="36"/>
          <w:szCs w:val="36"/>
        </w:rPr>
        <w:t>時間洽用健康</w:t>
      </w:r>
      <w:proofErr w:type="gramEnd"/>
      <w:r w:rsidRPr="006B42F2">
        <w:rPr>
          <w:rFonts w:ascii="標楷體" w:eastAsia="標楷體" w:hAnsi="標楷體"/>
          <w:sz w:val="36"/>
          <w:szCs w:val="36"/>
        </w:rPr>
        <w:t>中心。</w:t>
      </w:r>
    </w:p>
    <w:p w:rsidR="00235BE3" w:rsidRPr="006B42F2" w:rsidRDefault="00A30ADC" w:rsidP="00031055">
      <w:pPr>
        <w:pStyle w:val="a3"/>
        <w:spacing w:before="121" w:line="244" w:lineRule="auto"/>
        <w:ind w:left="720" w:right="298" w:hangingChars="200" w:hanging="720"/>
        <w:rPr>
          <w:rFonts w:ascii="標楷體" w:eastAsia="標楷體" w:hAnsi="標楷體"/>
          <w:sz w:val="36"/>
          <w:szCs w:val="36"/>
        </w:rPr>
      </w:pPr>
      <w:r w:rsidRPr="006B42F2">
        <w:rPr>
          <w:rFonts w:ascii="標楷體" w:eastAsia="標楷體" w:hAnsi="標楷體"/>
          <w:sz w:val="36"/>
          <w:szCs w:val="36"/>
        </w:rPr>
        <w:t>五、學生</w:t>
      </w:r>
      <w:proofErr w:type="gramStart"/>
      <w:r w:rsidRPr="006B42F2">
        <w:rPr>
          <w:rFonts w:ascii="標楷體" w:eastAsia="標楷體" w:hAnsi="標楷體"/>
          <w:sz w:val="36"/>
          <w:szCs w:val="36"/>
        </w:rPr>
        <w:t>傷病需到</w:t>
      </w:r>
      <w:proofErr w:type="gramEnd"/>
      <w:r w:rsidRPr="006B42F2">
        <w:rPr>
          <w:rFonts w:ascii="標楷體" w:eastAsia="標楷體" w:hAnsi="標楷體"/>
          <w:sz w:val="36"/>
          <w:szCs w:val="36"/>
        </w:rPr>
        <w:t>健康中心時，應由老師派熟知健康中心環境位置之同學陪同，必要時由老師陪同。</w:t>
      </w:r>
    </w:p>
    <w:p w:rsidR="00235BE3" w:rsidRPr="006B42F2" w:rsidRDefault="00A30ADC" w:rsidP="00031055">
      <w:pPr>
        <w:pStyle w:val="a3"/>
        <w:spacing w:before="233" w:line="268" w:lineRule="auto"/>
        <w:ind w:left="720" w:right="108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6B42F2">
        <w:rPr>
          <w:rFonts w:ascii="標楷體" w:eastAsia="標楷體" w:hAnsi="標楷體"/>
          <w:sz w:val="36"/>
          <w:szCs w:val="36"/>
        </w:rPr>
        <w:t>六、健康中心留置非緊急傷病者觀察或休息，以不超過</w:t>
      </w:r>
      <w:r w:rsidRPr="006B42F2">
        <w:rPr>
          <w:rFonts w:ascii="標楷體" w:eastAsia="標楷體" w:hAnsi="標楷體"/>
          <w:b/>
          <w:sz w:val="36"/>
          <w:szCs w:val="36"/>
        </w:rPr>
        <w:t xml:space="preserve"> 1小時</w:t>
      </w:r>
      <w:r w:rsidRPr="006B42F2">
        <w:rPr>
          <w:rFonts w:ascii="標楷體" w:eastAsia="標楷體" w:hAnsi="標楷體"/>
          <w:sz w:val="36"/>
          <w:szCs w:val="36"/>
        </w:rPr>
        <w:t>為</w:t>
      </w:r>
      <w:r w:rsidR="006B42F2">
        <w:rPr>
          <w:rFonts w:ascii="標楷體" w:eastAsia="標楷體" w:hAnsi="標楷體" w:hint="eastAsia"/>
          <w:sz w:val="36"/>
          <w:szCs w:val="36"/>
        </w:rPr>
        <w:t xml:space="preserve">       </w:t>
      </w:r>
      <w:r w:rsidRPr="006B42F2">
        <w:rPr>
          <w:rFonts w:ascii="標楷體" w:eastAsia="標楷體" w:hAnsi="標楷體"/>
          <w:sz w:val="36"/>
          <w:szCs w:val="36"/>
        </w:rPr>
        <w:t>原</w:t>
      </w:r>
      <w:r w:rsidRPr="006B42F2">
        <w:rPr>
          <w:rFonts w:ascii="標楷體" w:eastAsia="標楷體" w:hAnsi="標楷體"/>
          <w:spacing w:val="-4"/>
          <w:sz w:val="36"/>
          <w:szCs w:val="36"/>
        </w:rPr>
        <w:t>則。如觀察後學童病況未改善，應由護理人員評估學童病況，以</w:t>
      </w:r>
      <w:r w:rsidRPr="006B42F2">
        <w:rPr>
          <w:rFonts w:ascii="標楷體" w:eastAsia="標楷體" w:hAnsi="標楷體"/>
          <w:sz w:val="36"/>
          <w:szCs w:val="36"/>
        </w:rPr>
        <w:t>通知單或電話通知導師聯絡學童家長接回或就醫。</w:t>
      </w:r>
    </w:p>
    <w:p w:rsidR="00235BE3" w:rsidRPr="006B42F2" w:rsidRDefault="00A30ADC" w:rsidP="00031055">
      <w:pPr>
        <w:pStyle w:val="a3"/>
        <w:spacing w:before="175" w:line="268" w:lineRule="auto"/>
        <w:ind w:left="714" w:right="115" w:hangingChars="200" w:hanging="714"/>
        <w:jc w:val="both"/>
        <w:rPr>
          <w:rFonts w:ascii="標楷體" w:eastAsia="標楷體" w:hAnsi="標楷體"/>
          <w:sz w:val="36"/>
          <w:szCs w:val="36"/>
        </w:rPr>
      </w:pPr>
      <w:r w:rsidRPr="006B42F2">
        <w:rPr>
          <w:rFonts w:ascii="標楷體" w:eastAsia="標楷體" w:hAnsi="標楷體"/>
          <w:spacing w:val="-3"/>
          <w:sz w:val="36"/>
          <w:szCs w:val="36"/>
        </w:rPr>
        <w:t>七、遇護理人員不在健康中心或無法提供照護時，其它人員應依</w:t>
      </w:r>
      <w:r w:rsidR="00031055">
        <w:rPr>
          <w:rFonts w:ascii="標楷體" w:eastAsia="標楷體" w:hAnsi="標楷體" w:hint="eastAsia"/>
          <w:spacing w:val="-3"/>
          <w:sz w:val="36"/>
          <w:szCs w:val="36"/>
        </w:rPr>
        <w:t xml:space="preserve"> </w:t>
      </w:r>
      <w:r w:rsidRPr="006B42F2">
        <w:rPr>
          <w:rFonts w:ascii="標楷體" w:eastAsia="標楷體" w:hAnsi="標楷體"/>
          <w:spacing w:val="-3"/>
          <w:sz w:val="36"/>
          <w:szCs w:val="36"/>
        </w:rPr>
        <w:t>緊急</w:t>
      </w:r>
      <w:r w:rsidRPr="006B42F2">
        <w:rPr>
          <w:rFonts w:ascii="標楷體" w:eastAsia="標楷體" w:hAnsi="標楷體"/>
          <w:spacing w:val="-4"/>
          <w:sz w:val="36"/>
          <w:szCs w:val="36"/>
        </w:rPr>
        <w:t>傷病處理原則妥善處理，不得將學童留置在健康中心，以免發生</w:t>
      </w:r>
      <w:r w:rsidRPr="006B42F2">
        <w:rPr>
          <w:rFonts w:ascii="標楷體" w:eastAsia="標楷體" w:hAnsi="標楷體"/>
          <w:sz w:val="36"/>
          <w:szCs w:val="36"/>
        </w:rPr>
        <w:t>意外。</w:t>
      </w:r>
    </w:p>
    <w:p w:rsidR="00235BE3" w:rsidRPr="006B42F2" w:rsidRDefault="00A30ADC" w:rsidP="00031055">
      <w:pPr>
        <w:pStyle w:val="a3"/>
        <w:spacing w:before="174" w:line="268" w:lineRule="auto"/>
        <w:ind w:left="712" w:right="115" w:hangingChars="200" w:hanging="712"/>
        <w:rPr>
          <w:rFonts w:ascii="標楷體" w:eastAsia="標楷體" w:hAnsi="標楷體"/>
          <w:sz w:val="36"/>
          <w:szCs w:val="36"/>
        </w:rPr>
      </w:pPr>
      <w:r w:rsidRPr="006B42F2">
        <w:rPr>
          <w:rFonts w:ascii="標楷體" w:eastAsia="標楷體" w:hAnsi="標楷體"/>
          <w:spacing w:val="-4"/>
          <w:sz w:val="36"/>
          <w:szCs w:val="36"/>
        </w:rPr>
        <w:t>八、學童在健康中心觀察或休息後，如須家長接回時，請通知家</w:t>
      </w:r>
      <w:r w:rsidR="00031055">
        <w:rPr>
          <w:rFonts w:ascii="標楷體" w:eastAsia="標楷體" w:hAnsi="標楷體" w:hint="eastAsia"/>
          <w:spacing w:val="-4"/>
          <w:sz w:val="36"/>
          <w:szCs w:val="36"/>
        </w:rPr>
        <w:t xml:space="preserve"> </w:t>
      </w:r>
      <w:r w:rsidRPr="006B42F2">
        <w:rPr>
          <w:rFonts w:ascii="標楷體" w:eastAsia="標楷體" w:hAnsi="標楷體"/>
          <w:spacing w:val="-4"/>
          <w:sz w:val="36"/>
          <w:szCs w:val="36"/>
        </w:rPr>
        <w:t>長</w:t>
      </w:r>
      <w:r w:rsidR="00C34007">
        <w:rPr>
          <w:rFonts w:ascii="標楷體" w:eastAsia="標楷體" w:hAnsi="標楷體" w:hint="eastAsia"/>
          <w:spacing w:val="-4"/>
          <w:sz w:val="36"/>
          <w:szCs w:val="36"/>
        </w:rPr>
        <w:t>到</w:t>
      </w:r>
      <w:r w:rsidR="007A7A3C">
        <w:rPr>
          <w:rFonts w:ascii="標楷體" w:eastAsia="標楷體" w:hAnsi="標楷體" w:hint="eastAsia"/>
          <w:spacing w:val="-4"/>
          <w:sz w:val="36"/>
          <w:szCs w:val="36"/>
        </w:rPr>
        <w:t>達</w:t>
      </w:r>
      <w:r w:rsidR="00C34007">
        <w:rPr>
          <w:rFonts w:ascii="標楷體" w:eastAsia="標楷體" w:hAnsi="標楷體" w:hint="eastAsia"/>
          <w:spacing w:val="-4"/>
          <w:sz w:val="36"/>
          <w:szCs w:val="36"/>
        </w:rPr>
        <w:t>校門口時</w:t>
      </w:r>
      <w:r w:rsidR="007A7A3C">
        <w:rPr>
          <w:rFonts w:ascii="標楷體" w:eastAsia="標楷體" w:hAnsi="標楷體" w:hint="eastAsia"/>
          <w:spacing w:val="-4"/>
          <w:sz w:val="36"/>
          <w:szCs w:val="36"/>
        </w:rPr>
        <w:t>打電話到健康</w:t>
      </w:r>
      <w:r w:rsidRPr="006B42F2">
        <w:rPr>
          <w:rFonts w:ascii="標楷體" w:eastAsia="標楷體" w:hAnsi="標楷體"/>
          <w:sz w:val="36"/>
          <w:szCs w:val="36"/>
        </w:rPr>
        <w:t>中心。</w:t>
      </w:r>
    </w:p>
    <w:p w:rsidR="006B42F2" w:rsidRPr="006B42F2" w:rsidRDefault="00A30ADC">
      <w:pPr>
        <w:pStyle w:val="a3"/>
        <w:spacing w:before="178" w:line="386" w:lineRule="auto"/>
        <w:ind w:left="120" w:right="305"/>
        <w:rPr>
          <w:rFonts w:ascii="標楷體" w:eastAsia="標楷體" w:hAnsi="標楷體"/>
          <w:sz w:val="36"/>
          <w:szCs w:val="36"/>
        </w:rPr>
      </w:pPr>
      <w:r w:rsidRPr="006B42F2">
        <w:rPr>
          <w:rFonts w:ascii="標楷體" w:eastAsia="標楷體" w:hAnsi="標楷體"/>
          <w:sz w:val="36"/>
          <w:szCs w:val="36"/>
        </w:rPr>
        <w:t>九、健康中心之設備(施)、器具及藥品，請勿擅自使用或取走。</w:t>
      </w:r>
    </w:p>
    <w:p w:rsidR="006B42F2" w:rsidRPr="006B42F2" w:rsidRDefault="00A30ADC" w:rsidP="005244AC">
      <w:pPr>
        <w:pStyle w:val="a3"/>
        <w:spacing w:before="178" w:line="386" w:lineRule="auto"/>
        <w:ind w:left="120" w:right="305"/>
        <w:rPr>
          <w:rFonts w:ascii="標楷體" w:eastAsia="標楷體" w:hAnsi="標楷體"/>
          <w:sz w:val="36"/>
          <w:szCs w:val="36"/>
        </w:rPr>
      </w:pPr>
      <w:r w:rsidRPr="006B42F2">
        <w:rPr>
          <w:rFonts w:ascii="標楷體" w:eastAsia="標楷體" w:hAnsi="標楷體"/>
          <w:spacing w:val="-1"/>
          <w:sz w:val="36"/>
          <w:szCs w:val="36"/>
        </w:rPr>
        <w:t>十、向健康中心借用物品，應經許可且登記，使用後請立即歸還。</w:t>
      </w:r>
      <w:bookmarkStart w:id="0" w:name="_GoBack"/>
      <w:bookmarkEnd w:id="0"/>
    </w:p>
    <w:sectPr w:rsidR="006B42F2" w:rsidRPr="006B42F2" w:rsidSect="006B42F2">
      <w:type w:val="continuous"/>
      <w:pgSz w:w="11910" w:h="16840"/>
      <w:pgMar w:top="794" w:right="510" w:bottom="28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E3"/>
    <w:rsid w:val="00003856"/>
    <w:rsid w:val="00031055"/>
    <w:rsid w:val="0018296B"/>
    <w:rsid w:val="00235BE3"/>
    <w:rsid w:val="00355C33"/>
    <w:rsid w:val="005244AC"/>
    <w:rsid w:val="006B42F2"/>
    <w:rsid w:val="007A7A3C"/>
    <w:rsid w:val="00A30ADC"/>
    <w:rsid w:val="00C16F4F"/>
    <w:rsid w:val="00C3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EFE0"/>
  <w15:docId w15:val="{A4F55C5C-CEE3-4905-99A2-B66161EB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9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1"/>
      <w:ind w:left="1247" w:right="124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healthcenter</cp:lastModifiedBy>
  <cp:revision>3</cp:revision>
  <dcterms:created xsi:type="dcterms:W3CDTF">2023-02-15T00:36:00Z</dcterms:created>
  <dcterms:modified xsi:type="dcterms:W3CDTF">2023-02-15T00:36:00Z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2022-11-09T00:00:00Z</vt:filetime>
  </property>
</Properties>
</file>