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04"/>
        <w:gridCol w:w="4110"/>
        <w:gridCol w:w="4186"/>
      </w:tblGrid>
      <w:tr w:rsidR="00A61DBC" w:rsidRPr="004672AC" w:rsidTr="000B50A5">
        <w:trPr>
          <w:trHeight w:hRule="exact" w:val="881"/>
          <w:jc w:val="center"/>
        </w:trPr>
        <w:tc>
          <w:tcPr>
            <w:tcW w:w="11100" w:type="dxa"/>
            <w:gridSpan w:val="3"/>
            <w:tcBorders>
              <w:bottom w:val="single" w:sz="4" w:space="0" w:color="000000"/>
            </w:tcBorders>
            <w:vAlign w:val="center"/>
          </w:tcPr>
          <w:p w:rsidR="00A61DBC" w:rsidRPr="004672AC" w:rsidRDefault="00A61DBC" w:rsidP="000B50A5">
            <w:pPr>
              <w:pStyle w:val="TableParagraph"/>
              <w:spacing w:line="240" w:lineRule="atLeast"/>
              <w:ind w:left="455"/>
              <w:jc w:val="both"/>
              <w:rPr>
                <w:rFonts w:ascii="標楷體" w:eastAsia="標楷體" w:hAnsi="標楷體"/>
                <w:sz w:val="32"/>
                <w:lang w:eastAsia="zh-TW"/>
              </w:rPr>
            </w:pPr>
            <w:r>
              <w:rPr>
                <w:rFonts w:ascii="標楷體" w:eastAsia="標楷體" w:hAnsi="標楷體"/>
                <w:noProof/>
                <w:sz w:val="32"/>
                <w:lang w:eastAsia="zh-TW"/>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-519430</wp:posOffset>
                      </wp:positionV>
                      <wp:extent cx="768350" cy="418465"/>
                      <wp:effectExtent l="8255" t="10795" r="13970" b="88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418465"/>
                              </a:xfrm>
                              <a:prstGeom prst="rect">
                                <a:avLst/>
                              </a:prstGeom>
                              <a:solidFill>
                                <a:srgbClr val="FFFFFF"/>
                              </a:solidFill>
                              <a:ln w="9525">
                                <a:solidFill>
                                  <a:srgbClr val="000000"/>
                                </a:solidFill>
                                <a:miter lim="800000"/>
                                <a:headEnd/>
                                <a:tailEnd/>
                              </a:ln>
                            </wps:spPr>
                            <wps:txbx>
                              <w:txbxContent>
                                <w:p w:rsidR="00A61DBC" w:rsidRPr="00EE0F80" w:rsidRDefault="00A61DBC" w:rsidP="00A61DBC">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538" w:hanging="538"/>
                                    <w:jc w:val="both"/>
                                    <w:rPr>
                                      <w:rFonts w:ascii="標楷體" w:eastAsia="標楷體" w:hAnsi="標楷體"/>
                                      <w:b/>
                                      <w:color w:val="auto"/>
                                      <w:kern w:val="0"/>
                                      <w:sz w:val="32"/>
                                      <w:szCs w:val="32"/>
                                    </w:rPr>
                                  </w:pPr>
                                  <w:r w:rsidRPr="00EE0F80">
                                    <w:rPr>
                                      <w:rFonts w:ascii="標楷體" w:eastAsia="標楷體" w:hAnsi="標楷體"/>
                                      <w:b/>
                                      <w:color w:val="auto"/>
                                      <w:kern w:val="0"/>
                                      <w:sz w:val="32"/>
                                      <w:szCs w:val="32"/>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pt;margin-top:-40.9pt;width:60.5pt;height:32.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">
                      <v:textbox style="mso-fit-shape-to-text:t">
                        <w:txbxContent>
                          <w:p w:rsidR="00A61DBC" w:rsidRPr="00EE0F80" w:rsidRDefault="00A61DBC" w:rsidP="00A61DBC">
                            <w:pPr>
                              <w:pStyle w:val="2"/>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500" w:lineRule="exact"/>
                              <w:ind w:left="538" w:hanging="538"/>
                              <w:jc w:val="both"/>
                              <w:rPr>
                                <w:rFonts w:ascii="標楷體" w:eastAsia="標楷體" w:hAnsi="標楷體"/>
                                <w:b/>
                                <w:color w:val="auto"/>
                                <w:kern w:val="0"/>
                                <w:sz w:val="32"/>
                                <w:szCs w:val="32"/>
                              </w:rPr>
                            </w:pPr>
                            <w:r w:rsidRPr="00EE0F80">
                              <w:rPr>
                                <w:rFonts w:ascii="標楷體" w:eastAsia="標楷體" w:hAnsi="標楷體"/>
                                <w:b/>
                                <w:color w:val="auto"/>
                                <w:kern w:val="0"/>
                                <w:sz w:val="32"/>
                                <w:szCs w:val="32"/>
                              </w:rPr>
                              <w:t>附件1</w:t>
                            </w:r>
                          </w:p>
                        </w:txbxContent>
                      </v:textbox>
                    </v:shape>
                  </w:pict>
                </mc:Fallback>
              </mc:AlternateContent>
            </w:r>
            <w:r w:rsidRPr="004672AC">
              <w:rPr>
                <w:rFonts w:ascii="標楷體" w:eastAsia="標楷體" w:hAnsi="標楷體"/>
                <w:sz w:val="32"/>
                <w:lang w:eastAsia="zh-TW"/>
              </w:rPr>
              <w:t>106</w:t>
            </w:r>
            <w:r w:rsidRPr="004672AC">
              <w:rPr>
                <w:rFonts w:ascii="標楷體" w:eastAsia="標楷體" w:hAnsi="標楷體"/>
                <w:spacing w:val="-86"/>
                <w:sz w:val="32"/>
                <w:lang w:eastAsia="zh-TW"/>
              </w:rPr>
              <w:t xml:space="preserve"> </w:t>
            </w:r>
            <w:r w:rsidRPr="004672AC">
              <w:rPr>
                <w:rFonts w:ascii="標楷體" w:eastAsia="標楷體" w:hAnsi="標楷體"/>
                <w:sz w:val="32"/>
                <w:lang w:eastAsia="zh-TW"/>
              </w:rPr>
              <w:t>年度國家防災日各級學校及幼兒園地震避難掩護演練流程及注意事項</w:t>
            </w:r>
          </w:p>
        </w:tc>
      </w:tr>
      <w:tr w:rsidR="00A61DBC" w:rsidRPr="004672AC" w:rsidTr="000B50A5">
        <w:trPr>
          <w:trHeight w:hRule="exact" w:val="341"/>
          <w:jc w:val="center"/>
        </w:trPr>
        <w:tc>
          <w:tcPr>
            <w:tcW w:w="2804" w:type="dxa"/>
            <w:tcBorders>
              <w:top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186" w:right="195"/>
              <w:jc w:val="both"/>
              <w:rPr>
                <w:rFonts w:ascii="標楷體" w:eastAsia="標楷體" w:hAnsi="標楷體"/>
                <w:sz w:val="24"/>
              </w:rPr>
            </w:pPr>
            <w:proofErr w:type="spellStart"/>
            <w:r w:rsidRPr="004672AC">
              <w:rPr>
                <w:rFonts w:ascii="標楷體" w:eastAsia="標楷體" w:hAnsi="標楷體"/>
                <w:sz w:val="24"/>
              </w:rPr>
              <w:t>演練階段劃分</w:t>
            </w:r>
            <w:proofErr w:type="spellEnd"/>
          </w:p>
        </w:tc>
        <w:tc>
          <w:tcPr>
            <w:tcW w:w="4110" w:type="dxa"/>
            <w:tcBorders>
              <w:top w:val="single" w:sz="4" w:space="0" w:color="000000"/>
              <w:left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1090"/>
              <w:jc w:val="both"/>
              <w:rPr>
                <w:rFonts w:ascii="標楷體" w:eastAsia="標楷體" w:hAnsi="標楷體"/>
                <w:sz w:val="24"/>
              </w:rPr>
            </w:pPr>
            <w:proofErr w:type="spellStart"/>
            <w:r w:rsidRPr="004672AC">
              <w:rPr>
                <w:rFonts w:ascii="標楷體" w:eastAsia="標楷體" w:hAnsi="標楷體"/>
                <w:sz w:val="24"/>
              </w:rPr>
              <w:t>校園師生應有作為</w:t>
            </w:r>
            <w:proofErr w:type="spellEnd"/>
          </w:p>
        </w:tc>
        <w:tc>
          <w:tcPr>
            <w:tcW w:w="4186" w:type="dxa"/>
            <w:tcBorders>
              <w:top w:val="single" w:sz="4" w:space="0" w:color="000000"/>
              <w:left w:val="single" w:sz="4" w:space="0" w:color="000000"/>
              <w:bottom w:val="single" w:sz="4" w:space="0" w:color="000000"/>
            </w:tcBorders>
            <w:vAlign w:val="center"/>
          </w:tcPr>
          <w:p w:rsidR="00A61DBC" w:rsidRPr="004672AC" w:rsidRDefault="00A61DBC" w:rsidP="000B50A5">
            <w:pPr>
              <w:pStyle w:val="TableParagraph"/>
              <w:spacing w:line="240" w:lineRule="atLeast"/>
              <w:ind w:left="145" w:right="137"/>
              <w:jc w:val="both"/>
              <w:rPr>
                <w:rFonts w:ascii="標楷體" w:eastAsia="標楷體" w:hAnsi="標楷體"/>
                <w:sz w:val="24"/>
              </w:rPr>
            </w:pPr>
            <w:proofErr w:type="spellStart"/>
            <w:r w:rsidRPr="004672AC">
              <w:rPr>
                <w:rFonts w:ascii="標楷體" w:eastAsia="標楷體" w:hAnsi="標楷體"/>
                <w:sz w:val="24"/>
              </w:rPr>
              <w:t>注意事項</w:t>
            </w:r>
            <w:proofErr w:type="spellEnd"/>
          </w:p>
        </w:tc>
      </w:tr>
      <w:tr w:rsidR="00A61DBC" w:rsidRPr="004672AC" w:rsidTr="000B50A5">
        <w:trPr>
          <w:trHeight w:hRule="exact" w:val="1976"/>
          <w:jc w:val="center"/>
        </w:trPr>
        <w:tc>
          <w:tcPr>
            <w:tcW w:w="2804" w:type="dxa"/>
            <w:tcBorders>
              <w:top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187" w:right="194"/>
              <w:jc w:val="center"/>
              <w:rPr>
                <w:rFonts w:ascii="標楷體" w:eastAsia="標楷體" w:hAnsi="標楷體"/>
                <w:sz w:val="24"/>
              </w:rPr>
            </w:pPr>
            <w:proofErr w:type="spellStart"/>
            <w:r w:rsidRPr="004672AC">
              <w:rPr>
                <w:rFonts w:ascii="標楷體" w:eastAsia="標楷體" w:hAnsi="標楷體"/>
                <w:sz w:val="24"/>
              </w:rPr>
              <w:t>地震發生前</w:t>
            </w:r>
            <w:proofErr w:type="spellEnd"/>
          </w:p>
        </w:tc>
        <w:tc>
          <w:tcPr>
            <w:tcW w:w="4110" w:type="dxa"/>
            <w:tcBorders>
              <w:top w:val="single" w:sz="4" w:space="0" w:color="000000"/>
              <w:left w:val="single" w:sz="4" w:space="0" w:color="000000"/>
              <w:bottom w:val="single" w:sz="4" w:space="0" w:color="000000"/>
              <w:right w:val="single" w:sz="4" w:space="0" w:color="000000"/>
            </w:tcBorders>
            <w:vAlign w:val="center"/>
          </w:tcPr>
          <w:p w:rsidR="00A61DBC" w:rsidRDefault="00A61DBC" w:rsidP="000B50A5">
            <w:pPr>
              <w:pStyle w:val="TableParagraph"/>
              <w:spacing w:line="240" w:lineRule="atLeast"/>
              <w:ind w:left="103"/>
              <w:jc w:val="both"/>
              <w:rPr>
                <w:rFonts w:ascii="標楷體" w:eastAsia="標楷體" w:hAnsi="標楷體" w:hint="eastAsia"/>
                <w:sz w:val="24"/>
                <w:lang w:eastAsia="zh-TW"/>
              </w:rPr>
            </w:pPr>
            <w:r w:rsidRPr="004672AC">
              <w:rPr>
                <w:rFonts w:ascii="標楷體" w:eastAsia="標楷體" w:hAnsi="標楷體"/>
                <w:sz w:val="24"/>
                <w:lang w:eastAsia="zh-TW"/>
              </w:rPr>
              <w:t>1.熟悉演練流程及相關應變作為。</w:t>
            </w:r>
          </w:p>
          <w:p w:rsidR="00A61DBC" w:rsidRPr="004672AC" w:rsidRDefault="00A61DBC" w:rsidP="000B50A5">
            <w:pPr>
              <w:pStyle w:val="TableParagraph"/>
              <w:spacing w:line="240" w:lineRule="atLeast"/>
              <w:ind w:left="103"/>
              <w:jc w:val="both"/>
              <w:rPr>
                <w:rFonts w:ascii="標楷體" w:eastAsia="標楷體" w:hAnsi="標楷體"/>
                <w:sz w:val="24"/>
                <w:lang w:eastAsia="zh-TW"/>
              </w:rPr>
            </w:pPr>
            <w:r w:rsidRPr="004672AC">
              <w:rPr>
                <w:rFonts w:ascii="標楷體" w:eastAsia="標楷體" w:hAnsi="標楷體"/>
                <w:sz w:val="24"/>
                <w:lang w:eastAsia="zh-TW"/>
              </w:rPr>
              <w:t>2.</w:t>
            </w:r>
            <w:proofErr w:type="gramStart"/>
            <w:r w:rsidRPr="004672AC">
              <w:rPr>
                <w:rFonts w:ascii="標楷體" w:eastAsia="標楷體" w:hAnsi="標楷體"/>
                <w:sz w:val="24"/>
                <w:lang w:eastAsia="zh-TW"/>
              </w:rPr>
              <w:t>依表定</w:t>
            </w:r>
            <w:proofErr w:type="gramEnd"/>
            <w:r w:rsidRPr="004672AC">
              <w:rPr>
                <w:rFonts w:ascii="標楷體" w:eastAsia="標楷體" w:hAnsi="標楷體"/>
                <w:sz w:val="24"/>
                <w:lang w:eastAsia="zh-TW"/>
              </w:rPr>
              <w:t>課程正常上課。</w:t>
            </w:r>
          </w:p>
        </w:tc>
        <w:tc>
          <w:tcPr>
            <w:tcW w:w="4186" w:type="dxa"/>
            <w:tcBorders>
              <w:top w:val="single" w:sz="4" w:space="0" w:color="000000"/>
              <w:left w:val="single" w:sz="4" w:space="0" w:color="000000"/>
              <w:bottom w:val="single" w:sz="4" w:space="0" w:color="000000"/>
            </w:tcBorders>
            <w:vAlign w:val="center"/>
          </w:tcPr>
          <w:p w:rsidR="00A61DBC" w:rsidRDefault="00A61DBC" w:rsidP="000B50A5">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1.針對演練程序及避難掩護動作要領再次強調與說明。</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2.完成警報設備測試、教室書櫃懸掛物固定、疏散路線障礙清除等工作之執行與確認。</w:t>
            </w:r>
          </w:p>
        </w:tc>
      </w:tr>
      <w:tr w:rsidR="00A61DBC" w:rsidRPr="004672AC" w:rsidTr="000B50A5">
        <w:trPr>
          <w:trHeight w:hRule="exact" w:val="4385"/>
          <w:jc w:val="center"/>
        </w:trPr>
        <w:tc>
          <w:tcPr>
            <w:tcW w:w="2804" w:type="dxa"/>
            <w:tcBorders>
              <w:top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103"/>
              <w:jc w:val="center"/>
              <w:rPr>
                <w:rFonts w:ascii="標楷體" w:eastAsia="標楷體" w:hAnsi="標楷體"/>
                <w:sz w:val="24"/>
                <w:lang w:eastAsia="zh-TW"/>
              </w:rPr>
            </w:pPr>
            <w:r w:rsidRPr="004672AC">
              <w:rPr>
                <w:rFonts w:ascii="標楷體" w:eastAsia="標楷體" w:hAnsi="標楷體"/>
                <w:sz w:val="24"/>
                <w:lang w:eastAsia="zh-TW"/>
              </w:rPr>
              <w:t>地震發生</w:t>
            </w:r>
          </w:p>
          <w:p w:rsidR="00A61DBC" w:rsidRPr="004672AC" w:rsidRDefault="00A61DBC" w:rsidP="000B50A5">
            <w:pPr>
              <w:pStyle w:val="TableParagraph"/>
              <w:spacing w:line="240" w:lineRule="atLeast"/>
              <w:ind w:left="103" w:right="101"/>
              <w:jc w:val="both"/>
              <w:rPr>
                <w:rFonts w:ascii="標楷體" w:eastAsia="標楷體" w:hAnsi="標楷體"/>
                <w:sz w:val="24"/>
                <w:lang w:eastAsia="zh-TW"/>
              </w:rPr>
            </w:pPr>
            <w:r w:rsidRPr="004672AC">
              <w:rPr>
                <w:rFonts w:ascii="標楷體" w:eastAsia="標楷體" w:hAnsi="標楷體"/>
                <w:sz w:val="24"/>
                <w:lang w:eastAsia="zh-TW"/>
              </w:rPr>
              <w:t>【</w:t>
            </w:r>
            <w:r w:rsidRPr="00EE0F80">
              <w:rPr>
                <w:rFonts w:ascii="標楷體" w:eastAsia="標楷體" w:hAnsi="標楷體"/>
                <w:sz w:val="24"/>
                <w:lang w:eastAsia="zh-TW"/>
              </w:rPr>
              <w:t>運用校內廣播系統、喊話器或依各校現有設施發布(全國高級中等以下學校應配合交通部中央氣象局強震即時警報軟體之模擬地震訊息辦理演練，若上開軟體未發布警示聲響，請學校自主啟動或依前述設施</w:t>
            </w:r>
            <w:r w:rsidRPr="004672AC">
              <w:rPr>
                <w:rFonts w:ascii="標楷體" w:eastAsia="標楷體" w:hAnsi="標楷體"/>
                <w:sz w:val="24"/>
                <w:lang w:eastAsia="zh-TW"/>
              </w:rPr>
              <w:t>辦理演練)】</w:t>
            </w:r>
          </w:p>
        </w:tc>
        <w:tc>
          <w:tcPr>
            <w:tcW w:w="4110" w:type="dxa"/>
            <w:tcBorders>
              <w:top w:val="single" w:sz="4" w:space="0" w:color="000000"/>
              <w:left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134"/>
              <w:jc w:val="both"/>
              <w:rPr>
                <w:rFonts w:ascii="標楷體" w:eastAsia="標楷體" w:hAnsi="標楷體"/>
                <w:sz w:val="24"/>
                <w:lang w:eastAsia="zh-TW"/>
              </w:rPr>
            </w:pPr>
            <w:r w:rsidRPr="004672AC">
              <w:rPr>
                <w:rFonts w:ascii="標楷體" w:eastAsia="標楷體" w:hAnsi="標楷體"/>
                <w:sz w:val="24"/>
                <w:lang w:eastAsia="zh-TW"/>
              </w:rPr>
              <w:t>地震發生時首要保護自己，優先執行「趴下、掩護、穩住」抗震保命三步 驟。</w:t>
            </w:r>
          </w:p>
        </w:tc>
        <w:tc>
          <w:tcPr>
            <w:tcW w:w="4186" w:type="dxa"/>
            <w:tcBorders>
              <w:top w:val="single" w:sz="4" w:space="0" w:color="000000"/>
              <w:left w:val="single" w:sz="4" w:space="0" w:color="000000"/>
              <w:bottom w:val="single" w:sz="4" w:space="0" w:color="000000"/>
            </w:tcBorders>
            <w:vAlign w:val="center"/>
          </w:tcPr>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1.師生應注意自身安全，保護頭頸部，避免掉落物砸傷</w:t>
            </w:r>
            <w:r w:rsidRPr="00EE0F80">
              <w:rPr>
                <w:rFonts w:ascii="標楷體" w:eastAsia="標楷體" w:hAnsi="標楷體"/>
                <w:sz w:val="24"/>
                <w:lang w:eastAsia="zh-TW"/>
              </w:rPr>
              <w:t>。</w:t>
            </w:r>
            <w:r w:rsidRPr="004672AC">
              <w:rPr>
                <w:rFonts w:ascii="標楷體" w:eastAsia="標楷體" w:hAnsi="標楷體"/>
                <w:sz w:val="24"/>
                <w:lang w:eastAsia="zh-TW"/>
              </w:rPr>
              <w:t>(因頭頸部最為脆弱)</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2.室內：應儘量在桌下趴下，並以雙手緊握住桌腳。</w:t>
            </w:r>
          </w:p>
          <w:p w:rsidR="00A61DBC" w:rsidRPr="00EE0F80" w:rsidRDefault="00A61DBC" w:rsidP="000B50A5">
            <w:pPr>
              <w:pStyle w:val="TableParagraph"/>
              <w:spacing w:line="240" w:lineRule="atLeast"/>
              <w:ind w:left="103"/>
              <w:jc w:val="center"/>
              <w:rPr>
                <w:rFonts w:ascii="標楷體" w:eastAsia="標楷體" w:hAnsi="標楷體"/>
                <w:sz w:val="24"/>
                <w:lang w:eastAsia="zh-TW"/>
              </w:rPr>
            </w:pPr>
            <w:r>
              <w:rPr>
                <w:rFonts w:ascii="標楷體" w:eastAsia="標楷體" w:hAnsi="標楷體"/>
                <w:noProof/>
                <w:sz w:val="24"/>
                <w:lang w:eastAsia="zh-TW"/>
              </w:rPr>
              <w:drawing>
                <wp:inline distT="0" distB="0" distL="0" distR="0">
                  <wp:extent cx="2371725" cy="8858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885825"/>
                          </a:xfrm>
                          <a:prstGeom prst="rect">
                            <a:avLst/>
                          </a:prstGeom>
                          <a:noFill/>
                          <a:ln>
                            <a:noFill/>
                          </a:ln>
                        </pic:spPr>
                      </pic:pic>
                    </a:graphicData>
                  </a:graphic>
                </wp:inline>
              </w:drawing>
            </w:r>
          </w:p>
          <w:p w:rsidR="00A61DBC" w:rsidRPr="00EE0F80" w:rsidRDefault="00A61DBC" w:rsidP="000B50A5">
            <w:pPr>
              <w:pStyle w:val="TableParagraph"/>
              <w:spacing w:line="240" w:lineRule="atLeast"/>
              <w:ind w:left="103"/>
              <w:jc w:val="right"/>
              <w:rPr>
                <w:rFonts w:ascii="標楷體" w:eastAsia="標楷體" w:hAnsi="標楷體"/>
                <w:sz w:val="24"/>
                <w:lang w:eastAsia="zh-TW"/>
              </w:rPr>
            </w:pPr>
            <w:r w:rsidRPr="00EE0F80">
              <w:rPr>
                <w:rFonts w:ascii="標楷體" w:eastAsia="標楷體" w:hAnsi="標楷體"/>
                <w:sz w:val="24"/>
                <w:lang w:eastAsia="zh-TW"/>
              </w:rPr>
              <w:t>圖示來源:內政部</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3.室外：應保護頭頸部，避開可能的掉落物。</w:t>
            </w:r>
          </w:p>
        </w:tc>
      </w:tr>
      <w:tr w:rsidR="00A61DBC" w:rsidRPr="004672AC" w:rsidTr="000B50A5">
        <w:trPr>
          <w:trHeight w:hRule="exact" w:val="5091"/>
          <w:jc w:val="center"/>
        </w:trPr>
        <w:tc>
          <w:tcPr>
            <w:tcW w:w="2804" w:type="dxa"/>
            <w:tcBorders>
              <w:top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187" w:right="194"/>
              <w:jc w:val="center"/>
              <w:rPr>
                <w:rFonts w:ascii="標楷體" w:eastAsia="標楷體" w:hAnsi="標楷體"/>
                <w:sz w:val="24"/>
                <w:lang w:eastAsia="zh-TW"/>
              </w:rPr>
            </w:pPr>
            <w:r w:rsidRPr="004672AC">
              <w:rPr>
                <w:rFonts w:ascii="標楷體" w:eastAsia="標楷體" w:hAnsi="標楷體"/>
                <w:sz w:val="24"/>
                <w:lang w:eastAsia="zh-TW"/>
              </w:rPr>
              <w:t>地震稍歇</w:t>
            </w:r>
          </w:p>
          <w:p w:rsidR="00A61DBC" w:rsidRPr="004672AC" w:rsidRDefault="00A61DBC" w:rsidP="000B50A5">
            <w:pPr>
              <w:pStyle w:val="TableParagraph"/>
              <w:spacing w:line="240" w:lineRule="atLeast"/>
              <w:ind w:left="187" w:right="195"/>
              <w:jc w:val="center"/>
              <w:rPr>
                <w:rFonts w:ascii="標楷體" w:eastAsia="標楷體" w:hAnsi="標楷體"/>
                <w:sz w:val="24"/>
                <w:lang w:eastAsia="zh-TW"/>
              </w:rPr>
            </w:pPr>
            <w:r w:rsidRPr="004672AC">
              <w:rPr>
                <w:rFonts w:ascii="標楷體" w:eastAsia="標楷體" w:hAnsi="標楷體"/>
                <w:sz w:val="24"/>
                <w:lang w:eastAsia="zh-TW"/>
              </w:rPr>
              <w:t>（以警示聲響或廣播方式發布）</w:t>
            </w:r>
          </w:p>
        </w:tc>
        <w:tc>
          <w:tcPr>
            <w:tcW w:w="4110" w:type="dxa"/>
            <w:tcBorders>
              <w:top w:val="single" w:sz="4" w:space="0" w:color="000000"/>
              <w:left w:val="single" w:sz="4" w:space="0" w:color="000000"/>
              <w:bottom w:val="single" w:sz="4" w:space="0" w:color="000000"/>
              <w:right w:val="single" w:sz="4" w:space="0" w:color="000000"/>
            </w:tcBorders>
            <w:vAlign w:val="center"/>
          </w:tcPr>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1.地震稍歇後，再去關閉電源並檢查逃生出口及動線。</w:t>
            </w:r>
          </w:p>
          <w:p w:rsidR="00A61DBC" w:rsidRDefault="00A61DBC" w:rsidP="000B50A5">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2.成立緊急應變小組，由指揮官(校長或代理人)判斷緊急疏散方式。</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3.聽從師長指示依平時規劃之路線進行避難疏散（離開場所時再予以關閉電源）。</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4.抵達安全疏散地點(抵達時間得視各校地形狀況、幅員大小、疏散動線流暢度等情形調整)。</w:t>
            </w:r>
          </w:p>
          <w:p w:rsidR="00A61DBC" w:rsidRPr="004672AC" w:rsidRDefault="00A61DBC" w:rsidP="000B50A5">
            <w:pPr>
              <w:pStyle w:val="TableParagraph"/>
              <w:spacing w:line="240" w:lineRule="atLeast"/>
              <w:ind w:left="343" w:right="101" w:hanging="240"/>
              <w:jc w:val="both"/>
              <w:rPr>
                <w:rFonts w:ascii="標楷體" w:eastAsia="標楷體" w:hAnsi="標楷體"/>
                <w:sz w:val="24"/>
                <w:lang w:eastAsia="zh-TW"/>
              </w:rPr>
            </w:pPr>
            <w:r w:rsidRPr="004672AC">
              <w:rPr>
                <w:rFonts w:ascii="標楷體" w:eastAsia="標楷體" w:hAnsi="標楷體"/>
                <w:sz w:val="24"/>
                <w:lang w:eastAsia="zh-TW"/>
              </w:rPr>
              <w:t>5.各班任課老師於疏散集合後5分鐘</w:t>
            </w:r>
            <w:r w:rsidRPr="00EE0F80">
              <w:rPr>
                <w:rFonts w:ascii="標楷體" w:eastAsia="標楷體" w:hAnsi="標楷體"/>
                <w:sz w:val="24"/>
                <w:lang w:eastAsia="zh-TW"/>
              </w:rPr>
              <w:t>內完成人員清點及回報，並安撫學</w:t>
            </w:r>
            <w:r w:rsidRPr="004672AC">
              <w:rPr>
                <w:rFonts w:ascii="標楷體" w:eastAsia="標楷體" w:hAnsi="標楷體"/>
                <w:sz w:val="24"/>
                <w:lang w:eastAsia="zh-TW"/>
              </w:rPr>
              <w:t>生情緒。</w:t>
            </w:r>
          </w:p>
        </w:tc>
        <w:tc>
          <w:tcPr>
            <w:tcW w:w="4186" w:type="dxa"/>
            <w:tcBorders>
              <w:top w:val="single" w:sz="4" w:space="0" w:color="000000"/>
              <w:left w:val="single" w:sz="4" w:space="0" w:color="000000"/>
              <w:bottom w:val="single" w:sz="4" w:space="0" w:color="000000"/>
            </w:tcBorders>
            <w:vAlign w:val="center"/>
          </w:tcPr>
          <w:p w:rsidR="00A61DBC" w:rsidRDefault="00A61DBC" w:rsidP="000B50A5">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1.以防災頭套、較輕的書包等具備緩衝保護功能的物品保護頭頸部。</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2.特殊需求學生應事先指定適當人員協助避難疏散；演練當時，避難引導人員請落實協助避難疏散。</w:t>
            </w:r>
          </w:p>
          <w:p w:rsidR="00A61DBC" w:rsidRDefault="00A61DBC" w:rsidP="000B50A5">
            <w:pPr>
              <w:pStyle w:val="TableParagraph"/>
              <w:spacing w:line="240" w:lineRule="atLeast"/>
              <w:ind w:left="343" w:right="87" w:hanging="240"/>
              <w:jc w:val="both"/>
              <w:rPr>
                <w:rFonts w:ascii="標楷體" w:eastAsia="標楷體" w:hAnsi="標楷體" w:hint="eastAsia"/>
                <w:sz w:val="24"/>
                <w:lang w:eastAsia="zh-TW"/>
              </w:rPr>
            </w:pPr>
            <w:r w:rsidRPr="004672AC">
              <w:rPr>
                <w:rFonts w:ascii="標楷體" w:eastAsia="標楷體" w:hAnsi="標楷體"/>
                <w:sz w:val="24"/>
                <w:lang w:eastAsia="zh-TW"/>
              </w:rPr>
              <w:t>3.不推、不跑、不語，在避難引導人員引導下至安全疏散地點集合。</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4.以班級為單位在指定位置集合(集合地點在空曠場所時，不需再用</w:t>
            </w:r>
            <w:proofErr w:type="gramStart"/>
            <w:r w:rsidRPr="004672AC">
              <w:rPr>
                <w:rFonts w:ascii="標楷體" w:eastAsia="標楷體" w:hAnsi="標楷體"/>
                <w:sz w:val="24"/>
                <w:lang w:eastAsia="zh-TW"/>
              </w:rPr>
              <w:t>物品護頭</w:t>
            </w:r>
            <w:proofErr w:type="gramEnd"/>
            <w:r w:rsidRPr="004672AC">
              <w:rPr>
                <w:rFonts w:ascii="標楷體" w:eastAsia="標楷體" w:hAnsi="標楷體"/>
                <w:sz w:val="24"/>
                <w:lang w:eastAsia="zh-TW"/>
              </w:rPr>
              <w:t>)。</w:t>
            </w:r>
          </w:p>
          <w:p w:rsidR="00A61DBC" w:rsidRPr="004672AC" w:rsidRDefault="00A61DBC" w:rsidP="000B50A5">
            <w:pPr>
              <w:pStyle w:val="TableParagraph"/>
              <w:spacing w:line="240" w:lineRule="atLeast"/>
              <w:ind w:left="343" w:right="87" w:hanging="240"/>
              <w:jc w:val="both"/>
              <w:rPr>
                <w:rFonts w:ascii="標楷體" w:eastAsia="標楷體" w:hAnsi="標楷體"/>
                <w:sz w:val="24"/>
                <w:lang w:eastAsia="zh-TW"/>
              </w:rPr>
            </w:pPr>
            <w:r w:rsidRPr="004672AC">
              <w:rPr>
                <w:rFonts w:ascii="標楷體" w:eastAsia="標楷體" w:hAnsi="標楷體"/>
                <w:sz w:val="24"/>
                <w:lang w:eastAsia="zh-TW"/>
              </w:rPr>
              <w:t>5.任課老師請確實清點人數，並逐級完成安全回報。</w:t>
            </w:r>
          </w:p>
          <w:p w:rsidR="00A61DBC" w:rsidRPr="004672AC" w:rsidRDefault="00A61DBC" w:rsidP="000B50A5">
            <w:pPr>
              <w:pStyle w:val="TableParagraph"/>
              <w:spacing w:line="240" w:lineRule="atLeast"/>
              <w:ind w:left="343" w:hanging="240"/>
              <w:jc w:val="both"/>
              <w:rPr>
                <w:rFonts w:ascii="標楷體" w:eastAsia="標楷體" w:hAnsi="標楷體"/>
                <w:sz w:val="24"/>
                <w:lang w:eastAsia="zh-TW"/>
              </w:rPr>
            </w:pPr>
            <w:r w:rsidRPr="004672AC">
              <w:rPr>
                <w:rFonts w:ascii="標楷體" w:eastAsia="標楷體" w:hAnsi="標楷體"/>
                <w:sz w:val="24"/>
                <w:lang w:eastAsia="zh-TW"/>
              </w:rPr>
              <w:t>6.依學校課程排定，返回授課地點上 課。</w:t>
            </w:r>
          </w:p>
        </w:tc>
      </w:tr>
      <w:tr w:rsidR="00A61DBC" w:rsidRPr="004672AC" w:rsidTr="000B50A5">
        <w:trPr>
          <w:trHeight w:hRule="exact" w:val="1431"/>
          <w:jc w:val="center"/>
        </w:trPr>
        <w:tc>
          <w:tcPr>
            <w:tcW w:w="11100" w:type="dxa"/>
            <w:gridSpan w:val="3"/>
            <w:tcBorders>
              <w:top w:val="single" w:sz="4" w:space="0" w:color="000000"/>
            </w:tcBorders>
            <w:vAlign w:val="center"/>
          </w:tcPr>
          <w:p w:rsidR="00A61DBC" w:rsidRDefault="00A61DBC" w:rsidP="000B50A5">
            <w:pPr>
              <w:pStyle w:val="TableParagraph"/>
              <w:spacing w:line="240" w:lineRule="atLeast"/>
              <w:ind w:left="122"/>
              <w:jc w:val="both"/>
              <w:rPr>
                <w:rFonts w:ascii="標楷體" w:eastAsia="標楷體" w:hAnsi="標楷體" w:hint="eastAsia"/>
                <w:sz w:val="24"/>
                <w:lang w:eastAsia="zh-TW"/>
              </w:rPr>
            </w:pPr>
            <w:r w:rsidRPr="004672AC">
              <w:rPr>
                <w:rFonts w:ascii="標楷體" w:eastAsia="標楷體" w:hAnsi="標楷體"/>
                <w:sz w:val="24"/>
                <w:lang w:eastAsia="zh-TW"/>
              </w:rPr>
              <w:t>備註：</w:t>
            </w:r>
          </w:p>
          <w:p w:rsidR="00A61DBC" w:rsidRDefault="00A61DBC" w:rsidP="000B50A5">
            <w:pPr>
              <w:pStyle w:val="TableParagraph"/>
              <w:spacing w:line="240" w:lineRule="atLeast"/>
              <w:ind w:left="343" w:right="101" w:hanging="240"/>
              <w:jc w:val="both"/>
              <w:rPr>
                <w:rFonts w:ascii="標楷體" w:eastAsia="標楷體" w:hAnsi="標楷體" w:hint="eastAsia"/>
                <w:sz w:val="24"/>
                <w:lang w:eastAsia="zh-TW"/>
              </w:rPr>
            </w:pPr>
            <w:r w:rsidRPr="004672AC">
              <w:rPr>
                <w:rFonts w:ascii="標楷體" w:eastAsia="標楷體" w:hAnsi="標楷體"/>
                <w:sz w:val="24"/>
                <w:lang w:eastAsia="zh-TW"/>
              </w:rPr>
              <w:t>1.全國高級中等以下學校於</w:t>
            </w:r>
            <w:r w:rsidRPr="00EE0F80">
              <w:rPr>
                <w:rFonts w:ascii="標楷體" w:eastAsia="標楷體" w:hAnsi="標楷體"/>
                <w:sz w:val="24"/>
                <w:lang w:eastAsia="zh-TW"/>
              </w:rPr>
              <w:t xml:space="preserve"> </w:t>
            </w:r>
            <w:r w:rsidRPr="004672AC">
              <w:rPr>
                <w:rFonts w:ascii="標楷體" w:eastAsia="標楷體" w:hAnsi="標楷體"/>
                <w:sz w:val="24"/>
                <w:lang w:eastAsia="zh-TW"/>
              </w:rPr>
              <w:t>9</w:t>
            </w:r>
            <w:r w:rsidRPr="00EE0F80">
              <w:rPr>
                <w:rFonts w:ascii="標楷體" w:eastAsia="標楷體" w:hAnsi="標楷體"/>
                <w:sz w:val="24"/>
                <w:lang w:eastAsia="zh-TW"/>
              </w:rPr>
              <w:t xml:space="preserve"> </w:t>
            </w:r>
            <w:r w:rsidRPr="004672AC">
              <w:rPr>
                <w:rFonts w:ascii="標楷體" w:eastAsia="標楷體" w:hAnsi="標楷體"/>
                <w:sz w:val="24"/>
                <w:lang w:eastAsia="zh-TW"/>
              </w:rPr>
              <w:t>月</w:t>
            </w:r>
            <w:r w:rsidRPr="00EE0F80">
              <w:rPr>
                <w:rFonts w:ascii="標楷體" w:eastAsia="標楷體" w:hAnsi="標楷體"/>
                <w:sz w:val="24"/>
                <w:lang w:eastAsia="zh-TW"/>
              </w:rPr>
              <w:t xml:space="preserve"> </w:t>
            </w:r>
            <w:r w:rsidRPr="004672AC">
              <w:rPr>
                <w:rFonts w:ascii="標楷體" w:eastAsia="標楷體" w:hAnsi="標楷體"/>
                <w:sz w:val="24"/>
                <w:lang w:eastAsia="zh-TW"/>
              </w:rPr>
              <w:t>21</w:t>
            </w:r>
            <w:r w:rsidRPr="00EE0F80">
              <w:rPr>
                <w:rFonts w:ascii="標楷體" w:eastAsia="標楷體" w:hAnsi="標楷體"/>
                <w:sz w:val="24"/>
                <w:lang w:eastAsia="zh-TW"/>
              </w:rPr>
              <w:t xml:space="preserve"> </w:t>
            </w:r>
            <w:r w:rsidRPr="004672AC">
              <w:rPr>
                <w:rFonts w:ascii="標楷體" w:eastAsia="標楷體" w:hAnsi="標楷體"/>
                <w:sz w:val="24"/>
                <w:lang w:eastAsia="zh-TW"/>
              </w:rPr>
              <w:t>日上午</w:t>
            </w:r>
            <w:r w:rsidRPr="00EE0F80">
              <w:rPr>
                <w:rFonts w:ascii="標楷體" w:eastAsia="標楷體" w:hAnsi="標楷體"/>
                <w:sz w:val="24"/>
                <w:lang w:eastAsia="zh-TW"/>
              </w:rPr>
              <w:t xml:space="preserve"> </w:t>
            </w:r>
            <w:r w:rsidRPr="004672AC">
              <w:rPr>
                <w:rFonts w:ascii="標楷體" w:eastAsia="標楷體" w:hAnsi="標楷體"/>
                <w:sz w:val="24"/>
                <w:lang w:eastAsia="zh-TW"/>
              </w:rPr>
              <w:t>9</w:t>
            </w:r>
            <w:r w:rsidRPr="00EE0F80">
              <w:rPr>
                <w:rFonts w:ascii="標楷體" w:eastAsia="標楷體" w:hAnsi="標楷體"/>
                <w:sz w:val="24"/>
                <w:lang w:eastAsia="zh-TW"/>
              </w:rPr>
              <w:t xml:space="preserve"> </w:t>
            </w:r>
            <w:r w:rsidRPr="004672AC">
              <w:rPr>
                <w:rFonts w:ascii="標楷體" w:eastAsia="標楷體" w:hAnsi="標楷體"/>
                <w:sz w:val="24"/>
                <w:lang w:eastAsia="zh-TW"/>
              </w:rPr>
              <w:t>時</w:t>
            </w:r>
            <w:r w:rsidRPr="00EE0F80">
              <w:rPr>
                <w:rFonts w:ascii="標楷體" w:eastAsia="標楷體" w:hAnsi="標楷體"/>
                <w:sz w:val="24"/>
                <w:lang w:eastAsia="zh-TW"/>
              </w:rPr>
              <w:t xml:space="preserve"> </w:t>
            </w:r>
            <w:r w:rsidRPr="004672AC">
              <w:rPr>
                <w:rFonts w:ascii="標楷體" w:eastAsia="標楷體" w:hAnsi="標楷體"/>
                <w:sz w:val="24"/>
                <w:lang w:eastAsia="zh-TW"/>
              </w:rPr>
              <w:t>21</w:t>
            </w:r>
            <w:r w:rsidRPr="00EE0F80">
              <w:rPr>
                <w:rFonts w:ascii="標楷體" w:eastAsia="標楷體" w:hAnsi="標楷體"/>
                <w:sz w:val="24"/>
                <w:lang w:eastAsia="zh-TW"/>
              </w:rPr>
              <w:t xml:space="preserve"> </w:t>
            </w:r>
            <w:r w:rsidRPr="004672AC">
              <w:rPr>
                <w:rFonts w:ascii="標楷體" w:eastAsia="標楷體" w:hAnsi="標楷體"/>
                <w:sz w:val="24"/>
                <w:lang w:eastAsia="zh-TW"/>
              </w:rPr>
              <w:t>分進行正式演練；各公私立大專校院及幼兒園於</w:t>
            </w:r>
            <w:r>
              <w:rPr>
                <w:rFonts w:ascii="標楷體" w:eastAsia="標楷體" w:hAnsi="標楷體"/>
                <w:sz w:val="24"/>
                <w:lang w:eastAsia="zh-TW"/>
              </w:rPr>
              <w:t>9</w:t>
            </w:r>
            <w:r w:rsidRPr="004672AC">
              <w:rPr>
                <w:rFonts w:ascii="標楷體" w:eastAsia="標楷體" w:hAnsi="標楷體"/>
                <w:sz w:val="24"/>
                <w:lang w:eastAsia="zh-TW"/>
              </w:rPr>
              <w:t>月份自行訂定正式演練日期。</w:t>
            </w:r>
          </w:p>
          <w:p w:rsidR="00A61DBC" w:rsidRPr="004672AC" w:rsidRDefault="00A61DBC" w:rsidP="000B50A5">
            <w:pPr>
              <w:pStyle w:val="TableParagraph"/>
              <w:spacing w:line="240" w:lineRule="atLeast"/>
              <w:ind w:left="122"/>
              <w:jc w:val="both"/>
              <w:rPr>
                <w:rFonts w:ascii="標楷體" w:eastAsia="標楷體" w:hAnsi="標楷體"/>
                <w:sz w:val="24"/>
                <w:lang w:eastAsia="zh-TW"/>
              </w:rPr>
            </w:pPr>
            <w:r w:rsidRPr="004672AC">
              <w:rPr>
                <w:rFonts w:ascii="標楷體" w:eastAsia="標楷體" w:hAnsi="標楷體"/>
                <w:sz w:val="24"/>
                <w:lang w:eastAsia="zh-TW"/>
              </w:rPr>
              <w:t>2.如遇雨天，請攜帶雨具，進行疏散演練。</w:t>
            </w:r>
          </w:p>
        </w:tc>
      </w:tr>
    </w:tbl>
    <w:p w:rsidR="001C1B72" w:rsidRPr="00A61DBC" w:rsidRDefault="001C1B72">
      <w:bookmarkStart w:id="0" w:name="_GoBack"/>
      <w:bookmarkEnd w:id="0"/>
    </w:p>
    <w:sectPr w:rsidR="001C1B72" w:rsidRPr="00A61DBC" w:rsidSect="00A61DB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DFKai-SB">
    <w:altName w:val="標楷體"/>
    <w:charset w:val="00"/>
    <w:family w:val="script"/>
    <w:pitch w:val="fixed"/>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BC"/>
    <w:rsid w:val="001C1B72"/>
    <w:rsid w:val="00A61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BC"/>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rsid w:val="00A61DBC"/>
    <w:pPr>
      <w:widowControl w:val="0"/>
    </w:pPr>
    <w:rPr>
      <w:rFonts w:ascii="Times New Roman" w:eastAsia="ヒラギノ角ゴ Pro W3" w:hAnsi="Times New Roman" w:cs="Times New Roman"/>
      <w:color w:val="000000"/>
      <w:szCs w:val="20"/>
    </w:rPr>
  </w:style>
  <w:style w:type="paragraph" w:customStyle="1" w:styleId="TableParagraph">
    <w:name w:val="Table Paragraph"/>
    <w:basedOn w:val="a"/>
    <w:uiPriority w:val="1"/>
    <w:qFormat/>
    <w:rsid w:val="00A61DBC"/>
    <w:pPr>
      <w:widowControl w:val="0"/>
    </w:pPr>
    <w:rPr>
      <w:rFonts w:ascii="DFKai-SB" w:eastAsia="DFKai-SB" w:hAnsi="DFKai-SB" w:cs="DFKai-SB"/>
      <w:sz w:val="22"/>
      <w:szCs w:val="22"/>
      <w:lang w:eastAsia="en-US"/>
    </w:rPr>
  </w:style>
  <w:style w:type="paragraph" w:styleId="a3">
    <w:name w:val="Balloon Text"/>
    <w:basedOn w:val="a"/>
    <w:link w:val="a4"/>
    <w:uiPriority w:val="99"/>
    <w:semiHidden/>
    <w:unhideWhenUsed/>
    <w:rsid w:val="00A61DB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61DBC"/>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BC"/>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rsid w:val="00A61DBC"/>
    <w:pPr>
      <w:widowControl w:val="0"/>
    </w:pPr>
    <w:rPr>
      <w:rFonts w:ascii="Times New Roman" w:eastAsia="ヒラギノ角ゴ Pro W3" w:hAnsi="Times New Roman" w:cs="Times New Roman"/>
      <w:color w:val="000000"/>
      <w:szCs w:val="20"/>
    </w:rPr>
  </w:style>
  <w:style w:type="paragraph" w:customStyle="1" w:styleId="TableParagraph">
    <w:name w:val="Table Paragraph"/>
    <w:basedOn w:val="a"/>
    <w:uiPriority w:val="1"/>
    <w:qFormat/>
    <w:rsid w:val="00A61DBC"/>
    <w:pPr>
      <w:widowControl w:val="0"/>
    </w:pPr>
    <w:rPr>
      <w:rFonts w:ascii="DFKai-SB" w:eastAsia="DFKai-SB" w:hAnsi="DFKai-SB" w:cs="DFKai-SB"/>
      <w:sz w:val="22"/>
      <w:szCs w:val="22"/>
      <w:lang w:eastAsia="en-US"/>
    </w:rPr>
  </w:style>
  <w:style w:type="paragraph" w:styleId="a3">
    <w:name w:val="Balloon Text"/>
    <w:basedOn w:val="a"/>
    <w:link w:val="a4"/>
    <w:uiPriority w:val="99"/>
    <w:semiHidden/>
    <w:unhideWhenUsed/>
    <w:rsid w:val="00A61DB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61DB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2017-08-24T01:52:00Z</dcterms:created>
  <dcterms:modified xsi:type="dcterms:W3CDTF">2017-08-24T01:52:00Z</dcterms:modified>
</cp:coreProperties>
</file>