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8" w:rsidRPr="00AD4E48" w:rsidRDefault="00AD4E48" w:rsidP="00AD4E48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/>
          <w:color w:val="222222"/>
          <w:spacing w:val="15"/>
          <w:kern w:val="0"/>
          <w:sz w:val="48"/>
          <w:szCs w:val="48"/>
        </w:rPr>
      </w:pPr>
      <w:r w:rsidRPr="00AD4E48">
        <w:rPr>
          <w:rFonts w:ascii="Microsoft YaHei" w:eastAsia="Microsoft YaHei" w:hAnsi="Microsoft YaHei" w:cs="新細明體" w:hint="eastAsia"/>
          <w:color w:val="222222"/>
          <w:spacing w:val="15"/>
          <w:kern w:val="0"/>
          <w:sz w:val="48"/>
          <w:szCs w:val="48"/>
        </w:rPr>
        <w:t>台灣康寧玻璃 回饋社區助學童</w:t>
      </w:r>
    </w:p>
    <w:p w:rsidR="00AD4E48" w:rsidRPr="00AD4E48" w:rsidRDefault="00AD4E48" w:rsidP="00AD4E48">
      <w:pPr>
        <w:widowControl/>
        <w:shd w:val="clear" w:color="auto" w:fill="FFFFFF"/>
        <w:spacing w:line="510" w:lineRule="atLeast"/>
        <w:ind w:right="300"/>
        <w:jc w:val="both"/>
        <w:outlineLvl w:val="2"/>
        <w:rPr>
          <w:rFonts w:ascii="Helvetica" w:eastAsia="新細明體" w:hAnsi="Helvetica" w:cs="Helvetica" w:hint="eastAsia"/>
          <w:color w:val="999999"/>
          <w:spacing w:val="15"/>
          <w:kern w:val="0"/>
          <w:sz w:val="18"/>
          <w:szCs w:val="18"/>
        </w:rPr>
      </w:pPr>
      <w:r w:rsidRPr="00AD4E4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2015-07-13 17:13:22 </w:t>
      </w:r>
      <w:r w:rsidRPr="00AD4E4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AD4E4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AD4E4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記者謝進盛</w:t>
      </w:r>
      <w:r w:rsidRPr="00AD4E48">
        <w:rPr>
          <w:rFonts w:ascii="細明體" w:eastAsia="細明體" w:hAnsi="細明體" w:cs="細明體" w:hint="eastAsia"/>
          <w:color w:val="999999"/>
          <w:spacing w:val="15"/>
          <w:kern w:val="0"/>
          <w:sz w:val="18"/>
          <w:szCs w:val="18"/>
        </w:rPr>
        <w:t>╱</w:t>
      </w:r>
      <w:r w:rsidRPr="00AD4E48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即時報導</w:t>
      </w:r>
    </w:p>
    <w:p w:rsidR="00AD4E48" w:rsidRPr="00AD4E48" w:rsidRDefault="00AD4E48" w:rsidP="00AD4E48">
      <w:pPr>
        <w:widowControl/>
        <w:shd w:val="clear" w:color="auto" w:fill="FFFFFF"/>
        <w:spacing w:before="300" w:after="300" w:line="480" w:lineRule="exact"/>
        <w:jc w:val="both"/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</w:pPr>
      <w:r w:rsidRPr="00AD4E48"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  <w:t>美商台灣康寧玻璃公司回饋社區，與台南市善化國小舉辦「康寧有愛關懷成長」暑期照護活動，今天起連續</w:t>
      </w:r>
      <w:r w:rsidRPr="00AD4E48"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  <w:t>5</w:t>
      </w:r>
      <w:r w:rsidRPr="00AD4E48"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  <w:t>天登場，課程結合生態教學、體育、美語、戲劇課程，上午小朋友在老師帶領下拿起鋤頭除草，體會農民的辛苦，上了寶貴一課。</w:t>
      </w:r>
    </w:p>
    <w:p w:rsidR="00AD4E48" w:rsidRPr="00AD4E48" w:rsidRDefault="00AD4E48" w:rsidP="00AD4E48">
      <w:pPr>
        <w:widowControl/>
        <w:shd w:val="clear" w:color="auto" w:fill="FFFFFF"/>
        <w:spacing w:before="300" w:after="300" w:line="480" w:lineRule="exact"/>
        <w:jc w:val="both"/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</w:pPr>
      <w:r w:rsidRPr="00AD4E48">
        <w:rPr>
          <w:rFonts w:ascii="Helvetica" w:eastAsia="新細明體" w:hAnsi="Helvetica" w:cs="Helvetica"/>
          <w:color w:val="444444"/>
          <w:spacing w:val="15"/>
          <w:kern w:val="0"/>
          <w:sz w:val="28"/>
          <w:szCs w:val="28"/>
        </w:rPr>
        <w:t>善化國小邱明崇說，這次康寧公司大力贊助這次活動，讓學童能獲得更妥善照顧，同時也引起國立台南大學、台灣彩虹協會、台灣童心創意協會等學校社團力量，讓小朋友有難忘的暑假。</w:t>
      </w:r>
    </w:p>
    <w:p w:rsidR="00AD4E48" w:rsidRPr="00AD4E48" w:rsidRDefault="00AD4E48" w:rsidP="00AD4E48">
      <w:pPr>
        <w:widowControl/>
        <w:shd w:val="clear" w:color="auto" w:fill="FFFFFF"/>
        <w:spacing w:line="510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30"/>
          <w:szCs w:val="30"/>
        </w:rPr>
      </w:pPr>
      <w:r w:rsidRPr="00AD4E48">
        <w:rPr>
          <w:rFonts w:ascii="Helvetica" w:eastAsia="新細明體" w:hAnsi="Helvetica" w:cs="Helvetica"/>
          <w:noProof/>
          <w:color w:val="0054A6"/>
          <w:spacing w:val="15"/>
          <w:kern w:val="0"/>
          <w:sz w:val="30"/>
          <w:szCs w:val="30"/>
        </w:rPr>
        <w:drawing>
          <wp:inline distT="0" distB="0" distL="0" distR="0" wp14:anchorId="0C96A84A" wp14:editId="0AC2D9B5">
            <wp:extent cx="5736566" cy="3750419"/>
            <wp:effectExtent l="0" t="0" r="0" b="2540"/>
            <wp:docPr id="1" name="圖片 1" descr="http://pgw.udn.com.tw/gw/photo.php?u=http://uc.udn.com.tw/photo/2015/07/13/realtime/1104388.jpg&amp;sl=W&amp;fw=7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w.udn.com.tw/gw/photo.php?u=http://uc.udn.com.tw/photo/2015/07/13/realtime/1104388.jpg&amp;sl=W&amp;fw=7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87" cy="375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48" w:rsidRPr="00AD4E48" w:rsidRDefault="00AD4E48" w:rsidP="00AD4E48">
      <w:pPr>
        <w:widowControl/>
        <w:shd w:val="clear" w:color="auto" w:fill="FFFFFF"/>
        <w:spacing w:line="510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Cs w:val="24"/>
        </w:rPr>
      </w:pPr>
      <w:r w:rsidRPr="00AD4E48">
        <w:rPr>
          <w:rFonts w:ascii="Helvetica" w:eastAsia="新細明體" w:hAnsi="Helvetica" w:cs="Helvetica"/>
          <w:color w:val="444444"/>
          <w:spacing w:val="15"/>
          <w:kern w:val="0"/>
          <w:szCs w:val="24"/>
        </w:rPr>
        <w:t>台灣康寧玻璃公司回饋社區舉辦暑期照護活動，小朋友學習拿著鋤頭除草，體會農民的辛苦。記者謝進盛／攝影</w:t>
      </w:r>
    </w:p>
    <w:p w:rsidR="001A27FD" w:rsidRDefault="00AD4E48">
      <w:bookmarkStart w:id="0" w:name="_GoBack"/>
      <w:bookmarkEnd w:id="0"/>
    </w:p>
    <w:sectPr w:rsidR="001A27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8"/>
    <w:rsid w:val="004D2C64"/>
    <w:rsid w:val="007D6339"/>
    <w:rsid w:val="00A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E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82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gw.udn.com.tw/gw/photo.php?u=http://uc.udn.com.tw/photo/2015/07/13/realtime/1104388.jpg&amp;sl=W&amp;fw=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dcterms:created xsi:type="dcterms:W3CDTF">2015-07-14T02:41:00Z</dcterms:created>
  <dcterms:modified xsi:type="dcterms:W3CDTF">2015-07-14T02:44:00Z</dcterms:modified>
</cp:coreProperties>
</file>