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2" w:rsidRDefault="00492BC2" w:rsidP="00A32334">
      <w:pPr>
        <w:rPr>
          <w:rFonts w:ascii="標楷體" w:eastAsia="標楷體" w:hAnsi="標楷體"/>
          <w:szCs w:val="24"/>
        </w:rPr>
      </w:pPr>
    </w:p>
    <w:p w:rsidR="00A32334" w:rsidRDefault="00A32334" w:rsidP="00A32334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.行程</w:t>
      </w:r>
    </w:p>
    <w:p w:rsidR="00F66D0E" w:rsidRDefault="00852CB9" w:rsidP="00F66D0E">
      <w:pPr>
        <w:ind w:leftChars="177" w:left="1134" w:hangingChars="295" w:hanging="709"/>
        <w:rPr>
          <w:rFonts w:ascii="標楷體" w:eastAsia="標楷體" w:hAnsi="標楷體"/>
          <w:szCs w:val="24"/>
        </w:rPr>
      </w:pPr>
      <w:r w:rsidRPr="00852CB9">
        <w:rPr>
          <w:rFonts w:ascii="標楷體" w:eastAsia="標楷體" w:hAnsi="標楷體" w:hint="eastAsia"/>
          <w:b/>
          <w:szCs w:val="24"/>
        </w:rPr>
        <w:t>去程:</w:t>
      </w:r>
      <w:r w:rsidR="006A166E">
        <w:rPr>
          <w:rFonts w:ascii="標楷體" w:eastAsia="標楷體" w:hAnsi="標楷體" w:hint="eastAsia"/>
          <w:szCs w:val="24"/>
        </w:rPr>
        <w:t>新營</w:t>
      </w:r>
      <w:r w:rsidR="00CF5522">
        <w:rPr>
          <w:rFonts w:ascii="標楷體" w:eastAsia="標楷體" w:hAnsi="標楷體" w:hint="eastAsia"/>
          <w:szCs w:val="24"/>
        </w:rPr>
        <w:t>客運總站搭</w:t>
      </w:r>
      <w:r w:rsidR="00BD1C32">
        <w:rPr>
          <w:rFonts w:ascii="標楷體" w:eastAsia="標楷體" w:hAnsi="標楷體" w:hint="eastAsia"/>
          <w:szCs w:val="24"/>
        </w:rPr>
        <w:t>黃9線公車</w:t>
      </w:r>
      <w:r w:rsidR="00CF5522">
        <w:rPr>
          <w:rFonts w:ascii="標楷體" w:eastAsia="標楷體" w:hAnsi="標楷體" w:hint="eastAsia"/>
          <w:szCs w:val="24"/>
        </w:rPr>
        <w:t>→高鐵嘉義</w:t>
      </w:r>
      <w:r w:rsidR="00A32334">
        <w:rPr>
          <w:rFonts w:ascii="標楷體" w:eastAsia="標楷體" w:hAnsi="標楷體" w:hint="eastAsia"/>
          <w:szCs w:val="24"/>
        </w:rPr>
        <w:t>站→高鐵</w:t>
      </w:r>
      <w:r w:rsidR="007026FC">
        <w:rPr>
          <w:rFonts w:ascii="標楷體" w:eastAsia="標楷體" w:hAnsi="標楷體" w:hint="eastAsia"/>
          <w:szCs w:val="24"/>
        </w:rPr>
        <w:t>台南站→轉乘台鐵沙崙支線→</w:t>
      </w:r>
    </w:p>
    <w:p w:rsidR="00A32334" w:rsidRDefault="00F66D0E" w:rsidP="00F66D0E">
      <w:pPr>
        <w:ind w:leftChars="177" w:left="1275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7026FC">
        <w:rPr>
          <w:rFonts w:ascii="標楷體" w:eastAsia="標楷體" w:hAnsi="標楷體" w:hint="eastAsia"/>
          <w:szCs w:val="24"/>
        </w:rPr>
        <w:t>台南火車站→轉乘台灣好行(88</w:t>
      </w:r>
      <w:proofErr w:type="gramStart"/>
      <w:r w:rsidR="007026FC">
        <w:rPr>
          <w:rFonts w:ascii="標楷體" w:eastAsia="標楷體" w:hAnsi="標楷體" w:hint="eastAsia"/>
          <w:szCs w:val="24"/>
        </w:rPr>
        <w:t>安平線</w:t>
      </w:r>
      <w:proofErr w:type="gramEnd"/>
      <w:r w:rsidR="007026FC">
        <w:rPr>
          <w:rFonts w:ascii="標楷體" w:eastAsia="標楷體" w:hAnsi="標楷體" w:hint="eastAsia"/>
          <w:szCs w:val="24"/>
        </w:rPr>
        <w:t>/</w:t>
      </w:r>
      <w:proofErr w:type="gramStart"/>
      <w:r w:rsidR="007026FC">
        <w:rPr>
          <w:rFonts w:ascii="標楷體" w:eastAsia="標楷體" w:hAnsi="標楷體" w:hint="eastAsia"/>
          <w:szCs w:val="24"/>
        </w:rPr>
        <w:t>99台江線</w:t>
      </w:r>
      <w:proofErr w:type="gramEnd"/>
      <w:r w:rsidR="007026FC">
        <w:rPr>
          <w:rFonts w:ascii="標楷體" w:eastAsia="標楷體" w:hAnsi="標楷體" w:hint="eastAsia"/>
          <w:szCs w:val="24"/>
        </w:rPr>
        <w:t>)</w:t>
      </w:r>
    </w:p>
    <w:p w:rsidR="00852CB9" w:rsidRDefault="00852CB9" w:rsidP="00F66D0E">
      <w:pPr>
        <w:ind w:leftChars="177" w:left="425"/>
        <w:rPr>
          <w:rFonts w:ascii="標楷體" w:eastAsia="標楷體" w:hAnsi="標楷體"/>
          <w:szCs w:val="24"/>
        </w:rPr>
      </w:pPr>
      <w:r w:rsidRPr="00852CB9">
        <w:rPr>
          <w:rFonts w:ascii="標楷體" w:eastAsia="標楷體" w:hAnsi="標楷體" w:hint="eastAsia"/>
          <w:b/>
          <w:szCs w:val="24"/>
        </w:rPr>
        <w:t>回程:</w:t>
      </w:r>
      <w:r>
        <w:rPr>
          <w:rFonts w:ascii="標楷體" w:eastAsia="標楷體" w:hAnsi="標楷體" w:hint="eastAsia"/>
          <w:szCs w:val="24"/>
        </w:rPr>
        <w:t>台灣好行(88</w:t>
      </w:r>
      <w:proofErr w:type="gramStart"/>
      <w:r>
        <w:rPr>
          <w:rFonts w:ascii="標楷體" w:eastAsia="標楷體" w:hAnsi="標楷體" w:hint="eastAsia"/>
          <w:szCs w:val="24"/>
        </w:rPr>
        <w:t>安平線</w:t>
      </w:r>
      <w:proofErr w:type="gramEnd"/>
      <w:r>
        <w:rPr>
          <w:rFonts w:ascii="標楷體" w:eastAsia="標楷體" w:hAnsi="標楷體" w:hint="eastAsia"/>
          <w:szCs w:val="24"/>
        </w:rPr>
        <w:t>/</w:t>
      </w:r>
      <w:proofErr w:type="gramStart"/>
      <w:r>
        <w:rPr>
          <w:rFonts w:ascii="標楷體" w:eastAsia="標楷體" w:hAnsi="標楷體" w:hint="eastAsia"/>
          <w:szCs w:val="24"/>
        </w:rPr>
        <w:t>99台江線</w:t>
      </w:r>
      <w:proofErr w:type="gramEnd"/>
      <w:r>
        <w:rPr>
          <w:rFonts w:ascii="標楷體" w:eastAsia="標楷體" w:hAnsi="標楷體" w:hint="eastAsia"/>
          <w:szCs w:val="24"/>
        </w:rPr>
        <w:t>)→台南火車站→新營火車站</w:t>
      </w: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="007C702F">
        <w:rPr>
          <w:rFonts w:ascii="標楷體" w:eastAsia="標楷體" w:hAnsi="標楷體" w:hint="eastAsia"/>
          <w:kern w:val="0"/>
          <w:szCs w:val="24"/>
        </w:rPr>
        <w:t>交通及保險</w:t>
      </w:r>
      <w:r>
        <w:rPr>
          <w:rFonts w:ascii="標楷體" w:eastAsia="標楷體" w:hAnsi="標楷體" w:hint="eastAsia"/>
          <w:szCs w:val="24"/>
        </w:rPr>
        <w:t>費用</w:t>
      </w:r>
    </w:p>
    <w:p w:rsidR="00A32334" w:rsidRDefault="00A13471" w:rsidP="00F66D0E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</w:t>
      </w:r>
      <w:r w:rsidR="00A32334">
        <w:rPr>
          <w:rFonts w:ascii="標楷體" w:eastAsia="標楷體" w:hAnsi="標楷體" w:hint="eastAsia"/>
          <w:szCs w:val="24"/>
        </w:rPr>
        <w:t>人</w:t>
      </w:r>
      <w:r w:rsidR="00AA2482">
        <w:rPr>
          <w:rFonts w:ascii="標楷體" w:eastAsia="標楷體" w:hAnsi="標楷體" w:hint="eastAsia"/>
          <w:szCs w:val="24"/>
        </w:rPr>
        <w:t>大約</w:t>
      </w:r>
      <w:r w:rsidR="007C4C81">
        <w:rPr>
          <w:rFonts w:ascii="標楷體" w:eastAsia="標楷體" w:hAnsi="標楷體" w:hint="eastAsia"/>
          <w:szCs w:val="24"/>
        </w:rPr>
        <w:t>25</w:t>
      </w:r>
      <w:r w:rsidR="00A32334">
        <w:rPr>
          <w:rFonts w:ascii="標楷體" w:eastAsia="標楷體" w:hAnsi="標楷體" w:hint="eastAsia"/>
          <w:szCs w:val="24"/>
        </w:rPr>
        <w:t>0元，包含200萬意外險及意外醫療險10</w:t>
      </w:r>
      <w:r w:rsidR="00FE3CE6">
        <w:rPr>
          <w:rFonts w:ascii="標楷體" w:eastAsia="標楷體" w:hAnsi="標楷體" w:hint="eastAsia"/>
          <w:szCs w:val="24"/>
        </w:rPr>
        <w:t>萬(</w:t>
      </w:r>
      <w:r w:rsidR="00A32334">
        <w:rPr>
          <w:rFonts w:ascii="標楷體" w:eastAsia="標楷體" w:hAnsi="標楷體" w:hint="eastAsia"/>
          <w:szCs w:val="24"/>
        </w:rPr>
        <w:t>不含午餐</w:t>
      </w:r>
      <w:r w:rsidR="00FE3CE6">
        <w:rPr>
          <w:rFonts w:ascii="標楷體" w:eastAsia="標楷體" w:hAnsi="標楷體" w:hint="eastAsia"/>
          <w:szCs w:val="24"/>
        </w:rPr>
        <w:t>)</w:t>
      </w:r>
      <w:r w:rsidR="00A32334">
        <w:rPr>
          <w:rFonts w:ascii="標楷體" w:eastAsia="標楷體" w:hAnsi="標楷體" w:hint="eastAsia"/>
          <w:szCs w:val="24"/>
        </w:rPr>
        <w:t>。</w:t>
      </w:r>
    </w:p>
    <w:tbl>
      <w:tblPr>
        <w:tblStyle w:val="a6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275"/>
        <w:gridCol w:w="1276"/>
        <w:gridCol w:w="851"/>
        <w:gridCol w:w="992"/>
      </w:tblGrid>
      <w:tr w:rsidR="00F66D0E" w:rsidTr="00F66D0E">
        <w:tc>
          <w:tcPr>
            <w:tcW w:w="1701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黃9線公車</w:t>
            </w:r>
          </w:p>
        </w:tc>
        <w:tc>
          <w:tcPr>
            <w:tcW w:w="1417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</w:t>
            </w:r>
          </w:p>
        </w:tc>
        <w:tc>
          <w:tcPr>
            <w:tcW w:w="1418" w:type="dxa"/>
          </w:tcPr>
          <w:p w:rsidR="007F0633" w:rsidRPr="00E1156A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1275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台灣好行</w:t>
            </w:r>
          </w:p>
        </w:tc>
        <w:tc>
          <w:tcPr>
            <w:tcW w:w="1276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台鐵</w:t>
            </w:r>
          </w:p>
        </w:tc>
        <w:tc>
          <w:tcPr>
            <w:tcW w:w="851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</w:t>
            </w:r>
          </w:p>
        </w:tc>
        <w:tc>
          <w:tcPr>
            <w:tcW w:w="992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F66D0E" w:rsidTr="00F66D0E">
        <w:tc>
          <w:tcPr>
            <w:tcW w:w="1701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D73FC9" wp14:editId="4DB6D49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2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2" o:spid="_x0000_s1026" type="#_x0000_t67" style="position:absolute;margin-left:27.75pt;margin-top:19.1pt;width:1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" adj="13886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新營客運總站</w:t>
            </w: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高鐵嘉義站</w:t>
            </w:r>
          </w:p>
        </w:tc>
        <w:tc>
          <w:tcPr>
            <w:tcW w:w="1417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068523" wp14:editId="672E793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" o:spid="_x0000_s1026" type="#_x0000_t67" style="position:absolute;margin-left:22.8pt;margin-top:19.1pt;width: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" adj="13886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嘉義站</w:t>
            </w:r>
          </w:p>
          <w:p w:rsidR="007F0633" w:rsidRPr="004920A9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台南站</w:t>
            </w:r>
          </w:p>
        </w:tc>
        <w:tc>
          <w:tcPr>
            <w:tcW w:w="1418" w:type="dxa"/>
          </w:tcPr>
          <w:p w:rsidR="007F0633" w:rsidRPr="00E1156A" w:rsidRDefault="00236358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ED033A" wp14:editId="2BA1B68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8" o:spid="_x0000_s1026" type="#_x0000_t67" style="position:absolute;margin-left:22.75pt;margin-top:19.1pt;width:1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" adj="13886" fillcolor="#4f81bd" strokecolor="#385d8a" strokeweight="2pt"/>
                  </w:pict>
                </mc:Fallback>
              </mc:AlternateContent>
            </w:r>
            <w:r w:rsidR="007F0633">
              <w:rPr>
                <w:rFonts w:ascii="標楷體" w:eastAsia="標楷體" w:hAnsi="標楷體" w:hint="eastAsia"/>
                <w:szCs w:val="24"/>
              </w:rPr>
              <w:t>沙崙</w:t>
            </w:r>
            <w:r w:rsidR="007F0633" w:rsidRPr="00E1156A"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7F0633" w:rsidRPr="00E1156A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0633" w:rsidRPr="00E1156A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台南站</w:t>
            </w:r>
          </w:p>
        </w:tc>
        <w:tc>
          <w:tcPr>
            <w:tcW w:w="1275" w:type="dxa"/>
          </w:tcPr>
          <w:p w:rsidR="007F0633" w:rsidRDefault="007F0633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88安平線</w:t>
            </w:r>
          </w:p>
          <w:p w:rsidR="007F0633" w:rsidRDefault="007F0633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99台江線</w:t>
            </w:r>
            <w:proofErr w:type="gramEnd"/>
          </w:p>
        </w:tc>
        <w:tc>
          <w:tcPr>
            <w:tcW w:w="1276" w:type="dxa"/>
          </w:tcPr>
          <w:p w:rsidR="007F0633" w:rsidRPr="00E1156A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3B5E6" wp14:editId="3BC6317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242570</wp:posOffset>
                      </wp:positionV>
                      <wp:extent cx="190500" cy="266700"/>
                      <wp:effectExtent l="19050" t="0" r="19050" b="38100"/>
                      <wp:wrapNone/>
                      <wp:docPr id="4" name="向下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4" o:spid="_x0000_s1026" type="#_x0000_t67" style="position:absolute;margin-left:19.35pt;margin-top:19.1pt;width:1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" adj="13886" fillcolor="#4f81bd" strokecolor="#385d8a" strokeweight="2pt"/>
                  </w:pict>
                </mc:Fallback>
              </mc:AlternateContent>
            </w:r>
            <w:r w:rsidR="00236358">
              <w:rPr>
                <w:rFonts w:ascii="標楷體" w:eastAsia="標楷體" w:hAnsi="標楷體" w:hint="eastAsia"/>
                <w:szCs w:val="24"/>
              </w:rPr>
              <w:t>台南</w:t>
            </w:r>
            <w:r w:rsidRPr="00E1156A">
              <w:rPr>
                <w:rFonts w:ascii="標楷體" w:eastAsia="標楷體" w:hAnsi="標楷體" w:hint="eastAsia"/>
                <w:szCs w:val="24"/>
              </w:rPr>
              <w:t>站</w:t>
            </w:r>
          </w:p>
          <w:p w:rsidR="007F0633" w:rsidRPr="00E1156A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新營站</w:t>
            </w:r>
          </w:p>
        </w:tc>
        <w:tc>
          <w:tcPr>
            <w:tcW w:w="851" w:type="dxa"/>
          </w:tcPr>
          <w:p w:rsidR="007F0633" w:rsidRDefault="007F0633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7F0633" w:rsidRDefault="007F0633" w:rsidP="007F0633">
            <w:pPr>
              <w:spacing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6D0E" w:rsidTr="00F66D0E">
        <w:tc>
          <w:tcPr>
            <w:tcW w:w="1701" w:type="dxa"/>
          </w:tcPr>
          <w:p w:rsidR="00F66D0E" w:rsidRDefault="007F0633" w:rsidP="007F0633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F66D0E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7F0633" w:rsidRDefault="007F0633" w:rsidP="007F0633">
            <w:pPr>
              <w:spacing w:afterLines="20" w:after="72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$49</w:t>
            </w:r>
          </w:p>
        </w:tc>
        <w:tc>
          <w:tcPr>
            <w:tcW w:w="1417" w:type="dxa"/>
          </w:tcPr>
          <w:p w:rsidR="00F66D0E" w:rsidRDefault="00A86312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小學生</w:t>
            </w:r>
            <w:r w:rsidR="00F66D0E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$115</w:t>
            </w:r>
          </w:p>
        </w:tc>
        <w:tc>
          <w:tcPr>
            <w:tcW w:w="1418" w:type="dxa"/>
          </w:tcPr>
          <w:p w:rsidR="00F66D0E" w:rsidRDefault="00A86312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孩童</w:t>
            </w:r>
            <w:r w:rsidR="007F0633">
              <w:rPr>
                <w:rFonts w:ascii="標楷體" w:eastAsia="標楷體" w:hAnsi="標楷體" w:hint="eastAsia"/>
                <w:szCs w:val="24"/>
              </w:rPr>
              <w:t>票</w:t>
            </w:r>
            <w:r w:rsidR="00F66D0E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="007C4C8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5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1276" w:type="dxa"/>
          </w:tcPr>
          <w:p w:rsidR="00F66D0E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半票</w:t>
            </w:r>
            <w:r w:rsidR="00F66D0E">
              <w:rPr>
                <w:rFonts w:ascii="標楷體" w:eastAsia="標楷體" w:hAnsi="標楷體" w:hint="eastAsia"/>
                <w:szCs w:val="24"/>
              </w:rPr>
              <w:t>單程</w:t>
            </w:r>
          </w:p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="00236358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851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$20</w:t>
            </w:r>
          </w:p>
        </w:tc>
        <w:tc>
          <w:tcPr>
            <w:tcW w:w="992" w:type="dxa"/>
          </w:tcPr>
          <w:p w:rsidR="007F0633" w:rsidRDefault="007F0633" w:rsidP="007F0633">
            <w:pPr>
              <w:spacing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="00236358">
              <w:rPr>
                <w:rFonts w:ascii="標楷體" w:eastAsia="標楷體" w:hAnsi="標楷體" w:hint="eastAsia"/>
                <w:szCs w:val="24"/>
              </w:rPr>
              <w:t>225</w:t>
            </w:r>
          </w:p>
        </w:tc>
      </w:tr>
    </w:tbl>
    <w:p w:rsidR="00A32334" w:rsidRPr="0026379B" w:rsidRDefault="00AA2482" w:rsidP="00F66D0E">
      <w:pPr>
        <w:spacing w:afterLines="20" w:after="72"/>
        <w:ind w:leftChars="177" w:left="425"/>
        <w:jc w:val="both"/>
        <w:rPr>
          <w:rFonts w:ascii="標楷體" w:eastAsia="標楷體" w:hAnsi="標楷體"/>
          <w:szCs w:val="24"/>
        </w:rPr>
      </w:pPr>
      <w:proofErr w:type="gramStart"/>
      <w:r w:rsidRPr="0026379B">
        <w:rPr>
          <w:rFonts w:ascii="標楷體" w:eastAsia="標楷體" w:hAnsi="標楷體" w:hint="eastAsia"/>
          <w:szCs w:val="24"/>
        </w:rPr>
        <w:t>註</w:t>
      </w:r>
      <w:proofErr w:type="gramEnd"/>
      <w:r w:rsidR="00233CF3" w:rsidRPr="0026379B">
        <w:rPr>
          <w:rFonts w:ascii="標楷體" w:eastAsia="標楷體" w:hAnsi="標楷體" w:cs="Times New Roman"/>
          <w:szCs w:val="24"/>
        </w:rPr>
        <w:t>1</w:t>
      </w:r>
      <w:r w:rsidRPr="0026379B">
        <w:rPr>
          <w:rFonts w:ascii="標楷體" w:eastAsia="標楷體" w:hAnsi="標楷體" w:cs="Times New Roman"/>
          <w:szCs w:val="24"/>
        </w:rPr>
        <w:t>:</w:t>
      </w:r>
      <w:r w:rsidR="00BD1C32" w:rsidRPr="0026379B">
        <w:rPr>
          <w:rFonts w:ascii="標楷體" w:eastAsia="標楷體" w:hAnsi="標楷體" w:hint="eastAsia"/>
          <w:szCs w:val="24"/>
        </w:rPr>
        <w:t>多卡通黃9</w:t>
      </w:r>
      <w:r w:rsidR="0061129F">
        <w:rPr>
          <w:rFonts w:ascii="標楷體" w:eastAsia="標楷體" w:hAnsi="標楷體" w:hint="eastAsia"/>
          <w:szCs w:val="24"/>
        </w:rPr>
        <w:t>線半票單程$36</w:t>
      </w:r>
    </w:p>
    <w:p w:rsidR="00233CF3" w:rsidRDefault="00233CF3" w:rsidP="00F66D0E">
      <w:pPr>
        <w:spacing w:afterLines="20" w:after="72"/>
        <w:ind w:leftChars="177" w:left="565" w:hanging="140"/>
        <w:jc w:val="both"/>
        <w:rPr>
          <w:rFonts w:ascii="標楷體" w:eastAsia="標楷體" w:hAnsi="標楷體"/>
          <w:szCs w:val="24"/>
        </w:rPr>
      </w:pPr>
      <w:proofErr w:type="gramStart"/>
      <w:r w:rsidRPr="0026379B">
        <w:rPr>
          <w:rFonts w:ascii="標楷體" w:eastAsia="標楷體" w:hAnsi="標楷體" w:hint="eastAsia"/>
          <w:szCs w:val="24"/>
        </w:rPr>
        <w:t>註</w:t>
      </w:r>
      <w:proofErr w:type="gramEnd"/>
      <w:r w:rsidRPr="0026379B">
        <w:rPr>
          <w:rFonts w:ascii="標楷體" w:eastAsia="標楷體" w:hAnsi="標楷體" w:cs="Times New Roman"/>
          <w:szCs w:val="24"/>
        </w:rPr>
        <w:t>2:</w:t>
      </w:r>
      <w:r w:rsidR="00A86312">
        <w:rPr>
          <w:rFonts w:ascii="標楷體" w:eastAsia="標楷體" w:hAnsi="標楷體" w:hint="eastAsia"/>
          <w:szCs w:val="24"/>
        </w:rPr>
        <w:t>台灣好行88</w:t>
      </w:r>
      <w:proofErr w:type="gramStart"/>
      <w:r w:rsidR="00A86312">
        <w:rPr>
          <w:rFonts w:ascii="標楷體" w:eastAsia="標楷體" w:hAnsi="標楷體" w:hint="eastAsia"/>
          <w:szCs w:val="24"/>
        </w:rPr>
        <w:t>安平線與99台江線</w:t>
      </w:r>
      <w:proofErr w:type="gramEnd"/>
      <w:r w:rsidR="00A86312">
        <w:rPr>
          <w:rFonts w:ascii="標楷體" w:eastAsia="標楷體" w:hAnsi="標楷體" w:hint="eastAsia"/>
          <w:szCs w:val="24"/>
        </w:rPr>
        <w:t>，台南市民憑身分證免費搭乘。</w:t>
      </w:r>
    </w:p>
    <w:p w:rsidR="003668B3" w:rsidRDefault="003668B3" w:rsidP="00F66D0E">
      <w:pPr>
        <w:spacing w:afterLines="20" w:after="72"/>
        <w:ind w:leftChars="177" w:left="565" w:hanging="14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3:台鐵以區間車票價計算</w:t>
      </w:r>
    </w:p>
    <w:p w:rsidR="00FB053B" w:rsidRDefault="00FB053B" w:rsidP="00F66D0E">
      <w:pPr>
        <w:spacing w:afterLines="20" w:after="72"/>
        <w:ind w:leftChars="177" w:left="565" w:hanging="1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註4:</w:t>
      </w:r>
      <w:r w:rsidRPr="00FB053B">
        <w:rPr>
          <w:sz w:val="20"/>
          <w:szCs w:val="20"/>
        </w:rPr>
        <w:t xml:space="preserve"> </w:t>
      </w:r>
      <w:r w:rsidRPr="00FB053B">
        <w:rPr>
          <w:rFonts w:ascii="標楷體" w:eastAsia="標楷體" w:hAnsi="標楷體"/>
          <w:szCs w:val="24"/>
        </w:rPr>
        <w:t>搭竹筏遊紅樹林綠色隧道，一趟約30分鐘</w:t>
      </w:r>
      <w:r>
        <w:rPr>
          <w:rFonts w:ascii="標楷體" w:eastAsia="標楷體" w:hAnsi="標楷體" w:hint="eastAsia"/>
          <w:szCs w:val="24"/>
        </w:rPr>
        <w:t>，</w:t>
      </w:r>
      <w:r w:rsidR="003722BB">
        <w:rPr>
          <w:rFonts w:ascii="標楷體" w:eastAsia="標楷體" w:hAnsi="標楷體" w:hint="eastAsia"/>
          <w:szCs w:val="24"/>
        </w:rPr>
        <w:t>費用另加</w:t>
      </w:r>
      <w:r>
        <w:rPr>
          <w:rFonts w:ascii="標楷體" w:eastAsia="標楷體" w:hAnsi="標楷體" w:hint="eastAsia"/>
          <w:szCs w:val="24"/>
        </w:rPr>
        <w:t>半票$100。</w:t>
      </w:r>
    </w:p>
    <w:p w:rsidR="00AA2482" w:rsidRDefault="00AA2482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</w:p>
    <w:p w:rsidR="00A32334" w:rsidRDefault="00A32334" w:rsidP="00A32334">
      <w:pPr>
        <w:spacing w:afterLines="20" w:after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三.特色：</w:t>
      </w:r>
    </w:p>
    <w:p w:rsidR="00F66D0E" w:rsidRDefault="00A32334" w:rsidP="00F66D0E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免費</w:t>
      </w:r>
      <w:r w:rsidR="00AA2482">
        <w:rPr>
          <w:rFonts w:ascii="標楷體" w:eastAsia="標楷體" w:hAnsi="標楷體" w:hint="eastAsia"/>
          <w:szCs w:val="24"/>
        </w:rPr>
        <w:t>高鐵</w:t>
      </w:r>
      <w:r>
        <w:rPr>
          <w:rFonts w:ascii="標楷體" w:eastAsia="標楷體" w:hAnsi="標楷體" w:hint="eastAsia"/>
          <w:szCs w:val="24"/>
        </w:rPr>
        <w:t>車站導</w:t>
      </w:r>
      <w:proofErr w:type="gramStart"/>
      <w:r>
        <w:rPr>
          <w:rFonts w:ascii="標楷體" w:eastAsia="標楷體" w:hAnsi="標楷體" w:hint="eastAsia"/>
          <w:szCs w:val="24"/>
        </w:rPr>
        <w:t>覽</w:t>
      </w:r>
      <w:proofErr w:type="gramEnd"/>
      <w:r>
        <w:rPr>
          <w:rFonts w:ascii="標楷體" w:eastAsia="標楷體" w:hAnsi="標楷體" w:cs="Arial" w:hint="eastAsia"/>
          <w:szCs w:val="24"/>
        </w:rPr>
        <w:t>，包含：</w:t>
      </w:r>
      <w:r w:rsidR="00AD1730">
        <w:rPr>
          <w:rFonts w:ascii="標楷體" w:eastAsia="標楷體" w:hAnsi="標楷體" w:cs="Arial" w:hint="eastAsia"/>
          <w:szCs w:val="24"/>
        </w:rPr>
        <w:t>何謂高鐵、</w:t>
      </w:r>
      <w:r>
        <w:rPr>
          <w:rFonts w:ascii="標楷體" w:eastAsia="標楷體" w:hAnsi="標楷體" w:cs="Arial" w:hint="eastAsia"/>
          <w:szCs w:val="24"/>
        </w:rPr>
        <w:t>高鐵營運簡介、車站旅運服務設施簡介及自動售票機操作簡介；全程約30分鐘。</w:t>
      </w:r>
    </w:p>
    <w:p w:rsidR="00F66D0E" w:rsidRPr="00F66D0E" w:rsidRDefault="000C190C" w:rsidP="00F66D0E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F66D0E">
        <w:rPr>
          <w:rFonts w:ascii="標楷體" w:eastAsia="標楷體" w:hAnsi="標楷體" w:cs="Arial" w:hint="eastAsia"/>
          <w:szCs w:val="24"/>
        </w:rPr>
        <w:t>全程</w:t>
      </w:r>
      <w:r w:rsidR="007E7DFF" w:rsidRPr="00F66D0E">
        <w:rPr>
          <w:rFonts w:ascii="標楷體" w:eastAsia="標楷體" w:hAnsi="標楷體" w:cs="Arial" w:hint="eastAsia"/>
          <w:szCs w:val="24"/>
        </w:rPr>
        <w:t>以大眾</w:t>
      </w:r>
      <w:r w:rsidRPr="00F66D0E">
        <w:rPr>
          <w:rFonts w:ascii="標楷體" w:eastAsia="標楷體" w:hAnsi="標楷體" w:cs="Arial" w:hint="eastAsia"/>
          <w:szCs w:val="24"/>
        </w:rPr>
        <w:t>交通工具</w:t>
      </w:r>
      <w:r w:rsidR="007E7DFF" w:rsidRPr="00F66D0E">
        <w:rPr>
          <w:rFonts w:ascii="標楷體" w:eastAsia="標楷體" w:hAnsi="標楷體" w:cs="Arial" w:hint="eastAsia"/>
          <w:szCs w:val="24"/>
        </w:rPr>
        <w:t>接駁</w:t>
      </w:r>
      <w:r w:rsidRPr="00F66D0E">
        <w:rPr>
          <w:rFonts w:ascii="標楷體" w:eastAsia="標楷體" w:hAnsi="標楷體" w:cs="Arial" w:hint="eastAsia"/>
          <w:szCs w:val="24"/>
        </w:rPr>
        <w:t>，</w:t>
      </w:r>
      <w:r w:rsidR="007E7DFF" w:rsidRPr="00F66D0E">
        <w:rPr>
          <w:rFonts w:ascii="標楷體" w:eastAsia="標楷體" w:hAnsi="標楷體" w:cs="Arial" w:hint="eastAsia"/>
          <w:szCs w:val="24"/>
        </w:rPr>
        <w:t>力行環保節能</w:t>
      </w:r>
      <w:proofErr w:type="gramStart"/>
      <w:r w:rsidR="008E0401" w:rsidRPr="00F66D0E">
        <w:rPr>
          <w:rFonts w:ascii="標楷體" w:eastAsia="標楷體" w:hAnsi="標楷體" w:cs="Arial" w:hint="eastAsia"/>
          <w:szCs w:val="24"/>
        </w:rPr>
        <w:t>減碳</w:t>
      </w:r>
      <w:r w:rsidR="00404824" w:rsidRPr="00F66D0E">
        <w:rPr>
          <w:rFonts w:ascii="標楷體" w:eastAsia="標楷體" w:hAnsi="標楷體" w:hint="eastAsia"/>
          <w:noProof/>
          <w:szCs w:val="24"/>
        </w:rPr>
        <w:t>。</w:t>
      </w:r>
      <w:proofErr w:type="gramEnd"/>
    </w:p>
    <w:p w:rsidR="00805F09" w:rsidRPr="00F66D0E" w:rsidRDefault="00715CB6" w:rsidP="00F66D0E">
      <w:pPr>
        <w:pStyle w:val="a3"/>
        <w:numPr>
          <w:ilvl w:val="0"/>
          <w:numId w:val="4"/>
        </w:numPr>
        <w:spacing w:afterLines="20" w:after="72"/>
        <w:ind w:leftChars="0" w:left="709" w:hanging="283"/>
        <w:rPr>
          <w:rFonts w:ascii="標楷體" w:eastAsia="標楷體" w:hAnsi="標楷體" w:cs="Arial"/>
          <w:szCs w:val="24"/>
        </w:rPr>
      </w:pPr>
      <w:r w:rsidRPr="00F66D0E">
        <w:rPr>
          <w:rFonts w:ascii="標楷體" w:eastAsia="標楷體" w:hAnsi="標楷體" w:cs="Arial" w:hint="eastAsia"/>
          <w:szCs w:val="24"/>
        </w:rPr>
        <w:t>可</w:t>
      </w:r>
      <w:r w:rsidR="006F03A3" w:rsidRPr="00F66D0E">
        <w:rPr>
          <w:rFonts w:ascii="標楷體" w:eastAsia="標楷體" w:hAnsi="標楷體" w:cs="Arial" w:hint="eastAsia"/>
          <w:szCs w:val="24"/>
        </w:rPr>
        <w:t>參觀安平古堡、安平老</w:t>
      </w:r>
      <w:r w:rsidRPr="00F66D0E">
        <w:rPr>
          <w:rFonts w:ascii="標楷體" w:eastAsia="標楷體" w:hAnsi="標楷體" w:cs="Arial" w:hint="eastAsia"/>
          <w:szCs w:val="24"/>
        </w:rPr>
        <w:t>街</w:t>
      </w:r>
      <w:r w:rsidR="006F7281" w:rsidRPr="00F66D0E">
        <w:rPr>
          <w:rFonts w:ascii="標楷體" w:eastAsia="標楷體" w:hAnsi="標楷體" w:cs="Arial" w:hint="eastAsia"/>
          <w:szCs w:val="24"/>
        </w:rPr>
        <w:t>、</w:t>
      </w:r>
      <w:proofErr w:type="gramStart"/>
      <w:r w:rsidR="006F7281" w:rsidRPr="00F66D0E">
        <w:rPr>
          <w:rFonts w:ascii="標楷體" w:eastAsia="標楷體" w:hAnsi="標楷體" w:cs="Arial" w:hint="eastAsia"/>
          <w:szCs w:val="24"/>
        </w:rPr>
        <w:t>安平樹屋</w:t>
      </w:r>
      <w:proofErr w:type="gramEnd"/>
      <w:r w:rsidR="006F7281" w:rsidRPr="00F66D0E">
        <w:rPr>
          <w:rFonts w:ascii="標楷體" w:eastAsia="標楷體" w:hAnsi="標楷體" w:cs="Arial" w:hint="eastAsia"/>
          <w:szCs w:val="24"/>
        </w:rPr>
        <w:t>等</w:t>
      </w:r>
      <w:r w:rsidR="00A7530F" w:rsidRPr="00F66D0E">
        <w:rPr>
          <w:rFonts w:ascii="標楷體" w:eastAsia="標楷體" w:hAnsi="標楷體" w:cs="Arial" w:hint="eastAsia"/>
          <w:szCs w:val="24"/>
        </w:rPr>
        <w:t>景點</w:t>
      </w:r>
      <w:r w:rsidR="006F7281" w:rsidRPr="00F66D0E">
        <w:rPr>
          <w:rFonts w:ascii="標楷體" w:eastAsia="標楷體" w:hAnsi="標楷體" w:cs="Arial" w:hint="eastAsia"/>
          <w:szCs w:val="24"/>
        </w:rPr>
        <w:t>或</w:t>
      </w:r>
      <w:r w:rsidR="006F03A3" w:rsidRPr="00F66D0E">
        <w:rPr>
          <w:rFonts w:ascii="標楷體" w:eastAsia="標楷體" w:hAnsi="標楷體" w:cs="Arial" w:hint="eastAsia"/>
          <w:szCs w:val="24"/>
        </w:rPr>
        <w:t>搭乘四草</w:t>
      </w:r>
      <w:r w:rsidR="0065045F" w:rsidRPr="00F66D0E">
        <w:rPr>
          <w:rFonts w:ascii="標楷體" w:eastAsia="標楷體" w:hAnsi="標楷體" w:cs="Arial" w:hint="eastAsia"/>
          <w:szCs w:val="24"/>
        </w:rPr>
        <w:t>綠色隧道竹筏，</w:t>
      </w:r>
      <w:r w:rsidRPr="00F66D0E">
        <w:rPr>
          <w:rFonts w:ascii="標楷體" w:eastAsia="標楷體" w:hAnsi="標楷體" w:cs="Arial" w:hint="eastAsia"/>
          <w:szCs w:val="24"/>
        </w:rPr>
        <w:t>體驗台南獨有的古蹟生態之旅。</w:t>
      </w:r>
    </w:p>
    <w:p w:rsidR="00404824" w:rsidRDefault="00404824" w:rsidP="00805F09">
      <w:pPr>
        <w:pStyle w:val="a3"/>
        <w:spacing w:afterLines="20" w:after="72"/>
        <w:ind w:leftChars="0" w:left="360"/>
        <w:rPr>
          <w:rFonts w:ascii="標楷體" w:eastAsia="標楷體" w:hAnsi="標楷體" w:cs="Arial"/>
          <w:szCs w:val="24"/>
        </w:rPr>
      </w:pPr>
    </w:p>
    <w:p w:rsidR="007C702F" w:rsidRPr="00F66D0E" w:rsidRDefault="007C702F" w:rsidP="00F66D0E">
      <w:pPr>
        <w:spacing w:afterLines="20" w:after="72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四.</w:t>
      </w:r>
      <w:r>
        <w:rPr>
          <w:rFonts w:ascii="標楷體" w:eastAsia="標楷體" w:hAnsi="標楷體" w:cs="Arial" w:hint="eastAsia"/>
          <w:kern w:val="0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cs="Arial" w:hint="eastAsia"/>
          <w:szCs w:val="24"/>
        </w:rPr>
        <w:t>對象：國小三年級以上學生</w:t>
      </w:r>
      <w:r w:rsidR="00DF0513">
        <w:rPr>
          <w:rFonts w:ascii="標楷體" w:eastAsia="標楷體" w:hAnsi="標楷體" w:cs="Arial" w:hint="eastAsia"/>
          <w:szCs w:val="24"/>
        </w:rPr>
        <w:t>。</w:t>
      </w:r>
      <w:bookmarkStart w:id="0" w:name="_GoBack"/>
      <w:bookmarkEnd w:id="0"/>
    </w:p>
    <w:sectPr w:rsidR="007C702F" w:rsidRPr="00F66D0E" w:rsidSect="00F66D0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14" w:rsidRDefault="00BC0814" w:rsidP="00293D9B">
      <w:r>
        <w:separator/>
      </w:r>
    </w:p>
  </w:endnote>
  <w:endnote w:type="continuationSeparator" w:id="0">
    <w:p w:rsidR="00BC0814" w:rsidRDefault="00BC0814" w:rsidP="0029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14" w:rsidRDefault="00BC0814" w:rsidP="00293D9B">
      <w:r>
        <w:separator/>
      </w:r>
    </w:p>
  </w:footnote>
  <w:footnote w:type="continuationSeparator" w:id="0">
    <w:p w:rsidR="00BC0814" w:rsidRDefault="00BC0814" w:rsidP="0029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9B" w:rsidRPr="004B005E" w:rsidRDefault="00293D9B" w:rsidP="004B005E">
    <w:pPr>
      <w:pStyle w:val="a7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293D9B">
      <w:rPr>
        <w:rFonts w:ascii="標楷體" w:eastAsia="標楷體" w:hAnsi="標楷體" w:hint="eastAsia"/>
        <w:b/>
        <w:sz w:val="32"/>
        <w:szCs w:val="32"/>
      </w:rPr>
      <w:t>高鐵校外教學建議行程~</w:t>
    </w:r>
    <w:r w:rsidR="004B005E">
      <w:rPr>
        <w:rFonts w:ascii="標楷體" w:eastAsia="標楷體" w:hAnsi="標楷體" w:hint="eastAsia"/>
        <w:b/>
        <w:sz w:val="32"/>
        <w:szCs w:val="32"/>
      </w:rPr>
      <w:t>台南安平</w:t>
    </w:r>
    <w:proofErr w:type="gramStart"/>
    <w:r w:rsidR="00225B2C">
      <w:rPr>
        <w:rFonts w:ascii="標楷體" w:eastAsia="標楷體" w:hAnsi="標楷體" w:hint="eastAsia"/>
        <w:b/>
        <w:sz w:val="32"/>
        <w:szCs w:val="32"/>
      </w:rPr>
      <w:t>低碳輕旅行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7633"/>
    <w:multiLevelType w:val="hybridMultilevel"/>
    <w:tmpl w:val="5FFE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4D92EB3"/>
    <w:multiLevelType w:val="hybridMultilevel"/>
    <w:tmpl w:val="29923C92"/>
    <w:lvl w:ilvl="0" w:tplc="276CC3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FD2413"/>
    <w:multiLevelType w:val="hybridMultilevel"/>
    <w:tmpl w:val="44E6A09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34"/>
    <w:rsid w:val="000C190C"/>
    <w:rsid w:val="00167E0B"/>
    <w:rsid w:val="00225B2C"/>
    <w:rsid w:val="00233CF3"/>
    <w:rsid w:val="00236358"/>
    <w:rsid w:val="0026379B"/>
    <w:rsid w:val="00293D9B"/>
    <w:rsid w:val="002B759F"/>
    <w:rsid w:val="003668B3"/>
    <w:rsid w:val="003722BB"/>
    <w:rsid w:val="00376145"/>
    <w:rsid w:val="00396FF2"/>
    <w:rsid w:val="003F0352"/>
    <w:rsid w:val="00404824"/>
    <w:rsid w:val="004920A9"/>
    <w:rsid w:val="00492BC2"/>
    <w:rsid w:val="004B005E"/>
    <w:rsid w:val="0054413C"/>
    <w:rsid w:val="00557037"/>
    <w:rsid w:val="00561022"/>
    <w:rsid w:val="00561CC1"/>
    <w:rsid w:val="0061129F"/>
    <w:rsid w:val="0064349E"/>
    <w:rsid w:val="0065045F"/>
    <w:rsid w:val="00690029"/>
    <w:rsid w:val="006A166E"/>
    <w:rsid w:val="006F03A3"/>
    <w:rsid w:val="006F7281"/>
    <w:rsid w:val="007026FC"/>
    <w:rsid w:val="00715CB6"/>
    <w:rsid w:val="007C4C81"/>
    <w:rsid w:val="007C702F"/>
    <w:rsid w:val="007E7DFF"/>
    <w:rsid w:val="007F0633"/>
    <w:rsid w:val="00805F09"/>
    <w:rsid w:val="00852CB9"/>
    <w:rsid w:val="008B7349"/>
    <w:rsid w:val="008E0401"/>
    <w:rsid w:val="009F2522"/>
    <w:rsid w:val="00A12A04"/>
    <w:rsid w:val="00A13471"/>
    <w:rsid w:val="00A32334"/>
    <w:rsid w:val="00A35ABA"/>
    <w:rsid w:val="00A7530F"/>
    <w:rsid w:val="00A86312"/>
    <w:rsid w:val="00AA2482"/>
    <w:rsid w:val="00AD1730"/>
    <w:rsid w:val="00BC0814"/>
    <w:rsid w:val="00BD1C32"/>
    <w:rsid w:val="00C32646"/>
    <w:rsid w:val="00CD0ED5"/>
    <w:rsid w:val="00CF5522"/>
    <w:rsid w:val="00D5773B"/>
    <w:rsid w:val="00DD2914"/>
    <w:rsid w:val="00DD3BFF"/>
    <w:rsid w:val="00DF0513"/>
    <w:rsid w:val="00E1156A"/>
    <w:rsid w:val="00EB760E"/>
    <w:rsid w:val="00F66D0E"/>
    <w:rsid w:val="00F97D4B"/>
    <w:rsid w:val="00FB053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3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3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3D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3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89A2-36E3-48FB-839D-C90D515E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Thsrc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ZiyouXP</cp:lastModifiedBy>
  <cp:revision>2</cp:revision>
  <dcterms:created xsi:type="dcterms:W3CDTF">2015-04-21T09:32:00Z</dcterms:created>
  <dcterms:modified xsi:type="dcterms:W3CDTF">2015-04-21T09:32:00Z</dcterms:modified>
</cp:coreProperties>
</file>