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E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9320FE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「解密圖書DNA</w:t>
      </w:r>
      <w:r w:rsidR="009320FE">
        <w:rPr>
          <w:rFonts w:ascii="標楷體" w:eastAsia="標楷體" w:hAnsi="標楷體" w:hint="eastAsia"/>
          <w:b/>
          <w:sz w:val="32"/>
          <w:szCs w:val="32"/>
        </w:rPr>
        <w:t>」教學研習工作坊</w:t>
      </w:r>
    </w:p>
    <w:bookmarkEnd w:id="0"/>
    <w:p w:rsidR="00F97E9D" w:rsidRPr="009341E3" w:rsidRDefault="00F97E9D"/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一、活動主旨</w:t>
      </w:r>
    </w:p>
    <w:p w:rsidR="00762CC9" w:rsidRPr="007253FA" w:rsidRDefault="00762CC9" w:rsidP="00663E49">
      <w:pPr>
        <w:ind w:leftChars="221" w:left="530"/>
        <w:rPr>
          <w:rFonts w:eastAsia="標楷體"/>
        </w:rPr>
      </w:pPr>
      <w:r w:rsidRPr="007253FA">
        <w:rPr>
          <w:rFonts w:eastAsia="標楷體" w:hAnsi="標楷體"/>
        </w:rPr>
        <w:t>為實踐本館輔助及推動教育角色，國立公共資訊圖書館於</w:t>
      </w:r>
      <w:r w:rsidRPr="007253FA">
        <w:rPr>
          <w:rFonts w:eastAsia="標楷體"/>
        </w:rPr>
        <w:t>103</w:t>
      </w:r>
      <w:r w:rsidRPr="007253FA">
        <w:rPr>
          <w:rFonts w:eastAsia="標楷體" w:hAnsi="標楷體"/>
        </w:rPr>
        <w:t>年建置完成「解密圖書</w:t>
      </w:r>
      <w:r w:rsidRPr="007253FA">
        <w:rPr>
          <w:rFonts w:eastAsia="標楷體"/>
        </w:rPr>
        <w:t>DNA</w:t>
      </w:r>
      <w:r w:rsidRPr="007253FA">
        <w:rPr>
          <w:rFonts w:eastAsia="標楷體" w:hAnsi="標楷體"/>
        </w:rPr>
        <w:t>」線上學習網</w:t>
      </w:r>
      <w:r w:rsidRPr="007253FA">
        <w:rPr>
          <w:rFonts w:eastAsia="標楷體"/>
        </w:rPr>
        <w:t>(http://libdna.nlpi.edu.tw)</w:t>
      </w:r>
      <w:r w:rsidRPr="007253FA">
        <w:rPr>
          <w:rFonts w:eastAsia="標楷體" w:hAnsi="標楷體"/>
        </w:rPr>
        <w:t>，以各項互動遊戲、教學影片、知識資料庫以及教案範例，將漢字起源到圖書館相關知識作系統化串連，促進教師加值應用數位典藏內容融入國中小的教學課程中，學習網中研發有</w:t>
      </w:r>
      <w:r w:rsidRPr="007253FA">
        <w:rPr>
          <w:rFonts w:eastAsia="標楷體" w:hAnsi="標楷體"/>
          <w:szCs w:val="28"/>
        </w:rPr>
        <w:t>「圖書館的起源」、「最早的中文」、「圖書普及的時代」及「圖書館未來的想像」四大主題的學習單元</w:t>
      </w:r>
      <w:r w:rsidRPr="007253FA">
        <w:rPr>
          <w:rFonts w:eastAsia="標楷體" w:hAnsi="標楷體"/>
        </w:rPr>
        <w:t>，透過於北、中、南等場次的教學研習工作坊與成果發表會，推廣數位學習策略、多媒體互動教學、教學分享園地，以及進行數位教材教學示範活動。</w:t>
      </w:r>
    </w:p>
    <w:p w:rsidR="00762CC9" w:rsidRPr="007253FA" w:rsidRDefault="00762CC9" w:rsidP="00762CC9">
      <w:pPr>
        <w:rPr>
          <w:rFonts w:eastAsia="標楷體"/>
        </w:rPr>
      </w:pPr>
    </w:p>
    <w:p w:rsidR="00CF4B0B" w:rsidRDefault="00762CC9" w:rsidP="00435E17">
      <w:pPr>
        <w:rPr>
          <w:rFonts w:eastAsia="標楷體" w:hAnsi="標楷體"/>
          <w:b/>
        </w:rPr>
      </w:pPr>
      <w:r w:rsidRPr="007253FA">
        <w:rPr>
          <w:rFonts w:eastAsia="標楷體" w:hAnsi="標楷體"/>
          <w:b/>
        </w:rPr>
        <w:t>二、研習場次</w:t>
      </w:r>
    </w:p>
    <w:p w:rsidR="004F1220" w:rsidRDefault="004F1220" w:rsidP="00435E17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992"/>
        <w:gridCol w:w="3544"/>
      </w:tblGrid>
      <w:tr w:rsidR="009E42BA" w:rsidRPr="00663E49" w:rsidTr="00663E49">
        <w:tc>
          <w:tcPr>
            <w:tcW w:w="124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北區新北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9日(三)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新北市立圖書館總館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5樓電腦教室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中區台中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104年12月16日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5E20A6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國立公共資訊圖書館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2樓數位學習教室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蘇盈慈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臺中市北屯區僑孝國小高年級級任老師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南區高雄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63E49">
              <w:rPr>
                <w:rFonts w:ascii="標楷體" w:eastAsia="標楷體" w:hAnsi="標楷體" w:cs="Times New Roman"/>
                <w:szCs w:val="24"/>
              </w:rPr>
              <w:t>0日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高雄市立圖書館總館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8樓華立廳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</w:tbl>
    <w:p w:rsidR="00435E17" w:rsidRPr="00435E17" w:rsidRDefault="00435E17" w:rsidP="00435E17">
      <w:pPr>
        <w:rPr>
          <w:rFonts w:eastAsia="標楷體" w:hAnsi="標楷體"/>
          <w:b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三、主辦單位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663E49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663E49">
      <w:pPr>
        <w:ind w:left="531" w:hangingChars="221" w:hanging="531"/>
        <w:rPr>
          <w:rFonts w:eastAsia="標楷體"/>
        </w:rPr>
      </w:pPr>
      <w:r w:rsidRPr="007253FA">
        <w:rPr>
          <w:rFonts w:eastAsia="標楷體" w:hAnsi="標楷體"/>
          <w:b/>
        </w:rPr>
        <w:t>四、參加對象</w:t>
      </w:r>
      <w:r w:rsidRPr="007253FA">
        <w:rPr>
          <w:rFonts w:eastAsia="標楷體"/>
          <w:b/>
        </w:rPr>
        <w:br/>
      </w:r>
      <w:r w:rsidRPr="007253FA">
        <w:rPr>
          <w:rFonts w:eastAsia="標楷體" w:hAnsi="標楷體"/>
        </w:rPr>
        <w:t>各地方國民中小學正式教師、代課教師、實習教師、教育學程學生，及對本議題有興趣之各界人士。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五、活動議程</w:t>
      </w:r>
    </w:p>
    <w:tbl>
      <w:tblPr>
        <w:tblW w:w="9089" w:type="dxa"/>
        <w:jc w:val="center"/>
        <w:tblCellSpacing w:w="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AD44F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1709"/>
        <w:gridCol w:w="890"/>
        <w:gridCol w:w="3038"/>
        <w:gridCol w:w="931"/>
        <w:gridCol w:w="2521"/>
      </w:tblGrid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時間</w:t>
            </w:r>
          </w:p>
        </w:tc>
        <w:tc>
          <w:tcPr>
            <w:tcW w:w="882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計時</w:t>
            </w:r>
          </w:p>
        </w:tc>
        <w:tc>
          <w:tcPr>
            <w:tcW w:w="3030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議程</w:t>
            </w:r>
          </w:p>
        </w:tc>
        <w:tc>
          <w:tcPr>
            <w:tcW w:w="923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講師</w:t>
            </w:r>
          </w:p>
        </w:tc>
        <w:tc>
          <w:tcPr>
            <w:tcW w:w="2509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工作人員配置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前置作業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62CC9" w:rsidRPr="00F41666" w:rsidRDefault="00456C4C" w:rsidP="00762CC9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60</w:t>
            </w:r>
            <w:r>
              <w:rPr>
                <w:rFonts w:eastAsia="標楷體" w:hAnsi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會場佈置</w:t>
            </w:r>
            <w:r w:rsidRPr="00F41666">
              <w:rPr>
                <w:rFonts w:eastAsia="標楷體" w:hAnsi="標楷體" w:hint="eastAsia"/>
                <w:sz w:val="22"/>
              </w:rPr>
              <w:t>(</w:t>
            </w:r>
            <w:r w:rsidRPr="00F41666">
              <w:rPr>
                <w:rFonts w:eastAsia="標楷體" w:hAnsi="標楷體" w:hint="eastAsia"/>
                <w:sz w:val="22"/>
              </w:rPr>
              <w:t>海報張貼、動線引導張貼、簽到桌…等</w:t>
            </w:r>
            <w:r w:rsidRPr="00F41666"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共</w:t>
            </w:r>
            <w:r w:rsidRPr="00F41666">
              <w:rPr>
                <w:rFonts w:eastAsia="標楷體"/>
                <w:sz w:val="22"/>
              </w:rPr>
              <w:t>3</w:t>
            </w:r>
            <w:r w:rsidRPr="00F41666">
              <w:rPr>
                <w:rFonts w:eastAsia="標楷體" w:hAnsi="標楷體"/>
                <w:sz w:val="22"/>
              </w:rPr>
              <w:t>名</w:t>
            </w: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含：講師</w:t>
            </w:r>
            <w:r w:rsidRPr="00F41666">
              <w:rPr>
                <w:rFonts w:eastAsia="標楷體"/>
                <w:sz w:val="22"/>
              </w:rPr>
              <w:t>)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以下暫稱：人員甲、人員乙、講師</w:t>
            </w:r>
            <w:r w:rsidRPr="00F41666">
              <w:rPr>
                <w:rFonts w:eastAsia="標楷體"/>
                <w:sz w:val="22"/>
              </w:rPr>
              <w:t>)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13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報到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簽到處：甲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場內引導：乙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講座硬體準備：講師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「解密圖書</w:t>
            </w:r>
            <w:r w:rsidRPr="00F41666">
              <w:rPr>
                <w:rFonts w:eastAsia="標楷體"/>
                <w:sz w:val="22"/>
              </w:rPr>
              <w:t>DNA</w:t>
            </w:r>
            <w:r w:rsidRPr="00F41666">
              <w:rPr>
                <w:rFonts w:eastAsia="標楷體" w:hAnsi="標楷體"/>
                <w:sz w:val="22"/>
              </w:rPr>
              <w:t>線上學習網」簡介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研習會主持人簡述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主持人：乙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設備操作：講師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lastRenderedPageBreak/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lastRenderedPageBreak/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20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線上學習網單元示範教學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DE1B21" w:rsidP="00CF4B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主題內容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中場休息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實例分享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綜合講座（</w:t>
            </w:r>
            <w:r w:rsidRPr="00F41666">
              <w:rPr>
                <w:rFonts w:eastAsia="標楷體"/>
                <w:sz w:val="22"/>
              </w:rPr>
              <w:t>Q&amp;A</w:t>
            </w:r>
            <w:r w:rsidRPr="00F41666">
              <w:rPr>
                <w:rFonts w:eastAsia="標楷體" w:hAnsi="標楷體"/>
                <w:sz w:val="22"/>
              </w:rPr>
              <w:t>）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55-16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賦歸（研習會問卷回收與填寫）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問卷發送與回收：乙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善後作業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10</w:t>
            </w:r>
            <w:r w:rsidRPr="00F41666"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場地恢復與歸還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場地恢復：甲、乙、講師</w:t>
            </w:r>
          </w:p>
        </w:tc>
      </w:tr>
    </w:tbl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六、報名方式</w:t>
      </w:r>
    </w:p>
    <w:p w:rsidR="00663E49" w:rsidRDefault="00663E49" w:rsidP="00456C4C">
      <w:pPr>
        <w:pStyle w:val="a8"/>
        <w:suppressAutoHyphens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至全國教師在職進修網，搜尋「玩課教室」</w:t>
      </w:r>
      <w:r w:rsidR="000C3375">
        <w:rPr>
          <w:rFonts w:eastAsia="標楷體" w:hAnsi="標楷體" w:hint="eastAsia"/>
        </w:rPr>
        <w:t>即可進行報名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線上報名網址：</w:t>
      </w:r>
      <w:hyperlink r:id="rId8" w:history="1">
        <w:r w:rsidR="000C3375" w:rsidRPr="00322915">
          <w:rPr>
            <w:rStyle w:val="aa"/>
            <w:rFonts w:eastAsia="標楷體" w:hAnsi="標楷體" w:hint="eastAsia"/>
          </w:rPr>
          <w:t>http://ppt.cc/LaELz</w:t>
        </w:r>
      </w:hyperlink>
      <w:r w:rsidR="000C3375">
        <w:rPr>
          <w:rFonts w:eastAsia="標楷體" w:hAnsi="標楷體" w:hint="eastAsia"/>
        </w:rPr>
        <w:t xml:space="preserve"> 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傳真報名：由官網下載報名表，傳真至</w:t>
      </w:r>
      <w:r w:rsidRPr="007253FA">
        <w:rPr>
          <w:rFonts w:eastAsia="標楷體"/>
        </w:rPr>
        <w:t>02-2655-0700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電子郵件報名：下載報名表，以電子郵件寄至</w:t>
      </w:r>
      <w:hyperlink r:id="rId9" w:tgtFrame="_blank" w:history="1">
        <w:r w:rsidRPr="007253FA">
          <w:rPr>
            <w:rStyle w:val="aa"/>
            <w:rFonts w:eastAsia="標楷體"/>
          </w:rPr>
          <w:t>elearning@brightideas.com.tw</w:t>
        </w:r>
      </w:hyperlink>
      <w:r w:rsidRPr="007253FA">
        <w:rPr>
          <w:rFonts w:eastAsia="標楷體" w:hAnsi="標楷體"/>
        </w:rPr>
        <w:t>，主旨為「教學研習工作坊報名表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七、研習時數</w:t>
      </w:r>
    </w:p>
    <w:p w:rsidR="00762CC9" w:rsidRPr="007253FA" w:rsidRDefault="00762CC9" w:rsidP="00663E49">
      <w:pPr>
        <w:ind w:firstLineChars="192" w:firstLine="461"/>
        <w:rPr>
          <w:rFonts w:eastAsia="標楷體"/>
        </w:rPr>
      </w:pPr>
      <w:r w:rsidRPr="007253FA">
        <w:rPr>
          <w:rFonts w:eastAsia="標楷體" w:hAnsi="標楷體"/>
        </w:rPr>
        <w:t>本場研習活動可核發</w:t>
      </w:r>
      <w:r w:rsidRPr="007253FA">
        <w:rPr>
          <w:rFonts w:eastAsia="標楷體"/>
        </w:rPr>
        <w:t>2</w:t>
      </w:r>
      <w:r w:rsidRPr="007253FA">
        <w:rPr>
          <w:rFonts w:eastAsia="標楷體" w:hAnsi="標楷體"/>
        </w:rPr>
        <w:t>小時研習時數，並提供線上學習網操作手冊</w:t>
      </w:r>
      <w:r w:rsidRPr="007253FA">
        <w:rPr>
          <w:rFonts w:eastAsia="標楷體"/>
        </w:rPr>
        <w:t>(</w:t>
      </w:r>
      <w:r w:rsidRPr="007253FA">
        <w:rPr>
          <w:rFonts w:eastAsia="標楷體" w:hAnsi="標楷體"/>
        </w:rPr>
        <w:t>文本</w:t>
      </w:r>
      <w:r w:rsidRPr="007253FA">
        <w:rPr>
          <w:rFonts w:eastAsia="標楷體"/>
        </w:rPr>
        <w:t>)</w:t>
      </w:r>
      <w:r w:rsidRPr="007253FA">
        <w:rPr>
          <w:rFonts w:eastAsia="標楷體" w:hAnsi="標楷體"/>
        </w:rPr>
        <w:t>與周邊商品乙份。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八、問題與連絡</w:t>
      </w:r>
    </w:p>
    <w:p w:rsidR="00762CC9" w:rsidRPr="007253FA" w:rsidRDefault="00762CC9" w:rsidP="00663E49">
      <w:pPr>
        <w:ind w:leftChars="197" w:left="473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762CC9" w:rsidRPr="007253FA" w:rsidRDefault="00762CC9" w:rsidP="00762CC9">
      <w:pPr>
        <w:rPr>
          <w:rFonts w:eastAsia="標楷體"/>
        </w:rPr>
      </w:pPr>
    </w:p>
    <w:sectPr w:rsidR="00762CC9" w:rsidRPr="007253F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49" w:rsidRDefault="00663E49" w:rsidP="00C84D00">
      <w:r>
        <w:separator/>
      </w:r>
    </w:p>
  </w:endnote>
  <w:endnote w:type="continuationSeparator" w:id="0">
    <w:p w:rsidR="00663E49" w:rsidRDefault="00663E49" w:rsidP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49" w:rsidRDefault="00663E49" w:rsidP="00C84D00">
      <w:r>
        <w:separator/>
      </w:r>
    </w:p>
  </w:footnote>
  <w:footnote w:type="continuationSeparator" w:id="0">
    <w:p w:rsidR="00663E49" w:rsidRDefault="00663E49" w:rsidP="00C8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D"/>
    <w:rsid w:val="0001369B"/>
    <w:rsid w:val="000C3375"/>
    <w:rsid w:val="00133CAA"/>
    <w:rsid w:val="00150225"/>
    <w:rsid w:val="001571EF"/>
    <w:rsid w:val="0019189F"/>
    <w:rsid w:val="00193C08"/>
    <w:rsid w:val="00223381"/>
    <w:rsid w:val="00241CF5"/>
    <w:rsid w:val="002815C0"/>
    <w:rsid w:val="002C4A53"/>
    <w:rsid w:val="00392C34"/>
    <w:rsid w:val="003B797D"/>
    <w:rsid w:val="003E62FC"/>
    <w:rsid w:val="0040553C"/>
    <w:rsid w:val="00405AB0"/>
    <w:rsid w:val="00435E17"/>
    <w:rsid w:val="004368F7"/>
    <w:rsid w:val="00443F68"/>
    <w:rsid w:val="004550DF"/>
    <w:rsid w:val="00456C4C"/>
    <w:rsid w:val="004B6FEB"/>
    <w:rsid w:val="004F1220"/>
    <w:rsid w:val="004F2C42"/>
    <w:rsid w:val="0054748F"/>
    <w:rsid w:val="005D348B"/>
    <w:rsid w:val="005E20A6"/>
    <w:rsid w:val="005F1F2E"/>
    <w:rsid w:val="006274EF"/>
    <w:rsid w:val="006319DB"/>
    <w:rsid w:val="00663E49"/>
    <w:rsid w:val="006D4039"/>
    <w:rsid w:val="007167E8"/>
    <w:rsid w:val="00762CC9"/>
    <w:rsid w:val="007A272A"/>
    <w:rsid w:val="007B0540"/>
    <w:rsid w:val="00804B7E"/>
    <w:rsid w:val="00862C8D"/>
    <w:rsid w:val="008C0140"/>
    <w:rsid w:val="009320FE"/>
    <w:rsid w:val="009341E3"/>
    <w:rsid w:val="00962025"/>
    <w:rsid w:val="009858BA"/>
    <w:rsid w:val="009A75A4"/>
    <w:rsid w:val="009C0032"/>
    <w:rsid w:val="009D2F11"/>
    <w:rsid w:val="009E42BA"/>
    <w:rsid w:val="009F6FEF"/>
    <w:rsid w:val="00A168F0"/>
    <w:rsid w:val="00A406E4"/>
    <w:rsid w:val="00AA7125"/>
    <w:rsid w:val="00AD3F49"/>
    <w:rsid w:val="00B00701"/>
    <w:rsid w:val="00B10A6F"/>
    <w:rsid w:val="00B9332A"/>
    <w:rsid w:val="00BA3B48"/>
    <w:rsid w:val="00C016F5"/>
    <w:rsid w:val="00C667A0"/>
    <w:rsid w:val="00C84D00"/>
    <w:rsid w:val="00CC205C"/>
    <w:rsid w:val="00CF4B0B"/>
    <w:rsid w:val="00D03D66"/>
    <w:rsid w:val="00D135AA"/>
    <w:rsid w:val="00D71E1A"/>
    <w:rsid w:val="00DE1B21"/>
    <w:rsid w:val="00E76EBD"/>
    <w:rsid w:val="00EA44E0"/>
    <w:rsid w:val="00EF6FD2"/>
    <w:rsid w:val="00F05438"/>
    <w:rsid w:val="00F22146"/>
    <w:rsid w:val="00F7468F"/>
    <w:rsid w:val="00F77A2B"/>
    <w:rsid w:val="00F97E9D"/>
    <w:rsid w:val="00FB02E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LaEL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arning@brightidea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4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user</cp:lastModifiedBy>
  <cp:revision>2</cp:revision>
  <dcterms:created xsi:type="dcterms:W3CDTF">2015-12-07T07:52:00Z</dcterms:created>
  <dcterms:modified xsi:type="dcterms:W3CDTF">2015-12-07T07:52:00Z</dcterms:modified>
</cp:coreProperties>
</file>