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EF" w:rsidRDefault="004C07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臺南市學甲國小1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07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年度社區多功能學習中心課程綱要</w:t>
      </w:r>
    </w:p>
    <w:tbl>
      <w:tblPr>
        <w:tblStyle w:val="a6"/>
        <w:tblW w:w="992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963"/>
        <w:gridCol w:w="3054"/>
        <w:gridCol w:w="894"/>
        <w:gridCol w:w="333"/>
        <w:gridCol w:w="1263"/>
        <w:gridCol w:w="48"/>
        <w:gridCol w:w="2424"/>
      </w:tblGrid>
      <w:tr w:rsidR="000A3AEF">
        <w:trPr>
          <w:trHeight w:val="780"/>
        </w:trPr>
        <w:tc>
          <w:tcPr>
            <w:tcW w:w="190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8016" w:type="dxa"/>
            <w:gridSpan w:val="6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0A3AEF" w:rsidRDefault="004C07DD" w:rsidP="00F80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手</w:t>
            </w:r>
            <w:r w:rsidR="00F80C67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作香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皂班</w:t>
            </w:r>
          </w:p>
        </w:tc>
      </w:tr>
      <w:tr w:rsidR="000A3AEF">
        <w:trPr>
          <w:trHeight w:val="7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授課講師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廖美娟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開班人數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0A3AEF" w:rsidRDefault="004C07DD" w:rsidP="00A2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10-2</w:t>
            </w:r>
            <w:r w:rsidR="00A27793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人</w:t>
            </w:r>
          </w:p>
        </w:tc>
      </w:tr>
      <w:tr w:rsidR="000A3AEF">
        <w:trPr>
          <w:trHeight w:val="15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講師簡介</w:t>
            </w:r>
          </w:p>
        </w:tc>
        <w:tc>
          <w:tcPr>
            <w:tcW w:w="8016" w:type="dxa"/>
            <w:gridSpan w:val="6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台南大學師資班講師認證</w:t>
            </w:r>
          </w:p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嘉南藥理大學保養品調製工程師認證</w:t>
            </w:r>
          </w:p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麻豆國中中介課程手工皂講師</w:t>
            </w:r>
          </w:p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 xml:space="preserve">  Hahaha創藝手工皂坊/負責人</w:t>
            </w:r>
          </w:p>
        </w:tc>
      </w:tr>
      <w:tr w:rsidR="000A3AEF">
        <w:trPr>
          <w:trHeight w:val="7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 w:rsidP="004C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自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月</w:t>
            </w:r>
            <w:r w:rsidR="00A27793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日開始，每</w:t>
            </w:r>
            <w:r w:rsidR="004C3D1C" w:rsidRPr="00C44DF1">
              <w:rPr>
                <w:rFonts w:ascii="微軟正黑體" w:eastAsia="微軟正黑體" w:hAnsi="微軟正黑體" w:hint="eastAsia"/>
                <w:b/>
              </w:rPr>
              <w:t xml:space="preserve">週【 </w:t>
            </w:r>
            <w:r w:rsidR="004C3D1C">
              <w:rPr>
                <w:rFonts w:ascii="微軟正黑體" w:eastAsia="微軟正黑體" w:hAnsi="微軟正黑體" w:hint="eastAsia"/>
                <w:b/>
              </w:rPr>
              <w:t>一</w:t>
            </w:r>
            <w:bookmarkStart w:id="0" w:name="_GoBack"/>
            <w:bookmarkEnd w:id="0"/>
            <w:r w:rsidR="004C3D1C" w:rsidRPr="00C44DF1">
              <w:rPr>
                <w:rFonts w:ascii="微軟正黑體" w:eastAsia="微軟正黑體" w:hAnsi="微軟正黑體" w:hint="eastAsia"/>
                <w:b/>
              </w:rPr>
              <w:t xml:space="preserve"> 】晚上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6:30-9:</w:t>
            </w:r>
            <w:r w:rsidR="00A27793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0，共計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8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上課地點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0A3AEF" w:rsidRDefault="004C07DD" w:rsidP="00A2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學甲國小-</w:t>
            </w:r>
            <w:r w:rsidR="00A27793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課輔教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室</w:t>
            </w:r>
          </w:p>
        </w:tc>
      </w:tr>
      <w:tr w:rsidR="000A3AEF">
        <w:trPr>
          <w:trHeight w:val="7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收取費用</w:t>
            </w:r>
          </w:p>
        </w:tc>
        <w:tc>
          <w:tcPr>
            <w:tcW w:w="8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1100</w:t>
            </w:r>
          </w:p>
        </w:tc>
      </w:tr>
      <w:tr w:rsidR="000A3AEF">
        <w:trPr>
          <w:trHeight w:val="7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備註說明</w:t>
            </w:r>
          </w:p>
        </w:tc>
        <w:tc>
          <w:tcPr>
            <w:tcW w:w="8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親手製作優質無毒的冷製手工皂與DIY手作,呵護家人的健康肌膚,遠離化學合成物質毒害環保又健康,歡迎大家一起來動動手來玩手作!</w:t>
            </w:r>
          </w:p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0A3AEF">
        <w:trPr>
          <w:trHeight w:val="640"/>
        </w:trPr>
        <w:tc>
          <w:tcPr>
            <w:tcW w:w="944" w:type="dxa"/>
            <w:tcBorders>
              <w:top w:val="single" w:sz="12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週次</w:t>
            </w:r>
          </w:p>
        </w:tc>
        <w:tc>
          <w:tcPr>
            <w:tcW w:w="40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課程主題內容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簡介</w:t>
            </w:r>
          </w:p>
        </w:tc>
      </w:tr>
      <w:tr w:rsidR="000A3AEF">
        <w:trPr>
          <w:trHeight w:val="8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橙香家事萬用清潔皂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製皂基本知識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、手工皂各種做法介紹</w:t>
            </w:r>
          </w:p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操作注意事項、打皂工具介紹</w:t>
            </w:r>
          </w:p>
        </w:tc>
      </w:tr>
      <w:tr w:rsidR="000A3AEF">
        <w:trPr>
          <w:trHeight w:val="8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備長炭去荳清爽洗顏皂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製皂基本知識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、冷製皂所需要的材料介紹、配方計算方法、備長炭有去油功效、加上清爽配方適合油性痘痘肌膚</w:t>
            </w:r>
          </w:p>
        </w:tc>
      </w:tr>
      <w:tr w:rsidR="000A3AEF">
        <w:trPr>
          <w:trHeight w:val="8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金黃荷荷芭保濕身體乳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介紹金黃荷荷芭油的特性及乳液配方、適合秋冬保濕肌膚但不黏膩</w:t>
            </w:r>
          </w:p>
        </w:tc>
      </w:tr>
      <w:tr w:rsidR="000A3AEF">
        <w:trPr>
          <w:trHeight w:val="8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>左手香舒敏平安皂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介紹左手香的特性與效用、加上平安粉淨身殺菌特性適合一年四季使用</w:t>
            </w:r>
          </w:p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分層技法使用</w:t>
            </w:r>
          </w:p>
        </w:tc>
      </w:tr>
      <w:tr w:rsidR="000A3AEF">
        <w:trPr>
          <w:trHeight w:val="8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黃金鵝油薑黃滋養皂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介紹黃金鵝油滋養潤膚的特性及薑黃的功效、很適合秋冬或是皮膚容易乾癢的肌膚使用</w:t>
            </w:r>
          </w:p>
        </w:tc>
      </w:tr>
      <w:tr w:rsidR="000A3AEF">
        <w:trPr>
          <w:trHeight w:val="8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漢方美膚潤澤乳皂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漢方美白藥材溶入手工皂再加上母乳、美膚又潤澤適合所有肌膚使用</w:t>
            </w:r>
          </w:p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渲染技法使用</w:t>
            </w:r>
          </w:p>
        </w:tc>
      </w:tr>
      <w:tr w:rsidR="000A3AEF">
        <w:trPr>
          <w:trHeight w:val="8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胺基酸金箔美容透明皂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時下流行的氨基酸美容皂、非皂基、特性溫和不刺激、很適合無法洗皂鹼或敏感性肌膚使用</w:t>
            </w:r>
          </w:p>
        </w:tc>
      </w:tr>
      <w:tr w:rsidR="000A3AEF">
        <w:trPr>
          <w:trHeight w:val="8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一條根痠痛油膏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0A3AEF" w:rsidRDefault="004C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介紹一條根及中藥材特性、製作油膏的使用方式與功效</w:t>
            </w:r>
          </w:p>
          <w:p w:rsidR="000A3AEF" w:rsidRDefault="000A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gjdgxs" w:colFirst="0" w:colLast="0"/>
            <w:bookmarkEnd w:id="1"/>
          </w:p>
        </w:tc>
      </w:tr>
    </w:tbl>
    <w:p w:rsidR="000A3AEF" w:rsidRDefault="000A3A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A3AEF">
      <w:pgSz w:w="11906" w:h="16838"/>
      <w:pgMar w:top="907" w:right="907" w:bottom="90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59" w:rsidRDefault="008C0259" w:rsidP="00A27793">
      <w:r>
        <w:separator/>
      </w:r>
    </w:p>
  </w:endnote>
  <w:endnote w:type="continuationSeparator" w:id="0">
    <w:p w:rsidR="008C0259" w:rsidRDefault="008C0259" w:rsidP="00A2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59" w:rsidRDefault="008C0259" w:rsidP="00A27793">
      <w:r>
        <w:separator/>
      </w:r>
    </w:p>
  </w:footnote>
  <w:footnote w:type="continuationSeparator" w:id="0">
    <w:p w:rsidR="008C0259" w:rsidRDefault="008C0259" w:rsidP="00A2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3AEF"/>
    <w:rsid w:val="000A3AEF"/>
    <w:rsid w:val="004C07DD"/>
    <w:rsid w:val="004C3D1C"/>
    <w:rsid w:val="008C0259"/>
    <w:rsid w:val="00A27793"/>
    <w:rsid w:val="00D31FC2"/>
    <w:rsid w:val="00F80C67"/>
    <w:rsid w:val="00F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C0A95-F132-40CA-B5BB-9D945BF2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A2779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A27793"/>
  </w:style>
  <w:style w:type="paragraph" w:styleId="a9">
    <w:name w:val="footer"/>
    <w:basedOn w:val="a"/>
    <w:link w:val="aa"/>
    <w:uiPriority w:val="99"/>
    <w:unhideWhenUsed/>
    <w:rsid w:val="00A2779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2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5</cp:revision>
  <dcterms:created xsi:type="dcterms:W3CDTF">2018-09-07T00:38:00Z</dcterms:created>
  <dcterms:modified xsi:type="dcterms:W3CDTF">2018-09-07T07:04:00Z</dcterms:modified>
</cp:coreProperties>
</file>