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FC" w:rsidRPr="00BD6608" w:rsidRDefault="00B74CFC" w:rsidP="00B74CFC">
      <w:pPr>
        <w:pStyle w:val="Web"/>
        <w:ind w:left="120" w:right="120"/>
        <w:rPr>
          <w:color w:val="000000"/>
          <w:sz w:val="28"/>
          <w:szCs w:val="28"/>
        </w:rPr>
      </w:pPr>
      <w:r w:rsidRPr="00BD6608">
        <w:rPr>
          <w:rFonts w:ascii="標楷體" w:eastAsia="標楷體" w:hAnsi="標楷體"/>
          <w:color w:val="000000"/>
          <w:sz w:val="27"/>
          <w:szCs w:val="27"/>
        </w:rPr>
        <w:t>附件</w:t>
      </w:r>
      <w:r w:rsidR="002B0FF8" w:rsidRPr="00BD6608"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Pr="00BD6608">
        <w:rPr>
          <w:rFonts w:ascii="標楷體" w:eastAsia="標楷體" w:hAnsi="標楷體"/>
          <w:color w:val="000000"/>
          <w:sz w:val="27"/>
          <w:szCs w:val="27"/>
        </w:rPr>
        <w:t>：</w:t>
      </w:r>
      <w:r w:rsidRPr="00BD6608">
        <w:rPr>
          <w:rFonts w:ascii="標楷體" w:eastAsia="標楷體" w:hAnsi="標楷體"/>
          <w:color w:val="000000"/>
        </w:rPr>
        <w:t xml:space="preserve">  </w:t>
      </w:r>
      <w:r w:rsidRPr="00BD6608">
        <w:rPr>
          <w:rFonts w:ascii="標楷體" w:eastAsia="標楷體" w:hAnsi="標楷體" w:hint="eastAsia"/>
          <w:color w:val="000000"/>
        </w:rPr>
        <w:t xml:space="preserve">     </w:t>
      </w:r>
      <w:r w:rsidRPr="00BD6608">
        <w:rPr>
          <w:rFonts w:ascii="標楷體" w:eastAsia="標楷體" w:hAnsi="標楷體"/>
          <w:color w:val="000000"/>
          <w:sz w:val="28"/>
          <w:szCs w:val="28"/>
        </w:rPr>
        <w:t>台南市</w:t>
      </w:r>
      <w:r w:rsidRPr="00BD660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315E44" w:rsidRPr="00BD660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D6608">
        <w:rPr>
          <w:rFonts w:ascii="標楷體" w:eastAsia="標楷體" w:hAnsi="標楷體"/>
          <w:color w:val="000000"/>
          <w:sz w:val="28"/>
          <w:szCs w:val="28"/>
        </w:rPr>
        <w:t>年</w:t>
      </w:r>
      <w:r w:rsidRPr="00BD6608">
        <w:rPr>
          <w:rFonts w:ascii="標楷體" w:eastAsia="標楷體" w:hAnsi="標楷體" w:hint="eastAsia"/>
          <w:color w:val="000000"/>
          <w:sz w:val="28"/>
          <w:szCs w:val="28"/>
        </w:rPr>
        <w:t>幼</w:t>
      </w:r>
      <w:r w:rsidRPr="00BD6608">
        <w:rPr>
          <w:rFonts w:ascii="標楷體" w:eastAsia="標楷體" w:hAnsi="標楷體"/>
          <w:color w:val="000000"/>
          <w:sz w:val="28"/>
          <w:szCs w:val="28"/>
        </w:rPr>
        <w:t>童軍分區聯團活動報名表</w:t>
      </w:r>
    </w:p>
    <w:p w:rsidR="00B74CFC" w:rsidRPr="00BD6608" w:rsidRDefault="00B74CFC" w:rsidP="00B74CFC">
      <w:pPr>
        <w:pStyle w:val="Web"/>
        <w:ind w:left="120" w:right="120"/>
        <w:rPr>
          <w:color w:val="000000"/>
        </w:rPr>
      </w:pPr>
      <w:r w:rsidRPr="00BD6608">
        <w:rPr>
          <w:rFonts w:ascii="標楷體" w:eastAsia="標楷體" w:hAnsi="標楷體"/>
          <w:color w:val="000000"/>
          <w:sz w:val="27"/>
          <w:szCs w:val="27"/>
        </w:rPr>
        <w:t xml:space="preserve">學校(單位)名稱：                 </w:t>
      </w:r>
      <w:r w:rsidR="009052DB" w:rsidRPr="00BD6608">
        <w:rPr>
          <w:rFonts w:ascii="標楷體" w:eastAsia="標楷體" w:hAnsi="標楷體" w:hint="eastAsia"/>
          <w:color w:val="000000"/>
          <w:sz w:val="27"/>
          <w:szCs w:val="27"/>
        </w:rPr>
        <w:t>聯絡</w:t>
      </w:r>
      <w:r w:rsidRPr="00BD6608">
        <w:rPr>
          <w:rFonts w:ascii="標楷體" w:eastAsia="標楷體" w:hAnsi="標楷體"/>
          <w:color w:val="000000"/>
          <w:sz w:val="27"/>
          <w:szCs w:val="27"/>
        </w:rPr>
        <w:t>電話：</w:t>
      </w:r>
      <w:r w:rsidR="009052DB" w:rsidRPr="00BD6608">
        <w:rPr>
          <w:rFonts w:ascii="標楷體" w:eastAsia="標楷體" w:hAnsi="標楷體"/>
          <w:color w:val="000000"/>
          <w:sz w:val="27"/>
          <w:szCs w:val="27"/>
        </w:rPr>
        <w:t>          </w:t>
      </w:r>
      <w:r w:rsidRPr="00BD6608">
        <w:rPr>
          <w:rFonts w:ascii="標楷體" w:eastAsia="標楷體" w:hAnsi="標楷體"/>
          <w:color w:val="000000"/>
          <w:sz w:val="27"/>
          <w:szCs w:val="27"/>
        </w:rPr>
        <w:t xml:space="preserve"> 傳真：</w:t>
      </w:r>
    </w:p>
    <w:tbl>
      <w:tblPr>
        <w:tblW w:w="9000" w:type="dxa"/>
        <w:tblCellSpacing w:w="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"/>
        <w:gridCol w:w="1154"/>
        <w:gridCol w:w="702"/>
        <w:gridCol w:w="742"/>
        <w:gridCol w:w="1082"/>
        <w:gridCol w:w="1053"/>
        <w:gridCol w:w="925"/>
        <w:gridCol w:w="1303"/>
        <w:gridCol w:w="742"/>
        <w:gridCol w:w="115"/>
        <w:gridCol w:w="630"/>
      </w:tblGrid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學生姓名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性別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出生年月日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身份證字號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葷食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素食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14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15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17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18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19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  <w:tr w:rsidR="003B6447" w:rsidRPr="00BD6608" w:rsidTr="003B6447">
        <w:trPr>
          <w:tblCellSpacing w:w="0" w:type="dxa"/>
        </w:trPr>
        <w:tc>
          <w:tcPr>
            <w:tcW w:w="307" w:type="pct"/>
          </w:tcPr>
          <w:p w:rsidR="00B74CFC" w:rsidRPr="00BD6608" w:rsidRDefault="00B74CFC" w:rsidP="003F532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</w:t>
            </w:r>
          </w:p>
        </w:tc>
        <w:tc>
          <w:tcPr>
            <w:tcW w:w="1031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186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3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2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414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  <w:tr w:rsidR="003B6447" w:rsidRPr="00BD6608" w:rsidTr="003B6447">
        <w:trPr>
          <w:tblCellSpacing w:w="0" w:type="dxa"/>
        </w:trPr>
        <w:tc>
          <w:tcPr>
            <w:tcW w:w="5000" w:type="pct"/>
            <w:gridSpan w:val="11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   </w:t>
            </w: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             </w:t>
            </w:r>
            <w:r w:rsidR="008822FB"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948" w:type="pct"/>
            <w:gridSpan w:val="2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老師姓名</w:t>
            </w:r>
          </w:p>
        </w:tc>
        <w:tc>
          <w:tcPr>
            <w:tcW w:w="390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性別</w:t>
            </w:r>
          </w:p>
        </w:tc>
        <w:tc>
          <w:tcPr>
            <w:tcW w:w="1013" w:type="pct"/>
            <w:gridSpan w:val="2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出生年月日</w:t>
            </w:r>
          </w:p>
        </w:tc>
        <w:tc>
          <w:tcPr>
            <w:tcW w:w="1099" w:type="pct"/>
            <w:gridSpan w:val="2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身份證字號</w:t>
            </w:r>
          </w:p>
        </w:tc>
        <w:tc>
          <w:tcPr>
            <w:tcW w:w="1200" w:type="pct"/>
            <w:gridSpan w:val="3"/>
          </w:tcPr>
          <w:p w:rsidR="00B74CFC" w:rsidRPr="00BD6608" w:rsidRDefault="009052DB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聯絡</w:t>
            </w:r>
            <w:r w:rsidR="003E7312"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電話</w:t>
            </w: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（</w:t>
            </w:r>
            <w:r w:rsidRPr="00BD660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手機</w:t>
            </w: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）</w:t>
            </w:r>
          </w:p>
        </w:tc>
        <w:tc>
          <w:tcPr>
            <w:tcW w:w="350" w:type="pct"/>
          </w:tcPr>
          <w:p w:rsidR="00B74CFC" w:rsidRPr="00BD6608" w:rsidRDefault="00B74CFC" w:rsidP="003F5327">
            <w:pPr>
              <w:jc w:val="center"/>
              <w:rPr>
                <w:rFonts w:ascii="新細明體" w:hAnsi="新細明體"/>
                <w:color w:val="000000"/>
              </w:rPr>
            </w:pPr>
            <w:r w:rsidRPr="00BD6608">
              <w:rPr>
                <w:rFonts w:ascii="標楷體" w:eastAsia="標楷體" w:hAnsi="標楷體"/>
                <w:color w:val="000000"/>
                <w:sz w:val="27"/>
                <w:szCs w:val="27"/>
              </w:rPr>
              <w:t>素食</w:t>
            </w:r>
          </w:p>
        </w:tc>
      </w:tr>
      <w:tr w:rsidR="003B6447" w:rsidRPr="00BD6608" w:rsidTr="003B6447">
        <w:trPr>
          <w:trHeight w:val="672"/>
          <w:tblCellSpacing w:w="0" w:type="dxa"/>
        </w:trPr>
        <w:tc>
          <w:tcPr>
            <w:tcW w:w="94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  <w:r w:rsidRPr="00BD6608">
              <w:rPr>
                <w:color w:val="000000"/>
              </w:rPr>
              <w:br/>
              <w:t> </w:t>
            </w:r>
          </w:p>
        </w:tc>
        <w:tc>
          <w:tcPr>
            <w:tcW w:w="390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013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099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00" w:type="pct"/>
            <w:gridSpan w:val="3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350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948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  <w:r w:rsidRPr="00BD6608">
              <w:rPr>
                <w:color w:val="000000"/>
              </w:rPr>
              <w:br/>
              <w:t> </w:t>
            </w:r>
          </w:p>
        </w:tc>
        <w:tc>
          <w:tcPr>
            <w:tcW w:w="390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013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099" w:type="pct"/>
            <w:gridSpan w:val="2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1200" w:type="pct"/>
            <w:gridSpan w:val="3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  <w:tc>
          <w:tcPr>
            <w:tcW w:w="350" w:type="pct"/>
          </w:tcPr>
          <w:p w:rsidR="00B74CFC" w:rsidRPr="00BD6608" w:rsidRDefault="00B74CFC" w:rsidP="003F5327">
            <w:pPr>
              <w:rPr>
                <w:rFonts w:ascii="新細明體" w:hAnsi="新細明體"/>
                <w:color w:val="000000"/>
              </w:rPr>
            </w:pPr>
            <w:r w:rsidRPr="00BD6608">
              <w:rPr>
                <w:color w:val="000000"/>
              </w:rPr>
              <w:t> </w:t>
            </w:r>
          </w:p>
        </w:tc>
      </w:tr>
      <w:tr w:rsidR="003B6447" w:rsidRPr="00BD6608" w:rsidTr="003B6447">
        <w:trPr>
          <w:tblCellSpacing w:w="0" w:type="dxa"/>
        </w:trPr>
        <w:tc>
          <w:tcPr>
            <w:tcW w:w="948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390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013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099" w:type="pct"/>
            <w:gridSpan w:val="2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1200" w:type="pct"/>
            <w:gridSpan w:val="3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  <w:tc>
          <w:tcPr>
            <w:tcW w:w="350" w:type="pct"/>
          </w:tcPr>
          <w:p w:rsidR="00B74CFC" w:rsidRPr="00BD6608" w:rsidRDefault="00B74CFC" w:rsidP="003F5327">
            <w:pPr>
              <w:rPr>
                <w:color w:val="000000"/>
              </w:rPr>
            </w:pPr>
          </w:p>
        </w:tc>
      </w:tr>
    </w:tbl>
    <w:p w:rsidR="00B74CFC" w:rsidRPr="00BD6608" w:rsidRDefault="00B74CFC" w:rsidP="00B74CFC">
      <w:pPr>
        <w:pStyle w:val="Web"/>
        <w:ind w:left="120" w:right="120"/>
        <w:rPr>
          <w:rFonts w:ascii="標楷體" w:eastAsia="標楷體" w:hAnsi="標楷體"/>
          <w:color w:val="000000"/>
          <w:sz w:val="27"/>
          <w:szCs w:val="27"/>
        </w:rPr>
      </w:pPr>
      <w:r w:rsidRPr="00BD6608">
        <w:rPr>
          <w:rFonts w:ascii="標楷體" w:eastAsia="標楷體" w:hAnsi="標楷體"/>
          <w:color w:val="000000"/>
          <w:sz w:val="27"/>
          <w:szCs w:val="27"/>
        </w:rPr>
        <w:t>校  長：               訓導主任：              填表人</w:t>
      </w:r>
    </w:p>
    <w:p w:rsidR="00F31E33" w:rsidRPr="00BD6608" w:rsidRDefault="006836AC" w:rsidP="00E63152">
      <w:pPr>
        <w:ind w:right="120"/>
        <w:rPr>
          <w:rFonts w:ascii="標楷體" w:eastAsia="標楷體" w:hAnsi="標楷體"/>
          <w:color w:val="000000"/>
          <w:sz w:val="28"/>
          <w:szCs w:val="28"/>
        </w:rPr>
      </w:pPr>
      <w:r w:rsidRPr="00BD6608">
        <w:rPr>
          <w:rFonts w:ascii="標楷體" w:eastAsia="標楷體" w:hAnsi="標楷體"/>
          <w:color w:val="000000"/>
          <w:sz w:val="28"/>
          <w:szCs w:val="28"/>
        </w:rPr>
        <w:lastRenderedPageBreak/>
        <w:t>附件</w:t>
      </w:r>
      <w:r w:rsidR="002B0FF8" w:rsidRPr="00BD6608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B57838" w:rsidRPr="00BD6608">
        <w:rPr>
          <w:rFonts w:ascii="標楷體" w:eastAsia="標楷體" w:hAnsi="標楷體"/>
          <w:color w:val="000000"/>
          <w:sz w:val="28"/>
          <w:szCs w:val="28"/>
        </w:rPr>
        <w:t>：</w:t>
      </w:r>
      <w:r w:rsidRPr="00BD66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D6608">
        <w:rPr>
          <w:rFonts w:hint="eastAsia"/>
          <w:color w:val="000000"/>
          <w:sz w:val="28"/>
          <w:szCs w:val="28"/>
        </w:rPr>
        <w:t xml:space="preserve"> </w:t>
      </w:r>
      <w:r w:rsidRPr="00BD6608">
        <w:rPr>
          <w:color w:val="000000"/>
          <w:sz w:val="28"/>
          <w:szCs w:val="28"/>
        </w:rPr>
        <w:t xml:space="preserve"> </w:t>
      </w:r>
      <w:r w:rsidRPr="00BD6608">
        <w:rPr>
          <w:rFonts w:ascii="標楷體" w:eastAsia="標楷體" w:hAnsi="標楷體" w:hint="eastAsia"/>
          <w:color w:val="000000"/>
          <w:sz w:val="28"/>
          <w:szCs w:val="28"/>
        </w:rPr>
        <w:t>台南</w:t>
      </w:r>
      <w:r w:rsidR="00B74CFC" w:rsidRPr="00BD6608">
        <w:rPr>
          <w:rFonts w:ascii="標楷體" w:eastAsia="標楷體" w:hAnsi="標楷體" w:hint="eastAsia"/>
          <w:color w:val="000000"/>
          <w:sz w:val="28"/>
          <w:szCs w:val="28"/>
        </w:rPr>
        <w:t>市10</w:t>
      </w:r>
      <w:r w:rsidR="00315E44" w:rsidRPr="00BD660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D660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B4325" w:rsidRPr="00BD6608">
        <w:rPr>
          <w:rFonts w:ascii="標楷體" w:eastAsia="標楷體" w:hAnsi="標楷體" w:hint="eastAsia"/>
          <w:color w:val="000000"/>
          <w:sz w:val="28"/>
          <w:szCs w:val="28"/>
        </w:rPr>
        <w:t>幼</w:t>
      </w:r>
      <w:r w:rsidRPr="00BD6608">
        <w:rPr>
          <w:rFonts w:ascii="標楷體" w:eastAsia="標楷體" w:hAnsi="標楷體" w:hint="eastAsia"/>
          <w:color w:val="000000"/>
          <w:sz w:val="28"/>
          <w:szCs w:val="28"/>
        </w:rPr>
        <w:t>童軍分區聯團活動日程表</w:t>
      </w:r>
    </w:p>
    <w:p w:rsidR="00E35E05" w:rsidRPr="00BD6608" w:rsidRDefault="00E35E05" w:rsidP="00E63152">
      <w:pPr>
        <w:ind w:right="120"/>
        <w:rPr>
          <w:rFonts w:ascii="標楷體" w:eastAsia="標楷體" w:hAnsi="標楷體"/>
          <w:color w:val="000000"/>
          <w:sz w:val="28"/>
        </w:rPr>
      </w:pPr>
      <w:r w:rsidRPr="00BD6608">
        <w:rPr>
          <w:rFonts w:ascii="標楷體" w:eastAsia="標楷體" w:hAnsi="標楷體" w:hint="eastAsia"/>
          <w:color w:val="000000"/>
        </w:rPr>
        <w:t>活動日期： 10</w:t>
      </w:r>
      <w:r w:rsidR="00315E44" w:rsidRPr="00BD6608">
        <w:rPr>
          <w:rFonts w:ascii="標楷體" w:eastAsia="標楷體" w:hAnsi="標楷體" w:hint="eastAsia"/>
          <w:color w:val="000000"/>
        </w:rPr>
        <w:t>4</w:t>
      </w:r>
      <w:r w:rsidRPr="00BD6608">
        <w:rPr>
          <w:rFonts w:ascii="標楷體" w:eastAsia="標楷體" w:hAnsi="標楷體" w:hint="eastAsia"/>
          <w:color w:val="000000"/>
        </w:rPr>
        <w:t xml:space="preserve">年 </w:t>
      </w:r>
      <w:smartTag w:uri="urn:schemas-microsoft-com:office:smarttags" w:element="chsdate">
        <w:smartTagPr>
          <w:attr w:name="Year" w:val="2015"/>
          <w:attr w:name="Month" w:val="7"/>
          <w:attr w:name="Day" w:val="7"/>
          <w:attr w:name="IsLunarDate" w:val="False"/>
          <w:attr w:name="IsROCDate" w:val="False"/>
        </w:smartTagPr>
        <w:r w:rsidRPr="00BD6608">
          <w:rPr>
            <w:rFonts w:ascii="標楷體" w:eastAsia="標楷體" w:hAnsi="標楷體"/>
            <w:color w:val="000000"/>
          </w:rPr>
          <w:t>7</w:t>
        </w:r>
        <w:r w:rsidRPr="00BD6608">
          <w:rPr>
            <w:rFonts w:ascii="標楷體" w:eastAsia="標楷體" w:hAnsi="標楷體" w:hint="eastAsia"/>
            <w:color w:val="000000"/>
          </w:rPr>
          <w:t>月</w:t>
        </w:r>
        <w:r w:rsidR="000B5D04" w:rsidRPr="00BD6608">
          <w:rPr>
            <w:rFonts w:ascii="標楷體" w:eastAsia="標楷體" w:hAnsi="標楷體" w:hint="eastAsia"/>
            <w:color w:val="000000"/>
          </w:rPr>
          <w:t>7</w:t>
        </w:r>
        <w:r w:rsidRPr="00BD6608">
          <w:rPr>
            <w:rFonts w:ascii="標楷體" w:eastAsia="標楷體" w:hAnsi="標楷體" w:hint="eastAsia"/>
            <w:color w:val="000000"/>
          </w:rPr>
          <w:t>日</w:t>
        </w:r>
      </w:smartTag>
      <w:r w:rsidRPr="00BD6608">
        <w:rPr>
          <w:rFonts w:ascii="標楷體" w:eastAsia="標楷體" w:hAnsi="標楷體" w:hint="eastAsia"/>
          <w:color w:val="000000"/>
        </w:rPr>
        <w:t>至</w:t>
      </w:r>
      <w:r w:rsidR="000B5D04" w:rsidRPr="00BD6608">
        <w:rPr>
          <w:rFonts w:ascii="標楷體" w:eastAsia="標楷體" w:hAnsi="標楷體" w:hint="eastAsia"/>
          <w:color w:val="000000"/>
        </w:rPr>
        <w:t>24</w:t>
      </w:r>
      <w:r w:rsidRPr="00BD6608">
        <w:rPr>
          <w:rFonts w:ascii="標楷體" w:eastAsia="標楷體" w:hAnsi="標楷體" w:hint="eastAsia"/>
          <w:color w:val="000000"/>
        </w:rPr>
        <w:t>日(分十</w:t>
      </w:r>
      <w:r w:rsidR="000B5D04" w:rsidRPr="00BD6608">
        <w:rPr>
          <w:rFonts w:ascii="標楷體" w:eastAsia="標楷體" w:hAnsi="標楷體" w:hint="eastAsia"/>
          <w:color w:val="000000"/>
        </w:rPr>
        <w:t>二</w:t>
      </w:r>
      <w:r w:rsidRPr="00BD6608">
        <w:rPr>
          <w:rFonts w:ascii="標楷體" w:eastAsia="標楷體" w:hAnsi="標楷體" w:hint="eastAsia"/>
          <w:color w:val="000000"/>
        </w:rPr>
        <w:t>梯次)</w:t>
      </w:r>
    </w:p>
    <w:p w:rsidR="00E35E05" w:rsidRPr="00BD6608" w:rsidRDefault="00E35E05" w:rsidP="00E35E05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活動地點：</w:t>
      </w:r>
      <w:r w:rsidRPr="00BD6608">
        <w:rPr>
          <w:rFonts w:ascii="標楷體" w:eastAsia="標楷體" w:hAnsi="標楷體" w:hint="eastAsia"/>
          <w:color w:val="000000"/>
          <w:u w:val="single"/>
        </w:rPr>
        <w:t>珊瑚潭童軍露營地</w:t>
      </w:r>
      <w:r w:rsidRPr="00BD6608">
        <w:rPr>
          <w:rFonts w:ascii="標楷體" w:eastAsia="標楷體" w:hAnsi="標楷體" w:hint="eastAsia"/>
          <w:color w:val="000000"/>
        </w:rPr>
        <w:t>--</w:t>
      </w:r>
      <w:r w:rsidRPr="00BD6608">
        <w:rPr>
          <w:rFonts w:ascii="標楷體" w:eastAsia="標楷體" w:hAnsi="標楷體" w:hint="eastAsia"/>
          <w:b/>
          <w:color w:val="000000"/>
          <w:u w:val="single"/>
        </w:rPr>
        <w:t>思源樓</w:t>
      </w:r>
      <w:r w:rsidRPr="00BD6608">
        <w:rPr>
          <w:rFonts w:ascii="標楷體" w:eastAsia="標楷體" w:hAnsi="標楷體" w:hint="eastAsia"/>
          <w:color w:val="000000"/>
        </w:rPr>
        <w:t xml:space="preserve">  </w:t>
      </w:r>
      <w:r w:rsidR="00F31E33" w:rsidRPr="00BD6608">
        <w:rPr>
          <w:rFonts w:ascii="標楷體" w:eastAsia="標楷體" w:hAnsi="標楷體" w:hint="eastAsia"/>
          <w:color w:val="000000"/>
        </w:rPr>
        <w:t>開訓地點</w:t>
      </w:r>
      <w:r w:rsidR="00F31E33" w:rsidRPr="00BD6608">
        <w:rPr>
          <w:rFonts w:ascii="標楷體" w:eastAsia="標楷體" w:hAnsi="標楷體"/>
          <w:color w:val="000000"/>
        </w:rPr>
        <w:t>：</w:t>
      </w:r>
      <w:r w:rsidR="00F31E33" w:rsidRPr="00BD6608">
        <w:rPr>
          <w:rFonts w:ascii="標楷體" w:eastAsia="標楷體" w:hAnsi="標楷體" w:hint="eastAsia"/>
          <w:color w:val="000000"/>
        </w:rPr>
        <w:t>思源樓  結訓地點</w:t>
      </w:r>
      <w:r w:rsidR="00F31E33" w:rsidRPr="00BD6608">
        <w:rPr>
          <w:rFonts w:ascii="標楷體" w:eastAsia="標楷體" w:hAnsi="標楷體"/>
          <w:color w:val="000000"/>
        </w:rPr>
        <w:t>：</w:t>
      </w:r>
      <w:r w:rsidR="00F31E33" w:rsidRPr="00BD6608">
        <w:rPr>
          <w:rFonts w:ascii="標楷體" w:eastAsia="標楷體" w:hAnsi="標楷體" w:hint="eastAsia"/>
          <w:color w:val="000000"/>
        </w:rPr>
        <w:t>三角埤樟樹林</w:t>
      </w:r>
      <w:r w:rsidR="00F34781" w:rsidRPr="00BD6608">
        <w:rPr>
          <w:rFonts w:ascii="標楷體" w:eastAsia="標楷體" w:hAnsi="標楷體"/>
          <w:color w:val="000000"/>
        </w:rPr>
        <w:t>（</w:t>
      </w:r>
      <w:r w:rsidR="00F34781" w:rsidRPr="00BD6608">
        <w:rPr>
          <w:rFonts w:ascii="標楷體" w:eastAsia="標楷體" w:hAnsi="標楷體" w:hint="eastAsia"/>
          <w:color w:val="000000"/>
        </w:rPr>
        <w:t>舊大門旁側</w:t>
      </w:r>
      <w:r w:rsidR="00F34781" w:rsidRPr="00BD6608">
        <w:rPr>
          <w:rFonts w:ascii="標楷體" w:eastAsia="標楷體" w:hAnsi="標楷體"/>
          <w:color w:val="000000"/>
        </w:rPr>
        <w:t>）</w:t>
      </w:r>
      <w:r w:rsidRPr="00BD6608">
        <w:rPr>
          <w:rFonts w:ascii="標楷體" w:eastAsia="標楷體" w:hAnsi="標楷體" w:hint="eastAsia"/>
          <w:color w:val="000000"/>
        </w:rPr>
        <w:t>(註：配合雨天備案，學生活動安全及方便管理，思源樓二樓為團集會活動場地。)</w:t>
      </w:r>
    </w:p>
    <w:p w:rsidR="00ED1976" w:rsidRPr="00BD6608" w:rsidRDefault="00D34E01" w:rsidP="00ED1976">
      <w:pPr>
        <w:rPr>
          <w:rFonts w:ascii="標楷體" w:eastAsia="標楷體" w:hAnsi="標楷體"/>
          <w:color w:val="000000"/>
        </w:rPr>
      </w:pPr>
      <w:r w:rsidRPr="00D34E01">
        <w:rPr>
          <w:rFonts w:ascii="標楷體" w:eastAsia="標楷體" w:hAnsi="標楷體"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5.6pt;margin-top:8.1pt;width:234pt;height:603.9pt;z-index:251657728" strokecolor="white">
            <v:textbox style="mso-next-textbox:#_x0000_s1029">
              <w:txbxContent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12:00 午 餐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13:30 歌唱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13:40 第二次團集會     (童軍會)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’"/>
                    </w:smartTagPr>
                    <w:r>
                      <w:rPr>
                        <w:rFonts w:ascii="標楷體" w:eastAsia="標楷體" w:hAnsi="標楷體"/>
                      </w:rPr>
                      <w:t>3’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檢查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吼聲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"/>
                      <w:attr w:name="UnitName" w:val="’"/>
                    </w:smartTagPr>
                    <w:r>
                      <w:rPr>
                        <w:rFonts w:ascii="標楷體" w:eastAsia="標楷體" w:hAnsi="標楷體"/>
                      </w:rPr>
                      <w:t>10’</w:t>
                    </w:r>
                  </w:smartTag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團體遊戲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5"/>
                      <w:attr w:name="UnitName" w:val="’"/>
                    </w:smartTagPr>
                    <w:r>
                      <w:rPr>
                        <w:rFonts w:ascii="標楷體" w:eastAsia="標楷體" w:hAnsi="標楷體"/>
                      </w:rPr>
                      <w:t>5’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 xml:space="preserve">  戶外急救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0"/>
                      <w:attr w:name="UnitName" w:val="’"/>
                    </w:smartTagPr>
                    <w:r>
                      <w:rPr>
                        <w:rFonts w:ascii="標楷體" w:eastAsia="標楷體" w:hAnsi="標楷體" w:hint="eastAsia"/>
                      </w:rPr>
                      <w:t>3</w:t>
                    </w:r>
                    <w:r>
                      <w:rPr>
                        <w:rFonts w:ascii="標楷體" w:eastAsia="標楷體" w:hAnsi="標楷體"/>
                      </w:rPr>
                      <w:t>0’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追蹤</w:t>
                  </w:r>
                </w:p>
                <w:p w:rsidR="00F502EC" w:rsidRDefault="00F502EC" w:rsidP="00ED1976">
                  <w:pPr>
                    <w:ind w:left="960" w:hangingChars="400" w:hanging="96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集合場→八田與一紀念公園→火車頭→殉工埤→八田與一紀念館、出水口及發電廠→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F502EC" w:rsidRDefault="00F502EC" w:rsidP="00ED1976">
                  <w:pPr>
                    <w:ind w:leftChars="200" w:left="1440" w:hangingChars="400" w:hanging="960"/>
                    <w:rPr>
                      <w:rFonts w:ascii="標楷體" w:eastAsia="標楷體" w:hAnsi="標楷體"/>
                    </w:rPr>
                  </w:pPr>
                  <w:smartTag w:uri="urn:schemas-microsoft-com:office:smarttags" w:element="chmetcnv">
                    <w:smartTagPr>
                      <w:attr w:name="UnitName" w:val="’"/>
                      <w:attr w:name="SourceValue" w:val="59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59’</w:t>
                    </w:r>
                  </w:smartTag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親水公園</w:t>
                  </w:r>
                </w:p>
                <w:p w:rsidR="00F502EC" w:rsidRPr="00C64494" w:rsidRDefault="00F502EC" w:rsidP="00ED1976">
                  <w:pPr>
                    <w:ind w:leftChars="700" w:left="1920" w:hangingChars="100" w:hanging="240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C64494">
                    <w:rPr>
                      <w:rFonts w:ascii="標楷體" w:eastAsia="標楷體" w:hAnsi="標楷體" w:hint="eastAsia"/>
                      <w:color w:val="FF0000"/>
                    </w:rPr>
                    <w:t xml:space="preserve"> </w:t>
                  </w:r>
                  <w:r w:rsidRPr="00C64494">
                    <w:rPr>
                      <w:rFonts w:ascii="標楷體" w:eastAsia="標楷體" w:hAnsi="標楷體"/>
                      <w:b/>
                      <w:color w:val="000000"/>
                    </w:rPr>
                    <w:t>(</w:t>
                  </w:r>
                  <w:r w:rsidRPr="00C64494">
                    <w:rPr>
                      <w:rFonts w:ascii="標楷體" w:eastAsia="標楷體" w:hAnsi="標楷體" w:hint="eastAsia"/>
                      <w:b/>
                      <w:color w:val="000000"/>
                    </w:rPr>
                    <w:t>戲水活動：請帶泳帽、泳衣、泳褲、蛙鏡、更換衣服等)</w:t>
                  </w:r>
                </w:p>
                <w:p w:rsidR="00F502EC" w:rsidRDefault="00F502EC" w:rsidP="00ED1976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  <w:smartTag w:uri="urn:schemas-microsoft-com:office:smarttags" w:element="chmetcnv">
                    <w:smartTagPr>
                      <w:attr w:name="UnitName" w:val="’"/>
                      <w:attr w:name="SourceValue" w:val="1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10’</w:t>
                    </w:r>
                  </w:smartTag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三角埤植物觀察→</w:t>
                  </w:r>
                </w:p>
                <w:p w:rsidR="00F502EC" w:rsidRDefault="00F502EC" w:rsidP="00ED1976">
                  <w:pPr>
                    <w:ind w:leftChars="300" w:left="720" w:firstLineChars="700" w:firstLine="16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舊大門左側樹林</w:t>
                  </w:r>
                </w:p>
                <w:p w:rsidR="00F502EC" w:rsidRDefault="00F502EC" w:rsidP="00E35E0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(註：</w:t>
                  </w:r>
                  <w:r w:rsidRPr="00AA24A5">
                    <w:rPr>
                      <w:rFonts w:ascii="標楷體" w:eastAsia="標楷體" w:hAnsi="標楷體" w:hint="eastAsia"/>
                      <w:b/>
                    </w:rPr>
                    <w:t>雨天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備案</w:t>
                  </w:r>
                  <w:r w:rsidRPr="00AA24A5">
                    <w:rPr>
                      <w:rFonts w:ascii="標楷體" w:eastAsia="標楷體" w:hAnsi="標楷體" w:hint="eastAsia"/>
                      <w:b/>
                    </w:rPr>
                    <w:t>追蹤路線</w:t>
                  </w:r>
                </w:p>
                <w:p w:rsidR="00F502EC" w:rsidRDefault="00F502EC" w:rsidP="00E35E05">
                  <w:pPr>
                    <w:ind w:leftChars="400" w:left="96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思源樓→三指營地→新大西拉雅飯店→八田與一紀念公園→火車頭→大壩風光→中正公園→渡船碼頭→水利會工作站→吊橋→天壇→烤肉區(原來舊名--鳥園)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  <w:p w:rsidR="00F502EC" w:rsidRDefault="00F502EC" w:rsidP="00ED1976">
                  <w:pPr>
                    <w:ind w:firstLineChars="200" w:firstLine="4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10’  </w:t>
                  </w:r>
                  <w:r>
                    <w:rPr>
                      <w:rFonts w:ascii="標楷體" w:eastAsia="標楷體" w:hAnsi="標楷體" w:hint="eastAsia"/>
                    </w:rPr>
                    <w:t>團體遊戲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5"/>
                      <w:attr w:name="UnitName" w:val="’"/>
                    </w:smartTagPr>
                    <w:r>
                      <w:rPr>
                        <w:rFonts w:ascii="標楷體" w:eastAsia="標楷體" w:hAnsi="標楷體"/>
                      </w:rPr>
                      <w:t>5’</w:t>
                    </w:r>
                  </w:smartTag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叢林舞蹈：棕熊舞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3"/>
                      <w:attr w:name="UnitName" w:val="’"/>
                    </w:smartTagPr>
                    <w:r>
                      <w:rPr>
                        <w:rFonts w:ascii="標楷體" w:eastAsia="標楷體" w:hAnsi="標楷體"/>
                      </w:rPr>
                      <w:t>3’</w:t>
                    </w:r>
                  </w:smartTag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檢查、 吼聲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5"/>
                      <w:attr w:name="UnitName" w:val="’"/>
                    </w:smartTagPr>
                    <w:r>
                      <w:rPr>
                        <w:rFonts w:ascii="標楷體" w:eastAsia="標楷體" w:hAnsi="標楷體"/>
                      </w:rPr>
                      <w:t>5’</w:t>
                    </w:r>
                  </w:smartTag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團集會結束講話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16:00結訓儀式     (承辦學校、童軍會)</w:t>
                  </w:r>
                </w:p>
                <w:p w:rsidR="00F502EC" w:rsidRDefault="00F502EC" w:rsidP="00ED1976">
                  <w:pPr>
                    <w:numPr>
                      <w:ilvl w:val="0"/>
                      <w:numId w:val="5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唱國歌</w:t>
                  </w:r>
                </w:p>
                <w:p w:rsidR="00F502EC" w:rsidRDefault="00F502EC" w:rsidP="00ED1976">
                  <w:pPr>
                    <w:numPr>
                      <w:ilvl w:val="0"/>
                      <w:numId w:val="5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致結營詞 (承辦學校校長)</w:t>
                  </w:r>
                </w:p>
                <w:p w:rsidR="00F502EC" w:rsidRDefault="00F502EC" w:rsidP="00ED1976">
                  <w:pPr>
                    <w:numPr>
                      <w:ilvl w:val="0"/>
                      <w:numId w:val="5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致勉勵詞 (童軍會)</w:t>
                  </w:r>
                </w:p>
                <w:p w:rsidR="00F502EC" w:rsidRDefault="00F502EC" w:rsidP="00ED1976">
                  <w:pPr>
                    <w:numPr>
                      <w:ilvl w:val="0"/>
                      <w:numId w:val="5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唱 我們都是童軍</w:t>
                  </w:r>
                </w:p>
                <w:p w:rsidR="00F502EC" w:rsidRDefault="00F502EC" w:rsidP="00E63152">
                  <w:pPr>
                    <w:numPr>
                      <w:ilvl w:val="0"/>
                      <w:numId w:val="5"/>
                    </w:num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降  旗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6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0 離營  (歸賦)</w:t>
                  </w:r>
                </w:p>
                <w:p w:rsidR="00F502EC" w:rsidRDefault="00F502EC" w:rsidP="00ED197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17:00 師生返校，家長接送學生</w:t>
                  </w:r>
                </w:p>
                <w:p w:rsidR="00F502EC" w:rsidRDefault="00F502EC" w:rsidP="00ED1976">
                  <w:pPr>
                    <w:ind w:left="720" w:hangingChars="300" w:hanging="7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</w:txbxContent>
            </v:textbox>
          </v:shape>
        </w:pict>
      </w:r>
      <w:r w:rsidR="00ED1976" w:rsidRPr="00BD6608">
        <w:rPr>
          <w:rFonts w:ascii="標楷體" w:eastAsia="標楷體" w:hAnsi="標楷體" w:hint="eastAsia"/>
          <w:color w:val="000000"/>
        </w:rPr>
        <w:t>8:00 工作人員報到、確認場地、道具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8:30 報到、編隊</w:t>
      </w:r>
      <w:r w:rsidR="00E35E05" w:rsidRPr="00BD6608">
        <w:rPr>
          <w:rFonts w:ascii="標楷體" w:eastAsia="標楷體" w:hAnsi="標楷體" w:hint="eastAsia"/>
          <w:color w:val="000000"/>
        </w:rPr>
        <w:t xml:space="preserve">      </w:t>
      </w:r>
      <w:r w:rsidR="005C6947" w:rsidRPr="00BD6608">
        <w:rPr>
          <w:rFonts w:ascii="標楷體" w:eastAsia="標楷體" w:hAnsi="標楷體" w:hint="eastAsia"/>
          <w:color w:val="000000"/>
        </w:rPr>
        <w:t xml:space="preserve"> (童軍會</w:t>
      </w:r>
      <w:r w:rsidR="00E35E05" w:rsidRPr="00BD6608">
        <w:rPr>
          <w:rFonts w:ascii="標楷體" w:eastAsia="標楷體" w:hAnsi="標楷體"/>
          <w:color w:val="000000"/>
        </w:rPr>
        <w:t>、</w:t>
      </w:r>
      <w:r w:rsidR="00E35E05" w:rsidRPr="00BD6608">
        <w:rPr>
          <w:rFonts w:ascii="標楷體" w:eastAsia="標楷體" w:hAnsi="標楷體" w:hint="eastAsia"/>
          <w:color w:val="000000"/>
        </w:rPr>
        <w:t>承辦學校</w:t>
      </w:r>
      <w:r w:rsidR="005C6947" w:rsidRPr="00BD6608">
        <w:rPr>
          <w:rFonts w:ascii="標楷體" w:eastAsia="標楷體" w:hAnsi="標楷體" w:hint="eastAsia"/>
          <w:color w:val="000000"/>
        </w:rPr>
        <w:t>)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9:00 集合整隊、認識環境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(童軍會)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9:</w:t>
      </w:r>
      <w:r w:rsidRPr="00BD6608">
        <w:rPr>
          <w:rFonts w:ascii="標楷體" w:eastAsia="標楷體" w:hAnsi="標楷體"/>
          <w:color w:val="000000"/>
        </w:rPr>
        <w:t>20</w:t>
      </w:r>
      <w:r w:rsidRPr="00BD6608">
        <w:rPr>
          <w:rFonts w:ascii="標楷體" w:eastAsia="標楷體" w:hAnsi="標楷體" w:hint="eastAsia"/>
          <w:color w:val="000000"/>
        </w:rPr>
        <w:t xml:space="preserve"> 歌  唱</w:t>
      </w:r>
      <w:r w:rsidR="009B05A6" w:rsidRPr="00BD6608">
        <w:rPr>
          <w:rFonts w:ascii="標楷體" w:eastAsia="標楷體" w:hAnsi="標楷體" w:hint="eastAsia"/>
          <w:color w:val="000000"/>
        </w:rPr>
        <w:t xml:space="preserve"> (我們都是童軍)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9:</w:t>
      </w:r>
      <w:r w:rsidRPr="00BD6608">
        <w:rPr>
          <w:rFonts w:ascii="標楷體" w:eastAsia="標楷體" w:hAnsi="標楷體"/>
          <w:color w:val="000000"/>
        </w:rPr>
        <w:t>30</w:t>
      </w:r>
      <w:r w:rsidRPr="00BD6608">
        <w:rPr>
          <w:rFonts w:ascii="標楷體" w:eastAsia="標楷體" w:hAnsi="標楷體" w:hint="eastAsia"/>
          <w:color w:val="000000"/>
        </w:rPr>
        <w:t>遊  戲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             (童軍會)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9:40整潔與良好秩序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     (童軍會)</w:t>
      </w:r>
    </w:p>
    <w:p w:rsidR="00ED1976" w:rsidRPr="00BD6608" w:rsidRDefault="00ED1976" w:rsidP="00ED1976">
      <w:pPr>
        <w:ind w:left="240"/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1.基本口令(</w:t>
      </w:r>
      <w:r w:rsidRPr="00BD6608">
        <w:rPr>
          <w:rFonts w:ascii="標楷體" w:eastAsia="標楷體" w:hAnsi="標楷體"/>
          <w:color w:val="000000"/>
        </w:rPr>
        <w:t xml:space="preserve">pack </w:t>
      </w:r>
      <w:r w:rsidRPr="00BD6608">
        <w:rPr>
          <w:rFonts w:ascii="標楷體" w:eastAsia="標楷體" w:hAnsi="標楷體" w:hint="eastAsia"/>
          <w:color w:val="000000"/>
        </w:rPr>
        <w:t>、</w:t>
      </w:r>
      <w:r w:rsidRPr="00BD6608">
        <w:rPr>
          <w:rFonts w:ascii="標楷體" w:eastAsia="標楷體" w:hAnsi="標楷體"/>
          <w:color w:val="000000"/>
        </w:rPr>
        <w:t>pack pack</w:t>
      </w:r>
      <w:r w:rsidRPr="00BD6608">
        <w:rPr>
          <w:rFonts w:ascii="標楷體" w:eastAsia="標楷體" w:hAnsi="標楷體" w:hint="eastAsia"/>
          <w:color w:val="000000"/>
        </w:rPr>
        <w:t>、</w:t>
      </w:r>
    </w:p>
    <w:p w:rsidR="00ED1976" w:rsidRPr="00BD6608" w:rsidRDefault="00ED1976" w:rsidP="00ED1976">
      <w:pPr>
        <w:ind w:leftChars="100" w:left="240" w:firstLineChars="200" w:firstLine="480"/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/>
          <w:color w:val="000000"/>
        </w:rPr>
        <w:t>pack pack pack)</w:t>
      </w:r>
      <w:r w:rsidRPr="00BD6608">
        <w:rPr>
          <w:rFonts w:ascii="標楷體" w:eastAsia="標楷體" w:hAnsi="標楷體" w:hint="eastAsia"/>
          <w:color w:val="000000"/>
        </w:rPr>
        <w:t>及訊號的介紹</w:t>
      </w:r>
    </w:p>
    <w:p w:rsidR="00ED1976" w:rsidRPr="00BD6608" w:rsidRDefault="00ED1976" w:rsidP="00ED1976">
      <w:pPr>
        <w:ind w:firstLineChars="100" w:firstLine="240"/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2.</w:t>
      </w:r>
      <w:r w:rsidR="00A54A69" w:rsidRPr="00BD6608">
        <w:rPr>
          <w:rFonts w:ascii="標楷體" w:eastAsia="標楷體" w:hAnsi="標楷體" w:hint="eastAsia"/>
          <w:color w:val="000000"/>
        </w:rPr>
        <w:t xml:space="preserve"> 立正 稍息 解散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3.</w:t>
      </w:r>
      <w:r w:rsidR="00A54A69" w:rsidRPr="00BD6608">
        <w:rPr>
          <w:rFonts w:ascii="標楷體" w:eastAsia="標楷體" w:hAnsi="標楷體" w:hint="eastAsia"/>
          <w:color w:val="000000"/>
        </w:rPr>
        <w:t xml:space="preserve"> 隊形 手號</w:t>
      </w:r>
    </w:p>
    <w:p w:rsidR="00ED1976" w:rsidRPr="00BD6608" w:rsidRDefault="00ED1976" w:rsidP="00ED1976">
      <w:pPr>
        <w:ind w:left="240"/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4.</w:t>
      </w:r>
      <w:r w:rsidR="00A54A69" w:rsidRPr="00BD6608">
        <w:rPr>
          <w:rFonts w:ascii="標楷體" w:eastAsia="標楷體" w:hAnsi="標楷體" w:hint="eastAsia"/>
          <w:color w:val="000000"/>
        </w:rPr>
        <w:t xml:space="preserve"> 敬禮 左握</w:t>
      </w:r>
    </w:p>
    <w:p w:rsidR="00ED1976" w:rsidRPr="00BD6608" w:rsidRDefault="00ED1976" w:rsidP="00ED1976">
      <w:pPr>
        <w:ind w:left="240"/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5</w:t>
      </w:r>
      <w:r w:rsidR="00A54A69" w:rsidRPr="00BD6608">
        <w:rPr>
          <w:rFonts w:ascii="標楷體" w:eastAsia="標楷體" w:hAnsi="標楷體" w:hint="eastAsia"/>
          <w:color w:val="000000"/>
        </w:rPr>
        <w:t>. 聚會圈 活動圈</w:t>
      </w:r>
    </w:p>
    <w:p w:rsidR="00ED1976" w:rsidRPr="00BD6608" w:rsidRDefault="00ED1976" w:rsidP="00ED1976">
      <w:pPr>
        <w:ind w:left="240"/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6.</w:t>
      </w:r>
      <w:r w:rsidR="00A54A69" w:rsidRPr="00BD6608">
        <w:rPr>
          <w:rFonts w:ascii="標楷體" w:eastAsia="標楷體" w:hAnsi="標楷體" w:hint="eastAsia"/>
          <w:color w:val="000000"/>
        </w:rPr>
        <w:t xml:space="preserve"> </w:t>
      </w:r>
      <w:r w:rsidRPr="00BD6608">
        <w:rPr>
          <w:rFonts w:ascii="標楷體" w:eastAsia="標楷體" w:hAnsi="標楷體" w:hint="eastAsia"/>
          <w:color w:val="000000"/>
        </w:rPr>
        <w:t>吼聲</w:t>
      </w:r>
    </w:p>
    <w:p w:rsidR="00ED1976" w:rsidRPr="00BD6608" w:rsidRDefault="00ED1976" w:rsidP="00ED1976">
      <w:pPr>
        <w:ind w:firstLineChars="100" w:firstLine="240"/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7.</w:t>
      </w:r>
      <w:r w:rsidR="00A54A69" w:rsidRPr="00BD6608">
        <w:rPr>
          <w:rFonts w:ascii="標楷體" w:eastAsia="標楷體" w:hAnsi="標楷體" w:hint="eastAsia"/>
          <w:color w:val="000000"/>
        </w:rPr>
        <w:t xml:space="preserve"> </w:t>
      </w:r>
      <w:r w:rsidRPr="00BD6608">
        <w:rPr>
          <w:rFonts w:ascii="標楷體" w:eastAsia="標楷體" w:hAnsi="標楷體" w:hint="eastAsia"/>
          <w:color w:val="000000"/>
        </w:rPr>
        <w:t>圓圈握手禮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10:00開訓儀式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   (承辦學校、童軍會)</w:t>
      </w:r>
    </w:p>
    <w:p w:rsidR="00ED1976" w:rsidRPr="00BD6608" w:rsidRDefault="00ED1976" w:rsidP="00ED1976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唱國歌 升旗</w:t>
      </w:r>
    </w:p>
    <w:p w:rsidR="00ED1976" w:rsidRPr="00BD6608" w:rsidRDefault="00ED1976" w:rsidP="001D02C9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致歡迎詞</w:t>
      </w:r>
      <w:r w:rsidR="001D02C9" w:rsidRPr="00BD6608">
        <w:rPr>
          <w:rFonts w:ascii="標楷體" w:eastAsia="標楷體" w:hAnsi="標楷體" w:hint="eastAsia"/>
          <w:color w:val="000000"/>
        </w:rPr>
        <w:t xml:space="preserve">   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 </w:t>
      </w:r>
      <w:r w:rsidR="001D02C9" w:rsidRPr="00BD6608">
        <w:rPr>
          <w:rFonts w:ascii="標楷體" w:eastAsia="標楷體" w:hAnsi="標楷體" w:hint="eastAsia"/>
          <w:color w:val="000000"/>
        </w:rPr>
        <w:t>(承辦學校校長)</w:t>
      </w:r>
    </w:p>
    <w:p w:rsidR="00ED1976" w:rsidRPr="00BD6608" w:rsidRDefault="00ED1976" w:rsidP="00ED1976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來賓致詞</w:t>
      </w:r>
    </w:p>
    <w:p w:rsidR="00ED1976" w:rsidRPr="00BD6608" w:rsidRDefault="00ED1976" w:rsidP="00ED1976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介紹服務員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  </w:t>
      </w:r>
      <w:r w:rsidR="001D02C9" w:rsidRPr="00BD6608">
        <w:rPr>
          <w:rFonts w:ascii="標楷體" w:eastAsia="標楷體" w:hAnsi="標楷體" w:hint="eastAsia"/>
          <w:color w:val="000000"/>
        </w:rPr>
        <w:t>(童軍會)</w:t>
      </w:r>
    </w:p>
    <w:p w:rsidR="00ED1976" w:rsidRPr="00BD6608" w:rsidRDefault="00ED1976" w:rsidP="00ED1976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致勉勵詞</w:t>
      </w:r>
      <w:r w:rsidR="001D02C9" w:rsidRPr="00BD6608">
        <w:rPr>
          <w:rFonts w:ascii="標楷體" w:eastAsia="標楷體" w:hAnsi="標楷體" w:hint="eastAsia"/>
          <w:color w:val="000000"/>
        </w:rPr>
        <w:t xml:space="preserve"> 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</w:t>
      </w:r>
      <w:r w:rsidR="001D02C9" w:rsidRPr="00BD6608">
        <w:rPr>
          <w:rFonts w:ascii="標楷體" w:eastAsia="標楷體" w:hAnsi="標楷體" w:hint="eastAsia"/>
          <w:color w:val="000000"/>
        </w:rPr>
        <w:t xml:space="preserve"> 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</w:t>
      </w:r>
      <w:r w:rsidR="001D02C9" w:rsidRPr="00BD6608">
        <w:rPr>
          <w:rFonts w:ascii="標楷體" w:eastAsia="標楷體" w:hAnsi="標楷體" w:hint="eastAsia"/>
          <w:color w:val="000000"/>
        </w:rPr>
        <w:t>(童軍會)</w:t>
      </w:r>
    </w:p>
    <w:p w:rsidR="00ED1976" w:rsidRPr="00BD6608" w:rsidRDefault="00ED1976" w:rsidP="00ED1976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唱  我們都是童軍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10:20 第一次團集會</w:t>
      </w:r>
      <w:r w:rsidR="005C6947" w:rsidRPr="00BD6608">
        <w:rPr>
          <w:rFonts w:ascii="標楷體" w:eastAsia="標楷體" w:hAnsi="標楷體" w:hint="eastAsia"/>
          <w:color w:val="000000"/>
        </w:rPr>
        <w:t xml:space="preserve">  (童軍會)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</w:t>
      </w:r>
      <w:r w:rsidRPr="00BD6608">
        <w:rPr>
          <w:rFonts w:ascii="標楷體" w:eastAsia="標楷體" w:hAnsi="標楷體"/>
          <w:color w:val="000000"/>
        </w:rPr>
        <w:t xml:space="preserve"> </w:t>
      </w:r>
      <w:smartTag w:uri="urn:schemas-microsoft-com:office:smarttags" w:element="chmetcnv">
        <w:smartTagPr>
          <w:attr w:name="UnitName" w:val="’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2’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檢  查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</w:t>
      </w:r>
      <w:smartTag w:uri="urn:schemas-microsoft-com:office:smarttags" w:element="chmetcnv">
        <w:smartTagPr>
          <w:attr w:name="UnitName" w:val="’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15’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團體遊戲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 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5’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歌  唱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 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5’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講故事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</w:t>
      </w:r>
      <w:smartTag w:uri="urn:schemas-microsoft-com:office:smarttags" w:element="chmetcnv">
        <w:smartTagPr>
          <w:attr w:name="UnitName" w:val="’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10’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感覺訓練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 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5’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唱</w:t>
      </w:r>
      <w:r w:rsidRPr="00BD6608">
        <w:rPr>
          <w:rFonts w:ascii="標楷體" w:eastAsia="標楷體" w:hAnsi="標楷體"/>
          <w:color w:val="000000"/>
        </w:rPr>
        <w:t xml:space="preserve">  </w:t>
      </w:r>
      <w:r w:rsidRPr="00BD6608">
        <w:rPr>
          <w:rFonts w:ascii="標楷體" w:eastAsia="標楷體" w:hAnsi="標楷體" w:hint="eastAsia"/>
          <w:color w:val="000000"/>
        </w:rPr>
        <w:t>跳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</w:t>
      </w:r>
      <w:smartTag w:uri="urn:schemas-microsoft-com:office:smarttags" w:element="chmetcnv">
        <w:smartTagPr>
          <w:attr w:name="UnitName" w:val="’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15’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團體遊戲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 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5’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叢林舞蹈：伯魯舞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 </w:t>
      </w:r>
      <w:smartTag w:uri="urn:schemas-microsoft-com:office:smarttags" w:element="chmetcnv">
        <w:smartTagPr>
          <w:attr w:name="UnitName" w:val="’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3’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檢查、 吼聲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 xml:space="preserve">    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D6608">
          <w:rPr>
            <w:rFonts w:ascii="標楷體" w:eastAsia="標楷體" w:hAnsi="標楷體"/>
            <w:color w:val="000000"/>
          </w:rPr>
          <w:t>5’</w:t>
        </w:r>
      </w:smartTag>
      <w:r w:rsidRPr="00BD6608">
        <w:rPr>
          <w:rFonts w:ascii="標楷體" w:eastAsia="標楷體" w:hAnsi="標楷體" w:hint="eastAsia"/>
          <w:color w:val="000000"/>
        </w:rPr>
        <w:t xml:space="preserve">  團集會結束講話</w:t>
      </w:r>
    </w:p>
    <w:p w:rsidR="00ED1976" w:rsidRPr="00BD6608" w:rsidRDefault="00ED1976" w:rsidP="00ED1976">
      <w:pPr>
        <w:rPr>
          <w:rFonts w:ascii="標楷體" w:eastAsia="標楷體" w:hAnsi="標楷體"/>
          <w:color w:val="000000"/>
        </w:rPr>
      </w:pPr>
      <w:r w:rsidRPr="00BD6608">
        <w:rPr>
          <w:rFonts w:ascii="標楷體" w:eastAsia="標楷體" w:hAnsi="標楷體" w:hint="eastAsia"/>
          <w:color w:val="000000"/>
        </w:rPr>
        <w:t>11:</w:t>
      </w:r>
      <w:r w:rsidR="003C0FEC" w:rsidRPr="00BD6608">
        <w:rPr>
          <w:rFonts w:ascii="標楷體" w:eastAsia="標楷體" w:hAnsi="標楷體" w:hint="eastAsia"/>
          <w:color w:val="000000"/>
        </w:rPr>
        <w:t>2</w:t>
      </w:r>
      <w:r w:rsidRPr="00BD6608">
        <w:rPr>
          <w:rFonts w:ascii="標楷體" w:eastAsia="標楷體" w:hAnsi="標楷體" w:hint="eastAsia"/>
          <w:color w:val="000000"/>
        </w:rPr>
        <w:t xml:space="preserve">0 </w:t>
      </w:r>
      <w:r w:rsidR="003C0FEC" w:rsidRPr="00BD6608">
        <w:rPr>
          <w:rFonts w:ascii="標楷體" w:eastAsia="標楷體" w:hAnsi="標楷體" w:hint="eastAsia"/>
          <w:color w:val="000000"/>
        </w:rPr>
        <w:t>認識烏山頭水庫</w:t>
      </w:r>
    </w:p>
    <w:p w:rsidR="003C0FEC" w:rsidRPr="00BD6608" w:rsidRDefault="00E63152" w:rsidP="00E63152">
      <w:pPr>
        <w:rPr>
          <w:color w:val="000000"/>
        </w:rPr>
      </w:pPr>
      <w:r w:rsidRPr="00BD6608">
        <w:rPr>
          <w:rFonts w:hint="eastAsia"/>
          <w:color w:val="000000"/>
        </w:rPr>
        <w:t xml:space="preserve">                     </w:t>
      </w:r>
    </w:p>
    <w:p w:rsidR="00E63152" w:rsidRPr="00BD6608" w:rsidRDefault="00E63152" w:rsidP="00E63152">
      <w:pPr>
        <w:rPr>
          <w:rFonts w:ascii="標楷體" w:eastAsia="標楷體" w:hAnsi="標楷體"/>
          <w:color w:val="000000"/>
        </w:rPr>
      </w:pPr>
      <w:r w:rsidRPr="00BD6608">
        <w:rPr>
          <w:rFonts w:hint="eastAsia"/>
          <w:color w:val="000000"/>
        </w:rPr>
        <w:t xml:space="preserve">                      </w:t>
      </w:r>
      <w:r w:rsidR="003C0FEC" w:rsidRPr="00BD6608">
        <w:rPr>
          <w:rFonts w:hint="eastAsia"/>
          <w:color w:val="000000"/>
        </w:rPr>
        <w:t xml:space="preserve">                      </w:t>
      </w:r>
      <w:r w:rsidRPr="00BD6608">
        <w:rPr>
          <w:rFonts w:ascii="標楷體" w:eastAsia="標楷體" w:hAnsi="標楷體" w:hint="eastAsia"/>
          <w:color w:val="000000"/>
        </w:rPr>
        <w:t>17:00 師生返校，家長接送學生</w:t>
      </w:r>
    </w:p>
    <w:sectPr w:rsidR="00E63152" w:rsidRPr="00BD6608" w:rsidSect="006836A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63" w:rsidRDefault="00563163">
      <w:r>
        <w:separator/>
      </w:r>
    </w:p>
  </w:endnote>
  <w:endnote w:type="continuationSeparator" w:id="1">
    <w:p w:rsidR="00563163" w:rsidRDefault="0056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EC" w:rsidRDefault="00D34E01" w:rsidP="00C25264">
    <w:pPr>
      <w:pStyle w:val="a4"/>
      <w:jc w:val="center"/>
    </w:pPr>
    <w:r>
      <w:rPr>
        <w:rStyle w:val="a5"/>
      </w:rPr>
      <w:fldChar w:fldCharType="begin"/>
    </w:r>
    <w:r w:rsidR="00F502E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326A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63" w:rsidRDefault="00563163">
      <w:r>
        <w:separator/>
      </w:r>
    </w:p>
  </w:footnote>
  <w:footnote w:type="continuationSeparator" w:id="1">
    <w:p w:rsidR="00563163" w:rsidRDefault="00563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EE8"/>
    <w:multiLevelType w:val="hybridMultilevel"/>
    <w:tmpl w:val="80BC1ED2"/>
    <w:lvl w:ilvl="0" w:tplc="A4BE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0E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0B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8F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27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A6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63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8B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07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323A4"/>
    <w:multiLevelType w:val="hybridMultilevel"/>
    <w:tmpl w:val="262A9BE2"/>
    <w:lvl w:ilvl="0" w:tplc="C99ABD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A8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262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6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0F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47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CD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4F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A2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B63FD"/>
    <w:multiLevelType w:val="hybridMultilevel"/>
    <w:tmpl w:val="A77CEE30"/>
    <w:lvl w:ilvl="0" w:tplc="89400426">
      <w:start w:val="1"/>
      <w:numFmt w:val="decimalFullWidth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5DDF7451"/>
    <w:multiLevelType w:val="hybridMultilevel"/>
    <w:tmpl w:val="9F9C9E88"/>
    <w:lvl w:ilvl="0" w:tplc="D17E45C2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65C4671A"/>
    <w:multiLevelType w:val="hybridMultilevel"/>
    <w:tmpl w:val="F71A2C06"/>
    <w:lvl w:ilvl="0" w:tplc="70DAB41A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729A41F4"/>
    <w:multiLevelType w:val="hybridMultilevel"/>
    <w:tmpl w:val="D87CBED6"/>
    <w:lvl w:ilvl="0" w:tplc="2C0AD44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476"/>
    <w:rsid w:val="00025D49"/>
    <w:rsid w:val="00032312"/>
    <w:rsid w:val="00037DAB"/>
    <w:rsid w:val="00062D82"/>
    <w:rsid w:val="00070854"/>
    <w:rsid w:val="00076363"/>
    <w:rsid w:val="00090C9E"/>
    <w:rsid w:val="000A728D"/>
    <w:rsid w:val="000A7831"/>
    <w:rsid w:val="000B35BC"/>
    <w:rsid w:val="000B5D04"/>
    <w:rsid w:val="000E2D4E"/>
    <w:rsid w:val="001269D5"/>
    <w:rsid w:val="001305E2"/>
    <w:rsid w:val="00133FC4"/>
    <w:rsid w:val="00136F17"/>
    <w:rsid w:val="00146B96"/>
    <w:rsid w:val="001565D2"/>
    <w:rsid w:val="0017065C"/>
    <w:rsid w:val="0017441E"/>
    <w:rsid w:val="00196811"/>
    <w:rsid w:val="001C01C5"/>
    <w:rsid w:val="001D02C9"/>
    <w:rsid w:val="001D37EA"/>
    <w:rsid w:val="001F1CC9"/>
    <w:rsid w:val="001F67EE"/>
    <w:rsid w:val="002072B8"/>
    <w:rsid w:val="002103DD"/>
    <w:rsid w:val="00231B8A"/>
    <w:rsid w:val="0028649A"/>
    <w:rsid w:val="00291443"/>
    <w:rsid w:val="002A0770"/>
    <w:rsid w:val="002A38FD"/>
    <w:rsid w:val="002A43B8"/>
    <w:rsid w:val="002B0FF8"/>
    <w:rsid w:val="002B1896"/>
    <w:rsid w:val="002C3E80"/>
    <w:rsid w:val="002F549C"/>
    <w:rsid w:val="0030683D"/>
    <w:rsid w:val="0031188D"/>
    <w:rsid w:val="003135A0"/>
    <w:rsid w:val="00315E44"/>
    <w:rsid w:val="00316C2F"/>
    <w:rsid w:val="003326A3"/>
    <w:rsid w:val="00332B4C"/>
    <w:rsid w:val="003464B1"/>
    <w:rsid w:val="00387745"/>
    <w:rsid w:val="003A3D45"/>
    <w:rsid w:val="003A4AE3"/>
    <w:rsid w:val="003B6447"/>
    <w:rsid w:val="003C0FEC"/>
    <w:rsid w:val="003C5B1F"/>
    <w:rsid w:val="003C7D7E"/>
    <w:rsid w:val="003E2EAE"/>
    <w:rsid w:val="003E7312"/>
    <w:rsid w:val="003F5327"/>
    <w:rsid w:val="00401C61"/>
    <w:rsid w:val="00403F3C"/>
    <w:rsid w:val="00410FE2"/>
    <w:rsid w:val="004111E8"/>
    <w:rsid w:val="00437677"/>
    <w:rsid w:val="0044241C"/>
    <w:rsid w:val="004544C9"/>
    <w:rsid w:val="00467AEA"/>
    <w:rsid w:val="0047111D"/>
    <w:rsid w:val="00475E4E"/>
    <w:rsid w:val="00476931"/>
    <w:rsid w:val="004805C6"/>
    <w:rsid w:val="00480AB2"/>
    <w:rsid w:val="004B70B3"/>
    <w:rsid w:val="004E6BAD"/>
    <w:rsid w:val="004F1084"/>
    <w:rsid w:val="00501DB7"/>
    <w:rsid w:val="00527130"/>
    <w:rsid w:val="00542C5A"/>
    <w:rsid w:val="00543EEC"/>
    <w:rsid w:val="005600DD"/>
    <w:rsid w:val="005626D4"/>
    <w:rsid w:val="00563163"/>
    <w:rsid w:val="005706F0"/>
    <w:rsid w:val="00573248"/>
    <w:rsid w:val="00585419"/>
    <w:rsid w:val="00595934"/>
    <w:rsid w:val="005B4325"/>
    <w:rsid w:val="005C6947"/>
    <w:rsid w:val="005D7B09"/>
    <w:rsid w:val="0061184B"/>
    <w:rsid w:val="00617161"/>
    <w:rsid w:val="0064644D"/>
    <w:rsid w:val="006477AE"/>
    <w:rsid w:val="006726E7"/>
    <w:rsid w:val="00680098"/>
    <w:rsid w:val="006836AC"/>
    <w:rsid w:val="00685996"/>
    <w:rsid w:val="0069174C"/>
    <w:rsid w:val="006925B2"/>
    <w:rsid w:val="006C6737"/>
    <w:rsid w:val="006D4D40"/>
    <w:rsid w:val="006E4E3A"/>
    <w:rsid w:val="00717752"/>
    <w:rsid w:val="007208FF"/>
    <w:rsid w:val="00734E8C"/>
    <w:rsid w:val="00755FDD"/>
    <w:rsid w:val="00773D61"/>
    <w:rsid w:val="00781336"/>
    <w:rsid w:val="007D59AF"/>
    <w:rsid w:val="007E19FC"/>
    <w:rsid w:val="008220CE"/>
    <w:rsid w:val="00825749"/>
    <w:rsid w:val="00826051"/>
    <w:rsid w:val="008500C1"/>
    <w:rsid w:val="00854747"/>
    <w:rsid w:val="00880FAB"/>
    <w:rsid w:val="008822FB"/>
    <w:rsid w:val="008921C6"/>
    <w:rsid w:val="00894C29"/>
    <w:rsid w:val="008C1258"/>
    <w:rsid w:val="008E4EA9"/>
    <w:rsid w:val="009052DB"/>
    <w:rsid w:val="00925B47"/>
    <w:rsid w:val="00927C3E"/>
    <w:rsid w:val="009628A9"/>
    <w:rsid w:val="0097689D"/>
    <w:rsid w:val="00991A07"/>
    <w:rsid w:val="00996D8E"/>
    <w:rsid w:val="009B05A6"/>
    <w:rsid w:val="009B7487"/>
    <w:rsid w:val="009C26B4"/>
    <w:rsid w:val="009C784A"/>
    <w:rsid w:val="009F1E73"/>
    <w:rsid w:val="00A069F4"/>
    <w:rsid w:val="00A11972"/>
    <w:rsid w:val="00A3279E"/>
    <w:rsid w:val="00A54A69"/>
    <w:rsid w:val="00A84A7D"/>
    <w:rsid w:val="00A87203"/>
    <w:rsid w:val="00AA2B38"/>
    <w:rsid w:val="00AB2DD8"/>
    <w:rsid w:val="00AC5A2C"/>
    <w:rsid w:val="00AE361F"/>
    <w:rsid w:val="00B26C4D"/>
    <w:rsid w:val="00B2763F"/>
    <w:rsid w:val="00B46C4F"/>
    <w:rsid w:val="00B57838"/>
    <w:rsid w:val="00B65824"/>
    <w:rsid w:val="00B72634"/>
    <w:rsid w:val="00B74CFC"/>
    <w:rsid w:val="00B74F0D"/>
    <w:rsid w:val="00B85BBC"/>
    <w:rsid w:val="00B9340A"/>
    <w:rsid w:val="00BC3E36"/>
    <w:rsid w:val="00BC520E"/>
    <w:rsid w:val="00BD031A"/>
    <w:rsid w:val="00BD552D"/>
    <w:rsid w:val="00BD6608"/>
    <w:rsid w:val="00BE2D46"/>
    <w:rsid w:val="00BE7EA1"/>
    <w:rsid w:val="00C11A49"/>
    <w:rsid w:val="00C25264"/>
    <w:rsid w:val="00C352E7"/>
    <w:rsid w:val="00C42B04"/>
    <w:rsid w:val="00C43469"/>
    <w:rsid w:val="00C53E91"/>
    <w:rsid w:val="00C603FD"/>
    <w:rsid w:val="00C613FE"/>
    <w:rsid w:val="00C64494"/>
    <w:rsid w:val="00C85036"/>
    <w:rsid w:val="00C878B3"/>
    <w:rsid w:val="00CA2441"/>
    <w:rsid w:val="00CB22B4"/>
    <w:rsid w:val="00CB2F5C"/>
    <w:rsid w:val="00CC0C9E"/>
    <w:rsid w:val="00CE0A1F"/>
    <w:rsid w:val="00D02781"/>
    <w:rsid w:val="00D15800"/>
    <w:rsid w:val="00D17505"/>
    <w:rsid w:val="00D31EB3"/>
    <w:rsid w:val="00D32D8D"/>
    <w:rsid w:val="00D34E01"/>
    <w:rsid w:val="00D73F16"/>
    <w:rsid w:val="00D81152"/>
    <w:rsid w:val="00D85C71"/>
    <w:rsid w:val="00DA273F"/>
    <w:rsid w:val="00DA5208"/>
    <w:rsid w:val="00DB5D32"/>
    <w:rsid w:val="00DE21CD"/>
    <w:rsid w:val="00E126F3"/>
    <w:rsid w:val="00E1772C"/>
    <w:rsid w:val="00E22C74"/>
    <w:rsid w:val="00E2313F"/>
    <w:rsid w:val="00E259C5"/>
    <w:rsid w:val="00E27973"/>
    <w:rsid w:val="00E3380A"/>
    <w:rsid w:val="00E35E05"/>
    <w:rsid w:val="00E3638B"/>
    <w:rsid w:val="00E40D20"/>
    <w:rsid w:val="00E61CFB"/>
    <w:rsid w:val="00E63152"/>
    <w:rsid w:val="00E63B31"/>
    <w:rsid w:val="00E66482"/>
    <w:rsid w:val="00E77B92"/>
    <w:rsid w:val="00EA040C"/>
    <w:rsid w:val="00EA0476"/>
    <w:rsid w:val="00EA14DE"/>
    <w:rsid w:val="00ED09B9"/>
    <w:rsid w:val="00ED1976"/>
    <w:rsid w:val="00ED5AAB"/>
    <w:rsid w:val="00EE0F76"/>
    <w:rsid w:val="00EF40EE"/>
    <w:rsid w:val="00F04FBA"/>
    <w:rsid w:val="00F126D3"/>
    <w:rsid w:val="00F31E33"/>
    <w:rsid w:val="00F34781"/>
    <w:rsid w:val="00F409FE"/>
    <w:rsid w:val="00F44103"/>
    <w:rsid w:val="00F502EC"/>
    <w:rsid w:val="00F56E62"/>
    <w:rsid w:val="00F65476"/>
    <w:rsid w:val="00F7547D"/>
    <w:rsid w:val="00F97846"/>
    <w:rsid w:val="00FB4B45"/>
    <w:rsid w:val="00FC202F"/>
    <w:rsid w:val="00FD0B6A"/>
    <w:rsid w:val="00FD5126"/>
    <w:rsid w:val="00FD6677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E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34E0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rsid w:val="00C25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5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25264"/>
  </w:style>
  <w:style w:type="character" w:styleId="a6">
    <w:name w:val="Hyperlink"/>
    <w:rsid w:val="00133FC4"/>
    <w:rPr>
      <w:color w:val="0000FF"/>
      <w:u w:val="single"/>
    </w:rPr>
  </w:style>
  <w:style w:type="paragraph" w:styleId="a7">
    <w:name w:val="Balloon Text"/>
    <w:basedOn w:val="a"/>
    <w:semiHidden/>
    <w:rsid w:val="00880FAB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>lyc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台南縣97年度童軍分區聯團活動暨生態教育體驗營實施計畫</dc:title>
  <dc:creator>劉益誠</dc:creator>
  <cp:lastModifiedBy>juhli</cp:lastModifiedBy>
  <cp:revision>2</cp:revision>
  <cp:lastPrinted>2015-04-27T06:48:00Z</cp:lastPrinted>
  <dcterms:created xsi:type="dcterms:W3CDTF">2015-05-20T03:17:00Z</dcterms:created>
  <dcterms:modified xsi:type="dcterms:W3CDTF">2015-05-20T03:17:00Z</dcterms:modified>
</cp:coreProperties>
</file>