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336" w:rsidRDefault="002B1EEC">
      <w:pPr>
        <w:pStyle w:val="Web"/>
        <w:spacing w:before="0" w:after="0" w:line="300" w:lineRule="auto"/>
        <w:jc w:val="center"/>
      </w:pPr>
      <w:proofErr w:type="gramStart"/>
      <w:r>
        <w:rPr>
          <w:rFonts w:ascii="標楷體" w:eastAsia="標楷體" w:hAnsi="標楷體"/>
          <w:bCs/>
          <w:sz w:val="32"/>
          <w:szCs w:val="32"/>
          <w:lang w:bidi="ar-SA"/>
        </w:rPr>
        <w:t>臺</w:t>
      </w:r>
      <w:proofErr w:type="gramEnd"/>
      <w:r>
        <w:rPr>
          <w:rFonts w:ascii="標楷體" w:eastAsia="標楷體" w:hAnsi="標楷體"/>
          <w:bCs/>
          <w:sz w:val="32"/>
          <w:szCs w:val="32"/>
          <w:lang w:bidi="ar-SA"/>
        </w:rPr>
        <w:t>南市政府財政稅務局</w:t>
      </w:r>
    </w:p>
    <w:p w:rsidR="00F14336" w:rsidRDefault="002B1EEC">
      <w:pPr>
        <w:pStyle w:val="Web"/>
        <w:spacing w:before="0" w:after="0" w:line="300" w:lineRule="auto"/>
        <w:jc w:val="center"/>
      </w:pPr>
      <w:proofErr w:type="gramStart"/>
      <w:r>
        <w:rPr>
          <w:rFonts w:ascii="標楷體" w:eastAsia="標楷體" w:hAnsi="標楷體"/>
          <w:bCs/>
          <w:sz w:val="32"/>
          <w:szCs w:val="32"/>
          <w:lang w:bidi="ar-SA"/>
        </w:rPr>
        <w:t>106</w:t>
      </w:r>
      <w:proofErr w:type="gramEnd"/>
      <w:r>
        <w:rPr>
          <w:rFonts w:ascii="標楷體" w:eastAsia="標楷體" w:hAnsi="標楷體"/>
          <w:bCs/>
          <w:sz w:val="32"/>
          <w:szCs w:val="32"/>
          <w:lang w:bidi="ar-SA"/>
        </w:rPr>
        <w:t>年度</w:t>
      </w:r>
      <w:r>
        <w:rPr>
          <w:rFonts w:ascii="標楷體" w:eastAsia="標楷體" w:hAnsi="標楷體"/>
          <w:bCs/>
          <w:sz w:val="32"/>
          <w:szCs w:val="32"/>
        </w:rPr>
        <w:t>結合統一發票推行辦理租稅教育宣導活動</w:t>
      </w:r>
    </w:p>
    <w:p w:rsidR="00F14336" w:rsidRDefault="002B1EEC">
      <w:pPr>
        <w:pStyle w:val="Standard"/>
      </w:pPr>
      <w:r>
        <w:rPr>
          <w:rFonts w:ascii="標楷體" w:eastAsia="標楷體" w:hAnsi="標楷體"/>
          <w:bCs/>
          <w:sz w:val="32"/>
          <w:szCs w:val="32"/>
        </w:rPr>
        <w:t>金好稅</w:t>
      </w:r>
      <w:proofErr w:type="gramStart"/>
      <w:r>
        <w:rPr>
          <w:rFonts w:ascii="標楷體" w:eastAsia="標楷體" w:hAnsi="標楷體"/>
          <w:bCs/>
          <w:sz w:val="32"/>
          <w:szCs w:val="32"/>
        </w:rPr>
        <w:t>‧</w:t>
      </w:r>
      <w:proofErr w:type="gramEnd"/>
      <w:r>
        <w:rPr>
          <w:rFonts w:ascii="標楷體" w:eastAsia="標楷體" w:hAnsi="標楷體"/>
          <w:bCs/>
          <w:sz w:val="32"/>
          <w:szCs w:val="32"/>
        </w:rPr>
        <w:t>逗陣來</w:t>
      </w:r>
      <w:r>
        <w:rPr>
          <w:rFonts w:ascii="標楷體" w:eastAsia="標楷體" w:hAnsi="標楷體"/>
          <w:bCs/>
          <w:sz w:val="32"/>
          <w:szCs w:val="32"/>
        </w:rPr>
        <w:t xml:space="preserve"> </w:t>
      </w:r>
      <w:r>
        <w:rPr>
          <w:rFonts w:ascii="標楷體" w:eastAsia="標楷體" w:hAnsi="標楷體"/>
          <w:bCs/>
          <w:sz w:val="32"/>
          <w:szCs w:val="32"/>
        </w:rPr>
        <w:t>租稅教育大進擊</w:t>
      </w:r>
    </w:p>
    <w:p w:rsidR="00F14336" w:rsidRDefault="002B1EEC">
      <w:pPr>
        <w:pStyle w:val="Web"/>
        <w:spacing w:before="0" w:after="0" w:line="300" w:lineRule="auto"/>
      </w:pPr>
      <w:r>
        <w:rPr>
          <w:rFonts w:ascii="標楷體" w:eastAsia="標楷體" w:hAnsi="標楷體"/>
          <w:bCs/>
          <w:sz w:val="32"/>
          <w:szCs w:val="32"/>
        </w:rPr>
        <w:t>系列</w:t>
      </w:r>
      <w:proofErr w:type="gramStart"/>
      <w:r>
        <w:rPr>
          <w:rFonts w:ascii="標楷體" w:eastAsia="標楷體" w:hAnsi="標楷體"/>
          <w:bCs/>
          <w:sz w:val="32"/>
          <w:szCs w:val="32"/>
        </w:rPr>
        <w:t>三</w:t>
      </w:r>
      <w:proofErr w:type="gramEnd"/>
      <w:r>
        <w:rPr>
          <w:rFonts w:ascii="標楷體" w:eastAsia="標楷體" w:hAnsi="標楷體"/>
          <w:bCs/>
          <w:sz w:val="32"/>
          <w:szCs w:val="32"/>
        </w:rPr>
        <w:t>：「</w:t>
      </w:r>
      <w:proofErr w:type="gramStart"/>
      <w:r>
        <w:rPr>
          <w:rFonts w:ascii="標楷體" w:eastAsia="標楷體" w:hAnsi="標楷體"/>
          <w:bCs/>
          <w:sz w:val="32"/>
          <w:szCs w:val="32"/>
        </w:rPr>
        <w:t>稅教網路</w:t>
      </w:r>
      <w:proofErr w:type="gramEnd"/>
      <w:r>
        <w:rPr>
          <w:rFonts w:ascii="標楷體" w:eastAsia="標楷體" w:hAnsi="標楷體"/>
          <w:bCs/>
          <w:sz w:val="32"/>
          <w:szCs w:val="32"/>
        </w:rPr>
        <w:t>有奬徵答」活動</w:t>
      </w:r>
    </w:p>
    <w:p w:rsidR="00F14336" w:rsidRDefault="00F14336">
      <w:pPr>
        <w:pStyle w:val="Web"/>
        <w:spacing w:before="0" w:after="0" w:line="300" w:lineRule="auto"/>
        <w:jc w:val="center"/>
        <w:rPr>
          <w:rFonts w:ascii="標楷體" w:eastAsia="標楷體" w:hAnsi="標楷體"/>
          <w:bCs/>
          <w:sz w:val="28"/>
          <w:szCs w:val="28"/>
        </w:rPr>
      </w:pPr>
    </w:p>
    <w:p w:rsidR="00F14336" w:rsidRDefault="002B1EEC">
      <w:pPr>
        <w:pStyle w:val="Web"/>
        <w:numPr>
          <w:ilvl w:val="0"/>
          <w:numId w:val="47"/>
        </w:numPr>
        <w:spacing w:before="0" w:after="0" w:line="300" w:lineRule="auto"/>
      </w:pPr>
      <w:r>
        <w:rPr>
          <w:rFonts w:ascii="標楷體" w:eastAsia="標楷體" w:hAnsi="標楷體"/>
          <w:bCs/>
          <w:sz w:val="32"/>
          <w:szCs w:val="32"/>
        </w:rPr>
        <w:t>活動目標</w:t>
      </w:r>
    </w:p>
    <w:p w:rsidR="00F14336" w:rsidRDefault="002B1EEC">
      <w:pPr>
        <w:pStyle w:val="Web"/>
        <w:spacing w:before="0" w:after="0" w:line="300" w:lineRule="auto"/>
        <w:ind w:left="720"/>
      </w:pPr>
      <w:r>
        <w:rPr>
          <w:rFonts w:ascii="標楷體" w:eastAsia="標楷體" w:hAnsi="標楷體"/>
          <w:bCs/>
          <w:sz w:val="28"/>
          <w:szCs w:val="28"/>
          <w:lang w:bidi="ar-SA"/>
        </w:rPr>
        <w:t>利用電子書、宣傳短片為教材，讓國中、小師生輕鬆認識稅務基本常識與電子發票申請使用及預設獎金帳戶之方法，縮短彼此距離並做有獎徵答，利用網路尋找答案，落實稅務資訊化的推廣。</w:t>
      </w:r>
    </w:p>
    <w:p w:rsidR="00F14336" w:rsidRDefault="00F14336">
      <w:pPr>
        <w:pStyle w:val="Web"/>
        <w:spacing w:before="0" w:after="0" w:line="300" w:lineRule="auto"/>
        <w:ind w:left="720"/>
        <w:rPr>
          <w:rFonts w:ascii="標楷體" w:eastAsia="標楷體" w:hAnsi="標楷體"/>
          <w:bCs/>
          <w:sz w:val="28"/>
          <w:szCs w:val="28"/>
        </w:rPr>
      </w:pPr>
    </w:p>
    <w:p w:rsidR="00F14336" w:rsidRDefault="002B1EEC">
      <w:pPr>
        <w:pStyle w:val="Web"/>
        <w:numPr>
          <w:ilvl w:val="0"/>
          <w:numId w:val="2"/>
        </w:numPr>
        <w:spacing w:before="0" w:after="0" w:line="300" w:lineRule="auto"/>
        <w:jc w:val="both"/>
      </w:pPr>
      <w:r>
        <w:rPr>
          <w:rFonts w:ascii="標楷體" w:eastAsia="標楷體" w:hAnsi="標楷體"/>
          <w:bCs/>
          <w:sz w:val="32"/>
          <w:szCs w:val="32"/>
        </w:rPr>
        <w:t>主辦單位</w:t>
      </w:r>
    </w:p>
    <w:p w:rsidR="00F14336" w:rsidRDefault="002B1EEC">
      <w:pPr>
        <w:pStyle w:val="Web"/>
        <w:spacing w:before="0" w:after="0" w:line="300" w:lineRule="auto"/>
        <w:ind w:left="720"/>
        <w:jc w:val="both"/>
      </w:pPr>
      <w:proofErr w:type="gramStart"/>
      <w:r>
        <w:rPr>
          <w:rFonts w:ascii="標楷體" w:eastAsia="標楷體" w:hAnsi="標楷體"/>
          <w:bCs/>
          <w:sz w:val="28"/>
          <w:szCs w:val="28"/>
          <w:lang w:bidi="ar-SA"/>
        </w:rPr>
        <w:t>臺</w:t>
      </w:r>
      <w:proofErr w:type="gramEnd"/>
      <w:r>
        <w:rPr>
          <w:rFonts w:ascii="標楷體" w:eastAsia="標楷體" w:hAnsi="標楷體"/>
          <w:bCs/>
          <w:sz w:val="28"/>
          <w:szCs w:val="28"/>
          <w:lang w:bidi="ar-SA"/>
        </w:rPr>
        <w:t>南市政府財政稅務局</w:t>
      </w:r>
    </w:p>
    <w:p w:rsidR="00F14336" w:rsidRDefault="00F14336">
      <w:pPr>
        <w:pStyle w:val="Web"/>
        <w:spacing w:before="0" w:after="0" w:line="300" w:lineRule="auto"/>
        <w:ind w:left="720"/>
        <w:jc w:val="both"/>
        <w:rPr>
          <w:rFonts w:ascii="標楷體" w:eastAsia="標楷體" w:hAnsi="標楷體"/>
          <w:bCs/>
          <w:sz w:val="28"/>
          <w:szCs w:val="28"/>
        </w:rPr>
      </w:pPr>
    </w:p>
    <w:p w:rsidR="00F14336" w:rsidRDefault="002B1EEC">
      <w:pPr>
        <w:pStyle w:val="Web"/>
        <w:numPr>
          <w:ilvl w:val="0"/>
          <w:numId w:val="2"/>
        </w:numPr>
        <w:spacing w:before="0" w:after="0" w:line="300" w:lineRule="auto"/>
        <w:jc w:val="both"/>
      </w:pPr>
      <w:r>
        <w:rPr>
          <w:rFonts w:ascii="標楷體" w:eastAsia="標楷體" w:hAnsi="標楷體"/>
          <w:bCs/>
          <w:sz w:val="32"/>
          <w:szCs w:val="32"/>
        </w:rPr>
        <w:t>協辦單位</w:t>
      </w:r>
    </w:p>
    <w:p w:rsidR="00F14336" w:rsidRDefault="002B1EEC">
      <w:pPr>
        <w:pStyle w:val="Web"/>
        <w:spacing w:before="0" w:after="0" w:line="300" w:lineRule="auto"/>
        <w:ind w:left="720"/>
        <w:jc w:val="both"/>
      </w:pPr>
      <w:proofErr w:type="gramStart"/>
      <w:r>
        <w:rPr>
          <w:rFonts w:ascii="標楷體" w:eastAsia="標楷體" w:hAnsi="標楷體"/>
          <w:bCs/>
          <w:sz w:val="28"/>
          <w:szCs w:val="28"/>
          <w:lang w:bidi="ar-SA"/>
        </w:rPr>
        <w:t>臺</w:t>
      </w:r>
      <w:proofErr w:type="gramEnd"/>
      <w:r>
        <w:rPr>
          <w:rFonts w:ascii="標楷體" w:eastAsia="標楷體" w:hAnsi="標楷體"/>
          <w:bCs/>
          <w:sz w:val="28"/>
          <w:szCs w:val="28"/>
          <w:lang w:bidi="ar-SA"/>
        </w:rPr>
        <w:t>南市政府教育局</w:t>
      </w:r>
    </w:p>
    <w:p w:rsidR="00F14336" w:rsidRDefault="00F14336">
      <w:pPr>
        <w:pStyle w:val="Web"/>
        <w:spacing w:before="0" w:after="0" w:line="300" w:lineRule="auto"/>
        <w:ind w:left="720"/>
        <w:jc w:val="both"/>
        <w:rPr>
          <w:rFonts w:ascii="標楷體" w:eastAsia="標楷體" w:hAnsi="標楷體"/>
          <w:bCs/>
          <w:sz w:val="28"/>
          <w:szCs w:val="28"/>
        </w:rPr>
      </w:pPr>
    </w:p>
    <w:p w:rsidR="00F14336" w:rsidRDefault="002B1EEC">
      <w:pPr>
        <w:pStyle w:val="Web"/>
        <w:numPr>
          <w:ilvl w:val="0"/>
          <w:numId w:val="2"/>
        </w:numPr>
        <w:spacing w:before="0" w:after="0" w:line="300" w:lineRule="auto"/>
        <w:jc w:val="both"/>
      </w:pPr>
      <w:r>
        <w:rPr>
          <w:rFonts w:ascii="標楷體" w:eastAsia="標楷體" w:hAnsi="標楷體"/>
          <w:bCs/>
          <w:sz w:val="32"/>
          <w:szCs w:val="32"/>
        </w:rPr>
        <w:t>參加對象</w:t>
      </w:r>
    </w:p>
    <w:p w:rsidR="00F14336" w:rsidRDefault="002B1EEC">
      <w:pPr>
        <w:pStyle w:val="Standard"/>
        <w:spacing w:line="300" w:lineRule="auto"/>
        <w:ind w:left="708"/>
      </w:pPr>
      <w:r>
        <w:rPr>
          <w:rFonts w:ascii="標楷體" w:eastAsia="標楷體" w:hAnsi="標楷體" w:cs="新細明體"/>
          <w:sz w:val="28"/>
          <w:szCs w:val="28"/>
          <w:lang w:bidi="hi-IN"/>
        </w:rPr>
        <w:t>凡具備</w:t>
      </w:r>
      <w:proofErr w:type="gramStart"/>
      <w:r>
        <w:rPr>
          <w:rFonts w:ascii="標楷體" w:eastAsia="標楷體" w:hAnsi="標楷體" w:cs="新細明體"/>
          <w:sz w:val="28"/>
          <w:szCs w:val="28"/>
          <w:lang w:bidi="hi-IN"/>
        </w:rPr>
        <w:t>臺</w:t>
      </w:r>
      <w:proofErr w:type="gramEnd"/>
      <w:r>
        <w:rPr>
          <w:rFonts w:ascii="標楷體" w:eastAsia="標楷體" w:hAnsi="標楷體" w:cs="新細明體"/>
          <w:sz w:val="28"/>
          <w:szCs w:val="28"/>
          <w:lang w:bidi="hi-IN"/>
        </w:rPr>
        <w:t>南市教育局</w:t>
      </w:r>
      <w:proofErr w:type="spellStart"/>
      <w:r>
        <w:rPr>
          <w:rFonts w:ascii="標楷體" w:eastAsia="標楷體" w:hAnsi="標楷體" w:cs="新細明體"/>
          <w:sz w:val="28"/>
          <w:szCs w:val="28"/>
          <w:lang w:bidi="hi-IN"/>
        </w:rPr>
        <w:t>OpenID</w:t>
      </w:r>
      <w:proofErr w:type="spellEnd"/>
      <w:r>
        <w:rPr>
          <w:rFonts w:ascii="標楷體" w:eastAsia="標楷體" w:hAnsi="標楷體" w:cs="新細明體"/>
          <w:sz w:val="28"/>
          <w:szCs w:val="28"/>
          <w:lang w:bidi="hi-IN"/>
        </w:rPr>
        <w:t>之</w:t>
      </w:r>
      <w:proofErr w:type="gramStart"/>
      <w:r>
        <w:rPr>
          <w:rFonts w:ascii="標楷體" w:eastAsia="標楷體" w:hAnsi="標楷體" w:cs="新細明體"/>
          <w:sz w:val="28"/>
          <w:szCs w:val="28"/>
          <w:lang w:bidi="hi-IN"/>
        </w:rPr>
        <w:t>臺</w:t>
      </w:r>
      <w:proofErr w:type="gramEnd"/>
      <w:r>
        <w:rPr>
          <w:rFonts w:ascii="標楷體" w:eastAsia="標楷體" w:hAnsi="標楷體" w:cs="新細明體"/>
          <w:sz w:val="28"/>
          <w:szCs w:val="28"/>
          <w:lang w:bidi="hi-IN"/>
        </w:rPr>
        <w:t>南市國中、國小學生皆可參加。</w:t>
      </w:r>
    </w:p>
    <w:p w:rsidR="00F14336" w:rsidRDefault="00F14336">
      <w:pPr>
        <w:pStyle w:val="Standard"/>
        <w:spacing w:line="300" w:lineRule="auto"/>
        <w:ind w:left="708"/>
        <w:rPr>
          <w:rFonts w:ascii="標楷體" w:eastAsia="標楷體" w:hAnsi="標楷體"/>
          <w:bCs/>
          <w:sz w:val="28"/>
          <w:szCs w:val="28"/>
        </w:rPr>
      </w:pPr>
    </w:p>
    <w:p w:rsidR="00F14336" w:rsidRDefault="002B1EEC">
      <w:pPr>
        <w:pStyle w:val="Web"/>
        <w:numPr>
          <w:ilvl w:val="0"/>
          <w:numId w:val="2"/>
        </w:numPr>
        <w:spacing w:before="0" w:after="0" w:line="300" w:lineRule="auto"/>
        <w:jc w:val="both"/>
      </w:pPr>
      <w:r>
        <w:rPr>
          <w:rFonts w:ascii="標楷體" w:eastAsia="標楷體" w:hAnsi="標楷體"/>
          <w:bCs/>
          <w:sz w:val="32"/>
          <w:szCs w:val="32"/>
        </w:rPr>
        <w:t>報名方式</w:t>
      </w:r>
    </w:p>
    <w:p w:rsidR="00F14336" w:rsidRDefault="002B1EEC">
      <w:pPr>
        <w:pStyle w:val="Web"/>
        <w:spacing w:before="0" w:after="0" w:line="300" w:lineRule="auto"/>
        <w:ind w:left="698"/>
        <w:jc w:val="both"/>
      </w:pPr>
      <w:proofErr w:type="gramStart"/>
      <w:r>
        <w:rPr>
          <w:rFonts w:ascii="標楷體" w:eastAsia="標楷體" w:hAnsi="標楷體"/>
          <w:sz w:val="28"/>
          <w:szCs w:val="28"/>
        </w:rPr>
        <w:t>採線上</w:t>
      </w:r>
      <w:proofErr w:type="gramEnd"/>
      <w:r>
        <w:rPr>
          <w:rFonts w:ascii="標楷體" w:eastAsia="標楷體" w:hAnsi="標楷體"/>
          <w:sz w:val="28"/>
          <w:szCs w:val="28"/>
        </w:rPr>
        <w:t>有獎徵答方式，活動網站提供基本常識、報名與參加教學，或本計劃未詳列之內容，故請務必參閱。</w:t>
      </w:r>
      <w:r>
        <w:rPr>
          <w:rFonts w:ascii="標楷體" w:eastAsia="標楷體" w:hAnsi="標楷體"/>
          <w:sz w:val="28"/>
          <w:szCs w:val="28"/>
        </w:rPr>
        <w:br/>
      </w:r>
      <w:r>
        <w:rPr>
          <w:rFonts w:ascii="標楷體" w:eastAsia="標楷體" w:hAnsi="標楷體"/>
          <w:b/>
          <w:sz w:val="28"/>
          <w:szCs w:val="28"/>
        </w:rPr>
        <w:t>※</w:t>
      </w:r>
      <w:r>
        <w:rPr>
          <w:rFonts w:ascii="標楷體" w:eastAsia="標楷體" w:hAnsi="標楷體"/>
          <w:b/>
          <w:sz w:val="28"/>
          <w:szCs w:val="28"/>
        </w:rPr>
        <w:t>活動網站：</w:t>
      </w:r>
      <w:r w:rsidR="00F14336">
        <w:fldChar w:fldCharType="begin"/>
      </w:r>
      <w:r w:rsidR="00F14336">
        <w:instrText xml:space="preserve"> HYPERLINK  "http://activity.tn.edu.tw/tax2017" </w:instrText>
      </w:r>
      <w:r w:rsidR="00F14336">
        <w:fldChar w:fldCharType="separate"/>
      </w:r>
      <w:r>
        <w:rPr>
          <w:rFonts w:ascii="標楷體" w:eastAsia="標楷體" w:hAnsi="標楷體"/>
          <w:b/>
          <w:bCs/>
          <w:color w:val="00000A"/>
          <w:sz w:val="28"/>
          <w:szCs w:val="28"/>
        </w:rPr>
        <w:t>http://activity.tn.edu.tw/tax2017</w:t>
      </w:r>
      <w:r w:rsidR="00F14336">
        <w:fldChar w:fldCharType="end"/>
      </w:r>
      <w:r>
        <w:rPr>
          <w:rFonts w:ascii="標楷體" w:eastAsia="標楷體" w:hAnsi="標楷體" w:cs="Times New Roman"/>
          <w:b/>
          <w:bCs/>
          <w:sz w:val="28"/>
          <w:szCs w:val="28"/>
        </w:rPr>
        <w:t>（請選擇「稅教網路有獎徵答」）</w:t>
      </w:r>
    </w:p>
    <w:p w:rsidR="00F14336" w:rsidRDefault="002B1EEC">
      <w:pPr>
        <w:pStyle w:val="Web"/>
        <w:numPr>
          <w:ilvl w:val="0"/>
          <w:numId w:val="2"/>
        </w:numPr>
        <w:spacing w:before="0" w:after="0" w:line="300" w:lineRule="auto"/>
        <w:jc w:val="both"/>
      </w:pPr>
      <w:r>
        <w:rPr>
          <w:rFonts w:ascii="標楷體" w:eastAsia="標楷體" w:hAnsi="標楷體"/>
          <w:bCs/>
          <w:sz w:val="32"/>
          <w:szCs w:val="32"/>
        </w:rPr>
        <w:t>活動</w:t>
      </w:r>
      <w:r>
        <w:rPr>
          <w:rFonts w:ascii="標楷體" w:eastAsia="標楷體" w:hAnsi="標楷體" w:cs="Times New Roman"/>
          <w:b/>
          <w:sz w:val="32"/>
          <w:szCs w:val="32"/>
        </w:rPr>
        <w:t>方式</w:t>
      </w:r>
    </w:p>
    <w:p w:rsidR="00F14336" w:rsidRDefault="002B1EEC">
      <w:pPr>
        <w:pStyle w:val="Web"/>
        <w:numPr>
          <w:ilvl w:val="0"/>
          <w:numId w:val="48"/>
        </w:numPr>
        <w:spacing w:before="0" w:after="0" w:line="300" w:lineRule="auto"/>
        <w:ind w:left="1418" w:hanging="698"/>
        <w:jc w:val="both"/>
      </w:pPr>
      <w:r>
        <w:rPr>
          <w:rFonts w:ascii="標楷體" w:eastAsia="標楷體" w:hAnsi="標楷體"/>
          <w:bCs/>
          <w:sz w:val="28"/>
          <w:szCs w:val="28"/>
        </w:rPr>
        <w:t>請先閱讀活動網站「稅務葵花寶典」單元、及閱覽「</w:t>
      </w:r>
      <w:proofErr w:type="gramStart"/>
      <w:r>
        <w:rPr>
          <w:rFonts w:ascii="標楷體" w:eastAsia="標楷體" w:hAnsi="標楷體"/>
          <w:bCs/>
          <w:sz w:val="28"/>
          <w:szCs w:val="28"/>
        </w:rPr>
        <w:t>臺</w:t>
      </w:r>
      <w:proofErr w:type="gramEnd"/>
      <w:r>
        <w:rPr>
          <w:rFonts w:ascii="標楷體" w:eastAsia="標楷體" w:hAnsi="標楷體"/>
          <w:bCs/>
          <w:sz w:val="28"/>
          <w:szCs w:val="28"/>
        </w:rPr>
        <w:t>南市政府財政稅務局全球資訊網</w:t>
      </w:r>
    </w:p>
    <w:p w:rsidR="00F14336" w:rsidRDefault="002B1EEC">
      <w:pPr>
        <w:pStyle w:val="Web"/>
        <w:numPr>
          <w:ilvl w:val="0"/>
          <w:numId w:val="38"/>
        </w:numPr>
        <w:spacing w:before="0" w:after="0" w:line="300" w:lineRule="auto"/>
        <w:ind w:left="1418" w:hanging="698"/>
        <w:jc w:val="both"/>
      </w:pPr>
      <w:r>
        <w:rPr>
          <w:rFonts w:ascii="標楷體" w:eastAsia="標楷體" w:hAnsi="標楷體"/>
          <w:bCs/>
          <w:sz w:val="28"/>
          <w:szCs w:val="28"/>
        </w:rPr>
        <w:t>了解稅務資訊，認識便民措施及統一發票政策租稅問題。</w:t>
      </w:r>
    </w:p>
    <w:p w:rsidR="00F14336" w:rsidRDefault="002B1EEC">
      <w:pPr>
        <w:pStyle w:val="Web"/>
        <w:numPr>
          <w:ilvl w:val="0"/>
          <w:numId w:val="38"/>
        </w:numPr>
        <w:spacing w:before="0" w:after="0" w:line="300" w:lineRule="auto"/>
        <w:ind w:left="1418" w:hanging="698"/>
        <w:jc w:val="both"/>
      </w:pPr>
      <w:r>
        <w:rPr>
          <w:rFonts w:ascii="標楷體" w:eastAsia="標楷體" w:hAnsi="標楷體" w:cs="Times New Roman"/>
          <w:bCs/>
          <w:sz w:val="28"/>
          <w:szCs w:val="28"/>
        </w:rPr>
        <w:t>依照活動網站</w:t>
      </w:r>
      <w:r>
        <w:rPr>
          <w:rFonts w:ascii="標楷體" w:eastAsia="標楷體" w:hAnsi="標楷體"/>
          <w:bCs/>
          <w:sz w:val="28"/>
          <w:szCs w:val="28"/>
        </w:rPr>
        <w:t>「如何參加」單元教學，以</w:t>
      </w:r>
      <w:proofErr w:type="gramStart"/>
      <w:r>
        <w:rPr>
          <w:rFonts w:ascii="標楷體" w:eastAsia="標楷體" w:hAnsi="標楷體"/>
          <w:sz w:val="28"/>
          <w:szCs w:val="28"/>
        </w:rPr>
        <w:t>臺</w:t>
      </w:r>
      <w:proofErr w:type="gramEnd"/>
      <w:r>
        <w:rPr>
          <w:rFonts w:ascii="標楷體" w:eastAsia="標楷體" w:hAnsi="標楷體"/>
          <w:sz w:val="28"/>
          <w:szCs w:val="28"/>
        </w:rPr>
        <w:t>南市教育局</w:t>
      </w:r>
      <w:proofErr w:type="spellStart"/>
      <w:r>
        <w:rPr>
          <w:rFonts w:ascii="標楷體" w:eastAsia="標楷體" w:hAnsi="標楷體"/>
          <w:sz w:val="28"/>
          <w:szCs w:val="28"/>
        </w:rPr>
        <w:t>OpenID</w:t>
      </w:r>
      <w:proofErr w:type="spellEnd"/>
      <w:r>
        <w:rPr>
          <w:rFonts w:ascii="標楷體" w:eastAsia="標楷體" w:hAnsi="標楷體"/>
          <w:bCs/>
          <w:sz w:val="28"/>
          <w:szCs w:val="28"/>
        </w:rPr>
        <w:t>登入指定網站，於活動期間依各項規定完成作答。</w:t>
      </w:r>
    </w:p>
    <w:p w:rsidR="00F14336" w:rsidRDefault="002B1EEC">
      <w:pPr>
        <w:pStyle w:val="Web"/>
        <w:numPr>
          <w:ilvl w:val="0"/>
          <w:numId w:val="38"/>
        </w:numPr>
        <w:spacing w:before="0" w:after="0" w:line="300" w:lineRule="auto"/>
        <w:ind w:left="1418" w:hanging="698"/>
        <w:jc w:val="both"/>
      </w:pPr>
      <w:r>
        <w:rPr>
          <w:rFonts w:ascii="標楷體" w:eastAsia="標楷體" w:hAnsi="標楷體"/>
          <w:bCs/>
          <w:sz w:val="28"/>
          <w:szCs w:val="28"/>
        </w:rPr>
        <w:lastRenderedPageBreak/>
        <w:t>有獎徵答試卷由題庫隨機產生</w:t>
      </w:r>
      <w:r>
        <w:rPr>
          <w:rFonts w:ascii="標楷體" w:eastAsia="標楷體" w:hAnsi="標楷體"/>
          <w:bCs/>
          <w:sz w:val="28"/>
          <w:szCs w:val="28"/>
        </w:rPr>
        <w:t>20</w:t>
      </w:r>
      <w:r>
        <w:rPr>
          <w:rFonts w:ascii="標楷體" w:eastAsia="標楷體" w:hAnsi="標楷體"/>
          <w:bCs/>
          <w:sz w:val="28"/>
          <w:szCs w:val="28"/>
        </w:rPr>
        <w:t>題，每位參加者僅限作答一次，需於</w:t>
      </w:r>
      <w:bookmarkStart w:id="0" w:name="_GoBack"/>
      <w:r>
        <w:rPr>
          <w:rFonts w:ascii="標楷體" w:eastAsia="標楷體" w:hAnsi="標楷體"/>
          <w:bCs/>
          <w:sz w:val="28"/>
          <w:szCs w:val="28"/>
        </w:rPr>
        <w:t>20</w:t>
      </w:r>
      <w:r>
        <w:rPr>
          <w:rFonts w:ascii="標楷體" w:eastAsia="標楷體" w:hAnsi="標楷體"/>
          <w:bCs/>
          <w:sz w:val="28"/>
          <w:szCs w:val="28"/>
        </w:rPr>
        <w:t>分鐘</w:t>
      </w:r>
      <w:bookmarkEnd w:id="0"/>
      <w:r>
        <w:rPr>
          <w:rFonts w:ascii="標楷體" w:eastAsia="標楷體" w:hAnsi="標楷體"/>
          <w:bCs/>
          <w:sz w:val="28"/>
          <w:szCs w:val="28"/>
        </w:rPr>
        <w:t>內完成，時間倒數截止系統將自動繳卷。</w:t>
      </w:r>
    </w:p>
    <w:p w:rsidR="00F14336" w:rsidRDefault="002B1EEC">
      <w:pPr>
        <w:pStyle w:val="Web"/>
        <w:numPr>
          <w:ilvl w:val="0"/>
          <w:numId w:val="38"/>
        </w:numPr>
        <w:spacing w:before="0" w:after="0" w:line="300" w:lineRule="auto"/>
        <w:ind w:left="1418" w:hanging="698"/>
        <w:jc w:val="both"/>
      </w:pPr>
      <w:r>
        <w:rPr>
          <w:rFonts w:ascii="標楷體" w:eastAsia="標楷體" w:hAnsi="標楷體"/>
          <w:bCs/>
          <w:sz w:val="28"/>
          <w:szCs w:val="28"/>
        </w:rPr>
        <w:t>作答完成後可立即獲得有獎徵答成績，並觀看解答。</w:t>
      </w:r>
    </w:p>
    <w:p w:rsidR="00F14336" w:rsidRDefault="00F14336">
      <w:pPr>
        <w:pStyle w:val="Web"/>
        <w:spacing w:before="0" w:after="0" w:line="300" w:lineRule="auto"/>
        <w:ind w:left="1200"/>
        <w:jc w:val="both"/>
        <w:rPr>
          <w:rFonts w:ascii="標楷體" w:eastAsia="標楷體" w:hAnsi="標楷體"/>
          <w:bCs/>
          <w:sz w:val="28"/>
          <w:szCs w:val="28"/>
        </w:rPr>
      </w:pPr>
    </w:p>
    <w:p w:rsidR="00F14336" w:rsidRDefault="002B1EEC">
      <w:pPr>
        <w:pStyle w:val="Web"/>
        <w:numPr>
          <w:ilvl w:val="0"/>
          <w:numId w:val="49"/>
        </w:numPr>
        <w:spacing w:before="0" w:after="0" w:line="300" w:lineRule="auto"/>
        <w:jc w:val="both"/>
      </w:pPr>
      <w:r>
        <w:rPr>
          <w:rFonts w:ascii="標楷體" w:eastAsia="標楷體" w:hAnsi="標楷體"/>
          <w:bCs/>
          <w:sz w:val="32"/>
          <w:szCs w:val="32"/>
        </w:rPr>
        <w:t>活動時程</w:t>
      </w:r>
    </w:p>
    <w:p w:rsidR="00F14336" w:rsidRDefault="002B1EEC">
      <w:pPr>
        <w:pStyle w:val="Web"/>
        <w:numPr>
          <w:ilvl w:val="0"/>
          <w:numId w:val="50"/>
        </w:numPr>
        <w:spacing w:before="0" w:after="0" w:line="300" w:lineRule="auto"/>
        <w:ind w:left="1202" w:hanging="482"/>
        <w:jc w:val="both"/>
      </w:pPr>
      <w:r>
        <w:rPr>
          <w:rFonts w:ascii="標楷體" w:eastAsia="標楷體" w:hAnsi="標楷體"/>
          <w:bCs/>
          <w:sz w:val="28"/>
          <w:szCs w:val="28"/>
        </w:rPr>
        <w:t>活動期間：即日起至</w:t>
      </w:r>
      <w:r>
        <w:rPr>
          <w:rFonts w:ascii="標楷體" w:eastAsia="標楷體" w:hAnsi="標楷體" w:cs="Times New Roman"/>
          <w:sz w:val="28"/>
          <w:szCs w:val="28"/>
        </w:rPr>
        <w:t>106</w:t>
      </w:r>
      <w:r>
        <w:rPr>
          <w:rFonts w:ascii="標楷體" w:eastAsia="標楷體" w:hAnsi="標楷體" w:cs="Times New Roman"/>
          <w:sz w:val="28"/>
          <w:szCs w:val="28"/>
        </w:rPr>
        <w:t>年</w:t>
      </w:r>
      <w:r>
        <w:rPr>
          <w:rFonts w:ascii="標楷體" w:eastAsia="標楷體" w:hAnsi="標楷體" w:cs="Times New Roman"/>
          <w:sz w:val="28"/>
          <w:szCs w:val="28"/>
        </w:rPr>
        <w:t>10</w:t>
      </w:r>
      <w:r>
        <w:rPr>
          <w:rFonts w:ascii="標楷體" w:eastAsia="標楷體" w:hAnsi="標楷體"/>
          <w:bCs/>
          <w:sz w:val="28"/>
          <w:szCs w:val="28"/>
        </w:rPr>
        <w:t>月</w:t>
      </w:r>
      <w:r>
        <w:rPr>
          <w:rFonts w:ascii="標楷體" w:eastAsia="標楷體" w:hAnsi="標楷體"/>
          <w:bCs/>
          <w:sz w:val="28"/>
          <w:szCs w:val="28"/>
        </w:rPr>
        <w:t>2</w:t>
      </w:r>
      <w:r>
        <w:rPr>
          <w:rFonts w:ascii="標楷體" w:eastAsia="標楷體" w:hAnsi="標楷體"/>
          <w:bCs/>
          <w:sz w:val="28"/>
          <w:szCs w:val="28"/>
        </w:rPr>
        <w:t>日至</w:t>
      </w:r>
      <w:r>
        <w:rPr>
          <w:rFonts w:ascii="標楷體" w:eastAsia="標楷體" w:hAnsi="標楷體"/>
          <w:bCs/>
          <w:sz w:val="28"/>
          <w:szCs w:val="28"/>
        </w:rPr>
        <w:t>10</w:t>
      </w:r>
      <w:r>
        <w:rPr>
          <w:rFonts w:ascii="標楷體" w:eastAsia="標楷體" w:hAnsi="標楷體"/>
          <w:bCs/>
          <w:sz w:val="28"/>
          <w:szCs w:val="28"/>
        </w:rPr>
        <w:t>月</w:t>
      </w:r>
      <w:r>
        <w:rPr>
          <w:rFonts w:ascii="標楷體" w:eastAsia="標楷體" w:hAnsi="標楷體"/>
          <w:bCs/>
          <w:sz w:val="28"/>
          <w:szCs w:val="28"/>
        </w:rPr>
        <w:t>31</w:t>
      </w:r>
      <w:r>
        <w:rPr>
          <w:rFonts w:ascii="標楷體" w:eastAsia="標楷體" w:hAnsi="標楷體"/>
          <w:bCs/>
          <w:sz w:val="28"/>
          <w:szCs w:val="28"/>
        </w:rPr>
        <w:t>日</w:t>
      </w:r>
      <w:r>
        <w:rPr>
          <w:rFonts w:ascii="標楷體" w:eastAsia="標楷體" w:hAnsi="標楷體"/>
          <w:sz w:val="28"/>
          <w:szCs w:val="28"/>
        </w:rPr>
        <w:t>。</w:t>
      </w:r>
    </w:p>
    <w:p w:rsidR="00F14336" w:rsidRDefault="002B1EEC">
      <w:pPr>
        <w:pStyle w:val="Web"/>
        <w:numPr>
          <w:ilvl w:val="0"/>
          <w:numId w:val="39"/>
        </w:numPr>
        <w:spacing w:before="0" w:after="0" w:line="300" w:lineRule="auto"/>
        <w:jc w:val="both"/>
      </w:pPr>
      <w:r>
        <w:rPr>
          <w:rFonts w:ascii="標楷體" w:eastAsia="標楷體" w:hAnsi="標楷體" w:cs="Times New Roman"/>
          <w:bCs/>
          <w:sz w:val="28"/>
          <w:szCs w:val="28"/>
          <w:lang w:bidi="ar-SA"/>
        </w:rPr>
        <w:t>得奬公告：預計</w:t>
      </w:r>
      <w:r>
        <w:rPr>
          <w:rFonts w:ascii="標楷體" w:eastAsia="標楷體" w:hAnsi="標楷體" w:cs="Times New Roman"/>
          <w:bCs/>
          <w:sz w:val="28"/>
          <w:szCs w:val="28"/>
          <w:lang w:bidi="ar-SA"/>
        </w:rPr>
        <w:t>106</w:t>
      </w:r>
      <w:r>
        <w:rPr>
          <w:rFonts w:ascii="標楷體" w:eastAsia="標楷體" w:hAnsi="標楷體" w:cs="Times New Roman"/>
          <w:bCs/>
          <w:sz w:val="28"/>
          <w:szCs w:val="28"/>
          <w:lang w:bidi="ar-SA"/>
        </w:rPr>
        <w:t>年</w:t>
      </w:r>
      <w:r>
        <w:rPr>
          <w:rFonts w:ascii="標楷體" w:eastAsia="標楷體" w:hAnsi="標楷體" w:cs="Times New Roman"/>
          <w:bCs/>
          <w:sz w:val="28"/>
          <w:szCs w:val="28"/>
          <w:lang w:bidi="ar-SA"/>
        </w:rPr>
        <w:t>11</w:t>
      </w:r>
      <w:r>
        <w:rPr>
          <w:rFonts w:ascii="標楷體" w:eastAsia="標楷體" w:hAnsi="標楷體" w:cs="Times New Roman"/>
          <w:bCs/>
          <w:sz w:val="28"/>
          <w:szCs w:val="28"/>
          <w:lang w:bidi="ar-SA"/>
        </w:rPr>
        <w:t>月</w:t>
      </w:r>
      <w:r>
        <w:rPr>
          <w:rFonts w:ascii="標楷體" w:eastAsia="標楷體" w:hAnsi="標楷體"/>
          <w:sz w:val="28"/>
          <w:szCs w:val="28"/>
        </w:rPr>
        <w:t>。</w:t>
      </w:r>
    </w:p>
    <w:p w:rsidR="00F14336" w:rsidRDefault="00F14336">
      <w:pPr>
        <w:pStyle w:val="Web"/>
        <w:spacing w:before="0" w:after="0" w:line="300" w:lineRule="auto"/>
        <w:jc w:val="both"/>
        <w:rPr>
          <w:rFonts w:ascii="標楷體" w:eastAsia="標楷體" w:hAnsi="標楷體"/>
          <w:bCs/>
          <w:sz w:val="28"/>
          <w:szCs w:val="28"/>
        </w:rPr>
      </w:pPr>
    </w:p>
    <w:p w:rsidR="00F14336" w:rsidRDefault="002B1EEC">
      <w:pPr>
        <w:pStyle w:val="Web"/>
        <w:numPr>
          <w:ilvl w:val="0"/>
          <w:numId w:val="51"/>
        </w:numPr>
        <w:spacing w:before="0" w:after="0" w:line="300" w:lineRule="auto"/>
        <w:jc w:val="both"/>
      </w:pPr>
      <w:r>
        <w:rPr>
          <w:rFonts w:ascii="標楷體" w:eastAsia="標楷體" w:hAnsi="標楷體" w:cs="Times New Roman"/>
          <w:b/>
          <w:sz w:val="32"/>
          <w:szCs w:val="32"/>
        </w:rPr>
        <w:t>給獎辦法</w:t>
      </w:r>
    </w:p>
    <w:p w:rsidR="00F14336" w:rsidRDefault="002B1EEC">
      <w:pPr>
        <w:pStyle w:val="Web"/>
        <w:spacing w:before="0" w:after="0" w:line="300" w:lineRule="auto"/>
        <w:ind w:left="698"/>
        <w:jc w:val="both"/>
      </w:pPr>
      <w:r>
        <w:rPr>
          <w:rFonts w:ascii="標楷體" w:eastAsia="標楷體" w:hAnsi="標楷體"/>
          <w:bCs/>
          <w:sz w:val="28"/>
          <w:szCs w:val="28"/>
        </w:rPr>
        <w:t>有獎徵答「成績」排名前</w:t>
      </w:r>
      <w:r>
        <w:rPr>
          <w:rFonts w:ascii="標楷體" w:eastAsia="標楷體" w:hAnsi="標楷體"/>
          <w:bCs/>
          <w:sz w:val="28"/>
          <w:szCs w:val="28"/>
        </w:rPr>
        <w:t>100</w:t>
      </w:r>
      <w:r>
        <w:rPr>
          <w:rFonts w:ascii="標楷體" w:eastAsia="標楷體" w:hAnsi="標楷體"/>
          <w:bCs/>
          <w:sz w:val="28"/>
          <w:szCs w:val="28"/>
        </w:rPr>
        <w:t>名者</w:t>
      </w:r>
      <w:r>
        <w:rPr>
          <w:rFonts w:ascii="標楷體" w:eastAsia="標楷體" w:hAnsi="標楷體"/>
          <w:bCs/>
          <w:sz w:val="28"/>
          <w:szCs w:val="28"/>
        </w:rPr>
        <w:t>。</w:t>
      </w:r>
    </w:p>
    <w:p w:rsidR="00F14336" w:rsidRDefault="00F14336">
      <w:pPr>
        <w:pStyle w:val="Web"/>
        <w:spacing w:before="0" w:after="0" w:line="300" w:lineRule="auto"/>
        <w:jc w:val="both"/>
        <w:rPr>
          <w:rFonts w:ascii="標楷體" w:eastAsia="標楷體" w:hAnsi="標楷體"/>
          <w:bCs/>
          <w:sz w:val="28"/>
          <w:szCs w:val="28"/>
        </w:rPr>
      </w:pPr>
    </w:p>
    <w:p w:rsidR="00F14336" w:rsidRDefault="002B1EEC">
      <w:pPr>
        <w:pStyle w:val="Web"/>
        <w:numPr>
          <w:ilvl w:val="0"/>
          <w:numId w:val="2"/>
        </w:numPr>
        <w:tabs>
          <w:tab w:val="left" w:pos="993"/>
        </w:tabs>
        <w:spacing w:before="0" w:after="0" w:line="300" w:lineRule="auto"/>
        <w:jc w:val="both"/>
      </w:pPr>
      <w:r>
        <w:rPr>
          <w:rFonts w:ascii="標楷體" w:eastAsia="標楷體" w:hAnsi="標楷體"/>
          <w:bCs/>
          <w:sz w:val="32"/>
          <w:szCs w:val="32"/>
        </w:rPr>
        <w:t>活動獎項</w:t>
      </w:r>
    </w:p>
    <w:p w:rsidR="00F14336" w:rsidRDefault="002B1EEC">
      <w:pPr>
        <w:pStyle w:val="Web"/>
        <w:spacing w:before="0" w:after="0" w:line="300" w:lineRule="auto"/>
        <w:ind w:firstLine="708"/>
        <w:jc w:val="both"/>
      </w:pPr>
      <w:r>
        <w:rPr>
          <w:rFonts w:ascii="標楷體" w:eastAsia="標楷體" w:hAnsi="標楷體"/>
          <w:bCs/>
          <w:sz w:val="28"/>
          <w:szCs w:val="28"/>
        </w:rPr>
        <w:t>共錄取</w:t>
      </w:r>
      <w:r>
        <w:rPr>
          <w:rFonts w:ascii="標楷體" w:eastAsia="標楷體" w:hAnsi="標楷體"/>
          <w:bCs/>
          <w:sz w:val="28"/>
          <w:szCs w:val="28"/>
        </w:rPr>
        <w:t>100</w:t>
      </w:r>
      <w:r>
        <w:rPr>
          <w:rFonts w:ascii="標楷體" w:eastAsia="標楷體" w:hAnsi="標楷體"/>
          <w:bCs/>
          <w:sz w:val="28"/>
          <w:szCs w:val="28"/>
        </w:rPr>
        <w:t>名，各得獎金</w:t>
      </w:r>
      <w:r>
        <w:rPr>
          <w:rFonts w:ascii="標楷體" w:eastAsia="標楷體" w:hAnsi="標楷體"/>
          <w:bCs/>
          <w:sz w:val="28"/>
          <w:szCs w:val="28"/>
        </w:rPr>
        <w:t>1,000</w:t>
      </w:r>
      <w:r>
        <w:rPr>
          <w:rFonts w:ascii="標楷體" w:eastAsia="標楷體" w:hAnsi="標楷體"/>
          <w:bCs/>
          <w:sz w:val="28"/>
          <w:szCs w:val="28"/>
        </w:rPr>
        <w:t>元。</w:t>
      </w:r>
    </w:p>
    <w:p w:rsidR="00F14336" w:rsidRDefault="00F14336">
      <w:pPr>
        <w:pStyle w:val="Web"/>
        <w:spacing w:before="0" w:after="0" w:line="300" w:lineRule="auto"/>
        <w:ind w:firstLine="708"/>
        <w:jc w:val="both"/>
        <w:rPr>
          <w:rFonts w:ascii="標楷體" w:eastAsia="標楷體" w:hAnsi="標楷體"/>
          <w:bCs/>
          <w:sz w:val="28"/>
          <w:szCs w:val="28"/>
        </w:rPr>
      </w:pPr>
    </w:p>
    <w:p w:rsidR="00F14336" w:rsidRDefault="002B1EEC">
      <w:pPr>
        <w:pStyle w:val="Standard"/>
        <w:numPr>
          <w:ilvl w:val="0"/>
          <w:numId w:val="52"/>
        </w:numPr>
        <w:tabs>
          <w:tab w:val="left" w:pos="2268"/>
        </w:tabs>
        <w:spacing w:line="300" w:lineRule="auto"/>
        <w:ind w:left="1134"/>
      </w:pPr>
      <w:r>
        <w:rPr>
          <w:rFonts w:ascii="標楷體" w:eastAsia="標楷體" w:hAnsi="標楷體"/>
          <w:bCs/>
          <w:sz w:val="28"/>
          <w:szCs w:val="28"/>
        </w:rPr>
        <w:t>得獎者公布於各相關網站並另行通知，不符合報名資格與要求者，取消得獎資格。</w:t>
      </w:r>
    </w:p>
    <w:p w:rsidR="00F14336" w:rsidRDefault="002B1EEC">
      <w:pPr>
        <w:pStyle w:val="Standard"/>
        <w:numPr>
          <w:ilvl w:val="0"/>
          <w:numId w:val="11"/>
        </w:numPr>
        <w:tabs>
          <w:tab w:val="left" w:pos="2268"/>
        </w:tabs>
        <w:spacing w:line="300" w:lineRule="auto"/>
        <w:ind w:left="1134"/>
      </w:pPr>
      <w:r>
        <w:rPr>
          <w:rFonts w:ascii="標楷體" w:eastAsia="標楷體" w:hAnsi="標楷體"/>
          <w:bCs/>
          <w:sz w:val="28"/>
          <w:szCs w:val="28"/>
        </w:rPr>
        <w:t>得奬者應於主辦單位所訂期限內，攜帶國民身分證正本、印章，至本分局領取；逾期未領取者，以棄權論。</w:t>
      </w:r>
    </w:p>
    <w:p w:rsidR="00F14336" w:rsidRDefault="002B1EEC">
      <w:pPr>
        <w:pStyle w:val="Standard"/>
        <w:numPr>
          <w:ilvl w:val="0"/>
          <w:numId w:val="11"/>
        </w:numPr>
        <w:tabs>
          <w:tab w:val="left" w:pos="2268"/>
        </w:tabs>
        <w:spacing w:line="300" w:lineRule="auto"/>
        <w:ind w:left="1134"/>
      </w:pPr>
      <w:r>
        <w:rPr>
          <w:rFonts w:ascii="標楷體" w:eastAsia="標楷體" w:hAnsi="標楷體"/>
          <w:bCs/>
          <w:sz w:val="28"/>
          <w:szCs w:val="28"/>
        </w:rPr>
        <w:t>得奬者若為未成年人，請攜帶未成年得奬人身分證正本或影本</w:t>
      </w:r>
    </w:p>
    <w:p w:rsidR="00F14336" w:rsidRDefault="002B1EEC">
      <w:pPr>
        <w:pStyle w:val="Standard"/>
        <w:spacing w:line="300" w:lineRule="auto"/>
        <w:ind w:left="1134"/>
      </w:pPr>
      <w:r>
        <w:rPr>
          <w:rFonts w:ascii="標楷體" w:eastAsia="標楷體" w:hAnsi="標楷體"/>
          <w:bCs/>
          <w:sz w:val="28"/>
          <w:szCs w:val="28"/>
        </w:rPr>
        <w:t>、法定代理人身分證正本或影本、印章，若未成年人無國民身分證者，以戶口名簿正本代替，至本分局領取；逾期未領取者，以棄權論。</w:t>
      </w:r>
    </w:p>
    <w:p w:rsidR="00F14336" w:rsidRDefault="002B1EEC">
      <w:pPr>
        <w:pStyle w:val="Standard"/>
        <w:numPr>
          <w:ilvl w:val="0"/>
          <w:numId w:val="11"/>
        </w:numPr>
        <w:tabs>
          <w:tab w:val="left" w:pos="2268"/>
        </w:tabs>
        <w:spacing w:line="300" w:lineRule="auto"/>
        <w:ind w:left="1134"/>
      </w:pPr>
      <w:r>
        <w:rPr>
          <w:rFonts w:ascii="標楷體" w:eastAsia="標楷體" w:hAnsi="標楷體"/>
          <w:bCs/>
          <w:sz w:val="28"/>
          <w:szCs w:val="28"/>
        </w:rPr>
        <w:t>棄權造成之缺額，由主辦單位決定遞補方式。</w:t>
      </w:r>
    </w:p>
    <w:p w:rsidR="00F14336" w:rsidRDefault="00F14336">
      <w:pPr>
        <w:pStyle w:val="Standard"/>
        <w:spacing w:line="300" w:lineRule="auto"/>
        <w:ind w:left="774"/>
        <w:rPr>
          <w:rFonts w:ascii="標楷體" w:eastAsia="標楷體" w:hAnsi="標楷體"/>
          <w:bCs/>
          <w:sz w:val="28"/>
          <w:szCs w:val="28"/>
        </w:rPr>
      </w:pPr>
    </w:p>
    <w:p w:rsidR="00F14336" w:rsidRDefault="002B1EEC">
      <w:pPr>
        <w:pStyle w:val="Web"/>
        <w:numPr>
          <w:ilvl w:val="0"/>
          <w:numId w:val="53"/>
        </w:numPr>
        <w:tabs>
          <w:tab w:val="left" w:pos="1135"/>
        </w:tabs>
        <w:spacing w:before="0" w:after="0" w:line="300" w:lineRule="auto"/>
        <w:ind w:left="709"/>
        <w:jc w:val="both"/>
      </w:pPr>
      <w:r>
        <w:rPr>
          <w:rFonts w:ascii="標楷體" w:eastAsia="標楷體" w:hAnsi="標楷體" w:cs="Times New Roman"/>
          <w:b/>
          <w:bCs/>
          <w:sz w:val="32"/>
          <w:szCs w:val="32"/>
        </w:rPr>
        <w:t>聯絡窗口</w:t>
      </w:r>
    </w:p>
    <w:tbl>
      <w:tblPr>
        <w:tblW w:w="8915" w:type="dxa"/>
        <w:jc w:val="center"/>
        <w:tblLayout w:type="fixed"/>
        <w:tblCellMar>
          <w:left w:w="10" w:type="dxa"/>
          <w:right w:w="10" w:type="dxa"/>
        </w:tblCellMar>
        <w:tblLook w:val="0000"/>
      </w:tblPr>
      <w:tblGrid>
        <w:gridCol w:w="2900"/>
        <w:gridCol w:w="1558"/>
        <w:gridCol w:w="1560"/>
        <w:gridCol w:w="2897"/>
      </w:tblGrid>
      <w:tr w:rsidR="00F14336" w:rsidTr="00F14336">
        <w:tblPrEx>
          <w:tblCellMar>
            <w:top w:w="0" w:type="dxa"/>
            <w:bottom w:w="0" w:type="dxa"/>
          </w:tblCellMar>
        </w:tblPrEx>
        <w:trPr>
          <w:jc w:val="center"/>
        </w:trPr>
        <w:tc>
          <w:tcPr>
            <w:tcW w:w="2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14336" w:rsidRDefault="002B1EEC">
            <w:pPr>
              <w:pStyle w:val="Default"/>
              <w:jc w:val="center"/>
            </w:pPr>
            <w:r>
              <w:rPr>
                <w:color w:val="00000A"/>
                <w:sz w:val="28"/>
                <w:szCs w:val="28"/>
              </w:rPr>
              <w:t>單位</w:t>
            </w:r>
          </w:p>
        </w:tc>
        <w:tc>
          <w:tcPr>
            <w:tcW w:w="1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14336" w:rsidRDefault="002B1EEC">
            <w:pPr>
              <w:pStyle w:val="Default"/>
              <w:jc w:val="center"/>
            </w:pPr>
            <w:r>
              <w:rPr>
                <w:color w:val="00000A"/>
                <w:sz w:val="28"/>
                <w:szCs w:val="28"/>
              </w:rPr>
              <w:t>電話</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14336" w:rsidRDefault="002B1EEC">
            <w:pPr>
              <w:pStyle w:val="Default"/>
              <w:jc w:val="center"/>
            </w:pPr>
            <w:r>
              <w:rPr>
                <w:color w:val="00000A"/>
                <w:sz w:val="28"/>
                <w:szCs w:val="28"/>
              </w:rPr>
              <w:t>傳真</w:t>
            </w:r>
          </w:p>
        </w:tc>
        <w:tc>
          <w:tcPr>
            <w:tcW w:w="2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14336" w:rsidRDefault="002B1EEC">
            <w:pPr>
              <w:pStyle w:val="Default"/>
              <w:jc w:val="center"/>
            </w:pPr>
            <w:r>
              <w:rPr>
                <w:color w:val="00000A"/>
                <w:sz w:val="28"/>
                <w:szCs w:val="28"/>
              </w:rPr>
              <w:t>電子郵件</w:t>
            </w:r>
          </w:p>
        </w:tc>
      </w:tr>
      <w:tr w:rsidR="00F14336" w:rsidTr="00F14336">
        <w:tblPrEx>
          <w:tblCellMar>
            <w:top w:w="0" w:type="dxa"/>
            <w:bottom w:w="0" w:type="dxa"/>
          </w:tblCellMar>
        </w:tblPrEx>
        <w:trPr>
          <w:jc w:val="center"/>
        </w:trPr>
        <w:tc>
          <w:tcPr>
            <w:tcW w:w="2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14336" w:rsidRDefault="002B1EEC">
            <w:pPr>
              <w:pStyle w:val="Default"/>
            </w:pPr>
            <w:proofErr w:type="gramStart"/>
            <w:r>
              <w:rPr>
                <w:color w:val="00000A"/>
              </w:rPr>
              <w:t>臺</w:t>
            </w:r>
            <w:proofErr w:type="gramEnd"/>
            <w:r>
              <w:rPr>
                <w:color w:val="00000A"/>
              </w:rPr>
              <w:t>南市政府財政稅務局</w:t>
            </w:r>
            <w:r>
              <w:rPr>
                <w:color w:val="00000A"/>
              </w:rPr>
              <w:br/>
            </w:r>
            <w:r>
              <w:rPr>
                <w:color w:val="00000A"/>
              </w:rPr>
              <w:t>-</w:t>
            </w:r>
            <w:r>
              <w:rPr>
                <w:color w:val="00000A"/>
              </w:rPr>
              <w:t>綜合企劃科</w:t>
            </w:r>
          </w:p>
          <w:p w:rsidR="00F14336" w:rsidRDefault="002B1EEC">
            <w:pPr>
              <w:pStyle w:val="Default"/>
            </w:pPr>
            <w:r>
              <w:rPr>
                <w:color w:val="00000A"/>
              </w:rPr>
              <w:t>聯絡人</w:t>
            </w:r>
            <w:r>
              <w:rPr>
                <w:color w:val="00000A"/>
              </w:rPr>
              <w:t>:</w:t>
            </w:r>
            <w:r>
              <w:rPr>
                <w:color w:val="00000A"/>
              </w:rPr>
              <w:t>謝靖儀</w:t>
            </w:r>
          </w:p>
        </w:tc>
        <w:tc>
          <w:tcPr>
            <w:tcW w:w="1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14336" w:rsidRDefault="002B1EEC">
            <w:pPr>
              <w:pStyle w:val="Default"/>
            </w:pPr>
            <w:r>
              <w:rPr>
                <w:color w:val="00000A"/>
              </w:rPr>
              <w:t>06-2160216</w:t>
            </w:r>
          </w:p>
          <w:p w:rsidR="00F14336" w:rsidRDefault="002B1EEC">
            <w:pPr>
              <w:pStyle w:val="Default"/>
            </w:pPr>
            <w:r>
              <w:rPr>
                <w:color w:val="00000A"/>
              </w:rPr>
              <w:t>分機</w:t>
            </w:r>
            <w:r>
              <w:rPr>
                <w:color w:val="00000A"/>
              </w:rPr>
              <w:t>1304</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14336" w:rsidRDefault="002B1EEC">
            <w:pPr>
              <w:pStyle w:val="Default"/>
            </w:pPr>
            <w:r>
              <w:rPr>
                <w:color w:val="00000A"/>
              </w:rPr>
              <w:t>06-2133703</w:t>
            </w:r>
          </w:p>
        </w:tc>
        <w:tc>
          <w:tcPr>
            <w:tcW w:w="2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14336" w:rsidRDefault="002B1EEC">
            <w:pPr>
              <w:pStyle w:val="Default"/>
            </w:pPr>
            <w:r>
              <w:rPr>
                <w:color w:val="00000A"/>
              </w:rPr>
              <w:t>d0411@tntb.gov.tw</w:t>
            </w:r>
          </w:p>
        </w:tc>
      </w:tr>
      <w:tr w:rsidR="00F14336" w:rsidTr="00F14336">
        <w:tblPrEx>
          <w:tblCellMar>
            <w:top w:w="0" w:type="dxa"/>
            <w:bottom w:w="0" w:type="dxa"/>
          </w:tblCellMar>
        </w:tblPrEx>
        <w:trPr>
          <w:jc w:val="center"/>
        </w:trPr>
        <w:tc>
          <w:tcPr>
            <w:tcW w:w="2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14336" w:rsidRDefault="002B1EEC">
            <w:pPr>
              <w:pStyle w:val="Default"/>
            </w:pPr>
            <w:proofErr w:type="gramStart"/>
            <w:r>
              <w:rPr>
                <w:color w:val="00000A"/>
              </w:rPr>
              <w:t>臺</w:t>
            </w:r>
            <w:proofErr w:type="gramEnd"/>
            <w:r>
              <w:rPr>
                <w:color w:val="00000A"/>
              </w:rPr>
              <w:t>南市政府教育局</w:t>
            </w:r>
            <w:r>
              <w:rPr>
                <w:color w:val="00000A"/>
              </w:rPr>
              <w:br/>
            </w:r>
            <w:r>
              <w:rPr>
                <w:color w:val="00000A"/>
              </w:rPr>
              <w:t>-</w:t>
            </w:r>
            <w:proofErr w:type="gramStart"/>
            <w:r>
              <w:rPr>
                <w:color w:val="00000A"/>
              </w:rPr>
              <w:t>學輔校安科</w:t>
            </w:r>
            <w:proofErr w:type="gramEnd"/>
          </w:p>
          <w:p w:rsidR="00F14336" w:rsidRDefault="002B1EEC">
            <w:pPr>
              <w:pStyle w:val="Default"/>
            </w:pPr>
            <w:r>
              <w:rPr>
                <w:color w:val="00000A"/>
              </w:rPr>
              <w:t>聯絡人</w:t>
            </w:r>
            <w:r>
              <w:rPr>
                <w:color w:val="00000A"/>
              </w:rPr>
              <w:t>:</w:t>
            </w:r>
            <w:r>
              <w:t xml:space="preserve"> </w:t>
            </w:r>
            <w:r>
              <w:rPr>
                <w:bCs/>
              </w:rPr>
              <w:t>楊易蕙老師</w:t>
            </w:r>
          </w:p>
        </w:tc>
        <w:tc>
          <w:tcPr>
            <w:tcW w:w="1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14336" w:rsidRDefault="002B1EEC">
            <w:pPr>
              <w:pStyle w:val="Default"/>
            </w:pPr>
            <w:r>
              <w:rPr>
                <w:color w:val="00000A"/>
              </w:rPr>
              <w:t>06-2991111</w:t>
            </w:r>
          </w:p>
          <w:p w:rsidR="00F14336" w:rsidRDefault="002B1EEC">
            <w:pPr>
              <w:pStyle w:val="Default"/>
            </w:pPr>
            <w:r>
              <w:rPr>
                <w:color w:val="00000A"/>
              </w:rPr>
              <w:t>分機</w:t>
            </w:r>
            <w:r>
              <w:rPr>
                <w:color w:val="00000A"/>
              </w:rPr>
              <w:t>8321</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14336" w:rsidRDefault="002B1EEC">
            <w:pPr>
              <w:pStyle w:val="Default"/>
            </w:pPr>
            <w:r>
              <w:rPr>
                <w:color w:val="00000A"/>
              </w:rPr>
              <w:t>06-2982610</w:t>
            </w:r>
          </w:p>
        </w:tc>
        <w:tc>
          <w:tcPr>
            <w:tcW w:w="2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14336" w:rsidRDefault="002B1EEC">
            <w:pPr>
              <w:pStyle w:val="Default"/>
            </w:pPr>
            <w:r>
              <w:rPr>
                <w:color w:val="00000A"/>
              </w:rPr>
              <w:t>tneilly@tn.edu.tw</w:t>
            </w:r>
          </w:p>
        </w:tc>
      </w:tr>
      <w:tr w:rsidR="00F14336" w:rsidTr="00F14336">
        <w:tblPrEx>
          <w:tblCellMar>
            <w:top w:w="0" w:type="dxa"/>
            <w:bottom w:w="0" w:type="dxa"/>
          </w:tblCellMar>
        </w:tblPrEx>
        <w:trPr>
          <w:jc w:val="center"/>
        </w:trPr>
        <w:tc>
          <w:tcPr>
            <w:tcW w:w="2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14336" w:rsidRDefault="002B1EEC">
            <w:pPr>
              <w:pStyle w:val="Default"/>
            </w:pPr>
            <w:proofErr w:type="gramStart"/>
            <w:r>
              <w:rPr>
                <w:color w:val="00000A"/>
              </w:rPr>
              <w:lastRenderedPageBreak/>
              <w:t>臺</w:t>
            </w:r>
            <w:proofErr w:type="gramEnd"/>
            <w:r>
              <w:rPr>
                <w:color w:val="00000A"/>
              </w:rPr>
              <w:t>南市政府教育局</w:t>
            </w:r>
            <w:r>
              <w:rPr>
                <w:color w:val="00000A"/>
              </w:rPr>
              <w:br/>
            </w:r>
            <w:r>
              <w:rPr>
                <w:color w:val="00000A"/>
              </w:rPr>
              <w:t>-</w:t>
            </w:r>
            <w:r>
              <w:rPr>
                <w:color w:val="00000A"/>
              </w:rPr>
              <w:t>資訊中心</w:t>
            </w:r>
          </w:p>
          <w:p w:rsidR="00F14336" w:rsidRDefault="002B1EEC">
            <w:pPr>
              <w:pStyle w:val="Default"/>
            </w:pPr>
            <w:r>
              <w:rPr>
                <w:color w:val="00000A"/>
              </w:rPr>
              <w:t>聯絡人</w:t>
            </w:r>
            <w:r>
              <w:rPr>
                <w:color w:val="00000A"/>
              </w:rPr>
              <w:t>:</w:t>
            </w:r>
            <w:r>
              <w:rPr>
                <w:bCs/>
              </w:rPr>
              <w:t>洪琮欽老師</w:t>
            </w:r>
          </w:p>
        </w:tc>
        <w:tc>
          <w:tcPr>
            <w:tcW w:w="1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14336" w:rsidRDefault="002B1EEC">
            <w:pPr>
              <w:pStyle w:val="Default"/>
            </w:pPr>
            <w:r>
              <w:rPr>
                <w:color w:val="00000A"/>
              </w:rPr>
              <w:t>06-2130669</w:t>
            </w:r>
          </w:p>
          <w:p w:rsidR="00F14336" w:rsidRDefault="002B1EEC">
            <w:pPr>
              <w:pStyle w:val="Default"/>
            </w:pPr>
            <w:r>
              <w:rPr>
                <w:color w:val="00000A"/>
              </w:rPr>
              <w:t>分機</w:t>
            </w:r>
            <w:r>
              <w:rPr>
                <w:color w:val="00000A"/>
              </w:rPr>
              <w:t>13</w:t>
            </w:r>
          </w:p>
        </w:tc>
        <w:tc>
          <w:tcPr>
            <w:tcW w:w="1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14336" w:rsidRDefault="002B1EEC">
            <w:pPr>
              <w:pStyle w:val="Default"/>
            </w:pPr>
            <w:r>
              <w:rPr>
                <w:color w:val="00000A"/>
              </w:rPr>
              <w:t>06-2130668</w:t>
            </w:r>
          </w:p>
        </w:tc>
        <w:tc>
          <w:tcPr>
            <w:tcW w:w="2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14336" w:rsidRDefault="002B1EEC">
            <w:pPr>
              <w:pStyle w:val="Default"/>
            </w:pPr>
            <w:r>
              <w:rPr>
                <w:color w:val="00000A"/>
              </w:rPr>
              <w:t>simon@tn.edu.tw</w:t>
            </w:r>
          </w:p>
        </w:tc>
      </w:tr>
    </w:tbl>
    <w:p w:rsidR="00F14336" w:rsidRDefault="00F14336">
      <w:pPr>
        <w:pStyle w:val="Web"/>
        <w:spacing w:before="0" w:after="0" w:line="300" w:lineRule="auto"/>
        <w:ind w:left="1200"/>
        <w:jc w:val="both"/>
        <w:rPr>
          <w:rFonts w:ascii="標楷體" w:eastAsia="標楷體" w:hAnsi="標楷體" w:cs="Times New Roman"/>
          <w:bCs/>
          <w:sz w:val="28"/>
          <w:szCs w:val="28"/>
        </w:rPr>
      </w:pPr>
    </w:p>
    <w:p w:rsidR="00F14336" w:rsidRDefault="002B1EEC">
      <w:pPr>
        <w:pStyle w:val="Web"/>
        <w:numPr>
          <w:ilvl w:val="0"/>
          <w:numId w:val="2"/>
        </w:numPr>
        <w:tabs>
          <w:tab w:val="left" w:pos="1844"/>
        </w:tabs>
        <w:spacing w:before="0" w:after="0" w:line="300" w:lineRule="auto"/>
        <w:ind w:left="851"/>
        <w:jc w:val="both"/>
      </w:pPr>
      <w:r>
        <w:rPr>
          <w:rFonts w:ascii="標楷體" w:eastAsia="標楷體" w:hAnsi="標楷體"/>
          <w:bCs/>
          <w:sz w:val="32"/>
          <w:szCs w:val="32"/>
        </w:rPr>
        <w:t>注意事項</w:t>
      </w:r>
    </w:p>
    <w:p w:rsidR="00F14336" w:rsidRDefault="002B1EEC">
      <w:pPr>
        <w:pStyle w:val="Web"/>
        <w:numPr>
          <w:ilvl w:val="0"/>
          <w:numId w:val="54"/>
        </w:numPr>
        <w:spacing w:before="0" w:after="0" w:line="300" w:lineRule="auto"/>
        <w:jc w:val="both"/>
      </w:pPr>
      <w:r>
        <w:rPr>
          <w:rFonts w:ascii="標楷體" w:eastAsia="標楷體" w:hAnsi="標楷體" w:cs="Times New Roman"/>
          <w:bCs/>
          <w:sz w:val="28"/>
          <w:szCs w:val="28"/>
        </w:rPr>
        <w:t>得獎獲得之獎金應配合中華民國稅法繳交相關所得稅。</w:t>
      </w:r>
    </w:p>
    <w:p w:rsidR="00F14336" w:rsidRDefault="002B1EEC">
      <w:pPr>
        <w:pStyle w:val="Web"/>
        <w:numPr>
          <w:ilvl w:val="0"/>
          <w:numId w:val="43"/>
        </w:numPr>
        <w:spacing w:before="0" w:after="0" w:line="300" w:lineRule="auto"/>
        <w:jc w:val="both"/>
      </w:pPr>
      <w:r>
        <w:rPr>
          <w:rFonts w:ascii="標楷體" w:eastAsia="標楷體" w:hAnsi="標楷體" w:cs="Times New Roman"/>
          <w:bCs/>
          <w:sz w:val="28"/>
          <w:szCs w:val="28"/>
        </w:rPr>
        <w:t>若有未盡事宜，將公佈於活動網站，不再另行通知。</w:t>
      </w:r>
    </w:p>
    <w:p w:rsidR="00F14336" w:rsidRDefault="002B1EEC">
      <w:pPr>
        <w:pStyle w:val="Web"/>
        <w:numPr>
          <w:ilvl w:val="0"/>
          <w:numId w:val="43"/>
        </w:numPr>
        <w:spacing w:before="0" w:after="0" w:line="300" w:lineRule="auto"/>
        <w:jc w:val="both"/>
      </w:pPr>
      <w:r>
        <w:rPr>
          <w:rFonts w:ascii="標楷體" w:eastAsia="標楷體" w:hAnsi="標楷體"/>
          <w:sz w:val="28"/>
          <w:szCs w:val="28"/>
        </w:rPr>
        <w:t>參加即同意並尊重有獎徵答之結果。</w:t>
      </w:r>
    </w:p>
    <w:p w:rsidR="00F14336" w:rsidRDefault="002B1EEC">
      <w:pPr>
        <w:pStyle w:val="Web"/>
        <w:numPr>
          <w:ilvl w:val="0"/>
          <w:numId w:val="43"/>
        </w:numPr>
        <w:spacing w:before="0" w:after="0" w:line="300" w:lineRule="auto"/>
        <w:ind w:left="1418" w:hanging="698"/>
        <w:jc w:val="both"/>
      </w:pPr>
      <w:r>
        <w:rPr>
          <w:rFonts w:ascii="標楷體" w:eastAsia="標楷體" w:hAnsi="標楷體" w:cs="Times New Roman"/>
          <w:bCs/>
          <w:sz w:val="28"/>
          <w:szCs w:val="28"/>
        </w:rPr>
        <w:t>凡參加活動者，視為已閱讀並完全同意遵守本活動之一切規定。</w:t>
      </w:r>
    </w:p>
    <w:sectPr w:rsidR="00F14336" w:rsidSect="00F14336">
      <w:footerReference w:type="even" r:id="rId7"/>
      <w:footerReference w:type="default" r:id="rId8"/>
      <w:pgSz w:w="11906" w:h="16838"/>
      <w:pgMar w:top="1134" w:right="1418" w:bottom="1134" w:left="1418" w:header="720" w:footer="79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EEC" w:rsidRDefault="002B1EEC" w:rsidP="00F14336">
      <w:r>
        <w:separator/>
      </w:r>
    </w:p>
  </w:endnote>
  <w:endnote w:type="continuationSeparator" w:id="0">
    <w:p w:rsidR="002B1EEC" w:rsidRDefault="002B1EEC" w:rsidP="00F143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F">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336" w:rsidRDefault="00F14336">
    <w:pPr>
      <w:pStyle w:val="Footer"/>
      <w:ind w:right="360"/>
    </w:pPr>
    <w:fldSimple w:instr=" PAGE ">
      <w:r w:rsidR="00850D56">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336" w:rsidRDefault="00F14336">
    <w:pPr>
      <w:pStyle w:val="Footer"/>
      <w:jc w:val="center"/>
    </w:pPr>
    <w:fldSimple w:instr=" PAGE ">
      <w:r w:rsidR="00850D56">
        <w:rPr>
          <w:noProof/>
        </w:rPr>
        <w:t>3</w:t>
      </w:r>
    </w:fldSimple>
  </w:p>
  <w:p w:rsidR="00F14336" w:rsidRDefault="00F1433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EEC" w:rsidRDefault="002B1EEC" w:rsidP="00F14336">
      <w:r w:rsidRPr="00F14336">
        <w:rPr>
          <w:color w:val="000000"/>
        </w:rPr>
        <w:separator/>
      </w:r>
    </w:p>
  </w:footnote>
  <w:footnote w:type="continuationSeparator" w:id="0">
    <w:p w:rsidR="002B1EEC" w:rsidRDefault="002B1EEC" w:rsidP="00F143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6D2"/>
    <w:multiLevelType w:val="multilevel"/>
    <w:tmpl w:val="21981378"/>
    <w:styleLink w:val="WWNum32"/>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1">
    <w:nsid w:val="06CA35D0"/>
    <w:multiLevelType w:val="multilevel"/>
    <w:tmpl w:val="6DDE4B5E"/>
    <w:styleLink w:val="WWNum16"/>
    <w:lvl w:ilvl="0">
      <w:start w:val="1"/>
      <w:numFmt w:val="decimal"/>
      <w:lvlText w:val="%1."/>
      <w:lvlJc w:val="left"/>
      <w:rPr>
        <w:rFonts w:cs="Times New Roman"/>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2">
    <w:nsid w:val="07B010C7"/>
    <w:multiLevelType w:val="multilevel"/>
    <w:tmpl w:val="D068C43E"/>
    <w:styleLink w:val="WWNum34"/>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3">
    <w:nsid w:val="090377BB"/>
    <w:multiLevelType w:val="multilevel"/>
    <w:tmpl w:val="43A6B618"/>
    <w:styleLink w:val="WWNum41"/>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4">
    <w:nsid w:val="0C444FFC"/>
    <w:multiLevelType w:val="multilevel"/>
    <w:tmpl w:val="69B25490"/>
    <w:styleLink w:val="WWNum6"/>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5">
    <w:nsid w:val="0E7975B4"/>
    <w:multiLevelType w:val="multilevel"/>
    <w:tmpl w:val="ADB208D8"/>
    <w:styleLink w:val="WWNum24"/>
    <w:lvl w:ilvl="0">
      <w:start w:val="1"/>
      <w:numFmt w:val="decimal"/>
      <w:lvlText w:val="（%1）"/>
      <w:lvlJc w:val="left"/>
      <w:rPr>
        <w:rFonts w:cs="Times New Roman"/>
        <w:b w:val="0"/>
      </w:rPr>
    </w:lvl>
    <w:lvl w:ilvl="1">
      <w:start w:val="1"/>
      <w:numFmt w:val="ideographTradition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6">
    <w:nsid w:val="138B5D89"/>
    <w:multiLevelType w:val="multilevel"/>
    <w:tmpl w:val="258E1688"/>
    <w:styleLink w:val="WWNum39"/>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7">
    <w:nsid w:val="16903F6A"/>
    <w:multiLevelType w:val="multilevel"/>
    <w:tmpl w:val="FC2E03A0"/>
    <w:styleLink w:val="WWNum2"/>
    <w:lvl w:ilvl="0">
      <w:start w:val="1"/>
      <w:numFmt w:val="ideographLegalTraditional"/>
      <w:lvlText w:val="%1、"/>
      <w:lvlJc w:val="left"/>
      <w:rPr>
        <w:rFonts w:cs="Times New Roman"/>
        <w:sz w:val="32"/>
        <w:szCs w:val="32"/>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8">
    <w:nsid w:val="171C494B"/>
    <w:multiLevelType w:val="multilevel"/>
    <w:tmpl w:val="F84C20D4"/>
    <w:styleLink w:val="WWNum28"/>
    <w:lvl w:ilvl="0">
      <w:start w:val="1"/>
      <w:numFmt w:val="decimal"/>
      <w:lvlText w:val="（%1）"/>
      <w:lvlJc w:val="left"/>
      <w:rPr>
        <w:rFonts w:cs="Times New Roman"/>
        <w:b w:val="0"/>
      </w:rPr>
    </w:lvl>
    <w:lvl w:ilvl="1">
      <w:start w:val="1"/>
      <w:numFmt w:val="ideographTradition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9">
    <w:nsid w:val="17717F9B"/>
    <w:multiLevelType w:val="multilevel"/>
    <w:tmpl w:val="85D4BF98"/>
    <w:styleLink w:val="WWNum14"/>
    <w:lvl w:ilvl="0">
      <w:start w:val="1"/>
      <w:numFmt w:val="decimal"/>
      <w:lvlText w:val="%1、"/>
      <w:lvlJc w:val="left"/>
      <w:rPr>
        <w:rFonts w:cs="Times New Roman"/>
        <w:b w:val="0"/>
        <w:sz w:val="26"/>
        <w:szCs w:val="26"/>
      </w:rPr>
    </w:lvl>
    <w:lvl w:ilvl="1">
      <w:start w:val="1"/>
      <w:numFmt w:val="ideographTradition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10">
    <w:nsid w:val="193A031B"/>
    <w:multiLevelType w:val="multilevel"/>
    <w:tmpl w:val="9B5EE750"/>
    <w:styleLink w:val="WWNum42"/>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11">
    <w:nsid w:val="19656800"/>
    <w:multiLevelType w:val="multilevel"/>
    <w:tmpl w:val="2A72CFCC"/>
    <w:styleLink w:val="WWNum35"/>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12">
    <w:nsid w:val="1D4B7CC6"/>
    <w:multiLevelType w:val="multilevel"/>
    <w:tmpl w:val="290E6EB4"/>
    <w:styleLink w:val="WWNum45"/>
    <w:lvl w:ilvl="0">
      <w:numFmt w:val="bullet"/>
      <w:lvlText w:val="※"/>
      <w:lvlJc w:val="left"/>
      <w:rPr>
        <w:rFonts w:ascii="新細明體" w:eastAsia="新細明體" w:hAnsi="新細明體"/>
        <w:b w:val="0"/>
      </w:rPr>
    </w:lvl>
    <w:lvl w:ilvl="1">
      <w:start w:val="1"/>
      <w:numFmt w:val="ideographTradition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13">
    <w:nsid w:val="1DF32C96"/>
    <w:multiLevelType w:val="multilevel"/>
    <w:tmpl w:val="411C6560"/>
    <w:styleLink w:val="WWNum19"/>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14">
    <w:nsid w:val="1F1179F0"/>
    <w:multiLevelType w:val="multilevel"/>
    <w:tmpl w:val="99083AD4"/>
    <w:styleLink w:val="WWNum44"/>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15">
    <w:nsid w:val="207A1F80"/>
    <w:multiLevelType w:val="multilevel"/>
    <w:tmpl w:val="3830044C"/>
    <w:styleLink w:val="WWNum38"/>
    <w:lvl w:ilvl="0">
      <w:start w:val="1"/>
      <w:numFmt w:val="decimal"/>
      <w:lvlText w:val="%1、"/>
      <w:lvlJc w:val="left"/>
      <w:rPr>
        <w:rFonts w:cs="Times New Roman"/>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16">
    <w:nsid w:val="219509E8"/>
    <w:multiLevelType w:val="multilevel"/>
    <w:tmpl w:val="50FE7AE6"/>
    <w:styleLink w:val="WWNum36"/>
    <w:lvl w:ilvl="0">
      <w:start w:val="1"/>
      <w:numFmt w:val="decimal"/>
      <w:lvlText w:val="%1、"/>
      <w:lvlJc w:val="left"/>
      <w:rPr>
        <w:rFonts w:cs="Times New Roman"/>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17">
    <w:nsid w:val="21975366"/>
    <w:multiLevelType w:val="multilevel"/>
    <w:tmpl w:val="811A3C4A"/>
    <w:styleLink w:val="WWNum37"/>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18">
    <w:nsid w:val="235C34D4"/>
    <w:multiLevelType w:val="multilevel"/>
    <w:tmpl w:val="DA4C49A0"/>
    <w:styleLink w:val="WWNum33"/>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19">
    <w:nsid w:val="24C7183B"/>
    <w:multiLevelType w:val="multilevel"/>
    <w:tmpl w:val="7C600E10"/>
    <w:styleLink w:val="WWNum46"/>
    <w:lvl w:ilvl="0">
      <w:numFmt w:val="bullet"/>
      <w:lvlText w:val="※"/>
      <w:lvlJc w:val="left"/>
      <w:rPr>
        <w:rFonts w:ascii="新細明體" w:eastAsia="新細明體" w:hAnsi="新細明體"/>
        <w:b w:val="0"/>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20">
    <w:nsid w:val="28FD26FD"/>
    <w:multiLevelType w:val="multilevel"/>
    <w:tmpl w:val="D0D27EE8"/>
    <w:styleLink w:val="WWNum31"/>
    <w:lvl w:ilvl="0">
      <w:start w:val="1"/>
      <w:numFmt w:val="upperRoman"/>
      <w:lvlText w:val="%1."/>
      <w:lvlJc w:val="left"/>
      <w:rPr>
        <w:rFonts w:cs="Times New Roman"/>
      </w:rPr>
    </w:lvl>
    <w:lvl w:ilvl="1">
      <w:start w:val="1"/>
      <w:numFmt w:val="ideographTradition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21">
    <w:nsid w:val="320350B9"/>
    <w:multiLevelType w:val="multilevel"/>
    <w:tmpl w:val="3AAC60C2"/>
    <w:styleLink w:val="WWNum3"/>
    <w:lvl w:ilvl="0">
      <w:start w:val="1"/>
      <w:numFmt w:val="decimal"/>
      <w:lvlText w:val="%1、"/>
      <w:lvlJc w:val="left"/>
      <w:rPr>
        <w:rFonts w:cs="Times New Roman"/>
        <w:b/>
        <w:sz w:val="26"/>
        <w:szCs w:val="26"/>
      </w:rPr>
    </w:lvl>
    <w:lvl w:ilvl="1">
      <w:numFmt w:val="bullet"/>
      <w:lvlText w:val=""/>
      <w:lvlJc w:val="left"/>
      <w:rPr>
        <w:rFonts w:ascii="Wingdings" w:hAnsi="Wingdings"/>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22">
    <w:nsid w:val="34FF61E6"/>
    <w:multiLevelType w:val="multilevel"/>
    <w:tmpl w:val="FD9020C2"/>
    <w:styleLink w:val="WWNum23"/>
    <w:lvl w:ilvl="0">
      <w:start w:val="1"/>
      <w:numFmt w:val="decimal"/>
      <w:lvlText w:val="（%1）"/>
      <w:lvlJc w:val="left"/>
      <w:rPr>
        <w:rFonts w:cs="Times New Roman"/>
        <w:b w:val="0"/>
      </w:rPr>
    </w:lvl>
    <w:lvl w:ilvl="1">
      <w:start w:val="1"/>
      <w:numFmt w:val="ideographTradition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23">
    <w:nsid w:val="36494F97"/>
    <w:multiLevelType w:val="multilevel"/>
    <w:tmpl w:val="265013EC"/>
    <w:styleLink w:val="WWNum20"/>
    <w:lvl w:ilvl="0">
      <w:start w:val="1"/>
      <w:numFmt w:val="decimal"/>
      <w:lvlText w:val="（%1）"/>
      <w:lvlJc w:val="left"/>
      <w:rPr>
        <w:rFonts w:cs="Times New Roman"/>
        <w:b w:val="0"/>
      </w:rPr>
    </w:lvl>
    <w:lvl w:ilvl="1">
      <w:start w:val="1"/>
      <w:numFmt w:val="ideographTradition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24">
    <w:nsid w:val="36A62E62"/>
    <w:multiLevelType w:val="multilevel"/>
    <w:tmpl w:val="492EFCE0"/>
    <w:styleLink w:val="WWNum4"/>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25">
    <w:nsid w:val="39384BA1"/>
    <w:multiLevelType w:val="multilevel"/>
    <w:tmpl w:val="4D6A43E6"/>
    <w:styleLink w:val="WWNum1"/>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26">
    <w:nsid w:val="3F1F4AE7"/>
    <w:multiLevelType w:val="multilevel"/>
    <w:tmpl w:val="8F729C9C"/>
    <w:styleLink w:val="WWNum9"/>
    <w:lvl w:ilvl="0">
      <w:start w:val="1"/>
      <w:numFmt w:val="decimal"/>
      <w:lvlText w:val="%1、"/>
      <w:lvlJc w:val="left"/>
      <w:rPr>
        <w:rFonts w:cs="Times New Roman"/>
      </w:rPr>
    </w:lvl>
    <w:lvl w:ilvl="1">
      <w:numFmt w:val="bullet"/>
      <w:lvlText w:val=""/>
      <w:lvlJc w:val="left"/>
      <w:rPr>
        <w:rFonts w:ascii="Wingdings" w:hAnsi="Wingdings"/>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27">
    <w:nsid w:val="3F3178DC"/>
    <w:multiLevelType w:val="multilevel"/>
    <w:tmpl w:val="B9963C00"/>
    <w:styleLink w:val="WWNum27"/>
    <w:lvl w:ilvl="0">
      <w:start w:val="1"/>
      <w:numFmt w:val="decimal"/>
      <w:lvlText w:val="%1、"/>
      <w:lvlJc w:val="left"/>
      <w:rPr>
        <w:rFonts w:cs="Times New Roman"/>
        <w:b w:val="0"/>
        <w:sz w:val="26"/>
        <w:szCs w:val="26"/>
      </w:rPr>
    </w:lvl>
    <w:lvl w:ilvl="1">
      <w:numFmt w:val="bullet"/>
      <w:lvlText w:val=""/>
      <w:lvlJc w:val="left"/>
      <w:rPr>
        <w:rFonts w:ascii="Wingdings" w:hAnsi="Wingdings"/>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28">
    <w:nsid w:val="49F8023C"/>
    <w:multiLevelType w:val="multilevel"/>
    <w:tmpl w:val="BE38D98C"/>
    <w:styleLink w:val="WWNum22"/>
    <w:lvl w:ilvl="0">
      <w:start w:val="1"/>
      <w:numFmt w:val="decimal"/>
      <w:lvlText w:val="（%1）"/>
      <w:lvlJc w:val="left"/>
      <w:rPr>
        <w:rFonts w:cs="Times New Roman"/>
        <w:b w:val="0"/>
      </w:rPr>
    </w:lvl>
    <w:lvl w:ilvl="1">
      <w:start w:val="1"/>
      <w:numFmt w:val="ideographTradition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29">
    <w:nsid w:val="4A974DBA"/>
    <w:multiLevelType w:val="multilevel"/>
    <w:tmpl w:val="28803082"/>
    <w:styleLink w:val="WWNum18"/>
    <w:lvl w:ilvl="0">
      <w:start w:val="1"/>
      <w:numFmt w:val="japaneseCounting"/>
      <w:lvlText w:val="%1、"/>
      <w:lvlJc w:val="left"/>
      <w:rPr>
        <w:rFonts w:cs="Times New Roman"/>
        <w:b/>
      </w:rPr>
    </w:lvl>
    <w:lvl w:ilvl="1">
      <w:start w:val="1"/>
      <w:numFmt w:val="ideographTradition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30">
    <w:nsid w:val="4B4E3EAB"/>
    <w:multiLevelType w:val="multilevel"/>
    <w:tmpl w:val="E33AC4BE"/>
    <w:styleLink w:val="WWNum13"/>
    <w:lvl w:ilvl="0">
      <w:start w:val="1"/>
      <w:numFmt w:val="ideographLegalTraditional"/>
      <w:lvlText w:val="%1、"/>
      <w:lvlJc w:val="left"/>
      <w:rPr>
        <w:rFonts w:cs="Times New Roman"/>
      </w:rPr>
    </w:lvl>
    <w:lvl w:ilvl="1">
      <w:start w:val="1"/>
      <w:numFmt w:val="decimal"/>
      <w:lvlText w:val="%2、"/>
      <w:lvlJc w:val="left"/>
      <w:rPr>
        <w:rFonts w:cs="Times New Roman"/>
        <w:b w:val="0"/>
        <w:sz w:val="26"/>
        <w:szCs w:val="26"/>
      </w:rPr>
    </w:lvl>
    <w:lvl w:ilvl="2">
      <w:start w:val="1"/>
      <w:numFmt w:val="decimal"/>
      <w:lvlText w:val="%1.%2.%3."/>
      <w:lvlJc w:val="left"/>
      <w:rPr>
        <w:rFonts w:cs="Times New Roman"/>
      </w:rPr>
    </w:lvl>
    <w:lvl w:ilvl="3">
      <w:start w:val="1"/>
      <w:numFmt w:val="decimal"/>
      <w:lvlText w:val="（%1.%2.%3.%4）"/>
      <w:lvlJc w:val="left"/>
      <w:rPr>
        <w:rFonts w:cs="Times New Roman"/>
        <w:b w:val="0"/>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31">
    <w:nsid w:val="4C4A0011"/>
    <w:multiLevelType w:val="multilevel"/>
    <w:tmpl w:val="4F9C8FCE"/>
    <w:styleLink w:val="WWNum30"/>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32">
    <w:nsid w:val="4ED86FB3"/>
    <w:multiLevelType w:val="multilevel"/>
    <w:tmpl w:val="08669E46"/>
    <w:styleLink w:val="WWNum21"/>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33">
    <w:nsid w:val="527E68A1"/>
    <w:multiLevelType w:val="multilevel"/>
    <w:tmpl w:val="8A78BE9A"/>
    <w:styleLink w:val="WWNum7"/>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34">
    <w:nsid w:val="52F67684"/>
    <w:multiLevelType w:val="multilevel"/>
    <w:tmpl w:val="13A86F7A"/>
    <w:styleLink w:val="WWNum43"/>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35">
    <w:nsid w:val="536751B4"/>
    <w:multiLevelType w:val="multilevel"/>
    <w:tmpl w:val="7E38CDC2"/>
    <w:styleLink w:val="WWNum15"/>
    <w:lvl w:ilvl="0">
      <w:start w:val="1"/>
      <w:numFmt w:val="japaneseCounting"/>
      <w:lvlText w:val="%1、"/>
      <w:lvlJc w:val="left"/>
      <w:rPr>
        <w:rFonts w:cs="Times New Roman"/>
        <w:b w:val="0"/>
      </w:rPr>
    </w:lvl>
    <w:lvl w:ilvl="1">
      <w:start w:val="1"/>
      <w:numFmt w:val="ideographTradition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36">
    <w:nsid w:val="53E70EC8"/>
    <w:multiLevelType w:val="multilevel"/>
    <w:tmpl w:val="8AEC0556"/>
    <w:styleLink w:val="WWNum25"/>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37">
    <w:nsid w:val="550A3A3E"/>
    <w:multiLevelType w:val="multilevel"/>
    <w:tmpl w:val="19402D34"/>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59334B18"/>
    <w:multiLevelType w:val="multilevel"/>
    <w:tmpl w:val="2DDA604E"/>
    <w:styleLink w:val="WWNum5"/>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39">
    <w:nsid w:val="5A1B1123"/>
    <w:multiLevelType w:val="multilevel"/>
    <w:tmpl w:val="552CF8DC"/>
    <w:styleLink w:val="WWNum29"/>
    <w:lvl w:ilvl="0">
      <w:start w:val="1"/>
      <w:numFmt w:val="decimal"/>
      <w:lvlText w:val="（%1）"/>
      <w:lvlJc w:val="left"/>
      <w:rPr>
        <w:rFonts w:cs="Times New Roman"/>
        <w:b w:val="0"/>
      </w:rPr>
    </w:lvl>
    <w:lvl w:ilvl="1">
      <w:start w:val="1"/>
      <w:numFmt w:val="ideographTradition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40">
    <w:nsid w:val="5B9A76CE"/>
    <w:multiLevelType w:val="multilevel"/>
    <w:tmpl w:val="003A22DE"/>
    <w:styleLink w:val="WWNum10"/>
    <w:lvl w:ilvl="0">
      <w:start w:val="1"/>
      <w:numFmt w:val="decimal"/>
      <w:lvlText w:val="(%1)."/>
      <w:lvlJc w:val="left"/>
      <w:rPr>
        <w:rFonts w:cs="Times New Roman"/>
      </w:rPr>
    </w:lvl>
    <w:lvl w:ilvl="1">
      <w:numFmt w:val="bullet"/>
      <w:lvlText w:val=""/>
      <w:lvlJc w:val="left"/>
      <w:rPr>
        <w:rFonts w:ascii="Wingdings" w:hAnsi="Wingdings"/>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41">
    <w:nsid w:val="5D8E62E7"/>
    <w:multiLevelType w:val="multilevel"/>
    <w:tmpl w:val="E2384448"/>
    <w:styleLink w:val="WWNum40"/>
    <w:lvl w:ilvl="0">
      <w:start w:val="1"/>
      <w:numFmt w:val="decimal"/>
      <w:lvlText w:val="%1、"/>
      <w:lvlJc w:val="left"/>
      <w:rPr>
        <w:rFonts w:cs="Times New Roman"/>
        <w:b w:val="0"/>
      </w:rPr>
    </w:lvl>
    <w:lvl w:ilvl="1">
      <w:start w:val="1"/>
      <w:numFmt w:val="ideographTradition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42">
    <w:nsid w:val="633B29E4"/>
    <w:multiLevelType w:val="multilevel"/>
    <w:tmpl w:val="89DA04AC"/>
    <w:styleLink w:val="WWNum8"/>
    <w:lvl w:ilvl="0">
      <w:numFmt w:val="bullet"/>
      <w:lvlText w:val=""/>
      <w:lvlJc w:val="left"/>
      <w:rPr>
        <w:rFonts w:ascii="Wingdings" w:hAnsi="Wingdings"/>
      </w:rPr>
    </w:lvl>
    <w:lvl w:ilvl="1">
      <w:start w:val="1"/>
      <w:numFmt w:val="decimal"/>
      <w:lvlText w:val="%2."/>
      <w:lvlJc w:val="left"/>
      <w:rPr>
        <w:rFonts w:cs="Times New Roman"/>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43">
    <w:nsid w:val="72D40972"/>
    <w:multiLevelType w:val="multilevel"/>
    <w:tmpl w:val="F58E0EFE"/>
    <w:styleLink w:val="WWNum11"/>
    <w:lvl w:ilvl="0">
      <w:numFmt w:val="bullet"/>
      <w:lvlText w:val="※"/>
      <w:lvlJc w:val="left"/>
      <w:rPr>
        <w:rFonts w:ascii="新細明體" w:eastAsia="新細明體" w:hAnsi="新細明體"/>
        <w:b w:val="0"/>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44">
    <w:nsid w:val="76B26A8B"/>
    <w:multiLevelType w:val="multilevel"/>
    <w:tmpl w:val="2B0E113C"/>
    <w:styleLink w:val="WWNum17"/>
    <w:lvl w:ilvl="0">
      <w:start w:val="1"/>
      <w:numFmt w:val="decimal"/>
      <w:lvlText w:val="(%1)."/>
      <w:lvlJc w:val="left"/>
      <w:rPr>
        <w:rFonts w:cs="Times New Roman"/>
      </w:rPr>
    </w:lvl>
    <w:lvl w:ilvl="1">
      <w:numFmt w:val="bullet"/>
      <w:lvlText w:val=""/>
      <w:lvlJc w:val="left"/>
      <w:rPr>
        <w:rFonts w:ascii="Wingdings" w:hAnsi="Wingdings"/>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45">
    <w:nsid w:val="7EDD2D4E"/>
    <w:multiLevelType w:val="multilevel"/>
    <w:tmpl w:val="8068BA38"/>
    <w:styleLink w:val="WWNum26"/>
    <w:lvl w:ilvl="0">
      <w:start w:val="1"/>
      <w:numFmt w:val="decimal"/>
      <w:lvlText w:val="(%1)."/>
      <w:lvlJc w:val="left"/>
      <w:rPr>
        <w:rFonts w:cs="Times New Roman"/>
      </w:rPr>
    </w:lvl>
    <w:lvl w:ilvl="1">
      <w:numFmt w:val="bullet"/>
      <w:lvlText w:val=""/>
      <w:lvlJc w:val="left"/>
      <w:rPr>
        <w:rFonts w:ascii="Wingdings" w:hAnsi="Wingdings"/>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num w:numId="1">
    <w:abstractNumId w:val="25"/>
  </w:num>
  <w:num w:numId="2">
    <w:abstractNumId w:val="7"/>
  </w:num>
  <w:num w:numId="3">
    <w:abstractNumId w:val="21"/>
  </w:num>
  <w:num w:numId="4">
    <w:abstractNumId w:val="24"/>
  </w:num>
  <w:num w:numId="5">
    <w:abstractNumId w:val="38"/>
  </w:num>
  <w:num w:numId="6">
    <w:abstractNumId w:val="4"/>
  </w:num>
  <w:num w:numId="7">
    <w:abstractNumId w:val="33"/>
  </w:num>
  <w:num w:numId="8">
    <w:abstractNumId w:val="42"/>
  </w:num>
  <w:num w:numId="9">
    <w:abstractNumId w:val="26"/>
  </w:num>
  <w:num w:numId="10">
    <w:abstractNumId w:val="40"/>
  </w:num>
  <w:num w:numId="11">
    <w:abstractNumId w:val="43"/>
  </w:num>
  <w:num w:numId="12">
    <w:abstractNumId w:val="37"/>
  </w:num>
  <w:num w:numId="13">
    <w:abstractNumId w:val="30"/>
  </w:num>
  <w:num w:numId="14">
    <w:abstractNumId w:val="9"/>
  </w:num>
  <w:num w:numId="15">
    <w:abstractNumId w:val="35"/>
  </w:num>
  <w:num w:numId="16">
    <w:abstractNumId w:val="1"/>
  </w:num>
  <w:num w:numId="17">
    <w:abstractNumId w:val="44"/>
  </w:num>
  <w:num w:numId="18">
    <w:abstractNumId w:val="29"/>
  </w:num>
  <w:num w:numId="19">
    <w:abstractNumId w:val="13"/>
  </w:num>
  <w:num w:numId="20">
    <w:abstractNumId w:val="23"/>
  </w:num>
  <w:num w:numId="21">
    <w:abstractNumId w:val="32"/>
  </w:num>
  <w:num w:numId="22">
    <w:abstractNumId w:val="28"/>
  </w:num>
  <w:num w:numId="23">
    <w:abstractNumId w:val="22"/>
  </w:num>
  <w:num w:numId="24">
    <w:abstractNumId w:val="5"/>
  </w:num>
  <w:num w:numId="25">
    <w:abstractNumId w:val="36"/>
  </w:num>
  <w:num w:numId="26">
    <w:abstractNumId w:val="45"/>
  </w:num>
  <w:num w:numId="27">
    <w:abstractNumId w:val="27"/>
  </w:num>
  <w:num w:numId="28">
    <w:abstractNumId w:val="8"/>
  </w:num>
  <w:num w:numId="29">
    <w:abstractNumId w:val="39"/>
  </w:num>
  <w:num w:numId="30">
    <w:abstractNumId w:val="31"/>
  </w:num>
  <w:num w:numId="31">
    <w:abstractNumId w:val="20"/>
  </w:num>
  <w:num w:numId="32">
    <w:abstractNumId w:val="0"/>
  </w:num>
  <w:num w:numId="33">
    <w:abstractNumId w:val="18"/>
  </w:num>
  <w:num w:numId="34">
    <w:abstractNumId w:val="2"/>
  </w:num>
  <w:num w:numId="35">
    <w:abstractNumId w:val="11"/>
  </w:num>
  <w:num w:numId="36">
    <w:abstractNumId w:val="16"/>
  </w:num>
  <w:num w:numId="37">
    <w:abstractNumId w:val="17"/>
  </w:num>
  <w:num w:numId="38">
    <w:abstractNumId w:val="15"/>
  </w:num>
  <w:num w:numId="39">
    <w:abstractNumId w:val="6"/>
  </w:num>
  <w:num w:numId="40">
    <w:abstractNumId w:val="41"/>
  </w:num>
  <w:num w:numId="41">
    <w:abstractNumId w:val="3"/>
  </w:num>
  <w:num w:numId="42">
    <w:abstractNumId w:val="10"/>
  </w:num>
  <w:num w:numId="43">
    <w:abstractNumId w:val="34"/>
  </w:num>
  <w:num w:numId="44">
    <w:abstractNumId w:val="14"/>
  </w:num>
  <w:num w:numId="45">
    <w:abstractNumId w:val="12"/>
  </w:num>
  <w:num w:numId="46">
    <w:abstractNumId w:val="19"/>
  </w:num>
  <w:num w:numId="47">
    <w:abstractNumId w:val="7"/>
    <w:lvlOverride w:ilvl="0">
      <w:startOverride w:val="1"/>
    </w:lvlOverride>
  </w:num>
  <w:num w:numId="48">
    <w:abstractNumId w:val="15"/>
    <w:lvlOverride w:ilvl="0">
      <w:startOverride w:val="1"/>
    </w:lvlOverride>
  </w:num>
  <w:num w:numId="49">
    <w:abstractNumId w:val="7"/>
    <w:lvlOverride w:ilvl="0">
      <w:startOverride w:val="1"/>
    </w:lvlOverride>
  </w:num>
  <w:num w:numId="50">
    <w:abstractNumId w:val="6"/>
    <w:lvlOverride w:ilvl="0">
      <w:startOverride w:val="1"/>
    </w:lvlOverride>
  </w:num>
  <w:num w:numId="51">
    <w:abstractNumId w:val="7"/>
    <w:lvlOverride w:ilvl="0">
      <w:startOverride w:val="1"/>
    </w:lvlOverride>
  </w:num>
  <w:num w:numId="52">
    <w:abstractNumId w:val="43"/>
    <w:lvlOverride w:ilvl="0"/>
  </w:num>
  <w:num w:numId="53">
    <w:abstractNumId w:val="7"/>
    <w:lvlOverride w:ilvl="0">
      <w:startOverride w:val="1"/>
    </w:lvlOverride>
  </w:num>
  <w:num w:numId="54">
    <w:abstractNumId w:val="34"/>
    <w:lvlOverride w:ilvl="0">
      <w:startOverride w:val="1"/>
    </w:lvlOverride>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autoHyphenation/>
  <w:evenAndOddHeaders/>
  <w:characterSpacingControl w:val="doNotCompress"/>
  <w:hdrShapeDefaults>
    <o:shapedefaults v:ext="edit" spidmax="3074"/>
  </w:hdrShapeDefaults>
  <w:footnotePr>
    <w:footnote w:id="-1"/>
    <w:footnote w:id="0"/>
  </w:footnotePr>
  <w:endnotePr>
    <w:endnote w:id="-1"/>
    <w:endnote w:id="0"/>
  </w:endnotePr>
  <w:compat>
    <w:useFELayout/>
  </w:compat>
  <w:rsids>
    <w:rsidRoot w:val="00F14336"/>
    <w:rsid w:val="002B1EEC"/>
    <w:rsid w:val="00850D56"/>
    <w:rsid w:val="00F1433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14336"/>
    <w:rPr>
      <w:szCs w:val="24"/>
    </w:rPr>
  </w:style>
  <w:style w:type="paragraph" w:customStyle="1" w:styleId="Heading">
    <w:name w:val="Heading"/>
    <w:basedOn w:val="Standard"/>
    <w:next w:val="Textbody"/>
    <w:rsid w:val="00F14336"/>
    <w:pPr>
      <w:keepNext/>
      <w:spacing w:before="240" w:after="120"/>
    </w:pPr>
    <w:rPr>
      <w:rFonts w:ascii="Arial" w:hAnsi="Arial" w:cs="Mangal"/>
      <w:sz w:val="28"/>
      <w:szCs w:val="28"/>
    </w:rPr>
  </w:style>
  <w:style w:type="paragraph" w:customStyle="1" w:styleId="Textbody">
    <w:name w:val="Text body"/>
    <w:basedOn w:val="Standard"/>
    <w:rsid w:val="00F14336"/>
    <w:pPr>
      <w:spacing w:after="120"/>
    </w:pPr>
  </w:style>
  <w:style w:type="paragraph" w:styleId="a3">
    <w:name w:val="List"/>
    <w:basedOn w:val="Textbody"/>
    <w:rsid w:val="00F14336"/>
    <w:rPr>
      <w:rFonts w:cs="Mangal"/>
    </w:rPr>
  </w:style>
  <w:style w:type="paragraph" w:customStyle="1" w:styleId="Caption">
    <w:name w:val="Caption"/>
    <w:basedOn w:val="Standard"/>
    <w:rsid w:val="00F14336"/>
    <w:pPr>
      <w:suppressLineNumbers/>
      <w:spacing w:before="120" w:after="120"/>
    </w:pPr>
    <w:rPr>
      <w:rFonts w:cs="Mangal"/>
      <w:i/>
      <w:iCs/>
    </w:rPr>
  </w:style>
  <w:style w:type="paragraph" w:customStyle="1" w:styleId="Index">
    <w:name w:val="Index"/>
    <w:basedOn w:val="Standard"/>
    <w:rsid w:val="00F14336"/>
    <w:pPr>
      <w:suppressLineNumbers/>
    </w:pPr>
    <w:rPr>
      <w:rFonts w:cs="Mangal"/>
    </w:rPr>
  </w:style>
  <w:style w:type="paragraph" w:customStyle="1" w:styleId="Heading3">
    <w:name w:val="Heading 3"/>
    <w:basedOn w:val="Standard"/>
    <w:next w:val="Textbody"/>
    <w:rsid w:val="00F14336"/>
    <w:pPr>
      <w:ind w:left="585" w:hanging="225"/>
      <w:outlineLvl w:val="2"/>
    </w:pPr>
    <w:rPr>
      <w:rFonts w:ascii="Verdana" w:hAnsi="Verdana" w:cs="新細明體"/>
      <w:sz w:val="25"/>
      <w:szCs w:val="25"/>
      <w:lang w:val="zh-TW" w:bidi="hi-IN"/>
    </w:rPr>
  </w:style>
  <w:style w:type="paragraph" w:styleId="Web">
    <w:name w:val="Normal (Web)"/>
    <w:basedOn w:val="Standard"/>
    <w:rsid w:val="00F14336"/>
    <w:pPr>
      <w:widowControl/>
      <w:spacing w:before="100" w:after="100"/>
    </w:pPr>
    <w:rPr>
      <w:rFonts w:ascii="新細明體" w:hAnsi="新細明體" w:cs="新細明體"/>
      <w:lang w:bidi="hi-IN"/>
    </w:rPr>
  </w:style>
  <w:style w:type="paragraph" w:customStyle="1" w:styleId="Footer">
    <w:name w:val="Footer"/>
    <w:basedOn w:val="Standard"/>
    <w:rsid w:val="00F14336"/>
    <w:pPr>
      <w:suppressLineNumbers/>
      <w:tabs>
        <w:tab w:val="center" w:pos="4153"/>
        <w:tab w:val="right" w:pos="8306"/>
      </w:tabs>
    </w:pPr>
    <w:rPr>
      <w:sz w:val="20"/>
      <w:szCs w:val="20"/>
    </w:rPr>
  </w:style>
  <w:style w:type="paragraph" w:customStyle="1" w:styleId="Textbodyindent">
    <w:name w:val="Text body indent"/>
    <w:basedOn w:val="Standard"/>
    <w:rsid w:val="00F14336"/>
    <w:pPr>
      <w:spacing w:after="120"/>
      <w:ind w:left="480"/>
    </w:pPr>
  </w:style>
  <w:style w:type="paragraph" w:customStyle="1" w:styleId="5">
    <w:name w:val="字元 字元5"/>
    <w:basedOn w:val="Standard"/>
    <w:rsid w:val="00F14336"/>
    <w:pPr>
      <w:widowControl/>
      <w:spacing w:after="160" w:line="240" w:lineRule="exact"/>
    </w:pPr>
    <w:rPr>
      <w:rFonts w:ascii="Tahoma" w:hAnsi="Tahoma"/>
      <w:sz w:val="20"/>
      <w:szCs w:val="20"/>
      <w:lang w:eastAsia="en-US"/>
    </w:rPr>
  </w:style>
  <w:style w:type="paragraph" w:styleId="a4">
    <w:name w:val="List Paragraph"/>
    <w:basedOn w:val="Standard"/>
    <w:rsid w:val="00F14336"/>
    <w:pPr>
      <w:ind w:left="480"/>
    </w:pPr>
    <w:rPr>
      <w:rFonts w:ascii="Calibri" w:hAnsi="Calibri"/>
      <w:szCs w:val="22"/>
    </w:rPr>
  </w:style>
  <w:style w:type="paragraph" w:styleId="a5">
    <w:name w:val="annotation text"/>
    <w:basedOn w:val="Standard"/>
    <w:rsid w:val="00F14336"/>
  </w:style>
  <w:style w:type="paragraph" w:styleId="a6">
    <w:name w:val="annotation subject"/>
    <w:basedOn w:val="a5"/>
    <w:rsid w:val="00F14336"/>
    <w:rPr>
      <w:b/>
      <w:bCs/>
    </w:rPr>
  </w:style>
  <w:style w:type="paragraph" w:styleId="a7">
    <w:name w:val="Balloon Text"/>
    <w:basedOn w:val="Standard"/>
    <w:rsid w:val="00F14336"/>
    <w:rPr>
      <w:rFonts w:ascii="Arial" w:hAnsi="Arial"/>
      <w:sz w:val="18"/>
      <w:szCs w:val="18"/>
    </w:rPr>
  </w:style>
  <w:style w:type="paragraph" w:customStyle="1" w:styleId="50">
    <w:name w:val="字元 字元5 字元 字元 字元 字元 字元 字元 字元 字元 字元 字元 字元 字元 字元 字元 字元 字元 字元 字元 字元 字元 字元 字元 字元"/>
    <w:basedOn w:val="Standard"/>
    <w:rsid w:val="00F14336"/>
    <w:pPr>
      <w:widowControl/>
      <w:spacing w:after="160" w:line="240" w:lineRule="exact"/>
    </w:pPr>
    <w:rPr>
      <w:rFonts w:ascii="Tahoma" w:hAnsi="Tahoma"/>
      <w:sz w:val="20"/>
      <w:szCs w:val="20"/>
      <w:lang w:eastAsia="en-US"/>
    </w:rPr>
  </w:style>
  <w:style w:type="paragraph" w:customStyle="1" w:styleId="Header">
    <w:name w:val="Header"/>
    <w:basedOn w:val="Standard"/>
    <w:rsid w:val="00F14336"/>
    <w:pPr>
      <w:suppressLineNumbers/>
      <w:tabs>
        <w:tab w:val="center" w:pos="4153"/>
        <w:tab w:val="right" w:pos="8306"/>
      </w:tabs>
    </w:pPr>
    <w:rPr>
      <w:sz w:val="20"/>
      <w:szCs w:val="20"/>
    </w:rPr>
  </w:style>
  <w:style w:type="paragraph" w:customStyle="1" w:styleId="Default">
    <w:name w:val="Default"/>
    <w:rsid w:val="00F14336"/>
    <w:rPr>
      <w:rFonts w:ascii="標楷體" w:eastAsia="標楷體" w:hAnsi="標楷體" w:cs="標楷體"/>
      <w:color w:val="000000"/>
      <w:szCs w:val="24"/>
    </w:rPr>
  </w:style>
  <w:style w:type="character" w:customStyle="1" w:styleId="Heading3Char">
    <w:name w:val="Heading 3 Char"/>
    <w:basedOn w:val="a0"/>
    <w:rsid w:val="00F14336"/>
    <w:rPr>
      <w:rFonts w:ascii="Cambria" w:hAnsi="Cambria" w:cs="F"/>
      <w:b/>
      <w:bCs/>
      <w:sz w:val="36"/>
      <w:szCs w:val="36"/>
    </w:rPr>
  </w:style>
  <w:style w:type="character" w:customStyle="1" w:styleId="Internetlink">
    <w:name w:val="Internet link"/>
    <w:basedOn w:val="a0"/>
    <w:rsid w:val="00F14336"/>
    <w:rPr>
      <w:rFonts w:cs="Times New Roman"/>
      <w:color w:val="0021DC"/>
      <w:u w:val="none"/>
    </w:rPr>
  </w:style>
  <w:style w:type="character" w:customStyle="1" w:styleId="StrongEmphasis">
    <w:name w:val="Strong Emphasis"/>
    <w:basedOn w:val="a0"/>
    <w:rsid w:val="00F14336"/>
    <w:rPr>
      <w:rFonts w:cs="Times New Roman"/>
      <w:b/>
      <w:bCs/>
    </w:rPr>
  </w:style>
  <w:style w:type="character" w:customStyle="1" w:styleId="FooterChar">
    <w:name w:val="Footer Char"/>
    <w:basedOn w:val="a0"/>
    <w:rsid w:val="00F14336"/>
    <w:rPr>
      <w:rFonts w:cs="Times New Roman"/>
      <w:kern w:val="3"/>
    </w:rPr>
  </w:style>
  <w:style w:type="character" w:styleId="a8">
    <w:name w:val="page number"/>
    <w:basedOn w:val="a0"/>
    <w:rsid w:val="00F14336"/>
    <w:rPr>
      <w:rFonts w:cs="Times New Roman"/>
    </w:rPr>
  </w:style>
  <w:style w:type="character" w:customStyle="1" w:styleId="BodyTextIndentChar">
    <w:name w:val="Body Text Indent Char"/>
    <w:basedOn w:val="a0"/>
    <w:rsid w:val="00F14336"/>
    <w:rPr>
      <w:rFonts w:eastAsia="新細明體"/>
      <w:kern w:val="3"/>
      <w:sz w:val="24"/>
      <w:lang w:val="en-US" w:eastAsia="zh-TW"/>
    </w:rPr>
  </w:style>
  <w:style w:type="character" w:styleId="a9">
    <w:name w:val="annotation reference"/>
    <w:basedOn w:val="a0"/>
    <w:rsid w:val="00F14336"/>
    <w:rPr>
      <w:rFonts w:cs="Times New Roman"/>
      <w:sz w:val="18"/>
    </w:rPr>
  </w:style>
  <w:style w:type="character" w:customStyle="1" w:styleId="CommentTextChar">
    <w:name w:val="Comment Text Char"/>
    <w:basedOn w:val="a0"/>
    <w:rsid w:val="00F14336"/>
    <w:rPr>
      <w:szCs w:val="24"/>
    </w:rPr>
  </w:style>
  <w:style w:type="character" w:customStyle="1" w:styleId="CommentSubjectChar">
    <w:name w:val="Comment Subject Char"/>
    <w:basedOn w:val="CommentTextChar"/>
    <w:rsid w:val="00F14336"/>
    <w:rPr>
      <w:b/>
      <w:bCs/>
    </w:rPr>
  </w:style>
  <w:style w:type="character" w:customStyle="1" w:styleId="BalloonTextChar">
    <w:name w:val="Balloon Text Char"/>
    <w:basedOn w:val="a0"/>
    <w:rsid w:val="00F14336"/>
    <w:rPr>
      <w:rFonts w:ascii="Cambria" w:hAnsi="Cambria" w:cs="F"/>
    </w:rPr>
  </w:style>
  <w:style w:type="character" w:customStyle="1" w:styleId="HeaderChar">
    <w:name w:val="Header Char"/>
    <w:basedOn w:val="a0"/>
    <w:rsid w:val="00F14336"/>
    <w:rPr>
      <w:kern w:val="3"/>
    </w:rPr>
  </w:style>
  <w:style w:type="character" w:customStyle="1" w:styleId="ListLabel1">
    <w:name w:val="ListLabel 1"/>
    <w:rsid w:val="00F14336"/>
    <w:rPr>
      <w:rFonts w:cs="Times New Roman"/>
    </w:rPr>
  </w:style>
  <w:style w:type="character" w:customStyle="1" w:styleId="ListLabel2">
    <w:name w:val="ListLabel 2"/>
    <w:rsid w:val="00F14336"/>
    <w:rPr>
      <w:rFonts w:cs="Times New Roman"/>
      <w:sz w:val="32"/>
      <w:szCs w:val="32"/>
    </w:rPr>
  </w:style>
  <w:style w:type="character" w:customStyle="1" w:styleId="ListLabel3">
    <w:name w:val="ListLabel 3"/>
    <w:rsid w:val="00F14336"/>
    <w:rPr>
      <w:rFonts w:cs="Times New Roman"/>
      <w:b/>
      <w:sz w:val="26"/>
      <w:szCs w:val="26"/>
    </w:rPr>
  </w:style>
  <w:style w:type="character" w:customStyle="1" w:styleId="ListLabel4">
    <w:name w:val="ListLabel 4"/>
    <w:rsid w:val="00F14336"/>
    <w:rPr>
      <w:rFonts w:eastAsia="新細明體"/>
      <w:b w:val="0"/>
    </w:rPr>
  </w:style>
  <w:style w:type="character" w:customStyle="1" w:styleId="ListLabel5">
    <w:name w:val="ListLabel 5"/>
    <w:rsid w:val="00F14336"/>
    <w:rPr>
      <w:rFonts w:eastAsia="標楷體" w:cs="Times New Roman"/>
      <w:b w:val="0"/>
      <w:i w:val="0"/>
      <w:sz w:val="24"/>
    </w:rPr>
  </w:style>
  <w:style w:type="character" w:customStyle="1" w:styleId="ListLabel6">
    <w:name w:val="ListLabel 6"/>
    <w:rsid w:val="00F14336"/>
    <w:rPr>
      <w:rFonts w:eastAsia="標楷體" w:cs="Times New Roman"/>
      <w:b w:val="0"/>
      <w:i w:val="0"/>
      <w:sz w:val="24"/>
      <w:szCs w:val="24"/>
    </w:rPr>
  </w:style>
  <w:style w:type="character" w:customStyle="1" w:styleId="ListLabel7">
    <w:name w:val="ListLabel 7"/>
    <w:rsid w:val="00F14336"/>
    <w:rPr>
      <w:rFonts w:cs="Times New Roman"/>
      <w:b w:val="0"/>
      <w:sz w:val="26"/>
      <w:szCs w:val="26"/>
    </w:rPr>
  </w:style>
  <w:style w:type="character" w:customStyle="1" w:styleId="ListLabel8">
    <w:name w:val="ListLabel 8"/>
    <w:rsid w:val="00F14336"/>
    <w:rPr>
      <w:rFonts w:cs="Times New Roman"/>
      <w:b w:val="0"/>
    </w:rPr>
  </w:style>
  <w:style w:type="character" w:customStyle="1" w:styleId="ListLabel9">
    <w:name w:val="ListLabel 9"/>
    <w:rsid w:val="00F14336"/>
    <w:rPr>
      <w:rFonts w:cs="Times New Roman"/>
      <w:b/>
    </w:rPr>
  </w:style>
  <w:style w:type="numbering" w:customStyle="1" w:styleId="WWNum1">
    <w:name w:val="WWNum1"/>
    <w:basedOn w:val="a2"/>
    <w:rsid w:val="00F14336"/>
    <w:pPr>
      <w:numPr>
        <w:numId w:val="1"/>
      </w:numPr>
    </w:pPr>
  </w:style>
  <w:style w:type="numbering" w:customStyle="1" w:styleId="WWNum2">
    <w:name w:val="WWNum2"/>
    <w:basedOn w:val="a2"/>
    <w:rsid w:val="00F14336"/>
    <w:pPr>
      <w:numPr>
        <w:numId w:val="2"/>
      </w:numPr>
    </w:pPr>
  </w:style>
  <w:style w:type="numbering" w:customStyle="1" w:styleId="WWNum3">
    <w:name w:val="WWNum3"/>
    <w:basedOn w:val="a2"/>
    <w:rsid w:val="00F14336"/>
    <w:pPr>
      <w:numPr>
        <w:numId w:val="3"/>
      </w:numPr>
    </w:pPr>
  </w:style>
  <w:style w:type="numbering" w:customStyle="1" w:styleId="WWNum4">
    <w:name w:val="WWNum4"/>
    <w:basedOn w:val="a2"/>
    <w:rsid w:val="00F14336"/>
    <w:pPr>
      <w:numPr>
        <w:numId w:val="4"/>
      </w:numPr>
    </w:pPr>
  </w:style>
  <w:style w:type="numbering" w:customStyle="1" w:styleId="WWNum5">
    <w:name w:val="WWNum5"/>
    <w:basedOn w:val="a2"/>
    <w:rsid w:val="00F14336"/>
    <w:pPr>
      <w:numPr>
        <w:numId w:val="5"/>
      </w:numPr>
    </w:pPr>
  </w:style>
  <w:style w:type="numbering" w:customStyle="1" w:styleId="WWNum6">
    <w:name w:val="WWNum6"/>
    <w:basedOn w:val="a2"/>
    <w:rsid w:val="00F14336"/>
    <w:pPr>
      <w:numPr>
        <w:numId w:val="6"/>
      </w:numPr>
    </w:pPr>
  </w:style>
  <w:style w:type="numbering" w:customStyle="1" w:styleId="WWNum7">
    <w:name w:val="WWNum7"/>
    <w:basedOn w:val="a2"/>
    <w:rsid w:val="00F14336"/>
    <w:pPr>
      <w:numPr>
        <w:numId w:val="7"/>
      </w:numPr>
    </w:pPr>
  </w:style>
  <w:style w:type="numbering" w:customStyle="1" w:styleId="WWNum8">
    <w:name w:val="WWNum8"/>
    <w:basedOn w:val="a2"/>
    <w:rsid w:val="00F14336"/>
    <w:pPr>
      <w:numPr>
        <w:numId w:val="8"/>
      </w:numPr>
    </w:pPr>
  </w:style>
  <w:style w:type="numbering" w:customStyle="1" w:styleId="WWNum9">
    <w:name w:val="WWNum9"/>
    <w:basedOn w:val="a2"/>
    <w:rsid w:val="00F14336"/>
    <w:pPr>
      <w:numPr>
        <w:numId w:val="9"/>
      </w:numPr>
    </w:pPr>
  </w:style>
  <w:style w:type="numbering" w:customStyle="1" w:styleId="WWNum10">
    <w:name w:val="WWNum10"/>
    <w:basedOn w:val="a2"/>
    <w:rsid w:val="00F14336"/>
    <w:pPr>
      <w:numPr>
        <w:numId w:val="10"/>
      </w:numPr>
    </w:pPr>
  </w:style>
  <w:style w:type="numbering" w:customStyle="1" w:styleId="WWNum11">
    <w:name w:val="WWNum11"/>
    <w:basedOn w:val="a2"/>
    <w:rsid w:val="00F14336"/>
    <w:pPr>
      <w:numPr>
        <w:numId w:val="11"/>
      </w:numPr>
    </w:pPr>
  </w:style>
  <w:style w:type="numbering" w:customStyle="1" w:styleId="WWNum12">
    <w:name w:val="WWNum12"/>
    <w:basedOn w:val="a2"/>
    <w:rsid w:val="00F14336"/>
    <w:pPr>
      <w:numPr>
        <w:numId w:val="12"/>
      </w:numPr>
    </w:pPr>
  </w:style>
  <w:style w:type="numbering" w:customStyle="1" w:styleId="WWNum13">
    <w:name w:val="WWNum13"/>
    <w:basedOn w:val="a2"/>
    <w:rsid w:val="00F14336"/>
    <w:pPr>
      <w:numPr>
        <w:numId w:val="13"/>
      </w:numPr>
    </w:pPr>
  </w:style>
  <w:style w:type="numbering" w:customStyle="1" w:styleId="WWNum14">
    <w:name w:val="WWNum14"/>
    <w:basedOn w:val="a2"/>
    <w:rsid w:val="00F14336"/>
    <w:pPr>
      <w:numPr>
        <w:numId w:val="14"/>
      </w:numPr>
    </w:pPr>
  </w:style>
  <w:style w:type="numbering" w:customStyle="1" w:styleId="WWNum15">
    <w:name w:val="WWNum15"/>
    <w:basedOn w:val="a2"/>
    <w:rsid w:val="00F14336"/>
    <w:pPr>
      <w:numPr>
        <w:numId w:val="15"/>
      </w:numPr>
    </w:pPr>
  </w:style>
  <w:style w:type="numbering" w:customStyle="1" w:styleId="WWNum16">
    <w:name w:val="WWNum16"/>
    <w:basedOn w:val="a2"/>
    <w:rsid w:val="00F14336"/>
    <w:pPr>
      <w:numPr>
        <w:numId w:val="16"/>
      </w:numPr>
    </w:pPr>
  </w:style>
  <w:style w:type="numbering" w:customStyle="1" w:styleId="WWNum17">
    <w:name w:val="WWNum17"/>
    <w:basedOn w:val="a2"/>
    <w:rsid w:val="00F14336"/>
    <w:pPr>
      <w:numPr>
        <w:numId w:val="17"/>
      </w:numPr>
    </w:pPr>
  </w:style>
  <w:style w:type="numbering" w:customStyle="1" w:styleId="WWNum18">
    <w:name w:val="WWNum18"/>
    <w:basedOn w:val="a2"/>
    <w:rsid w:val="00F14336"/>
    <w:pPr>
      <w:numPr>
        <w:numId w:val="18"/>
      </w:numPr>
    </w:pPr>
  </w:style>
  <w:style w:type="numbering" w:customStyle="1" w:styleId="WWNum19">
    <w:name w:val="WWNum19"/>
    <w:basedOn w:val="a2"/>
    <w:rsid w:val="00F14336"/>
    <w:pPr>
      <w:numPr>
        <w:numId w:val="19"/>
      </w:numPr>
    </w:pPr>
  </w:style>
  <w:style w:type="numbering" w:customStyle="1" w:styleId="WWNum20">
    <w:name w:val="WWNum20"/>
    <w:basedOn w:val="a2"/>
    <w:rsid w:val="00F14336"/>
    <w:pPr>
      <w:numPr>
        <w:numId w:val="20"/>
      </w:numPr>
    </w:pPr>
  </w:style>
  <w:style w:type="numbering" w:customStyle="1" w:styleId="WWNum21">
    <w:name w:val="WWNum21"/>
    <w:basedOn w:val="a2"/>
    <w:rsid w:val="00F14336"/>
    <w:pPr>
      <w:numPr>
        <w:numId w:val="21"/>
      </w:numPr>
    </w:pPr>
  </w:style>
  <w:style w:type="numbering" w:customStyle="1" w:styleId="WWNum22">
    <w:name w:val="WWNum22"/>
    <w:basedOn w:val="a2"/>
    <w:rsid w:val="00F14336"/>
    <w:pPr>
      <w:numPr>
        <w:numId w:val="22"/>
      </w:numPr>
    </w:pPr>
  </w:style>
  <w:style w:type="numbering" w:customStyle="1" w:styleId="WWNum23">
    <w:name w:val="WWNum23"/>
    <w:basedOn w:val="a2"/>
    <w:rsid w:val="00F14336"/>
    <w:pPr>
      <w:numPr>
        <w:numId w:val="23"/>
      </w:numPr>
    </w:pPr>
  </w:style>
  <w:style w:type="numbering" w:customStyle="1" w:styleId="WWNum24">
    <w:name w:val="WWNum24"/>
    <w:basedOn w:val="a2"/>
    <w:rsid w:val="00F14336"/>
    <w:pPr>
      <w:numPr>
        <w:numId w:val="24"/>
      </w:numPr>
    </w:pPr>
  </w:style>
  <w:style w:type="numbering" w:customStyle="1" w:styleId="WWNum25">
    <w:name w:val="WWNum25"/>
    <w:basedOn w:val="a2"/>
    <w:rsid w:val="00F14336"/>
    <w:pPr>
      <w:numPr>
        <w:numId w:val="25"/>
      </w:numPr>
    </w:pPr>
  </w:style>
  <w:style w:type="numbering" w:customStyle="1" w:styleId="WWNum26">
    <w:name w:val="WWNum26"/>
    <w:basedOn w:val="a2"/>
    <w:rsid w:val="00F14336"/>
    <w:pPr>
      <w:numPr>
        <w:numId w:val="26"/>
      </w:numPr>
    </w:pPr>
  </w:style>
  <w:style w:type="numbering" w:customStyle="1" w:styleId="WWNum27">
    <w:name w:val="WWNum27"/>
    <w:basedOn w:val="a2"/>
    <w:rsid w:val="00F14336"/>
    <w:pPr>
      <w:numPr>
        <w:numId w:val="27"/>
      </w:numPr>
    </w:pPr>
  </w:style>
  <w:style w:type="numbering" w:customStyle="1" w:styleId="WWNum28">
    <w:name w:val="WWNum28"/>
    <w:basedOn w:val="a2"/>
    <w:rsid w:val="00F14336"/>
    <w:pPr>
      <w:numPr>
        <w:numId w:val="28"/>
      </w:numPr>
    </w:pPr>
  </w:style>
  <w:style w:type="numbering" w:customStyle="1" w:styleId="WWNum29">
    <w:name w:val="WWNum29"/>
    <w:basedOn w:val="a2"/>
    <w:rsid w:val="00F14336"/>
    <w:pPr>
      <w:numPr>
        <w:numId w:val="29"/>
      </w:numPr>
    </w:pPr>
  </w:style>
  <w:style w:type="numbering" w:customStyle="1" w:styleId="WWNum30">
    <w:name w:val="WWNum30"/>
    <w:basedOn w:val="a2"/>
    <w:rsid w:val="00F14336"/>
    <w:pPr>
      <w:numPr>
        <w:numId w:val="30"/>
      </w:numPr>
    </w:pPr>
  </w:style>
  <w:style w:type="numbering" w:customStyle="1" w:styleId="WWNum31">
    <w:name w:val="WWNum31"/>
    <w:basedOn w:val="a2"/>
    <w:rsid w:val="00F14336"/>
    <w:pPr>
      <w:numPr>
        <w:numId w:val="31"/>
      </w:numPr>
    </w:pPr>
  </w:style>
  <w:style w:type="numbering" w:customStyle="1" w:styleId="WWNum32">
    <w:name w:val="WWNum32"/>
    <w:basedOn w:val="a2"/>
    <w:rsid w:val="00F14336"/>
    <w:pPr>
      <w:numPr>
        <w:numId w:val="32"/>
      </w:numPr>
    </w:pPr>
  </w:style>
  <w:style w:type="numbering" w:customStyle="1" w:styleId="WWNum33">
    <w:name w:val="WWNum33"/>
    <w:basedOn w:val="a2"/>
    <w:rsid w:val="00F14336"/>
    <w:pPr>
      <w:numPr>
        <w:numId w:val="33"/>
      </w:numPr>
    </w:pPr>
  </w:style>
  <w:style w:type="numbering" w:customStyle="1" w:styleId="WWNum34">
    <w:name w:val="WWNum34"/>
    <w:basedOn w:val="a2"/>
    <w:rsid w:val="00F14336"/>
    <w:pPr>
      <w:numPr>
        <w:numId w:val="34"/>
      </w:numPr>
    </w:pPr>
  </w:style>
  <w:style w:type="numbering" w:customStyle="1" w:styleId="WWNum35">
    <w:name w:val="WWNum35"/>
    <w:basedOn w:val="a2"/>
    <w:rsid w:val="00F14336"/>
    <w:pPr>
      <w:numPr>
        <w:numId w:val="35"/>
      </w:numPr>
    </w:pPr>
  </w:style>
  <w:style w:type="numbering" w:customStyle="1" w:styleId="WWNum36">
    <w:name w:val="WWNum36"/>
    <w:basedOn w:val="a2"/>
    <w:rsid w:val="00F14336"/>
    <w:pPr>
      <w:numPr>
        <w:numId w:val="36"/>
      </w:numPr>
    </w:pPr>
  </w:style>
  <w:style w:type="numbering" w:customStyle="1" w:styleId="WWNum37">
    <w:name w:val="WWNum37"/>
    <w:basedOn w:val="a2"/>
    <w:rsid w:val="00F14336"/>
    <w:pPr>
      <w:numPr>
        <w:numId w:val="37"/>
      </w:numPr>
    </w:pPr>
  </w:style>
  <w:style w:type="numbering" w:customStyle="1" w:styleId="WWNum38">
    <w:name w:val="WWNum38"/>
    <w:basedOn w:val="a2"/>
    <w:rsid w:val="00F14336"/>
    <w:pPr>
      <w:numPr>
        <w:numId w:val="38"/>
      </w:numPr>
    </w:pPr>
  </w:style>
  <w:style w:type="numbering" w:customStyle="1" w:styleId="WWNum39">
    <w:name w:val="WWNum39"/>
    <w:basedOn w:val="a2"/>
    <w:rsid w:val="00F14336"/>
    <w:pPr>
      <w:numPr>
        <w:numId w:val="39"/>
      </w:numPr>
    </w:pPr>
  </w:style>
  <w:style w:type="numbering" w:customStyle="1" w:styleId="WWNum40">
    <w:name w:val="WWNum40"/>
    <w:basedOn w:val="a2"/>
    <w:rsid w:val="00F14336"/>
    <w:pPr>
      <w:numPr>
        <w:numId w:val="40"/>
      </w:numPr>
    </w:pPr>
  </w:style>
  <w:style w:type="numbering" w:customStyle="1" w:styleId="WWNum41">
    <w:name w:val="WWNum41"/>
    <w:basedOn w:val="a2"/>
    <w:rsid w:val="00F14336"/>
    <w:pPr>
      <w:numPr>
        <w:numId w:val="41"/>
      </w:numPr>
    </w:pPr>
  </w:style>
  <w:style w:type="numbering" w:customStyle="1" w:styleId="WWNum42">
    <w:name w:val="WWNum42"/>
    <w:basedOn w:val="a2"/>
    <w:rsid w:val="00F14336"/>
    <w:pPr>
      <w:numPr>
        <w:numId w:val="42"/>
      </w:numPr>
    </w:pPr>
  </w:style>
  <w:style w:type="numbering" w:customStyle="1" w:styleId="WWNum43">
    <w:name w:val="WWNum43"/>
    <w:basedOn w:val="a2"/>
    <w:rsid w:val="00F14336"/>
    <w:pPr>
      <w:numPr>
        <w:numId w:val="43"/>
      </w:numPr>
    </w:pPr>
  </w:style>
  <w:style w:type="numbering" w:customStyle="1" w:styleId="WWNum44">
    <w:name w:val="WWNum44"/>
    <w:basedOn w:val="a2"/>
    <w:rsid w:val="00F14336"/>
    <w:pPr>
      <w:numPr>
        <w:numId w:val="44"/>
      </w:numPr>
    </w:pPr>
  </w:style>
  <w:style w:type="numbering" w:customStyle="1" w:styleId="WWNum45">
    <w:name w:val="WWNum45"/>
    <w:basedOn w:val="a2"/>
    <w:rsid w:val="00F14336"/>
    <w:pPr>
      <w:numPr>
        <w:numId w:val="45"/>
      </w:numPr>
    </w:pPr>
  </w:style>
  <w:style w:type="numbering" w:customStyle="1" w:styleId="WWNum46">
    <w:name w:val="WWNum46"/>
    <w:basedOn w:val="a2"/>
    <w:rsid w:val="00F14336"/>
    <w:pPr>
      <w:numPr>
        <w:numId w:val="46"/>
      </w:numPr>
    </w:pPr>
  </w:style>
  <w:style w:type="paragraph" w:styleId="aa">
    <w:name w:val="footer"/>
    <w:basedOn w:val="a"/>
    <w:link w:val="ab"/>
    <w:uiPriority w:val="99"/>
    <w:semiHidden/>
    <w:unhideWhenUsed/>
    <w:rsid w:val="00F14336"/>
    <w:pPr>
      <w:tabs>
        <w:tab w:val="center" w:pos="4153"/>
        <w:tab w:val="right" w:pos="8306"/>
      </w:tabs>
      <w:snapToGrid w:val="0"/>
    </w:pPr>
    <w:rPr>
      <w:sz w:val="20"/>
      <w:szCs w:val="20"/>
    </w:rPr>
  </w:style>
  <w:style w:type="character" w:customStyle="1" w:styleId="ab">
    <w:name w:val="頁尾 字元"/>
    <w:basedOn w:val="a0"/>
    <w:link w:val="aa"/>
    <w:uiPriority w:val="99"/>
    <w:semiHidden/>
    <w:rsid w:val="00F14336"/>
    <w:rPr>
      <w:sz w:val="20"/>
      <w:szCs w:val="20"/>
    </w:rPr>
  </w:style>
  <w:style w:type="paragraph" w:styleId="ac">
    <w:name w:val="header"/>
    <w:basedOn w:val="a"/>
    <w:link w:val="ad"/>
    <w:uiPriority w:val="99"/>
    <w:semiHidden/>
    <w:unhideWhenUsed/>
    <w:rsid w:val="00850D56"/>
    <w:pPr>
      <w:tabs>
        <w:tab w:val="center" w:pos="4153"/>
        <w:tab w:val="right" w:pos="8306"/>
      </w:tabs>
      <w:snapToGrid w:val="0"/>
    </w:pPr>
    <w:rPr>
      <w:sz w:val="20"/>
      <w:szCs w:val="20"/>
    </w:rPr>
  </w:style>
  <w:style w:type="character" w:customStyle="1" w:styleId="ad">
    <w:name w:val="頁首 字元"/>
    <w:basedOn w:val="a0"/>
    <w:link w:val="ac"/>
    <w:uiPriority w:val="99"/>
    <w:semiHidden/>
    <w:rsid w:val="00850D56"/>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競賽辦法</dc:title>
  <dc:creator>NSTM</dc:creator>
  <cp:lastModifiedBy>teacher</cp:lastModifiedBy>
  <cp:revision>1</cp:revision>
  <cp:lastPrinted>2017-09-12T08:01:00Z</cp:lastPrinted>
  <dcterms:created xsi:type="dcterms:W3CDTF">2017-10-02T02:48:00Z</dcterms:created>
  <dcterms:modified xsi:type="dcterms:W3CDTF">2017-10-11T08:35:00Z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NSTM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