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B" w:rsidRDefault="00CB51CB" w:rsidP="00CB51CB">
      <w:pPr>
        <w:widowControl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健康體位宣導</w:t>
      </w:r>
    </w:p>
    <w:bookmarkEnd w:id="0"/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>為持續維護貴子女的健康，請貴家長仍能於日常生活中，繼續協助保持良好的生活飲食習慣。於此再提供相關營養資料，作為輔助參考希望能有所助益。更期待因我們共同的努力，</w:t>
      </w:r>
      <w:proofErr w:type="gramStart"/>
      <w:r w:rsidRPr="00CB51CB">
        <w:rPr>
          <w:rFonts w:ascii="標楷體" w:eastAsia="標楷體" w:hAnsi="標楷體" w:hint="eastAsia"/>
          <w:sz w:val="28"/>
          <w:szCs w:val="28"/>
        </w:rPr>
        <w:t>使貴子女</w:t>
      </w:r>
      <w:proofErr w:type="gramEnd"/>
      <w:r w:rsidRPr="00CB51CB">
        <w:rPr>
          <w:rFonts w:ascii="標楷體" w:eastAsia="標楷體" w:hAnsi="標楷體" w:hint="eastAsia"/>
          <w:sz w:val="28"/>
          <w:szCs w:val="28"/>
        </w:rPr>
        <w:t xml:space="preserve">能擁有正常健康的生長發育。 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 xml:space="preserve">一、飲食要平衡，營養要平均分配在三餐中。 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 xml:space="preserve">二、每天喝2至3杯牛奶，供給蛋白質、鈣質、維生素B，促進學童生長，防止齲齒。 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>三、早餐的營養必須均衡，並包括1份高蛋白質的食物。例如：牛奶1杯、荷包蛋1個或白煮蛋1個、饅頭1個、水果1份。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 xml:space="preserve"> 四、學童由於活動量大，學童除正餐外，可增加1~2次點心，尤其學童下午放學時可提供1次點心（最好是奶類製品）。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 xml:space="preserve"> 五、多喝開水促進正常排泄，維護健康。 </w:t>
      </w:r>
    </w:p>
    <w:p w:rsidR="00CB51CB" w:rsidRDefault="00CB51CB" w:rsidP="00CC0CD1">
      <w:pPr>
        <w:widowControl/>
        <w:rPr>
          <w:rFonts w:ascii="標楷體" w:eastAsia="標楷體" w:hAnsi="標楷體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 xml:space="preserve">六、每天要作適量運動，並且持之以恆。 </w:t>
      </w:r>
    </w:p>
    <w:p w:rsidR="00CB51CB" w:rsidRDefault="00CB51CB" w:rsidP="00CC0CD1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  <w:r w:rsidRPr="00CB51CB">
        <w:rPr>
          <w:rFonts w:ascii="標楷體" w:eastAsia="標楷體" w:hAnsi="標楷體" w:hint="eastAsia"/>
          <w:sz w:val="28"/>
          <w:szCs w:val="28"/>
        </w:rPr>
        <w:t>七、不在吃飯時看電視，進餐的氣氛應和樂，避免在吃飯時間責罵學童。</w:t>
      </w:r>
      <w:r w:rsidR="00F73B55" w:rsidRPr="00CB51CB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F73B55" w:rsidRPr="00CB51CB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CC0CD1" w:rsidRPr="00CB51CB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</w:p>
    <w:p w:rsidR="00CC0CD1" w:rsidRPr="00CB51CB" w:rsidRDefault="00CB51CB" w:rsidP="00CC0CD1">
      <w:pPr>
        <w:widowControl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                                  </w:t>
      </w:r>
      <w:r w:rsidR="00CC0CD1" w:rsidRPr="00CB51CB">
        <w:rPr>
          <w:rFonts w:ascii="標楷體" w:eastAsia="標楷體" w:hAnsi="標楷體" w:cs="細明體" w:hint="eastAsia"/>
          <w:kern w:val="0"/>
          <w:sz w:val="28"/>
          <w:szCs w:val="28"/>
        </w:rPr>
        <w:t>小新國小關心</w:t>
      </w:r>
      <w:r w:rsidR="00E72E2D" w:rsidRPr="00CB51CB">
        <w:rPr>
          <w:rFonts w:ascii="標楷體" w:eastAsia="標楷體" w:hAnsi="標楷體" w:hint="eastAsia"/>
          <w:bCs/>
          <w:spacing w:val="-1"/>
          <w:sz w:val="28"/>
          <w:szCs w:val="28"/>
        </w:rPr>
        <w:t>您</w:t>
      </w:r>
    </w:p>
    <w:p w:rsidR="00F73B55" w:rsidRPr="00CC0CD1" w:rsidRDefault="00F73B55" w:rsidP="00CC0CD1">
      <w:pPr>
        <w:ind w:left="480"/>
        <w:rPr>
          <w:rFonts w:ascii="標楷體" w:eastAsia="標楷體" w:hAnsi="標楷體"/>
          <w:sz w:val="28"/>
          <w:szCs w:val="28"/>
        </w:rPr>
      </w:pPr>
    </w:p>
    <w:p w:rsidR="004C643D" w:rsidRDefault="00F73B55" w:rsidP="00CC0CD1"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                     </w:t>
      </w:r>
    </w:p>
    <w:sectPr w:rsidR="004C64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0C" w:rsidRDefault="003F070C" w:rsidP="00E72E2D">
      <w:r>
        <w:separator/>
      </w:r>
    </w:p>
  </w:endnote>
  <w:endnote w:type="continuationSeparator" w:id="0">
    <w:p w:rsidR="003F070C" w:rsidRDefault="003F070C" w:rsidP="00E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0C" w:rsidRDefault="003F070C" w:rsidP="00E72E2D">
      <w:r>
        <w:separator/>
      </w:r>
    </w:p>
  </w:footnote>
  <w:footnote w:type="continuationSeparator" w:id="0">
    <w:p w:rsidR="003F070C" w:rsidRDefault="003F070C" w:rsidP="00E7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872EA"/>
    <w:multiLevelType w:val="hybridMultilevel"/>
    <w:tmpl w:val="3544D0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55"/>
    <w:rsid w:val="003F070C"/>
    <w:rsid w:val="004C643D"/>
    <w:rsid w:val="00CB51CB"/>
    <w:rsid w:val="00CC0CD1"/>
    <w:rsid w:val="00E72E2D"/>
    <w:rsid w:val="00F12C53"/>
    <w:rsid w:val="00F73B55"/>
    <w:rsid w:val="00FE35A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C5B8A"/>
  <w15:chartTrackingRefBased/>
  <w15:docId w15:val="{46AD0EF2-D1EC-49CD-AFBA-271ACA9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Intune01</dc:creator>
  <cp:keywords/>
  <dc:description/>
  <cp:lastModifiedBy>Intune01</cp:lastModifiedBy>
  <cp:revision>2</cp:revision>
  <dcterms:created xsi:type="dcterms:W3CDTF">2021-10-12T02:16:00Z</dcterms:created>
  <dcterms:modified xsi:type="dcterms:W3CDTF">2021-10-12T02:16:00Z</dcterms:modified>
</cp:coreProperties>
</file>