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B38AC8D" w14:textId="77777777" w:rsidR="00455B12" w:rsidRDefault="00455B12" w:rsidP="00370B67">
      <w:pPr>
        <w:jc w:val="center"/>
        <w:rPr>
          <w:rFonts w:ascii="Times New Roman" w:eastAsia="標楷體" w:hAnsi="Times New Roman" w:cs="Times New Roman"/>
          <w:sz w:val="60"/>
          <w:szCs w:val="60"/>
        </w:rPr>
      </w:pPr>
    </w:p>
    <w:p w14:paraId="48408FDD" w14:textId="77777777" w:rsidR="00455B12" w:rsidRDefault="00455B12" w:rsidP="00370B67">
      <w:pPr>
        <w:jc w:val="center"/>
        <w:rPr>
          <w:rFonts w:ascii="Times New Roman" w:eastAsia="標楷體" w:hAnsi="Times New Roman" w:cs="Times New Roman"/>
          <w:sz w:val="60"/>
          <w:szCs w:val="60"/>
        </w:rPr>
      </w:pPr>
    </w:p>
    <w:p w14:paraId="65C91A69" w14:textId="77777777" w:rsidR="00455B12" w:rsidRDefault="00455B12" w:rsidP="00370B67">
      <w:pPr>
        <w:jc w:val="center"/>
        <w:rPr>
          <w:rFonts w:ascii="Times New Roman" w:eastAsia="標楷體" w:hAnsi="Times New Roman" w:cs="Times New Roman"/>
          <w:sz w:val="60"/>
          <w:szCs w:val="60"/>
        </w:rPr>
      </w:pPr>
    </w:p>
    <w:p w14:paraId="28734993" w14:textId="77777777" w:rsidR="00370B67" w:rsidRPr="00F77434" w:rsidRDefault="00370B67" w:rsidP="00370B67">
      <w:pPr>
        <w:jc w:val="center"/>
        <w:rPr>
          <w:rFonts w:ascii="Times New Roman" w:eastAsia="標楷體" w:hAnsi="Times New Roman" w:cs="Times New Roman"/>
          <w:sz w:val="60"/>
          <w:szCs w:val="60"/>
        </w:rPr>
      </w:pPr>
      <w:r w:rsidRPr="00F77434">
        <w:rPr>
          <w:rFonts w:ascii="Times New Roman" w:eastAsia="標楷體" w:hAnsi="Times New Roman" w:cs="Times New Roman"/>
          <w:sz w:val="60"/>
          <w:szCs w:val="60"/>
        </w:rPr>
        <w:t>學校設置太陽能光電風雨球場</w:t>
      </w:r>
    </w:p>
    <w:p w14:paraId="69DA4C8A" w14:textId="3C1B2995" w:rsidR="00370B67" w:rsidRPr="00F77434" w:rsidRDefault="00370B67" w:rsidP="00370B67">
      <w:pPr>
        <w:jc w:val="center"/>
        <w:rPr>
          <w:rFonts w:ascii="Times New Roman" w:eastAsia="標楷體" w:hAnsi="Times New Roman" w:cs="Times New Roman"/>
          <w:sz w:val="60"/>
          <w:szCs w:val="60"/>
        </w:rPr>
      </w:pPr>
      <w:r w:rsidRPr="00F77434">
        <w:rPr>
          <w:rFonts w:ascii="Times New Roman" w:eastAsia="標楷體" w:hAnsi="Times New Roman" w:cs="Times New Roman"/>
          <w:sz w:val="60"/>
          <w:szCs w:val="60"/>
        </w:rPr>
        <w:t>作業參考模式</w:t>
      </w:r>
    </w:p>
    <w:p w14:paraId="76B7368D" w14:textId="77777777" w:rsidR="00370B67" w:rsidRDefault="00370B67" w:rsidP="00370B67">
      <w:pPr>
        <w:jc w:val="center"/>
        <w:rPr>
          <w:rFonts w:ascii="Times New Roman" w:eastAsia="標楷體" w:hAnsi="Times New Roman" w:cs="Times New Roman"/>
          <w:sz w:val="60"/>
          <w:szCs w:val="60"/>
        </w:rPr>
      </w:pPr>
    </w:p>
    <w:p w14:paraId="6F07285A" w14:textId="77777777" w:rsidR="00455B12" w:rsidRPr="00F77434" w:rsidRDefault="00455B12" w:rsidP="00370B67">
      <w:pPr>
        <w:jc w:val="center"/>
        <w:rPr>
          <w:rFonts w:ascii="Times New Roman" w:eastAsia="標楷體" w:hAnsi="Times New Roman" w:cs="Times New Roman"/>
          <w:sz w:val="60"/>
          <w:szCs w:val="60"/>
        </w:rPr>
      </w:pPr>
    </w:p>
    <w:p w14:paraId="492C3569" w14:textId="77777777" w:rsidR="00370B67" w:rsidRPr="00F77434" w:rsidRDefault="00370B67" w:rsidP="00370B67">
      <w:pPr>
        <w:jc w:val="center"/>
        <w:rPr>
          <w:rFonts w:ascii="Times New Roman" w:eastAsia="標楷體" w:hAnsi="Times New Roman" w:cs="Times New Roman"/>
          <w:sz w:val="60"/>
          <w:szCs w:val="60"/>
        </w:rPr>
      </w:pPr>
    </w:p>
    <w:p w14:paraId="57523325" w14:textId="4DFB488D" w:rsidR="00370B67" w:rsidRPr="00F77434" w:rsidRDefault="00370B67" w:rsidP="00455B12">
      <w:pPr>
        <w:jc w:val="center"/>
        <w:rPr>
          <w:rFonts w:ascii="Times New Roman" w:eastAsia="標楷體" w:hAnsi="Times New Roman" w:cs="Times New Roman"/>
          <w:sz w:val="56"/>
          <w:szCs w:val="56"/>
        </w:rPr>
      </w:pPr>
      <w:r w:rsidRPr="00F77434">
        <w:rPr>
          <w:rFonts w:ascii="Times New Roman" w:eastAsia="標楷體" w:hAnsi="Times New Roman" w:cs="Times New Roman"/>
          <w:sz w:val="56"/>
          <w:szCs w:val="56"/>
        </w:rPr>
        <w:t>教育部</w:t>
      </w:r>
    </w:p>
    <w:p w14:paraId="0780F99F" w14:textId="4FD58926" w:rsidR="00370B67" w:rsidRPr="00F77434" w:rsidRDefault="00455B12" w:rsidP="00370B67">
      <w:pPr>
        <w:jc w:val="center"/>
        <w:rPr>
          <w:rFonts w:ascii="Times New Roman" w:eastAsia="標楷體" w:hAnsi="Times New Roman" w:cs="Times New Roman"/>
          <w:sz w:val="56"/>
          <w:szCs w:val="56"/>
        </w:rPr>
      </w:pPr>
      <w:r>
        <w:rPr>
          <w:rFonts w:ascii="Times New Roman" w:eastAsia="標楷體" w:hAnsi="Times New Roman" w:cs="Times New Roman"/>
          <w:sz w:val="56"/>
          <w:szCs w:val="56"/>
        </w:rPr>
        <w:t>108.</w:t>
      </w:r>
      <w:r>
        <w:rPr>
          <w:rFonts w:ascii="Times New Roman" w:eastAsia="標楷體" w:hAnsi="Times New Roman" w:cs="Times New Roman" w:hint="eastAsia"/>
          <w:sz w:val="56"/>
          <w:szCs w:val="56"/>
        </w:rPr>
        <w:t>1</w:t>
      </w:r>
      <w:r>
        <w:rPr>
          <w:rFonts w:ascii="Times New Roman" w:eastAsia="標楷體" w:hAnsi="Times New Roman" w:cs="Times New Roman"/>
          <w:sz w:val="56"/>
          <w:szCs w:val="56"/>
        </w:rPr>
        <w:t>0</w:t>
      </w:r>
    </w:p>
    <w:p w14:paraId="287ECD08" w14:textId="25A07418" w:rsidR="00370B67" w:rsidRPr="008C42AA" w:rsidRDefault="00370B67" w:rsidP="008C42AA">
      <w:pPr>
        <w:spacing w:line="240" w:lineRule="auto"/>
        <w:contextualSpacing w:val="0"/>
        <w:rPr>
          <w:rFonts w:ascii="Times New Roman" w:eastAsia="標楷體" w:hAnsi="Times New Roman" w:cs="Times New Roman" w:hint="eastAsia"/>
          <w:sz w:val="24"/>
          <w:szCs w:val="24"/>
        </w:rPr>
      </w:pPr>
      <w:r w:rsidRPr="00F77434">
        <w:rPr>
          <w:rFonts w:ascii="Times New Roman" w:eastAsia="標楷體" w:hAnsi="Times New Roman" w:cs="Times New Roman"/>
          <w:sz w:val="24"/>
          <w:szCs w:val="24"/>
        </w:rPr>
        <w:br w:type="page"/>
      </w:r>
      <w:bookmarkStart w:id="0" w:name="_GoBack"/>
      <w:bookmarkEnd w:id="0"/>
    </w:p>
    <w:p w14:paraId="238C82E6" w14:textId="1B33416E" w:rsidR="00370B67" w:rsidRPr="00F77434" w:rsidRDefault="00370B67" w:rsidP="00370B67">
      <w:pPr>
        <w:jc w:val="center"/>
        <w:rPr>
          <w:rFonts w:ascii="Times New Roman" w:eastAsia="標楷體" w:hAnsi="Times New Roman" w:cs="Times New Roman"/>
          <w:sz w:val="50"/>
          <w:szCs w:val="50"/>
        </w:rPr>
      </w:pPr>
    </w:p>
    <w:p w14:paraId="608686F9" w14:textId="77777777" w:rsidR="00370B67" w:rsidRPr="00F77434" w:rsidRDefault="00370B67" w:rsidP="00370B67">
      <w:pPr>
        <w:jc w:val="center"/>
        <w:rPr>
          <w:rFonts w:ascii="Times New Roman" w:eastAsia="標楷體" w:hAnsi="Times New Roman" w:cs="Times New Roman"/>
          <w:sz w:val="50"/>
          <w:szCs w:val="50"/>
        </w:rPr>
      </w:pPr>
      <w:r w:rsidRPr="00F77434">
        <w:rPr>
          <w:rFonts w:ascii="Times New Roman" w:eastAsia="標楷體" w:hAnsi="Times New Roman" w:cs="Times New Roman"/>
          <w:sz w:val="50"/>
          <w:szCs w:val="50"/>
        </w:rPr>
        <w:t>學校設置太陽能光電風雨球場</w:t>
      </w:r>
    </w:p>
    <w:p w14:paraId="23F4DAFF" w14:textId="77777777" w:rsidR="00370B67" w:rsidRPr="00F77434" w:rsidRDefault="00370B67" w:rsidP="00370B67">
      <w:pPr>
        <w:spacing w:line="0" w:lineRule="atLeast"/>
        <w:jc w:val="center"/>
        <w:rPr>
          <w:rFonts w:ascii="Times New Roman" w:eastAsia="標楷體" w:hAnsi="Times New Roman" w:cs="Times New Roman"/>
          <w:sz w:val="50"/>
          <w:szCs w:val="50"/>
        </w:rPr>
      </w:pPr>
      <w:r w:rsidRPr="00F77434">
        <w:rPr>
          <w:rFonts w:ascii="Times New Roman" w:eastAsia="標楷體" w:hAnsi="Times New Roman" w:cs="Times New Roman"/>
          <w:sz w:val="50"/>
          <w:szCs w:val="50"/>
        </w:rPr>
        <w:t>作業參考模式</w:t>
      </w:r>
    </w:p>
    <w:p w14:paraId="038228A1" w14:textId="77777777" w:rsidR="00370B67" w:rsidRPr="00F77434" w:rsidRDefault="00370B67" w:rsidP="00370B67">
      <w:pPr>
        <w:spacing w:line="0" w:lineRule="atLeast"/>
        <w:rPr>
          <w:rFonts w:ascii="Times New Roman" w:eastAsia="標楷體" w:hAnsi="Times New Roman" w:cs="Times New Roman"/>
          <w:sz w:val="32"/>
        </w:rPr>
      </w:pPr>
    </w:p>
    <w:p w14:paraId="335D609C" w14:textId="77777777" w:rsidR="00370B67" w:rsidRPr="00F77434" w:rsidRDefault="00370B67" w:rsidP="00370B67">
      <w:pPr>
        <w:spacing w:line="0" w:lineRule="atLeast"/>
        <w:rPr>
          <w:rFonts w:ascii="Times New Roman" w:eastAsia="標楷體" w:hAnsi="Times New Roman" w:cs="Times New Roman"/>
          <w:sz w:val="40"/>
          <w:szCs w:val="40"/>
        </w:rPr>
      </w:pPr>
      <w:r w:rsidRPr="00F77434">
        <w:rPr>
          <w:rFonts w:ascii="Times New Roman" w:eastAsia="標楷體" w:hAnsi="Times New Roman" w:cs="Times New Roman"/>
          <w:sz w:val="40"/>
          <w:szCs w:val="40"/>
        </w:rPr>
        <w:t xml:space="preserve">  </w:t>
      </w:r>
      <w:r w:rsidRPr="00F77434">
        <w:rPr>
          <w:rFonts w:ascii="Times New Roman" w:eastAsia="標楷體" w:hAnsi="Times New Roman" w:cs="Times New Roman"/>
          <w:sz w:val="40"/>
          <w:szCs w:val="40"/>
        </w:rPr>
        <w:t>此作業參考手冊內容僅提供縣市於執行「學校設置太陽能光電風雨球場」之參考，基於平等互惠原則，手冊內容均可因縣市需求做調整，惟內容須符合相關法規規範。</w:t>
      </w:r>
    </w:p>
    <w:p w14:paraId="20501C63" w14:textId="77777777" w:rsidR="00370B67" w:rsidRPr="00F77434" w:rsidRDefault="00370B67" w:rsidP="00370B67">
      <w:pPr>
        <w:spacing w:line="0" w:lineRule="atLeast"/>
        <w:rPr>
          <w:rFonts w:ascii="Times New Roman" w:eastAsia="標楷體" w:hAnsi="Times New Roman" w:cs="Times New Roman"/>
          <w:sz w:val="40"/>
          <w:szCs w:val="40"/>
        </w:rPr>
      </w:pPr>
    </w:p>
    <w:p w14:paraId="3C5DC207" w14:textId="34F7FD2E" w:rsidR="00370B67" w:rsidRPr="00F77434" w:rsidRDefault="00370B67" w:rsidP="00370B67">
      <w:pPr>
        <w:spacing w:line="0" w:lineRule="atLeast"/>
        <w:rPr>
          <w:rFonts w:ascii="Times New Roman" w:eastAsia="標楷體" w:hAnsi="Times New Roman" w:cs="Times New Roman"/>
          <w:sz w:val="40"/>
          <w:szCs w:val="40"/>
        </w:rPr>
      </w:pPr>
      <w:r w:rsidRPr="00F77434">
        <w:rPr>
          <w:rFonts w:ascii="Times New Roman" w:eastAsia="標楷體" w:hAnsi="Times New Roman" w:cs="Times New Roman"/>
          <w:sz w:val="40"/>
          <w:szCs w:val="40"/>
        </w:rPr>
        <w:t xml:space="preserve">  </w:t>
      </w:r>
      <w:r w:rsidRPr="00F77434">
        <w:rPr>
          <w:rFonts w:ascii="Times New Roman" w:eastAsia="標楷體" w:hAnsi="Times New Roman" w:cs="Times New Roman"/>
          <w:sz w:val="40"/>
          <w:szCs w:val="40"/>
        </w:rPr>
        <w:t>經濟部智慧財產局已審查核准關於太陽能光電風雨球場相關專利，提醒</w:t>
      </w:r>
      <w:r w:rsidR="00F3598D">
        <w:rPr>
          <w:rFonts w:ascii="Times New Roman" w:eastAsia="標楷體" w:hAnsi="Times New Roman" w:cs="Times New Roman" w:hint="eastAsia"/>
          <w:sz w:val="40"/>
          <w:szCs w:val="40"/>
        </w:rPr>
        <w:t>各直轄市、</w:t>
      </w:r>
      <w:r w:rsidRPr="00F77434">
        <w:rPr>
          <w:rFonts w:ascii="Times New Roman" w:eastAsia="標楷體" w:hAnsi="Times New Roman" w:cs="Times New Roman"/>
          <w:sz w:val="40"/>
          <w:szCs w:val="40"/>
        </w:rPr>
        <w:t>縣市政府</w:t>
      </w:r>
      <w:r w:rsidR="00455B12">
        <w:rPr>
          <w:rFonts w:ascii="Times New Roman" w:eastAsia="標楷體" w:hAnsi="Times New Roman" w:cs="Times New Roman" w:hint="eastAsia"/>
          <w:sz w:val="40"/>
          <w:szCs w:val="40"/>
        </w:rPr>
        <w:t>及所屬學校</w:t>
      </w:r>
      <w:r w:rsidR="00F3598D">
        <w:rPr>
          <w:rFonts w:ascii="Times New Roman" w:eastAsia="標楷體" w:hAnsi="Times New Roman" w:cs="Times New Roman" w:hint="eastAsia"/>
          <w:sz w:val="40"/>
          <w:szCs w:val="40"/>
        </w:rPr>
        <w:t>與</w:t>
      </w:r>
      <w:r w:rsidRPr="00F77434">
        <w:rPr>
          <w:rFonts w:ascii="Times New Roman" w:eastAsia="標楷體" w:hAnsi="Times New Roman" w:cs="Times New Roman"/>
          <w:sz w:val="40"/>
          <w:szCs w:val="40"/>
        </w:rPr>
        <w:t>業者須尊重智慧財產權及專利權人之權益。</w:t>
      </w:r>
    </w:p>
    <w:p w14:paraId="73E96BFE" w14:textId="77777777" w:rsidR="00370B67" w:rsidRPr="00F77434" w:rsidRDefault="00370B67" w:rsidP="00370B67">
      <w:pPr>
        <w:spacing w:line="240" w:lineRule="auto"/>
        <w:contextualSpacing w:val="0"/>
        <w:rPr>
          <w:rFonts w:ascii="Times New Roman" w:eastAsia="標楷體" w:hAnsi="Times New Roman" w:cs="Times New Roman"/>
          <w:sz w:val="24"/>
          <w:szCs w:val="24"/>
        </w:rPr>
      </w:pPr>
    </w:p>
    <w:p w14:paraId="5CE0ED3A" w14:textId="77777777" w:rsidR="00370B67" w:rsidRPr="00F77434" w:rsidRDefault="00370B67" w:rsidP="00370B67">
      <w:pPr>
        <w:spacing w:line="240" w:lineRule="auto"/>
        <w:contextualSpacing w:val="0"/>
        <w:rPr>
          <w:rFonts w:ascii="Times New Roman" w:eastAsia="標楷體" w:hAnsi="Times New Roman" w:cs="Times New Roman"/>
          <w:sz w:val="24"/>
          <w:szCs w:val="24"/>
        </w:rPr>
      </w:pPr>
    </w:p>
    <w:p w14:paraId="3BF9B0F3" w14:textId="77777777" w:rsidR="00370B67" w:rsidRPr="00F77434" w:rsidRDefault="00370B67" w:rsidP="00370B67">
      <w:pPr>
        <w:spacing w:line="240" w:lineRule="auto"/>
        <w:contextualSpacing w:val="0"/>
        <w:rPr>
          <w:rFonts w:ascii="Times New Roman" w:eastAsia="標楷體" w:hAnsi="Times New Roman" w:cs="Times New Roman"/>
          <w:sz w:val="24"/>
          <w:szCs w:val="24"/>
        </w:rPr>
      </w:pPr>
    </w:p>
    <w:p w14:paraId="75061CD0" w14:textId="77777777" w:rsidR="00370B67" w:rsidRPr="00F77434" w:rsidRDefault="00370B67" w:rsidP="00370B67">
      <w:pPr>
        <w:spacing w:line="240" w:lineRule="auto"/>
        <w:contextualSpacing w:val="0"/>
        <w:rPr>
          <w:rFonts w:ascii="Times New Roman" w:eastAsia="標楷體" w:hAnsi="Times New Roman" w:cs="Times New Roman"/>
          <w:sz w:val="40"/>
          <w:szCs w:val="40"/>
        </w:rPr>
      </w:pPr>
    </w:p>
    <w:p w14:paraId="4D04FA82" w14:textId="77777777" w:rsidR="00370B67" w:rsidRPr="00F3598D" w:rsidRDefault="00370B67" w:rsidP="00370B67">
      <w:pPr>
        <w:spacing w:line="240" w:lineRule="auto"/>
        <w:contextualSpacing w:val="0"/>
        <w:rPr>
          <w:rFonts w:ascii="Times New Roman" w:eastAsia="標楷體" w:hAnsi="Times New Roman" w:cs="Times New Roman"/>
          <w:sz w:val="24"/>
          <w:szCs w:val="24"/>
        </w:rPr>
      </w:pPr>
    </w:p>
    <w:p w14:paraId="530B20FF" w14:textId="77777777" w:rsidR="00370B67" w:rsidRPr="00F77434" w:rsidRDefault="00370B67" w:rsidP="00370B67">
      <w:pPr>
        <w:rPr>
          <w:rFonts w:ascii="Times New Roman" w:hAnsi="Times New Roman" w:cs="Times New Roman"/>
        </w:rPr>
      </w:pPr>
    </w:p>
    <w:p w14:paraId="6CFDB352" w14:textId="77777777" w:rsidR="00370B67" w:rsidRPr="00F77434" w:rsidRDefault="00370B67" w:rsidP="00370B67">
      <w:pPr>
        <w:rPr>
          <w:rFonts w:ascii="Times New Roman" w:hAnsi="Times New Roman" w:cs="Times New Roman"/>
        </w:rPr>
      </w:pPr>
    </w:p>
    <w:p w14:paraId="5BD54514" w14:textId="77777777" w:rsidR="00370B67" w:rsidRPr="00F77434" w:rsidRDefault="00370B67" w:rsidP="00370B67">
      <w:pPr>
        <w:rPr>
          <w:rFonts w:ascii="Times New Roman" w:hAnsi="Times New Roman" w:cs="Times New Roman"/>
        </w:rPr>
      </w:pPr>
    </w:p>
    <w:p w14:paraId="1FC7E683" w14:textId="77777777" w:rsidR="00370B67" w:rsidRPr="00F77434" w:rsidRDefault="00370B67" w:rsidP="00370B67">
      <w:pPr>
        <w:rPr>
          <w:rFonts w:ascii="Times New Roman" w:hAnsi="Times New Roman" w:cs="Times New Roman"/>
        </w:rPr>
      </w:pPr>
    </w:p>
    <w:p w14:paraId="52E2E5B0" w14:textId="77777777" w:rsidR="00370B67" w:rsidRPr="00F77434" w:rsidRDefault="00370B67" w:rsidP="00370B67">
      <w:pPr>
        <w:rPr>
          <w:rFonts w:ascii="Times New Roman" w:hAnsi="Times New Roman" w:cs="Times New Roman"/>
        </w:rPr>
        <w:sectPr w:rsidR="00370B67" w:rsidRPr="00F77434" w:rsidSect="008C42AA">
          <w:footerReference w:type="default" r:id="rId8"/>
          <w:pgSz w:w="11906" w:h="16838"/>
          <w:pgMar w:top="720" w:right="720" w:bottom="720" w:left="720" w:header="851" w:footer="567" w:gutter="0"/>
          <w:pgNumType w:start="1"/>
          <w:cols w:space="425"/>
          <w:titlePg/>
          <w:docGrid w:type="lines" w:linePitch="360"/>
        </w:sectPr>
      </w:pPr>
    </w:p>
    <w:p w14:paraId="06170E20" w14:textId="1F2EB05C" w:rsidR="00AD5C2B" w:rsidRPr="00AD5C2B" w:rsidRDefault="00AD5C2B" w:rsidP="00AD5C2B">
      <w:pPr>
        <w:pStyle w:val="12"/>
      </w:pPr>
      <w:r w:rsidRPr="00AD5C2B">
        <w:rPr>
          <w:rFonts w:hint="eastAsia"/>
        </w:rPr>
        <w:lastRenderedPageBreak/>
        <w:t>目錄</w:t>
      </w:r>
    </w:p>
    <w:p w14:paraId="0DA80217" w14:textId="363C43CF" w:rsidR="0004382E" w:rsidRPr="0004382E" w:rsidRDefault="00370B67" w:rsidP="0004382E">
      <w:pPr>
        <w:pStyle w:val="12"/>
        <w:rPr>
          <w:b w:val="0"/>
          <w:noProof/>
          <w:kern w:val="2"/>
          <w:sz w:val="28"/>
          <w:szCs w:val="28"/>
        </w:rPr>
      </w:pPr>
      <w:r w:rsidRPr="00AD5C2B">
        <w:fldChar w:fldCharType="begin"/>
      </w:r>
      <w:r w:rsidRPr="00AD5C2B">
        <w:instrText xml:space="preserve"> TOC \o "1-3" \h \z \u </w:instrText>
      </w:r>
      <w:r w:rsidRPr="00AD5C2B">
        <w:fldChar w:fldCharType="separate"/>
      </w:r>
      <w:hyperlink w:anchor="_Toc20994417" w:history="1">
        <w:r w:rsidR="0004382E" w:rsidRPr="0004382E">
          <w:rPr>
            <w:rStyle w:val="a6"/>
            <w:bCs/>
            <w:noProof/>
            <w:sz w:val="28"/>
            <w:szCs w:val="28"/>
          </w:rPr>
          <w:t>壹、緒論</w:t>
        </w:r>
        <w:r w:rsidR="0004382E" w:rsidRPr="0004382E">
          <w:rPr>
            <w:noProof/>
            <w:webHidden/>
            <w:sz w:val="28"/>
            <w:szCs w:val="28"/>
          </w:rPr>
          <w:tab/>
        </w:r>
        <w:r w:rsidR="0004382E" w:rsidRPr="0004382E">
          <w:rPr>
            <w:noProof/>
            <w:webHidden/>
            <w:sz w:val="28"/>
            <w:szCs w:val="28"/>
          </w:rPr>
          <w:fldChar w:fldCharType="begin"/>
        </w:r>
        <w:r w:rsidR="0004382E" w:rsidRPr="0004382E">
          <w:rPr>
            <w:noProof/>
            <w:webHidden/>
            <w:sz w:val="28"/>
            <w:szCs w:val="28"/>
          </w:rPr>
          <w:instrText xml:space="preserve"> PAGEREF _Toc20994417 \h </w:instrText>
        </w:r>
        <w:r w:rsidR="0004382E" w:rsidRPr="0004382E">
          <w:rPr>
            <w:noProof/>
            <w:webHidden/>
            <w:sz w:val="28"/>
            <w:szCs w:val="28"/>
          </w:rPr>
        </w:r>
        <w:r w:rsidR="0004382E" w:rsidRPr="0004382E">
          <w:rPr>
            <w:noProof/>
            <w:webHidden/>
            <w:sz w:val="28"/>
            <w:szCs w:val="28"/>
          </w:rPr>
          <w:fldChar w:fldCharType="separate"/>
        </w:r>
        <w:r w:rsidR="008C42AA">
          <w:rPr>
            <w:noProof/>
            <w:webHidden/>
            <w:sz w:val="28"/>
            <w:szCs w:val="28"/>
          </w:rPr>
          <w:t>1</w:t>
        </w:r>
        <w:r w:rsidR="0004382E" w:rsidRPr="0004382E">
          <w:rPr>
            <w:noProof/>
            <w:webHidden/>
            <w:sz w:val="28"/>
            <w:szCs w:val="28"/>
          </w:rPr>
          <w:fldChar w:fldCharType="end"/>
        </w:r>
      </w:hyperlink>
    </w:p>
    <w:p w14:paraId="0164F4F7" w14:textId="1C7096F0"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18" w:history="1">
        <w:r w:rsidR="0004382E" w:rsidRPr="0004382E">
          <w:rPr>
            <w:rStyle w:val="a6"/>
            <w:rFonts w:ascii="Times New Roman" w:eastAsia="標楷體" w:hAnsi="Times New Roman" w:cs="Times New Roman"/>
            <w:noProof/>
            <w:sz w:val="28"/>
            <w:szCs w:val="28"/>
          </w:rPr>
          <w:t>一、目的</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_Toc20994418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1</w:t>
        </w:r>
        <w:r w:rsidR="0004382E" w:rsidRPr="0004382E">
          <w:rPr>
            <w:rFonts w:ascii="Times New Roman" w:eastAsia="標楷體" w:hAnsi="Times New Roman" w:cs="Times New Roman"/>
            <w:noProof/>
            <w:webHidden/>
            <w:sz w:val="28"/>
            <w:szCs w:val="28"/>
          </w:rPr>
          <w:fldChar w:fldCharType="end"/>
        </w:r>
      </w:hyperlink>
    </w:p>
    <w:p w14:paraId="19165B95" w14:textId="153ED063"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19" w:history="1">
        <w:r w:rsidR="0004382E" w:rsidRPr="0004382E">
          <w:rPr>
            <w:rStyle w:val="a6"/>
            <w:rFonts w:ascii="Times New Roman" w:eastAsia="標楷體" w:hAnsi="Times New Roman" w:cs="Times New Roman"/>
            <w:noProof/>
            <w:sz w:val="28"/>
            <w:szCs w:val="28"/>
          </w:rPr>
          <w:t>二、目標策略圖</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_Toc20994419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1</w:t>
        </w:r>
        <w:r w:rsidR="0004382E" w:rsidRPr="0004382E">
          <w:rPr>
            <w:rFonts w:ascii="Times New Roman" w:eastAsia="標楷體" w:hAnsi="Times New Roman" w:cs="Times New Roman"/>
            <w:noProof/>
            <w:webHidden/>
            <w:sz w:val="28"/>
            <w:szCs w:val="28"/>
          </w:rPr>
          <w:fldChar w:fldCharType="end"/>
        </w:r>
      </w:hyperlink>
    </w:p>
    <w:p w14:paraId="09C43149" w14:textId="47A0BDDF"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20" w:history="1">
        <w:r w:rsidR="0004382E" w:rsidRPr="0004382E">
          <w:rPr>
            <w:rStyle w:val="a6"/>
            <w:rFonts w:ascii="Times New Roman" w:eastAsia="標楷體" w:hAnsi="Times New Roman" w:cs="Times New Roman"/>
            <w:noProof/>
            <w:sz w:val="28"/>
            <w:szCs w:val="28"/>
          </w:rPr>
          <w:t>三、本手冊使用方式</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_Toc20994420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1</w:t>
        </w:r>
        <w:r w:rsidR="0004382E" w:rsidRPr="0004382E">
          <w:rPr>
            <w:rFonts w:ascii="Times New Roman" w:eastAsia="標楷體" w:hAnsi="Times New Roman" w:cs="Times New Roman"/>
            <w:noProof/>
            <w:webHidden/>
            <w:sz w:val="28"/>
            <w:szCs w:val="28"/>
          </w:rPr>
          <w:fldChar w:fldCharType="end"/>
        </w:r>
      </w:hyperlink>
    </w:p>
    <w:p w14:paraId="46A36771" w14:textId="436A4608" w:rsidR="0004382E" w:rsidRPr="0004382E" w:rsidRDefault="00651B6D" w:rsidP="0004382E">
      <w:pPr>
        <w:pStyle w:val="12"/>
        <w:rPr>
          <w:b w:val="0"/>
          <w:noProof/>
          <w:kern w:val="2"/>
          <w:sz w:val="28"/>
          <w:szCs w:val="28"/>
        </w:rPr>
      </w:pPr>
      <w:hyperlink w:anchor="_Toc20994421" w:history="1">
        <w:r w:rsidR="0004382E" w:rsidRPr="0004382E">
          <w:rPr>
            <w:rStyle w:val="a6"/>
            <w:bCs/>
            <w:noProof/>
            <w:sz w:val="28"/>
            <w:szCs w:val="28"/>
          </w:rPr>
          <w:t>貳、學校設置太陽能光電風雨球場計畫內容</w:t>
        </w:r>
        <w:r w:rsidR="0004382E" w:rsidRPr="0004382E">
          <w:rPr>
            <w:noProof/>
            <w:webHidden/>
            <w:sz w:val="28"/>
            <w:szCs w:val="28"/>
          </w:rPr>
          <w:tab/>
        </w:r>
        <w:r w:rsidR="0004382E" w:rsidRPr="0004382E">
          <w:rPr>
            <w:noProof/>
            <w:webHidden/>
            <w:sz w:val="28"/>
            <w:szCs w:val="28"/>
          </w:rPr>
          <w:fldChar w:fldCharType="begin"/>
        </w:r>
        <w:r w:rsidR="0004382E" w:rsidRPr="0004382E">
          <w:rPr>
            <w:noProof/>
            <w:webHidden/>
            <w:sz w:val="28"/>
            <w:szCs w:val="28"/>
          </w:rPr>
          <w:instrText xml:space="preserve"> PAGEREF _Toc20994421 \h </w:instrText>
        </w:r>
        <w:r w:rsidR="0004382E" w:rsidRPr="0004382E">
          <w:rPr>
            <w:noProof/>
            <w:webHidden/>
            <w:sz w:val="28"/>
            <w:szCs w:val="28"/>
          </w:rPr>
        </w:r>
        <w:r w:rsidR="0004382E" w:rsidRPr="0004382E">
          <w:rPr>
            <w:noProof/>
            <w:webHidden/>
            <w:sz w:val="28"/>
            <w:szCs w:val="28"/>
          </w:rPr>
          <w:fldChar w:fldCharType="separate"/>
        </w:r>
        <w:r w:rsidR="008C42AA">
          <w:rPr>
            <w:noProof/>
            <w:webHidden/>
            <w:sz w:val="28"/>
            <w:szCs w:val="28"/>
          </w:rPr>
          <w:t>2</w:t>
        </w:r>
        <w:r w:rsidR="0004382E" w:rsidRPr="0004382E">
          <w:rPr>
            <w:noProof/>
            <w:webHidden/>
            <w:sz w:val="28"/>
            <w:szCs w:val="28"/>
          </w:rPr>
          <w:fldChar w:fldCharType="end"/>
        </w:r>
      </w:hyperlink>
    </w:p>
    <w:p w14:paraId="05C438CD" w14:textId="2591E762"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22" w:history="1">
        <w:r w:rsidR="0004382E" w:rsidRPr="0004382E">
          <w:rPr>
            <w:rStyle w:val="a6"/>
            <w:rFonts w:ascii="Times New Roman" w:eastAsia="標楷體" w:hAnsi="Times New Roman" w:cs="Times New Roman"/>
            <w:noProof/>
            <w:sz w:val="28"/>
            <w:szCs w:val="28"/>
          </w:rPr>
          <w:t>一、模式說明</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_Toc20994422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2</w:t>
        </w:r>
        <w:r w:rsidR="0004382E" w:rsidRPr="0004382E">
          <w:rPr>
            <w:rFonts w:ascii="Times New Roman" w:eastAsia="標楷體" w:hAnsi="Times New Roman" w:cs="Times New Roman"/>
            <w:noProof/>
            <w:webHidden/>
            <w:sz w:val="28"/>
            <w:szCs w:val="28"/>
          </w:rPr>
          <w:fldChar w:fldCharType="end"/>
        </w:r>
      </w:hyperlink>
    </w:p>
    <w:p w14:paraId="53C3CB11" w14:textId="1A8DE4BA"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23" w:history="1">
        <w:r w:rsidR="0004382E" w:rsidRPr="0004382E">
          <w:rPr>
            <w:rStyle w:val="a6"/>
            <w:rFonts w:ascii="Times New Roman" w:eastAsia="標楷體" w:hAnsi="Times New Roman" w:cs="Times New Roman"/>
            <w:noProof/>
            <w:sz w:val="28"/>
            <w:szCs w:val="28"/>
          </w:rPr>
          <w:t>二、執行方式</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_Toc20994423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2</w:t>
        </w:r>
        <w:r w:rsidR="0004382E" w:rsidRPr="0004382E">
          <w:rPr>
            <w:rFonts w:ascii="Times New Roman" w:eastAsia="標楷體" w:hAnsi="Times New Roman" w:cs="Times New Roman"/>
            <w:noProof/>
            <w:webHidden/>
            <w:sz w:val="28"/>
            <w:szCs w:val="28"/>
          </w:rPr>
          <w:fldChar w:fldCharType="end"/>
        </w:r>
      </w:hyperlink>
    </w:p>
    <w:p w14:paraId="195226AA" w14:textId="3548C9CF"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24" w:history="1">
        <w:r w:rsidR="0004382E" w:rsidRPr="0004382E">
          <w:rPr>
            <w:rStyle w:val="a6"/>
            <w:rFonts w:ascii="Times New Roman" w:eastAsia="標楷體" w:hAnsi="Times New Roman" w:cs="Times New Roman"/>
            <w:noProof/>
            <w:sz w:val="28"/>
            <w:szCs w:val="28"/>
          </w:rPr>
          <w:t>三、縣市政府統一標租學校設置太陽能光電風雨球場流程</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_Toc20994424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4</w:t>
        </w:r>
        <w:r w:rsidR="0004382E" w:rsidRPr="0004382E">
          <w:rPr>
            <w:rFonts w:ascii="Times New Roman" w:eastAsia="標楷體" w:hAnsi="Times New Roman" w:cs="Times New Roman"/>
            <w:noProof/>
            <w:webHidden/>
            <w:sz w:val="28"/>
            <w:szCs w:val="28"/>
          </w:rPr>
          <w:fldChar w:fldCharType="end"/>
        </w:r>
      </w:hyperlink>
    </w:p>
    <w:p w14:paraId="7FA21947" w14:textId="0486BD9F" w:rsidR="0004382E" w:rsidRPr="0004382E" w:rsidRDefault="00651B6D" w:rsidP="0004382E">
      <w:pPr>
        <w:pStyle w:val="12"/>
        <w:rPr>
          <w:b w:val="0"/>
          <w:noProof/>
          <w:kern w:val="2"/>
          <w:sz w:val="28"/>
          <w:szCs w:val="28"/>
        </w:rPr>
      </w:pPr>
      <w:hyperlink w:anchor="_Toc20994425" w:history="1">
        <w:r w:rsidR="0004382E" w:rsidRPr="0004382E">
          <w:rPr>
            <w:rStyle w:val="a6"/>
            <w:noProof/>
            <w:sz w:val="28"/>
            <w:szCs w:val="28"/>
          </w:rPr>
          <w:t>參、作業分工事項</w:t>
        </w:r>
        <w:r w:rsidR="0004382E" w:rsidRPr="0004382E">
          <w:rPr>
            <w:noProof/>
            <w:webHidden/>
            <w:sz w:val="28"/>
            <w:szCs w:val="28"/>
          </w:rPr>
          <w:tab/>
        </w:r>
        <w:r w:rsidR="0004382E" w:rsidRPr="0004382E">
          <w:rPr>
            <w:noProof/>
            <w:webHidden/>
            <w:sz w:val="28"/>
            <w:szCs w:val="28"/>
          </w:rPr>
          <w:fldChar w:fldCharType="begin"/>
        </w:r>
        <w:r w:rsidR="0004382E" w:rsidRPr="0004382E">
          <w:rPr>
            <w:noProof/>
            <w:webHidden/>
            <w:sz w:val="28"/>
            <w:szCs w:val="28"/>
          </w:rPr>
          <w:instrText xml:space="preserve"> PAGEREF _Toc20994425 \h </w:instrText>
        </w:r>
        <w:r w:rsidR="0004382E" w:rsidRPr="0004382E">
          <w:rPr>
            <w:noProof/>
            <w:webHidden/>
            <w:sz w:val="28"/>
            <w:szCs w:val="28"/>
          </w:rPr>
        </w:r>
        <w:r w:rsidR="0004382E" w:rsidRPr="0004382E">
          <w:rPr>
            <w:noProof/>
            <w:webHidden/>
            <w:sz w:val="28"/>
            <w:szCs w:val="28"/>
          </w:rPr>
          <w:fldChar w:fldCharType="separate"/>
        </w:r>
        <w:r w:rsidR="008C42AA">
          <w:rPr>
            <w:noProof/>
            <w:webHidden/>
            <w:sz w:val="28"/>
            <w:szCs w:val="28"/>
          </w:rPr>
          <w:t>5</w:t>
        </w:r>
        <w:r w:rsidR="0004382E" w:rsidRPr="0004382E">
          <w:rPr>
            <w:noProof/>
            <w:webHidden/>
            <w:sz w:val="28"/>
            <w:szCs w:val="28"/>
          </w:rPr>
          <w:fldChar w:fldCharType="end"/>
        </w:r>
      </w:hyperlink>
    </w:p>
    <w:p w14:paraId="08B0AA9D" w14:textId="6EC699AC"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26" w:history="1">
        <w:r w:rsidR="0004382E" w:rsidRPr="0004382E">
          <w:rPr>
            <w:rStyle w:val="a6"/>
            <w:rFonts w:ascii="Times New Roman" w:eastAsia="標楷體" w:hAnsi="Times New Roman" w:cs="Times New Roman"/>
            <w:noProof/>
            <w:sz w:val="28"/>
            <w:szCs w:val="28"/>
          </w:rPr>
          <w:t>一、定義與名詞解釋</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_Toc20994426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5</w:t>
        </w:r>
        <w:r w:rsidR="0004382E" w:rsidRPr="0004382E">
          <w:rPr>
            <w:rFonts w:ascii="Times New Roman" w:eastAsia="標楷體" w:hAnsi="Times New Roman" w:cs="Times New Roman"/>
            <w:noProof/>
            <w:webHidden/>
            <w:sz w:val="28"/>
            <w:szCs w:val="28"/>
          </w:rPr>
          <w:fldChar w:fldCharType="end"/>
        </w:r>
      </w:hyperlink>
    </w:p>
    <w:p w14:paraId="7C8DF936" w14:textId="78E347EC"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27" w:history="1">
        <w:r w:rsidR="0004382E" w:rsidRPr="0004382E">
          <w:rPr>
            <w:rStyle w:val="a6"/>
            <w:rFonts w:ascii="Times New Roman" w:eastAsia="標楷體" w:hAnsi="Times New Roman" w:cs="Times New Roman"/>
            <w:noProof/>
            <w:sz w:val="28"/>
            <w:szCs w:val="28"/>
          </w:rPr>
          <w:t>二、整體作業與分工事項</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_Toc20994427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7</w:t>
        </w:r>
        <w:r w:rsidR="0004382E" w:rsidRPr="0004382E">
          <w:rPr>
            <w:rFonts w:ascii="Times New Roman" w:eastAsia="標楷體" w:hAnsi="Times New Roman" w:cs="Times New Roman"/>
            <w:noProof/>
            <w:webHidden/>
            <w:sz w:val="28"/>
            <w:szCs w:val="28"/>
          </w:rPr>
          <w:fldChar w:fldCharType="end"/>
        </w:r>
      </w:hyperlink>
    </w:p>
    <w:p w14:paraId="6D9E84F3" w14:textId="597F64B9" w:rsidR="0004382E" w:rsidRPr="0004382E" w:rsidRDefault="00651B6D" w:rsidP="0004382E">
      <w:pPr>
        <w:pStyle w:val="12"/>
        <w:rPr>
          <w:b w:val="0"/>
          <w:noProof/>
          <w:kern w:val="2"/>
          <w:sz w:val="28"/>
          <w:szCs w:val="28"/>
        </w:rPr>
      </w:pPr>
      <w:hyperlink w:anchor="_Toc20994428" w:history="1">
        <w:r w:rsidR="0004382E" w:rsidRPr="0004382E">
          <w:rPr>
            <w:rStyle w:val="a6"/>
            <w:noProof/>
            <w:sz w:val="28"/>
            <w:szCs w:val="28"/>
          </w:rPr>
          <w:t>肆、學校設置太陽能光電風雨球場規範要點與注意事項</w:t>
        </w:r>
        <w:r w:rsidR="0004382E" w:rsidRPr="0004382E">
          <w:rPr>
            <w:noProof/>
            <w:webHidden/>
            <w:sz w:val="28"/>
            <w:szCs w:val="28"/>
          </w:rPr>
          <w:tab/>
        </w:r>
        <w:r w:rsidR="0004382E" w:rsidRPr="0004382E">
          <w:rPr>
            <w:noProof/>
            <w:webHidden/>
            <w:sz w:val="28"/>
            <w:szCs w:val="28"/>
          </w:rPr>
          <w:fldChar w:fldCharType="begin"/>
        </w:r>
        <w:r w:rsidR="0004382E" w:rsidRPr="0004382E">
          <w:rPr>
            <w:noProof/>
            <w:webHidden/>
            <w:sz w:val="28"/>
            <w:szCs w:val="28"/>
          </w:rPr>
          <w:instrText xml:space="preserve"> PAGEREF _Toc20994428 \h </w:instrText>
        </w:r>
        <w:r w:rsidR="0004382E" w:rsidRPr="0004382E">
          <w:rPr>
            <w:noProof/>
            <w:webHidden/>
            <w:sz w:val="28"/>
            <w:szCs w:val="28"/>
          </w:rPr>
        </w:r>
        <w:r w:rsidR="0004382E" w:rsidRPr="0004382E">
          <w:rPr>
            <w:noProof/>
            <w:webHidden/>
            <w:sz w:val="28"/>
            <w:szCs w:val="28"/>
          </w:rPr>
          <w:fldChar w:fldCharType="separate"/>
        </w:r>
        <w:r w:rsidR="008C42AA">
          <w:rPr>
            <w:noProof/>
            <w:webHidden/>
            <w:sz w:val="28"/>
            <w:szCs w:val="28"/>
          </w:rPr>
          <w:t>8</w:t>
        </w:r>
        <w:r w:rsidR="0004382E" w:rsidRPr="0004382E">
          <w:rPr>
            <w:noProof/>
            <w:webHidden/>
            <w:sz w:val="28"/>
            <w:szCs w:val="28"/>
          </w:rPr>
          <w:fldChar w:fldCharType="end"/>
        </w:r>
      </w:hyperlink>
    </w:p>
    <w:p w14:paraId="755F53B0" w14:textId="6D4F1F54"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29" w:history="1">
        <w:r w:rsidR="0004382E" w:rsidRPr="0004382E">
          <w:rPr>
            <w:rStyle w:val="a6"/>
            <w:rFonts w:ascii="Times New Roman" w:eastAsia="標楷體" w:hAnsi="Times New Roman" w:cs="Times New Roman"/>
            <w:noProof/>
            <w:sz w:val="28"/>
            <w:szCs w:val="28"/>
          </w:rPr>
          <w:t>一、學校遴選要點</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_Toc20994429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8</w:t>
        </w:r>
        <w:r w:rsidR="0004382E" w:rsidRPr="0004382E">
          <w:rPr>
            <w:rFonts w:ascii="Times New Roman" w:eastAsia="標楷體" w:hAnsi="Times New Roman" w:cs="Times New Roman"/>
            <w:noProof/>
            <w:webHidden/>
            <w:sz w:val="28"/>
            <w:szCs w:val="28"/>
          </w:rPr>
          <w:fldChar w:fldCharType="end"/>
        </w:r>
      </w:hyperlink>
    </w:p>
    <w:p w14:paraId="651A790D" w14:textId="1D559E0B"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30" w:history="1">
        <w:r w:rsidR="0004382E" w:rsidRPr="0004382E">
          <w:rPr>
            <w:rStyle w:val="a6"/>
            <w:rFonts w:ascii="Times New Roman" w:eastAsia="標楷體" w:hAnsi="Times New Roman" w:cs="Times New Roman"/>
            <w:noProof/>
            <w:sz w:val="28"/>
            <w:szCs w:val="28"/>
          </w:rPr>
          <w:t>二、租賃契約年限</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_Toc20994430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8</w:t>
        </w:r>
        <w:r w:rsidR="0004382E" w:rsidRPr="0004382E">
          <w:rPr>
            <w:rFonts w:ascii="Times New Roman" w:eastAsia="標楷體" w:hAnsi="Times New Roman" w:cs="Times New Roman"/>
            <w:noProof/>
            <w:webHidden/>
            <w:sz w:val="28"/>
            <w:szCs w:val="28"/>
          </w:rPr>
          <w:fldChar w:fldCharType="end"/>
        </w:r>
      </w:hyperlink>
    </w:p>
    <w:p w14:paraId="43A2DA23" w14:textId="34B74519"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31" w:history="1">
        <w:r w:rsidR="0004382E" w:rsidRPr="0004382E">
          <w:rPr>
            <w:rStyle w:val="a6"/>
            <w:rFonts w:ascii="Times New Roman" w:eastAsia="標楷體" w:hAnsi="Times New Roman" w:cs="Times New Roman"/>
            <w:noProof/>
            <w:sz w:val="28"/>
            <w:szCs w:val="28"/>
          </w:rPr>
          <w:t>三、興建要求與規範</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_Toc20994431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8</w:t>
        </w:r>
        <w:r w:rsidR="0004382E" w:rsidRPr="0004382E">
          <w:rPr>
            <w:rFonts w:ascii="Times New Roman" w:eastAsia="標楷體" w:hAnsi="Times New Roman" w:cs="Times New Roman"/>
            <w:noProof/>
            <w:webHidden/>
            <w:sz w:val="28"/>
            <w:szCs w:val="28"/>
          </w:rPr>
          <w:fldChar w:fldCharType="end"/>
        </w:r>
      </w:hyperlink>
    </w:p>
    <w:p w14:paraId="59975890" w14:textId="12BD5E7F"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32" w:history="1">
        <w:r w:rsidR="0004382E" w:rsidRPr="0004382E">
          <w:rPr>
            <w:rStyle w:val="a6"/>
            <w:rFonts w:ascii="Times New Roman" w:eastAsia="標楷體" w:hAnsi="Times New Roman" w:cs="Times New Roman"/>
            <w:noProof/>
            <w:sz w:val="28"/>
            <w:szCs w:val="28"/>
          </w:rPr>
          <w:t>四、規範建議表</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_Toc20994432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29</w:t>
        </w:r>
        <w:r w:rsidR="0004382E" w:rsidRPr="0004382E">
          <w:rPr>
            <w:rFonts w:ascii="Times New Roman" w:eastAsia="標楷體" w:hAnsi="Times New Roman" w:cs="Times New Roman"/>
            <w:noProof/>
            <w:webHidden/>
            <w:sz w:val="28"/>
            <w:szCs w:val="28"/>
          </w:rPr>
          <w:fldChar w:fldCharType="end"/>
        </w:r>
      </w:hyperlink>
    </w:p>
    <w:p w14:paraId="1E2D8314" w14:textId="549E7D65"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33" w:history="1">
        <w:r w:rsidR="0004382E" w:rsidRPr="0004382E">
          <w:rPr>
            <w:rStyle w:val="a6"/>
            <w:rFonts w:ascii="Times New Roman" w:eastAsia="標楷體" w:hAnsi="Times New Roman" w:cs="Times New Roman"/>
            <w:noProof/>
            <w:sz w:val="28"/>
            <w:szCs w:val="28"/>
          </w:rPr>
          <w:t>五、維護管理規範與權責</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_Toc20994433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30</w:t>
        </w:r>
        <w:r w:rsidR="0004382E" w:rsidRPr="0004382E">
          <w:rPr>
            <w:rFonts w:ascii="Times New Roman" w:eastAsia="標楷體" w:hAnsi="Times New Roman" w:cs="Times New Roman"/>
            <w:noProof/>
            <w:webHidden/>
            <w:sz w:val="28"/>
            <w:szCs w:val="28"/>
          </w:rPr>
          <w:fldChar w:fldCharType="end"/>
        </w:r>
      </w:hyperlink>
    </w:p>
    <w:p w14:paraId="530A45EB" w14:textId="503C31C9"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34" w:history="1">
        <w:r w:rsidR="0004382E" w:rsidRPr="0004382E">
          <w:rPr>
            <w:rStyle w:val="a6"/>
            <w:rFonts w:ascii="Times New Roman" w:eastAsia="標楷體" w:hAnsi="Times New Roman" w:cs="Times New Roman"/>
            <w:noProof/>
            <w:sz w:val="28"/>
            <w:szCs w:val="28"/>
          </w:rPr>
          <w:t>六、太陽能光電風雨球場維護注意事項（依機關需求調整）</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_Toc20994434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31</w:t>
        </w:r>
        <w:r w:rsidR="0004382E" w:rsidRPr="0004382E">
          <w:rPr>
            <w:rFonts w:ascii="Times New Roman" w:eastAsia="標楷體" w:hAnsi="Times New Roman" w:cs="Times New Roman"/>
            <w:noProof/>
            <w:webHidden/>
            <w:sz w:val="28"/>
            <w:szCs w:val="28"/>
          </w:rPr>
          <w:fldChar w:fldCharType="end"/>
        </w:r>
      </w:hyperlink>
    </w:p>
    <w:p w14:paraId="4C29364A" w14:textId="5B3141C3"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35" w:history="1">
        <w:r w:rsidR="0004382E" w:rsidRPr="0004382E">
          <w:rPr>
            <w:rStyle w:val="a6"/>
            <w:rFonts w:ascii="Times New Roman" w:eastAsia="標楷體" w:hAnsi="Times New Roman" w:cs="Times New Roman"/>
            <w:noProof/>
            <w:sz w:val="28"/>
            <w:szCs w:val="28"/>
          </w:rPr>
          <w:t>七、相關問題</w:t>
        </w:r>
        <w:r w:rsidR="0004382E" w:rsidRPr="0004382E">
          <w:rPr>
            <w:rStyle w:val="a6"/>
            <w:rFonts w:ascii="Times New Roman" w:eastAsia="標楷體" w:hAnsi="Times New Roman" w:cs="Times New Roman"/>
            <w:noProof/>
            <w:sz w:val="28"/>
            <w:szCs w:val="28"/>
          </w:rPr>
          <w:t>Q&amp;A</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_Toc20994435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32</w:t>
        </w:r>
        <w:r w:rsidR="0004382E" w:rsidRPr="0004382E">
          <w:rPr>
            <w:rFonts w:ascii="Times New Roman" w:eastAsia="標楷體" w:hAnsi="Times New Roman" w:cs="Times New Roman"/>
            <w:noProof/>
            <w:webHidden/>
            <w:sz w:val="28"/>
            <w:szCs w:val="28"/>
          </w:rPr>
          <w:fldChar w:fldCharType="end"/>
        </w:r>
      </w:hyperlink>
    </w:p>
    <w:p w14:paraId="6414A0A1" w14:textId="2FDB1FD4" w:rsidR="0004382E" w:rsidRPr="0004382E" w:rsidRDefault="00651B6D" w:rsidP="0004382E">
      <w:pPr>
        <w:pStyle w:val="12"/>
        <w:rPr>
          <w:b w:val="0"/>
          <w:noProof/>
          <w:kern w:val="2"/>
          <w:sz w:val="28"/>
          <w:szCs w:val="28"/>
        </w:rPr>
      </w:pPr>
      <w:hyperlink w:anchor="_Toc20994436" w:history="1">
        <w:r w:rsidR="0004382E" w:rsidRPr="0004382E">
          <w:rPr>
            <w:rStyle w:val="a6"/>
            <w:noProof/>
            <w:sz w:val="28"/>
            <w:szCs w:val="28"/>
          </w:rPr>
          <w:t>伍、標租文件彙整表</w:t>
        </w:r>
        <w:r w:rsidR="0004382E" w:rsidRPr="0004382E">
          <w:rPr>
            <w:noProof/>
            <w:webHidden/>
            <w:sz w:val="28"/>
            <w:szCs w:val="28"/>
          </w:rPr>
          <w:tab/>
        </w:r>
        <w:r w:rsidR="0004382E" w:rsidRPr="0004382E">
          <w:rPr>
            <w:noProof/>
            <w:webHidden/>
            <w:sz w:val="28"/>
            <w:szCs w:val="28"/>
          </w:rPr>
          <w:fldChar w:fldCharType="begin"/>
        </w:r>
        <w:r w:rsidR="0004382E" w:rsidRPr="0004382E">
          <w:rPr>
            <w:noProof/>
            <w:webHidden/>
            <w:sz w:val="28"/>
            <w:szCs w:val="28"/>
          </w:rPr>
          <w:instrText xml:space="preserve"> PAGEREF _Toc20994436 \h </w:instrText>
        </w:r>
        <w:r w:rsidR="0004382E" w:rsidRPr="0004382E">
          <w:rPr>
            <w:noProof/>
            <w:webHidden/>
            <w:sz w:val="28"/>
            <w:szCs w:val="28"/>
          </w:rPr>
        </w:r>
        <w:r w:rsidR="0004382E" w:rsidRPr="0004382E">
          <w:rPr>
            <w:noProof/>
            <w:webHidden/>
            <w:sz w:val="28"/>
            <w:szCs w:val="28"/>
          </w:rPr>
          <w:fldChar w:fldCharType="separate"/>
        </w:r>
        <w:r w:rsidR="008C42AA">
          <w:rPr>
            <w:noProof/>
            <w:webHidden/>
            <w:sz w:val="28"/>
            <w:szCs w:val="28"/>
          </w:rPr>
          <w:t>51</w:t>
        </w:r>
        <w:r w:rsidR="0004382E" w:rsidRPr="0004382E">
          <w:rPr>
            <w:noProof/>
            <w:webHidden/>
            <w:sz w:val="28"/>
            <w:szCs w:val="28"/>
          </w:rPr>
          <w:fldChar w:fldCharType="end"/>
        </w:r>
      </w:hyperlink>
    </w:p>
    <w:p w14:paraId="066321F9" w14:textId="13D0DFB7" w:rsidR="0004382E" w:rsidRPr="0004382E" w:rsidRDefault="00651B6D" w:rsidP="0004382E">
      <w:pPr>
        <w:pStyle w:val="12"/>
        <w:rPr>
          <w:b w:val="0"/>
          <w:noProof/>
          <w:kern w:val="2"/>
          <w:sz w:val="28"/>
          <w:szCs w:val="28"/>
        </w:rPr>
      </w:pPr>
      <w:hyperlink w:anchor="_Toc20994437" w:history="1">
        <w:r w:rsidR="0004382E" w:rsidRPr="0004382E">
          <w:rPr>
            <w:rStyle w:val="a6"/>
            <w:noProof/>
            <w:sz w:val="28"/>
            <w:szCs w:val="28"/>
          </w:rPr>
          <w:t>陸、投標須知範本</w:t>
        </w:r>
        <w:r w:rsidR="0004382E" w:rsidRPr="0004382E">
          <w:rPr>
            <w:noProof/>
            <w:webHidden/>
            <w:sz w:val="28"/>
            <w:szCs w:val="28"/>
          </w:rPr>
          <w:tab/>
        </w:r>
        <w:r w:rsidR="0004382E" w:rsidRPr="0004382E">
          <w:rPr>
            <w:noProof/>
            <w:webHidden/>
            <w:sz w:val="28"/>
            <w:szCs w:val="28"/>
          </w:rPr>
          <w:fldChar w:fldCharType="begin"/>
        </w:r>
        <w:r w:rsidR="0004382E" w:rsidRPr="0004382E">
          <w:rPr>
            <w:noProof/>
            <w:webHidden/>
            <w:sz w:val="28"/>
            <w:szCs w:val="28"/>
          </w:rPr>
          <w:instrText xml:space="preserve"> PAGEREF _Toc20994437 \h </w:instrText>
        </w:r>
        <w:r w:rsidR="0004382E" w:rsidRPr="0004382E">
          <w:rPr>
            <w:noProof/>
            <w:webHidden/>
            <w:sz w:val="28"/>
            <w:szCs w:val="28"/>
          </w:rPr>
        </w:r>
        <w:r w:rsidR="0004382E" w:rsidRPr="0004382E">
          <w:rPr>
            <w:noProof/>
            <w:webHidden/>
            <w:sz w:val="28"/>
            <w:szCs w:val="28"/>
          </w:rPr>
          <w:fldChar w:fldCharType="separate"/>
        </w:r>
        <w:r w:rsidR="008C42AA">
          <w:rPr>
            <w:noProof/>
            <w:webHidden/>
            <w:sz w:val="28"/>
            <w:szCs w:val="28"/>
          </w:rPr>
          <w:t>52</w:t>
        </w:r>
        <w:r w:rsidR="0004382E" w:rsidRPr="0004382E">
          <w:rPr>
            <w:noProof/>
            <w:webHidden/>
            <w:sz w:val="28"/>
            <w:szCs w:val="28"/>
          </w:rPr>
          <w:fldChar w:fldCharType="end"/>
        </w:r>
      </w:hyperlink>
    </w:p>
    <w:p w14:paraId="241B0D00" w14:textId="1536FDB1" w:rsidR="0004382E" w:rsidRPr="0004382E" w:rsidRDefault="00651B6D" w:rsidP="0004382E">
      <w:pPr>
        <w:pStyle w:val="12"/>
        <w:rPr>
          <w:b w:val="0"/>
          <w:noProof/>
          <w:kern w:val="2"/>
          <w:sz w:val="28"/>
          <w:szCs w:val="28"/>
        </w:rPr>
      </w:pPr>
      <w:hyperlink w:anchor="_Toc20994438" w:history="1">
        <w:r w:rsidR="0004382E" w:rsidRPr="0004382E">
          <w:rPr>
            <w:rStyle w:val="a6"/>
            <w:noProof/>
            <w:sz w:val="28"/>
            <w:szCs w:val="28"/>
          </w:rPr>
          <w:t>柒、契約書參考文件</w:t>
        </w:r>
        <w:r w:rsidR="0004382E" w:rsidRPr="0004382E">
          <w:rPr>
            <w:noProof/>
            <w:webHidden/>
            <w:sz w:val="28"/>
            <w:szCs w:val="28"/>
          </w:rPr>
          <w:tab/>
        </w:r>
        <w:r w:rsidR="0004382E" w:rsidRPr="0004382E">
          <w:rPr>
            <w:noProof/>
            <w:webHidden/>
            <w:sz w:val="28"/>
            <w:szCs w:val="28"/>
          </w:rPr>
          <w:fldChar w:fldCharType="begin"/>
        </w:r>
        <w:r w:rsidR="0004382E" w:rsidRPr="0004382E">
          <w:rPr>
            <w:noProof/>
            <w:webHidden/>
            <w:sz w:val="28"/>
            <w:szCs w:val="28"/>
          </w:rPr>
          <w:instrText xml:space="preserve"> PAGEREF _Toc20994438 \h </w:instrText>
        </w:r>
        <w:r w:rsidR="0004382E" w:rsidRPr="0004382E">
          <w:rPr>
            <w:noProof/>
            <w:webHidden/>
            <w:sz w:val="28"/>
            <w:szCs w:val="28"/>
          </w:rPr>
        </w:r>
        <w:r w:rsidR="0004382E" w:rsidRPr="0004382E">
          <w:rPr>
            <w:noProof/>
            <w:webHidden/>
            <w:sz w:val="28"/>
            <w:szCs w:val="28"/>
          </w:rPr>
          <w:fldChar w:fldCharType="separate"/>
        </w:r>
        <w:r w:rsidR="008C42AA">
          <w:rPr>
            <w:noProof/>
            <w:webHidden/>
            <w:sz w:val="28"/>
            <w:szCs w:val="28"/>
          </w:rPr>
          <w:t>68</w:t>
        </w:r>
        <w:r w:rsidR="0004382E" w:rsidRPr="0004382E">
          <w:rPr>
            <w:noProof/>
            <w:webHidden/>
            <w:sz w:val="28"/>
            <w:szCs w:val="28"/>
          </w:rPr>
          <w:fldChar w:fldCharType="end"/>
        </w:r>
      </w:hyperlink>
    </w:p>
    <w:p w14:paraId="3CCE6DAD" w14:textId="505CEC60" w:rsidR="0004382E" w:rsidRPr="0004382E" w:rsidRDefault="00651B6D" w:rsidP="0004382E">
      <w:pPr>
        <w:pStyle w:val="12"/>
        <w:rPr>
          <w:b w:val="0"/>
          <w:noProof/>
          <w:kern w:val="2"/>
          <w:sz w:val="28"/>
          <w:szCs w:val="28"/>
        </w:rPr>
      </w:pPr>
      <w:hyperlink w:anchor="_Toc20994439" w:history="1">
        <w:r w:rsidR="0004382E" w:rsidRPr="0004382E">
          <w:rPr>
            <w:rStyle w:val="a6"/>
            <w:noProof/>
            <w:sz w:val="28"/>
            <w:szCs w:val="28"/>
          </w:rPr>
          <w:t>捌、租賃標的候選清單範本</w:t>
        </w:r>
        <w:r w:rsidR="0004382E" w:rsidRPr="0004382E">
          <w:rPr>
            <w:noProof/>
            <w:webHidden/>
            <w:sz w:val="28"/>
            <w:szCs w:val="28"/>
          </w:rPr>
          <w:tab/>
        </w:r>
        <w:r w:rsidR="0004382E" w:rsidRPr="0004382E">
          <w:rPr>
            <w:noProof/>
            <w:webHidden/>
            <w:sz w:val="28"/>
            <w:szCs w:val="28"/>
          </w:rPr>
          <w:fldChar w:fldCharType="begin"/>
        </w:r>
        <w:r w:rsidR="0004382E" w:rsidRPr="0004382E">
          <w:rPr>
            <w:noProof/>
            <w:webHidden/>
            <w:sz w:val="28"/>
            <w:szCs w:val="28"/>
          </w:rPr>
          <w:instrText xml:space="preserve"> PAGEREF _Toc20994439 \h </w:instrText>
        </w:r>
        <w:r w:rsidR="0004382E" w:rsidRPr="0004382E">
          <w:rPr>
            <w:noProof/>
            <w:webHidden/>
            <w:sz w:val="28"/>
            <w:szCs w:val="28"/>
          </w:rPr>
        </w:r>
        <w:r w:rsidR="0004382E" w:rsidRPr="0004382E">
          <w:rPr>
            <w:noProof/>
            <w:webHidden/>
            <w:sz w:val="28"/>
            <w:szCs w:val="28"/>
          </w:rPr>
          <w:fldChar w:fldCharType="separate"/>
        </w:r>
        <w:r w:rsidR="008C42AA">
          <w:rPr>
            <w:noProof/>
            <w:webHidden/>
            <w:sz w:val="28"/>
            <w:szCs w:val="28"/>
          </w:rPr>
          <w:t>102</w:t>
        </w:r>
        <w:r w:rsidR="0004382E" w:rsidRPr="0004382E">
          <w:rPr>
            <w:noProof/>
            <w:webHidden/>
            <w:sz w:val="28"/>
            <w:szCs w:val="28"/>
          </w:rPr>
          <w:fldChar w:fldCharType="end"/>
        </w:r>
      </w:hyperlink>
    </w:p>
    <w:p w14:paraId="565253EC" w14:textId="4859BCCE" w:rsidR="0004382E" w:rsidRPr="0004382E" w:rsidRDefault="00651B6D" w:rsidP="0004382E">
      <w:pPr>
        <w:pStyle w:val="12"/>
        <w:rPr>
          <w:b w:val="0"/>
          <w:noProof/>
          <w:kern w:val="2"/>
          <w:sz w:val="28"/>
          <w:szCs w:val="28"/>
        </w:rPr>
      </w:pPr>
      <w:hyperlink w:anchor="_Toc20994440" w:history="1">
        <w:r w:rsidR="0004382E" w:rsidRPr="0004382E">
          <w:rPr>
            <w:rStyle w:val="a6"/>
            <w:noProof/>
            <w:sz w:val="28"/>
            <w:szCs w:val="28"/>
          </w:rPr>
          <w:t>玖、聯絡窗口</w:t>
        </w:r>
        <w:r w:rsidR="0004382E" w:rsidRPr="0004382E">
          <w:rPr>
            <w:noProof/>
            <w:webHidden/>
            <w:sz w:val="28"/>
            <w:szCs w:val="28"/>
          </w:rPr>
          <w:tab/>
        </w:r>
        <w:r w:rsidR="0004382E" w:rsidRPr="0004382E">
          <w:rPr>
            <w:noProof/>
            <w:webHidden/>
            <w:sz w:val="28"/>
            <w:szCs w:val="28"/>
          </w:rPr>
          <w:fldChar w:fldCharType="begin"/>
        </w:r>
        <w:r w:rsidR="0004382E" w:rsidRPr="0004382E">
          <w:rPr>
            <w:noProof/>
            <w:webHidden/>
            <w:sz w:val="28"/>
            <w:szCs w:val="28"/>
          </w:rPr>
          <w:instrText xml:space="preserve"> PAGEREF _Toc20994440 \h </w:instrText>
        </w:r>
        <w:r w:rsidR="0004382E" w:rsidRPr="0004382E">
          <w:rPr>
            <w:noProof/>
            <w:webHidden/>
            <w:sz w:val="28"/>
            <w:szCs w:val="28"/>
          </w:rPr>
        </w:r>
        <w:r w:rsidR="0004382E" w:rsidRPr="0004382E">
          <w:rPr>
            <w:noProof/>
            <w:webHidden/>
            <w:sz w:val="28"/>
            <w:szCs w:val="28"/>
          </w:rPr>
          <w:fldChar w:fldCharType="separate"/>
        </w:r>
        <w:r w:rsidR="008C42AA">
          <w:rPr>
            <w:noProof/>
            <w:webHidden/>
            <w:sz w:val="28"/>
            <w:szCs w:val="28"/>
          </w:rPr>
          <w:t>102</w:t>
        </w:r>
        <w:r w:rsidR="0004382E" w:rsidRPr="0004382E">
          <w:rPr>
            <w:noProof/>
            <w:webHidden/>
            <w:sz w:val="28"/>
            <w:szCs w:val="28"/>
          </w:rPr>
          <w:fldChar w:fldCharType="end"/>
        </w:r>
      </w:hyperlink>
    </w:p>
    <w:p w14:paraId="2F6A68EA" w14:textId="493776EB" w:rsidR="0004382E" w:rsidRPr="0004382E" w:rsidRDefault="00651B6D" w:rsidP="0004382E">
      <w:pPr>
        <w:pStyle w:val="12"/>
        <w:rPr>
          <w:b w:val="0"/>
          <w:noProof/>
          <w:kern w:val="2"/>
          <w:sz w:val="28"/>
          <w:szCs w:val="28"/>
        </w:rPr>
      </w:pPr>
      <w:hyperlink w:anchor="_Toc20994441" w:history="1">
        <w:r w:rsidR="0004382E" w:rsidRPr="0004382E">
          <w:rPr>
            <w:rStyle w:val="a6"/>
            <w:noProof/>
            <w:sz w:val="28"/>
            <w:szCs w:val="28"/>
          </w:rPr>
          <w:t>附件一：學校設置太陽能光電風雨球場檢核表</w:t>
        </w:r>
        <w:r w:rsidR="0004382E" w:rsidRPr="0004382E">
          <w:rPr>
            <w:noProof/>
            <w:webHidden/>
            <w:sz w:val="28"/>
            <w:szCs w:val="28"/>
          </w:rPr>
          <w:tab/>
        </w:r>
        <w:r w:rsidR="0004382E" w:rsidRPr="0004382E">
          <w:rPr>
            <w:noProof/>
            <w:webHidden/>
            <w:sz w:val="28"/>
            <w:szCs w:val="28"/>
          </w:rPr>
          <w:fldChar w:fldCharType="begin"/>
        </w:r>
        <w:r w:rsidR="0004382E" w:rsidRPr="0004382E">
          <w:rPr>
            <w:noProof/>
            <w:webHidden/>
            <w:sz w:val="28"/>
            <w:szCs w:val="28"/>
          </w:rPr>
          <w:instrText xml:space="preserve"> PAGEREF _Toc20994441 \h </w:instrText>
        </w:r>
        <w:r w:rsidR="0004382E" w:rsidRPr="0004382E">
          <w:rPr>
            <w:noProof/>
            <w:webHidden/>
            <w:sz w:val="28"/>
            <w:szCs w:val="28"/>
          </w:rPr>
        </w:r>
        <w:r w:rsidR="0004382E" w:rsidRPr="0004382E">
          <w:rPr>
            <w:noProof/>
            <w:webHidden/>
            <w:sz w:val="28"/>
            <w:szCs w:val="28"/>
          </w:rPr>
          <w:fldChar w:fldCharType="separate"/>
        </w:r>
        <w:r w:rsidR="008C42AA">
          <w:rPr>
            <w:noProof/>
            <w:webHidden/>
            <w:sz w:val="28"/>
            <w:szCs w:val="28"/>
          </w:rPr>
          <w:t>103</w:t>
        </w:r>
        <w:r w:rsidR="0004382E" w:rsidRPr="0004382E">
          <w:rPr>
            <w:noProof/>
            <w:webHidden/>
            <w:sz w:val="28"/>
            <w:szCs w:val="28"/>
          </w:rPr>
          <w:fldChar w:fldCharType="end"/>
        </w:r>
      </w:hyperlink>
    </w:p>
    <w:p w14:paraId="2047AD3B" w14:textId="14A9D417" w:rsidR="0004382E" w:rsidRPr="0004382E" w:rsidRDefault="00651B6D" w:rsidP="0004382E">
      <w:pPr>
        <w:pStyle w:val="12"/>
        <w:rPr>
          <w:b w:val="0"/>
          <w:noProof/>
          <w:kern w:val="2"/>
          <w:sz w:val="28"/>
          <w:szCs w:val="28"/>
        </w:rPr>
      </w:pPr>
      <w:hyperlink w:anchor="_Toc20994442" w:history="1">
        <w:r w:rsidR="0004382E" w:rsidRPr="0004382E">
          <w:rPr>
            <w:rStyle w:val="a6"/>
            <w:noProof/>
            <w:sz w:val="28"/>
            <w:szCs w:val="28"/>
          </w:rPr>
          <w:t>附件二：太陽能光電風雨球場檢驗項目</w:t>
        </w:r>
        <w:r w:rsidR="0004382E" w:rsidRPr="0004382E">
          <w:rPr>
            <w:noProof/>
            <w:webHidden/>
            <w:sz w:val="28"/>
            <w:szCs w:val="28"/>
          </w:rPr>
          <w:tab/>
        </w:r>
        <w:r w:rsidR="0004382E" w:rsidRPr="0004382E">
          <w:rPr>
            <w:noProof/>
            <w:webHidden/>
            <w:sz w:val="28"/>
            <w:szCs w:val="28"/>
          </w:rPr>
          <w:fldChar w:fldCharType="begin"/>
        </w:r>
        <w:r w:rsidR="0004382E" w:rsidRPr="0004382E">
          <w:rPr>
            <w:noProof/>
            <w:webHidden/>
            <w:sz w:val="28"/>
            <w:szCs w:val="28"/>
          </w:rPr>
          <w:instrText xml:space="preserve"> PAGEREF _Toc20994442 \h </w:instrText>
        </w:r>
        <w:r w:rsidR="0004382E" w:rsidRPr="0004382E">
          <w:rPr>
            <w:noProof/>
            <w:webHidden/>
            <w:sz w:val="28"/>
            <w:szCs w:val="28"/>
          </w:rPr>
        </w:r>
        <w:r w:rsidR="0004382E" w:rsidRPr="0004382E">
          <w:rPr>
            <w:noProof/>
            <w:webHidden/>
            <w:sz w:val="28"/>
            <w:szCs w:val="28"/>
          </w:rPr>
          <w:fldChar w:fldCharType="separate"/>
        </w:r>
        <w:r w:rsidR="008C42AA">
          <w:rPr>
            <w:noProof/>
            <w:webHidden/>
            <w:sz w:val="28"/>
            <w:szCs w:val="28"/>
          </w:rPr>
          <w:t>106</w:t>
        </w:r>
        <w:r w:rsidR="0004382E" w:rsidRPr="0004382E">
          <w:rPr>
            <w:noProof/>
            <w:webHidden/>
            <w:sz w:val="28"/>
            <w:szCs w:val="28"/>
          </w:rPr>
          <w:fldChar w:fldCharType="end"/>
        </w:r>
      </w:hyperlink>
    </w:p>
    <w:p w14:paraId="78CD6A33" w14:textId="1AFF3217" w:rsidR="0004382E" w:rsidRPr="0004382E" w:rsidRDefault="00651B6D" w:rsidP="0004382E">
      <w:pPr>
        <w:pStyle w:val="12"/>
        <w:rPr>
          <w:b w:val="0"/>
          <w:noProof/>
          <w:kern w:val="2"/>
          <w:sz w:val="28"/>
          <w:szCs w:val="28"/>
        </w:rPr>
      </w:pPr>
      <w:hyperlink w:anchor="_Toc20994443" w:history="1">
        <w:r w:rsidR="0004382E" w:rsidRPr="0004382E">
          <w:rPr>
            <w:rStyle w:val="a6"/>
            <w:noProof/>
            <w:sz w:val="28"/>
            <w:szCs w:val="28"/>
          </w:rPr>
          <w:t>附件三：臺灣地區各地之基本設計風速</w:t>
        </w:r>
        <w:r w:rsidR="0004382E" w:rsidRPr="0004382E">
          <w:rPr>
            <w:noProof/>
            <w:webHidden/>
            <w:sz w:val="28"/>
            <w:szCs w:val="28"/>
          </w:rPr>
          <w:tab/>
        </w:r>
        <w:r w:rsidR="0004382E" w:rsidRPr="0004382E">
          <w:rPr>
            <w:noProof/>
            <w:webHidden/>
            <w:sz w:val="28"/>
            <w:szCs w:val="28"/>
          </w:rPr>
          <w:fldChar w:fldCharType="begin"/>
        </w:r>
        <w:r w:rsidR="0004382E" w:rsidRPr="0004382E">
          <w:rPr>
            <w:noProof/>
            <w:webHidden/>
            <w:sz w:val="28"/>
            <w:szCs w:val="28"/>
          </w:rPr>
          <w:instrText xml:space="preserve"> PAGEREF _Toc20994443 \h </w:instrText>
        </w:r>
        <w:r w:rsidR="0004382E" w:rsidRPr="0004382E">
          <w:rPr>
            <w:noProof/>
            <w:webHidden/>
            <w:sz w:val="28"/>
            <w:szCs w:val="28"/>
          </w:rPr>
        </w:r>
        <w:r w:rsidR="0004382E" w:rsidRPr="0004382E">
          <w:rPr>
            <w:noProof/>
            <w:webHidden/>
            <w:sz w:val="28"/>
            <w:szCs w:val="28"/>
          </w:rPr>
          <w:fldChar w:fldCharType="separate"/>
        </w:r>
        <w:r w:rsidR="008C42AA">
          <w:rPr>
            <w:noProof/>
            <w:webHidden/>
            <w:sz w:val="28"/>
            <w:szCs w:val="28"/>
          </w:rPr>
          <w:t>108</w:t>
        </w:r>
        <w:r w:rsidR="0004382E" w:rsidRPr="0004382E">
          <w:rPr>
            <w:noProof/>
            <w:webHidden/>
            <w:sz w:val="28"/>
            <w:szCs w:val="28"/>
          </w:rPr>
          <w:fldChar w:fldCharType="end"/>
        </w:r>
      </w:hyperlink>
    </w:p>
    <w:p w14:paraId="7B702873" w14:textId="3F969B9E" w:rsidR="0004382E" w:rsidRPr="0004382E" w:rsidRDefault="00651B6D" w:rsidP="0004382E">
      <w:pPr>
        <w:pStyle w:val="12"/>
        <w:rPr>
          <w:b w:val="0"/>
          <w:noProof/>
          <w:kern w:val="2"/>
          <w:sz w:val="28"/>
          <w:szCs w:val="28"/>
        </w:rPr>
      </w:pPr>
      <w:hyperlink w:anchor="_Toc20994444" w:history="1">
        <w:r w:rsidR="0004382E" w:rsidRPr="0004382E">
          <w:rPr>
            <w:rStyle w:val="a6"/>
            <w:noProof/>
            <w:sz w:val="28"/>
            <w:szCs w:val="28"/>
          </w:rPr>
          <w:t>附件四、標租文件範本</w:t>
        </w:r>
        <w:r w:rsidR="0004382E" w:rsidRPr="0004382E">
          <w:rPr>
            <w:noProof/>
            <w:webHidden/>
            <w:sz w:val="28"/>
            <w:szCs w:val="28"/>
          </w:rPr>
          <w:tab/>
        </w:r>
        <w:r w:rsidR="0004382E" w:rsidRPr="0004382E">
          <w:rPr>
            <w:noProof/>
            <w:webHidden/>
            <w:sz w:val="28"/>
            <w:szCs w:val="28"/>
          </w:rPr>
          <w:fldChar w:fldCharType="begin"/>
        </w:r>
        <w:r w:rsidR="0004382E" w:rsidRPr="0004382E">
          <w:rPr>
            <w:noProof/>
            <w:webHidden/>
            <w:sz w:val="28"/>
            <w:szCs w:val="28"/>
          </w:rPr>
          <w:instrText xml:space="preserve"> PAGEREF _Toc20994444 \h </w:instrText>
        </w:r>
        <w:r w:rsidR="0004382E" w:rsidRPr="0004382E">
          <w:rPr>
            <w:noProof/>
            <w:webHidden/>
            <w:sz w:val="28"/>
            <w:szCs w:val="28"/>
          </w:rPr>
        </w:r>
        <w:r w:rsidR="0004382E" w:rsidRPr="0004382E">
          <w:rPr>
            <w:noProof/>
            <w:webHidden/>
            <w:sz w:val="28"/>
            <w:szCs w:val="28"/>
          </w:rPr>
          <w:fldChar w:fldCharType="separate"/>
        </w:r>
        <w:r w:rsidR="008C42AA">
          <w:rPr>
            <w:noProof/>
            <w:webHidden/>
            <w:sz w:val="28"/>
            <w:szCs w:val="28"/>
          </w:rPr>
          <w:t>111</w:t>
        </w:r>
        <w:r w:rsidR="0004382E" w:rsidRPr="0004382E">
          <w:rPr>
            <w:noProof/>
            <w:webHidden/>
            <w:sz w:val="28"/>
            <w:szCs w:val="28"/>
          </w:rPr>
          <w:fldChar w:fldCharType="end"/>
        </w:r>
      </w:hyperlink>
    </w:p>
    <w:p w14:paraId="18CCC2C9" w14:textId="262AB2CD"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45" w:history="1">
        <w:r w:rsidR="0004382E" w:rsidRPr="0004382E">
          <w:rPr>
            <w:rStyle w:val="a6"/>
            <w:rFonts w:ascii="Times New Roman" w:eastAsia="標楷體" w:hAnsi="Times New Roman" w:cs="Times New Roman"/>
            <w:bCs/>
            <w:noProof/>
            <w:sz w:val="28"/>
            <w:szCs w:val="28"/>
          </w:rPr>
          <w:t>一、資格審查表</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_Toc20994445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111</w:t>
        </w:r>
        <w:r w:rsidR="0004382E" w:rsidRPr="0004382E">
          <w:rPr>
            <w:rFonts w:ascii="Times New Roman" w:eastAsia="標楷體" w:hAnsi="Times New Roman" w:cs="Times New Roman"/>
            <w:noProof/>
            <w:webHidden/>
            <w:sz w:val="28"/>
            <w:szCs w:val="28"/>
          </w:rPr>
          <w:fldChar w:fldCharType="end"/>
        </w:r>
      </w:hyperlink>
    </w:p>
    <w:p w14:paraId="02594801" w14:textId="3786946A"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46" w:history="1">
        <w:r w:rsidR="0004382E" w:rsidRPr="0004382E">
          <w:rPr>
            <w:rStyle w:val="a6"/>
            <w:rFonts w:ascii="Times New Roman" w:eastAsia="標楷體" w:hAnsi="Times New Roman" w:cs="Times New Roman"/>
            <w:bCs/>
            <w:noProof/>
            <w:sz w:val="28"/>
            <w:szCs w:val="28"/>
          </w:rPr>
          <w:t>二、切結書</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_Toc20994446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112</w:t>
        </w:r>
        <w:r w:rsidR="0004382E" w:rsidRPr="0004382E">
          <w:rPr>
            <w:rFonts w:ascii="Times New Roman" w:eastAsia="標楷體" w:hAnsi="Times New Roman" w:cs="Times New Roman"/>
            <w:noProof/>
            <w:webHidden/>
            <w:sz w:val="28"/>
            <w:szCs w:val="28"/>
          </w:rPr>
          <w:fldChar w:fldCharType="end"/>
        </w:r>
      </w:hyperlink>
    </w:p>
    <w:p w14:paraId="362BFD92" w14:textId="17CB2EBB"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47" w:history="1">
        <w:r w:rsidR="0004382E" w:rsidRPr="0004382E">
          <w:rPr>
            <w:rStyle w:val="a6"/>
            <w:rFonts w:ascii="Times New Roman" w:eastAsia="標楷體" w:hAnsi="Times New Roman" w:cs="Times New Roman"/>
            <w:bCs/>
            <w:noProof/>
            <w:sz w:val="28"/>
            <w:szCs w:val="28"/>
          </w:rPr>
          <w:t>三、授權書</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_Toc20994447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113</w:t>
        </w:r>
        <w:r w:rsidR="0004382E" w:rsidRPr="0004382E">
          <w:rPr>
            <w:rFonts w:ascii="Times New Roman" w:eastAsia="標楷體" w:hAnsi="Times New Roman" w:cs="Times New Roman"/>
            <w:noProof/>
            <w:webHidden/>
            <w:sz w:val="28"/>
            <w:szCs w:val="28"/>
          </w:rPr>
          <w:fldChar w:fldCharType="end"/>
        </w:r>
      </w:hyperlink>
    </w:p>
    <w:p w14:paraId="50AB8E27" w14:textId="0927FACC"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48" w:history="1">
        <w:r w:rsidR="0004382E" w:rsidRPr="0004382E">
          <w:rPr>
            <w:rStyle w:val="a6"/>
            <w:rFonts w:ascii="Times New Roman" w:eastAsia="標楷體" w:hAnsi="Times New Roman" w:cs="Times New Roman"/>
            <w:bCs/>
            <w:noProof/>
            <w:sz w:val="28"/>
            <w:szCs w:val="28"/>
          </w:rPr>
          <w:t>四、退還押標金申請書</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_Toc20994448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114</w:t>
        </w:r>
        <w:r w:rsidR="0004382E" w:rsidRPr="0004382E">
          <w:rPr>
            <w:rFonts w:ascii="Times New Roman" w:eastAsia="標楷體" w:hAnsi="Times New Roman" w:cs="Times New Roman"/>
            <w:noProof/>
            <w:webHidden/>
            <w:sz w:val="28"/>
            <w:szCs w:val="28"/>
          </w:rPr>
          <w:fldChar w:fldCharType="end"/>
        </w:r>
      </w:hyperlink>
    </w:p>
    <w:p w14:paraId="60793CEA" w14:textId="22648C44"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49" w:history="1">
        <w:r w:rsidR="0004382E" w:rsidRPr="0004382E">
          <w:rPr>
            <w:rStyle w:val="a6"/>
            <w:rFonts w:ascii="Times New Roman" w:eastAsia="標楷體" w:hAnsi="Times New Roman" w:cs="Times New Roman"/>
            <w:bCs/>
            <w:noProof/>
            <w:sz w:val="28"/>
            <w:szCs w:val="28"/>
          </w:rPr>
          <w:t>五、押標金轉作履約保證金同意書</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_Toc20994449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115</w:t>
        </w:r>
        <w:r w:rsidR="0004382E" w:rsidRPr="0004382E">
          <w:rPr>
            <w:rFonts w:ascii="Times New Roman" w:eastAsia="標楷體" w:hAnsi="Times New Roman" w:cs="Times New Roman"/>
            <w:noProof/>
            <w:webHidden/>
            <w:sz w:val="28"/>
            <w:szCs w:val="28"/>
          </w:rPr>
          <w:fldChar w:fldCharType="end"/>
        </w:r>
      </w:hyperlink>
    </w:p>
    <w:p w14:paraId="2622D98A" w14:textId="0C3F0BB5"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50" w:history="1">
        <w:r w:rsidR="0004382E" w:rsidRPr="0004382E">
          <w:rPr>
            <w:rStyle w:val="a6"/>
            <w:rFonts w:ascii="Times New Roman" w:eastAsia="標楷體" w:hAnsi="Times New Roman" w:cs="Times New Roman"/>
            <w:bCs/>
            <w:noProof/>
            <w:sz w:val="28"/>
            <w:szCs w:val="28"/>
          </w:rPr>
          <w:t>六、投標單</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_Toc20994450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116</w:t>
        </w:r>
        <w:r w:rsidR="0004382E" w:rsidRPr="0004382E">
          <w:rPr>
            <w:rFonts w:ascii="Times New Roman" w:eastAsia="標楷體" w:hAnsi="Times New Roman" w:cs="Times New Roman"/>
            <w:noProof/>
            <w:webHidden/>
            <w:sz w:val="28"/>
            <w:szCs w:val="28"/>
          </w:rPr>
          <w:fldChar w:fldCharType="end"/>
        </w:r>
      </w:hyperlink>
    </w:p>
    <w:p w14:paraId="220058A1" w14:textId="42974F69"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51" w:history="1">
        <w:r w:rsidR="0004382E" w:rsidRPr="0004382E">
          <w:rPr>
            <w:rStyle w:val="a6"/>
            <w:rFonts w:ascii="Times New Roman" w:eastAsia="標楷體" w:hAnsi="Times New Roman" w:cs="Times New Roman"/>
            <w:noProof/>
            <w:sz w:val="28"/>
            <w:szCs w:val="28"/>
          </w:rPr>
          <w:t>七、標單封</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_Toc20994451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117</w:t>
        </w:r>
        <w:r w:rsidR="0004382E" w:rsidRPr="0004382E">
          <w:rPr>
            <w:rFonts w:ascii="Times New Roman" w:eastAsia="標楷體" w:hAnsi="Times New Roman" w:cs="Times New Roman"/>
            <w:noProof/>
            <w:webHidden/>
            <w:sz w:val="28"/>
            <w:szCs w:val="28"/>
          </w:rPr>
          <w:fldChar w:fldCharType="end"/>
        </w:r>
      </w:hyperlink>
    </w:p>
    <w:p w14:paraId="0254D5A2" w14:textId="23C6E6B8"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52" w:history="1">
        <w:r w:rsidR="0004382E" w:rsidRPr="0004382E">
          <w:rPr>
            <w:rStyle w:val="a6"/>
            <w:rFonts w:ascii="Times New Roman" w:eastAsia="標楷體" w:hAnsi="Times New Roman" w:cs="Times New Roman"/>
            <w:bCs/>
            <w:noProof/>
            <w:sz w:val="28"/>
            <w:szCs w:val="28"/>
          </w:rPr>
          <w:t>八、外標封</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_Toc20994452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119</w:t>
        </w:r>
        <w:r w:rsidR="0004382E" w:rsidRPr="0004382E">
          <w:rPr>
            <w:rFonts w:ascii="Times New Roman" w:eastAsia="標楷體" w:hAnsi="Times New Roman" w:cs="Times New Roman"/>
            <w:noProof/>
            <w:webHidden/>
            <w:sz w:val="28"/>
            <w:szCs w:val="28"/>
          </w:rPr>
          <w:fldChar w:fldCharType="end"/>
        </w:r>
      </w:hyperlink>
    </w:p>
    <w:p w14:paraId="0B9463B9" w14:textId="7DCC0BCD"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53" w:history="1">
        <w:r w:rsidR="0004382E" w:rsidRPr="0004382E">
          <w:rPr>
            <w:rStyle w:val="a6"/>
            <w:rFonts w:ascii="Times New Roman" w:eastAsia="標楷體" w:hAnsi="Times New Roman" w:cs="Times New Roman"/>
            <w:bCs/>
            <w:noProof/>
            <w:sz w:val="28"/>
            <w:szCs w:val="28"/>
          </w:rPr>
          <w:t>九、服務建議書（範本）</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_Toc20994453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120</w:t>
        </w:r>
        <w:r w:rsidR="0004382E" w:rsidRPr="0004382E">
          <w:rPr>
            <w:rFonts w:ascii="Times New Roman" w:eastAsia="標楷體" w:hAnsi="Times New Roman" w:cs="Times New Roman"/>
            <w:noProof/>
            <w:webHidden/>
            <w:sz w:val="28"/>
            <w:szCs w:val="28"/>
          </w:rPr>
          <w:fldChar w:fldCharType="end"/>
        </w:r>
      </w:hyperlink>
    </w:p>
    <w:p w14:paraId="56C268B4" w14:textId="13B8101A"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54" w:history="1">
        <w:r w:rsidR="0004382E" w:rsidRPr="0004382E">
          <w:rPr>
            <w:rStyle w:val="a6"/>
            <w:rFonts w:ascii="Times New Roman" w:eastAsia="標楷體" w:hAnsi="Times New Roman" w:cs="Times New Roman"/>
            <w:bCs/>
            <w:noProof/>
            <w:sz w:val="28"/>
            <w:szCs w:val="28"/>
          </w:rPr>
          <w:t>十、投標廠商聲明書</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_Toc20994454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130</w:t>
        </w:r>
        <w:r w:rsidR="0004382E" w:rsidRPr="0004382E">
          <w:rPr>
            <w:rFonts w:ascii="Times New Roman" w:eastAsia="標楷體" w:hAnsi="Times New Roman" w:cs="Times New Roman"/>
            <w:noProof/>
            <w:webHidden/>
            <w:sz w:val="28"/>
            <w:szCs w:val="28"/>
          </w:rPr>
          <w:fldChar w:fldCharType="end"/>
        </w:r>
      </w:hyperlink>
    </w:p>
    <w:p w14:paraId="7B37B092" w14:textId="354FE097"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55" w:history="1">
        <w:r w:rsidR="0004382E" w:rsidRPr="0004382E">
          <w:rPr>
            <w:rStyle w:val="a6"/>
            <w:rFonts w:ascii="Times New Roman" w:eastAsia="標楷體" w:hAnsi="Times New Roman" w:cs="Times New Roman"/>
            <w:bCs/>
            <w:noProof/>
            <w:sz w:val="28"/>
            <w:szCs w:val="28"/>
          </w:rPr>
          <w:t>十一、施工及維護期間注意及配合事項</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_Toc20994455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132</w:t>
        </w:r>
        <w:r w:rsidR="0004382E" w:rsidRPr="0004382E">
          <w:rPr>
            <w:rFonts w:ascii="Times New Roman" w:eastAsia="標楷體" w:hAnsi="Times New Roman" w:cs="Times New Roman"/>
            <w:noProof/>
            <w:webHidden/>
            <w:sz w:val="28"/>
            <w:szCs w:val="28"/>
          </w:rPr>
          <w:fldChar w:fldCharType="end"/>
        </w:r>
      </w:hyperlink>
    </w:p>
    <w:p w14:paraId="227DD73D" w14:textId="2D0769D1"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56" w:history="1">
        <w:r w:rsidR="0004382E" w:rsidRPr="0004382E">
          <w:rPr>
            <w:rStyle w:val="a6"/>
            <w:rFonts w:ascii="Times New Roman" w:eastAsia="標楷體" w:hAnsi="Times New Roman" w:cs="Times New Roman"/>
            <w:noProof/>
            <w:sz w:val="28"/>
            <w:szCs w:val="28"/>
          </w:rPr>
          <w:t>十二、評選須知</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_Toc20994456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134</w:t>
        </w:r>
        <w:r w:rsidR="0004382E" w:rsidRPr="0004382E">
          <w:rPr>
            <w:rFonts w:ascii="Times New Roman" w:eastAsia="標楷體" w:hAnsi="Times New Roman" w:cs="Times New Roman"/>
            <w:noProof/>
            <w:webHidden/>
            <w:sz w:val="28"/>
            <w:szCs w:val="28"/>
          </w:rPr>
          <w:fldChar w:fldCharType="end"/>
        </w:r>
      </w:hyperlink>
    </w:p>
    <w:p w14:paraId="50B6FEEC" w14:textId="2E0BD922"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57" w:history="1">
        <w:r w:rsidR="0004382E" w:rsidRPr="0004382E">
          <w:rPr>
            <w:rStyle w:val="a6"/>
            <w:rFonts w:ascii="Times New Roman" w:eastAsia="標楷體" w:hAnsi="Times New Roman" w:cs="Times New Roman"/>
            <w:bCs/>
            <w:noProof/>
            <w:sz w:val="28"/>
            <w:szCs w:val="28"/>
          </w:rPr>
          <w:t>十三、標租案評選委員評選評分表</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_Toc20994457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141</w:t>
        </w:r>
        <w:r w:rsidR="0004382E" w:rsidRPr="0004382E">
          <w:rPr>
            <w:rFonts w:ascii="Times New Roman" w:eastAsia="標楷體" w:hAnsi="Times New Roman" w:cs="Times New Roman"/>
            <w:noProof/>
            <w:webHidden/>
            <w:sz w:val="28"/>
            <w:szCs w:val="28"/>
          </w:rPr>
          <w:fldChar w:fldCharType="end"/>
        </w:r>
      </w:hyperlink>
    </w:p>
    <w:p w14:paraId="175E93AE" w14:textId="6666A739"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58" w:history="1">
        <w:r w:rsidR="0004382E" w:rsidRPr="0004382E">
          <w:rPr>
            <w:rStyle w:val="a6"/>
            <w:rFonts w:ascii="Times New Roman" w:eastAsia="標楷體" w:hAnsi="Times New Roman" w:cs="Times New Roman"/>
            <w:bCs/>
            <w:noProof/>
            <w:sz w:val="28"/>
            <w:szCs w:val="28"/>
          </w:rPr>
          <w:t>十四、標租案評選委員評選總表</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_Toc20994458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142</w:t>
        </w:r>
        <w:r w:rsidR="0004382E" w:rsidRPr="0004382E">
          <w:rPr>
            <w:rFonts w:ascii="Times New Roman" w:eastAsia="標楷體" w:hAnsi="Times New Roman" w:cs="Times New Roman"/>
            <w:noProof/>
            <w:webHidden/>
            <w:sz w:val="28"/>
            <w:szCs w:val="28"/>
          </w:rPr>
          <w:fldChar w:fldCharType="end"/>
        </w:r>
      </w:hyperlink>
    </w:p>
    <w:p w14:paraId="22543BED" w14:textId="6AE1FA27" w:rsidR="0004382E" w:rsidRPr="0004382E" w:rsidRDefault="00651B6D" w:rsidP="0004382E">
      <w:pPr>
        <w:pStyle w:val="21"/>
        <w:tabs>
          <w:tab w:val="right" w:leader="dot" w:pos="9628"/>
        </w:tabs>
        <w:spacing w:line="500" w:lineRule="exact"/>
        <w:ind w:left="440"/>
        <w:rPr>
          <w:rFonts w:ascii="Times New Roman" w:eastAsia="標楷體" w:hAnsi="Times New Roman" w:cs="Times New Roman"/>
          <w:noProof/>
          <w:kern w:val="2"/>
          <w:sz w:val="28"/>
          <w:szCs w:val="28"/>
        </w:rPr>
      </w:pPr>
      <w:hyperlink w:anchor="_Toc20994459" w:history="1">
        <w:r w:rsidR="0004382E" w:rsidRPr="0004382E">
          <w:rPr>
            <w:rStyle w:val="a6"/>
            <w:rFonts w:ascii="Times New Roman" w:eastAsia="標楷體" w:hAnsi="Times New Roman" w:cs="Times New Roman"/>
            <w:bCs/>
            <w:noProof/>
            <w:sz w:val="28"/>
            <w:szCs w:val="28"/>
          </w:rPr>
          <w:t>十五、</w:t>
        </w:r>
        <w:r w:rsidR="0004382E" w:rsidRPr="0004382E">
          <w:rPr>
            <w:rStyle w:val="a6"/>
            <w:rFonts w:ascii="Times New Roman" w:eastAsia="標楷體" w:hAnsi="Times New Roman" w:cs="Times New Roman"/>
            <w:bCs/>
            <w:noProof/>
            <w:sz w:val="28"/>
            <w:szCs w:val="28"/>
          </w:rPr>
          <w:t>○○</w:t>
        </w:r>
        <w:r w:rsidR="0004382E" w:rsidRPr="0004382E">
          <w:rPr>
            <w:rStyle w:val="a6"/>
            <w:rFonts w:ascii="Times New Roman" w:eastAsia="標楷體" w:hAnsi="Times New Roman" w:cs="Times New Roman"/>
            <w:bCs/>
            <w:noProof/>
            <w:sz w:val="28"/>
            <w:szCs w:val="28"/>
          </w:rPr>
          <w:t>年度</w:t>
        </w:r>
        <w:r w:rsidR="0004382E" w:rsidRPr="0004382E">
          <w:rPr>
            <w:rStyle w:val="a6"/>
            <w:rFonts w:ascii="Times New Roman" w:eastAsia="標楷體" w:hAnsi="Times New Roman" w:cs="Times New Roman"/>
            <w:bCs/>
            <w:noProof/>
            <w:sz w:val="28"/>
            <w:szCs w:val="28"/>
          </w:rPr>
          <w:t>○○</w:t>
        </w:r>
        <w:r w:rsidR="0004382E" w:rsidRPr="0004382E">
          <w:rPr>
            <w:rStyle w:val="a6"/>
            <w:rFonts w:ascii="Times New Roman" w:eastAsia="標楷體" w:hAnsi="Times New Roman" w:cs="Times New Roman"/>
            <w:bCs/>
            <w:noProof/>
            <w:sz w:val="28"/>
            <w:szCs w:val="28"/>
          </w:rPr>
          <w:t>縣</w:t>
        </w:r>
        <w:r w:rsidR="0004382E" w:rsidRPr="0004382E">
          <w:rPr>
            <w:rStyle w:val="a6"/>
            <w:rFonts w:ascii="Times New Roman" w:eastAsia="標楷體" w:hAnsi="Times New Roman" w:cs="Times New Roman"/>
            <w:bCs/>
            <w:noProof/>
            <w:sz w:val="28"/>
            <w:szCs w:val="28"/>
          </w:rPr>
          <w:t>/</w:t>
        </w:r>
        <w:r w:rsidR="0004382E" w:rsidRPr="0004382E">
          <w:rPr>
            <w:rStyle w:val="a6"/>
            <w:rFonts w:ascii="Times New Roman" w:eastAsia="標楷體" w:hAnsi="Times New Roman" w:cs="Times New Roman"/>
            <w:bCs/>
            <w:noProof/>
            <w:sz w:val="28"/>
            <w:szCs w:val="28"/>
          </w:rPr>
          <w:t>市所屬學校設置太陽能光電風雨球場檢驗表</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_Toc20994459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144</w:t>
        </w:r>
        <w:r w:rsidR="0004382E" w:rsidRPr="0004382E">
          <w:rPr>
            <w:rFonts w:ascii="Times New Roman" w:eastAsia="標楷體" w:hAnsi="Times New Roman" w:cs="Times New Roman"/>
            <w:noProof/>
            <w:webHidden/>
            <w:sz w:val="28"/>
            <w:szCs w:val="28"/>
          </w:rPr>
          <w:fldChar w:fldCharType="end"/>
        </w:r>
      </w:hyperlink>
    </w:p>
    <w:p w14:paraId="148BB20A" w14:textId="03AF7416" w:rsidR="0004382E" w:rsidRDefault="00651B6D" w:rsidP="0004382E">
      <w:pPr>
        <w:pStyle w:val="21"/>
        <w:tabs>
          <w:tab w:val="right" w:leader="dot" w:pos="9628"/>
        </w:tabs>
        <w:spacing w:line="500" w:lineRule="exact"/>
        <w:ind w:left="440"/>
        <w:rPr>
          <w:rFonts w:asciiTheme="minorHAnsi" w:hAnsiTheme="minorHAnsi" w:cstheme="minorBidi"/>
          <w:noProof/>
          <w:kern w:val="2"/>
          <w:sz w:val="24"/>
        </w:rPr>
      </w:pPr>
      <w:hyperlink w:anchor="_Toc20994460" w:history="1">
        <w:r w:rsidR="0004382E" w:rsidRPr="0004382E">
          <w:rPr>
            <w:rStyle w:val="a6"/>
            <w:rFonts w:ascii="Times New Roman" w:eastAsia="標楷體" w:hAnsi="Times New Roman" w:cs="Times New Roman"/>
            <w:bCs/>
            <w:noProof/>
            <w:sz w:val="28"/>
            <w:szCs w:val="28"/>
          </w:rPr>
          <w:t>十六、</w:t>
        </w:r>
        <w:r w:rsidR="0004382E" w:rsidRPr="0004382E">
          <w:rPr>
            <w:rStyle w:val="a6"/>
            <w:rFonts w:ascii="Times New Roman" w:eastAsia="標楷體" w:hAnsi="Times New Roman" w:cs="Times New Roman"/>
            <w:bCs/>
            <w:noProof/>
            <w:sz w:val="28"/>
            <w:szCs w:val="28"/>
          </w:rPr>
          <w:t>○○</w:t>
        </w:r>
        <w:r w:rsidR="0004382E" w:rsidRPr="0004382E">
          <w:rPr>
            <w:rStyle w:val="a6"/>
            <w:rFonts w:ascii="Times New Roman" w:eastAsia="標楷體" w:hAnsi="Times New Roman" w:cs="Times New Roman"/>
            <w:bCs/>
            <w:noProof/>
            <w:sz w:val="28"/>
            <w:szCs w:val="28"/>
          </w:rPr>
          <w:t>年度</w:t>
        </w:r>
        <w:r w:rsidR="0004382E" w:rsidRPr="0004382E">
          <w:rPr>
            <w:rStyle w:val="a6"/>
            <w:rFonts w:ascii="Times New Roman" w:eastAsia="標楷體" w:hAnsi="Times New Roman" w:cs="Times New Roman"/>
            <w:bCs/>
            <w:noProof/>
            <w:sz w:val="28"/>
            <w:szCs w:val="28"/>
          </w:rPr>
          <w:t>○○</w:t>
        </w:r>
        <w:r w:rsidR="0004382E" w:rsidRPr="0004382E">
          <w:rPr>
            <w:rStyle w:val="a6"/>
            <w:rFonts w:ascii="Times New Roman" w:eastAsia="標楷體" w:hAnsi="Times New Roman" w:cs="Times New Roman"/>
            <w:bCs/>
            <w:noProof/>
            <w:sz w:val="28"/>
            <w:szCs w:val="28"/>
          </w:rPr>
          <w:t>縣</w:t>
        </w:r>
        <w:r w:rsidR="0004382E" w:rsidRPr="0004382E">
          <w:rPr>
            <w:rStyle w:val="a6"/>
            <w:rFonts w:ascii="Times New Roman" w:eastAsia="標楷體" w:hAnsi="Times New Roman" w:cs="Times New Roman"/>
            <w:bCs/>
            <w:noProof/>
            <w:sz w:val="28"/>
            <w:szCs w:val="28"/>
          </w:rPr>
          <w:t>/</w:t>
        </w:r>
        <w:r w:rsidR="0004382E" w:rsidRPr="0004382E">
          <w:rPr>
            <w:rStyle w:val="a6"/>
            <w:rFonts w:ascii="Times New Roman" w:eastAsia="標楷體" w:hAnsi="Times New Roman" w:cs="Times New Roman"/>
            <w:bCs/>
            <w:noProof/>
            <w:sz w:val="28"/>
            <w:szCs w:val="28"/>
          </w:rPr>
          <w:t>市所屬學校設置太陽能光電風雨球場檢驗項目</w:t>
        </w:r>
        <w:r w:rsidR="0004382E" w:rsidRPr="0004382E">
          <w:rPr>
            <w:rFonts w:ascii="Times New Roman" w:eastAsia="標楷體" w:hAnsi="Times New Roman" w:cs="Times New Roman"/>
            <w:noProof/>
            <w:webHidden/>
            <w:sz w:val="28"/>
            <w:szCs w:val="28"/>
          </w:rPr>
          <w:tab/>
        </w:r>
        <w:r w:rsidR="0004382E" w:rsidRPr="0004382E">
          <w:rPr>
            <w:rFonts w:ascii="Times New Roman" w:eastAsia="標楷體" w:hAnsi="Times New Roman" w:cs="Times New Roman"/>
            <w:noProof/>
            <w:webHidden/>
            <w:sz w:val="28"/>
            <w:szCs w:val="28"/>
          </w:rPr>
          <w:fldChar w:fldCharType="begin"/>
        </w:r>
        <w:r w:rsidR="0004382E" w:rsidRPr="0004382E">
          <w:rPr>
            <w:rFonts w:ascii="Times New Roman" w:eastAsia="標楷體" w:hAnsi="Times New Roman" w:cs="Times New Roman"/>
            <w:noProof/>
            <w:webHidden/>
            <w:sz w:val="28"/>
            <w:szCs w:val="28"/>
          </w:rPr>
          <w:instrText xml:space="preserve"> PAGEREF _Toc20994460 \h </w:instrText>
        </w:r>
        <w:r w:rsidR="0004382E" w:rsidRPr="0004382E">
          <w:rPr>
            <w:rFonts w:ascii="Times New Roman" w:eastAsia="標楷體" w:hAnsi="Times New Roman" w:cs="Times New Roman"/>
            <w:noProof/>
            <w:webHidden/>
            <w:sz w:val="28"/>
            <w:szCs w:val="28"/>
          </w:rPr>
        </w:r>
        <w:r w:rsidR="0004382E" w:rsidRPr="0004382E">
          <w:rPr>
            <w:rFonts w:ascii="Times New Roman" w:eastAsia="標楷體" w:hAnsi="Times New Roman" w:cs="Times New Roman"/>
            <w:noProof/>
            <w:webHidden/>
            <w:sz w:val="28"/>
            <w:szCs w:val="28"/>
          </w:rPr>
          <w:fldChar w:fldCharType="separate"/>
        </w:r>
        <w:r w:rsidR="008C42AA">
          <w:rPr>
            <w:rFonts w:ascii="Times New Roman" w:eastAsia="標楷體" w:hAnsi="Times New Roman" w:cs="Times New Roman"/>
            <w:noProof/>
            <w:webHidden/>
            <w:sz w:val="28"/>
            <w:szCs w:val="28"/>
          </w:rPr>
          <w:t>145</w:t>
        </w:r>
        <w:r w:rsidR="0004382E" w:rsidRPr="0004382E">
          <w:rPr>
            <w:rFonts w:ascii="Times New Roman" w:eastAsia="標楷體" w:hAnsi="Times New Roman" w:cs="Times New Roman"/>
            <w:noProof/>
            <w:webHidden/>
            <w:sz w:val="28"/>
            <w:szCs w:val="28"/>
          </w:rPr>
          <w:fldChar w:fldCharType="end"/>
        </w:r>
      </w:hyperlink>
    </w:p>
    <w:p w14:paraId="4BB349DF" w14:textId="72CA5004" w:rsidR="00370B67" w:rsidRPr="00F77434" w:rsidRDefault="00370B67" w:rsidP="00AD5C2B">
      <w:pPr>
        <w:pStyle w:val="12"/>
      </w:pPr>
      <w:r w:rsidRPr="00AD5C2B">
        <w:fldChar w:fldCharType="end"/>
      </w:r>
    </w:p>
    <w:p w14:paraId="3825BB51" w14:textId="77777777" w:rsidR="00370B67" w:rsidRPr="00F77434" w:rsidRDefault="00370B67" w:rsidP="00370B67">
      <w:pPr>
        <w:rPr>
          <w:rFonts w:ascii="Times New Roman" w:hAnsi="Times New Roman" w:cs="Times New Roman"/>
        </w:rPr>
      </w:pPr>
    </w:p>
    <w:p w14:paraId="1A8FDAF5" w14:textId="77777777" w:rsidR="00370B67" w:rsidRPr="00F77434" w:rsidRDefault="00370B67" w:rsidP="00370B67">
      <w:pPr>
        <w:rPr>
          <w:rFonts w:ascii="Times New Roman" w:hAnsi="Times New Roman" w:cs="Times New Roman"/>
        </w:rPr>
      </w:pPr>
    </w:p>
    <w:p w14:paraId="1BCFBC40" w14:textId="77777777" w:rsidR="00370B67" w:rsidRPr="00F77434" w:rsidRDefault="00370B67" w:rsidP="00370B67">
      <w:pPr>
        <w:rPr>
          <w:rFonts w:ascii="Times New Roman" w:hAnsi="Times New Roman" w:cs="Times New Roman"/>
        </w:rPr>
      </w:pPr>
    </w:p>
    <w:p w14:paraId="12F5A91B" w14:textId="77777777" w:rsidR="004D22AF" w:rsidRPr="00F77434" w:rsidRDefault="004D22AF" w:rsidP="00370B67">
      <w:pPr>
        <w:rPr>
          <w:rFonts w:ascii="Times New Roman" w:hAnsi="Times New Roman" w:cs="Times New Roman"/>
        </w:rPr>
        <w:sectPr w:rsidR="004D22AF" w:rsidRPr="00F77434" w:rsidSect="002C10FC">
          <w:footerReference w:type="default" r:id="rId9"/>
          <w:pgSz w:w="11906" w:h="16838"/>
          <w:pgMar w:top="1134" w:right="1134" w:bottom="1134" w:left="1134" w:header="851" w:footer="567" w:gutter="0"/>
          <w:pgNumType w:fmt="lowerRoman" w:start="1"/>
          <w:cols w:space="425"/>
          <w:docGrid w:type="lines" w:linePitch="360"/>
        </w:sectPr>
      </w:pPr>
    </w:p>
    <w:p w14:paraId="66D46113" w14:textId="77777777" w:rsidR="00370B67" w:rsidRPr="00F77434" w:rsidRDefault="00370B67" w:rsidP="00370B67">
      <w:pPr>
        <w:widowControl w:val="0"/>
        <w:overflowPunct w:val="0"/>
        <w:spacing w:line="500" w:lineRule="exact"/>
        <w:jc w:val="both"/>
        <w:outlineLvl w:val="0"/>
        <w:rPr>
          <w:rFonts w:ascii="Times New Roman" w:eastAsia="標楷體" w:hAnsi="Times New Roman" w:cs="Times New Roman"/>
          <w:b/>
          <w:bCs/>
          <w:sz w:val="28"/>
          <w:szCs w:val="28"/>
        </w:rPr>
      </w:pPr>
      <w:bookmarkStart w:id="1" w:name="_Toc17393495"/>
      <w:bookmarkStart w:id="2" w:name="_Toc20994417"/>
      <w:r w:rsidRPr="00F77434">
        <w:rPr>
          <w:rFonts w:ascii="Times New Roman" w:eastAsia="標楷體" w:hAnsi="Times New Roman" w:cs="Times New Roman"/>
          <w:b/>
          <w:bCs/>
          <w:sz w:val="28"/>
          <w:szCs w:val="28"/>
        </w:rPr>
        <w:lastRenderedPageBreak/>
        <w:t>壹、緒論</w:t>
      </w:r>
      <w:bookmarkEnd w:id="1"/>
      <w:bookmarkEnd w:id="2"/>
    </w:p>
    <w:p w14:paraId="7C9CF2A9" w14:textId="77777777" w:rsidR="00370B67" w:rsidRPr="00F77434" w:rsidRDefault="00370B67" w:rsidP="00370B67">
      <w:pPr>
        <w:widowControl w:val="0"/>
        <w:overflowPunct w:val="0"/>
        <w:spacing w:line="500" w:lineRule="exact"/>
        <w:jc w:val="both"/>
        <w:outlineLvl w:val="1"/>
        <w:rPr>
          <w:rFonts w:ascii="Times New Roman" w:eastAsia="標楷體" w:hAnsi="Times New Roman" w:cs="Times New Roman"/>
          <w:sz w:val="28"/>
          <w:szCs w:val="28"/>
        </w:rPr>
      </w:pPr>
      <w:bookmarkStart w:id="3" w:name="_Toc17393496"/>
      <w:bookmarkStart w:id="4" w:name="_Toc20994418"/>
      <w:r w:rsidRPr="00F77434">
        <w:rPr>
          <w:rFonts w:ascii="Times New Roman" w:eastAsia="標楷體" w:hAnsi="Times New Roman" w:cs="Times New Roman"/>
          <w:sz w:val="28"/>
          <w:szCs w:val="28"/>
        </w:rPr>
        <w:t>一、目的</w:t>
      </w:r>
      <w:bookmarkEnd w:id="3"/>
      <w:bookmarkEnd w:id="4"/>
    </w:p>
    <w:p w14:paraId="2C1638A7" w14:textId="77777777" w:rsidR="00370B67" w:rsidRPr="00F77434" w:rsidRDefault="00370B67" w:rsidP="00370B67">
      <w:pPr>
        <w:widowControl w:val="0"/>
        <w:overflowPunct w:val="0"/>
        <w:spacing w:line="500" w:lineRule="exact"/>
        <w:ind w:firstLineChars="200" w:firstLine="56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在全球暖化趨勢下，再生能源也成為全球各國發展的項目之一，我國亦積極推動能源轉型、開發綠色低碳能源，如太陽光電兩年推動計畫、風力發電四年推動計畫、智慧電網總體規劃等，進行系列政策推廣。</w:t>
      </w:r>
    </w:p>
    <w:p w14:paraId="6B8830DD" w14:textId="77777777" w:rsidR="00370B67" w:rsidRPr="00F77434" w:rsidRDefault="00370B67" w:rsidP="00370B67">
      <w:pPr>
        <w:widowControl w:val="0"/>
        <w:overflowPunct w:val="0"/>
        <w:spacing w:line="500" w:lineRule="exact"/>
        <w:ind w:firstLineChars="200" w:firstLine="56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根據</w:t>
      </w:r>
      <w:r w:rsidRPr="00F77434">
        <w:rPr>
          <w:rFonts w:ascii="Times New Roman" w:eastAsia="標楷體" w:hAnsi="Times New Roman" w:cs="Times New Roman"/>
          <w:sz w:val="28"/>
          <w:szCs w:val="28"/>
        </w:rPr>
        <w:t>106</w:t>
      </w:r>
      <w:r w:rsidRPr="00F77434">
        <w:rPr>
          <w:rFonts w:ascii="Times New Roman" w:eastAsia="標楷體" w:hAnsi="Times New Roman" w:cs="Times New Roman"/>
          <w:sz w:val="28"/>
          <w:szCs w:val="28"/>
        </w:rPr>
        <w:t>年學校體育統計年報統計，全國高中（含）以下，有</w:t>
      </w:r>
      <w:r w:rsidRPr="00F77434">
        <w:rPr>
          <w:rFonts w:ascii="Times New Roman" w:eastAsia="標楷體" w:hAnsi="Times New Roman" w:cs="Times New Roman"/>
          <w:sz w:val="28"/>
          <w:szCs w:val="28"/>
        </w:rPr>
        <w:t>1218</w:t>
      </w:r>
      <w:r w:rsidRPr="00F77434">
        <w:rPr>
          <w:rFonts w:ascii="Times New Roman" w:eastAsia="標楷體" w:hAnsi="Times New Roman" w:cs="Times New Roman"/>
          <w:sz w:val="28"/>
          <w:szCs w:val="28"/>
        </w:rPr>
        <w:t>（不含私立及國立學校）所學校無室內運動場地，若天候不佳，需面臨無場地進行體育教學問題，故擬定「擴大推動學校設置太陽能光電風雨球場計畫」，建立作業參考模式、盤點適合設置學校、辦理研習與觀摩提升學校與縣市人員專業知能；藉政府與民間合作，興建太陽能光電風雨球場，以解決學校室內運動空間不足問題並達到推動綠能減碳之目的。</w:t>
      </w:r>
    </w:p>
    <w:p w14:paraId="62C77216" w14:textId="77777777" w:rsidR="00370B67" w:rsidRPr="00F77434" w:rsidRDefault="00370B67" w:rsidP="00370B67">
      <w:pPr>
        <w:widowControl w:val="0"/>
        <w:overflowPunct w:val="0"/>
        <w:spacing w:beforeLines="50" w:before="180" w:line="500" w:lineRule="exact"/>
        <w:contextualSpacing w:val="0"/>
        <w:jc w:val="both"/>
        <w:outlineLvl w:val="1"/>
        <w:rPr>
          <w:rFonts w:ascii="Times New Roman" w:eastAsia="標楷體" w:hAnsi="Times New Roman" w:cs="Times New Roman"/>
          <w:sz w:val="28"/>
          <w:szCs w:val="28"/>
        </w:rPr>
      </w:pPr>
      <w:bookmarkStart w:id="5" w:name="_Toc17393497"/>
      <w:bookmarkStart w:id="6" w:name="_Toc20994419"/>
      <w:r w:rsidRPr="00F77434">
        <w:rPr>
          <w:rFonts w:ascii="Times New Roman" w:eastAsia="標楷體" w:hAnsi="Times New Roman" w:cs="Times New Roman"/>
          <w:sz w:val="28"/>
          <w:szCs w:val="28"/>
        </w:rPr>
        <w:t>二、目標策略圖</w:t>
      </w:r>
      <w:bookmarkEnd w:id="5"/>
      <w:bookmarkEnd w:id="6"/>
    </w:p>
    <w:p w14:paraId="1870B419" w14:textId="77777777"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pPr>
      <w:r w:rsidRPr="00F77434">
        <w:rPr>
          <w:rFonts w:ascii="Times New Roman" w:eastAsia="標楷體" w:hAnsi="Times New Roman" w:cs="Times New Roman"/>
          <w:noProof/>
          <w:sz w:val="24"/>
          <w:szCs w:val="24"/>
        </w:rPr>
        <w:drawing>
          <wp:anchor distT="0" distB="0" distL="114300" distR="114300" simplePos="0" relativeHeight="251659264" behindDoc="0" locked="0" layoutInCell="1" allowOverlap="1" wp14:anchorId="7A32F6C6" wp14:editId="10320AF6">
            <wp:simplePos x="0" y="0"/>
            <wp:positionH relativeFrom="margin">
              <wp:posOffset>794154</wp:posOffset>
            </wp:positionH>
            <wp:positionV relativeFrom="paragraph">
              <wp:posOffset>194425</wp:posOffset>
            </wp:positionV>
            <wp:extent cx="4717343" cy="3105150"/>
            <wp:effectExtent l="0" t="0" r="7620" b="0"/>
            <wp:wrapNone/>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17343" cy="3105150"/>
                    </a:xfrm>
                    <a:prstGeom prst="rect">
                      <a:avLst/>
                    </a:prstGeom>
                    <a:noFill/>
                  </pic:spPr>
                </pic:pic>
              </a:graphicData>
            </a:graphic>
            <wp14:sizeRelH relativeFrom="page">
              <wp14:pctWidth>0</wp14:pctWidth>
            </wp14:sizeRelH>
            <wp14:sizeRelV relativeFrom="page">
              <wp14:pctHeight>0</wp14:pctHeight>
            </wp14:sizeRelV>
          </wp:anchor>
        </w:drawing>
      </w:r>
    </w:p>
    <w:p w14:paraId="36B9F175" w14:textId="77777777"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pPr>
    </w:p>
    <w:p w14:paraId="1670EF32" w14:textId="77777777"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pPr>
    </w:p>
    <w:p w14:paraId="059514E7" w14:textId="77777777"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pPr>
    </w:p>
    <w:p w14:paraId="434F9D30" w14:textId="77777777"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pPr>
    </w:p>
    <w:p w14:paraId="604E07E9" w14:textId="77777777"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pPr>
    </w:p>
    <w:p w14:paraId="2C926ECE" w14:textId="77777777"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pPr>
    </w:p>
    <w:p w14:paraId="08B1A3AA" w14:textId="77777777"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pPr>
    </w:p>
    <w:p w14:paraId="21E06788" w14:textId="77777777"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pPr>
    </w:p>
    <w:p w14:paraId="38F09DC7" w14:textId="77777777"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pPr>
    </w:p>
    <w:p w14:paraId="01E1BF2D" w14:textId="77777777" w:rsidR="00370B67" w:rsidRPr="00F77434" w:rsidRDefault="00370B67" w:rsidP="00370B67">
      <w:pPr>
        <w:widowControl w:val="0"/>
        <w:overflowPunct w:val="0"/>
        <w:spacing w:line="500" w:lineRule="exact"/>
        <w:jc w:val="center"/>
        <w:rPr>
          <w:rFonts w:ascii="Times New Roman" w:eastAsia="標楷體" w:hAnsi="Times New Roman" w:cs="Times New Roman"/>
          <w:sz w:val="28"/>
          <w:szCs w:val="28"/>
        </w:rPr>
      </w:pPr>
    </w:p>
    <w:p w14:paraId="4C6FD9B1" w14:textId="77777777" w:rsidR="00370B67" w:rsidRPr="00F77434" w:rsidRDefault="00370B67" w:rsidP="00370B67">
      <w:pPr>
        <w:widowControl w:val="0"/>
        <w:overflowPunct w:val="0"/>
        <w:spacing w:line="500" w:lineRule="exact"/>
        <w:jc w:val="center"/>
        <w:rPr>
          <w:rFonts w:ascii="Times New Roman" w:eastAsia="標楷體" w:hAnsi="Times New Roman" w:cs="Times New Roman"/>
          <w:sz w:val="28"/>
          <w:szCs w:val="28"/>
        </w:rPr>
      </w:pPr>
      <w:r w:rsidRPr="00F77434">
        <w:rPr>
          <w:rFonts w:ascii="Times New Roman" w:eastAsia="標楷體" w:hAnsi="Times New Roman" w:cs="Times New Roman"/>
          <w:sz w:val="28"/>
          <w:szCs w:val="28"/>
        </w:rPr>
        <w:t>圖</w:t>
      </w:r>
      <w:r w:rsidRPr="00F77434">
        <w:rPr>
          <w:rFonts w:ascii="Times New Roman" w:eastAsia="標楷體" w:hAnsi="Times New Roman" w:cs="Times New Roman"/>
          <w:sz w:val="28"/>
          <w:szCs w:val="28"/>
        </w:rPr>
        <w:t>1-1</w:t>
      </w:r>
      <w:r w:rsidRPr="00F77434">
        <w:rPr>
          <w:rFonts w:ascii="Times New Roman" w:eastAsia="標楷體" w:hAnsi="Times New Roman" w:cs="Times New Roman"/>
          <w:sz w:val="28"/>
          <w:szCs w:val="28"/>
        </w:rPr>
        <w:t>、目標策略圖</w:t>
      </w:r>
    </w:p>
    <w:p w14:paraId="79FF4BEB" w14:textId="77777777" w:rsidR="00370B67" w:rsidRPr="00F77434" w:rsidRDefault="00370B67" w:rsidP="00370B67">
      <w:pPr>
        <w:widowControl w:val="0"/>
        <w:overflowPunct w:val="0"/>
        <w:spacing w:beforeLines="50" w:before="180" w:line="500" w:lineRule="exact"/>
        <w:contextualSpacing w:val="0"/>
        <w:jc w:val="both"/>
        <w:outlineLvl w:val="1"/>
        <w:rPr>
          <w:rFonts w:ascii="Times New Roman" w:eastAsia="標楷體" w:hAnsi="Times New Roman" w:cs="Times New Roman"/>
          <w:sz w:val="28"/>
          <w:szCs w:val="28"/>
        </w:rPr>
      </w:pPr>
      <w:bookmarkStart w:id="7" w:name="_Toc17393498"/>
      <w:bookmarkStart w:id="8" w:name="_Toc20994420"/>
      <w:r w:rsidRPr="00F77434">
        <w:rPr>
          <w:rFonts w:ascii="Times New Roman" w:eastAsia="標楷體" w:hAnsi="Times New Roman" w:cs="Times New Roman"/>
          <w:sz w:val="28"/>
          <w:szCs w:val="28"/>
        </w:rPr>
        <w:t>三、本手冊使用方式</w:t>
      </w:r>
      <w:bookmarkEnd w:id="7"/>
      <w:bookmarkEnd w:id="8"/>
    </w:p>
    <w:p w14:paraId="52106770" w14:textId="5FDBA081" w:rsidR="00370B67" w:rsidRPr="00F77434" w:rsidRDefault="00370B67" w:rsidP="00370B67">
      <w:pPr>
        <w:widowControl w:val="0"/>
        <w:overflowPunct w:val="0"/>
        <w:spacing w:line="500" w:lineRule="exact"/>
        <w:ind w:firstLineChars="200" w:firstLine="56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本手冊作為直轄市、縣（市）政府及</w:t>
      </w:r>
      <w:r w:rsidR="00B65E6F">
        <w:rPr>
          <w:rFonts w:ascii="Times New Roman" w:eastAsia="標楷體" w:hAnsi="Times New Roman" w:cs="Times New Roman" w:hint="eastAsia"/>
          <w:sz w:val="28"/>
          <w:szCs w:val="28"/>
        </w:rPr>
        <w:t>所屬</w:t>
      </w:r>
      <w:r w:rsidRPr="00F77434">
        <w:rPr>
          <w:rFonts w:ascii="Times New Roman" w:eastAsia="標楷體" w:hAnsi="Times New Roman" w:cs="Times New Roman"/>
          <w:sz w:val="28"/>
          <w:szCs w:val="28"/>
        </w:rPr>
        <w:t>學校推動學校設置太陽能光電風雨球場規劃之參考。</w:t>
      </w:r>
    </w:p>
    <w:p w14:paraId="5A5D1146" w14:textId="77777777" w:rsidR="00370B67" w:rsidRPr="004B2C10" w:rsidRDefault="00370B67" w:rsidP="00370B67">
      <w:pPr>
        <w:widowControl w:val="0"/>
        <w:overflowPunct w:val="0"/>
        <w:spacing w:line="500" w:lineRule="exact"/>
        <w:ind w:firstLineChars="200" w:firstLine="560"/>
        <w:jc w:val="both"/>
        <w:rPr>
          <w:rFonts w:ascii="Times New Roman" w:eastAsia="標楷體" w:hAnsi="Times New Roman" w:cs="Times New Roman"/>
          <w:sz w:val="28"/>
          <w:szCs w:val="28"/>
        </w:rPr>
      </w:pPr>
    </w:p>
    <w:p w14:paraId="3F6C7F40" w14:textId="77777777" w:rsidR="00370B67" w:rsidRPr="00F77434" w:rsidRDefault="00370B67" w:rsidP="00370B67">
      <w:pPr>
        <w:widowControl w:val="0"/>
        <w:overflowPunct w:val="0"/>
        <w:spacing w:beforeLines="50" w:before="180" w:line="500" w:lineRule="exact"/>
        <w:contextualSpacing w:val="0"/>
        <w:jc w:val="both"/>
        <w:outlineLvl w:val="0"/>
        <w:rPr>
          <w:rFonts w:ascii="Times New Roman" w:eastAsia="標楷體" w:hAnsi="Times New Roman" w:cs="Times New Roman"/>
          <w:b/>
          <w:bCs/>
          <w:sz w:val="28"/>
          <w:szCs w:val="28"/>
        </w:rPr>
      </w:pPr>
      <w:bookmarkStart w:id="9" w:name="_Toc17393499"/>
      <w:bookmarkStart w:id="10" w:name="_Toc20994421"/>
      <w:r w:rsidRPr="00F77434">
        <w:rPr>
          <w:rFonts w:ascii="Times New Roman" w:eastAsia="標楷體" w:hAnsi="Times New Roman" w:cs="Times New Roman"/>
          <w:b/>
          <w:bCs/>
          <w:sz w:val="28"/>
          <w:szCs w:val="28"/>
        </w:rPr>
        <w:lastRenderedPageBreak/>
        <w:t>貳、學校設置太陽能光電風雨球場計畫內容</w:t>
      </w:r>
      <w:bookmarkEnd w:id="9"/>
      <w:bookmarkEnd w:id="10"/>
    </w:p>
    <w:p w14:paraId="405A8567" w14:textId="77777777" w:rsidR="00370B67" w:rsidRPr="00F77434" w:rsidRDefault="00370B67" w:rsidP="00370B67">
      <w:pPr>
        <w:widowControl w:val="0"/>
        <w:overflowPunct w:val="0"/>
        <w:spacing w:line="500" w:lineRule="exact"/>
        <w:jc w:val="both"/>
        <w:outlineLvl w:val="1"/>
        <w:rPr>
          <w:rFonts w:ascii="Times New Roman" w:eastAsia="標楷體" w:hAnsi="Times New Roman" w:cs="Times New Roman"/>
          <w:sz w:val="28"/>
          <w:szCs w:val="28"/>
        </w:rPr>
      </w:pPr>
      <w:bookmarkStart w:id="11" w:name="_Toc17393500"/>
      <w:bookmarkStart w:id="12" w:name="_Toc20994422"/>
      <w:r w:rsidRPr="00F77434">
        <w:rPr>
          <w:rFonts w:ascii="Times New Roman" w:eastAsia="標楷體" w:hAnsi="Times New Roman" w:cs="Times New Roman"/>
          <w:sz w:val="28"/>
          <w:szCs w:val="28"/>
        </w:rPr>
        <w:t>一、模式說明</w:t>
      </w:r>
      <w:bookmarkEnd w:id="11"/>
      <w:bookmarkEnd w:id="12"/>
    </w:p>
    <w:p w14:paraId="6BBCA15F" w14:textId="12FC1A28" w:rsidR="00370B67" w:rsidRPr="00DA61B3" w:rsidRDefault="00370B67" w:rsidP="00370B67">
      <w:pPr>
        <w:widowControl w:val="0"/>
        <w:overflowPunct w:val="0"/>
        <w:spacing w:line="500" w:lineRule="exact"/>
        <w:ind w:firstLineChars="200" w:firstLine="56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本作業參考模式係參考高雄鳳翔國中、彰化縣政府等運作模式、流程及經驗進一步修</w:t>
      </w:r>
      <w:r w:rsidRPr="00DA61B3">
        <w:rPr>
          <w:rFonts w:ascii="Times New Roman" w:eastAsia="標楷體" w:hAnsi="Times New Roman" w:cs="Times New Roman"/>
          <w:sz w:val="28"/>
          <w:szCs w:val="28"/>
        </w:rPr>
        <w:t>正。縣市彙整可設置之學校場地，學校提供戶外球場之場地，透過統一標租協議收取（學校或縣市）較低比率之回饋年租金，廠商無償於校內欲採興建太陽能光電風雨球場模式之基地，於主結構上裝設太陽能光電設備，再藉由躉售電力回收建置風雨球場成本，同時以回饋金方式回饋學校，增加學生室外運動空間，使學生可在天候不佳的情況下仍有場地進行體育課程。</w:t>
      </w:r>
    </w:p>
    <w:p w14:paraId="3E87BB5D" w14:textId="77777777" w:rsidR="00370B67" w:rsidRPr="00DA61B3" w:rsidRDefault="00370B67" w:rsidP="00370B67">
      <w:pPr>
        <w:widowControl w:val="0"/>
        <w:overflowPunct w:val="0"/>
        <w:spacing w:line="500" w:lineRule="exact"/>
        <w:ind w:firstLineChars="200" w:firstLine="56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另外也建議縣市政府將學校內可設置基地擴充，如：遮陰棚、停車場等，增加可設置基地面積並提升廠商意願。</w:t>
      </w:r>
    </w:p>
    <w:p w14:paraId="782BB061" w14:textId="77777777" w:rsidR="00370B67" w:rsidRPr="00DA61B3" w:rsidRDefault="00370B67" w:rsidP="00370B67">
      <w:pPr>
        <w:widowControl w:val="0"/>
        <w:overflowPunct w:val="0"/>
        <w:spacing w:beforeLines="50" w:before="180" w:line="500" w:lineRule="exact"/>
        <w:contextualSpacing w:val="0"/>
        <w:jc w:val="both"/>
        <w:outlineLvl w:val="1"/>
        <w:rPr>
          <w:rFonts w:ascii="Times New Roman" w:eastAsia="標楷體" w:hAnsi="Times New Roman" w:cs="Times New Roman"/>
          <w:sz w:val="28"/>
          <w:szCs w:val="28"/>
        </w:rPr>
      </w:pPr>
      <w:bookmarkStart w:id="13" w:name="_Toc17393501"/>
      <w:bookmarkStart w:id="14" w:name="_Toc20994423"/>
      <w:r w:rsidRPr="00DA61B3">
        <w:rPr>
          <w:rFonts w:ascii="Times New Roman" w:eastAsia="標楷體" w:hAnsi="Times New Roman" w:cs="Times New Roman"/>
          <w:sz w:val="28"/>
          <w:szCs w:val="28"/>
        </w:rPr>
        <w:t>二、執行方式</w:t>
      </w:r>
      <w:bookmarkEnd w:id="13"/>
      <w:bookmarkEnd w:id="14"/>
    </w:p>
    <w:p w14:paraId="3F1A7206" w14:textId="77777777" w:rsidR="00370B67" w:rsidRPr="00DA61B3"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（一）先行以檢核表初步進行學校盤點，統一由教育部體育署委辦單位－臺灣體育運動管理學會（以下簡稱管理學會）彙整出適宜設置之學校基地。</w:t>
      </w:r>
    </w:p>
    <w:p w14:paraId="74952286" w14:textId="77777777" w:rsidR="00370B67" w:rsidRPr="00DA61B3"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（二）彙整適合設置之學校基地資料，並交由各縣市政府進行統一標租。</w:t>
      </w:r>
    </w:p>
    <w:p w14:paraId="185A606C" w14:textId="678D36A5" w:rsidR="00370B67" w:rsidRPr="00DA61B3"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（三）建議縣市政府將學校內可設置基地擴充，如：遮陰棚、停車場等，增加可設置基地面積</w:t>
      </w:r>
      <w:r w:rsidR="00CA79A9">
        <w:rPr>
          <w:rFonts w:ascii="Times New Roman" w:eastAsia="標楷體" w:hAnsi="Times New Roman" w:cs="Times New Roman" w:hint="eastAsia"/>
          <w:sz w:val="28"/>
          <w:szCs w:val="28"/>
        </w:rPr>
        <w:t>可</w:t>
      </w:r>
      <w:r w:rsidRPr="00DA61B3">
        <w:rPr>
          <w:rFonts w:ascii="Times New Roman" w:eastAsia="標楷體" w:hAnsi="Times New Roman" w:cs="Times New Roman"/>
          <w:sz w:val="28"/>
          <w:szCs w:val="28"/>
        </w:rPr>
        <w:t>提升廠商意願。</w:t>
      </w:r>
    </w:p>
    <w:p w14:paraId="5E31DEE2" w14:textId="77777777" w:rsidR="00370B67" w:rsidRPr="00F77434"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（四）透過統一標租，彙整縣市各校場地，以積沙成塔的概念擴大可設置容量，使較無優勢之學校參與建置，並提升</w:t>
      </w:r>
      <w:r w:rsidRPr="00F77434">
        <w:rPr>
          <w:rFonts w:ascii="Times New Roman" w:eastAsia="標楷體" w:hAnsi="Times New Roman" w:cs="Times New Roman"/>
          <w:sz w:val="28"/>
          <w:szCs w:val="28"/>
        </w:rPr>
        <w:t>廠商投資之意願，使有意願投資之光電廠商與建築師先行一同評估建造之可行性。</w:t>
      </w:r>
    </w:p>
    <w:p w14:paraId="3A40612A" w14:textId="77777777" w:rsidR="00370B67" w:rsidRPr="00F77434"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五）招標完成後，廠商無償於校內欲採興建太陽能光電風雨球場模式之基地，於主結構上裝設太陽能光電設備，興建地面型之太陽能光電系統，再藉由躉售電力回收建置風雨球場成本，同時以回饋金方式回饋學校。</w:t>
      </w:r>
    </w:p>
    <w:p w14:paraId="52DC52A9" w14:textId="77777777" w:rsidR="00370B67" w:rsidRPr="00F77434"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（六）太陽能光電球場施作類型依照基地地狀況分為三種類型，如圖</w:t>
      </w:r>
      <w:r w:rsidRPr="00F77434">
        <w:rPr>
          <w:rFonts w:ascii="Times New Roman" w:eastAsia="標楷體" w:hAnsi="Times New Roman" w:cs="Times New Roman"/>
          <w:sz w:val="28"/>
          <w:szCs w:val="28"/>
        </w:rPr>
        <w:t>2-1</w:t>
      </w:r>
      <w:r w:rsidRPr="00F77434">
        <w:rPr>
          <w:rFonts w:ascii="Times New Roman" w:eastAsia="標楷體" w:hAnsi="Times New Roman" w:cs="Times New Roman"/>
          <w:sz w:val="28"/>
          <w:szCs w:val="28"/>
        </w:rPr>
        <w:t>所示，說明如下：</w:t>
      </w:r>
      <w:r w:rsidRPr="00F77434">
        <w:rPr>
          <w:rFonts w:ascii="Times New Roman" w:eastAsia="標楷體" w:hAnsi="Times New Roman" w:cs="Times New Roman"/>
          <w:sz w:val="28"/>
          <w:szCs w:val="28"/>
        </w:rPr>
        <w:t xml:space="preserve"> </w:t>
      </w:r>
    </w:p>
    <w:p w14:paraId="695C0565" w14:textId="77777777" w:rsidR="00370B67" w:rsidRPr="00F77434" w:rsidRDefault="00370B67" w:rsidP="004D22AF">
      <w:pPr>
        <w:pStyle w:val="a7"/>
        <w:widowControl w:val="0"/>
        <w:numPr>
          <w:ilvl w:val="0"/>
          <w:numId w:val="3"/>
        </w:numPr>
        <w:kinsoku w:val="0"/>
        <w:overflowPunct w:val="0"/>
        <w:spacing w:line="500" w:lineRule="exact"/>
        <w:ind w:leftChars="0" w:left="1690" w:hanging="482"/>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類型一</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一般戶外球場增建太陽能光電風雨球場：廠商投資興建風雨球場主結構</w:t>
      </w:r>
      <w:r w:rsidRPr="00F77434">
        <w:rPr>
          <w:rFonts w:ascii="Times New Roman" w:eastAsia="標楷體" w:hAnsi="Times New Roman" w:cs="Times New Roman"/>
          <w:sz w:val="28"/>
          <w:szCs w:val="28"/>
          <w:u w:val="single"/>
        </w:rPr>
        <w:t>（包含運動地坪修復）</w:t>
      </w:r>
      <w:r w:rsidRPr="00F77434">
        <w:rPr>
          <w:rFonts w:ascii="Times New Roman" w:eastAsia="標楷體" w:hAnsi="Times New Roman" w:cs="Times New Roman"/>
          <w:sz w:val="28"/>
          <w:szCs w:val="28"/>
        </w:rPr>
        <w:t>並以太陽能光電板作為設施</w:t>
      </w:r>
      <w:r w:rsidRPr="00F77434">
        <w:rPr>
          <w:rFonts w:ascii="Times New Roman" w:eastAsia="標楷體" w:hAnsi="Times New Roman" w:cs="Times New Roman"/>
          <w:sz w:val="28"/>
          <w:szCs w:val="28"/>
        </w:rPr>
        <w:lastRenderedPageBreak/>
        <w:t>屋頂，結構柱高起算點為屋頂下緣起算，不得低於</w:t>
      </w:r>
      <w:r w:rsidRPr="00F77434">
        <w:rPr>
          <w:rFonts w:ascii="Times New Roman" w:eastAsia="標楷體" w:hAnsi="Times New Roman" w:cs="Times New Roman"/>
          <w:sz w:val="28"/>
          <w:szCs w:val="28"/>
        </w:rPr>
        <w:t>7</w:t>
      </w:r>
      <w:r w:rsidRPr="00F77434">
        <w:rPr>
          <w:rFonts w:ascii="Times New Roman" w:eastAsia="標楷體" w:hAnsi="Times New Roman" w:cs="Times New Roman"/>
          <w:sz w:val="28"/>
          <w:szCs w:val="28"/>
        </w:rPr>
        <w:t>公尺，並符合現行建築法相關規定。</w:t>
      </w:r>
    </w:p>
    <w:p w14:paraId="0A47D208" w14:textId="77777777" w:rsidR="00370B67" w:rsidRPr="00F77434" w:rsidRDefault="00370B67" w:rsidP="00370B67">
      <w:pPr>
        <w:pStyle w:val="a7"/>
        <w:widowControl w:val="0"/>
        <w:numPr>
          <w:ilvl w:val="0"/>
          <w:numId w:val="3"/>
        </w:numPr>
        <w:overflowPunct w:val="0"/>
        <w:spacing w:line="500" w:lineRule="exact"/>
        <w:ind w:leftChars="0" w:left="1690" w:hanging="482"/>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類型二</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空地設置太陽能光電風雨球場：需與廠商協調，將空地規劃為球場，新建風雨球場主結構、運動地平面層鋪設、畫線、球柱及保護墊等，並以太陽能光電板作為設施屋頂，結構柱高起算點為屋頂下緣起算，不得低於</w:t>
      </w:r>
      <w:r w:rsidRPr="00F77434">
        <w:rPr>
          <w:rFonts w:ascii="Times New Roman" w:eastAsia="標楷體" w:hAnsi="Times New Roman" w:cs="Times New Roman"/>
          <w:sz w:val="28"/>
          <w:szCs w:val="28"/>
        </w:rPr>
        <w:t>7</w:t>
      </w:r>
      <w:r w:rsidRPr="00F77434">
        <w:rPr>
          <w:rFonts w:ascii="Times New Roman" w:eastAsia="標楷體" w:hAnsi="Times New Roman" w:cs="Times New Roman"/>
          <w:sz w:val="28"/>
          <w:szCs w:val="28"/>
        </w:rPr>
        <w:t>公尺，並符合現行建築法相關規定。</w:t>
      </w:r>
    </w:p>
    <w:p w14:paraId="00512453" w14:textId="2A18F7F9" w:rsidR="00370B67" w:rsidRPr="00F77434" w:rsidRDefault="00370B67" w:rsidP="00370B67">
      <w:pPr>
        <w:pStyle w:val="a7"/>
        <w:widowControl w:val="0"/>
        <w:numPr>
          <w:ilvl w:val="0"/>
          <w:numId w:val="3"/>
        </w:numPr>
        <w:overflowPunct w:val="0"/>
        <w:spacing w:line="500" w:lineRule="exact"/>
        <w:ind w:leftChars="0" w:left="1690" w:hanging="482"/>
        <w:jc w:val="both"/>
        <w:rPr>
          <w:rFonts w:ascii="Times New Roman" w:eastAsia="標楷體" w:hAnsi="Times New Roman" w:cs="Times New Roman"/>
          <w:sz w:val="28"/>
          <w:szCs w:val="28"/>
        </w:rPr>
      </w:pPr>
      <w:r w:rsidRPr="00F77434">
        <w:rPr>
          <w:rFonts w:ascii="Times New Roman" w:eastAsia="標楷體" w:hAnsi="Times New Roman" w:cs="Times New Roman"/>
          <w:noProof/>
          <w:sz w:val="24"/>
          <w:szCs w:val="24"/>
        </w:rPr>
        <w:drawing>
          <wp:anchor distT="0" distB="0" distL="114300" distR="114300" simplePos="0" relativeHeight="251660288" behindDoc="0" locked="0" layoutInCell="1" allowOverlap="1" wp14:anchorId="6ADB2AC0" wp14:editId="7503E81B">
            <wp:simplePos x="0" y="0"/>
            <wp:positionH relativeFrom="margin">
              <wp:posOffset>724246</wp:posOffset>
            </wp:positionH>
            <wp:positionV relativeFrom="paragraph">
              <wp:posOffset>1088852</wp:posOffset>
            </wp:positionV>
            <wp:extent cx="5170805" cy="2736850"/>
            <wp:effectExtent l="0" t="0" r="0" b="0"/>
            <wp:wrapTopAndBottom/>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70805" cy="2736850"/>
                    </a:xfrm>
                    <a:prstGeom prst="rect">
                      <a:avLst/>
                    </a:prstGeom>
                    <a:noFill/>
                  </pic:spPr>
                </pic:pic>
              </a:graphicData>
            </a:graphic>
            <wp14:sizeRelH relativeFrom="page">
              <wp14:pctWidth>0</wp14:pctWidth>
            </wp14:sizeRelH>
            <wp14:sizeRelV relativeFrom="page">
              <wp14:pctHeight>0</wp14:pctHeight>
            </wp14:sizeRelV>
          </wp:anchor>
        </w:drawing>
      </w:r>
      <w:r w:rsidRPr="00F77434">
        <w:rPr>
          <w:rFonts w:ascii="Times New Roman" w:eastAsia="標楷體" w:hAnsi="Times New Roman" w:cs="Times New Roman"/>
          <w:sz w:val="28"/>
          <w:szCs w:val="28"/>
        </w:rPr>
        <w:t>類型三</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學校原有風雨球場增設太陽能光電系統：於原先</w:t>
      </w:r>
      <w:r w:rsidR="00CA79A9">
        <w:rPr>
          <w:rFonts w:ascii="Times New Roman" w:eastAsia="標楷體" w:hAnsi="Times New Roman" w:cs="Times New Roman" w:hint="eastAsia"/>
          <w:sz w:val="28"/>
          <w:szCs w:val="28"/>
        </w:rPr>
        <w:t>風雨球場</w:t>
      </w:r>
      <w:r w:rsidRPr="00F77434">
        <w:rPr>
          <w:rFonts w:ascii="Times New Roman" w:eastAsia="標楷體" w:hAnsi="Times New Roman" w:cs="Times New Roman"/>
          <w:sz w:val="28"/>
          <w:szCs w:val="28"/>
        </w:rPr>
        <w:t>屋頂上方加裝太陽能光電系統，往上延伸高度不超過</w:t>
      </w:r>
      <w:r w:rsidRPr="00F77434">
        <w:rPr>
          <w:rFonts w:ascii="Times New Roman" w:eastAsia="標楷體" w:hAnsi="Times New Roman" w:cs="Times New Roman"/>
          <w:sz w:val="28"/>
          <w:szCs w:val="28"/>
        </w:rPr>
        <w:t>4.5</w:t>
      </w:r>
      <w:r w:rsidRPr="00F77434">
        <w:rPr>
          <w:rFonts w:ascii="Times New Roman" w:eastAsia="標楷體" w:hAnsi="Times New Roman" w:cs="Times New Roman"/>
          <w:sz w:val="28"/>
          <w:szCs w:val="28"/>
        </w:rPr>
        <w:t>公尺，並符合現行建築法相關規定。</w:t>
      </w:r>
    </w:p>
    <w:p w14:paraId="43EB2618" w14:textId="77777777" w:rsidR="00370B67" w:rsidRPr="00F77434" w:rsidRDefault="00370B67" w:rsidP="00370B67">
      <w:pPr>
        <w:spacing w:line="500" w:lineRule="exact"/>
        <w:contextualSpacing w:val="0"/>
        <w:jc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圖</w:t>
      </w:r>
      <w:r w:rsidRPr="00F77434">
        <w:rPr>
          <w:rFonts w:ascii="Times New Roman" w:eastAsia="標楷體" w:hAnsi="Times New Roman" w:cs="Times New Roman"/>
          <w:sz w:val="24"/>
          <w:szCs w:val="24"/>
        </w:rPr>
        <w:t>2-1</w:t>
      </w:r>
      <w:r w:rsidRPr="00F77434">
        <w:rPr>
          <w:rFonts w:ascii="Times New Roman" w:eastAsia="標楷體" w:hAnsi="Times New Roman" w:cs="Times New Roman"/>
          <w:sz w:val="24"/>
          <w:szCs w:val="24"/>
        </w:rPr>
        <w:t>、施作類型示意圖</w:t>
      </w:r>
    </w:p>
    <w:p w14:paraId="2F214B6D" w14:textId="77777777" w:rsidR="00370B67" w:rsidRPr="00F77434" w:rsidRDefault="00370B67" w:rsidP="00370B67">
      <w:pPr>
        <w:pStyle w:val="a7"/>
        <w:widowControl w:val="0"/>
        <w:numPr>
          <w:ilvl w:val="0"/>
          <w:numId w:val="3"/>
        </w:numPr>
        <w:overflowPunct w:val="0"/>
        <w:spacing w:line="500" w:lineRule="exact"/>
        <w:ind w:leftChars="0" w:left="1690" w:hanging="482"/>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備註：依據內政部</w:t>
      </w:r>
      <w:r w:rsidRPr="00F77434">
        <w:rPr>
          <w:rFonts w:ascii="Times New Roman" w:eastAsia="標楷體" w:hAnsi="Times New Roman" w:cs="Times New Roman"/>
          <w:sz w:val="28"/>
          <w:szCs w:val="28"/>
        </w:rPr>
        <w:t>108</w:t>
      </w:r>
      <w:r w:rsidRPr="00F77434">
        <w:rPr>
          <w:rFonts w:ascii="Times New Roman" w:eastAsia="標楷體" w:hAnsi="Times New Roman" w:cs="Times New Roman"/>
          <w:sz w:val="28"/>
          <w:szCs w:val="28"/>
        </w:rPr>
        <w:t>年</w:t>
      </w:r>
      <w:r w:rsidRPr="00F77434">
        <w:rPr>
          <w:rFonts w:ascii="Times New Roman" w:eastAsia="標楷體" w:hAnsi="Times New Roman" w:cs="Times New Roman"/>
          <w:sz w:val="28"/>
          <w:szCs w:val="28"/>
        </w:rPr>
        <w:t>3</w:t>
      </w:r>
      <w:r w:rsidRPr="00F77434">
        <w:rPr>
          <w:rFonts w:ascii="Times New Roman" w:eastAsia="標楷體" w:hAnsi="Times New Roman" w:cs="Times New Roman"/>
          <w:sz w:val="28"/>
          <w:szCs w:val="28"/>
        </w:rPr>
        <w:t>月</w:t>
      </w:r>
      <w:r w:rsidRPr="00F77434">
        <w:rPr>
          <w:rFonts w:ascii="Times New Roman" w:eastAsia="標楷體" w:hAnsi="Times New Roman" w:cs="Times New Roman"/>
          <w:sz w:val="28"/>
          <w:szCs w:val="28"/>
        </w:rPr>
        <w:t>14</w:t>
      </w:r>
      <w:r w:rsidRPr="00F77434">
        <w:rPr>
          <w:rFonts w:ascii="Times New Roman" w:eastAsia="標楷體" w:hAnsi="Times New Roman" w:cs="Times New Roman"/>
          <w:sz w:val="28"/>
          <w:szCs w:val="28"/>
        </w:rPr>
        <w:t>日內授營建管字第</w:t>
      </w:r>
      <w:r w:rsidRPr="00F77434">
        <w:rPr>
          <w:rFonts w:ascii="Times New Roman" w:eastAsia="標楷體" w:hAnsi="Times New Roman" w:cs="Times New Roman"/>
          <w:sz w:val="28"/>
          <w:szCs w:val="28"/>
        </w:rPr>
        <w:t>1080804051</w:t>
      </w:r>
      <w:r w:rsidRPr="00F77434">
        <w:rPr>
          <w:rFonts w:ascii="Times New Roman" w:eastAsia="標楷體" w:hAnsi="Times New Roman" w:cs="Times New Roman"/>
          <w:sz w:val="28"/>
          <w:szCs w:val="28"/>
        </w:rPr>
        <w:t>號函文表示，按建築法第</w:t>
      </w:r>
      <w:r w:rsidRPr="00F77434">
        <w:rPr>
          <w:rFonts w:ascii="Times New Roman" w:eastAsia="標楷體" w:hAnsi="Times New Roman" w:cs="Times New Roman"/>
          <w:sz w:val="28"/>
          <w:szCs w:val="28"/>
        </w:rPr>
        <w:t>4</w:t>
      </w:r>
      <w:r w:rsidRPr="00F77434">
        <w:rPr>
          <w:rFonts w:ascii="Times New Roman" w:eastAsia="標楷體" w:hAnsi="Times New Roman" w:cs="Times New Roman"/>
          <w:sz w:val="28"/>
          <w:szCs w:val="28"/>
        </w:rPr>
        <w:t>條規定，定著於土地上具有頂蓋、樑柱或牆壁，供個人或公眾使用之構造物</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應依同法第</w:t>
      </w:r>
      <w:r w:rsidRPr="00F77434">
        <w:rPr>
          <w:rFonts w:ascii="Times New Roman" w:eastAsia="標楷體" w:hAnsi="Times New Roman" w:cs="Times New Roman"/>
          <w:sz w:val="28"/>
          <w:szCs w:val="28"/>
        </w:rPr>
        <w:t>28</w:t>
      </w:r>
      <w:r w:rsidRPr="00F77434">
        <w:rPr>
          <w:rFonts w:ascii="Times New Roman" w:eastAsia="標楷體" w:hAnsi="Times New Roman" w:cs="Times New Roman"/>
          <w:sz w:val="28"/>
          <w:szCs w:val="28"/>
        </w:rPr>
        <w:t>條規定申請建造執照</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另按該部營建署</w:t>
      </w:r>
      <w:r w:rsidRPr="00F77434">
        <w:rPr>
          <w:rFonts w:ascii="Times New Roman" w:eastAsia="標楷體" w:hAnsi="Times New Roman" w:cs="Times New Roman"/>
          <w:sz w:val="28"/>
          <w:szCs w:val="28"/>
        </w:rPr>
        <w:t>96</w:t>
      </w:r>
      <w:r w:rsidRPr="00F77434">
        <w:rPr>
          <w:rFonts w:ascii="Times New Roman" w:eastAsia="標楷體" w:hAnsi="Times New Roman" w:cs="Times New Roman"/>
          <w:sz w:val="28"/>
          <w:szCs w:val="28"/>
        </w:rPr>
        <w:t>年</w:t>
      </w:r>
      <w:r w:rsidRPr="00F77434">
        <w:rPr>
          <w:rFonts w:ascii="Times New Roman" w:eastAsia="標楷體" w:hAnsi="Times New Roman" w:cs="Times New Roman"/>
          <w:sz w:val="28"/>
          <w:szCs w:val="28"/>
        </w:rPr>
        <w:t>11</w:t>
      </w:r>
      <w:r w:rsidRPr="00F77434">
        <w:rPr>
          <w:rFonts w:ascii="Times New Roman" w:eastAsia="標楷體" w:hAnsi="Times New Roman" w:cs="Times New Roman"/>
          <w:sz w:val="28"/>
          <w:szCs w:val="28"/>
        </w:rPr>
        <w:t>月</w:t>
      </w:r>
      <w:r w:rsidRPr="00F77434">
        <w:rPr>
          <w:rFonts w:ascii="Times New Roman" w:eastAsia="標楷體" w:hAnsi="Times New Roman" w:cs="Times New Roman"/>
          <w:sz w:val="28"/>
          <w:szCs w:val="28"/>
        </w:rPr>
        <w:t>6</w:t>
      </w:r>
      <w:r w:rsidRPr="00F77434">
        <w:rPr>
          <w:rFonts w:ascii="Times New Roman" w:eastAsia="標楷體" w:hAnsi="Times New Roman" w:cs="Times New Roman"/>
          <w:sz w:val="28"/>
          <w:szCs w:val="28"/>
        </w:rPr>
        <w:t>日營署建管字第</w:t>
      </w:r>
      <w:r w:rsidRPr="00F77434">
        <w:rPr>
          <w:rFonts w:ascii="Times New Roman" w:eastAsia="標楷體" w:hAnsi="Times New Roman" w:cs="Times New Roman"/>
          <w:sz w:val="28"/>
          <w:szCs w:val="28"/>
        </w:rPr>
        <w:t>0962918506</w:t>
      </w:r>
      <w:r w:rsidRPr="00F77434">
        <w:rPr>
          <w:rFonts w:ascii="Times New Roman" w:eastAsia="標楷體" w:hAnsi="Times New Roman" w:cs="Times New Roman"/>
          <w:sz w:val="28"/>
          <w:szCs w:val="28"/>
        </w:rPr>
        <w:t>號函附會議紀錄結論</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一</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略以「建築基地範圍內之空地設置之太陽光電發電設備者，因涉建築基地建蔽率、建築面積與整體法定空地之檢討，應依建築法之規定申請雜項執照。」旨揭風雨球場設置地面型太陽光電發電設備，如執照申請項目為「太陽光電發電設備」者，依上開規定係以申請雜項執照方式辦理。</w:t>
      </w:r>
    </w:p>
    <w:p w14:paraId="2B575B42" w14:textId="71EC9751" w:rsidR="00370B67" w:rsidRPr="00F77434" w:rsidRDefault="00C727AB" w:rsidP="00370B67">
      <w:pPr>
        <w:spacing w:line="500" w:lineRule="exact"/>
        <w:contextualSpacing w:val="0"/>
        <w:outlineLvl w:val="1"/>
        <w:rPr>
          <w:rFonts w:ascii="Times New Roman" w:eastAsia="標楷體" w:hAnsi="Times New Roman" w:cs="Times New Roman"/>
          <w:sz w:val="28"/>
          <w:szCs w:val="28"/>
        </w:rPr>
      </w:pPr>
      <w:bookmarkStart w:id="15" w:name="_Toc4666229"/>
      <w:bookmarkStart w:id="16" w:name="_Toc17393502"/>
      <w:bookmarkStart w:id="17" w:name="_Toc20994424"/>
      <w:r w:rsidRPr="00F77434">
        <w:rPr>
          <w:rFonts w:ascii="Times New Roman" w:hAnsi="Times New Roman" w:cs="Times New Roman"/>
          <w:noProof/>
        </w:rPr>
        <w:lastRenderedPageBreak/>
        <w:drawing>
          <wp:anchor distT="0" distB="0" distL="114300" distR="114300" simplePos="0" relativeHeight="251666432" behindDoc="0" locked="0" layoutInCell="1" allowOverlap="1" wp14:anchorId="0DEB01C8" wp14:editId="1C75E049">
            <wp:simplePos x="0" y="0"/>
            <wp:positionH relativeFrom="margin">
              <wp:align>left</wp:align>
            </wp:positionH>
            <wp:positionV relativeFrom="paragraph">
              <wp:posOffset>423456</wp:posOffset>
            </wp:positionV>
            <wp:extent cx="6324670" cy="7200000"/>
            <wp:effectExtent l="0" t="0" r="0" b="1270"/>
            <wp:wrapSquare wrapText="bothSides"/>
            <wp:docPr id="93" name="圖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24670" cy="7200000"/>
                    </a:xfrm>
                    <a:prstGeom prst="rect">
                      <a:avLst/>
                    </a:prstGeom>
                    <a:noFill/>
                  </pic:spPr>
                </pic:pic>
              </a:graphicData>
            </a:graphic>
            <wp14:sizeRelH relativeFrom="page">
              <wp14:pctWidth>0</wp14:pctWidth>
            </wp14:sizeRelH>
            <wp14:sizeRelV relativeFrom="page">
              <wp14:pctHeight>0</wp14:pctHeight>
            </wp14:sizeRelV>
          </wp:anchor>
        </w:drawing>
      </w:r>
      <w:r w:rsidR="00370B67" w:rsidRPr="00F77434">
        <w:rPr>
          <w:rFonts w:ascii="Times New Roman" w:eastAsia="標楷體" w:hAnsi="Times New Roman" w:cs="Times New Roman"/>
          <w:sz w:val="28"/>
          <w:szCs w:val="28"/>
        </w:rPr>
        <w:t>三、縣市政府統一標租學校設置太陽能光電風雨球場流程</w:t>
      </w:r>
      <w:bookmarkEnd w:id="15"/>
      <w:bookmarkEnd w:id="16"/>
      <w:bookmarkEnd w:id="17"/>
    </w:p>
    <w:p w14:paraId="5154B177" w14:textId="36141BF7" w:rsidR="00370B67" w:rsidRPr="00F77434" w:rsidRDefault="00370B67" w:rsidP="00370B67">
      <w:pPr>
        <w:spacing w:line="500" w:lineRule="exact"/>
        <w:contextualSpacing w:val="0"/>
        <w:jc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圖</w:t>
      </w:r>
      <w:r w:rsidRPr="00F77434">
        <w:rPr>
          <w:rFonts w:ascii="Times New Roman" w:eastAsia="標楷體" w:hAnsi="Times New Roman" w:cs="Times New Roman"/>
          <w:sz w:val="24"/>
          <w:szCs w:val="24"/>
        </w:rPr>
        <w:t>2-2</w:t>
      </w:r>
      <w:r w:rsidRPr="00F77434">
        <w:rPr>
          <w:rFonts w:ascii="Times New Roman" w:eastAsia="標楷體" w:hAnsi="Times New Roman" w:cs="Times New Roman"/>
          <w:sz w:val="24"/>
          <w:szCs w:val="24"/>
        </w:rPr>
        <w:t>、學校設置太陽能光電風雨球場整體流程圖</w:t>
      </w:r>
    </w:p>
    <w:p w14:paraId="39290ECD" w14:textId="77777777" w:rsidR="00370B67" w:rsidRPr="00F77434" w:rsidRDefault="00370B67" w:rsidP="00370B67">
      <w:pPr>
        <w:spacing w:line="500" w:lineRule="exact"/>
        <w:contextualSpacing w:val="0"/>
        <w:outlineLvl w:val="1"/>
        <w:rPr>
          <w:rFonts w:ascii="Times New Roman" w:eastAsia="標楷體" w:hAnsi="Times New Roman" w:cs="Times New Roman"/>
          <w:sz w:val="24"/>
          <w:szCs w:val="24"/>
        </w:rPr>
      </w:pPr>
    </w:p>
    <w:p w14:paraId="7729AFE0" w14:textId="77777777"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pPr>
    </w:p>
    <w:p w14:paraId="154D29AD" w14:textId="77777777"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pPr>
    </w:p>
    <w:p w14:paraId="4C448AB8" w14:textId="77777777"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pPr>
    </w:p>
    <w:p w14:paraId="7C8A8982" w14:textId="77777777" w:rsidR="00370B67" w:rsidRPr="00F77434" w:rsidRDefault="00370B67" w:rsidP="00370B67">
      <w:pPr>
        <w:widowControl w:val="0"/>
        <w:overflowPunct w:val="0"/>
        <w:spacing w:line="500" w:lineRule="exact"/>
        <w:jc w:val="both"/>
        <w:outlineLvl w:val="0"/>
        <w:rPr>
          <w:rFonts w:ascii="Times New Roman" w:eastAsia="標楷體" w:hAnsi="Times New Roman" w:cs="Times New Roman"/>
          <w:sz w:val="28"/>
          <w:szCs w:val="28"/>
        </w:rPr>
      </w:pPr>
      <w:bookmarkStart w:id="18" w:name="_Toc17393503"/>
      <w:bookmarkStart w:id="19" w:name="_Toc20994425"/>
      <w:r w:rsidRPr="00F77434">
        <w:rPr>
          <w:rFonts w:ascii="Times New Roman" w:eastAsia="標楷體" w:hAnsi="Times New Roman" w:cs="Times New Roman"/>
          <w:sz w:val="28"/>
          <w:szCs w:val="28"/>
        </w:rPr>
        <w:lastRenderedPageBreak/>
        <w:t>參、作業分工事項</w:t>
      </w:r>
      <w:bookmarkEnd w:id="18"/>
      <w:bookmarkEnd w:id="19"/>
    </w:p>
    <w:p w14:paraId="69CA4A2B" w14:textId="77777777" w:rsidR="00370B67" w:rsidRPr="00F77434" w:rsidRDefault="00370B67" w:rsidP="00370B67">
      <w:pPr>
        <w:widowControl w:val="0"/>
        <w:overflowPunct w:val="0"/>
        <w:spacing w:line="500" w:lineRule="exact"/>
        <w:jc w:val="both"/>
        <w:outlineLvl w:val="1"/>
        <w:rPr>
          <w:rFonts w:ascii="Times New Roman" w:eastAsia="標楷體" w:hAnsi="Times New Roman" w:cs="Times New Roman"/>
          <w:sz w:val="28"/>
          <w:szCs w:val="28"/>
        </w:rPr>
      </w:pPr>
      <w:bookmarkStart w:id="20" w:name="_Toc17393504"/>
      <w:bookmarkStart w:id="21" w:name="_Toc20994426"/>
      <w:r w:rsidRPr="00F77434">
        <w:rPr>
          <w:rFonts w:ascii="Times New Roman" w:eastAsia="標楷體" w:hAnsi="Times New Roman" w:cs="Times New Roman"/>
          <w:sz w:val="28"/>
          <w:szCs w:val="28"/>
        </w:rPr>
        <w:t>一、定義與名詞解釋</w:t>
      </w:r>
      <w:bookmarkEnd w:id="20"/>
      <w:bookmarkEnd w:id="21"/>
    </w:p>
    <w:p w14:paraId="108C3CE6" w14:textId="77777777" w:rsidR="00370B67" w:rsidRPr="00DA61B3"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（一）太陽能光電發電設備：本手冊指利用太陽能電池轉換太陽光能為電能並可展示太陽</w:t>
      </w:r>
      <w:r w:rsidRPr="00DA61B3">
        <w:rPr>
          <w:rFonts w:ascii="Times New Roman" w:eastAsia="標楷體" w:hAnsi="Times New Roman" w:cs="Times New Roman"/>
          <w:sz w:val="28"/>
          <w:szCs w:val="28"/>
        </w:rPr>
        <w:t>光電發電應用功效之整體設備（涵蓋太陽光電模組、變流器、電力網設備、支架與支撐結構體等整體設備）。</w:t>
      </w:r>
    </w:p>
    <w:p w14:paraId="6F08FEE5" w14:textId="1AEDDA22" w:rsidR="00370B67" w:rsidRPr="00DA61B3"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二）太陽能光電風雨球場：指在風雨球場屋頂加裝設置太陽能光電發電設備、於一般球場（無屋頂）興建太陽能光電發電設備，以太陽能光電板作為屋頂裝設，或僅有空地規劃為一般球場後新建太陽能光電發電設備，以太陽能光電板作為屋頂裝設。為含遮陽及種電功能之半戶外球場，風雨球場下方常態進行運動建議為籃球場、集會所用。</w:t>
      </w:r>
    </w:p>
    <w:p w14:paraId="47279200" w14:textId="77777777" w:rsidR="00370B67" w:rsidRPr="00F77434"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color w:val="FF0000"/>
          <w:sz w:val="28"/>
          <w:szCs w:val="28"/>
        </w:rPr>
      </w:pPr>
      <w:r w:rsidRPr="00DA61B3">
        <w:rPr>
          <w:rFonts w:ascii="Times New Roman" w:eastAsia="標楷體" w:hAnsi="Times New Roman" w:cs="Times New Roman"/>
          <w:sz w:val="28"/>
          <w:szCs w:val="28"/>
        </w:rPr>
        <w:t>（三）租賃標的候選清單：指縣市所屬學校透過「學校設置太陽能光電風雨球場檢核表」盤點，由管理學會先行</w:t>
      </w:r>
      <w:r w:rsidRPr="00F77434">
        <w:rPr>
          <w:rFonts w:ascii="Times New Roman" w:eastAsia="標楷體" w:hAnsi="Times New Roman" w:cs="Times New Roman"/>
          <w:sz w:val="28"/>
          <w:szCs w:val="28"/>
        </w:rPr>
        <w:t>彙整適合之基地，並交由縣市確認且同意參與標租案之縣市所屬學校管理基地清單，廠商投標前務必至實地學校現勘，評估設置事宜。</w:t>
      </w:r>
    </w:p>
    <w:p w14:paraId="5418D8C0" w14:textId="77777777" w:rsidR="00370B67" w:rsidRPr="00F77434"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（四）租賃標的清單：得標廠商應於租賃標的候選清單中，評估適合案場設置太陽能光電發電設備，以完成標租系統設置容量。（註：標租系統設置容量係指廠商標租之太陽能光電發電系統容量</w:t>
      </w:r>
      <w:r w:rsidRPr="00F77434">
        <w:rPr>
          <w:rFonts w:ascii="Times New Roman" w:eastAsia="標楷體" w:hAnsi="Times New Roman" w:cs="Times New Roman"/>
          <w:sz w:val="28"/>
          <w:szCs w:val="28"/>
        </w:rPr>
        <w:t>(</w:t>
      </w:r>
      <w:proofErr w:type="spellStart"/>
      <w:r w:rsidRPr="00F77434">
        <w:rPr>
          <w:rFonts w:ascii="Times New Roman" w:eastAsia="標楷體" w:hAnsi="Times New Roman" w:cs="Times New Roman"/>
          <w:sz w:val="28"/>
          <w:szCs w:val="28"/>
        </w:rPr>
        <w:t>MWp</w:t>
      </w:r>
      <w:proofErr w:type="spellEnd"/>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或</w:t>
      </w:r>
      <w:r w:rsidRPr="00F77434">
        <w:rPr>
          <w:rFonts w:ascii="Times New Roman" w:eastAsia="標楷體" w:hAnsi="Times New Roman" w:cs="Times New Roman"/>
          <w:sz w:val="28"/>
          <w:szCs w:val="28"/>
        </w:rPr>
        <w:t>(</w:t>
      </w:r>
      <w:proofErr w:type="spellStart"/>
      <w:r w:rsidRPr="00F77434">
        <w:rPr>
          <w:rFonts w:ascii="Times New Roman" w:eastAsia="標楷體" w:hAnsi="Times New Roman" w:cs="Times New Roman"/>
          <w:sz w:val="28"/>
          <w:szCs w:val="28"/>
        </w:rPr>
        <w:t>kWp</w:t>
      </w:r>
      <w:proofErr w:type="spellEnd"/>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w:t>
      </w:r>
    </w:p>
    <w:p w14:paraId="584013EB" w14:textId="77777777" w:rsidR="00370B67" w:rsidRPr="00F77434"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（五）雜項執照：內政部（內授營建管字第</w:t>
      </w:r>
      <w:r w:rsidRPr="00F77434">
        <w:rPr>
          <w:rFonts w:ascii="Times New Roman" w:eastAsia="標楷體" w:hAnsi="Times New Roman" w:cs="Times New Roman"/>
          <w:sz w:val="28"/>
          <w:szCs w:val="28"/>
        </w:rPr>
        <w:t>1080804051</w:t>
      </w:r>
      <w:r w:rsidRPr="00F77434">
        <w:rPr>
          <w:rFonts w:ascii="Times New Roman" w:eastAsia="標楷體" w:hAnsi="Times New Roman" w:cs="Times New Roman"/>
          <w:sz w:val="28"/>
          <w:szCs w:val="28"/>
        </w:rPr>
        <w:t>號）函文表示按建築法第</w:t>
      </w:r>
      <w:r w:rsidRPr="00F77434">
        <w:rPr>
          <w:rFonts w:ascii="Times New Roman" w:eastAsia="標楷體" w:hAnsi="Times New Roman" w:cs="Times New Roman"/>
          <w:sz w:val="28"/>
          <w:szCs w:val="28"/>
        </w:rPr>
        <w:t>4</w:t>
      </w:r>
      <w:r w:rsidRPr="00F77434">
        <w:rPr>
          <w:rFonts w:ascii="Times New Roman" w:eastAsia="標楷體" w:hAnsi="Times New Roman" w:cs="Times New Roman"/>
          <w:sz w:val="28"/>
          <w:szCs w:val="28"/>
        </w:rPr>
        <w:t>條規定，定著於土地上具有頂蓋、樑柱或牆壁，供個人或公眾使用之構造物</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應依同法第</w:t>
      </w:r>
      <w:r w:rsidRPr="00F77434">
        <w:rPr>
          <w:rFonts w:ascii="Times New Roman" w:eastAsia="標楷體" w:hAnsi="Times New Roman" w:cs="Times New Roman"/>
          <w:sz w:val="28"/>
          <w:szCs w:val="28"/>
        </w:rPr>
        <w:t>28</w:t>
      </w:r>
      <w:r w:rsidRPr="00F77434">
        <w:rPr>
          <w:rFonts w:ascii="Times New Roman" w:eastAsia="標楷體" w:hAnsi="Times New Roman" w:cs="Times New Roman"/>
          <w:sz w:val="28"/>
          <w:szCs w:val="28"/>
        </w:rPr>
        <w:t>條規定申請建造執照</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另按該部營建署</w:t>
      </w:r>
      <w:r w:rsidRPr="00F77434">
        <w:rPr>
          <w:rFonts w:ascii="Times New Roman" w:eastAsia="標楷體" w:hAnsi="Times New Roman" w:cs="Times New Roman"/>
          <w:sz w:val="28"/>
          <w:szCs w:val="28"/>
        </w:rPr>
        <w:t>96</w:t>
      </w:r>
      <w:r w:rsidRPr="00F77434">
        <w:rPr>
          <w:rFonts w:ascii="Times New Roman" w:eastAsia="標楷體" w:hAnsi="Times New Roman" w:cs="Times New Roman"/>
          <w:sz w:val="28"/>
          <w:szCs w:val="28"/>
        </w:rPr>
        <w:t>年</w:t>
      </w:r>
      <w:r w:rsidRPr="00F77434">
        <w:rPr>
          <w:rFonts w:ascii="Times New Roman" w:eastAsia="標楷體" w:hAnsi="Times New Roman" w:cs="Times New Roman"/>
          <w:sz w:val="28"/>
          <w:szCs w:val="28"/>
        </w:rPr>
        <w:t>11</w:t>
      </w:r>
      <w:r w:rsidRPr="00F77434">
        <w:rPr>
          <w:rFonts w:ascii="Times New Roman" w:eastAsia="標楷體" w:hAnsi="Times New Roman" w:cs="Times New Roman"/>
          <w:sz w:val="28"/>
          <w:szCs w:val="28"/>
        </w:rPr>
        <w:t>月</w:t>
      </w:r>
      <w:r w:rsidRPr="00F77434">
        <w:rPr>
          <w:rFonts w:ascii="Times New Roman" w:eastAsia="標楷體" w:hAnsi="Times New Roman" w:cs="Times New Roman"/>
          <w:sz w:val="28"/>
          <w:szCs w:val="28"/>
        </w:rPr>
        <w:t>6</w:t>
      </w:r>
      <w:r w:rsidRPr="00F77434">
        <w:rPr>
          <w:rFonts w:ascii="Times New Roman" w:eastAsia="標楷體" w:hAnsi="Times New Roman" w:cs="Times New Roman"/>
          <w:sz w:val="28"/>
          <w:szCs w:val="28"/>
        </w:rPr>
        <w:t>日營署建管字第</w:t>
      </w:r>
      <w:r w:rsidRPr="00F77434">
        <w:rPr>
          <w:rFonts w:ascii="Times New Roman" w:eastAsia="標楷體" w:hAnsi="Times New Roman" w:cs="Times New Roman"/>
          <w:sz w:val="28"/>
          <w:szCs w:val="28"/>
        </w:rPr>
        <w:t>0962918506</w:t>
      </w:r>
      <w:r w:rsidRPr="00F77434">
        <w:rPr>
          <w:rFonts w:ascii="Times New Roman" w:eastAsia="標楷體" w:hAnsi="Times New Roman" w:cs="Times New Roman"/>
          <w:sz w:val="28"/>
          <w:szCs w:val="28"/>
        </w:rPr>
        <w:t>號函附會議紀錄結論</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一</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略以「建築基地範圍內之空地設置之太陽光電發電設備者，因涉建築基地建蔽率、建築面積與整體法定空地之檢討，應依建築法之規定申請雜項執照。」旨揭風雨球場設置地面型太陽光電發電設備，如執照申請項目為「太陽光電發電設備」者，依上開規定係以申請雜項執照方式辦理。</w:t>
      </w:r>
    </w:p>
    <w:p w14:paraId="2D48F3DE" w14:textId="77777777" w:rsidR="00370B67" w:rsidRPr="00F77434"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（六）觀摩與交流：由教育部體育署召開，說明作業參考模式、邀請縣市與學校代表分享設置太陽能光電風雨球場之經驗、實地觀摩已建置完成之球場。</w:t>
      </w:r>
    </w:p>
    <w:p w14:paraId="62C048CA" w14:textId="77777777" w:rsidR="00370B67" w:rsidRPr="00F77434"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lastRenderedPageBreak/>
        <w:t>（七）規劃與維護管理知能研習：為使太陽能光電風雨球場設置更加順利，亦加強相關人員能力，教育部體育署預計辦理北中南各一場，共三場次規劃與維護管理知能研習。</w:t>
      </w:r>
    </w:p>
    <w:p w14:paraId="05B54F9E" w14:textId="77777777" w:rsidR="00370B67" w:rsidRPr="00F77434"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（八）廠商說明會：於</w:t>
      </w:r>
      <w:r w:rsidRPr="00F77434">
        <w:rPr>
          <w:rFonts w:ascii="Times New Roman" w:eastAsia="標楷體" w:hAnsi="Times New Roman" w:cs="Times New Roman"/>
          <w:sz w:val="28"/>
          <w:szCs w:val="28"/>
          <w:u w:val="single"/>
        </w:rPr>
        <w:t>公開招標後、決標前</w:t>
      </w:r>
      <w:r w:rsidRPr="00F77434">
        <w:rPr>
          <w:rFonts w:ascii="Times New Roman" w:eastAsia="標楷體" w:hAnsi="Times New Roman" w:cs="Times New Roman"/>
          <w:sz w:val="28"/>
          <w:szCs w:val="28"/>
        </w:rPr>
        <w:t>，縣市可召開廠商說明會，邀請機關</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廠商</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公協會等相關單位出席，針對有關興建太陽光電發電設備規格及鋼柱結構等共通材料使用，進行協商、討論與說明，並說明太陽能光電球場標租相關資訊，以加速未來得標廠商提報審核共通性材料、施工規範及標準圖說</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。（註：</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確保品質及最佳鋪設面積之規劃，得標廠商進行設計規劃與施做期程時應與基地管理單位討論，並於施工前提報共通性材料、施工規範及標準圖說送縣市政府相關單位審核，縣市政府同意後始得設置。）</w:t>
      </w:r>
    </w:p>
    <w:p w14:paraId="17BC18E6" w14:textId="77777777" w:rsidR="00370B67" w:rsidRPr="00F77434"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（九）評選會議：指由為開標而成立之評選委員會就參與遴選之投標人所提送服務建議書進行評選（含簡報及詢答），並依據綜合評審遴選出得標廠商。</w:t>
      </w:r>
    </w:p>
    <w:p w14:paraId="2613E162" w14:textId="77777777" w:rsidR="00370B67" w:rsidRPr="00F77434"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（十）興建協商會議：由縣市政府、得標廠商及單一學校針對該校內案場進行興建相關內容討論與商議。</w:t>
      </w:r>
    </w:p>
    <w:p w14:paraId="63BA3E6C" w14:textId="77777777" w:rsidR="00370B67" w:rsidRPr="00F77434" w:rsidRDefault="00370B67" w:rsidP="00370B67">
      <w:pPr>
        <w:widowControl w:val="0"/>
        <w:overflowPunct w:val="0"/>
        <w:spacing w:line="500" w:lineRule="exact"/>
        <w:ind w:leftChars="200" w:left="1560" w:hangingChars="400" w:hanging="112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（十一）輔導會議：由教育部體育署委派輔導團委員（國內運動設施、太陽能光電、促參與招標等專家）適時針對招標評估到工程興建等各項工作進行輔導。</w:t>
      </w:r>
    </w:p>
    <w:p w14:paraId="7AF99C8F" w14:textId="77777777" w:rsidR="00370B67" w:rsidRPr="00F77434" w:rsidRDefault="00370B67" w:rsidP="00370B67">
      <w:pPr>
        <w:widowControl w:val="0"/>
        <w:overflowPunct w:val="0"/>
        <w:spacing w:line="500" w:lineRule="exact"/>
        <w:ind w:leftChars="200" w:left="1560" w:hangingChars="400" w:hanging="1120"/>
        <w:jc w:val="both"/>
        <w:rPr>
          <w:rFonts w:ascii="Times New Roman" w:eastAsia="標楷體" w:hAnsi="Times New Roman" w:cs="Times New Roman"/>
          <w:sz w:val="28"/>
          <w:szCs w:val="28"/>
        </w:rPr>
      </w:pPr>
    </w:p>
    <w:p w14:paraId="54F8064B" w14:textId="77777777" w:rsidR="00370B67" w:rsidRPr="00F77434" w:rsidRDefault="00370B67" w:rsidP="00370B67">
      <w:pPr>
        <w:widowControl w:val="0"/>
        <w:overflowPunct w:val="0"/>
        <w:spacing w:line="500" w:lineRule="exact"/>
        <w:ind w:leftChars="200" w:left="1560" w:hangingChars="400" w:hanging="1120"/>
        <w:jc w:val="both"/>
        <w:rPr>
          <w:rFonts w:ascii="Times New Roman" w:eastAsia="標楷體" w:hAnsi="Times New Roman" w:cs="Times New Roman"/>
          <w:sz w:val="28"/>
          <w:szCs w:val="28"/>
        </w:rPr>
      </w:pPr>
    </w:p>
    <w:p w14:paraId="4A165E43" w14:textId="77777777" w:rsidR="00370B67" w:rsidRPr="00F77434" w:rsidRDefault="00370B67" w:rsidP="00370B67">
      <w:pPr>
        <w:widowControl w:val="0"/>
        <w:overflowPunct w:val="0"/>
        <w:spacing w:line="500" w:lineRule="exact"/>
        <w:ind w:leftChars="200" w:left="1560" w:hangingChars="400" w:hanging="1120"/>
        <w:jc w:val="both"/>
        <w:rPr>
          <w:rFonts w:ascii="Times New Roman" w:eastAsia="標楷體" w:hAnsi="Times New Roman" w:cs="Times New Roman"/>
          <w:sz w:val="28"/>
          <w:szCs w:val="28"/>
        </w:rPr>
      </w:pPr>
    </w:p>
    <w:p w14:paraId="572B0336" w14:textId="77777777" w:rsidR="00370B67" w:rsidRPr="00F77434" w:rsidRDefault="00370B67" w:rsidP="00370B67">
      <w:pPr>
        <w:widowControl w:val="0"/>
        <w:overflowPunct w:val="0"/>
        <w:spacing w:line="500" w:lineRule="exact"/>
        <w:ind w:leftChars="200" w:left="1560" w:hangingChars="400" w:hanging="1120"/>
        <w:jc w:val="both"/>
        <w:rPr>
          <w:rFonts w:ascii="Times New Roman" w:eastAsia="標楷體" w:hAnsi="Times New Roman" w:cs="Times New Roman"/>
          <w:sz w:val="28"/>
          <w:szCs w:val="28"/>
        </w:rPr>
      </w:pPr>
    </w:p>
    <w:p w14:paraId="28270469" w14:textId="77777777" w:rsidR="00370B67" w:rsidRPr="00F77434" w:rsidRDefault="00370B67" w:rsidP="00370B67">
      <w:pPr>
        <w:widowControl w:val="0"/>
        <w:overflowPunct w:val="0"/>
        <w:spacing w:line="500" w:lineRule="exact"/>
        <w:ind w:leftChars="200" w:left="1560" w:hangingChars="400" w:hanging="1120"/>
        <w:jc w:val="both"/>
        <w:rPr>
          <w:rFonts w:ascii="Times New Roman" w:eastAsia="標楷體" w:hAnsi="Times New Roman" w:cs="Times New Roman"/>
          <w:sz w:val="28"/>
          <w:szCs w:val="28"/>
        </w:rPr>
      </w:pPr>
    </w:p>
    <w:p w14:paraId="7BE10928" w14:textId="77777777" w:rsidR="00370B67" w:rsidRPr="00F77434" w:rsidRDefault="00370B67" w:rsidP="00370B67">
      <w:pPr>
        <w:widowControl w:val="0"/>
        <w:overflowPunct w:val="0"/>
        <w:spacing w:line="500" w:lineRule="exact"/>
        <w:ind w:leftChars="200" w:left="1560" w:hangingChars="400" w:hanging="1120"/>
        <w:jc w:val="both"/>
        <w:rPr>
          <w:rFonts w:ascii="Times New Roman" w:eastAsia="標楷體" w:hAnsi="Times New Roman" w:cs="Times New Roman"/>
          <w:sz w:val="28"/>
          <w:szCs w:val="28"/>
        </w:rPr>
      </w:pPr>
    </w:p>
    <w:p w14:paraId="03293BA5" w14:textId="31D6198D" w:rsidR="00370B67" w:rsidRDefault="00370B67" w:rsidP="00370B67">
      <w:pPr>
        <w:widowControl w:val="0"/>
        <w:overflowPunct w:val="0"/>
        <w:spacing w:line="500" w:lineRule="exact"/>
        <w:ind w:leftChars="200" w:left="1560" w:hangingChars="400" w:hanging="1120"/>
        <w:jc w:val="both"/>
        <w:rPr>
          <w:rFonts w:ascii="Times New Roman" w:eastAsia="標楷體" w:hAnsi="Times New Roman" w:cs="Times New Roman"/>
          <w:sz w:val="28"/>
          <w:szCs w:val="28"/>
        </w:rPr>
      </w:pPr>
    </w:p>
    <w:p w14:paraId="7D9F0FD5" w14:textId="77777777" w:rsidR="00CA79A9" w:rsidRPr="00F77434" w:rsidRDefault="00CA79A9" w:rsidP="00370B67">
      <w:pPr>
        <w:widowControl w:val="0"/>
        <w:overflowPunct w:val="0"/>
        <w:spacing w:line="500" w:lineRule="exact"/>
        <w:ind w:leftChars="200" w:left="1560" w:hangingChars="400" w:hanging="1120"/>
        <w:jc w:val="both"/>
        <w:rPr>
          <w:rFonts w:ascii="Times New Roman" w:eastAsia="標楷體" w:hAnsi="Times New Roman" w:cs="Times New Roman"/>
          <w:sz w:val="28"/>
          <w:szCs w:val="28"/>
        </w:rPr>
      </w:pPr>
    </w:p>
    <w:p w14:paraId="5FE1E302" w14:textId="77777777" w:rsidR="00370B67" w:rsidRPr="00F77434" w:rsidRDefault="00370B67" w:rsidP="00370B67">
      <w:pPr>
        <w:widowControl w:val="0"/>
        <w:overflowPunct w:val="0"/>
        <w:spacing w:line="500" w:lineRule="exact"/>
        <w:ind w:leftChars="200" w:left="1560" w:hangingChars="400" w:hanging="1120"/>
        <w:jc w:val="both"/>
        <w:rPr>
          <w:rFonts w:ascii="Times New Roman" w:eastAsia="標楷體" w:hAnsi="Times New Roman" w:cs="Times New Roman"/>
          <w:sz w:val="28"/>
          <w:szCs w:val="28"/>
        </w:rPr>
      </w:pPr>
    </w:p>
    <w:p w14:paraId="77CEBB29" w14:textId="77777777" w:rsidR="00370B67" w:rsidRPr="00F77434" w:rsidRDefault="00370B67" w:rsidP="00370B67">
      <w:pPr>
        <w:widowControl w:val="0"/>
        <w:overflowPunct w:val="0"/>
        <w:spacing w:line="500" w:lineRule="exact"/>
        <w:ind w:leftChars="200" w:left="1560" w:hangingChars="400" w:hanging="1120"/>
        <w:jc w:val="both"/>
        <w:rPr>
          <w:rFonts w:ascii="Times New Roman" w:eastAsia="標楷體" w:hAnsi="Times New Roman" w:cs="Times New Roman"/>
          <w:sz w:val="28"/>
          <w:szCs w:val="28"/>
        </w:rPr>
      </w:pPr>
    </w:p>
    <w:p w14:paraId="50EF1944" w14:textId="77777777" w:rsidR="00370B67" w:rsidRPr="00F77434" w:rsidRDefault="00370B67" w:rsidP="00370B67">
      <w:pPr>
        <w:widowControl w:val="0"/>
        <w:overflowPunct w:val="0"/>
        <w:spacing w:line="500" w:lineRule="exact"/>
        <w:jc w:val="both"/>
        <w:outlineLvl w:val="1"/>
        <w:rPr>
          <w:rFonts w:ascii="Times New Roman" w:eastAsia="標楷體" w:hAnsi="Times New Roman" w:cs="Times New Roman"/>
          <w:sz w:val="28"/>
          <w:szCs w:val="28"/>
        </w:rPr>
      </w:pPr>
      <w:bookmarkStart w:id="22" w:name="_Toc17393505"/>
      <w:bookmarkStart w:id="23" w:name="_Toc20994427"/>
      <w:r w:rsidRPr="00F77434">
        <w:rPr>
          <w:rFonts w:ascii="Times New Roman" w:eastAsia="標楷體" w:hAnsi="Times New Roman" w:cs="Times New Roman"/>
          <w:sz w:val="28"/>
          <w:szCs w:val="28"/>
        </w:rPr>
        <w:lastRenderedPageBreak/>
        <w:t>二、整體作業與分工事項</w:t>
      </w:r>
      <w:bookmarkEnd w:id="22"/>
      <w:bookmarkEnd w:id="23"/>
    </w:p>
    <w:tbl>
      <w:tblPr>
        <w:tblW w:w="11199"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51"/>
        <w:gridCol w:w="2977"/>
        <w:gridCol w:w="3118"/>
        <w:gridCol w:w="1985"/>
        <w:gridCol w:w="2268"/>
      </w:tblGrid>
      <w:tr w:rsidR="00370B67" w:rsidRPr="00F77434" w14:paraId="63ADB9C0" w14:textId="77777777" w:rsidTr="00FC020A">
        <w:trPr>
          <w:trHeight w:val="341"/>
        </w:trPr>
        <w:tc>
          <w:tcPr>
            <w:tcW w:w="851" w:type="dxa"/>
            <w:shd w:val="clear" w:color="auto" w:fill="auto"/>
            <w:noWrap/>
            <w:vAlign w:val="center"/>
            <w:hideMark/>
          </w:tcPr>
          <w:p w14:paraId="7FA92BD4" w14:textId="77777777" w:rsidR="00370B67" w:rsidRPr="00F77434" w:rsidRDefault="00370B67" w:rsidP="00FC020A">
            <w:pPr>
              <w:spacing w:line="240" w:lineRule="auto"/>
              <w:contextualSpacing w:val="0"/>
              <w:jc w:val="both"/>
              <w:rPr>
                <w:rFonts w:ascii="Times New Roman" w:eastAsia="標楷體" w:hAnsi="Times New Roman" w:cs="Times New Roman"/>
                <w:sz w:val="24"/>
                <w:szCs w:val="24"/>
              </w:rPr>
            </w:pPr>
            <w:bookmarkStart w:id="24" w:name="_Hlk17364162"/>
            <w:r w:rsidRPr="00F77434">
              <w:rPr>
                <w:rFonts w:ascii="Times New Roman" w:eastAsia="標楷體" w:hAnsi="Times New Roman" w:cs="Times New Roman"/>
                <w:sz w:val="24"/>
                <w:szCs w:val="24"/>
              </w:rPr>
              <w:t>單位</w:t>
            </w:r>
          </w:p>
        </w:tc>
        <w:tc>
          <w:tcPr>
            <w:tcW w:w="2977" w:type="dxa"/>
            <w:shd w:val="clear" w:color="auto" w:fill="auto"/>
            <w:noWrap/>
            <w:vAlign w:val="center"/>
            <w:hideMark/>
          </w:tcPr>
          <w:p w14:paraId="180353F6" w14:textId="77777777" w:rsidR="00370B67" w:rsidRPr="00F77434" w:rsidRDefault="00370B67" w:rsidP="00FC020A">
            <w:pPr>
              <w:spacing w:line="240" w:lineRule="auto"/>
              <w:contextualSpacing w:val="0"/>
              <w:jc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體育署</w:t>
            </w:r>
          </w:p>
        </w:tc>
        <w:tc>
          <w:tcPr>
            <w:tcW w:w="3118" w:type="dxa"/>
            <w:shd w:val="clear" w:color="auto" w:fill="auto"/>
            <w:noWrap/>
            <w:vAlign w:val="center"/>
            <w:hideMark/>
          </w:tcPr>
          <w:p w14:paraId="52B8C63A" w14:textId="77777777" w:rsidR="00370B67" w:rsidRPr="00F77434" w:rsidRDefault="00370B67" w:rsidP="00FC020A">
            <w:pPr>
              <w:spacing w:line="240" w:lineRule="auto"/>
              <w:contextualSpacing w:val="0"/>
              <w:jc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縣市政府</w:t>
            </w:r>
          </w:p>
        </w:tc>
        <w:tc>
          <w:tcPr>
            <w:tcW w:w="1985" w:type="dxa"/>
            <w:shd w:val="clear" w:color="auto" w:fill="auto"/>
            <w:noWrap/>
            <w:vAlign w:val="center"/>
            <w:hideMark/>
          </w:tcPr>
          <w:p w14:paraId="15999250" w14:textId="77777777" w:rsidR="00370B67" w:rsidRPr="00F77434" w:rsidRDefault="00370B67" w:rsidP="00FC020A">
            <w:pPr>
              <w:spacing w:line="240" w:lineRule="auto"/>
              <w:contextualSpacing w:val="0"/>
              <w:jc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學校</w:t>
            </w:r>
          </w:p>
        </w:tc>
        <w:tc>
          <w:tcPr>
            <w:tcW w:w="2268" w:type="dxa"/>
            <w:shd w:val="clear" w:color="auto" w:fill="auto"/>
            <w:noWrap/>
            <w:vAlign w:val="center"/>
            <w:hideMark/>
          </w:tcPr>
          <w:p w14:paraId="3F8EC87A" w14:textId="77777777" w:rsidR="00370B67" w:rsidRPr="00F77434" w:rsidRDefault="00370B67" w:rsidP="00FC020A">
            <w:pPr>
              <w:spacing w:line="240" w:lineRule="auto"/>
              <w:contextualSpacing w:val="0"/>
              <w:jc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廠商</w:t>
            </w:r>
          </w:p>
        </w:tc>
      </w:tr>
      <w:tr w:rsidR="00370B67" w:rsidRPr="00F77434" w14:paraId="5949835B" w14:textId="77777777" w:rsidTr="00FC020A">
        <w:trPr>
          <w:trHeight w:val="3454"/>
        </w:trPr>
        <w:tc>
          <w:tcPr>
            <w:tcW w:w="851" w:type="dxa"/>
            <w:shd w:val="clear" w:color="auto" w:fill="auto"/>
            <w:noWrap/>
            <w:vAlign w:val="center"/>
            <w:hideMark/>
          </w:tcPr>
          <w:p w14:paraId="1ABBD4E4" w14:textId="77777777" w:rsidR="00370B67" w:rsidRPr="00F77434" w:rsidRDefault="00370B67" w:rsidP="00FC020A">
            <w:pPr>
              <w:spacing w:line="360" w:lineRule="exact"/>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第一階段</w:t>
            </w:r>
          </w:p>
        </w:tc>
        <w:tc>
          <w:tcPr>
            <w:tcW w:w="2977" w:type="dxa"/>
            <w:shd w:val="clear" w:color="auto" w:fill="auto"/>
            <w:vAlign w:val="center"/>
            <w:hideMark/>
          </w:tcPr>
          <w:p w14:paraId="32E2F603" w14:textId="77777777" w:rsidR="00370B67" w:rsidRPr="00F77434" w:rsidRDefault="00370B67" w:rsidP="00FC020A">
            <w:pPr>
              <w:pStyle w:val="a7"/>
              <w:numPr>
                <w:ilvl w:val="0"/>
                <w:numId w:val="4"/>
              </w:numPr>
              <w:spacing w:line="360" w:lineRule="exact"/>
              <w:ind w:leftChars="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整體專案計畫審查與統籌</w:t>
            </w:r>
          </w:p>
          <w:p w14:paraId="480499FF" w14:textId="77777777" w:rsidR="00370B67" w:rsidRPr="00F77434" w:rsidRDefault="00370B67" w:rsidP="00FC020A">
            <w:pPr>
              <w:pStyle w:val="a7"/>
              <w:numPr>
                <w:ilvl w:val="0"/>
                <w:numId w:val="4"/>
              </w:numPr>
              <w:spacing w:line="360" w:lineRule="exact"/>
              <w:ind w:leftChars="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計畫進度掌握與輔導</w:t>
            </w:r>
          </w:p>
          <w:p w14:paraId="73949B5C" w14:textId="77777777" w:rsidR="00370B67" w:rsidRPr="00F77434" w:rsidRDefault="00370B67" w:rsidP="00FC020A">
            <w:pPr>
              <w:pStyle w:val="a7"/>
              <w:numPr>
                <w:ilvl w:val="0"/>
                <w:numId w:val="4"/>
              </w:numPr>
              <w:spacing w:line="360" w:lineRule="exact"/>
              <w:ind w:leftChars="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研擬可設置基地檢核表</w:t>
            </w:r>
          </w:p>
          <w:p w14:paraId="2718FC74" w14:textId="60A0752E" w:rsidR="00370B67" w:rsidRPr="00F77434" w:rsidRDefault="00370B67" w:rsidP="000336F6">
            <w:pPr>
              <w:pStyle w:val="a7"/>
              <w:numPr>
                <w:ilvl w:val="0"/>
                <w:numId w:val="4"/>
              </w:numPr>
              <w:spacing w:line="360" w:lineRule="exact"/>
              <w:ind w:leftChars="0" w:left="170" w:hanging="17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研擬作業參考模式與</w:t>
            </w:r>
            <w:r w:rsidR="000336F6">
              <w:rPr>
                <w:rFonts w:ascii="Times New Roman" w:eastAsia="標楷體" w:hAnsi="Times New Roman" w:cs="Times New Roman" w:hint="eastAsia"/>
                <w:sz w:val="24"/>
                <w:szCs w:val="24"/>
              </w:rPr>
              <w:t>整體</w:t>
            </w:r>
            <w:r w:rsidRPr="00F77434">
              <w:rPr>
                <w:rFonts w:ascii="Times New Roman" w:eastAsia="標楷體" w:hAnsi="Times New Roman" w:cs="Times New Roman"/>
                <w:sz w:val="24"/>
                <w:szCs w:val="24"/>
              </w:rPr>
              <w:t>流程</w:t>
            </w:r>
          </w:p>
          <w:p w14:paraId="0499B481" w14:textId="77777777" w:rsidR="00370B67" w:rsidRPr="00F77434" w:rsidRDefault="00370B67" w:rsidP="00FC020A">
            <w:pPr>
              <w:pStyle w:val="a7"/>
              <w:numPr>
                <w:ilvl w:val="0"/>
                <w:numId w:val="4"/>
              </w:numPr>
              <w:spacing w:line="360" w:lineRule="exact"/>
              <w:ind w:leftChars="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研擬標租須知與契約書</w:t>
            </w:r>
          </w:p>
          <w:p w14:paraId="17AE5B7C" w14:textId="77777777" w:rsidR="00370B67" w:rsidRPr="00F77434" w:rsidRDefault="00370B67" w:rsidP="00FC020A">
            <w:pPr>
              <w:pStyle w:val="a7"/>
              <w:numPr>
                <w:ilvl w:val="0"/>
                <w:numId w:val="4"/>
              </w:numPr>
              <w:spacing w:line="360" w:lineRule="exact"/>
              <w:ind w:leftChars="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核定並委任輔導團</w:t>
            </w:r>
          </w:p>
          <w:p w14:paraId="16F85461" w14:textId="1E6EA3CF" w:rsidR="00370B67" w:rsidRPr="00F77434" w:rsidRDefault="002522EB" w:rsidP="00FC020A">
            <w:pPr>
              <w:pStyle w:val="a7"/>
              <w:numPr>
                <w:ilvl w:val="0"/>
                <w:numId w:val="4"/>
              </w:numPr>
              <w:spacing w:line="360" w:lineRule="exact"/>
              <w:ind w:leftChars="0"/>
              <w:contextualSpacing w:val="0"/>
              <w:jc w:val="both"/>
              <w:rPr>
                <w:rFonts w:ascii="Times New Roman" w:eastAsia="標楷體" w:hAnsi="Times New Roman" w:cs="Times New Roman"/>
                <w:sz w:val="24"/>
                <w:szCs w:val="24"/>
              </w:rPr>
            </w:pPr>
            <w:r>
              <w:rPr>
                <w:rFonts w:ascii="Times New Roman" w:eastAsia="標楷體" w:hAnsi="Times New Roman" w:cs="Times New Roman" w:hint="eastAsia"/>
                <w:sz w:val="24"/>
                <w:szCs w:val="24"/>
              </w:rPr>
              <w:t>盤點</w:t>
            </w:r>
            <w:r w:rsidR="00370B67" w:rsidRPr="00F77434">
              <w:rPr>
                <w:rFonts w:ascii="Times New Roman" w:eastAsia="標楷體" w:hAnsi="Times New Roman" w:cs="Times New Roman"/>
                <w:sz w:val="24"/>
                <w:szCs w:val="24"/>
              </w:rPr>
              <w:t>流程與使用操作</w:t>
            </w:r>
          </w:p>
          <w:p w14:paraId="4FC9C6C8" w14:textId="77777777" w:rsidR="00370B67" w:rsidRPr="00F77434" w:rsidRDefault="00370B67" w:rsidP="00FC020A">
            <w:pPr>
              <w:pStyle w:val="a7"/>
              <w:numPr>
                <w:ilvl w:val="0"/>
                <w:numId w:val="4"/>
              </w:numPr>
              <w:spacing w:line="360" w:lineRule="exact"/>
              <w:ind w:leftChars="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召開縣市說明會</w:t>
            </w:r>
          </w:p>
          <w:p w14:paraId="0ADBD3AE" w14:textId="77777777" w:rsidR="00370B67" w:rsidRPr="00F77434" w:rsidRDefault="00370B67" w:rsidP="00FC020A">
            <w:pPr>
              <w:pStyle w:val="a7"/>
              <w:numPr>
                <w:ilvl w:val="0"/>
                <w:numId w:val="4"/>
              </w:numPr>
              <w:spacing w:line="360" w:lineRule="exact"/>
              <w:ind w:leftChars="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協助盤點並彙整資料</w:t>
            </w:r>
          </w:p>
          <w:p w14:paraId="2E5478B4" w14:textId="77777777" w:rsidR="00370B67" w:rsidRPr="00F77434" w:rsidRDefault="00370B67" w:rsidP="00FC020A">
            <w:pPr>
              <w:pStyle w:val="a7"/>
              <w:numPr>
                <w:ilvl w:val="0"/>
                <w:numId w:val="4"/>
              </w:numPr>
              <w:spacing w:line="360" w:lineRule="exact"/>
              <w:ind w:leftChars="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製成清單交予縣市</w:t>
            </w:r>
          </w:p>
          <w:p w14:paraId="79A75798" w14:textId="77777777" w:rsidR="00370B67" w:rsidRPr="00F77434" w:rsidRDefault="00370B67" w:rsidP="00FC020A">
            <w:pPr>
              <w:pStyle w:val="a7"/>
              <w:numPr>
                <w:ilvl w:val="0"/>
                <w:numId w:val="4"/>
              </w:numPr>
              <w:spacing w:line="360" w:lineRule="exact"/>
              <w:ind w:leftChars="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辦理觀摩與交流研習</w:t>
            </w:r>
          </w:p>
          <w:p w14:paraId="23D869FE" w14:textId="50F9CE27" w:rsidR="00370B67" w:rsidRPr="00F77434" w:rsidRDefault="00370B67" w:rsidP="00FC020A">
            <w:pPr>
              <w:pStyle w:val="a7"/>
              <w:numPr>
                <w:ilvl w:val="0"/>
                <w:numId w:val="4"/>
              </w:numPr>
              <w:spacing w:line="360" w:lineRule="exact"/>
              <w:ind w:leftChars="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提供</w:t>
            </w:r>
            <w:r w:rsidR="000336F6">
              <w:rPr>
                <w:rFonts w:ascii="Times New Roman" w:eastAsia="標楷體" w:hAnsi="Times New Roman" w:cs="Times New Roman" w:hint="eastAsia"/>
                <w:sz w:val="24"/>
                <w:szCs w:val="24"/>
              </w:rPr>
              <w:t>作業</w:t>
            </w:r>
            <w:r w:rsidRPr="00F77434">
              <w:rPr>
                <w:rFonts w:ascii="Times New Roman" w:eastAsia="標楷體" w:hAnsi="Times New Roman" w:cs="Times New Roman"/>
                <w:sz w:val="24"/>
                <w:szCs w:val="24"/>
              </w:rPr>
              <w:t>參考手冊</w:t>
            </w:r>
          </w:p>
          <w:p w14:paraId="4066EDD8" w14:textId="77777777" w:rsidR="00370B67" w:rsidRPr="00F77434" w:rsidRDefault="00370B67" w:rsidP="000336F6">
            <w:pPr>
              <w:pStyle w:val="a7"/>
              <w:numPr>
                <w:ilvl w:val="0"/>
                <w:numId w:val="4"/>
              </w:numPr>
              <w:spacing w:line="360" w:lineRule="exact"/>
              <w:ind w:leftChars="0" w:left="284" w:hanging="284"/>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協助縣市溝通協調，並提供建議。</w:t>
            </w:r>
          </w:p>
          <w:p w14:paraId="47BF56A1" w14:textId="77777777" w:rsidR="00370B67" w:rsidRPr="00F77434" w:rsidRDefault="00370B67" w:rsidP="000336F6">
            <w:pPr>
              <w:pStyle w:val="a7"/>
              <w:numPr>
                <w:ilvl w:val="0"/>
                <w:numId w:val="4"/>
              </w:numPr>
              <w:spacing w:line="360" w:lineRule="exact"/>
              <w:ind w:leftChars="0" w:left="284" w:hanging="284"/>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協助輔導縣市辦理學校說明會</w:t>
            </w:r>
          </w:p>
          <w:p w14:paraId="126B2C31" w14:textId="77777777" w:rsidR="00370B67" w:rsidRPr="00F77434" w:rsidRDefault="00370B67" w:rsidP="000336F6">
            <w:pPr>
              <w:pStyle w:val="a7"/>
              <w:numPr>
                <w:ilvl w:val="0"/>
                <w:numId w:val="4"/>
              </w:numPr>
              <w:spacing w:line="360" w:lineRule="exact"/>
              <w:ind w:leftChars="0" w:left="284" w:hanging="284"/>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追蹤了解招標進度，並協助輔導。</w:t>
            </w:r>
          </w:p>
          <w:p w14:paraId="348B1524" w14:textId="77777777" w:rsidR="00370B67" w:rsidRPr="00F77434" w:rsidRDefault="00370B67" w:rsidP="000336F6">
            <w:pPr>
              <w:pStyle w:val="a7"/>
              <w:numPr>
                <w:ilvl w:val="0"/>
                <w:numId w:val="4"/>
              </w:numPr>
              <w:spacing w:line="360" w:lineRule="exact"/>
              <w:ind w:leftChars="0" w:left="284" w:hanging="284"/>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定期召開進度輔導會議</w:t>
            </w:r>
          </w:p>
        </w:tc>
        <w:tc>
          <w:tcPr>
            <w:tcW w:w="3118" w:type="dxa"/>
            <w:shd w:val="clear" w:color="auto" w:fill="auto"/>
            <w:noWrap/>
            <w:vAlign w:val="center"/>
            <w:hideMark/>
          </w:tcPr>
          <w:p w14:paraId="56B6C88A" w14:textId="77777777" w:rsidR="00370B67" w:rsidRPr="00F77434" w:rsidRDefault="00370B67" w:rsidP="00FC020A">
            <w:pPr>
              <w:pStyle w:val="a7"/>
              <w:numPr>
                <w:ilvl w:val="0"/>
                <w:numId w:val="5"/>
              </w:numPr>
              <w:spacing w:line="360" w:lineRule="exact"/>
              <w:ind w:leftChars="0" w:left="170" w:hanging="17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參加縣市說明會</w:t>
            </w:r>
          </w:p>
          <w:p w14:paraId="3D383465" w14:textId="77777777" w:rsidR="00370B67" w:rsidRPr="00F77434" w:rsidRDefault="00370B67" w:rsidP="00FC020A">
            <w:pPr>
              <w:pStyle w:val="a7"/>
              <w:numPr>
                <w:ilvl w:val="0"/>
                <w:numId w:val="5"/>
              </w:numPr>
              <w:spacing w:line="360" w:lineRule="exact"/>
              <w:ind w:leftChars="0" w:left="170" w:hanging="17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協助進行可設置基地盤點</w:t>
            </w:r>
          </w:p>
          <w:p w14:paraId="303ECD80" w14:textId="77777777" w:rsidR="00370B67" w:rsidRPr="00F77434" w:rsidRDefault="00370B67" w:rsidP="00FC020A">
            <w:pPr>
              <w:pStyle w:val="a7"/>
              <w:numPr>
                <w:ilvl w:val="0"/>
                <w:numId w:val="5"/>
              </w:numPr>
              <w:spacing w:line="360" w:lineRule="exact"/>
              <w:ind w:leftChars="0" w:left="170" w:hanging="17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參與觀摩與交流研習</w:t>
            </w:r>
          </w:p>
          <w:p w14:paraId="745E73ED" w14:textId="77777777" w:rsidR="00370B67" w:rsidRPr="00F77434" w:rsidRDefault="00370B67" w:rsidP="00FC020A">
            <w:pPr>
              <w:pStyle w:val="a7"/>
              <w:numPr>
                <w:ilvl w:val="0"/>
                <w:numId w:val="5"/>
              </w:numPr>
              <w:spacing w:line="360" w:lineRule="exact"/>
              <w:ind w:leftChars="0" w:left="170" w:hanging="17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進行縣市內部溝通</w:t>
            </w:r>
          </w:p>
          <w:p w14:paraId="66922F6D" w14:textId="77777777" w:rsidR="00370B67" w:rsidRPr="00F77434" w:rsidRDefault="00370B67" w:rsidP="00FC020A">
            <w:pPr>
              <w:pStyle w:val="a7"/>
              <w:numPr>
                <w:ilvl w:val="0"/>
                <w:numId w:val="5"/>
              </w:numPr>
              <w:spacing w:line="360" w:lineRule="exact"/>
              <w:ind w:leftChars="0" w:left="170" w:hanging="17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辦理學校說明會</w:t>
            </w:r>
          </w:p>
          <w:p w14:paraId="11324AD5" w14:textId="77777777" w:rsidR="00370B67" w:rsidRPr="00F77434" w:rsidRDefault="00370B67" w:rsidP="00FC020A">
            <w:pPr>
              <w:pStyle w:val="a7"/>
              <w:numPr>
                <w:ilvl w:val="0"/>
                <w:numId w:val="5"/>
              </w:numPr>
              <w:spacing w:line="360" w:lineRule="exact"/>
              <w:ind w:leftChars="0" w:left="170" w:hanging="17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依照範本，研擬契約書、須知等招標文件，並統整租任標的候選清單。</w:t>
            </w:r>
          </w:p>
          <w:p w14:paraId="516D85E0" w14:textId="77777777" w:rsidR="00370B67" w:rsidRPr="00F77434" w:rsidRDefault="00370B67" w:rsidP="00FC020A">
            <w:pPr>
              <w:pStyle w:val="a7"/>
              <w:numPr>
                <w:ilvl w:val="0"/>
                <w:numId w:val="5"/>
              </w:numPr>
              <w:spacing w:line="360" w:lineRule="exact"/>
              <w:ind w:leftChars="0" w:left="170" w:hanging="17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參與輔導會議</w:t>
            </w:r>
          </w:p>
          <w:p w14:paraId="71B5BA90" w14:textId="77777777" w:rsidR="00370B67" w:rsidRPr="00F77434" w:rsidRDefault="00370B67" w:rsidP="00FC020A">
            <w:pPr>
              <w:pStyle w:val="a7"/>
              <w:numPr>
                <w:ilvl w:val="0"/>
                <w:numId w:val="5"/>
              </w:numPr>
              <w:spacing w:line="360" w:lineRule="exact"/>
              <w:ind w:leftChars="0" w:left="170" w:hanging="17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辦理招標作業及公開招標</w:t>
            </w:r>
          </w:p>
          <w:p w14:paraId="63C31E7F" w14:textId="77777777" w:rsidR="00370B67" w:rsidRPr="00F77434" w:rsidRDefault="00370B67" w:rsidP="00FC020A">
            <w:pPr>
              <w:pStyle w:val="a7"/>
              <w:numPr>
                <w:ilvl w:val="0"/>
                <w:numId w:val="5"/>
              </w:numPr>
              <w:spacing w:line="360" w:lineRule="exact"/>
              <w:ind w:leftChars="0" w:left="170" w:hanging="17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確認基地行文至台電協助併網及保留饋線。</w:t>
            </w:r>
          </w:p>
          <w:p w14:paraId="4F75D576" w14:textId="77777777" w:rsidR="00370B67" w:rsidRPr="00F77434" w:rsidRDefault="00370B67" w:rsidP="00FC020A">
            <w:pPr>
              <w:pStyle w:val="a7"/>
              <w:numPr>
                <w:ilvl w:val="0"/>
                <w:numId w:val="5"/>
              </w:numPr>
              <w:spacing w:line="360" w:lineRule="exact"/>
              <w:ind w:leftChars="0" w:left="170" w:hanging="17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召開廠商說明會</w:t>
            </w:r>
          </w:p>
          <w:p w14:paraId="768AFC36" w14:textId="77777777" w:rsidR="00370B67" w:rsidRPr="00F77434" w:rsidRDefault="00370B67" w:rsidP="00FC020A">
            <w:pPr>
              <w:pStyle w:val="a7"/>
              <w:numPr>
                <w:ilvl w:val="0"/>
                <w:numId w:val="5"/>
              </w:numPr>
              <w:spacing w:line="360" w:lineRule="exact"/>
              <w:ind w:leftChars="0" w:left="170" w:hanging="17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辦理開標及評選作業</w:t>
            </w:r>
          </w:p>
          <w:p w14:paraId="4CFA967B" w14:textId="77777777" w:rsidR="00370B67" w:rsidRPr="00F77434" w:rsidRDefault="00370B67" w:rsidP="00FC020A">
            <w:pPr>
              <w:pStyle w:val="a7"/>
              <w:numPr>
                <w:ilvl w:val="0"/>
                <w:numId w:val="5"/>
              </w:numPr>
              <w:spacing w:line="360" w:lineRule="exact"/>
              <w:ind w:leftChars="0" w:left="284" w:hanging="284"/>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辦理評選結果說明及興建協商會議。</w:t>
            </w:r>
          </w:p>
          <w:p w14:paraId="446BD80E" w14:textId="77777777" w:rsidR="00370B67" w:rsidRPr="00F77434" w:rsidRDefault="00370B67" w:rsidP="00FC020A">
            <w:pPr>
              <w:pStyle w:val="a7"/>
              <w:numPr>
                <w:ilvl w:val="0"/>
                <w:numId w:val="5"/>
              </w:numPr>
              <w:spacing w:line="360" w:lineRule="exact"/>
              <w:ind w:leftChars="0" w:left="284" w:hanging="284"/>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協商、決標、簽約及公證，並收取履保金。</w:t>
            </w:r>
          </w:p>
          <w:p w14:paraId="784C7616" w14:textId="77777777" w:rsidR="00370B67" w:rsidRPr="00F77434" w:rsidRDefault="00370B67" w:rsidP="00FC020A">
            <w:pPr>
              <w:pStyle w:val="a7"/>
              <w:numPr>
                <w:ilvl w:val="0"/>
                <w:numId w:val="5"/>
              </w:numPr>
              <w:spacing w:line="360" w:lineRule="exact"/>
              <w:ind w:leftChars="0" w:left="284" w:hanging="284"/>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審查得標廠商送交之細部計畫書及租賃標的清單。</w:t>
            </w:r>
          </w:p>
          <w:p w14:paraId="285B2480" w14:textId="77777777" w:rsidR="00370B67" w:rsidRPr="00F77434" w:rsidRDefault="00370B67" w:rsidP="00FC020A">
            <w:pPr>
              <w:spacing w:line="360" w:lineRule="exact"/>
              <w:contextualSpacing w:val="0"/>
              <w:jc w:val="both"/>
              <w:rPr>
                <w:rFonts w:ascii="Times New Roman" w:eastAsia="標楷體" w:hAnsi="Times New Roman" w:cs="Times New Roman"/>
                <w:sz w:val="24"/>
                <w:szCs w:val="24"/>
              </w:rPr>
            </w:pPr>
          </w:p>
        </w:tc>
        <w:tc>
          <w:tcPr>
            <w:tcW w:w="1985" w:type="dxa"/>
            <w:shd w:val="clear" w:color="auto" w:fill="auto"/>
            <w:vAlign w:val="center"/>
            <w:hideMark/>
          </w:tcPr>
          <w:p w14:paraId="4B941BBD" w14:textId="77777777" w:rsidR="00370B67" w:rsidRPr="00F77434" w:rsidRDefault="00370B67" w:rsidP="00FC020A">
            <w:pPr>
              <w:pStyle w:val="a7"/>
              <w:numPr>
                <w:ilvl w:val="0"/>
                <w:numId w:val="8"/>
              </w:numPr>
              <w:spacing w:line="36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填報可設置基地資料</w:t>
            </w:r>
          </w:p>
          <w:p w14:paraId="0BF90851" w14:textId="77777777" w:rsidR="00370B67" w:rsidRPr="00F77434" w:rsidRDefault="00370B67" w:rsidP="00FC020A">
            <w:pPr>
              <w:pStyle w:val="a7"/>
              <w:numPr>
                <w:ilvl w:val="0"/>
                <w:numId w:val="8"/>
              </w:numPr>
              <w:spacing w:line="360" w:lineRule="exact"/>
              <w:ind w:leftChars="0" w:left="100" w:hanging="10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參與觀摩與交流研習</w:t>
            </w:r>
          </w:p>
          <w:p w14:paraId="6BC0B90E" w14:textId="77777777" w:rsidR="00370B67" w:rsidRPr="00F77434" w:rsidRDefault="00370B67" w:rsidP="00FC020A">
            <w:pPr>
              <w:pStyle w:val="a7"/>
              <w:numPr>
                <w:ilvl w:val="0"/>
                <w:numId w:val="8"/>
              </w:numPr>
              <w:spacing w:line="360" w:lineRule="exact"/>
              <w:ind w:leftChars="0" w:left="100" w:hanging="10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參與學校說明會</w:t>
            </w:r>
          </w:p>
          <w:p w14:paraId="5B883FAD" w14:textId="77777777" w:rsidR="00370B67" w:rsidRPr="00F77434" w:rsidRDefault="00370B67" w:rsidP="00FC020A">
            <w:pPr>
              <w:pStyle w:val="a7"/>
              <w:numPr>
                <w:ilvl w:val="0"/>
                <w:numId w:val="8"/>
              </w:numPr>
              <w:spacing w:line="360" w:lineRule="exact"/>
              <w:ind w:leftChars="0" w:left="100" w:hanging="10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進行意向書簽核</w:t>
            </w:r>
          </w:p>
          <w:p w14:paraId="14FFB7C7" w14:textId="77777777" w:rsidR="00370B67" w:rsidRPr="00F77434" w:rsidRDefault="00370B67" w:rsidP="00FC020A">
            <w:pPr>
              <w:pStyle w:val="a7"/>
              <w:numPr>
                <w:ilvl w:val="0"/>
                <w:numId w:val="8"/>
              </w:numPr>
              <w:spacing w:line="360" w:lineRule="exact"/>
              <w:ind w:leftChars="0" w:left="100" w:hanging="10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協助實地勘察</w:t>
            </w:r>
          </w:p>
          <w:p w14:paraId="3139FE4C" w14:textId="77777777" w:rsidR="00370B67" w:rsidRPr="00F77434" w:rsidRDefault="00370B67" w:rsidP="00FC020A">
            <w:pPr>
              <w:pStyle w:val="a7"/>
              <w:numPr>
                <w:ilvl w:val="0"/>
                <w:numId w:val="8"/>
              </w:numPr>
              <w:spacing w:line="360" w:lineRule="exact"/>
              <w:ind w:leftChars="0" w:left="100" w:hanging="10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參與廠商說明會</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評選結果會議及興建協商會議</w:t>
            </w:r>
          </w:p>
          <w:p w14:paraId="18DD7B82" w14:textId="77777777" w:rsidR="00370B67" w:rsidRPr="00F77434" w:rsidRDefault="00370B67" w:rsidP="00FC020A">
            <w:pPr>
              <w:pStyle w:val="a7"/>
              <w:numPr>
                <w:ilvl w:val="0"/>
                <w:numId w:val="8"/>
              </w:numPr>
              <w:spacing w:line="360" w:lineRule="exact"/>
              <w:ind w:leftChars="0" w:left="100" w:hanging="10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審核細部計畫書</w:t>
            </w:r>
          </w:p>
        </w:tc>
        <w:tc>
          <w:tcPr>
            <w:tcW w:w="2268" w:type="dxa"/>
            <w:shd w:val="clear" w:color="auto" w:fill="auto"/>
            <w:vAlign w:val="center"/>
            <w:hideMark/>
          </w:tcPr>
          <w:p w14:paraId="03D7F229" w14:textId="598D6A6D" w:rsidR="00370B67" w:rsidRPr="00F77434" w:rsidRDefault="00370B67" w:rsidP="00FC020A">
            <w:pPr>
              <w:pStyle w:val="a7"/>
              <w:numPr>
                <w:ilvl w:val="0"/>
                <w:numId w:val="10"/>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實際勘查租賃標的候選清單基地</w:t>
            </w:r>
          </w:p>
          <w:p w14:paraId="0E71D0C3" w14:textId="77777777" w:rsidR="00370B67" w:rsidRPr="00F77434" w:rsidRDefault="00370B67" w:rsidP="00FC020A">
            <w:pPr>
              <w:pStyle w:val="a7"/>
              <w:numPr>
                <w:ilvl w:val="0"/>
                <w:numId w:val="10"/>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參與廠商說明會</w:t>
            </w:r>
          </w:p>
          <w:p w14:paraId="3F626F5A" w14:textId="77777777" w:rsidR="00370B67" w:rsidRPr="00F77434" w:rsidRDefault="00370B67" w:rsidP="00FC020A">
            <w:pPr>
              <w:pStyle w:val="a7"/>
              <w:numPr>
                <w:ilvl w:val="0"/>
                <w:numId w:val="10"/>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確認基地饋線容量</w:t>
            </w:r>
          </w:p>
          <w:p w14:paraId="3E56B779" w14:textId="77777777" w:rsidR="00370B67" w:rsidRPr="00F77434" w:rsidRDefault="00370B67" w:rsidP="00FC020A">
            <w:pPr>
              <w:pStyle w:val="a7"/>
              <w:numPr>
                <w:ilvl w:val="0"/>
                <w:numId w:val="10"/>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投標</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開標</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參與評選會議</w:t>
            </w:r>
          </w:p>
          <w:p w14:paraId="1FC96664" w14:textId="77777777" w:rsidR="00370B67" w:rsidRPr="00F77434" w:rsidRDefault="00370B67" w:rsidP="00FC020A">
            <w:pPr>
              <w:pStyle w:val="a7"/>
              <w:numPr>
                <w:ilvl w:val="0"/>
                <w:numId w:val="10"/>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參與開標結果與興建協商會議</w:t>
            </w:r>
          </w:p>
          <w:p w14:paraId="0C69BE1B" w14:textId="77777777" w:rsidR="00370B67" w:rsidRPr="00F77434" w:rsidRDefault="00370B67" w:rsidP="00FC020A">
            <w:pPr>
              <w:pStyle w:val="a7"/>
              <w:numPr>
                <w:ilvl w:val="0"/>
                <w:numId w:val="10"/>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簽約及公證</w:t>
            </w:r>
          </w:p>
          <w:p w14:paraId="4FAED8FD" w14:textId="77777777" w:rsidR="00370B67" w:rsidRPr="00F77434" w:rsidRDefault="00370B67" w:rsidP="00FC020A">
            <w:pPr>
              <w:pStyle w:val="a7"/>
              <w:numPr>
                <w:ilvl w:val="0"/>
                <w:numId w:val="10"/>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送交細部計畫書與租賃標的清單</w:t>
            </w:r>
          </w:p>
          <w:p w14:paraId="01C7512F" w14:textId="77777777" w:rsidR="00370B67" w:rsidRPr="00F77434" w:rsidRDefault="00370B67" w:rsidP="00FC020A">
            <w:pPr>
              <w:spacing w:line="320" w:lineRule="exact"/>
              <w:contextualSpacing w:val="0"/>
              <w:jc w:val="both"/>
              <w:rPr>
                <w:rFonts w:ascii="Times New Roman" w:eastAsia="標楷體" w:hAnsi="Times New Roman" w:cs="Times New Roman"/>
                <w:sz w:val="24"/>
                <w:szCs w:val="24"/>
              </w:rPr>
            </w:pPr>
          </w:p>
          <w:p w14:paraId="5682216F" w14:textId="77777777" w:rsidR="00370B67" w:rsidRPr="00F77434" w:rsidRDefault="00370B67" w:rsidP="00FC020A">
            <w:pPr>
              <w:spacing w:line="320" w:lineRule="exact"/>
              <w:contextualSpacing w:val="0"/>
              <w:jc w:val="both"/>
              <w:rPr>
                <w:rFonts w:ascii="Times New Roman" w:eastAsia="標楷體" w:hAnsi="Times New Roman" w:cs="Times New Roman"/>
                <w:sz w:val="24"/>
                <w:szCs w:val="24"/>
              </w:rPr>
            </w:pPr>
          </w:p>
        </w:tc>
      </w:tr>
      <w:tr w:rsidR="00370B67" w:rsidRPr="00F77434" w14:paraId="5250E21F" w14:textId="77777777" w:rsidTr="00FC020A">
        <w:trPr>
          <w:trHeight w:val="2117"/>
        </w:trPr>
        <w:tc>
          <w:tcPr>
            <w:tcW w:w="851" w:type="dxa"/>
            <w:shd w:val="clear" w:color="auto" w:fill="auto"/>
            <w:noWrap/>
            <w:vAlign w:val="center"/>
          </w:tcPr>
          <w:p w14:paraId="74411757" w14:textId="77777777" w:rsidR="00370B67" w:rsidRPr="00F77434" w:rsidRDefault="00370B67" w:rsidP="00FC020A">
            <w:pPr>
              <w:spacing w:line="360" w:lineRule="exact"/>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第二階段</w:t>
            </w:r>
          </w:p>
        </w:tc>
        <w:tc>
          <w:tcPr>
            <w:tcW w:w="2977" w:type="dxa"/>
            <w:shd w:val="clear" w:color="auto" w:fill="auto"/>
            <w:vAlign w:val="center"/>
          </w:tcPr>
          <w:p w14:paraId="00296A48" w14:textId="77777777" w:rsidR="00370B67" w:rsidRPr="00F77434" w:rsidRDefault="00370B67" w:rsidP="00FC020A">
            <w:pPr>
              <w:pStyle w:val="a7"/>
              <w:numPr>
                <w:ilvl w:val="0"/>
                <w:numId w:val="13"/>
              </w:numPr>
              <w:spacing w:line="360" w:lineRule="exact"/>
              <w:ind w:leftChars="0" w:left="192" w:hangingChars="80" w:hanging="192"/>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追蹤各縣市執照申請進度。</w:t>
            </w:r>
          </w:p>
          <w:p w14:paraId="4FDF016E" w14:textId="77777777" w:rsidR="00370B67" w:rsidRPr="00F77434" w:rsidRDefault="00370B67" w:rsidP="00FC020A">
            <w:pPr>
              <w:pStyle w:val="a7"/>
              <w:numPr>
                <w:ilvl w:val="0"/>
                <w:numId w:val="13"/>
              </w:numPr>
              <w:spacing w:line="360" w:lineRule="exact"/>
              <w:ind w:leftChars="0" w:left="192" w:hangingChars="80" w:hanging="192"/>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追蹤各縣市工程執行進度，並協助輔導。</w:t>
            </w:r>
          </w:p>
          <w:p w14:paraId="3946B86C" w14:textId="77777777" w:rsidR="00370B67" w:rsidRPr="00F77434" w:rsidRDefault="00370B67" w:rsidP="00FC020A">
            <w:pPr>
              <w:pStyle w:val="a7"/>
              <w:numPr>
                <w:ilvl w:val="0"/>
                <w:numId w:val="13"/>
              </w:numPr>
              <w:spacing w:line="360" w:lineRule="exact"/>
              <w:ind w:leftChars="0" w:left="192" w:hangingChars="80" w:hanging="192"/>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定期召開進度輔導會議。</w:t>
            </w:r>
          </w:p>
          <w:p w14:paraId="691DD8D4" w14:textId="77777777" w:rsidR="00370B67" w:rsidRPr="00F77434" w:rsidRDefault="00370B67" w:rsidP="00FC020A">
            <w:pPr>
              <w:pStyle w:val="a7"/>
              <w:numPr>
                <w:ilvl w:val="0"/>
                <w:numId w:val="13"/>
              </w:numPr>
              <w:spacing w:line="360" w:lineRule="exact"/>
              <w:ind w:leftChars="0" w:left="192" w:hangingChars="80" w:hanging="192"/>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協助輔導團委員訪視輔導</w:t>
            </w:r>
          </w:p>
          <w:p w14:paraId="391435CD" w14:textId="77777777" w:rsidR="00370B67" w:rsidRPr="00F77434" w:rsidRDefault="00370B67" w:rsidP="00FC020A">
            <w:pPr>
              <w:pStyle w:val="a7"/>
              <w:numPr>
                <w:ilvl w:val="0"/>
                <w:numId w:val="13"/>
              </w:numPr>
              <w:spacing w:line="360" w:lineRule="exact"/>
              <w:ind w:leftChars="0" w:left="192" w:hangingChars="80" w:hanging="192"/>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辦理規劃與維護管理知能研</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共三場</w:t>
            </w:r>
            <w:r w:rsidRPr="00F77434">
              <w:rPr>
                <w:rFonts w:ascii="Times New Roman" w:eastAsia="標楷體" w:hAnsi="Times New Roman" w:cs="Times New Roman"/>
                <w:sz w:val="24"/>
                <w:szCs w:val="24"/>
              </w:rPr>
              <w:t>)</w:t>
            </w:r>
          </w:p>
        </w:tc>
        <w:tc>
          <w:tcPr>
            <w:tcW w:w="3118" w:type="dxa"/>
            <w:shd w:val="clear" w:color="auto" w:fill="auto"/>
            <w:noWrap/>
            <w:vAlign w:val="center"/>
          </w:tcPr>
          <w:p w14:paraId="5760CBD1" w14:textId="77777777" w:rsidR="00370B67" w:rsidRPr="00F77434" w:rsidRDefault="00370B67" w:rsidP="00FC020A">
            <w:pPr>
              <w:pStyle w:val="a7"/>
              <w:numPr>
                <w:ilvl w:val="0"/>
                <w:numId w:val="14"/>
              </w:numPr>
              <w:spacing w:line="360" w:lineRule="exact"/>
              <w:ind w:leftChars="0" w:left="170" w:hanging="17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工務單位協助審核、審圖說等，併核發相關</w:t>
            </w:r>
            <w:r w:rsidRPr="00F77434">
              <w:rPr>
                <w:rFonts w:ascii="Times New Roman" w:eastAsia="標楷體" w:hAnsi="Times New Roman" w:cs="Times New Roman"/>
                <w:b/>
                <w:sz w:val="24"/>
                <w:szCs w:val="24"/>
              </w:rPr>
              <w:t>執照</w:t>
            </w:r>
            <w:r w:rsidRPr="00F77434">
              <w:rPr>
                <w:rFonts w:ascii="Times New Roman" w:eastAsia="標楷體" w:hAnsi="Times New Roman" w:cs="Times New Roman"/>
                <w:bCs/>
                <w:sz w:val="24"/>
                <w:szCs w:val="24"/>
              </w:rPr>
              <w:t>。</w:t>
            </w:r>
          </w:p>
          <w:p w14:paraId="377802AB" w14:textId="39EB68AF" w:rsidR="00370B67" w:rsidRPr="00F77434" w:rsidRDefault="00370B67" w:rsidP="00FC020A">
            <w:pPr>
              <w:pStyle w:val="a7"/>
              <w:numPr>
                <w:ilvl w:val="0"/>
                <w:numId w:val="14"/>
              </w:numPr>
              <w:spacing w:line="360" w:lineRule="exact"/>
              <w:ind w:leftChars="0" w:left="170" w:hanging="17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參與</w:t>
            </w:r>
            <w:r w:rsidR="000336F6" w:rsidRPr="00F77434">
              <w:rPr>
                <w:rFonts w:ascii="Times New Roman" w:eastAsia="標楷體" w:hAnsi="Times New Roman" w:cs="Times New Roman"/>
                <w:sz w:val="24"/>
                <w:szCs w:val="24"/>
              </w:rPr>
              <w:t>規劃與維護管理知能研</w:t>
            </w:r>
          </w:p>
          <w:p w14:paraId="120B29A0" w14:textId="77777777" w:rsidR="00370B67" w:rsidRPr="00F77434" w:rsidRDefault="00370B67" w:rsidP="00FC020A">
            <w:pPr>
              <w:pStyle w:val="a7"/>
              <w:numPr>
                <w:ilvl w:val="0"/>
                <w:numId w:val="14"/>
              </w:numPr>
              <w:spacing w:line="360" w:lineRule="exact"/>
              <w:ind w:leftChars="0" w:left="170" w:hanging="17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參與輔導會議</w:t>
            </w:r>
          </w:p>
          <w:p w14:paraId="514887E3" w14:textId="77777777" w:rsidR="00370B67" w:rsidRPr="00F77434" w:rsidRDefault="00370B67" w:rsidP="00FC020A">
            <w:pPr>
              <w:pStyle w:val="a7"/>
              <w:numPr>
                <w:ilvl w:val="0"/>
                <w:numId w:val="14"/>
              </w:numPr>
              <w:spacing w:line="360" w:lineRule="exact"/>
              <w:ind w:leftChars="0" w:left="170" w:hanging="17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掌握各校工程進度，定期彙整工程進度並回報</w:t>
            </w:r>
          </w:p>
        </w:tc>
        <w:tc>
          <w:tcPr>
            <w:tcW w:w="1985" w:type="dxa"/>
            <w:shd w:val="clear" w:color="auto" w:fill="auto"/>
            <w:vAlign w:val="center"/>
          </w:tcPr>
          <w:p w14:paraId="6691E21C" w14:textId="77777777" w:rsidR="00370B67" w:rsidRPr="00F77434" w:rsidRDefault="00370B67" w:rsidP="00FC020A">
            <w:pPr>
              <w:pStyle w:val="a7"/>
              <w:numPr>
                <w:ilvl w:val="0"/>
                <w:numId w:val="9"/>
              </w:numPr>
              <w:spacing w:line="320" w:lineRule="exact"/>
              <w:ind w:leftChars="0" w:left="100" w:hanging="10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協助施工需求</w:t>
            </w:r>
          </w:p>
          <w:p w14:paraId="059C336D" w14:textId="77777777" w:rsidR="00370B67" w:rsidRPr="00F77434" w:rsidRDefault="00370B67" w:rsidP="00FC020A">
            <w:pPr>
              <w:pStyle w:val="a7"/>
              <w:numPr>
                <w:ilvl w:val="0"/>
                <w:numId w:val="9"/>
              </w:numPr>
              <w:spacing w:line="320" w:lineRule="exact"/>
              <w:ind w:leftChars="0" w:left="100" w:hanging="10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填報執行進度</w:t>
            </w:r>
          </w:p>
          <w:p w14:paraId="546D9B9D" w14:textId="77777777" w:rsidR="00370B67" w:rsidRPr="00F77434" w:rsidRDefault="00370B67" w:rsidP="00FC020A">
            <w:pPr>
              <w:pStyle w:val="a7"/>
              <w:numPr>
                <w:ilvl w:val="0"/>
                <w:numId w:val="9"/>
              </w:numPr>
              <w:spacing w:line="320" w:lineRule="exact"/>
              <w:ind w:leftChars="0" w:left="100" w:hanging="10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監督興建作業，定期回報工程進度。</w:t>
            </w:r>
          </w:p>
          <w:p w14:paraId="0BF7A6A9" w14:textId="77777777" w:rsidR="00370B67" w:rsidRPr="00F77434" w:rsidRDefault="00370B67" w:rsidP="00FC020A">
            <w:pPr>
              <w:pStyle w:val="a7"/>
              <w:numPr>
                <w:ilvl w:val="0"/>
                <w:numId w:val="9"/>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參與規劃與維護管理知能研習</w:t>
            </w:r>
          </w:p>
        </w:tc>
        <w:tc>
          <w:tcPr>
            <w:tcW w:w="2268" w:type="dxa"/>
            <w:shd w:val="clear" w:color="auto" w:fill="auto"/>
            <w:vAlign w:val="center"/>
          </w:tcPr>
          <w:p w14:paraId="36C165F4" w14:textId="768FEEB5" w:rsidR="00370B67" w:rsidRPr="00F77434" w:rsidRDefault="00370B67" w:rsidP="00FC020A">
            <w:pPr>
              <w:pStyle w:val="a7"/>
              <w:numPr>
                <w:ilvl w:val="0"/>
                <w:numId w:val="10"/>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申請</w:t>
            </w:r>
            <w:r w:rsidR="009B0AA5" w:rsidRPr="00F77434">
              <w:rPr>
                <w:rFonts w:ascii="Times New Roman" w:eastAsia="標楷體" w:hAnsi="Times New Roman" w:cs="Times New Roman"/>
                <w:sz w:val="24"/>
                <w:szCs w:val="24"/>
              </w:rPr>
              <w:t>相關執照</w:t>
            </w:r>
          </w:p>
          <w:p w14:paraId="34712333" w14:textId="77777777" w:rsidR="00370B67" w:rsidRPr="00F77434" w:rsidRDefault="00370B67" w:rsidP="00FC020A">
            <w:pPr>
              <w:pStyle w:val="a7"/>
              <w:numPr>
                <w:ilvl w:val="0"/>
                <w:numId w:val="10"/>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申請台電併聯審查</w:t>
            </w:r>
          </w:p>
          <w:p w14:paraId="73602208" w14:textId="77777777" w:rsidR="00370B67" w:rsidRPr="00F77434" w:rsidRDefault="00370B67" w:rsidP="00FC020A">
            <w:pPr>
              <w:pStyle w:val="a7"/>
              <w:numPr>
                <w:ilvl w:val="0"/>
                <w:numId w:val="10"/>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向經濟部</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地方政府申請設備同意備案</w:t>
            </w:r>
          </w:p>
          <w:p w14:paraId="4A068A30" w14:textId="77777777" w:rsidR="00370B67" w:rsidRPr="00F77434" w:rsidRDefault="00370B67" w:rsidP="00FC020A">
            <w:pPr>
              <w:pStyle w:val="a7"/>
              <w:numPr>
                <w:ilvl w:val="0"/>
                <w:numId w:val="10"/>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與台電簽約</w:t>
            </w:r>
          </w:p>
          <w:p w14:paraId="77F021E2" w14:textId="77777777" w:rsidR="00370B67" w:rsidRPr="00F77434" w:rsidRDefault="00370B67" w:rsidP="00FC020A">
            <w:pPr>
              <w:pStyle w:val="a7"/>
              <w:numPr>
                <w:ilvl w:val="0"/>
                <w:numId w:val="10"/>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施工</w:t>
            </w:r>
          </w:p>
        </w:tc>
      </w:tr>
      <w:tr w:rsidR="00370B67" w:rsidRPr="00F77434" w14:paraId="23C288EA" w14:textId="77777777" w:rsidTr="00FC020A">
        <w:trPr>
          <w:trHeight w:val="2542"/>
        </w:trPr>
        <w:tc>
          <w:tcPr>
            <w:tcW w:w="851" w:type="dxa"/>
            <w:shd w:val="clear" w:color="auto" w:fill="auto"/>
            <w:noWrap/>
            <w:vAlign w:val="center"/>
          </w:tcPr>
          <w:p w14:paraId="03FFA565" w14:textId="77777777" w:rsidR="00370B67" w:rsidRPr="00F77434" w:rsidRDefault="00370B67" w:rsidP="00FC020A">
            <w:pPr>
              <w:spacing w:line="360" w:lineRule="exact"/>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第三階段</w:t>
            </w:r>
          </w:p>
        </w:tc>
        <w:tc>
          <w:tcPr>
            <w:tcW w:w="2977" w:type="dxa"/>
            <w:shd w:val="clear" w:color="auto" w:fill="auto"/>
            <w:vAlign w:val="center"/>
          </w:tcPr>
          <w:p w14:paraId="0178B6E9" w14:textId="77777777" w:rsidR="00370B67" w:rsidRPr="00F77434" w:rsidRDefault="00370B67" w:rsidP="00FC020A">
            <w:pPr>
              <w:pStyle w:val="a7"/>
              <w:numPr>
                <w:ilvl w:val="0"/>
                <w:numId w:val="6"/>
              </w:numPr>
              <w:spacing w:line="320" w:lineRule="exact"/>
              <w:ind w:leftChars="0" w:left="168" w:hangingChars="70" w:hanging="168"/>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掌握工程進度、完工情形、後續維護狀況，必要時給予協助</w:t>
            </w:r>
          </w:p>
          <w:p w14:paraId="0F0DCA5C" w14:textId="77777777" w:rsidR="00370B67" w:rsidRPr="00F77434" w:rsidRDefault="00370B67" w:rsidP="00FC020A">
            <w:pPr>
              <w:pStyle w:val="a7"/>
              <w:numPr>
                <w:ilvl w:val="0"/>
                <w:numId w:val="6"/>
              </w:numPr>
              <w:spacing w:line="320" w:lineRule="exact"/>
              <w:ind w:leftChars="0" w:left="168" w:hangingChars="70" w:hanging="168"/>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追蹤建置完成實際發電量</w:t>
            </w:r>
          </w:p>
          <w:p w14:paraId="1F18EA5D" w14:textId="77777777" w:rsidR="00370B67" w:rsidRPr="00F77434" w:rsidRDefault="00370B67" w:rsidP="00FC020A">
            <w:pPr>
              <w:spacing w:line="320" w:lineRule="exact"/>
              <w:ind w:left="168" w:hangingChars="70" w:hanging="168"/>
              <w:contextualSpacing w:val="0"/>
              <w:jc w:val="both"/>
              <w:rPr>
                <w:rFonts w:ascii="Times New Roman" w:eastAsia="標楷體" w:hAnsi="Times New Roman" w:cs="Times New Roman"/>
                <w:sz w:val="24"/>
                <w:szCs w:val="24"/>
              </w:rPr>
            </w:pPr>
          </w:p>
          <w:p w14:paraId="19E3C6F2" w14:textId="77777777" w:rsidR="00370B67" w:rsidRPr="00F77434" w:rsidRDefault="00370B67" w:rsidP="00FC020A">
            <w:pPr>
              <w:pStyle w:val="a7"/>
              <w:spacing w:line="320" w:lineRule="exact"/>
              <w:ind w:leftChars="0" w:left="168" w:hangingChars="70" w:hanging="168"/>
              <w:contextualSpacing w:val="0"/>
              <w:jc w:val="both"/>
              <w:rPr>
                <w:rFonts w:ascii="Times New Roman" w:eastAsia="標楷體" w:hAnsi="Times New Roman" w:cs="Times New Roman"/>
                <w:sz w:val="24"/>
                <w:szCs w:val="24"/>
              </w:rPr>
            </w:pPr>
          </w:p>
        </w:tc>
        <w:tc>
          <w:tcPr>
            <w:tcW w:w="3118" w:type="dxa"/>
            <w:shd w:val="clear" w:color="auto" w:fill="auto"/>
            <w:noWrap/>
            <w:vAlign w:val="center"/>
          </w:tcPr>
          <w:p w14:paraId="5253E2E1" w14:textId="77777777" w:rsidR="00370B67" w:rsidRPr="00F77434" w:rsidRDefault="00370B67" w:rsidP="00FC020A">
            <w:pPr>
              <w:pStyle w:val="a7"/>
              <w:numPr>
                <w:ilvl w:val="0"/>
                <w:numId w:val="7"/>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竣工查驗及核發使用執照</w:t>
            </w:r>
          </w:p>
          <w:p w14:paraId="7733B354" w14:textId="77777777" w:rsidR="00370B67" w:rsidRPr="00F77434" w:rsidRDefault="00370B67" w:rsidP="00FC020A">
            <w:pPr>
              <w:pStyle w:val="a7"/>
              <w:numPr>
                <w:ilvl w:val="0"/>
                <w:numId w:val="7"/>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掌握後續太陽能光電系統維護及管理狀況，必要時給予協助。</w:t>
            </w:r>
          </w:p>
        </w:tc>
        <w:tc>
          <w:tcPr>
            <w:tcW w:w="1985" w:type="dxa"/>
            <w:shd w:val="clear" w:color="auto" w:fill="auto"/>
            <w:vAlign w:val="center"/>
          </w:tcPr>
          <w:p w14:paraId="1573A118" w14:textId="77777777" w:rsidR="00370B67" w:rsidRPr="00F77434" w:rsidRDefault="00370B67" w:rsidP="00FC020A">
            <w:pPr>
              <w:pStyle w:val="a7"/>
              <w:numPr>
                <w:ilvl w:val="0"/>
                <w:numId w:val="11"/>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協助辦理竣工查驗</w:t>
            </w:r>
          </w:p>
          <w:p w14:paraId="0FF7C7B3" w14:textId="77777777" w:rsidR="00370B67" w:rsidRPr="00F77434" w:rsidRDefault="00370B67" w:rsidP="00FC020A">
            <w:pPr>
              <w:pStyle w:val="a7"/>
              <w:numPr>
                <w:ilvl w:val="0"/>
                <w:numId w:val="11"/>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定期檢查太陽能光電設備運作狀況</w:t>
            </w:r>
          </w:p>
          <w:p w14:paraId="2FB4D76C" w14:textId="77777777" w:rsidR="00370B67" w:rsidRPr="00F77434" w:rsidRDefault="00370B67" w:rsidP="00FC020A">
            <w:pPr>
              <w:pStyle w:val="a7"/>
              <w:numPr>
                <w:ilvl w:val="0"/>
                <w:numId w:val="11"/>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系統異常時，盡速通報廠商維護。</w:t>
            </w:r>
          </w:p>
          <w:p w14:paraId="47B92951" w14:textId="77777777" w:rsidR="00370B67" w:rsidRPr="00F77434" w:rsidRDefault="00370B67" w:rsidP="00FC020A">
            <w:pPr>
              <w:pStyle w:val="a7"/>
              <w:numPr>
                <w:ilvl w:val="0"/>
                <w:numId w:val="11"/>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太陽能設備基本維護與使用管理</w:t>
            </w:r>
          </w:p>
        </w:tc>
        <w:tc>
          <w:tcPr>
            <w:tcW w:w="2268" w:type="dxa"/>
            <w:shd w:val="clear" w:color="auto" w:fill="auto"/>
            <w:vAlign w:val="center"/>
          </w:tcPr>
          <w:p w14:paraId="2572F586" w14:textId="77777777" w:rsidR="00370B67" w:rsidRPr="00F77434" w:rsidRDefault="00370B67" w:rsidP="00FC020A">
            <w:pPr>
              <w:pStyle w:val="a7"/>
              <w:numPr>
                <w:ilvl w:val="0"/>
                <w:numId w:val="12"/>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完工驗收</w:t>
            </w:r>
          </w:p>
          <w:p w14:paraId="4641DB23" w14:textId="77777777" w:rsidR="00370B67" w:rsidRPr="00F77434" w:rsidRDefault="00370B67" w:rsidP="00FC020A">
            <w:pPr>
              <w:pStyle w:val="a7"/>
              <w:numPr>
                <w:ilvl w:val="0"/>
                <w:numId w:val="12"/>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申請使用執照</w:t>
            </w:r>
          </w:p>
          <w:p w14:paraId="6780B62A" w14:textId="77777777" w:rsidR="00370B67" w:rsidRPr="00F77434" w:rsidRDefault="00370B67" w:rsidP="00FC020A">
            <w:pPr>
              <w:pStyle w:val="a7"/>
              <w:numPr>
                <w:ilvl w:val="0"/>
                <w:numId w:val="12"/>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向台電申請併聯試營運</w:t>
            </w:r>
          </w:p>
          <w:p w14:paraId="4FD94B0A" w14:textId="77777777" w:rsidR="00370B67" w:rsidRPr="00F77434" w:rsidRDefault="00370B67" w:rsidP="00FC020A">
            <w:pPr>
              <w:pStyle w:val="a7"/>
              <w:numPr>
                <w:ilvl w:val="0"/>
                <w:numId w:val="12"/>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向能源局</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地方政府申請設備登記及躉售</w:t>
            </w:r>
          </w:p>
          <w:p w14:paraId="5E209A0B" w14:textId="77777777" w:rsidR="00370B67" w:rsidRPr="00F77434" w:rsidRDefault="00370B67" w:rsidP="00FC020A">
            <w:pPr>
              <w:pStyle w:val="a7"/>
              <w:numPr>
                <w:ilvl w:val="0"/>
                <w:numId w:val="12"/>
              </w:numPr>
              <w:spacing w:line="320" w:lineRule="exact"/>
              <w:ind w:leftChars="0" w:left="240" w:hangingChars="100" w:hanging="240"/>
              <w:contextualSpacing w:val="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定期維護太陽能光電設備使用狀況，並確認其安全性</w:t>
            </w:r>
          </w:p>
        </w:tc>
      </w:tr>
      <w:bookmarkEnd w:id="24"/>
    </w:tbl>
    <w:p w14:paraId="790B4894" w14:textId="77777777"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sectPr w:rsidR="00370B67" w:rsidRPr="00F77434" w:rsidSect="00FC020A">
          <w:footerReference w:type="default" r:id="rId13"/>
          <w:pgSz w:w="11906" w:h="16838"/>
          <w:pgMar w:top="1134" w:right="1134" w:bottom="1134" w:left="1134" w:header="851" w:footer="567" w:gutter="0"/>
          <w:pgNumType w:start="1"/>
          <w:cols w:space="425"/>
          <w:docGrid w:type="lines" w:linePitch="360"/>
        </w:sectPr>
      </w:pPr>
    </w:p>
    <w:p w14:paraId="40EC5239" w14:textId="72EC1727" w:rsidR="00370B67" w:rsidRPr="00F77434" w:rsidRDefault="00370B67" w:rsidP="00370B67">
      <w:pPr>
        <w:widowControl w:val="0"/>
        <w:overflowPunct w:val="0"/>
        <w:spacing w:line="500" w:lineRule="exact"/>
        <w:jc w:val="both"/>
        <w:outlineLvl w:val="0"/>
        <w:rPr>
          <w:rFonts w:ascii="Times New Roman" w:eastAsia="標楷體" w:hAnsi="Times New Roman" w:cs="Times New Roman"/>
          <w:sz w:val="28"/>
          <w:szCs w:val="28"/>
        </w:rPr>
      </w:pPr>
      <w:bookmarkStart w:id="25" w:name="_Toc17393506"/>
      <w:bookmarkStart w:id="26" w:name="_Toc20994428"/>
      <w:r w:rsidRPr="00F77434">
        <w:rPr>
          <w:rFonts w:ascii="Times New Roman" w:eastAsia="標楷體" w:hAnsi="Times New Roman" w:cs="Times New Roman"/>
          <w:sz w:val="28"/>
          <w:szCs w:val="28"/>
        </w:rPr>
        <w:lastRenderedPageBreak/>
        <w:t>肆、學校設置太陽能光電風雨球場規範要點</w:t>
      </w:r>
      <w:bookmarkEnd w:id="25"/>
      <w:r w:rsidR="00E51CDC" w:rsidRPr="00F77434">
        <w:rPr>
          <w:rFonts w:ascii="Times New Roman" w:eastAsia="標楷體" w:hAnsi="Times New Roman" w:cs="Times New Roman"/>
          <w:sz w:val="28"/>
          <w:szCs w:val="28"/>
        </w:rPr>
        <w:t>與注意事項</w:t>
      </w:r>
      <w:bookmarkEnd w:id="26"/>
    </w:p>
    <w:p w14:paraId="451B234F" w14:textId="77777777" w:rsidR="00370B67" w:rsidRPr="00F77434" w:rsidRDefault="00370B67" w:rsidP="00370B67">
      <w:pPr>
        <w:widowControl w:val="0"/>
        <w:overflowPunct w:val="0"/>
        <w:spacing w:line="500" w:lineRule="exact"/>
        <w:jc w:val="both"/>
        <w:outlineLvl w:val="1"/>
        <w:rPr>
          <w:rFonts w:ascii="Times New Roman" w:eastAsia="標楷體" w:hAnsi="Times New Roman" w:cs="Times New Roman"/>
          <w:sz w:val="28"/>
          <w:szCs w:val="28"/>
        </w:rPr>
      </w:pPr>
      <w:bookmarkStart w:id="27" w:name="_Toc17393507"/>
      <w:bookmarkStart w:id="28" w:name="_Toc20994429"/>
      <w:r w:rsidRPr="00F77434">
        <w:rPr>
          <w:rFonts w:ascii="Times New Roman" w:eastAsia="標楷體" w:hAnsi="Times New Roman" w:cs="Times New Roman"/>
          <w:sz w:val="28"/>
          <w:szCs w:val="28"/>
        </w:rPr>
        <w:t>一、學校遴選要點</w:t>
      </w:r>
      <w:bookmarkEnd w:id="27"/>
      <w:bookmarkEnd w:id="28"/>
    </w:p>
    <w:p w14:paraId="3D2655EE" w14:textId="77777777" w:rsidR="00370B67" w:rsidRPr="00F77434" w:rsidRDefault="00370B67" w:rsidP="00370B67">
      <w:pPr>
        <w:widowControl w:val="0"/>
        <w:overflowPunct w:val="0"/>
        <w:spacing w:line="500" w:lineRule="exact"/>
        <w:ind w:firstLineChars="200" w:firstLine="56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為考量太陽能光電設備發電效益及廠商建置意願，需審慎評估周遭環境及土地相關因素。</w:t>
      </w:r>
    </w:p>
    <w:p w14:paraId="02BB6933" w14:textId="77777777" w:rsidR="00370B67" w:rsidRPr="00F77434"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（一）擬設置地點應避免周圍建物、既有設備、雜物、大樹等蔭影遮蔽，影響日照。</w:t>
      </w:r>
    </w:p>
    <w:p w14:paraId="6ABF85EB" w14:textId="77777777" w:rsidR="00370B67" w:rsidRPr="00F77434"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（二）擬設置基地不建議位於操場正中間，電力管線牽線不易。</w:t>
      </w:r>
    </w:p>
    <w:p w14:paraId="508171A6" w14:textId="77777777" w:rsidR="00370B67" w:rsidRPr="00F77434"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（三）擬設置基地下方應避免為地下室空間或地下停車場，影響坐落基地支撐強度及穩定度。</w:t>
      </w:r>
    </w:p>
    <w:p w14:paraId="10F1BFA7" w14:textId="77777777" w:rsidR="00370B67" w:rsidRPr="00F77434"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（四）擬設置之基地區域若曾發生自然災害或潛勢，需提報並謹慎評估。</w:t>
      </w:r>
    </w:p>
    <w:p w14:paraId="2552350C" w14:textId="34BC1FE6" w:rsidR="00370B67" w:rsidRPr="00F77434"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（五）需考量學校土地地目使用、建蔽率及違建情形。</w:t>
      </w:r>
    </w:p>
    <w:p w14:paraId="30208F9A" w14:textId="14B79E55" w:rsidR="00FD02C7" w:rsidRPr="00F77434" w:rsidRDefault="00FD02C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（六）學校饋線容量足夠。</w:t>
      </w:r>
    </w:p>
    <w:p w14:paraId="5DC9DCDB" w14:textId="77B13EAF" w:rsidR="00370B67" w:rsidRPr="00F77434"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w:t>
      </w:r>
      <w:r w:rsidR="00FD02C7" w:rsidRPr="00F77434">
        <w:rPr>
          <w:rFonts w:ascii="Times New Roman" w:eastAsia="標楷體" w:hAnsi="Times New Roman" w:cs="Times New Roman"/>
          <w:sz w:val="28"/>
          <w:szCs w:val="28"/>
        </w:rPr>
        <w:t>七</w:t>
      </w:r>
      <w:r w:rsidRPr="00F77434">
        <w:rPr>
          <w:rFonts w:ascii="Times New Roman" w:eastAsia="標楷體" w:hAnsi="Times New Roman" w:cs="Times New Roman"/>
          <w:sz w:val="28"/>
          <w:szCs w:val="28"/>
        </w:rPr>
        <w:t>）擬設置之基地建議擁有明確土地使用權，且地目不須變更。</w:t>
      </w:r>
    </w:p>
    <w:p w14:paraId="242AB30C" w14:textId="02DCF4AC" w:rsidR="00370B67" w:rsidRPr="00F77434" w:rsidRDefault="00370B67" w:rsidP="00370B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w:t>
      </w:r>
      <w:r w:rsidR="00FD02C7" w:rsidRPr="00F77434">
        <w:rPr>
          <w:rFonts w:ascii="Times New Roman" w:eastAsia="標楷體" w:hAnsi="Times New Roman" w:cs="Times New Roman"/>
          <w:sz w:val="28"/>
          <w:szCs w:val="28"/>
        </w:rPr>
        <w:t>八</w:t>
      </w:r>
      <w:r w:rsidRPr="00F77434">
        <w:rPr>
          <w:rFonts w:ascii="Times New Roman" w:eastAsia="標楷體" w:hAnsi="Times New Roman" w:cs="Times New Roman"/>
          <w:sz w:val="28"/>
          <w:szCs w:val="28"/>
        </w:rPr>
        <w:t>）若擬設置之基地，土地所有權為為私人，需取得土地所有權人同意，若須變更地目者，請縣市</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學校先行將地目變更後，</w:t>
      </w:r>
      <w:r w:rsidR="009A1AA0">
        <w:rPr>
          <w:rFonts w:ascii="Times New Roman" w:eastAsia="標楷體" w:hAnsi="Times New Roman" w:cs="Times New Roman" w:hint="eastAsia"/>
          <w:sz w:val="28"/>
          <w:szCs w:val="28"/>
        </w:rPr>
        <w:t>始</w:t>
      </w:r>
      <w:r w:rsidRPr="00F77434">
        <w:rPr>
          <w:rFonts w:ascii="Times New Roman" w:eastAsia="標楷體" w:hAnsi="Times New Roman" w:cs="Times New Roman"/>
          <w:sz w:val="28"/>
          <w:szCs w:val="28"/>
        </w:rPr>
        <w:t>進行設置及評估。</w:t>
      </w:r>
    </w:p>
    <w:p w14:paraId="5BA21F23" w14:textId="367EC8B1" w:rsidR="00E51CDC" w:rsidRPr="00F77434" w:rsidRDefault="00E51CDC" w:rsidP="00AD5C2B">
      <w:pPr>
        <w:widowControl w:val="0"/>
        <w:overflowPunct w:val="0"/>
        <w:spacing w:beforeLines="50" w:before="180" w:line="500" w:lineRule="exact"/>
        <w:contextualSpacing w:val="0"/>
        <w:jc w:val="both"/>
        <w:outlineLvl w:val="1"/>
        <w:rPr>
          <w:rFonts w:ascii="Times New Roman" w:eastAsia="標楷體" w:hAnsi="Times New Roman" w:cs="Times New Roman"/>
          <w:sz w:val="28"/>
          <w:szCs w:val="28"/>
        </w:rPr>
      </w:pPr>
      <w:bookmarkStart w:id="29" w:name="_Toc20994430"/>
      <w:r w:rsidRPr="00F77434">
        <w:rPr>
          <w:rFonts w:ascii="Times New Roman" w:eastAsia="標楷體" w:hAnsi="Times New Roman" w:cs="Times New Roman"/>
          <w:sz w:val="28"/>
          <w:szCs w:val="28"/>
        </w:rPr>
        <w:t>二、</w:t>
      </w:r>
      <w:r w:rsidR="00EA0F09">
        <w:rPr>
          <w:rFonts w:ascii="Times New Roman" w:eastAsia="標楷體" w:hAnsi="Times New Roman" w:cs="Times New Roman" w:hint="eastAsia"/>
          <w:sz w:val="28"/>
          <w:szCs w:val="28"/>
        </w:rPr>
        <w:t>租賃契約年限</w:t>
      </w:r>
      <w:bookmarkEnd w:id="29"/>
    </w:p>
    <w:p w14:paraId="12697EB0" w14:textId="1A0ECEEA" w:rsidR="00E51CDC" w:rsidRPr="00F77434" w:rsidRDefault="00B37A55" w:rsidP="00B37A55">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bookmarkStart w:id="30" w:name="_Hlk20323816"/>
      <w:r w:rsidRPr="00F77434">
        <w:rPr>
          <w:rFonts w:ascii="Times New Roman" w:eastAsia="標楷體" w:hAnsi="Times New Roman" w:cs="Times New Roman"/>
          <w:sz w:val="28"/>
          <w:szCs w:val="28"/>
        </w:rPr>
        <w:t>（一）契約租賃年限：因直轄市或縣（市）政府所管之公有土地受土地法第</w:t>
      </w:r>
      <w:r w:rsidRPr="00F77434">
        <w:rPr>
          <w:rFonts w:ascii="Times New Roman" w:eastAsia="標楷體" w:hAnsi="Times New Roman" w:cs="Times New Roman"/>
          <w:sz w:val="28"/>
          <w:szCs w:val="28"/>
        </w:rPr>
        <w:t>25</w:t>
      </w:r>
      <w:r w:rsidRPr="00F77434">
        <w:rPr>
          <w:rFonts w:ascii="Times New Roman" w:eastAsia="標楷體" w:hAnsi="Times New Roman" w:cs="Times New Roman"/>
          <w:sz w:val="28"/>
          <w:szCs w:val="28"/>
        </w:rPr>
        <w:t>條規定，故租賃年限不得超過十年。超過十年之租賃契約，須經該管區民意機關同意，且須</w:t>
      </w:r>
      <w:r w:rsidR="009A1AA0">
        <w:rPr>
          <w:rFonts w:ascii="Times New Roman" w:eastAsia="標楷體" w:hAnsi="Times New Roman" w:cs="Times New Roman" w:hint="eastAsia"/>
          <w:sz w:val="28"/>
          <w:szCs w:val="28"/>
        </w:rPr>
        <w:t>經</w:t>
      </w:r>
      <w:r w:rsidRPr="00F77434">
        <w:rPr>
          <w:rFonts w:ascii="Times New Roman" w:eastAsia="標楷體" w:hAnsi="Times New Roman" w:cs="Times New Roman"/>
          <w:sz w:val="28"/>
          <w:szCs w:val="28"/>
        </w:rPr>
        <w:t>行政院核准。</w:t>
      </w:r>
    </w:p>
    <w:p w14:paraId="0194572C" w14:textId="29ADD2F1" w:rsidR="00B37A55" w:rsidRPr="00F77434" w:rsidRDefault="00B37A55" w:rsidP="00B37A55">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（二）若租賃契約到期未續約、契約中止，出租機關須</w:t>
      </w:r>
      <w:r w:rsidRPr="00F77434">
        <w:rPr>
          <w:rFonts w:ascii="Times New Roman" w:eastAsia="標楷體" w:hAnsi="Times New Roman" w:cs="Times New Roman"/>
          <w:b/>
          <w:bCs/>
          <w:sz w:val="28"/>
          <w:szCs w:val="28"/>
        </w:rPr>
        <w:t>主動</w:t>
      </w:r>
      <w:r w:rsidR="009A1AA0">
        <w:rPr>
          <w:rFonts w:ascii="Times New Roman" w:eastAsia="標楷體" w:hAnsi="Times New Roman" w:cs="Times New Roman" w:hint="eastAsia"/>
          <w:sz w:val="28"/>
          <w:szCs w:val="28"/>
        </w:rPr>
        <w:t>向經</w:t>
      </w:r>
      <w:r w:rsidRPr="00F77434">
        <w:rPr>
          <w:rFonts w:ascii="Times New Roman" w:eastAsia="標楷體" w:hAnsi="Times New Roman" w:cs="Times New Roman"/>
          <w:sz w:val="28"/>
          <w:szCs w:val="28"/>
        </w:rPr>
        <w:t>濟部能源局及台電申請廢止該再生能源發電系統</w:t>
      </w:r>
      <w:r w:rsidR="009A1AA0">
        <w:rPr>
          <w:rFonts w:ascii="Times New Roman" w:eastAsia="標楷體" w:hAnsi="Times New Roman" w:cs="Times New Roman" w:hint="eastAsia"/>
          <w:sz w:val="28"/>
          <w:szCs w:val="28"/>
        </w:rPr>
        <w:t>電</w:t>
      </w:r>
      <w:r w:rsidRPr="00F77434">
        <w:rPr>
          <w:rFonts w:ascii="Times New Roman" w:eastAsia="標楷體" w:hAnsi="Times New Roman" w:cs="Times New Roman"/>
          <w:sz w:val="28"/>
          <w:szCs w:val="28"/>
        </w:rPr>
        <w:t>能購售契約。</w:t>
      </w:r>
    </w:p>
    <w:p w14:paraId="1523A602" w14:textId="454F7A07" w:rsidR="00370B67" w:rsidRPr="00F77434" w:rsidRDefault="00E51CDC" w:rsidP="003263EB">
      <w:pPr>
        <w:widowControl w:val="0"/>
        <w:overflowPunct w:val="0"/>
        <w:spacing w:beforeLines="50" w:before="180" w:line="500" w:lineRule="exact"/>
        <w:contextualSpacing w:val="0"/>
        <w:jc w:val="both"/>
        <w:outlineLvl w:val="1"/>
        <w:rPr>
          <w:rFonts w:ascii="Times New Roman" w:eastAsia="標楷體" w:hAnsi="Times New Roman" w:cs="Times New Roman"/>
          <w:sz w:val="28"/>
          <w:szCs w:val="28"/>
        </w:rPr>
      </w:pPr>
      <w:bookmarkStart w:id="31" w:name="_Toc17393508"/>
      <w:bookmarkStart w:id="32" w:name="_Toc20994431"/>
      <w:bookmarkEnd w:id="30"/>
      <w:r w:rsidRPr="00F77434">
        <w:rPr>
          <w:rFonts w:ascii="Times New Roman" w:eastAsia="標楷體" w:hAnsi="Times New Roman" w:cs="Times New Roman"/>
          <w:sz w:val="28"/>
          <w:szCs w:val="28"/>
        </w:rPr>
        <w:t>三</w:t>
      </w:r>
      <w:r w:rsidR="00370B67" w:rsidRPr="00F77434">
        <w:rPr>
          <w:rFonts w:ascii="Times New Roman" w:eastAsia="標楷體" w:hAnsi="Times New Roman" w:cs="Times New Roman"/>
          <w:sz w:val="28"/>
          <w:szCs w:val="28"/>
        </w:rPr>
        <w:t>、興建要求與規範</w:t>
      </w:r>
      <w:bookmarkEnd w:id="31"/>
      <w:bookmarkEnd w:id="32"/>
    </w:p>
    <w:p w14:paraId="13A45B9E" w14:textId="77777777" w:rsidR="00370B67" w:rsidRPr="00F77434" w:rsidRDefault="00370B67" w:rsidP="00370B67">
      <w:pPr>
        <w:overflowPunct w:val="0"/>
        <w:spacing w:line="500" w:lineRule="exact"/>
        <w:ind w:leftChars="200" w:left="440"/>
        <w:jc w:val="both"/>
        <w:rPr>
          <w:rFonts w:ascii="Times New Roman" w:eastAsia="標楷體" w:hAnsi="Times New Roman" w:cs="Times New Roman"/>
          <w:sz w:val="28"/>
          <w:szCs w:val="28"/>
        </w:rPr>
      </w:pPr>
      <w:bookmarkStart w:id="33" w:name="_Toc5977382"/>
      <w:bookmarkStart w:id="34" w:name="_Toc4772389"/>
      <w:bookmarkStart w:id="35" w:name="_Toc4666236"/>
      <w:r w:rsidRPr="00F77434">
        <w:rPr>
          <w:rFonts w:ascii="Times New Roman" w:eastAsia="標楷體" w:hAnsi="Times New Roman" w:cs="Times New Roman"/>
          <w:sz w:val="28"/>
          <w:szCs w:val="28"/>
        </w:rPr>
        <w:t>（一）</w:t>
      </w:r>
      <w:bookmarkEnd w:id="33"/>
      <w:bookmarkEnd w:id="34"/>
      <w:bookmarkEnd w:id="35"/>
      <w:r w:rsidRPr="00F77434">
        <w:rPr>
          <w:rFonts w:ascii="Times New Roman" w:eastAsia="標楷體" w:hAnsi="Times New Roman" w:cs="Times New Roman"/>
          <w:sz w:val="28"/>
          <w:szCs w:val="28"/>
        </w:rPr>
        <w:t>施作基地類型</w:t>
      </w:r>
    </w:p>
    <w:p w14:paraId="235B7B6A" w14:textId="77777777" w:rsidR="00370B67" w:rsidRPr="00F77434" w:rsidRDefault="00370B67" w:rsidP="00370B67">
      <w:pPr>
        <w:overflowPunct w:val="0"/>
        <w:spacing w:line="500" w:lineRule="exact"/>
        <w:ind w:leftChars="200" w:left="440" w:firstLineChars="200" w:firstLine="56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現有基地類型提出興建要求與規範參考，施作類型如圖</w:t>
      </w:r>
      <w:r w:rsidRPr="00F77434">
        <w:rPr>
          <w:rFonts w:ascii="Times New Roman" w:eastAsia="標楷體" w:hAnsi="Times New Roman" w:cs="Times New Roman"/>
          <w:sz w:val="28"/>
          <w:szCs w:val="28"/>
        </w:rPr>
        <w:t>4-1</w:t>
      </w:r>
      <w:r w:rsidRPr="00F77434">
        <w:rPr>
          <w:rFonts w:ascii="Times New Roman" w:eastAsia="標楷體" w:hAnsi="Times New Roman" w:cs="Times New Roman"/>
          <w:sz w:val="28"/>
          <w:szCs w:val="28"/>
        </w:rPr>
        <w:t>所示。</w:t>
      </w:r>
    </w:p>
    <w:p w14:paraId="079A6222" w14:textId="28E79B89"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pPr>
    </w:p>
    <w:p w14:paraId="48B376E9" w14:textId="530C1054"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pPr>
    </w:p>
    <w:p w14:paraId="27E5AA34" w14:textId="25F88DA2"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pPr>
    </w:p>
    <w:p w14:paraId="4B5E3533" w14:textId="411BA6E4" w:rsidR="00B37A55" w:rsidRPr="00F77434" w:rsidRDefault="00B37A55" w:rsidP="00370B67">
      <w:pPr>
        <w:widowControl w:val="0"/>
        <w:overflowPunct w:val="0"/>
        <w:spacing w:line="500" w:lineRule="exact"/>
        <w:jc w:val="both"/>
        <w:rPr>
          <w:rFonts w:ascii="Times New Roman" w:eastAsia="標楷體" w:hAnsi="Times New Roman" w:cs="Times New Roman"/>
          <w:sz w:val="28"/>
          <w:szCs w:val="28"/>
        </w:rPr>
      </w:pPr>
    </w:p>
    <w:p w14:paraId="5CDE4E05" w14:textId="5FC0294B" w:rsidR="00B37A55" w:rsidRPr="00F77434" w:rsidRDefault="00B37A55" w:rsidP="00370B67">
      <w:pPr>
        <w:widowControl w:val="0"/>
        <w:overflowPunct w:val="0"/>
        <w:spacing w:line="500" w:lineRule="exact"/>
        <w:jc w:val="both"/>
        <w:rPr>
          <w:rFonts w:ascii="Times New Roman" w:eastAsia="標楷體" w:hAnsi="Times New Roman" w:cs="Times New Roman"/>
          <w:sz w:val="28"/>
          <w:szCs w:val="28"/>
        </w:rPr>
      </w:pPr>
      <w:r w:rsidRPr="00F77434">
        <w:rPr>
          <w:rFonts w:ascii="Times New Roman" w:eastAsia="標楷體" w:hAnsi="Times New Roman" w:cs="Times New Roman"/>
          <w:noProof/>
          <w:sz w:val="28"/>
          <w:szCs w:val="28"/>
        </w:rPr>
        <w:lastRenderedPageBreak/>
        <mc:AlternateContent>
          <mc:Choice Requires="wpg">
            <w:drawing>
              <wp:anchor distT="0" distB="0" distL="114300" distR="114300" simplePos="0" relativeHeight="251661312" behindDoc="0" locked="0" layoutInCell="1" allowOverlap="1" wp14:anchorId="267290D8" wp14:editId="6702541E">
                <wp:simplePos x="0" y="0"/>
                <wp:positionH relativeFrom="margin">
                  <wp:posOffset>140482</wp:posOffset>
                </wp:positionH>
                <wp:positionV relativeFrom="paragraph">
                  <wp:posOffset>147512</wp:posOffset>
                </wp:positionV>
                <wp:extent cx="6071190" cy="2817628"/>
                <wp:effectExtent l="0" t="0" r="0" b="0"/>
                <wp:wrapNone/>
                <wp:docPr id="3" name="群組 3"/>
                <wp:cNvGraphicFramePr/>
                <a:graphic xmlns:a="http://schemas.openxmlformats.org/drawingml/2006/main">
                  <a:graphicData uri="http://schemas.microsoft.com/office/word/2010/wordprocessingGroup">
                    <wpg:wgp>
                      <wpg:cNvGrpSpPr/>
                      <wpg:grpSpPr>
                        <a:xfrm>
                          <a:off x="0" y="0"/>
                          <a:ext cx="6071190" cy="2817628"/>
                          <a:chOff x="0" y="0"/>
                          <a:chExt cx="6620510" cy="3622674"/>
                        </a:xfrm>
                      </wpg:grpSpPr>
                      <pic:pic xmlns:pic="http://schemas.openxmlformats.org/drawingml/2006/picture">
                        <pic:nvPicPr>
                          <pic:cNvPr id="19" name="圖片 19"/>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620510" cy="3622674"/>
                          </a:xfrm>
                          <a:prstGeom prst="rect">
                            <a:avLst/>
                          </a:prstGeom>
                          <a:noFill/>
                        </pic:spPr>
                      </pic:pic>
                      <wps:wsp>
                        <wps:cNvPr id="2" name="矩形 2"/>
                        <wps:cNvSpPr/>
                        <wps:spPr>
                          <a:xfrm>
                            <a:off x="94084" y="38100"/>
                            <a:ext cx="4785826" cy="988980"/>
                          </a:xfrm>
                          <a:prstGeom prst="rect">
                            <a:avLst/>
                          </a:prstGeom>
                          <a:noFill/>
                          <a:ln w="762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650FE1" id="群組 3" o:spid="_x0000_s1026" style="position:absolute;margin-left:11.05pt;margin-top:11.6pt;width:478.05pt;height:221.85pt;z-index:251661312;mso-position-horizontal-relative:margin;mso-width-relative:margin;mso-height-relative:margin" coordsize="66205,362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9" o:spid="_x0000_s1027" type="#_x0000_t75" style="position:absolute;width:66205;height:36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">
                  <v:imagedata r:id="rId15" o:title=""/>
                </v:shape>
                <v:rect id="矩形 2" o:spid="_x0000_s1028" style="position:absolute;left:940;top:381;width:47859;height:9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" filled="f" strokecolor="white [3212]" strokeweight="6pt"/>
                <w10:wrap anchorx="margin"/>
              </v:group>
            </w:pict>
          </mc:Fallback>
        </mc:AlternateContent>
      </w:r>
    </w:p>
    <w:p w14:paraId="433C3518" w14:textId="7234697F" w:rsidR="00B37A55" w:rsidRPr="00F77434" w:rsidRDefault="00B37A55" w:rsidP="00370B67">
      <w:pPr>
        <w:widowControl w:val="0"/>
        <w:overflowPunct w:val="0"/>
        <w:spacing w:line="500" w:lineRule="exact"/>
        <w:jc w:val="both"/>
        <w:rPr>
          <w:rFonts w:ascii="Times New Roman" w:eastAsia="標楷體" w:hAnsi="Times New Roman" w:cs="Times New Roman"/>
          <w:sz w:val="28"/>
          <w:szCs w:val="28"/>
        </w:rPr>
      </w:pPr>
    </w:p>
    <w:p w14:paraId="291DCA3E" w14:textId="77777777" w:rsidR="00B37A55" w:rsidRPr="00F77434" w:rsidRDefault="00B37A55" w:rsidP="00370B67">
      <w:pPr>
        <w:widowControl w:val="0"/>
        <w:overflowPunct w:val="0"/>
        <w:spacing w:line="500" w:lineRule="exact"/>
        <w:jc w:val="both"/>
        <w:rPr>
          <w:rFonts w:ascii="Times New Roman" w:eastAsia="標楷體" w:hAnsi="Times New Roman" w:cs="Times New Roman"/>
          <w:sz w:val="28"/>
          <w:szCs w:val="28"/>
        </w:rPr>
      </w:pPr>
    </w:p>
    <w:p w14:paraId="30BF5366" w14:textId="7868DBAD"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pPr>
    </w:p>
    <w:p w14:paraId="36EF46F9" w14:textId="5D295FD7"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pPr>
    </w:p>
    <w:p w14:paraId="14828CE9" w14:textId="77777777"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pPr>
    </w:p>
    <w:p w14:paraId="6F6480F0" w14:textId="77777777"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pPr>
    </w:p>
    <w:p w14:paraId="7DB35D29" w14:textId="77777777"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pPr>
    </w:p>
    <w:p w14:paraId="6509F656" w14:textId="77777777" w:rsidR="00370B67" w:rsidRPr="00F77434" w:rsidRDefault="00370B67" w:rsidP="00370B67">
      <w:pPr>
        <w:widowControl w:val="0"/>
        <w:overflowPunct w:val="0"/>
        <w:spacing w:line="500" w:lineRule="exact"/>
        <w:jc w:val="both"/>
        <w:rPr>
          <w:rFonts w:ascii="Times New Roman" w:eastAsia="標楷體" w:hAnsi="Times New Roman" w:cs="Times New Roman"/>
          <w:sz w:val="28"/>
          <w:szCs w:val="28"/>
        </w:rPr>
      </w:pPr>
    </w:p>
    <w:p w14:paraId="0354535A" w14:textId="77777777" w:rsidR="00370B67" w:rsidRPr="00F77434" w:rsidRDefault="00370B67" w:rsidP="00370B67">
      <w:pPr>
        <w:widowControl w:val="0"/>
        <w:overflowPunct w:val="0"/>
        <w:spacing w:beforeLines="50" w:before="180" w:line="500" w:lineRule="exact"/>
        <w:contextualSpacing w:val="0"/>
        <w:jc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圖</w:t>
      </w:r>
      <w:r w:rsidRPr="00F77434">
        <w:rPr>
          <w:rFonts w:ascii="Times New Roman" w:eastAsia="標楷體" w:hAnsi="Times New Roman" w:cs="Times New Roman"/>
          <w:sz w:val="24"/>
          <w:szCs w:val="24"/>
        </w:rPr>
        <w:t xml:space="preserve">4-1 </w:t>
      </w:r>
      <w:r w:rsidRPr="00F77434">
        <w:rPr>
          <w:rFonts w:ascii="Times New Roman" w:eastAsia="標楷體" w:hAnsi="Times New Roman" w:cs="Times New Roman"/>
          <w:sz w:val="24"/>
          <w:szCs w:val="24"/>
        </w:rPr>
        <w:t>學校基地施作類型</w:t>
      </w:r>
    </w:p>
    <w:p w14:paraId="550E4A48" w14:textId="77777777" w:rsidR="00370B67" w:rsidRPr="00F77434" w:rsidRDefault="00370B67" w:rsidP="00370B67">
      <w:pPr>
        <w:widowControl w:val="0"/>
        <w:overflowPunct w:val="0"/>
        <w:spacing w:beforeLines="50" w:before="180" w:line="500" w:lineRule="exact"/>
        <w:ind w:leftChars="200" w:left="440"/>
        <w:contextualSpacing w:val="0"/>
        <w:rPr>
          <w:rFonts w:ascii="Times New Roman" w:eastAsia="標楷體" w:hAnsi="Times New Roman" w:cs="Times New Roman"/>
          <w:sz w:val="28"/>
          <w:szCs w:val="28"/>
        </w:rPr>
      </w:pPr>
      <w:r w:rsidRPr="00F77434">
        <w:rPr>
          <w:rFonts w:ascii="Times New Roman" w:eastAsia="標楷體" w:hAnsi="Times New Roman" w:cs="Times New Roman"/>
          <w:sz w:val="28"/>
          <w:szCs w:val="28"/>
        </w:rPr>
        <w:t>（二）興建要求彙整</w:t>
      </w:r>
    </w:p>
    <w:tbl>
      <w:tblPr>
        <w:tblStyle w:val="aff2"/>
        <w:tblW w:w="10916" w:type="dxa"/>
        <w:tblInd w:w="-431" w:type="dxa"/>
        <w:tblLook w:val="04A0" w:firstRow="1" w:lastRow="0" w:firstColumn="1" w:lastColumn="0" w:noHBand="0" w:noVBand="1"/>
      </w:tblPr>
      <w:tblGrid>
        <w:gridCol w:w="3120"/>
        <w:gridCol w:w="2693"/>
        <w:gridCol w:w="2693"/>
        <w:gridCol w:w="2410"/>
      </w:tblGrid>
      <w:tr w:rsidR="00370B67" w:rsidRPr="00F77434" w14:paraId="058EF1F5" w14:textId="77777777" w:rsidTr="00FC020A">
        <w:tc>
          <w:tcPr>
            <w:tcW w:w="3120" w:type="dxa"/>
          </w:tcPr>
          <w:p w14:paraId="20449AE8"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bookmarkStart w:id="36" w:name="_Hlk17392240"/>
            <w:r w:rsidRPr="00F77434">
              <w:rPr>
                <w:rFonts w:ascii="Times New Roman" w:eastAsia="標楷體" w:hAnsi="Times New Roman" w:cs="Times New Roman"/>
                <w:sz w:val="26"/>
                <w:szCs w:val="26"/>
              </w:rPr>
              <w:t>基地類型</w:t>
            </w:r>
          </w:p>
        </w:tc>
        <w:tc>
          <w:tcPr>
            <w:tcW w:w="2693" w:type="dxa"/>
          </w:tcPr>
          <w:p w14:paraId="02F76C3C" w14:textId="77777777" w:rsidR="00370B67" w:rsidRPr="00F77434" w:rsidRDefault="00370B67" w:rsidP="00FC020A">
            <w:pPr>
              <w:widowControl w:val="0"/>
              <w:overflowPunct w:val="0"/>
              <w:spacing w:line="400" w:lineRule="exact"/>
              <w:contextualSpacing w:val="0"/>
              <w:jc w:val="both"/>
              <w:rPr>
                <w:rFonts w:ascii="Times New Roman" w:eastAsia="標楷體" w:hAnsi="Times New Roman" w:cs="Times New Roman"/>
                <w:sz w:val="26"/>
                <w:szCs w:val="26"/>
              </w:rPr>
            </w:pPr>
            <w:r w:rsidRPr="00F77434">
              <w:rPr>
                <w:rFonts w:ascii="Times New Roman" w:eastAsia="標楷體" w:hAnsi="Times New Roman" w:cs="Times New Roman"/>
                <w:sz w:val="26"/>
                <w:szCs w:val="26"/>
              </w:rPr>
              <w:t>一般戶外球場建置</w:t>
            </w:r>
          </w:p>
          <w:p w14:paraId="68FFE4E1" w14:textId="77777777" w:rsidR="00370B67" w:rsidRPr="00F77434" w:rsidRDefault="00370B67" w:rsidP="00FC020A">
            <w:pPr>
              <w:widowControl w:val="0"/>
              <w:overflowPunct w:val="0"/>
              <w:spacing w:line="400" w:lineRule="exact"/>
              <w:contextualSpacing w:val="0"/>
              <w:jc w:val="both"/>
              <w:rPr>
                <w:rFonts w:ascii="Times New Roman" w:eastAsia="標楷體" w:hAnsi="Times New Roman" w:cs="Times New Roman"/>
                <w:sz w:val="26"/>
                <w:szCs w:val="26"/>
              </w:rPr>
            </w:pPr>
            <w:r w:rsidRPr="00F77434">
              <w:rPr>
                <w:rFonts w:ascii="Times New Roman" w:eastAsia="標楷體" w:hAnsi="Times New Roman" w:cs="Times New Roman"/>
                <w:sz w:val="26"/>
                <w:szCs w:val="26"/>
              </w:rPr>
              <w:t>太陽能光電風雨球場</w:t>
            </w:r>
          </w:p>
        </w:tc>
        <w:tc>
          <w:tcPr>
            <w:tcW w:w="2693" w:type="dxa"/>
          </w:tcPr>
          <w:p w14:paraId="3BFC7697" w14:textId="77777777" w:rsidR="00370B67" w:rsidRPr="00F77434" w:rsidRDefault="00370B67" w:rsidP="00FC020A">
            <w:pPr>
              <w:widowControl w:val="0"/>
              <w:overflowPunct w:val="0"/>
              <w:spacing w:line="400" w:lineRule="exact"/>
              <w:contextualSpacing w:val="0"/>
              <w:jc w:val="both"/>
              <w:rPr>
                <w:rFonts w:ascii="Times New Roman" w:eastAsia="標楷體" w:hAnsi="Times New Roman" w:cs="Times New Roman"/>
                <w:sz w:val="26"/>
                <w:szCs w:val="26"/>
              </w:rPr>
            </w:pPr>
            <w:r w:rsidRPr="00F77434">
              <w:rPr>
                <w:rFonts w:ascii="Times New Roman" w:eastAsia="標楷體" w:hAnsi="Times New Roman" w:cs="Times New Roman"/>
                <w:sz w:val="26"/>
                <w:szCs w:val="26"/>
              </w:rPr>
              <w:t>空地新建</w:t>
            </w:r>
          </w:p>
          <w:p w14:paraId="5F5E4A15" w14:textId="77777777" w:rsidR="00370B67" w:rsidRPr="00F77434" w:rsidRDefault="00370B67" w:rsidP="00FC020A">
            <w:pPr>
              <w:widowControl w:val="0"/>
              <w:overflowPunct w:val="0"/>
              <w:spacing w:line="400" w:lineRule="exact"/>
              <w:contextualSpacing w:val="0"/>
              <w:jc w:val="both"/>
              <w:rPr>
                <w:rFonts w:ascii="Times New Roman" w:eastAsia="標楷體" w:hAnsi="Times New Roman" w:cs="Times New Roman"/>
                <w:sz w:val="26"/>
                <w:szCs w:val="26"/>
              </w:rPr>
            </w:pPr>
            <w:r w:rsidRPr="00F77434">
              <w:rPr>
                <w:rFonts w:ascii="Times New Roman" w:eastAsia="標楷體" w:hAnsi="Times New Roman" w:cs="Times New Roman"/>
                <w:sz w:val="26"/>
                <w:szCs w:val="26"/>
              </w:rPr>
              <w:t>太陽能光電風雨球場</w:t>
            </w:r>
          </w:p>
        </w:tc>
        <w:tc>
          <w:tcPr>
            <w:tcW w:w="2410" w:type="dxa"/>
          </w:tcPr>
          <w:p w14:paraId="3F4CEF8E" w14:textId="77777777" w:rsidR="00370B67" w:rsidRPr="00F77434" w:rsidRDefault="00370B67" w:rsidP="00FC020A">
            <w:pPr>
              <w:widowControl w:val="0"/>
              <w:overflowPunct w:val="0"/>
              <w:spacing w:line="400" w:lineRule="exact"/>
              <w:contextualSpacing w:val="0"/>
              <w:jc w:val="both"/>
              <w:rPr>
                <w:rFonts w:ascii="Times New Roman" w:eastAsia="標楷體" w:hAnsi="Times New Roman" w:cs="Times New Roman"/>
                <w:sz w:val="26"/>
                <w:szCs w:val="26"/>
              </w:rPr>
            </w:pPr>
            <w:r w:rsidRPr="00F77434">
              <w:rPr>
                <w:rFonts w:ascii="Times New Roman" w:eastAsia="標楷體" w:hAnsi="Times New Roman" w:cs="Times New Roman"/>
                <w:sz w:val="26"/>
                <w:szCs w:val="26"/>
              </w:rPr>
              <w:t>原有風雨球場增設太陽能光電設備</w:t>
            </w:r>
          </w:p>
        </w:tc>
      </w:tr>
      <w:tr w:rsidR="00370B67" w:rsidRPr="00F77434" w14:paraId="781BAA00" w14:textId="77777777" w:rsidTr="00FC020A">
        <w:tc>
          <w:tcPr>
            <w:tcW w:w="3120" w:type="dxa"/>
          </w:tcPr>
          <w:p w14:paraId="57E4EF89"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頁碼</w:t>
            </w:r>
          </w:p>
        </w:tc>
        <w:tc>
          <w:tcPr>
            <w:tcW w:w="2693" w:type="dxa"/>
          </w:tcPr>
          <w:p w14:paraId="04C64911" w14:textId="23D6BCA0"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P</w:t>
            </w:r>
            <w:r w:rsidR="00EA0F09">
              <w:rPr>
                <w:rFonts w:ascii="Times New Roman" w:eastAsia="標楷體" w:hAnsi="Times New Roman" w:cs="Times New Roman" w:hint="eastAsia"/>
                <w:sz w:val="26"/>
                <w:szCs w:val="26"/>
              </w:rPr>
              <w:t>10</w:t>
            </w:r>
            <w:r w:rsidRPr="00F77434">
              <w:rPr>
                <w:rFonts w:ascii="Times New Roman" w:eastAsia="標楷體" w:hAnsi="Times New Roman" w:cs="Times New Roman"/>
                <w:sz w:val="26"/>
                <w:szCs w:val="26"/>
              </w:rPr>
              <w:t>-P1</w:t>
            </w:r>
            <w:r w:rsidR="00EA0F09">
              <w:rPr>
                <w:rFonts w:ascii="Times New Roman" w:eastAsia="標楷體" w:hAnsi="Times New Roman" w:cs="Times New Roman" w:hint="eastAsia"/>
                <w:sz w:val="26"/>
                <w:szCs w:val="26"/>
              </w:rPr>
              <w:t>3</w:t>
            </w:r>
          </w:p>
        </w:tc>
        <w:tc>
          <w:tcPr>
            <w:tcW w:w="2693" w:type="dxa"/>
          </w:tcPr>
          <w:p w14:paraId="45EDD30A" w14:textId="2DA648A6"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P1</w:t>
            </w:r>
            <w:r w:rsidR="00EA0F09">
              <w:rPr>
                <w:rFonts w:ascii="Times New Roman" w:eastAsia="標楷體" w:hAnsi="Times New Roman" w:cs="Times New Roman" w:hint="eastAsia"/>
                <w:sz w:val="26"/>
                <w:szCs w:val="26"/>
              </w:rPr>
              <w:t>4</w:t>
            </w:r>
            <w:r w:rsidRPr="00F77434">
              <w:rPr>
                <w:rFonts w:ascii="Times New Roman" w:eastAsia="標楷體" w:hAnsi="Times New Roman" w:cs="Times New Roman"/>
                <w:sz w:val="26"/>
                <w:szCs w:val="26"/>
              </w:rPr>
              <w:t>-P</w:t>
            </w:r>
            <w:r w:rsidR="00EA0F09">
              <w:rPr>
                <w:rFonts w:ascii="Times New Roman" w:eastAsia="標楷體" w:hAnsi="Times New Roman" w:cs="Times New Roman" w:hint="eastAsia"/>
                <w:sz w:val="26"/>
                <w:szCs w:val="26"/>
              </w:rPr>
              <w:t>20</w:t>
            </w:r>
          </w:p>
        </w:tc>
        <w:tc>
          <w:tcPr>
            <w:tcW w:w="2410" w:type="dxa"/>
          </w:tcPr>
          <w:p w14:paraId="4FC5F382" w14:textId="28BEDF72"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P2</w:t>
            </w:r>
            <w:r w:rsidR="00EA0F09">
              <w:rPr>
                <w:rFonts w:ascii="Times New Roman" w:eastAsia="標楷體" w:hAnsi="Times New Roman" w:cs="Times New Roman" w:hint="eastAsia"/>
                <w:sz w:val="26"/>
                <w:szCs w:val="26"/>
              </w:rPr>
              <w:t>1</w:t>
            </w:r>
            <w:r w:rsidRPr="00F77434">
              <w:rPr>
                <w:rFonts w:ascii="Times New Roman" w:eastAsia="標楷體" w:hAnsi="Times New Roman" w:cs="Times New Roman"/>
                <w:sz w:val="26"/>
                <w:szCs w:val="26"/>
              </w:rPr>
              <w:t>-P</w:t>
            </w:r>
            <w:r w:rsidR="00EA0F09">
              <w:rPr>
                <w:rFonts w:ascii="Times New Roman" w:eastAsia="標楷體" w:hAnsi="Times New Roman" w:cs="Times New Roman" w:hint="eastAsia"/>
                <w:sz w:val="26"/>
                <w:szCs w:val="26"/>
              </w:rPr>
              <w:t>24</w:t>
            </w:r>
          </w:p>
        </w:tc>
      </w:tr>
      <w:tr w:rsidR="00370B67" w:rsidRPr="00F77434" w14:paraId="54628957" w14:textId="77777777" w:rsidTr="00FC020A">
        <w:tc>
          <w:tcPr>
            <w:tcW w:w="3120" w:type="dxa"/>
          </w:tcPr>
          <w:p w14:paraId="5855B1CB"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球場運動面層規劃</w:t>
            </w:r>
          </w:p>
        </w:tc>
        <w:tc>
          <w:tcPr>
            <w:tcW w:w="2693" w:type="dxa"/>
          </w:tcPr>
          <w:p w14:paraId="6A9292E2"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p>
        </w:tc>
        <w:tc>
          <w:tcPr>
            <w:tcW w:w="2693" w:type="dxa"/>
          </w:tcPr>
          <w:p w14:paraId="1419D5A6"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v</w:t>
            </w:r>
          </w:p>
        </w:tc>
        <w:tc>
          <w:tcPr>
            <w:tcW w:w="2410" w:type="dxa"/>
          </w:tcPr>
          <w:p w14:paraId="3E260A36"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p>
        </w:tc>
      </w:tr>
      <w:tr w:rsidR="00370B67" w:rsidRPr="00F77434" w14:paraId="21811BF4" w14:textId="77777777" w:rsidTr="00FC020A">
        <w:tc>
          <w:tcPr>
            <w:tcW w:w="3120" w:type="dxa"/>
          </w:tcPr>
          <w:p w14:paraId="633BB2A2"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光電風雨球場設計原則</w:t>
            </w:r>
          </w:p>
        </w:tc>
        <w:tc>
          <w:tcPr>
            <w:tcW w:w="2693" w:type="dxa"/>
          </w:tcPr>
          <w:p w14:paraId="0440DD80"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v</w:t>
            </w:r>
          </w:p>
        </w:tc>
        <w:tc>
          <w:tcPr>
            <w:tcW w:w="2693" w:type="dxa"/>
          </w:tcPr>
          <w:p w14:paraId="477E3983"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v</w:t>
            </w:r>
          </w:p>
        </w:tc>
        <w:tc>
          <w:tcPr>
            <w:tcW w:w="2410" w:type="dxa"/>
          </w:tcPr>
          <w:p w14:paraId="50713167"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 xml:space="preserve">v </w:t>
            </w:r>
          </w:p>
        </w:tc>
      </w:tr>
      <w:tr w:rsidR="00370B67" w:rsidRPr="00F77434" w14:paraId="7DB44EE2" w14:textId="77777777" w:rsidTr="00FC020A">
        <w:tc>
          <w:tcPr>
            <w:tcW w:w="3120" w:type="dxa"/>
          </w:tcPr>
          <w:p w14:paraId="711A29D1"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隔絕要求</w:t>
            </w:r>
          </w:p>
        </w:tc>
        <w:tc>
          <w:tcPr>
            <w:tcW w:w="2693" w:type="dxa"/>
          </w:tcPr>
          <w:p w14:paraId="13C33063"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v</w:t>
            </w:r>
          </w:p>
        </w:tc>
        <w:tc>
          <w:tcPr>
            <w:tcW w:w="2693" w:type="dxa"/>
          </w:tcPr>
          <w:p w14:paraId="42240A60"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v</w:t>
            </w:r>
          </w:p>
        </w:tc>
        <w:tc>
          <w:tcPr>
            <w:tcW w:w="2410" w:type="dxa"/>
          </w:tcPr>
          <w:p w14:paraId="7BAED87E"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v (</w:t>
            </w:r>
            <w:r w:rsidRPr="00F77434">
              <w:rPr>
                <w:rFonts w:ascii="Times New Roman" w:eastAsia="標楷體" w:hAnsi="Times New Roman" w:cs="Times New Roman"/>
                <w:sz w:val="26"/>
                <w:szCs w:val="26"/>
              </w:rPr>
              <w:t>無天花隔離網</w:t>
            </w:r>
            <w:r w:rsidRPr="00F77434">
              <w:rPr>
                <w:rFonts w:ascii="Times New Roman" w:eastAsia="標楷體" w:hAnsi="Times New Roman" w:cs="Times New Roman"/>
                <w:sz w:val="26"/>
                <w:szCs w:val="26"/>
              </w:rPr>
              <w:t>)</w:t>
            </w:r>
          </w:p>
        </w:tc>
      </w:tr>
      <w:tr w:rsidR="00370B67" w:rsidRPr="00F77434" w14:paraId="0027129D" w14:textId="77777777" w:rsidTr="00FC020A">
        <w:tc>
          <w:tcPr>
            <w:tcW w:w="3120" w:type="dxa"/>
          </w:tcPr>
          <w:p w14:paraId="094330B6"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結構系統與組件設計原則</w:t>
            </w:r>
          </w:p>
        </w:tc>
        <w:tc>
          <w:tcPr>
            <w:tcW w:w="2693" w:type="dxa"/>
          </w:tcPr>
          <w:p w14:paraId="71B06C4A"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v</w:t>
            </w:r>
          </w:p>
        </w:tc>
        <w:tc>
          <w:tcPr>
            <w:tcW w:w="2693" w:type="dxa"/>
          </w:tcPr>
          <w:p w14:paraId="1837393D"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v</w:t>
            </w:r>
          </w:p>
        </w:tc>
        <w:tc>
          <w:tcPr>
            <w:tcW w:w="2410" w:type="dxa"/>
          </w:tcPr>
          <w:p w14:paraId="199B916F"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v (</w:t>
            </w:r>
            <w:r w:rsidRPr="00F77434">
              <w:rPr>
                <w:rFonts w:ascii="Times New Roman" w:eastAsia="標楷體" w:hAnsi="Times New Roman" w:cs="Times New Roman"/>
                <w:sz w:val="26"/>
                <w:szCs w:val="26"/>
              </w:rPr>
              <w:t>結構設置要求較少</w:t>
            </w:r>
            <w:r w:rsidRPr="00F77434">
              <w:rPr>
                <w:rFonts w:ascii="Times New Roman" w:eastAsia="標楷體" w:hAnsi="Times New Roman" w:cs="Times New Roman"/>
                <w:sz w:val="26"/>
                <w:szCs w:val="26"/>
              </w:rPr>
              <w:t>)</w:t>
            </w:r>
          </w:p>
        </w:tc>
      </w:tr>
      <w:tr w:rsidR="00370B67" w:rsidRPr="00F77434" w14:paraId="7CF6A934" w14:textId="77777777" w:rsidTr="00FC020A">
        <w:tc>
          <w:tcPr>
            <w:tcW w:w="3120" w:type="dxa"/>
          </w:tcPr>
          <w:p w14:paraId="7601C8DB"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負重規範與強度</w:t>
            </w:r>
          </w:p>
        </w:tc>
        <w:tc>
          <w:tcPr>
            <w:tcW w:w="2693" w:type="dxa"/>
          </w:tcPr>
          <w:p w14:paraId="3D835FC3"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v(</w:t>
            </w:r>
            <w:r w:rsidRPr="00F77434">
              <w:rPr>
                <w:rFonts w:ascii="Times New Roman" w:eastAsia="標楷體" w:hAnsi="Times New Roman" w:cs="Times New Roman"/>
                <w:sz w:val="26"/>
                <w:szCs w:val="26"/>
              </w:rPr>
              <w:t>於設計原則中有基本規範</w:t>
            </w:r>
            <w:r w:rsidRPr="00F77434">
              <w:rPr>
                <w:rFonts w:ascii="Times New Roman" w:eastAsia="標楷體" w:hAnsi="Times New Roman" w:cs="Times New Roman"/>
                <w:sz w:val="26"/>
                <w:szCs w:val="26"/>
              </w:rPr>
              <w:t>)</w:t>
            </w:r>
          </w:p>
        </w:tc>
        <w:tc>
          <w:tcPr>
            <w:tcW w:w="2693" w:type="dxa"/>
          </w:tcPr>
          <w:p w14:paraId="73FD9AC5"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v(</w:t>
            </w:r>
            <w:r w:rsidRPr="00F77434">
              <w:rPr>
                <w:rFonts w:ascii="Times New Roman" w:eastAsia="標楷體" w:hAnsi="Times New Roman" w:cs="Times New Roman"/>
                <w:sz w:val="26"/>
                <w:szCs w:val="26"/>
              </w:rPr>
              <w:t>於設計原則中有基本規範</w:t>
            </w:r>
            <w:r w:rsidRPr="00F77434">
              <w:rPr>
                <w:rFonts w:ascii="Times New Roman" w:eastAsia="標楷體" w:hAnsi="Times New Roman" w:cs="Times New Roman"/>
                <w:sz w:val="26"/>
                <w:szCs w:val="26"/>
              </w:rPr>
              <w:t>)</w:t>
            </w:r>
          </w:p>
        </w:tc>
        <w:tc>
          <w:tcPr>
            <w:tcW w:w="2410" w:type="dxa"/>
          </w:tcPr>
          <w:p w14:paraId="63277D16"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v</w:t>
            </w:r>
          </w:p>
        </w:tc>
      </w:tr>
      <w:tr w:rsidR="00370B67" w:rsidRPr="00F77434" w14:paraId="5B7D3BAB" w14:textId="77777777" w:rsidTr="00FC020A">
        <w:tc>
          <w:tcPr>
            <w:tcW w:w="3120" w:type="dxa"/>
          </w:tcPr>
          <w:p w14:paraId="1DC62588"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太陽能模組</w:t>
            </w:r>
          </w:p>
        </w:tc>
        <w:tc>
          <w:tcPr>
            <w:tcW w:w="2693" w:type="dxa"/>
          </w:tcPr>
          <w:p w14:paraId="559A8CC6"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v</w:t>
            </w:r>
          </w:p>
        </w:tc>
        <w:tc>
          <w:tcPr>
            <w:tcW w:w="2693" w:type="dxa"/>
          </w:tcPr>
          <w:p w14:paraId="251774E1"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v</w:t>
            </w:r>
          </w:p>
        </w:tc>
        <w:tc>
          <w:tcPr>
            <w:tcW w:w="2410" w:type="dxa"/>
          </w:tcPr>
          <w:p w14:paraId="0FEB9343" w14:textId="77777777" w:rsidR="00370B67" w:rsidRPr="00F77434" w:rsidRDefault="00370B67" w:rsidP="00FC020A">
            <w:pPr>
              <w:widowControl w:val="0"/>
              <w:overflowPunct w:val="0"/>
              <w:spacing w:line="400" w:lineRule="exact"/>
              <w:contextualSpacing w:val="0"/>
              <w:rPr>
                <w:rFonts w:ascii="Times New Roman" w:eastAsia="標楷體" w:hAnsi="Times New Roman" w:cs="Times New Roman"/>
                <w:sz w:val="26"/>
                <w:szCs w:val="26"/>
              </w:rPr>
            </w:pPr>
            <w:r w:rsidRPr="00F77434">
              <w:rPr>
                <w:rFonts w:ascii="Times New Roman" w:eastAsia="標楷體" w:hAnsi="Times New Roman" w:cs="Times New Roman"/>
                <w:sz w:val="26"/>
                <w:szCs w:val="26"/>
              </w:rPr>
              <w:t>v</w:t>
            </w:r>
          </w:p>
        </w:tc>
      </w:tr>
      <w:bookmarkEnd w:id="36"/>
    </w:tbl>
    <w:p w14:paraId="2942EAF6" w14:textId="77777777" w:rsidR="00B37A55" w:rsidRPr="00F77434" w:rsidRDefault="00B37A55" w:rsidP="00370B67">
      <w:pPr>
        <w:widowControl w:val="0"/>
        <w:overflowPunct w:val="0"/>
        <w:spacing w:beforeLines="50" w:before="180" w:line="500" w:lineRule="exact"/>
        <w:ind w:leftChars="200" w:left="440"/>
        <w:contextualSpacing w:val="0"/>
        <w:rPr>
          <w:rFonts w:ascii="Times New Roman" w:eastAsia="標楷體" w:hAnsi="Times New Roman" w:cs="Times New Roman"/>
          <w:sz w:val="28"/>
          <w:szCs w:val="28"/>
        </w:rPr>
      </w:pPr>
    </w:p>
    <w:p w14:paraId="3A363601" w14:textId="77777777" w:rsidR="00B37A55" w:rsidRPr="00F77434" w:rsidRDefault="00B37A55" w:rsidP="00370B67">
      <w:pPr>
        <w:widowControl w:val="0"/>
        <w:overflowPunct w:val="0"/>
        <w:spacing w:beforeLines="50" w:before="180" w:line="500" w:lineRule="exact"/>
        <w:ind w:leftChars="200" w:left="440"/>
        <w:contextualSpacing w:val="0"/>
        <w:rPr>
          <w:rFonts w:ascii="Times New Roman" w:eastAsia="標楷體" w:hAnsi="Times New Roman" w:cs="Times New Roman"/>
          <w:sz w:val="28"/>
          <w:szCs w:val="28"/>
        </w:rPr>
      </w:pPr>
    </w:p>
    <w:p w14:paraId="5EA6E04E" w14:textId="77777777" w:rsidR="00B37A55" w:rsidRPr="00F77434" w:rsidRDefault="00B37A55" w:rsidP="00370B67">
      <w:pPr>
        <w:widowControl w:val="0"/>
        <w:overflowPunct w:val="0"/>
        <w:spacing w:beforeLines="50" w:before="180" w:line="500" w:lineRule="exact"/>
        <w:ind w:leftChars="200" w:left="440"/>
        <w:contextualSpacing w:val="0"/>
        <w:rPr>
          <w:rFonts w:ascii="Times New Roman" w:eastAsia="標楷體" w:hAnsi="Times New Roman" w:cs="Times New Roman"/>
          <w:sz w:val="28"/>
          <w:szCs w:val="28"/>
        </w:rPr>
      </w:pPr>
    </w:p>
    <w:p w14:paraId="3FDEE3FB" w14:textId="77777777" w:rsidR="00B37A55" w:rsidRPr="00F77434" w:rsidRDefault="00B37A55" w:rsidP="00370B67">
      <w:pPr>
        <w:widowControl w:val="0"/>
        <w:overflowPunct w:val="0"/>
        <w:spacing w:beforeLines="50" w:before="180" w:line="500" w:lineRule="exact"/>
        <w:ind w:leftChars="200" w:left="440"/>
        <w:contextualSpacing w:val="0"/>
        <w:rPr>
          <w:rFonts w:ascii="Times New Roman" w:eastAsia="標楷體" w:hAnsi="Times New Roman" w:cs="Times New Roman"/>
          <w:sz w:val="28"/>
          <w:szCs w:val="28"/>
        </w:rPr>
      </w:pPr>
    </w:p>
    <w:p w14:paraId="092E7EAB" w14:textId="77777777" w:rsidR="00B37A55" w:rsidRPr="00F77434" w:rsidRDefault="00B37A55" w:rsidP="00370B67">
      <w:pPr>
        <w:widowControl w:val="0"/>
        <w:overflowPunct w:val="0"/>
        <w:spacing w:beforeLines="50" w:before="180" w:line="500" w:lineRule="exact"/>
        <w:ind w:leftChars="200" w:left="440"/>
        <w:contextualSpacing w:val="0"/>
        <w:rPr>
          <w:rFonts w:ascii="Times New Roman" w:eastAsia="標楷體" w:hAnsi="Times New Roman" w:cs="Times New Roman"/>
          <w:sz w:val="28"/>
          <w:szCs w:val="28"/>
        </w:rPr>
      </w:pPr>
    </w:p>
    <w:p w14:paraId="32A3D75C" w14:textId="77777777" w:rsidR="00B37A55" w:rsidRPr="00F77434" w:rsidRDefault="00B37A55" w:rsidP="00370B67">
      <w:pPr>
        <w:widowControl w:val="0"/>
        <w:overflowPunct w:val="0"/>
        <w:spacing w:beforeLines="50" w:before="180" w:line="500" w:lineRule="exact"/>
        <w:ind w:leftChars="200" w:left="440"/>
        <w:contextualSpacing w:val="0"/>
        <w:rPr>
          <w:rFonts w:ascii="Times New Roman" w:eastAsia="標楷體" w:hAnsi="Times New Roman" w:cs="Times New Roman"/>
          <w:sz w:val="28"/>
          <w:szCs w:val="28"/>
        </w:rPr>
      </w:pPr>
    </w:p>
    <w:p w14:paraId="6E66F027" w14:textId="57BE17CC" w:rsidR="00370B67" w:rsidRPr="00F77434" w:rsidRDefault="00370B67" w:rsidP="00370B67">
      <w:pPr>
        <w:widowControl w:val="0"/>
        <w:overflowPunct w:val="0"/>
        <w:spacing w:beforeLines="50" w:before="180" w:line="500" w:lineRule="exact"/>
        <w:ind w:leftChars="200" w:left="440"/>
        <w:contextualSpacing w:val="0"/>
        <w:rPr>
          <w:rFonts w:ascii="Times New Roman" w:eastAsia="標楷體" w:hAnsi="Times New Roman" w:cs="Times New Roman"/>
          <w:sz w:val="28"/>
          <w:szCs w:val="28"/>
        </w:rPr>
      </w:pPr>
      <w:r w:rsidRPr="00F77434">
        <w:rPr>
          <w:rFonts w:ascii="Times New Roman" w:eastAsia="標楷體" w:hAnsi="Times New Roman" w:cs="Times New Roman"/>
          <w:sz w:val="28"/>
          <w:szCs w:val="28"/>
        </w:rPr>
        <w:lastRenderedPageBreak/>
        <w:t>（三）各類型興建要求與規範</w:t>
      </w:r>
    </w:p>
    <w:p w14:paraId="7E17EA9F" w14:textId="77777777" w:rsidR="00370B67" w:rsidRPr="00F77434" w:rsidRDefault="00370B67" w:rsidP="00370B67">
      <w:pPr>
        <w:pStyle w:val="a7"/>
        <w:widowControl w:val="0"/>
        <w:numPr>
          <w:ilvl w:val="0"/>
          <w:numId w:val="17"/>
        </w:numPr>
        <w:overflowPunct w:val="0"/>
        <w:spacing w:line="500" w:lineRule="exact"/>
        <w:ind w:leftChars="0" w:left="1690" w:hanging="482"/>
        <w:contextualSpacing w:val="0"/>
        <w:rPr>
          <w:rFonts w:ascii="Times New Roman" w:eastAsia="標楷體" w:hAnsi="Times New Roman" w:cs="Times New Roman"/>
          <w:sz w:val="28"/>
          <w:szCs w:val="28"/>
        </w:rPr>
      </w:pPr>
      <w:r w:rsidRPr="00F77434">
        <w:rPr>
          <w:rFonts w:ascii="Times New Roman" w:eastAsia="標楷體" w:hAnsi="Times New Roman" w:cs="Times New Roman"/>
          <w:sz w:val="28"/>
          <w:szCs w:val="28"/>
        </w:rPr>
        <w:t>一般戶外球場建置太陽能光電風雨球場</w:t>
      </w:r>
      <w:r w:rsidRPr="00F77434">
        <w:rPr>
          <w:rFonts w:ascii="Times New Roman" w:eastAsia="標楷體" w:hAnsi="Times New Roman" w:cs="Times New Roman"/>
          <w:sz w:val="28"/>
          <w:szCs w:val="28"/>
        </w:rPr>
        <w:t xml:space="preserve"> </w:t>
      </w:r>
    </w:p>
    <w:p w14:paraId="7690C9AC" w14:textId="77777777" w:rsidR="00370B67" w:rsidRPr="00F77434" w:rsidRDefault="00370B67" w:rsidP="00370B67">
      <w:pPr>
        <w:pStyle w:val="a7"/>
        <w:widowControl w:val="0"/>
        <w:numPr>
          <w:ilvl w:val="0"/>
          <w:numId w:val="18"/>
        </w:numPr>
        <w:overflowPunct w:val="0"/>
        <w:spacing w:line="500" w:lineRule="exact"/>
        <w:ind w:leftChars="0"/>
        <w:contextualSpacing w:val="0"/>
        <w:rPr>
          <w:rFonts w:ascii="Times New Roman" w:eastAsia="標楷體" w:hAnsi="Times New Roman" w:cs="Times New Roman"/>
          <w:sz w:val="28"/>
          <w:szCs w:val="28"/>
        </w:rPr>
      </w:pPr>
      <w:r w:rsidRPr="00F77434">
        <w:rPr>
          <w:rFonts w:ascii="Times New Roman" w:hAnsi="Times New Roman" w:cs="Times New Roman"/>
          <w:noProof/>
        </w:rPr>
        <w:drawing>
          <wp:anchor distT="0" distB="0" distL="114300" distR="114300" simplePos="0" relativeHeight="251662336" behindDoc="0" locked="0" layoutInCell="1" allowOverlap="1" wp14:anchorId="628F6D99" wp14:editId="336C6A9D">
            <wp:simplePos x="0" y="0"/>
            <wp:positionH relativeFrom="margin">
              <wp:posOffset>266700</wp:posOffset>
            </wp:positionH>
            <wp:positionV relativeFrom="paragraph">
              <wp:posOffset>375864</wp:posOffset>
            </wp:positionV>
            <wp:extent cx="6065520" cy="3391535"/>
            <wp:effectExtent l="0" t="0" r="0" b="0"/>
            <wp:wrapSquare wrapText="bothSides"/>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6">
                      <a:extLst>
                        <a:ext uri="{28A0092B-C50C-407E-A947-70E740481C1C}">
                          <a14:useLocalDpi xmlns:a14="http://schemas.microsoft.com/office/drawing/2010/main" val="0"/>
                        </a:ext>
                      </a:extLst>
                    </a:blip>
                    <a:srcRect l="4211"/>
                    <a:stretch>
                      <a:fillRect/>
                    </a:stretch>
                  </pic:blipFill>
                  <pic:spPr bwMode="auto">
                    <a:xfrm>
                      <a:off x="0" y="0"/>
                      <a:ext cx="6065520" cy="3391535"/>
                    </a:xfrm>
                    <a:prstGeom prst="rect">
                      <a:avLst/>
                    </a:prstGeom>
                    <a:noFill/>
                  </pic:spPr>
                </pic:pic>
              </a:graphicData>
            </a:graphic>
            <wp14:sizeRelH relativeFrom="page">
              <wp14:pctWidth>0</wp14:pctWidth>
            </wp14:sizeRelH>
            <wp14:sizeRelV relativeFrom="page">
              <wp14:pctHeight>0</wp14:pctHeight>
            </wp14:sizeRelV>
          </wp:anchor>
        </w:drawing>
      </w:r>
      <w:r w:rsidRPr="00F77434">
        <w:rPr>
          <w:rFonts w:ascii="Times New Roman" w:eastAsia="標楷體" w:hAnsi="Times New Roman" w:cs="Times New Roman"/>
          <w:sz w:val="28"/>
          <w:szCs w:val="28"/>
        </w:rPr>
        <w:t>太陽能光電風雨球場</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設計原則</w:t>
      </w:r>
    </w:p>
    <w:p w14:paraId="2B95CBB0" w14:textId="77777777" w:rsidR="00370B67" w:rsidRPr="00F77434" w:rsidRDefault="00370B67" w:rsidP="00370B67">
      <w:pPr>
        <w:overflowPunct w:val="0"/>
        <w:spacing w:line="400" w:lineRule="exact"/>
        <w:jc w:val="center"/>
        <w:rPr>
          <w:rFonts w:ascii="Times New Roman" w:eastAsia="標楷體" w:hAnsi="Times New Roman" w:cs="Times New Roman"/>
          <w:sz w:val="28"/>
          <w:szCs w:val="28"/>
        </w:rPr>
      </w:pPr>
      <w:r w:rsidRPr="00F77434">
        <w:rPr>
          <w:rFonts w:ascii="Times New Roman" w:eastAsia="標楷體" w:hAnsi="Times New Roman" w:cs="Times New Roman"/>
          <w:sz w:val="28"/>
          <w:szCs w:val="28"/>
        </w:rPr>
        <w:t>圖</w:t>
      </w:r>
      <w:r w:rsidRPr="00F77434">
        <w:rPr>
          <w:rFonts w:ascii="Times New Roman" w:eastAsia="標楷體" w:hAnsi="Times New Roman" w:cs="Times New Roman"/>
          <w:sz w:val="28"/>
          <w:szCs w:val="28"/>
        </w:rPr>
        <w:t>4-2</w:t>
      </w:r>
      <w:r w:rsidRPr="00F77434">
        <w:rPr>
          <w:rFonts w:ascii="Times New Roman" w:eastAsia="標楷體" w:hAnsi="Times New Roman" w:cs="Times New Roman"/>
          <w:sz w:val="28"/>
          <w:szCs w:val="28"/>
        </w:rPr>
        <w:t>、簡易參考圖</w:t>
      </w:r>
    </w:p>
    <w:p w14:paraId="2CB3F0B0" w14:textId="70C9D868" w:rsidR="00370B67" w:rsidRPr="00F77434" w:rsidRDefault="00370B67" w:rsidP="00370B67">
      <w:pPr>
        <w:overflowPunct w:val="0"/>
        <w:spacing w:line="400" w:lineRule="exact"/>
        <w:jc w:val="center"/>
        <w:rPr>
          <w:rFonts w:ascii="Times New Roman" w:eastAsia="標楷體" w:hAnsi="Times New Roman" w:cs="Times New Roman"/>
          <w:sz w:val="28"/>
          <w:szCs w:val="28"/>
        </w:rPr>
      </w:pPr>
      <w:r w:rsidRPr="00F77434">
        <w:rPr>
          <w:rFonts w:ascii="Times New Roman" w:eastAsia="標楷體" w:hAnsi="Times New Roman" w:cs="Times New Roman"/>
          <w:sz w:val="28"/>
          <w:szCs w:val="28"/>
        </w:rPr>
        <w:t>（此造型僅作參考，實際需依照個案場情況設計）</w:t>
      </w:r>
    </w:p>
    <w:p w14:paraId="0E2549EF" w14:textId="77777777" w:rsidR="00370B67" w:rsidRPr="00F77434" w:rsidRDefault="00370B67" w:rsidP="004D22AF">
      <w:pPr>
        <w:pStyle w:val="a7"/>
        <w:widowControl w:val="0"/>
        <w:numPr>
          <w:ilvl w:val="0"/>
          <w:numId w:val="19"/>
        </w:numPr>
        <w:overflowPunct w:val="0"/>
        <w:spacing w:beforeLines="30" w:before="108" w:line="500" w:lineRule="exact"/>
        <w:ind w:leftChars="0" w:left="2654" w:hanging="482"/>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設置太陽能光電風雨球場，結構柱高起算點為屋頂下緣起算，不得低於</w:t>
      </w:r>
      <w:r w:rsidRPr="00F77434">
        <w:rPr>
          <w:rFonts w:ascii="Times New Roman" w:eastAsia="標楷體" w:hAnsi="Times New Roman" w:cs="Times New Roman"/>
          <w:sz w:val="28"/>
          <w:szCs w:val="28"/>
        </w:rPr>
        <w:t>7</w:t>
      </w:r>
      <w:r w:rsidRPr="00F77434">
        <w:rPr>
          <w:rFonts w:ascii="Times New Roman" w:eastAsia="標楷體" w:hAnsi="Times New Roman" w:cs="Times New Roman"/>
          <w:sz w:val="28"/>
          <w:szCs w:val="28"/>
        </w:rPr>
        <w:t>公尺，且太陽能光電發電系統須完整覆蓋整個施作標的球場。</w:t>
      </w:r>
    </w:p>
    <w:p w14:paraId="47921FEE" w14:textId="77777777" w:rsidR="00370B67" w:rsidRPr="00F77434" w:rsidRDefault="00370B67" w:rsidP="00370B67">
      <w:pPr>
        <w:pStyle w:val="a7"/>
        <w:widowControl w:val="0"/>
        <w:numPr>
          <w:ilvl w:val="0"/>
          <w:numId w:val="19"/>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為考量屋頂洩水及太陽能光電板日照角度，建議屋頂設置斜率</w:t>
      </w:r>
      <w:r w:rsidRPr="00F77434">
        <w:rPr>
          <w:rFonts w:ascii="Times New Roman" w:eastAsia="標楷體" w:hAnsi="Times New Roman" w:cs="Times New Roman"/>
          <w:sz w:val="28"/>
          <w:szCs w:val="28"/>
        </w:rPr>
        <w:t>6~8</w:t>
      </w:r>
      <w:r w:rsidRPr="00F77434">
        <w:rPr>
          <w:rFonts w:ascii="Times New Roman" w:eastAsia="標楷體" w:hAnsi="Times New Roman" w:cs="Times New Roman"/>
          <w:sz w:val="28"/>
          <w:szCs w:val="28"/>
        </w:rPr>
        <w:t>度範圍內為佳。</w:t>
      </w:r>
    </w:p>
    <w:p w14:paraId="4BDFB996" w14:textId="77777777" w:rsidR="00370B67" w:rsidRPr="00F77434" w:rsidRDefault="00370B67" w:rsidP="00370B67">
      <w:pPr>
        <w:pStyle w:val="a7"/>
        <w:widowControl w:val="0"/>
        <w:numPr>
          <w:ilvl w:val="0"/>
          <w:numId w:val="19"/>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若空間及成本許可、結構安全許可，上層主結構屋簷應盡量向外伸展，用以遮斜陽。</w:t>
      </w:r>
    </w:p>
    <w:p w14:paraId="60DF9E4F" w14:textId="77777777" w:rsidR="00370B67" w:rsidRPr="00F77434" w:rsidRDefault="00370B67" w:rsidP="00370B67">
      <w:pPr>
        <w:pStyle w:val="a7"/>
        <w:widowControl w:val="0"/>
        <w:numPr>
          <w:ilvl w:val="0"/>
          <w:numId w:val="19"/>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照明設備由學校自行裝設，惟廠商有意願協助裝設，則納入契約中，並落實後續維護，照明設備規劃原則請詳見</w:t>
      </w:r>
      <w:bookmarkStart w:id="37" w:name="_Hlk17391292"/>
      <w:r w:rsidRPr="00F77434">
        <w:rPr>
          <w:rFonts w:ascii="Times New Roman" w:eastAsia="標楷體" w:hAnsi="Times New Roman" w:cs="Times New Roman"/>
          <w:sz w:val="28"/>
          <w:szCs w:val="28"/>
        </w:rPr>
        <w:t>P23</w:t>
      </w:r>
      <w:r w:rsidRPr="00F77434">
        <w:rPr>
          <w:rFonts w:ascii="Times New Roman" w:eastAsia="標楷體" w:hAnsi="Times New Roman" w:cs="Times New Roman"/>
          <w:sz w:val="28"/>
          <w:szCs w:val="28"/>
        </w:rPr>
        <w:t>。</w:t>
      </w:r>
    </w:p>
    <w:p w14:paraId="7DC92F56" w14:textId="77777777" w:rsidR="00370B67" w:rsidRPr="00F77434" w:rsidRDefault="00370B67" w:rsidP="00370B67">
      <w:pPr>
        <w:pStyle w:val="a7"/>
        <w:widowControl w:val="0"/>
        <w:numPr>
          <w:ilvl w:val="0"/>
          <w:numId w:val="19"/>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美化環境：太陽能光電球場外觀設計之美化要求，如鋼構進行彩繪或顏色變化，可與廠商就基地環境進行協商，惟廠商有意願協助美化，則納入契約中。</w:t>
      </w:r>
      <w:bookmarkEnd w:id="37"/>
      <w:r w:rsidRPr="00F77434">
        <w:rPr>
          <w:rFonts w:ascii="Times New Roman" w:eastAsia="標楷體" w:hAnsi="Times New Roman" w:cs="Times New Roman"/>
          <w:sz w:val="28"/>
          <w:szCs w:val="28"/>
        </w:rPr>
        <w:t xml:space="preserve"> </w:t>
      </w:r>
    </w:p>
    <w:p w14:paraId="2A29F300" w14:textId="77777777" w:rsidR="00370B67" w:rsidRPr="00F77434" w:rsidRDefault="00370B67" w:rsidP="00370B67">
      <w:pPr>
        <w:pStyle w:val="a7"/>
        <w:widowControl w:val="0"/>
        <w:numPr>
          <w:ilvl w:val="0"/>
          <w:numId w:val="19"/>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lastRenderedPageBreak/>
        <w:t>為避免場地濕滑，整體設計應達到</w:t>
      </w:r>
      <w:r w:rsidRPr="00F77434">
        <w:rPr>
          <w:rFonts w:ascii="Times New Roman" w:eastAsia="標楷體" w:hAnsi="Times New Roman" w:cs="Times New Roman"/>
          <w:color w:val="FF0000"/>
          <w:sz w:val="28"/>
          <w:szCs w:val="28"/>
        </w:rPr>
        <w:t>防漏水</w:t>
      </w:r>
      <w:r w:rsidRPr="00F77434">
        <w:rPr>
          <w:rFonts w:ascii="Times New Roman" w:eastAsia="標楷體" w:hAnsi="Times New Roman" w:cs="Times New Roman"/>
          <w:sz w:val="28"/>
          <w:szCs w:val="28"/>
        </w:rPr>
        <w:t>，防漏措施需與甲方協商。惟雨天是否可教學、提供民眾使用需視當天狀況而定。</w:t>
      </w:r>
    </w:p>
    <w:p w14:paraId="265C0B1D" w14:textId="77777777" w:rsidR="00370B67" w:rsidRPr="00F77434" w:rsidRDefault="00370B67" w:rsidP="00370B67">
      <w:pPr>
        <w:pStyle w:val="a7"/>
        <w:widowControl w:val="0"/>
        <w:numPr>
          <w:ilvl w:val="0"/>
          <w:numId w:val="18"/>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太陽能光電風雨球場</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隔絕要求</w:t>
      </w:r>
    </w:p>
    <w:p w14:paraId="34230F48" w14:textId="77777777" w:rsidR="00370B67" w:rsidRPr="00F77434" w:rsidRDefault="00370B67" w:rsidP="00370B67">
      <w:pPr>
        <w:pStyle w:val="a7"/>
        <w:widowControl w:val="0"/>
        <w:numPr>
          <w:ilvl w:val="0"/>
          <w:numId w:val="20"/>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裝設天花隔離網，預防球直接接觸太陽能板。</w:t>
      </w:r>
    </w:p>
    <w:p w14:paraId="400E1C64" w14:textId="77777777" w:rsidR="00370B67" w:rsidRPr="00F77434" w:rsidRDefault="00370B67" w:rsidP="00370B67">
      <w:pPr>
        <w:pStyle w:val="a7"/>
        <w:widowControl w:val="0"/>
        <w:numPr>
          <w:ilvl w:val="0"/>
          <w:numId w:val="20"/>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每個球場結構支柱需包覆由地面起算，高度達</w:t>
      </w:r>
      <w:r w:rsidRPr="00F77434">
        <w:rPr>
          <w:rFonts w:ascii="Times New Roman" w:eastAsia="標楷體" w:hAnsi="Times New Roman" w:cs="Times New Roman"/>
          <w:sz w:val="28"/>
          <w:szCs w:val="28"/>
        </w:rPr>
        <w:t>2</w:t>
      </w:r>
      <w:r w:rsidRPr="00F77434">
        <w:rPr>
          <w:rFonts w:ascii="Times New Roman" w:eastAsia="標楷體" w:hAnsi="Times New Roman" w:cs="Times New Roman"/>
          <w:sz w:val="28"/>
          <w:szCs w:val="28"/>
        </w:rPr>
        <w:t>公尺防護墊（材質</w:t>
      </w:r>
      <w:r w:rsidRPr="00F77434">
        <w:rPr>
          <w:rFonts w:ascii="Times New Roman" w:eastAsia="標楷體" w:hAnsi="Times New Roman" w:cs="Times New Roman"/>
          <w:sz w:val="28"/>
          <w:szCs w:val="28"/>
        </w:rPr>
        <w:t>:EVA</w:t>
      </w:r>
      <w:r w:rsidRPr="00F77434">
        <w:rPr>
          <w:rFonts w:ascii="Times New Roman" w:eastAsia="標楷體" w:hAnsi="Times New Roman" w:cs="Times New Roman"/>
          <w:sz w:val="28"/>
          <w:szCs w:val="28"/>
        </w:rPr>
        <w:t>、厚度</w:t>
      </w:r>
      <w:r w:rsidRPr="00F77434">
        <w:rPr>
          <w:rFonts w:ascii="Times New Roman" w:eastAsia="標楷體" w:hAnsi="Times New Roman" w:cs="Times New Roman"/>
          <w:sz w:val="28"/>
          <w:szCs w:val="28"/>
        </w:rPr>
        <w:t>:30mm</w:t>
      </w:r>
      <w:r w:rsidRPr="00F77434">
        <w:rPr>
          <w:rFonts w:ascii="Times New Roman" w:eastAsia="標楷體" w:hAnsi="Times New Roman" w:cs="Times New Roman"/>
          <w:sz w:val="28"/>
          <w:szCs w:val="28"/>
        </w:rPr>
        <w:t>）。</w:t>
      </w:r>
    </w:p>
    <w:p w14:paraId="7863FCFE" w14:textId="77777777" w:rsidR="00370B67" w:rsidRPr="00F77434" w:rsidRDefault="00370B67" w:rsidP="00370B67">
      <w:pPr>
        <w:pStyle w:val="a7"/>
        <w:widowControl w:val="0"/>
        <w:numPr>
          <w:ilvl w:val="0"/>
          <w:numId w:val="20"/>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重要機電位置加裝隔離圍欄，並設置危險告示。</w:t>
      </w:r>
    </w:p>
    <w:p w14:paraId="2EEDA638" w14:textId="77777777" w:rsidR="00370B67" w:rsidRPr="00F77434" w:rsidRDefault="00370B67" w:rsidP="00370B67">
      <w:pPr>
        <w:pStyle w:val="a7"/>
        <w:widowControl w:val="0"/>
        <w:numPr>
          <w:ilvl w:val="0"/>
          <w:numId w:val="18"/>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結構系統與組件設計（置）原則</w:t>
      </w:r>
    </w:p>
    <w:p w14:paraId="6E0E7541" w14:textId="77777777" w:rsidR="00370B67" w:rsidRPr="00F77434" w:rsidRDefault="00370B67" w:rsidP="00370B67">
      <w:pPr>
        <w:pStyle w:val="a7"/>
        <w:widowControl w:val="0"/>
        <w:numPr>
          <w:ilvl w:val="0"/>
          <w:numId w:val="21"/>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球場屋架結構：採韌性抗彎矩構架系統為地上</w:t>
      </w:r>
      <w:r w:rsidRPr="00F77434">
        <w:rPr>
          <w:rFonts w:ascii="Times New Roman" w:eastAsia="標楷體" w:hAnsi="Times New Roman" w:cs="Times New Roman"/>
          <w:sz w:val="28"/>
          <w:szCs w:val="28"/>
        </w:rPr>
        <w:t>1</w:t>
      </w:r>
      <w:r w:rsidRPr="00F77434">
        <w:rPr>
          <w:rFonts w:ascii="Times New Roman" w:eastAsia="標楷體" w:hAnsi="Times New Roman" w:cs="Times New Roman"/>
          <w:sz w:val="28"/>
          <w:szCs w:val="28"/>
        </w:rPr>
        <w:t>層鋼骨構造物。</w:t>
      </w:r>
    </w:p>
    <w:p w14:paraId="3BB52052" w14:textId="77777777" w:rsidR="00370B67" w:rsidRPr="00F77434" w:rsidRDefault="00370B67" w:rsidP="00370B67">
      <w:pPr>
        <w:pStyle w:val="a7"/>
        <w:widowControl w:val="0"/>
        <w:numPr>
          <w:ilvl w:val="0"/>
          <w:numId w:val="21"/>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風雨球場結構以鋼構為主，亦可採用</w:t>
      </w:r>
      <w:r w:rsidRPr="00F77434">
        <w:rPr>
          <w:rFonts w:ascii="Times New Roman" w:eastAsia="標楷體" w:hAnsi="Times New Roman" w:cs="Times New Roman"/>
          <w:sz w:val="28"/>
          <w:szCs w:val="28"/>
        </w:rPr>
        <w:t>RC</w:t>
      </w:r>
      <w:r w:rsidRPr="00F77434">
        <w:rPr>
          <w:rFonts w:ascii="Times New Roman" w:eastAsia="標楷體" w:hAnsi="Times New Roman" w:cs="Times New Roman"/>
          <w:sz w:val="28"/>
          <w:szCs w:val="28"/>
        </w:rPr>
        <w:t>柱結合鋼構支柱，以降低營建成本，四周可用三米高之鐵網為圍籬，並覆上紗網。</w:t>
      </w:r>
    </w:p>
    <w:p w14:paraId="2EA5BE3C" w14:textId="77777777" w:rsidR="00370B67" w:rsidRPr="00F77434" w:rsidRDefault="00370B67" w:rsidP="00370B67">
      <w:pPr>
        <w:pStyle w:val="a7"/>
        <w:widowControl w:val="0"/>
        <w:numPr>
          <w:ilvl w:val="0"/>
          <w:numId w:val="21"/>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基礎型式得採獨立基腳。</w:t>
      </w:r>
    </w:p>
    <w:p w14:paraId="277FD279" w14:textId="77777777" w:rsidR="00370B67" w:rsidRPr="00F77434" w:rsidRDefault="00370B67" w:rsidP="00370B67">
      <w:pPr>
        <w:pStyle w:val="a7"/>
        <w:widowControl w:val="0"/>
        <w:numPr>
          <w:ilvl w:val="0"/>
          <w:numId w:val="21"/>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基礎底面應先鋪設高度至少</w:t>
      </w:r>
      <w:r w:rsidRPr="00F77434">
        <w:rPr>
          <w:rFonts w:ascii="Times New Roman" w:eastAsia="標楷體" w:hAnsi="Times New Roman" w:cs="Times New Roman"/>
          <w:sz w:val="28"/>
          <w:szCs w:val="28"/>
        </w:rPr>
        <w:t>10</w:t>
      </w:r>
      <w:r w:rsidRPr="00F77434">
        <w:rPr>
          <w:rFonts w:ascii="Times New Roman" w:eastAsia="標楷體" w:hAnsi="Times New Roman" w:cs="Times New Roman"/>
          <w:sz w:val="28"/>
          <w:szCs w:val="28"/>
        </w:rPr>
        <w:t>公分的墊底混凝土</w:t>
      </w:r>
      <w:r w:rsidRPr="00F77434">
        <w:rPr>
          <w:rFonts w:ascii="Times New Roman" w:eastAsia="標楷體" w:hAnsi="Times New Roman" w:cs="Times New Roman"/>
          <w:sz w:val="28"/>
          <w:szCs w:val="28"/>
        </w:rPr>
        <w:t>(fc’</w:t>
      </w:r>
      <w:r w:rsidRPr="00F77434">
        <w:rPr>
          <w:rFonts w:ascii="新細明體" w:eastAsia="新細明體" w:hAnsi="新細明體" w:cs="新細明體" w:hint="eastAsia"/>
          <w:sz w:val="28"/>
          <w:szCs w:val="28"/>
        </w:rPr>
        <w:t>≧</w:t>
      </w:r>
      <w:r w:rsidRPr="00F77434">
        <w:rPr>
          <w:rFonts w:ascii="Times New Roman" w:eastAsia="標楷體" w:hAnsi="Times New Roman" w:cs="Times New Roman"/>
          <w:sz w:val="28"/>
          <w:szCs w:val="28"/>
        </w:rPr>
        <w:t>140kgf/cm2)</w:t>
      </w:r>
      <w:r w:rsidRPr="00F77434">
        <w:rPr>
          <w:rFonts w:ascii="Times New Roman" w:eastAsia="標楷體" w:hAnsi="Times New Roman" w:cs="Times New Roman"/>
          <w:sz w:val="28"/>
          <w:szCs w:val="28"/>
        </w:rPr>
        <w:t>後方可進行放樣及基礎版施工。</w:t>
      </w:r>
    </w:p>
    <w:p w14:paraId="6DBA3B27" w14:textId="0C823C13" w:rsidR="00370B67" w:rsidRPr="00F77434" w:rsidRDefault="00370B67" w:rsidP="00370B67">
      <w:pPr>
        <w:pStyle w:val="a7"/>
        <w:widowControl w:val="0"/>
        <w:numPr>
          <w:ilvl w:val="0"/>
          <w:numId w:val="21"/>
        </w:numPr>
        <w:overflowPunct w:val="0"/>
        <w:spacing w:line="500" w:lineRule="exact"/>
        <w:ind w:leftChars="0"/>
        <w:contextualSpacing w:val="0"/>
        <w:jc w:val="both"/>
        <w:rPr>
          <w:rFonts w:ascii="Times New Roman" w:eastAsia="標楷體" w:hAnsi="Times New Roman" w:cs="Times New Roman"/>
          <w:sz w:val="28"/>
          <w:szCs w:val="28"/>
        </w:rPr>
      </w:pPr>
      <w:bookmarkStart w:id="38" w:name="_Hlk17391322"/>
      <w:r w:rsidRPr="00F77434">
        <w:rPr>
          <w:rFonts w:ascii="Times New Roman" w:eastAsia="標楷體" w:hAnsi="Times New Roman" w:cs="Times New Roman"/>
          <w:bCs/>
          <w:sz w:val="28"/>
          <w:szCs w:val="28"/>
        </w:rPr>
        <w:t>工程主體結構及其他附屬結構構造之各構材強度，須能承受靜載重、活載重、風力及地震力，並使各構材具有足夠強度、韌性、基礎穩定性、施工性及撓度控制，並能承受各種載重組合及地震力、風力之作用且需符合相關法令、規範及標準。</w:t>
      </w:r>
    </w:p>
    <w:p w14:paraId="1C7C4726" w14:textId="77777777" w:rsidR="00370B67" w:rsidRPr="00F77434" w:rsidRDefault="00370B67" w:rsidP="00370B67">
      <w:pPr>
        <w:pStyle w:val="a7"/>
        <w:numPr>
          <w:ilvl w:val="0"/>
          <w:numId w:val="21"/>
        </w:numPr>
        <w:spacing w:line="500" w:lineRule="exact"/>
        <w:ind w:leftChars="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結構物之設計須考慮各種可能之載重，包括靜載重、活載重、風力、地震力、土壓力、水壓力、施工載重、混凝土乾縮、潛變、溫度變化及基礎不均勻沉陷等所生之作用力，並考慮各種載重組合產生之最大應力。</w:t>
      </w:r>
      <w:r w:rsidRPr="00F77434">
        <w:rPr>
          <w:rFonts w:ascii="Times New Roman" w:eastAsia="標楷體" w:hAnsi="Times New Roman" w:cs="Times New Roman"/>
          <w:bCs/>
          <w:sz w:val="28"/>
          <w:szCs w:val="28"/>
        </w:rPr>
        <w:t>靜載重與活載重需參考建築技術規則建築構造編第一章第三節之規定。</w:t>
      </w:r>
    </w:p>
    <w:bookmarkEnd w:id="38"/>
    <w:p w14:paraId="66C23992" w14:textId="77777777" w:rsidR="00370B67" w:rsidRPr="00F77434" w:rsidRDefault="00370B67" w:rsidP="00370B67">
      <w:pPr>
        <w:pStyle w:val="a7"/>
        <w:widowControl w:val="0"/>
        <w:numPr>
          <w:ilvl w:val="0"/>
          <w:numId w:val="21"/>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結構設計應符合「建築物耐風設計規範及解說」之規定，惟依據「國有公用不動產設置太陽光電發電設備租賃契約</w:t>
      </w:r>
      <w:r w:rsidRPr="00F77434">
        <w:rPr>
          <w:rFonts w:ascii="Times New Roman" w:eastAsia="標楷體" w:hAnsi="Times New Roman" w:cs="Times New Roman"/>
          <w:sz w:val="28"/>
          <w:szCs w:val="28"/>
        </w:rPr>
        <w:lastRenderedPageBreak/>
        <w:t>書」訂定基本設計風速在</w:t>
      </w:r>
      <w:r w:rsidRPr="00F77434">
        <w:rPr>
          <w:rFonts w:ascii="Times New Roman" w:eastAsia="標楷體" w:hAnsi="Times New Roman" w:cs="Times New Roman"/>
          <w:sz w:val="28"/>
          <w:szCs w:val="28"/>
        </w:rPr>
        <w:t>32.5</w:t>
      </w:r>
      <w:r w:rsidRPr="00F77434">
        <w:rPr>
          <w:rFonts w:ascii="Times New Roman" w:eastAsia="標楷體" w:hAnsi="Times New Roman" w:cs="Times New Roman"/>
          <w:sz w:val="28"/>
          <w:szCs w:val="28"/>
        </w:rPr>
        <w:t>公尺</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秒以下地區者，須採用</w:t>
      </w:r>
      <w:r w:rsidRPr="00F77434">
        <w:rPr>
          <w:rFonts w:ascii="Times New Roman" w:eastAsia="標楷體" w:hAnsi="Times New Roman" w:cs="Times New Roman"/>
          <w:sz w:val="28"/>
          <w:szCs w:val="28"/>
        </w:rPr>
        <w:t>32.5</w:t>
      </w:r>
      <w:r w:rsidRPr="00F77434">
        <w:rPr>
          <w:rFonts w:ascii="Times New Roman" w:eastAsia="標楷體" w:hAnsi="Times New Roman" w:cs="Times New Roman"/>
          <w:sz w:val="28"/>
          <w:szCs w:val="28"/>
        </w:rPr>
        <w:t>公尺</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秒之平均風速作為基本設計風速，另若高於</w:t>
      </w:r>
      <w:r w:rsidRPr="00F77434">
        <w:rPr>
          <w:rFonts w:ascii="Times New Roman" w:eastAsia="標楷體" w:hAnsi="Times New Roman" w:cs="Times New Roman"/>
          <w:sz w:val="28"/>
          <w:szCs w:val="28"/>
        </w:rPr>
        <w:t>32.5</w:t>
      </w:r>
      <w:r w:rsidRPr="00F77434">
        <w:rPr>
          <w:rFonts w:ascii="Times New Roman" w:eastAsia="標楷體" w:hAnsi="Times New Roman" w:cs="Times New Roman"/>
          <w:sz w:val="28"/>
          <w:szCs w:val="28"/>
        </w:rPr>
        <w:t>公尺</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秒地區者，須採用各地區之平均風速作為基本設計風速，並考量陣風反應因子（</w:t>
      </w:r>
      <w:r w:rsidRPr="00F77434">
        <w:rPr>
          <w:rFonts w:ascii="Times New Roman" w:eastAsia="標楷體" w:hAnsi="Times New Roman" w:cs="Times New Roman"/>
          <w:sz w:val="28"/>
          <w:szCs w:val="28"/>
        </w:rPr>
        <w:t>G</w:t>
      </w:r>
      <w:r w:rsidRPr="00F77434">
        <w:rPr>
          <w:rFonts w:ascii="Times New Roman" w:eastAsia="標楷體" w:hAnsi="Times New Roman" w:cs="Times New Roman"/>
          <w:sz w:val="28"/>
          <w:szCs w:val="28"/>
        </w:rPr>
        <w:t>），由專業技師分別提供結構計算書與各式連結</w:t>
      </w:r>
      <w:r w:rsidRPr="00F77434">
        <w:rPr>
          <w:rFonts w:ascii="Times New Roman" w:eastAsia="標楷體" w:hAnsi="Times New Roman" w:cs="Times New Roman"/>
          <w:sz w:val="28"/>
          <w:szCs w:val="28"/>
        </w:rPr>
        <w:t>(Connection)</w:t>
      </w:r>
      <w:r w:rsidRPr="00F77434">
        <w:rPr>
          <w:rFonts w:ascii="Times New Roman" w:eastAsia="標楷體" w:hAnsi="Times New Roman" w:cs="Times New Roman"/>
          <w:sz w:val="28"/>
          <w:szCs w:val="28"/>
        </w:rPr>
        <w:t>安全檢核文件。（臺灣地區各地之基本設計風速可詳見附件三）</w:t>
      </w:r>
    </w:p>
    <w:p w14:paraId="44277BCB" w14:textId="77777777" w:rsidR="00370B67" w:rsidRPr="00F77434" w:rsidRDefault="00370B67" w:rsidP="00370B67">
      <w:pPr>
        <w:pStyle w:val="a7"/>
        <w:widowControl w:val="0"/>
        <w:numPr>
          <w:ilvl w:val="0"/>
          <w:numId w:val="21"/>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結構設計依「建築物耐風設計規範及解說」進行設計與檢核，其中用途係數（</w:t>
      </w:r>
      <w:r w:rsidRPr="00F77434">
        <w:rPr>
          <w:rFonts w:ascii="Times New Roman" w:eastAsia="標楷體" w:hAnsi="Times New Roman" w:cs="Times New Roman"/>
          <w:sz w:val="28"/>
          <w:szCs w:val="28"/>
        </w:rPr>
        <w:t>I</w:t>
      </w:r>
      <w:r w:rsidRPr="00F77434">
        <w:rPr>
          <w:rFonts w:ascii="Times New Roman" w:eastAsia="標楷體" w:hAnsi="Times New Roman" w:cs="Times New Roman"/>
          <w:sz w:val="28"/>
          <w:szCs w:val="28"/>
        </w:rPr>
        <w:t>），採</w:t>
      </w:r>
      <w:r w:rsidRPr="00F77434">
        <w:rPr>
          <w:rFonts w:ascii="Times New Roman" w:eastAsia="標楷體" w:hAnsi="Times New Roman" w:cs="Times New Roman"/>
          <w:sz w:val="28"/>
          <w:szCs w:val="28"/>
        </w:rPr>
        <w:t>I=1.1</w:t>
      </w:r>
      <w:r w:rsidRPr="00F77434">
        <w:rPr>
          <w:rFonts w:ascii="Times New Roman" w:eastAsia="標楷體" w:hAnsi="Times New Roman" w:cs="Times New Roman"/>
          <w:sz w:val="28"/>
          <w:szCs w:val="28"/>
        </w:rPr>
        <w:t>（含）以上、陣風反應因子（</w:t>
      </w:r>
      <w:r w:rsidRPr="00F77434">
        <w:rPr>
          <w:rFonts w:ascii="Times New Roman" w:eastAsia="標楷體" w:hAnsi="Times New Roman" w:cs="Times New Roman"/>
          <w:sz w:val="28"/>
          <w:szCs w:val="28"/>
        </w:rPr>
        <w:t>G</w:t>
      </w:r>
      <w:r w:rsidRPr="00F77434">
        <w:rPr>
          <w:rFonts w:ascii="Times New Roman" w:eastAsia="標楷體" w:hAnsi="Times New Roman" w:cs="Times New Roman"/>
          <w:sz w:val="28"/>
          <w:szCs w:val="28"/>
        </w:rPr>
        <w:t>），採</w:t>
      </w:r>
      <w:r w:rsidRPr="00F77434">
        <w:rPr>
          <w:rFonts w:ascii="Times New Roman" w:eastAsia="標楷體" w:hAnsi="Times New Roman" w:cs="Times New Roman"/>
          <w:sz w:val="28"/>
          <w:szCs w:val="28"/>
        </w:rPr>
        <w:t>G=1.88</w:t>
      </w:r>
      <w:r w:rsidRPr="00F77434">
        <w:rPr>
          <w:rFonts w:ascii="Times New Roman" w:eastAsia="標楷體" w:hAnsi="Times New Roman" w:cs="Times New Roman"/>
          <w:sz w:val="28"/>
          <w:szCs w:val="28"/>
        </w:rPr>
        <w:t>（含），為設計與計算基礎。</w:t>
      </w:r>
    </w:p>
    <w:p w14:paraId="39C4E7D9" w14:textId="77777777" w:rsidR="00370B67" w:rsidRPr="00F77434" w:rsidRDefault="00370B67" w:rsidP="00370B67">
      <w:pPr>
        <w:pStyle w:val="a7"/>
        <w:widowControl w:val="0"/>
        <w:numPr>
          <w:ilvl w:val="0"/>
          <w:numId w:val="21"/>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結構設計應符合「建築物耐震設計規範及解說」之規定，其中用途係數（</w:t>
      </w:r>
      <w:r w:rsidRPr="00F77434">
        <w:rPr>
          <w:rFonts w:ascii="Times New Roman" w:eastAsia="標楷體" w:hAnsi="Times New Roman" w:cs="Times New Roman"/>
          <w:sz w:val="28"/>
          <w:szCs w:val="28"/>
        </w:rPr>
        <w:t>I</w:t>
      </w:r>
      <w:r w:rsidRPr="00F77434">
        <w:rPr>
          <w:rFonts w:ascii="Times New Roman" w:eastAsia="標楷體" w:hAnsi="Times New Roman" w:cs="Times New Roman"/>
          <w:sz w:val="28"/>
          <w:szCs w:val="28"/>
        </w:rPr>
        <w:t>），採</w:t>
      </w:r>
      <w:r w:rsidRPr="00F77434">
        <w:rPr>
          <w:rFonts w:ascii="Times New Roman" w:eastAsia="標楷體" w:hAnsi="Times New Roman" w:cs="Times New Roman"/>
          <w:sz w:val="28"/>
          <w:szCs w:val="28"/>
        </w:rPr>
        <w:t>I=1.25</w:t>
      </w:r>
      <w:r w:rsidRPr="00F77434">
        <w:rPr>
          <w:rFonts w:ascii="Times New Roman" w:eastAsia="標楷體" w:hAnsi="Times New Roman" w:cs="Times New Roman"/>
          <w:sz w:val="28"/>
          <w:szCs w:val="28"/>
        </w:rPr>
        <w:t>（含）以上作為設計與計算基礎。</w:t>
      </w:r>
    </w:p>
    <w:p w14:paraId="51FF4626" w14:textId="77777777" w:rsidR="00370B67" w:rsidRPr="00F77434" w:rsidRDefault="00370B67" w:rsidP="00370B67">
      <w:pPr>
        <w:pStyle w:val="a7"/>
        <w:widowControl w:val="0"/>
        <w:numPr>
          <w:ilvl w:val="0"/>
          <w:numId w:val="21"/>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所有螺絲組（包含螺絲、螺帽、彈簧華司、平華司等）及扣件材質應為同一材質且必須具抗腐蝕能力。每一構件連結螺絲組：包含抗腐蝕螺絲、至少</w:t>
      </w:r>
      <w:r w:rsidRPr="00F77434">
        <w:rPr>
          <w:rFonts w:ascii="Times New Roman" w:eastAsia="標楷體" w:hAnsi="Times New Roman" w:cs="Times New Roman"/>
          <w:sz w:val="28"/>
          <w:szCs w:val="28"/>
        </w:rPr>
        <w:t>1</w:t>
      </w:r>
      <w:r w:rsidRPr="00F77434">
        <w:rPr>
          <w:rFonts w:ascii="Times New Roman" w:eastAsia="標楷體" w:hAnsi="Times New Roman" w:cs="Times New Roman"/>
          <w:sz w:val="28"/>
          <w:szCs w:val="28"/>
        </w:rPr>
        <w:t>片彈簧華司、至少</w:t>
      </w:r>
      <w:r w:rsidRPr="00F77434">
        <w:rPr>
          <w:rFonts w:ascii="Times New Roman" w:eastAsia="標楷體" w:hAnsi="Times New Roman" w:cs="Times New Roman"/>
          <w:sz w:val="28"/>
          <w:szCs w:val="28"/>
        </w:rPr>
        <w:t>2</w:t>
      </w:r>
      <w:r w:rsidRPr="00F77434">
        <w:rPr>
          <w:rFonts w:ascii="Times New Roman" w:eastAsia="標楷體" w:hAnsi="Times New Roman" w:cs="Times New Roman"/>
          <w:sz w:val="28"/>
          <w:szCs w:val="28"/>
        </w:rPr>
        <w:t>片平板華司、至少</w:t>
      </w:r>
      <w:r w:rsidRPr="00F77434">
        <w:rPr>
          <w:rFonts w:ascii="Times New Roman" w:eastAsia="標楷體" w:hAnsi="Times New Roman" w:cs="Times New Roman"/>
          <w:sz w:val="28"/>
          <w:szCs w:val="28"/>
        </w:rPr>
        <w:t>1</w:t>
      </w:r>
      <w:r w:rsidRPr="00F77434">
        <w:rPr>
          <w:rFonts w:ascii="Times New Roman" w:eastAsia="標楷體" w:hAnsi="Times New Roman" w:cs="Times New Roman"/>
          <w:sz w:val="28"/>
          <w:szCs w:val="28"/>
        </w:rPr>
        <w:t>個抗腐蝕六角螺帽以及於六角螺帽上再套上</w:t>
      </w:r>
      <w:r w:rsidRPr="00F77434">
        <w:rPr>
          <w:rFonts w:ascii="Times New Roman" w:eastAsia="標楷體" w:hAnsi="Times New Roman" w:cs="Times New Roman"/>
          <w:sz w:val="28"/>
          <w:szCs w:val="28"/>
        </w:rPr>
        <w:t>1</w:t>
      </w:r>
      <w:r w:rsidRPr="00F77434">
        <w:rPr>
          <w:rFonts w:ascii="Times New Roman" w:eastAsia="標楷體" w:hAnsi="Times New Roman" w:cs="Times New Roman"/>
          <w:sz w:val="28"/>
          <w:szCs w:val="28"/>
        </w:rPr>
        <w:t>個抗腐蝕六角蓋型螺帽。</w:t>
      </w:r>
    </w:p>
    <w:p w14:paraId="4933033C" w14:textId="77777777" w:rsidR="00370B67" w:rsidRPr="00F77434" w:rsidRDefault="00370B67" w:rsidP="00370B67">
      <w:pPr>
        <w:pStyle w:val="a7"/>
        <w:widowControl w:val="0"/>
        <w:numPr>
          <w:ilvl w:val="0"/>
          <w:numId w:val="21"/>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依</w:t>
      </w:r>
      <w:r w:rsidRPr="00F77434">
        <w:rPr>
          <w:rFonts w:ascii="Times New Roman" w:eastAsia="標楷體" w:hAnsi="Times New Roman" w:cs="Times New Roman"/>
          <w:sz w:val="28"/>
          <w:szCs w:val="28"/>
        </w:rPr>
        <w:t>ISO 9224</w:t>
      </w:r>
      <w:r w:rsidRPr="00F77434">
        <w:rPr>
          <w:rFonts w:ascii="Times New Roman" w:eastAsia="標楷體" w:hAnsi="Times New Roman" w:cs="Times New Roman"/>
          <w:sz w:val="28"/>
          <w:szCs w:val="28"/>
        </w:rPr>
        <w:t>金屬材質的腐蝕速率進行防蝕設計，惟至少應以中度腐蝕（</w:t>
      </w:r>
      <w:r w:rsidRPr="00F77434">
        <w:rPr>
          <w:rFonts w:ascii="Times New Roman" w:eastAsia="標楷體" w:hAnsi="Times New Roman" w:cs="Times New Roman"/>
          <w:sz w:val="28"/>
          <w:szCs w:val="28"/>
        </w:rPr>
        <w:t>ISO 9223-C3</w:t>
      </w:r>
      <w:r w:rsidRPr="00F77434">
        <w:rPr>
          <w:rFonts w:ascii="Times New Roman" w:eastAsia="標楷體" w:hAnsi="Times New Roman" w:cs="Times New Roman"/>
          <w:sz w:val="28"/>
          <w:szCs w:val="28"/>
        </w:rPr>
        <w:t>）等級以上的腐蝕環境進行設計，由專業機構提出說明與品保證明，若縣市</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學校處於</w:t>
      </w:r>
      <w:r w:rsidRPr="00F77434">
        <w:rPr>
          <w:rFonts w:ascii="Times New Roman" w:eastAsia="標楷體" w:hAnsi="Times New Roman" w:cs="Times New Roman"/>
          <w:sz w:val="28"/>
          <w:szCs w:val="28"/>
        </w:rPr>
        <w:t>C3</w:t>
      </w:r>
      <w:r w:rsidRPr="00F77434">
        <w:rPr>
          <w:rFonts w:ascii="Times New Roman" w:eastAsia="標楷體" w:hAnsi="Times New Roman" w:cs="Times New Roman"/>
          <w:sz w:val="28"/>
          <w:szCs w:val="28"/>
        </w:rPr>
        <w:t>腐蝕環境以上之等級，可參考臺灣腐蝕環境分類資訊系統</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大氣腐蝕年報表，進行防腐蝕評估。</w:t>
      </w:r>
    </w:p>
    <w:p w14:paraId="450FF00F" w14:textId="77777777" w:rsidR="00370B67" w:rsidRPr="00F77434" w:rsidRDefault="00370B67" w:rsidP="00370B67">
      <w:pPr>
        <w:pStyle w:val="a7"/>
        <w:widowControl w:val="0"/>
        <w:numPr>
          <w:ilvl w:val="0"/>
          <w:numId w:val="21"/>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若採用鋼構基材，應為一般結構用鋼材或冷軋鋼構材外加表面防蝕處理，或耐候鋼材。鋼構基表面處理，須以設置地點符合</w:t>
      </w:r>
      <w:r w:rsidRPr="00F77434">
        <w:rPr>
          <w:rFonts w:ascii="Times New Roman" w:eastAsia="標楷體" w:hAnsi="Times New Roman" w:cs="Times New Roman"/>
          <w:sz w:val="28"/>
          <w:szCs w:val="28"/>
        </w:rPr>
        <w:t>ISO 9223</w:t>
      </w:r>
      <w:r w:rsidRPr="00F77434">
        <w:rPr>
          <w:rFonts w:ascii="Times New Roman" w:eastAsia="標楷體" w:hAnsi="Times New Roman" w:cs="Times New Roman"/>
          <w:sz w:val="28"/>
          <w:szCs w:val="28"/>
        </w:rPr>
        <w:t>之腐蝕環境分類等級，且至少以中度腐蝕（</w:t>
      </w:r>
      <w:r w:rsidRPr="00F77434">
        <w:rPr>
          <w:rFonts w:ascii="Times New Roman" w:eastAsia="標楷體" w:hAnsi="Times New Roman" w:cs="Times New Roman"/>
          <w:sz w:val="28"/>
          <w:szCs w:val="28"/>
        </w:rPr>
        <w:t>ISO  9223-C3</w:t>
      </w:r>
      <w:r w:rsidRPr="00F77434">
        <w:rPr>
          <w:rFonts w:ascii="Times New Roman" w:eastAsia="標楷體" w:hAnsi="Times New Roman" w:cs="Times New Roman"/>
          <w:sz w:val="28"/>
          <w:szCs w:val="28"/>
        </w:rPr>
        <w:t>）等級以上為處理基準，並以</w:t>
      </w:r>
      <w:r w:rsidRPr="00F77434">
        <w:rPr>
          <w:rFonts w:ascii="Times New Roman" w:eastAsia="標楷體" w:hAnsi="Times New Roman" w:cs="Times New Roman"/>
          <w:sz w:val="28"/>
          <w:szCs w:val="28"/>
        </w:rPr>
        <w:t>20</w:t>
      </w:r>
      <w:r w:rsidRPr="00F77434">
        <w:rPr>
          <w:rFonts w:ascii="Times New Roman" w:eastAsia="標楷體" w:hAnsi="Times New Roman" w:cs="Times New Roman"/>
          <w:sz w:val="28"/>
          <w:szCs w:val="28"/>
        </w:rPr>
        <w:t>年（含）以上抗腐蝕性能進行表面處理，並由專業機構提出施作說明與品質保證證明。</w:t>
      </w:r>
    </w:p>
    <w:p w14:paraId="0F79526F" w14:textId="77777777" w:rsidR="00370B67" w:rsidRPr="00F77434" w:rsidRDefault="00370B67" w:rsidP="00370B67">
      <w:pPr>
        <w:pStyle w:val="a7"/>
        <w:widowControl w:val="0"/>
        <w:numPr>
          <w:ilvl w:val="0"/>
          <w:numId w:val="21"/>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若採用鋁合金鋁擠型基材，其鋁合金材質應為</w:t>
      </w:r>
      <w:r w:rsidRPr="00F77434">
        <w:rPr>
          <w:rFonts w:ascii="Times New Roman" w:eastAsia="標楷體" w:hAnsi="Times New Roman" w:cs="Times New Roman"/>
          <w:sz w:val="28"/>
          <w:szCs w:val="28"/>
        </w:rPr>
        <w:t>6005T5</w:t>
      </w:r>
      <w:r w:rsidRPr="00F77434">
        <w:rPr>
          <w:rFonts w:ascii="Times New Roman" w:eastAsia="標楷體" w:hAnsi="Times New Roman" w:cs="Times New Roman"/>
          <w:sz w:val="28"/>
          <w:szCs w:val="28"/>
        </w:rPr>
        <w:t>或</w:t>
      </w:r>
      <w:r w:rsidRPr="00F77434">
        <w:rPr>
          <w:rFonts w:ascii="Times New Roman" w:eastAsia="標楷體" w:hAnsi="Times New Roman" w:cs="Times New Roman"/>
          <w:sz w:val="28"/>
          <w:szCs w:val="28"/>
        </w:rPr>
        <w:lastRenderedPageBreak/>
        <w:t>6001T6</w:t>
      </w:r>
      <w:r w:rsidRPr="00F77434">
        <w:rPr>
          <w:rFonts w:ascii="Times New Roman" w:eastAsia="標楷體" w:hAnsi="Times New Roman" w:cs="Times New Roman"/>
          <w:sz w:val="28"/>
          <w:szCs w:val="28"/>
        </w:rPr>
        <w:t>以上之等級，並須符合結構安全要求。其表面處理方式採陽極處理厚度</w:t>
      </w:r>
      <w:r w:rsidRPr="00F77434">
        <w:rPr>
          <w:rFonts w:ascii="Times New Roman" w:eastAsia="標楷體" w:hAnsi="Times New Roman" w:cs="Times New Roman"/>
          <w:sz w:val="28"/>
          <w:szCs w:val="28"/>
        </w:rPr>
        <w:t>14µm</w:t>
      </w:r>
      <w:r w:rsidRPr="00F77434">
        <w:rPr>
          <w:rFonts w:ascii="Times New Roman" w:eastAsia="標楷體" w:hAnsi="Times New Roman" w:cs="Times New Roman"/>
          <w:sz w:val="28"/>
          <w:szCs w:val="28"/>
        </w:rPr>
        <w:t>以上及外加一層膜厚</w:t>
      </w:r>
      <w:r w:rsidRPr="00F77434">
        <w:rPr>
          <w:rFonts w:ascii="Times New Roman" w:eastAsia="標楷體" w:hAnsi="Times New Roman" w:cs="Times New Roman"/>
          <w:sz w:val="28"/>
          <w:szCs w:val="28"/>
        </w:rPr>
        <w:t xml:space="preserve">7µm </w:t>
      </w:r>
      <w:r w:rsidRPr="00F77434">
        <w:rPr>
          <w:rFonts w:ascii="Times New Roman" w:eastAsia="標楷體" w:hAnsi="Times New Roman" w:cs="Times New Roman"/>
          <w:sz w:val="28"/>
          <w:szCs w:val="28"/>
        </w:rPr>
        <w:t>以上之壓克力透明漆之表面防蝕處理，除鋁擠型構材外的鋁合金板、小配件等之表面處理方式可為陽極處理厚度</w:t>
      </w:r>
      <w:r w:rsidRPr="00F77434">
        <w:rPr>
          <w:rFonts w:ascii="Times New Roman" w:eastAsia="標楷體" w:hAnsi="Times New Roman" w:cs="Times New Roman"/>
          <w:sz w:val="28"/>
          <w:szCs w:val="28"/>
        </w:rPr>
        <w:t>7µm</w:t>
      </w:r>
      <w:r w:rsidRPr="00F77434">
        <w:rPr>
          <w:rFonts w:ascii="Times New Roman" w:eastAsia="標楷體" w:hAnsi="Times New Roman" w:cs="Times New Roman"/>
          <w:sz w:val="28"/>
          <w:szCs w:val="28"/>
        </w:rPr>
        <w:t>以上及外加一層膜厚</w:t>
      </w:r>
      <w:r w:rsidRPr="00F77434">
        <w:rPr>
          <w:rFonts w:ascii="Times New Roman" w:eastAsia="標楷體" w:hAnsi="Times New Roman" w:cs="Times New Roman"/>
          <w:sz w:val="28"/>
          <w:szCs w:val="28"/>
        </w:rPr>
        <w:t>7µm</w:t>
      </w:r>
      <w:r w:rsidRPr="00F77434">
        <w:rPr>
          <w:rFonts w:ascii="Times New Roman" w:eastAsia="標楷體" w:hAnsi="Times New Roman" w:cs="Times New Roman"/>
          <w:sz w:val="28"/>
          <w:szCs w:val="28"/>
        </w:rPr>
        <w:t>以上之壓克力透明漆，且皆需取得具有</w:t>
      </w:r>
      <w:r w:rsidRPr="00F77434">
        <w:rPr>
          <w:rFonts w:ascii="Times New Roman" w:eastAsia="標楷體" w:hAnsi="Times New Roman" w:cs="Times New Roman"/>
          <w:sz w:val="28"/>
          <w:szCs w:val="28"/>
        </w:rPr>
        <w:t>TAF</w:t>
      </w:r>
      <w:r w:rsidRPr="00F77434">
        <w:rPr>
          <w:rFonts w:ascii="Times New Roman" w:eastAsia="標楷體" w:hAnsi="Times New Roman" w:cs="Times New Roman"/>
          <w:sz w:val="28"/>
          <w:szCs w:val="28"/>
        </w:rPr>
        <w:t>認可之測試實驗室測試合格報告。</w:t>
      </w:r>
    </w:p>
    <w:p w14:paraId="3C5C1DC7" w14:textId="77777777" w:rsidR="00370B67" w:rsidRPr="00F77434" w:rsidRDefault="00370B67" w:rsidP="00370B67">
      <w:pPr>
        <w:pStyle w:val="a7"/>
        <w:widowControl w:val="0"/>
        <w:numPr>
          <w:ilvl w:val="0"/>
          <w:numId w:val="18"/>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太陽能模組</w:t>
      </w:r>
    </w:p>
    <w:p w14:paraId="34EF30A3" w14:textId="77777777" w:rsidR="00370B67" w:rsidRPr="00F77434" w:rsidRDefault="00370B67" w:rsidP="00370B67">
      <w:pPr>
        <w:pStyle w:val="a7"/>
        <w:widowControl w:val="0"/>
        <w:numPr>
          <w:ilvl w:val="0"/>
          <w:numId w:val="22"/>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太陽能模組產品需全數符合經濟部標檢局「台灣高效能太陽能光電模組技術規範」自願性產品驗證、通過「太陽光電模組自願性產品驗證工廠檢查特定規範」。</w:t>
      </w:r>
    </w:p>
    <w:p w14:paraId="5729B2C8" w14:textId="77777777" w:rsidR="00370B67" w:rsidRPr="00F77434" w:rsidRDefault="00370B67" w:rsidP="00370B67">
      <w:pPr>
        <w:pStyle w:val="a7"/>
        <w:widowControl w:val="0"/>
        <w:numPr>
          <w:ilvl w:val="0"/>
          <w:numId w:val="22"/>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太陽能光電系統需符合「用戶用電設備裝置規則」內太陽能專章。並另提出電機工程技師簽證。</w:t>
      </w:r>
    </w:p>
    <w:p w14:paraId="75BC8D20" w14:textId="77777777" w:rsidR="00370B67" w:rsidRPr="00F77434" w:rsidRDefault="00370B67" w:rsidP="00370B67">
      <w:pPr>
        <w:pStyle w:val="a7"/>
        <w:widowControl w:val="0"/>
        <w:numPr>
          <w:ilvl w:val="0"/>
          <w:numId w:val="22"/>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加裝設漏電斷路器，且需符合「用戶用電設備裝置規則」、「電工法規」等相關規定，並於施工完成後確認漏電斷路器使用功能正常。</w:t>
      </w:r>
    </w:p>
    <w:p w14:paraId="5D7F0919" w14:textId="77777777" w:rsidR="00370B67" w:rsidRPr="00F77434" w:rsidRDefault="00370B67" w:rsidP="00370B67">
      <w:pPr>
        <w:pStyle w:val="a7"/>
        <w:widowControl w:val="0"/>
        <w:numPr>
          <w:ilvl w:val="0"/>
          <w:numId w:val="22"/>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裝設變流器（逆變器）、配電盤、監控器、斷路器等重要機電（電路通過）設置位置，須加裝隔離圍欄並設置危險告示，避免學生誤觸機組造成危險，相關線路接地標準應依「電工法規」或「用戶用電設備裝置規則」等規範施作。</w:t>
      </w:r>
    </w:p>
    <w:p w14:paraId="6D8CE350" w14:textId="77777777" w:rsidR="00370B67" w:rsidRPr="00F77434" w:rsidRDefault="00370B67" w:rsidP="00370B67">
      <w:pPr>
        <w:pStyle w:val="a7"/>
        <w:widowControl w:val="0"/>
        <w:numPr>
          <w:ilvl w:val="0"/>
          <w:numId w:val="22"/>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太陽光電模組鋁框與鋼構基材接觸位置加裝鐵氟龍絕緣墊片以隔開二者，避免產生電位差腐蝕。</w:t>
      </w:r>
    </w:p>
    <w:p w14:paraId="50F96F18" w14:textId="77777777" w:rsidR="00370B67" w:rsidRPr="00F77434" w:rsidRDefault="00370B67" w:rsidP="00370B67">
      <w:pPr>
        <w:pStyle w:val="a7"/>
        <w:widowControl w:val="0"/>
        <w:numPr>
          <w:ilvl w:val="0"/>
          <w:numId w:val="22"/>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螺絲組與太陽光電模組鋁框接觸處之平板華司下方應再加裝鐵氟龍絕緣墊片以隔開螺絲組及模組鋁框。</w:t>
      </w:r>
    </w:p>
    <w:p w14:paraId="0C27CF74" w14:textId="77777777" w:rsidR="00370B67" w:rsidRPr="00F77434" w:rsidRDefault="00370B67" w:rsidP="00370B67">
      <w:pPr>
        <w:pStyle w:val="a7"/>
        <w:widowControl w:val="0"/>
        <w:numPr>
          <w:ilvl w:val="0"/>
          <w:numId w:val="22"/>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如太陽能光電模組距離屋頂面最高高度超過</w:t>
      </w:r>
      <w:r w:rsidRPr="00F77434">
        <w:rPr>
          <w:rFonts w:ascii="Times New Roman" w:eastAsia="標楷體" w:hAnsi="Times New Roman" w:cs="Times New Roman"/>
          <w:sz w:val="28"/>
          <w:szCs w:val="28"/>
        </w:rPr>
        <w:t>0.3</w:t>
      </w:r>
      <w:r w:rsidRPr="00F77434">
        <w:rPr>
          <w:rFonts w:ascii="Times New Roman" w:eastAsia="標楷體" w:hAnsi="Times New Roman" w:cs="Times New Roman"/>
          <w:sz w:val="28"/>
          <w:szCs w:val="28"/>
        </w:rPr>
        <w:t>公尺（含）以上之系統，單一模組與支撐架正面連結（上扣）及背部連結（下鎖）的固定組件共計需</w:t>
      </w:r>
      <w:r w:rsidRPr="00F77434">
        <w:rPr>
          <w:rFonts w:ascii="Times New Roman" w:eastAsia="標楷體" w:hAnsi="Times New Roman" w:cs="Times New Roman"/>
          <w:sz w:val="28"/>
          <w:szCs w:val="28"/>
        </w:rPr>
        <w:t>8</w:t>
      </w:r>
      <w:r w:rsidRPr="00F77434">
        <w:rPr>
          <w:rFonts w:ascii="Times New Roman" w:eastAsia="標楷體" w:hAnsi="Times New Roman" w:cs="Times New Roman"/>
          <w:sz w:val="28"/>
          <w:szCs w:val="28"/>
        </w:rPr>
        <w:t>個點以上。如太陽能光電模組距離屋頂面最高高度超過</w:t>
      </w:r>
      <w:r w:rsidRPr="00F77434">
        <w:rPr>
          <w:rFonts w:ascii="Times New Roman" w:eastAsia="標楷體" w:hAnsi="Times New Roman" w:cs="Times New Roman"/>
          <w:sz w:val="28"/>
          <w:szCs w:val="28"/>
        </w:rPr>
        <w:t>0.3</w:t>
      </w:r>
      <w:r w:rsidRPr="00F77434">
        <w:rPr>
          <w:rFonts w:ascii="Times New Roman" w:eastAsia="標楷體" w:hAnsi="Times New Roman" w:cs="Times New Roman"/>
          <w:sz w:val="28"/>
          <w:szCs w:val="28"/>
        </w:rPr>
        <w:t>公尺以下之系統，單一模組與支撐架正面連結（上扣）必須與</w:t>
      </w:r>
      <w:r w:rsidRPr="00F77434">
        <w:rPr>
          <w:rFonts w:ascii="Times New Roman" w:eastAsia="標楷體" w:hAnsi="Times New Roman" w:cs="Times New Roman"/>
          <w:sz w:val="28"/>
          <w:szCs w:val="28"/>
        </w:rPr>
        <w:t>3</w:t>
      </w:r>
      <w:r w:rsidRPr="00F77434">
        <w:rPr>
          <w:rFonts w:ascii="Times New Roman" w:eastAsia="標楷體" w:hAnsi="Times New Roman" w:cs="Times New Roman"/>
          <w:sz w:val="28"/>
          <w:szCs w:val="28"/>
        </w:rPr>
        <w:t>根支架組件（位於模組上中下側）連結固定，連結扣件共計需</w:t>
      </w:r>
      <w:r w:rsidRPr="00F77434">
        <w:rPr>
          <w:rFonts w:ascii="Times New Roman" w:eastAsia="標楷體" w:hAnsi="Times New Roman" w:cs="Times New Roman"/>
          <w:sz w:val="28"/>
          <w:szCs w:val="28"/>
        </w:rPr>
        <w:t>6</w:t>
      </w:r>
      <w:r w:rsidRPr="00F77434">
        <w:rPr>
          <w:rFonts w:ascii="Times New Roman" w:eastAsia="標楷體" w:hAnsi="Times New Roman" w:cs="Times New Roman"/>
          <w:sz w:val="28"/>
          <w:szCs w:val="28"/>
        </w:rPr>
        <w:t>組以上。</w:t>
      </w:r>
    </w:p>
    <w:p w14:paraId="6E4E3F8C" w14:textId="77777777" w:rsidR="00370B67" w:rsidRPr="00F77434" w:rsidRDefault="00370B67" w:rsidP="00370B67">
      <w:pPr>
        <w:pStyle w:val="a7"/>
        <w:widowControl w:val="0"/>
        <w:numPr>
          <w:ilvl w:val="0"/>
          <w:numId w:val="17"/>
        </w:numPr>
        <w:overflowPunct w:val="0"/>
        <w:spacing w:line="500" w:lineRule="exact"/>
        <w:ind w:leftChars="0" w:left="1690" w:hanging="482"/>
        <w:contextualSpacing w:val="0"/>
        <w:rPr>
          <w:rFonts w:ascii="Times New Roman" w:eastAsia="標楷體" w:hAnsi="Times New Roman" w:cs="Times New Roman"/>
          <w:sz w:val="28"/>
          <w:szCs w:val="28"/>
        </w:rPr>
      </w:pPr>
      <w:r w:rsidRPr="00F77434">
        <w:rPr>
          <w:rFonts w:ascii="Times New Roman" w:eastAsia="標楷體" w:hAnsi="Times New Roman" w:cs="Times New Roman"/>
          <w:sz w:val="28"/>
          <w:szCs w:val="28"/>
        </w:rPr>
        <w:lastRenderedPageBreak/>
        <w:t>空地新建太陽能光電風雨球場</w:t>
      </w:r>
    </w:p>
    <w:p w14:paraId="4AE8D6B8" w14:textId="77777777" w:rsidR="00370B67" w:rsidRPr="00F77434" w:rsidRDefault="00370B67" w:rsidP="00370B67">
      <w:pPr>
        <w:pStyle w:val="a7"/>
        <w:widowControl w:val="0"/>
        <w:numPr>
          <w:ilvl w:val="0"/>
          <w:numId w:val="23"/>
        </w:numPr>
        <w:overflowPunct w:val="0"/>
        <w:spacing w:line="500" w:lineRule="exact"/>
        <w:ind w:leftChars="0"/>
        <w:contextualSpacing w:val="0"/>
        <w:rPr>
          <w:rFonts w:ascii="Times New Roman" w:eastAsia="標楷體" w:hAnsi="Times New Roman" w:cs="Times New Roman"/>
          <w:sz w:val="28"/>
          <w:szCs w:val="28"/>
        </w:rPr>
      </w:pPr>
      <w:r w:rsidRPr="00F77434">
        <w:rPr>
          <w:rFonts w:ascii="Times New Roman" w:hAnsi="Times New Roman" w:cs="Times New Roman"/>
          <w:noProof/>
        </w:rPr>
        <w:drawing>
          <wp:anchor distT="0" distB="0" distL="114300" distR="114300" simplePos="0" relativeHeight="251663360" behindDoc="0" locked="0" layoutInCell="1" allowOverlap="1" wp14:anchorId="6142CF51" wp14:editId="5B183ECD">
            <wp:simplePos x="0" y="0"/>
            <wp:positionH relativeFrom="margin">
              <wp:posOffset>266700</wp:posOffset>
            </wp:positionH>
            <wp:positionV relativeFrom="paragraph">
              <wp:posOffset>375864</wp:posOffset>
            </wp:positionV>
            <wp:extent cx="6065520" cy="3391535"/>
            <wp:effectExtent l="0" t="0" r="0" b="0"/>
            <wp:wrapSquare wrapText="bothSides"/>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6">
                      <a:extLst>
                        <a:ext uri="{28A0092B-C50C-407E-A947-70E740481C1C}">
                          <a14:useLocalDpi xmlns:a14="http://schemas.microsoft.com/office/drawing/2010/main" val="0"/>
                        </a:ext>
                      </a:extLst>
                    </a:blip>
                    <a:srcRect l="4211"/>
                    <a:stretch>
                      <a:fillRect/>
                    </a:stretch>
                  </pic:blipFill>
                  <pic:spPr bwMode="auto">
                    <a:xfrm>
                      <a:off x="0" y="0"/>
                      <a:ext cx="6065520" cy="3391535"/>
                    </a:xfrm>
                    <a:prstGeom prst="rect">
                      <a:avLst/>
                    </a:prstGeom>
                    <a:noFill/>
                  </pic:spPr>
                </pic:pic>
              </a:graphicData>
            </a:graphic>
            <wp14:sizeRelH relativeFrom="page">
              <wp14:pctWidth>0</wp14:pctWidth>
            </wp14:sizeRelH>
            <wp14:sizeRelV relativeFrom="page">
              <wp14:pctHeight>0</wp14:pctHeight>
            </wp14:sizeRelV>
          </wp:anchor>
        </w:drawing>
      </w:r>
      <w:r w:rsidRPr="00F77434">
        <w:rPr>
          <w:rFonts w:ascii="Times New Roman" w:eastAsia="標楷體" w:hAnsi="Times New Roman" w:cs="Times New Roman"/>
          <w:sz w:val="28"/>
          <w:szCs w:val="28"/>
        </w:rPr>
        <w:t>太陽能光電風雨球場</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設計原則</w:t>
      </w:r>
    </w:p>
    <w:p w14:paraId="61822A3B" w14:textId="77777777" w:rsidR="00370B67" w:rsidRPr="00F77434" w:rsidRDefault="00370B67" w:rsidP="00370B67">
      <w:pPr>
        <w:overflowPunct w:val="0"/>
        <w:spacing w:line="400" w:lineRule="exact"/>
        <w:jc w:val="center"/>
        <w:rPr>
          <w:rFonts w:ascii="Times New Roman" w:eastAsia="標楷體" w:hAnsi="Times New Roman" w:cs="Times New Roman"/>
          <w:sz w:val="28"/>
          <w:szCs w:val="28"/>
        </w:rPr>
      </w:pPr>
      <w:r w:rsidRPr="00F77434">
        <w:rPr>
          <w:rFonts w:ascii="Times New Roman" w:eastAsia="標楷體" w:hAnsi="Times New Roman" w:cs="Times New Roman"/>
          <w:sz w:val="28"/>
          <w:szCs w:val="28"/>
        </w:rPr>
        <w:t>圖</w:t>
      </w:r>
      <w:r w:rsidRPr="00F77434">
        <w:rPr>
          <w:rFonts w:ascii="Times New Roman" w:eastAsia="標楷體" w:hAnsi="Times New Roman" w:cs="Times New Roman"/>
          <w:sz w:val="28"/>
          <w:szCs w:val="28"/>
        </w:rPr>
        <w:t>4-2</w:t>
      </w:r>
      <w:r w:rsidRPr="00F77434">
        <w:rPr>
          <w:rFonts w:ascii="Times New Roman" w:eastAsia="標楷體" w:hAnsi="Times New Roman" w:cs="Times New Roman"/>
          <w:sz w:val="28"/>
          <w:szCs w:val="28"/>
        </w:rPr>
        <w:t>、簡易參考圖</w:t>
      </w:r>
    </w:p>
    <w:p w14:paraId="599B0E05" w14:textId="77777777" w:rsidR="00370B67" w:rsidRPr="00F77434" w:rsidRDefault="00370B67" w:rsidP="00370B67">
      <w:pPr>
        <w:overflowPunct w:val="0"/>
        <w:spacing w:line="400" w:lineRule="exact"/>
        <w:jc w:val="center"/>
        <w:rPr>
          <w:rFonts w:ascii="Times New Roman" w:eastAsia="標楷體" w:hAnsi="Times New Roman" w:cs="Times New Roman"/>
          <w:sz w:val="28"/>
          <w:szCs w:val="28"/>
        </w:rPr>
      </w:pPr>
      <w:r w:rsidRPr="00F77434">
        <w:rPr>
          <w:rFonts w:ascii="Times New Roman" w:eastAsia="標楷體" w:hAnsi="Times New Roman" w:cs="Times New Roman"/>
          <w:sz w:val="28"/>
          <w:szCs w:val="28"/>
        </w:rPr>
        <w:t>（此造型僅作參考，實際需依照個案場情況設計）</w:t>
      </w:r>
    </w:p>
    <w:p w14:paraId="2C75C7EF" w14:textId="77777777" w:rsidR="00370B67" w:rsidRPr="00F77434" w:rsidRDefault="00370B67" w:rsidP="00370B67">
      <w:pPr>
        <w:pStyle w:val="a7"/>
        <w:widowControl w:val="0"/>
        <w:numPr>
          <w:ilvl w:val="0"/>
          <w:numId w:val="24"/>
        </w:numPr>
        <w:overflowPunct w:val="0"/>
        <w:spacing w:beforeLines="50" w:before="180"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設置太陽能光電風雨球場，結構柱高起算點為屋頂下緣起算，並不得低於</w:t>
      </w:r>
      <w:r w:rsidRPr="00F77434">
        <w:rPr>
          <w:rFonts w:ascii="Times New Roman" w:eastAsia="標楷體" w:hAnsi="Times New Roman" w:cs="Times New Roman"/>
          <w:sz w:val="28"/>
          <w:szCs w:val="28"/>
        </w:rPr>
        <w:t>7</w:t>
      </w:r>
      <w:r w:rsidRPr="00F77434">
        <w:rPr>
          <w:rFonts w:ascii="Times New Roman" w:eastAsia="標楷體" w:hAnsi="Times New Roman" w:cs="Times New Roman"/>
          <w:sz w:val="28"/>
          <w:szCs w:val="28"/>
        </w:rPr>
        <w:t>公尺，且太陽能光電發電系統須完整覆蓋整個施作標的球場。</w:t>
      </w:r>
    </w:p>
    <w:p w14:paraId="3D83E7CD" w14:textId="77777777" w:rsidR="00370B67" w:rsidRPr="00F77434" w:rsidRDefault="00370B67" w:rsidP="00370B67">
      <w:pPr>
        <w:pStyle w:val="a7"/>
        <w:widowControl w:val="0"/>
        <w:numPr>
          <w:ilvl w:val="0"/>
          <w:numId w:val="24"/>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為考量屋頂洩水及太陽能光電板日照角度，建議屋頂設置斜率</w:t>
      </w:r>
      <w:r w:rsidRPr="00F77434">
        <w:rPr>
          <w:rFonts w:ascii="Times New Roman" w:eastAsia="標楷體" w:hAnsi="Times New Roman" w:cs="Times New Roman"/>
          <w:sz w:val="28"/>
          <w:szCs w:val="28"/>
        </w:rPr>
        <w:t>6~8</w:t>
      </w:r>
      <w:r w:rsidRPr="00F77434">
        <w:rPr>
          <w:rFonts w:ascii="Times New Roman" w:eastAsia="標楷體" w:hAnsi="Times New Roman" w:cs="Times New Roman"/>
          <w:sz w:val="28"/>
          <w:szCs w:val="28"/>
        </w:rPr>
        <w:t>度範圍內為佳。</w:t>
      </w:r>
    </w:p>
    <w:p w14:paraId="0860845C" w14:textId="77777777" w:rsidR="00370B67" w:rsidRPr="00F77434" w:rsidRDefault="00370B67" w:rsidP="00370B67">
      <w:pPr>
        <w:pStyle w:val="a7"/>
        <w:widowControl w:val="0"/>
        <w:numPr>
          <w:ilvl w:val="0"/>
          <w:numId w:val="24"/>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若空間及成本許可、結構安全許可，上層主結構屋簷應盡量向外伸展，用以遮斜陽。</w:t>
      </w:r>
    </w:p>
    <w:p w14:paraId="79C26B93" w14:textId="77777777" w:rsidR="00370B67" w:rsidRPr="00F77434" w:rsidRDefault="00370B67" w:rsidP="00370B67">
      <w:pPr>
        <w:pStyle w:val="a7"/>
        <w:widowControl w:val="0"/>
        <w:numPr>
          <w:ilvl w:val="0"/>
          <w:numId w:val="24"/>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照明設備由學校自行裝設，惟廠商有意願協助裝設，則納入契約中，並落實後續維護，照明設備規劃原則請詳見</w:t>
      </w:r>
      <w:r w:rsidRPr="00F77434">
        <w:rPr>
          <w:rFonts w:ascii="Times New Roman" w:eastAsia="標楷體" w:hAnsi="Times New Roman" w:cs="Times New Roman"/>
          <w:sz w:val="28"/>
          <w:szCs w:val="28"/>
        </w:rPr>
        <w:t>P23</w:t>
      </w:r>
      <w:r w:rsidRPr="00F77434">
        <w:rPr>
          <w:rFonts w:ascii="Times New Roman" w:eastAsia="標楷體" w:hAnsi="Times New Roman" w:cs="Times New Roman"/>
          <w:sz w:val="28"/>
          <w:szCs w:val="28"/>
        </w:rPr>
        <w:t>。</w:t>
      </w:r>
    </w:p>
    <w:p w14:paraId="32A5E269" w14:textId="77777777" w:rsidR="00370B67" w:rsidRPr="00F77434" w:rsidRDefault="00370B67" w:rsidP="00370B67">
      <w:pPr>
        <w:pStyle w:val="a7"/>
        <w:widowControl w:val="0"/>
        <w:numPr>
          <w:ilvl w:val="0"/>
          <w:numId w:val="24"/>
        </w:numPr>
        <w:overflowPunct w:val="0"/>
        <w:spacing w:line="500" w:lineRule="exact"/>
        <w:ind w:leftChars="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美化環境：太陽能光電風雨球場外觀設計之美化要求，如鋼構進行彩繪或顏色變化，可與廠商就基地環境進行協商，惟廠商有意願協助美化，則納入契約中。</w:t>
      </w:r>
      <w:r w:rsidRPr="00F77434">
        <w:rPr>
          <w:rFonts w:ascii="Times New Roman" w:eastAsia="標楷體" w:hAnsi="Times New Roman" w:cs="Times New Roman"/>
          <w:sz w:val="28"/>
          <w:szCs w:val="28"/>
        </w:rPr>
        <w:t xml:space="preserve"> </w:t>
      </w:r>
    </w:p>
    <w:p w14:paraId="20EBA14D" w14:textId="77777777" w:rsidR="00370B67" w:rsidRPr="00F77434" w:rsidRDefault="00370B67" w:rsidP="00370B67">
      <w:pPr>
        <w:pStyle w:val="a7"/>
        <w:widowControl w:val="0"/>
        <w:numPr>
          <w:ilvl w:val="0"/>
          <w:numId w:val="24"/>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為避免場地濕滑，整體設計應達到防漏水，防漏措施需與</w:t>
      </w:r>
      <w:r w:rsidRPr="00F77434">
        <w:rPr>
          <w:rFonts w:ascii="Times New Roman" w:eastAsia="標楷體" w:hAnsi="Times New Roman" w:cs="Times New Roman"/>
          <w:sz w:val="28"/>
          <w:szCs w:val="28"/>
        </w:rPr>
        <w:lastRenderedPageBreak/>
        <w:t>甲方協商。惟雨天是否可教學、提供民眾使用需視當天狀況而定。</w:t>
      </w:r>
    </w:p>
    <w:p w14:paraId="0A97C192" w14:textId="77777777" w:rsidR="00370B67" w:rsidRPr="00F77434" w:rsidRDefault="00370B67" w:rsidP="00370B67">
      <w:pPr>
        <w:pStyle w:val="a7"/>
        <w:widowControl w:val="0"/>
        <w:numPr>
          <w:ilvl w:val="0"/>
          <w:numId w:val="23"/>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太陽能光電風雨球場</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隔絕要求</w:t>
      </w:r>
    </w:p>
    <w:p w14:paraId="7AE9B329" w14:textId="77777777" w:rsidR="00370B67" w:rsidRPr="00F77434" w:rsidRDefault="00370B67" w:rsidP="00370B67">
      <w:pPr>
        <w:pStyle w:val="a7"/>
        <w:widowControl w:val="0"/>
        <w:numPr>
          <w:ilvl w:val="0"/>
          <w:numId w:val="25"/>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裝設天花隔離網，預防球直接接觸太陽能板。</w:t>
      </w:r>
    </w:p>
    <w:p w14:paraId="728B23C7" w14:textId="77777777" w:rsidR="00370B67" w:rsidRPr="00F77434" w:rsidRDefault="00370B67" w:rsidP="00370B67">
      <w:pPr>
        <w:pStyle w:val="a7"/>
        <w:widowControl w:val="0"/>
        <w:numPr>
          <w:ilvl w:val="0"/>
          <w:numId w:val="25"/>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每個球場結構支柱需包覆由地面起算，高度達</w:t>
      </w:r>
      <w:r w:rsidRPr="00F77434">
        <w:rPr>
          <w:rFonts w:ascii="Times New Roman" w:eastAsia="標楷體" w:hAnsi="Times New Roman" w:cs="Times New Roman"/>
          <w:sz w:val="28"/>
          <w:szCs w:val="28"/>
        </w:rPr>
        <w:t>2</w:t>
      </w:r>
      <w:r w:rsidRPr="00F77434">
        <w:rPr>
          <w:rFonts w:ascii="Times New Roman" w:eastAsia="標楷體" w:hAnsi="Times New Roman" w:cs="Times New Roman"/>
          <w:sz w:val="28"/>
          <w:szCs w:val="28"/>
        </w:rPr>
        <w:t>公尺防護墊（材質</w:t>
      </w:r>
      <w:r w:rsidRPr="00F77434">
        <w:rPr>
          <w:rFonts w:ascii="Times New Roman" w:eastAsia="標楷體" w:hAnsi="Times New Roman" w:cs="Times New Roman"/>
          <w:sz w:val="28"/>
          <w:szCs w:val="28"/>
        </w:rPr>
        <w:t>:EVA</w:t>
      </w:r>
      <w:r w:rsidRPr="00F77434">
        <w:rPr>
          <w:rFonts w:ascii="Times New Roman" w:eastAsia="標楷體" w:hAnsi="Times New Roman" w:cs="Times New Roman"/>
          <w:sz w:val="28"/>
          <w:szCs w:val="28"/>
        </w:rPr>
        <w:t>、厚度</w:t>
      </w:r>
      <w:r w:rsidRPr="00F77434">
        <w:rPr>
          <w:rFonts w:ascii="Times New Roman" w:eastAsia="標楷體" w:hAnsi="Times New Roman" w:cs="Times New Roman"/>
          <w:sz w:val="28"/>
          <w:szCs w:val="28"/>
        </w:rPr>
        <w:t>:30mm</w:t>
      </w:r>
      <w:r w:rsidRPr="00F77434">
        <w:rPr>
          <w:rFonts w:ascii="Times New Roman" w:eastAsia="標楷體" w:hAnsi="Times New Roman" w:cs="Times New Roman"/>
          <w:sz w:val="28"/>
          <w:szCs w:val="28"/>
        </w:rPr>
        <w:t>）。</w:t>
      </w:r>
    </w:p>
    <w:p w14:paraId="5EE87B1C" w14:textId="77777777" w:rsidR="00370B67" w:rsidRPr="00F77434" w:rsidRDefault="00370B67" w:rsidP="00370B67">
      <w:pPr>
        <w:pStyle w:val="a7"/>
        <w:widowControl w:val="0"/>
        <w:numPr>
          <w:ilvl w:val="0"/>
          <w:numId w:val="25"/>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重要機電位置加裝隔離圍欄，並設置危險告示。</w:t>
      </w:r>
    </w:p>
    <w:p w14:paraId="17C7B7B8" w14:textId="77777777" w:rsidR="00370B67" w:rsidRPr="00F77434" w:rsidRDefault="00370B67" w:rsidP="00370B67">
      <w:pPr>
        <w:pStyle w:val="a7"/>
        <w:widowControl w:val="0"/>
        <w:numPr>
          <w:ilvl w:val="0"/>
          <w:numId w:val="23"/>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結構系統與組件設計（置）原則</w:t>
      </w:r>
    </w:p>
    <w:p w14:paraId="63DFB973" w14:textId="77777777" w:rsidR="00370B67" w:rsidRPr="00F77434" w:rsidRDefault="00370B67" w:rsidP="00370B67">
      <w:pPr>
        <w:pStyle w:val="a7"/>
        <w:widowControl w:val="0"/>
        <w:numPr>
          <w:ilvl w:val="0"/>
          <w:numId w:val="26"/>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球場屋架結構：採韌性抗彎矩構架系統為地上</w:t>
      </w:r>
      <w:r w:rsidRPr="00F77434">
        <w:rPr>
          <w:rFonts w:ascii="Times New Roman" w:eastAsia="標楷體" w:hAnsi="Times New Roman" w:cs="Times New Roman"/>
          <w:sz w:val="28"/>
          <w:szCs w:val="28"/>
        </w:rPr>
        <w:t>1</w:t>
      </w:r>
      <w:r w:rsidRPr="00F77434">
        <w:rPr>
          <w:rFonts w:ascii="Times New Roman" w:eastAsia="標楷體" w:hAnsi="Times New Roman" w:cs="Times New Roman"/>
          <w:sz w:val="28"/>
          <w:szCs w:val="28"/>
        </w:rPr>
        <w:t>層鋼骨構造物。</w:t>
      </w:r>
    </w:p>
    <w:p w14:paraId="18DA660B" w14:textId="77777777" w:rsidR="00370B67" w:rsidRPr="00F77434" w:rsidRDefault="00370B67" w:rsidP="00370B67">
      <w:pPr>
        <w:pStyle w:val="a7"/>
        <w:widowControl w:val="0"/>
        <w:numPr>
          <w:ilvl w:val="0"/>
          <w:numId w:val="26"/>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風雨球場結構以鋼構為主，亦可採用</w:t>
      </w:r>
      <w:r w:rsidRPr="00F77434">
        <w:rPr>
          <w:rFonts w:ascii="Times New Roman" w:eastAsia="標楷體" w:hAnsi="Times New Roman" w:cs="Times New Roman"/>
          <w:sz w:val="28"/>
          <w:szCs w:val="28"/>
        </w:rPr>
        <w:t>RC</w:t>
      </w:r>
      <w:r w:rsidRPr="00F77434">
        <w:rPr>
          <w:rFonts w:ascii="Times New Roman" w:eastAsia="標楷體" w:hAnsi="Times New Roman" w:cs="Times New Roman"/>
          <w:sz w:val="28"/>
          <w:szCs w:val="28"/>
        </w:rPr>
        <w:t>柱結合鋼構支柱，以降低營建成本，四周可用三米高之鐵網為圍籬，並覆上紗網。</w:t>
      </w:r>
    </w:p>
    <w:p w14:paraId="0D8971BE" w14:textId="77777777" w:rsidR="00370B67" w:rsidRPr="00F77434" w:rsidRDefault="00370B67" w:rsidP="00370B67">
      <w:pPr>
        <w:pStyle w:val="a7"/>
        <w:widowControl w:val="0"/>
        <w:numPr>
          <w:ilvl w:val="0"/>
          <w:numId w:val="26"/>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基礎型式得採獨立基腳。</w:t>
      </w:r>
    </w:p>
    <w:p w14:paraId="6CDD2CE9" w14:textId="77777777" w:rsidR="00370B67" w:rsidRPr="00F77434" w:rsidRDefault="00370B67" w:rsidP="00370B67">
      <w:pPr>
        <w:pStyle w:val="a7"/>
        <w:widowControl w:val="0"/>
        <w:numPr>
          <w:ilvl w:val="0"/>
          <w:numId w:val="26"/>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基礎底面應先鋪設高度至少</w:t>
      </w:r>
      <w:r w:rsidRPr="00F77434">
        <w:rPr>
          <w:rFonts w:ascii="Times New Roman" w:eastAsia="標楷體" w:hAnsi="Times New Roman" w:cs="Times New Roman"/>
          <w:sz w:val="28"/>
          <w:szCs w:val="28"/>
        </w:rPr>
        <w:t>10</w:t>
      </w:r>
      <w:r w:rsidRPr="00F77434">
        <w:rPr>
          <w:rFonts w:ascii="Times New Roman" w:eastAsia="標楷體" w:hAnsi="Times New Roman" w:cs="Times New Roman"/>
          <w:sz w:val="28"/>
          <w:szCs w:val="28"/>
        </w:rPr>
        <w:t>公分的墊底混凝土</w:t>
      </w:r>
      <w:r w:rsidRPr="00F77434">
        <w:rPr>
          <w:rFonts w:ascii="Times New Roman" w:eastAsia="標楷體" w:hAnsi="Times New Roman" w:cs="Times New Roman"/>
          <w:sz w:val="28"/>
          <w:szCs w:val="28"/>
        </w:rPr>
        <w:t>(fc’</w:t>
      </w:r>
      <w:r w:rsidRPr="00F77434">
        <w:rPr>
          <w:rFonts w:ascii="新細明體" w:eastAsia="新細明體" w:hAnsi="新細明體" w:cs="新細明體" w:hint="eastAsia"/>
          <w:sz w:val="28"/>
          <w:szCs w:val="28"/>
        </w:rPr>
        <w:t>≧</w:t>
      </w:r>
      <w:r w:rsidRPr="00F77434">
        <w:rPr>
          <w:rFonts w:ascii="Times New Roman" w:eastAsia="標楷體" w:hAnsi="Times New Roman" w:cs="Times New Roman"/>
          <w:sz w:val="28"/>
          <w:szCs w:val="28"/>
        </w:rPr>
        <w:t>140kgf/cm2)</w:t>
      </w:r>
      <w:r w:rsidRPr="00F77434">
        <w:rPr>
          <w:rFonts w:ascii="Times New Roman" w:eastAsia="標楷體" w:hAnsi="Times New Roman" w:cs="Times New Roman"/>
          <w:sz w:val="28"/>
          <w:szCs w:val="28"/>
        </w:rPr>
        <w:t>後方可進行放樣及基礎版施工。</w:t>
      </w:r>
    </w:p>
    <w:p w14:paraId="7C10CAE5" w14:textId="77777777" w:rsidR="00370B67" w:rsidRPr="00F77434" w:rsidRDefault="00370B67" w:rsidP="00370B67">
      <w:pPr>
        <w:pStyle w:val="a7"/>
        <w:widowControl w:val="0"/>
        <w:numPr>
          <w:ilvl w:val="0"/>
          <w:numId w:val="26"/>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bCs/>
          <w:sz w:val="28"/>
          <w:szCs w:val="28"/>
        </w:rPr>
        <w:t>工程主體結構及其他附屬結構構造之各構材強度，須能承受靜載重、活載重、風力及地震力，並使各部構材具有足夠強度、韌性、基礎穩定性、施工性及撓度控制，並能承受各種載重組合及地震力、風力之作用且需符合相關法令、規範及標準。</w:t>
      </w:r>
    </w:p>
    <w:p w14:paraId="2B44B4E5" w14:textId="77777777" w:rsidR="00370B67" w:rsidRPr="00F77434" w:rsidRDefault="00370B67" w:rsidP="00370B67">
      <w:pPr>
        <w:pStyle w:val="a7"/>
        <w:numPr>
          <w:ilvl w:val="0"/>
          <w:numId w:val="26"/>
        </w:numPr>
        <w:spacing w:line="500" w:lineRule="exact"/>
        <w:ind w:leftChars="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結構物之設計須考慮各種可能之載重，包括靜載重、活載重、風力、地震力、土壓力、水壓力、施工載重、混凝土乾縮、潛變、溫度變化及基礎不均勻沉陷等所生之作用力，並考慮各種載重組合產生之最大應力。</w:t>
      </w:r>
      <w:r w:rsidRPr="00F77434">
        <w:rPr>
          <w:rFonts w:ascii="Times New Roman" w:eastAsia="標楷體" w:hAnsi="Times New Roman" w:cs="Times New Roman"/>
          <w:bCs/>
          <w:sz w:val="28"/>
          <w:szCs w:val="28"/>
        </w:rPr>
        <w:t>靜載重與活載重需參考建築技術規則建築構造編第一章第三節之規定。</w:t>
      </w:r>
    </w:p>
    <w:p w14:paraId="05DC78DB" w14:textId="77777777" w:rsidR="00370B67" w:rsidRPr="00F77434" w:rsidRDefault="00370B67" w:rsidP="00370B67">
      <w:pPr>
        <w:pStyle w:val="a7"/>
        <w:widowControl w:val="0"/>
        <w:numPr>
          <w:ilvl w:val="0"/>
          <w:numId w:val="26"/>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結構設計應符合「建築物耐風設計規範及解說」之規定，惟依據「國有公用不動產設置太陽光電發電設備租賃契約書」訂定基本設計風速在</w:t>
      </w:r>
      <w:r w:rsidRPr="00F77434">
        <w:rPr>
          <w:rFonts w:ascii="Times New Roman" w:eastAsia="標楷體" w:hAnsi="Times New Roman" w:cs="Times New Roman"/>
          <w:sz w:val="28"/>
          <w:szCs w:val="28"/>
        </w:rPr>
        <w:t>32.5</w:t>
      </w:r>
      <w:r w:rsidRPr="00F77434">
        <w:rPr>
          <w:rFonts w:ascii="Times New Roman" w:eastAsia="標楷體" w:hAnsi="Times New Roman" w:cs="Times New Roman"/>
          <w:sz w:val="28"/>
          <w:szCs w:val="28"/>
        </w:rPr>
        <w:t>公尺</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秒以下地區者，須採</w:t>
      </w:r>
      <w:r w:rsidRPr="00F77434">
        <w:rPr>
          <w:rFonts w:ascii="Times New Roman" w:eastAsia="標楷體" w:hAnsi="Times New Roman" w:cs="Times New Roman"/>
          <w:sz w:val="28"/>
          <w:szCs w:val="28"/>
        </w:rPr>
        <w:lastRenderedPageBreak/>
        <w:t>用</w:t>
      </w:r>
      <w:r w:rsidRPr="00F77434">
        <w:rPr>
          <w:rFonts w:ascii="Times New Roman" w:eastAsia="標楷體" w:hAnsi="Times New Roman" w:cs="Times New Roman"/>
          <w:sz w:val="28"/>
          <w:szCs w:val="28"/>
        </w:rPr>
        <w:t>32.5</w:t>
      </w:r>
      <w:r w:rsidRPr="00F77434">
        <w:rPr>
          <w:rFonts w:ascii="Times New Roman" w:eastAsia="標楷體" w:hAnsi="Times New Roman" w:cs="Times New Roman"/>
          <w:sz w:val="28"/>
          <w:szCs w:val="28"/>
        </w:rPr>
        <w:t>公尺</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秒之平均風速作為基本設計風速，另若高於</w:t>
      </w:r>
      <w:r w:rsidRPr="00F77434">
        <w:rPr>
          <w:rFonts w:ascii="Times New Roman" w:eastAsia="標楷體" w:hAnsi="Times New Roman" w:cs="Times New Roman"/>
          <w:sz w:val="28"/>
          <w:szCs w:val="28"/>
        </w:rPr>
        <w:t>32.5</w:t>
      </w:r>
      <w:r w:rsidRPr="00F77434">
        <w:rPr>
          <w:rFonts w:ascii="Times New Roman" w:eastAsia="標楷體" w:hAnsi="Times New Roman" w:cs="Times New Roman"/>
          <w:sz w:val="28"/>
          <w:szCs w:val="28"/>
        </w:rPr>
        <w:t>公尺</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秒地區者，須採用各地區之平均風速作為基本設計風速，並考量陣風反應因子（</w:t>
      </w:r>
      <w:r w:rsidRPr="00F77434">
        <w:rPr>
          <w:rFonts w:ascii="Times New Roman" w:eastAsia="標楷體" w:hAnsi="Times New Roman" w:cs="Times New Roman"/>
          <w:sz w:val="28"/>
          <w:szCs w:val="28"/>
        </w:rPr>
        <w:t>G</w:t>
      </w:r>
      <w:r w:rsidRPr="00F77434">
        <w:rPr>
          <w:rFonts w:ascii="Times New Roman" w:eastAsia="標楷體" w:hAnsi="Times New Roman" w:cs="Times New Roman"/>
          <w:sz w:val="28"/>
          <w:szCs w:val="28"/>
        </w:rPr>
        <w:t>），由專業技師分別提供結構計算書與各式連結</w:t>
      </w:r>
      <w:r w:rsidRPr="00F77434">
        <w:rPr>
          <w:rFonts w:ascii="Times New Roman" w:eastAsia="標楷體" w:hAnsi="Times New Roman" w:cs="Times New Roman"/>
          <w:sz w:val="28"/>
          <w:szCs w:val="28"/>
        </w:rPr>
        <w:t>(Connection)</w:t>
      </w:r>
      <w:r w:rsidRPr="00F77434">
        <w:rPr>
          <w:rFonts w:ascii="Times New Roman" w:eastAsia="標楷體" w:hAnsi="Times New Roman" w:cs="Times New Roman"/>
          <w:sz w:val="28"/>
          <w:szCs w:val="28"/>
        </w:rPr>
        <w:t>安全檢核文件。（臺灣地區各地之基本設計風速可詳見附件三）</w:t>
      </w:r>
    </w:p>
    <w:p w14:paraId="76151DDB" w14:textId="77777777" w:rsidR="00370B67" w:rsidRPr="00F77434" w:rsidRDefault="00370B67" w:rsidP="00370B67">
      <w:pPr>
        <w:pStyle w:val="a7"/>
        <w:widowControl w:val="0"/>
        <w:numPr>
          <w:ilvl w:val="0"/>
          <w:numId w:val="26"/>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結構設計依「建築物耐風設計規範及解說」進行設計與檢核，其中用途係數（</w:t>
      </w:r>
      <w:r w:rsidRPr="00F77434">
        <w:rPr>
          <w:rFonts w:ascii="Times New Roman" w:eastAsia="標楷體" w:hAnsi="Times New Roman" w:cs="Times New Roman"/>
          <w:sz w:val="28"/>
          <w:szCs w:val="28"/>
        </w:rPr>
        <w:t>I</w:t>
      </w:r>
      <w:r w:rsidRPr="00F77434">
        <w:rPr>
          <w:rFonts w:ascii="Times New Roman" w:eastAsia="標楷體" w:hAnsi="Times New Roman" w:cs="Times New Roman"/>
          <w:sz w:val="28"/>
          <w:szCs w:val="28"/>
        </w:rPr>
        <w:t>），採</w:t>
      </w:r>
      <w:r w:rsidRPr="00F77434">
        <w:rPr>
          <w:rFonts w:ascii="Times New Roman" w:eastAsia="標楷體" w:hAnsi="Times New Roman" w:cs="Times New Roman"/>
          <w:sz w:val="28"/>
          <w:szCs w:val="28"/>
        </w:rPr>
        <w:t>I=1.1</w:t>
      </w:r>
      <w:r w:rsidRPr="00F77434">
        <w:rPr>
          <w:rFonts w:ascii="Times New Roman" w:eastAsia="標楷體" w:hAnsi="Times New Roman" w:cs="Times New Roman"/>
          <w:sz w:val="28"/>
          <w:szCs w:val="28"/>
        </w:rPr>
        <w:t>（含）以上、陣風反應因子（</w:t>
      </w:r>
      <w:r w:rsidRPr="00F77434">
        <w:rPr>
          <w:rFonts w:ascii="Times New Roman" w:eastAsia="標楷體" w:hAnsi="Times New Roman" w:cs="Times New Roman"/>
          <w:sz w:val="28"/>
          <w:szCs w:val="28"/>
        </w:rPr>
        <w:t>G</w:t>
      </w:r>
      <w:r w:rsidRPr="00F77434">
        <w:rPr>
          <w:rFonts w:ascii="Times New Roman" w:eastAsia="標楷體" w:hAnsi="Times New Roman" w:cs="Times New Roman"/>
          <w:sz w:val="28"/>
          <w:szCs w:val="28"/>
        </w:rPr>
        <w:t>），採</w:t>
      </w:r>
      <w:r w:rsidRPr="00F77434">
        <w:rPr>
          <w:rFonts w:ascii="Times New Roman" w:eastAsia="標楷體" w:hAnsi="Times New Roman" w:cs="Times New Roman"/>
          <w:sz w:val="28"/>
          <w:szCs w:val="28"/>
        </w:rPr>
        <w:t>G=1.88</w:t>
      </w:r>
      <w:r w:rsidRPr="00F77434">
        <w:rPr>
          <w:rFonts w:ascii="Times New Roman" w:eastAsia="標楷體" w:hAnsi="Times New Roman" w:cs="Times New Roman"/>
          <w:sz w:val="28"/>
          <w:szCs w:val="28"/>
        </w:rPr>
        <w:t>（含），為設計與計算基礎。</w:t>
      </w:r>
    </w:p>
    <w:p w14:paraId="23275285" w14:textId="77777777" w:rsidR="00370B67" w:rsidRPr="00F77434" w:rsidRDefault="00370B67" w:rsidP="00370B67">
      <w:pPr>
        <w:pStyle w:val="a7"/>
        <w:widowControl w:val="0"/>
        <w:numPr>
          <w:ilvl w:val="0"/>
          <w:numId w:val="26"/>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結構設計應符合「建築物耐震設計規範及解說」之規定，其中用途係數（</w:t>
      </w:r>
      <w:r w:rsidRPr="00F77434">
        <w:rPr>
          <w:rFonts w:ascii="Times New Roman" w:eastAsia="標楷體" w:hAnsi="Times New Roman" w:cs="Times New Roman"/>
          <w:sz w:val="28"/>
          <w:szCs w:val="28"/>
        </w:rPr>
        <w:t>I</w:t>
      </w:r>
      <w:r w:rsidRPr="00F77434">
        <w:rPr>
          <w:rFonts w:ascii="Times New Roman" w:eastAsia="標楷體" w:hAnsi="Times New Roman" w:cs="Times New Roman"/>
          <w:sz w:val="28"/>
          <w:szCs w:val="28"/>
        </w:rPr>
        <w:t>），採</w:t>
      </w:r>
      <w:r w:rsidRPr="00F77434">
        <w:rPr>
          <w:rFonts w:ascii="Times New Roman" w:eastAsia="標楷體" w:hAnsi="Times New Roman" w:cs="Times New Roman"/>
          <w:sz w:val="28"/>
          <w:szCs w:val="28"/>
        </w:rPr>
        <w:t>I=1.25</w:t>
      </w:r>
      <w:r w:rsidRPr="00F77434">
        <w:rPr>
          <w:rFonts w:ascii="Times New Roman" w:eastAsia="標楷體" w:hAnsi="Times New Roman" w:cs="Times New Roman"/>
          <w:sz w:val="28"/>
          <w:szCs w:val="28"/>
        </w:rPr>
        <w:t>（含）以上作為設計與計算基礎。</w:t>
      </w:r>
    </w:p>
    <w:p w14:paraId="36958AD0" w14:textId="77777777" w:rsidR="00370B67" w:rsidRPr="00F77434" w:rsidRDefault="00370B67" w:rsidP="00370B67">
      <w:pPr>
        <w:pStyle w:val="a7"/>
        <w:widowControl w:val="0"/>
        <w:numPr>
          <w:ilvl w:val="0"/>
          <w:numId w:val="26"/>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所有螺絲組（包含螺絲、螺帽、彈簧華司、平華司等）及扣件材質應為同一材質且必須具抗腐蝕能力。每一構件連結螺絲組：包含抗腐蝕螺絲、至少</w:t>
      </w:r>
      <w:r w:rsidRPr="00F77434">
        <w:rPr>
          <w:rFonts w:ascii="Times New Roman" w:eastAsia="標楷體" w:hAnsi="Times New Roman" w:cs="Times New Roman"/>
          <w:sz w:val="28"/>
          <w:szCs w:val="28"/>
        </w:rPr>
        <w:t>1</w:t>
      </w:r>
      <w:r w:rsidRPr="00F77434">
        <w:rPr>
          <w:rFonts w:ascii="Times New Roman" w:eastAsia="標楷體" w:hAnsi="Times New Roman" w:cs="Times New Roman"/>
          <w:sz w:val="28"/>
          <w:szCs w:val="28"/>
        </w:rPr>
        <w:t>片彈簧華司、至少</w:t>
      </w:r>
      <w:r w:rsidRPr="00F77434">
        <w:rPr>
          <w:rFonts w:ascii="Times New Roman" w:eastAsia="標楷體" w:hAnsi="Times New Roman" w:cs="Times New Roman"/>
          <w:sz w:val="28"/>
          <w:szCs w:val="28"/>
        </w:rPr>
        <w:t>2</w:t>
      </w:r>
      <w:r w:rsidRPr="00F77434">
        <w:rPr>
          <w:rFonts w:ascii="Times New Roman" w:eastAsia="標楷體" w:hAnsi="Times New Roman" w:cs="Times New Roman"/>
          <w:sz w:val="28"/>
          <w:szCs w:val="28"/>
        </w:rPr>
        <w:t>片平板華司、至少</w:t>
      </w:r>
      <w:r w:rsidRPr="00F77434">
        <w:rPr>
          <w:rFonts w:ascii="Times New Roman" w:eastAsia="標楷體" w:hAnsi="Times New Roman" w:cs="Times New Roman"/>
          <w:sz w:val="28"/>
          <w:szCs w:val="28"/>
        </w:rPr>
        <w:t>1</w:t>
      </w:r>
      <w:r w:rsidRPr="00F77434">
        <w:rPr>
          <w:rFonts w:ascii="Times New Roman" w:eastAsia="標楷體" w:hAnsi="Times New Roman" w:cs="Times New Roman"/>
          <w:sz w:val="28"/>
          <w:szCs w:val="28"/>
        </w:rPr>
        <w:t>個抗腐蝕六角螺帽以及於六角螺帽上再套上</w:t>
      </w:r>
      <w:r w:rsidRPr="00F77434">
        <w:rPr>
          <w:rFonts w:ascii="Times New Roman" w:eastAsia="標楷體" w:hAnsi="Times New Roman" w:cs="Times New Roman"/>
          <w:sz w:val="28"/>
          <w:szCs w:val="28"/>
        </w:rPr>
        <w:t>1</w:t>
      </w:r>
      <w:r w:rsidRPr="00F77434">
        <w:rPr>
          <w:rFonts w:ascii="Times New Roman" w:eastAsia="標楷體" w:hAnsi="Times New Roman" w:cs="Times New Roman"/>
          <w:sz w:val="28"/>
          <w:szCs w:val="28"/>
        </w:rPr>
        <w:t>個抗腐蝕六角蓋型螺帽。</w:t>
      </w:r>
    </w:p>
    <w:p w14:paraId="21FB26E1" w14:textId="77777777" w:rsidR="00370B67" w:rsidRPr="00F77434" w:rsidRDefault="00370B67" w:rsidP="00370B67">
      <w:pPr>
        <w:pStyle w:val="a7"/>
        <w:widowControl w:val="0"/>
        <w:numPr>
          <w:ilvl w:val="0"/>
          <w:numId w:val="26"/>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依</w:t>
      </w:r>
      <w:r w:rsidRPr="00F77434">
        <w:rPr>
          <w:rFonts w:ascii="Times New Roman" w:eastAsia="標楷體" w:hAnsi="Times New Roman" w:cs="Times New Roman"/>
          <w:sz w:val="28"/>
          <w:szCs w:val="28"/>
        </w:rPr>
        <w:t>ISO 9224</w:t>
      </w:r>
      <w:r w:rsidRPr="00F77434">
        <w:rPr>
          <w:rFonts w:ascii="Times New Roman" w:eastAsia="標楷體" w:hAnsi="Times New Roman" w:cs="Times New Roman"/>
          <w:sz w:val="28"/>
          <w:szCs w:val="28"/>
        </w:rPr>
        <w:t>金屬材質的腐蝕速率進行防蝕設計，惟至少應以中度腐蝕（</w:t>
      </w:r>
      <w:r w:rsidRPr="00F77434">
        <w:rPr>
          <w:rFonts w:ascii="Times New Roman" w:eastAsia="標楷體" w:hAnsi="Times New Roman" w:cs="Times New Roman"/>
          <w:sz w:val="28"/>
          <w:szCs w:val="28"/>
        </w:rPr>
        <w:t>ISO 9223-C3</w:t>
      </w:r>
      <w:r w:rsidRPr="00F77434">
        <w:rPr>
          <w:rFonts w:ascii="Times New Roman" w:eastAsia="標楷體" w:hAnsi="Times New Roman" w:cs="Times New Roman"/>
          <w:sz w:val="28"/>
          <w:szCs w:val="28"/>
        </w:rPr>
        <w:t>）等級以上的腐蝕環境進行設計，由專業機構提出說明與品保證明，若縣市</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學校處於</w:t>
      </w:r>
      <w:r w:rsidRPr="00F77434">
        <w:rPr>
          <w:rFonts w:ascii="Times New Roman" w:eastAsia="標楷體" w:hAnsi="Times New Roman" w:cs="Times New Roman"/>
          <w:sz w:val="28"/>
          <w:szCs w:val="28"/>
        </w:rPr>
        <w:t>C3</w:t>
      </w:r>
      <w:r w:rsidRPr="00F77434">
        <w:rPr>
          <w:rFonts w:ascii="Times New Roman" w:eastAsia="標楷體" w:hAnsi="Times New Roman" w:cs="Times New Roman"/>
          <w:sz w:val="28"/>
          <w:szCs w:val="28"/>
        </w:rPr>
        <w:t>腐蝕環境以上之等級，可參考臺灣腐蝕環境分類資訊系統</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大氣腐蝕年報表，進行防腐蝕評估。</w:t>
      </w:r>
    </w:p>
    <w:p w14:paraId="3B0F4CFF" w14:textId="77777777" w:rsidR="00370B67" w:rsidRPr="00F77434" w:rsidRDefault="00370B67" w:rsidP="00370B67">
      <w:pPr>
        <w:pStyle w:val="a7"/>
        <w:widowControl w:val="0"/>
        <w:numPr>
          <w:ilvl w:val="0"/>
          <w:numId w:val="26"/>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若採用鋼構基材，應為一般結構用鋼材或冷軋鋼構材外加表面防蝕處理，或耐候鋼材。鋼構基表面處理，須以設置地點符合</w:t>
      </w:r>
      <w:r w:rsidRPr="00F77434">
        <w:rPr>
          <w:rFonts w:ascii="Times New Roman" w:eastAsia="標楷體" w:hAnsi="Times New Roman" w:cs="Times New Roman"/>
          <w:sz w:val="28"/>
          <w:szCs w:val="28"/>
        </w:rPr>
        <w:t>ISO 9223</w:t>
      </w:r>
      <w:r w:rsidRPr="00F77434">
        <w:rPr>
          <w:rFonts w:ascii="Times New Roman" w:eastAsia="標楷體" w:hAnsi="Times New Roman" w:cs="Times New Roman"/>
          <w:sz w:val="28"/>
          <w:szCs w:val="28"/>
        </w:rPr>
        <w:t>之腐蝕環境分類等級，且至少以中度腐蝕（</w:t>
      </w:r>
      <w:r w:rsidRPr="00F77434">
        <w:rPr>
          <w:rFonts w:ascii="Times New Roman" w:eastAsia="標楷體" w:hAnsi="Times New Roman" w:cs="Times New Roman"/>
          <w:sz w:val="28"/>
          <w:szCs w:val="28"/>
        </w:rPr>
        <w:t>ISO  9223-C3</w:t>
      </w:r>
      <w:r w:rsidRPr="00F77434">
        <w:rPr>
          <w:rFonts w:ascii="Times New Roman" w:eastAsia="標楷體" w:hAnsi="Times New Roman" w:cs="Times New Roman"/>
          <w:sz w:val="28"/>
          <w:szCs w:val="28"/>
        </w:rPr>
        <w:t>）等級以上為處理基準，並以</w:t>
      </w:r>
      <w:r w:rsidRPr="00F77434">
        <w:rPr>
          <w:rFonts w:ascii="Times New Roman" w:eastAsia="標楷體" w:hAnsi="Times New Roman" w:cs="Times New Roman"/>
          <w:sz w:val="28"/>
          <w:szCs w:val="28"/>
        </w:rPr>
        <w:t>20</w:t>
      </w:r>
      <w:r w:rsidRPr="00F77434">
        <w:rPr>
          <w:rFonts w:ascii="Times New Roman" w:eastAsia="標楷體" w:hAnsi="Times New Roman" w:cs="Times New Roman"/>
          <w:sz w:val="28"/>
          <w:szCs w:val="28"/>
        </w:rPr>
        <w:t>年（含）以上抗腐蝕性能進行表面處理，並由專業機構提出施作說明與品質保證證明。</w:t>
      </w:r>
    </w:p>
    <w:p w14:paraId="5509A282" w14:textId="77777777" w:rsidR="00370B67" w:rsidRPr="00F77434" w:rsidRDefault="00370B67" w:rsidP="00370B67">
      <w:pPr>
        <w:pStyle w:val="a7"/>
        <w:widowControl w:val="0"/>
        <w:numPr>
          <w:ilvl w:val="0"/>
          <w:numId w:val="26"/>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若採用鋁合金鋁擠型基材，其鋁合金材質應為</w:t>
      </w:r>
      <w:r w:rsidRPr="00F77434">
        <w:rPr>
          <w:rFonts w:ascii="Times New Roman" w:eastAsia="標楷體" w:hAnsi="Times New Roman" w:cs="Times New Roman"/>
          <w:sz w:val="28"/>
          <w:szCs w:val="28"/>
        </w:rPr>
        <w:t>6005T5</w:t>
      </w:r>
      <w:r w:rsidRPr="00F77434">
        <w:rPr>
          <w:rFonts w:ascii="Times New Roman" w:eastAsia="標楷體" w:hAnsi="Times New Roman" w:cs="Times New Roman"/>
          <w:sz w:val="28"/>
          <w:szCs w:val="28"/>
        </w:rPr>
        <w:t>或</w:t>
      </w:r>
      <w:r w:rsidRPr="00F77434">
        <w:rPr>
          <w:rFonts w:ascii="Times New Roman" w:eastAsia="標楷體" w:hAnsi="Times New Roman" w:cs="Times New Roman"/>
          <w:sz w:val="28"/>
          <w:szCs w:val="28"/>
        </w:rPr>
        <w:t>6001T6</w:t>
      </w:r>
      <w:r w:rsidRPr="00F77434">
        <w:rPr>
          <w:rFonts w:ascii="Times New Roman" w:eastAsia="標楷體" w:hAnsi="Times New Roman" w:cs="Times New Roman"/>
          <w:sz w:val="28"/>
          <w:szCs w:val="28"/>
        </w:rPr>
        <w:t>以上之等級，並須符合結構安全要求。其表面處理</w:t>
      </w:r>
      <w:r w:rsidRPr="00F77434">
        <w:rPr>
          <w:rFonts w:ascii="Times New Roman" w:eastAsia="標楷體" w:hAnsi="Times New Roman" w:cs="Times New Roman"/>
          <w:sz w:val="28"/>
          <w:szCs w:val="28"/>
        </w:rPr>
        <w:lastRenderedPageBreak/>
        <w:t>方式採陽極處理厚度</w:t>
      </w:r>
      <w:r w:rsidRPr="00F77434">
        <w:rPr>
          <w:rFonts w:ascii="Times New Roman" w:eastAsia="標楷體" w:hAnsi="Times New Roman" w:cs="Times New Roman"/>
          <w:sz w:val="28"/>
          <w:szCs w:val="28"/>
        </w:rPr>
        <w:t>14µm</w:t>
      </w:r>
      <w:r w:rsidRPr="00F77434">
        <w:rPr>
          <w:rFonts w:ascii="Times New Roman" w:eastAsia="標楷體" w:hAnsi="Times New Roman" w:cs="Times New Roman"/>
          <w:sz w:val="28"/>
          <w:szCs w:val="28"/>
        </w:rPr>
        <w:t>以上及外加一層膜厚</w:t>
      </w:r>
      <w:r w:rsidRPr="00F77434">
        <w:rPr>
          <w:rFonts w:ascii="Times New Roman" w:eastAsia="標楷體" w:hAnsi="Times New Roman" w:cs="Times New Roman"/>
          <w:sz w:val="28"/>
          <w:szCs w:val="28"/>
        </w:rPr>
        <w:t xml:space="preserve">7µm </w:t>
      </w:r>
      <w:r w:rsidRPr="00F77434">
        <w:rPr>
          <w:rFonts w:ascii="Times New Roman" w:eastAsia="標楷體" w:hAnsi="Times New Roman" w:cs="Times New Roman"/>
          <w:sz w:val="28"/>
          <w:szCs w:val="28"/>
        </w:rPr>
        <w:t>以上之壓克力透明漆之表面防蝕處理，除鋁擠型構材外的鋁合金板、小配件等之表面處理方式可為陽極處理厚度</w:t>
      </w:r>
      <w:r w:rsidRPr="00F77434">
        <w:rPr>
          <w:rFonts w:ascii="Times New Roman" w:eastAsia="標楷體" w:hAnsi="Times New Roman" w:cs="Times New Roman"/>
          <w:sz w:val="28"/>
          <w:szCs w:val="28"/>
        </w:rPr>
        <w:t>7µm</w:t>
      </w:r>
      <w:r w:rsidRPr="00F77434">
        <w:rPr>
          <w:rFonts w:ascii="Times New Roman" w:eastAsia="標楷體" w:hAnsi="Times New Roman" w:cs="Times New Roman"/>
          <w:sz w:val="28"/>
          <w:szCs w:val="28"/>
        </w:rPr>
        <w:t>以上及外加一層膜厚</w:t>
      </w:r>
      <w:r w:rsidRPr="00F77434">
        <w:rPr>
          <w:rFonts w:ascii="Times New Roman" w:eastAsia="標楷體" w:hAnsi="Times New Roman" w:cs="Times New Roman"/>
          <w:sz w:val="28"/>
          <w:szCs w:val="28"/>
        </w:rPr>
        <w:t>7µm</w:t>
      </w:r>
      <w:r w:rsidRPr="00F77434">
        <w:rPr>
          <w:rFonts w:ascii="Times New Roman" w:eastAsia="標楷體" w:hAnsi="Times New Roman" w:cs="Times New Roman"/>
          <w:sz w:val="28"/>
          <w:szCs w:val="28"/>
        </w:rPr>
        <w:t>以上之壓克力透明漆，且皆需取得具有</w:t>
      </w:r>
      <w:r w:rsidRPr="00F77434">
        <w:rPr>
          <w:rFonts w:ascii="Times New Roman" w:eastAsia="標楷體" w:hAnsi="Times New Roman" w:cs="Times New Roman"/>
          <w:sz w:val="28"/>
          <w:szCs w:val="28"/>
        </w:rPr>
        <w:t>TAF</w:t>
      </w:r>
      <w:r w:rsidRPr="00F77434">
        <w:rPr>
          <w:rFonts w:ascii="Times New Roman" w:eastAsia="標楷體" w:hAnsi="Times New Roman" w:cs="Times New Roman"/>
          <w:sz w:val="28"/>
          <w:szCs w:val="28"/>
        </w:rPr>
        <w:t>認可之測試實驗室測試合格報告。</w:t>
      </w:r>
    </w:p>
    <w:p w14:paraId="6DAC4731" w14:textId="77777777" w:rsidR="00370B67" w:rsidRPr="00F77434" w:rsidRDefault="00370B67" w:rsidP="00370B67">
      <w:pPr>
        <w:pStyle w:val="a7"/>
        <w:widowControl w:val="0"/>
        <w:numPr>
          <w:ilvl w:val="0"/>
          <w:numId w:val="23"/>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太陽能模組</w:t>
      </w:r>
    </w:p>
    <w:p w14:paraId="05340735" w14:textId="77777777" w:rsidR="00370B67" w:rsidRPr="00F77434" w:rsidRDefault="00370B67" w:rsidP="00370B67">
      <w:pPr>
        <w:pStyle w:val="a7"/>
        <w:widowControl w:val="0"/>
        <w:numPr>
          <w:ilvl w:val="0"/>
          <w:numId w:val="27"/>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太陽能模組產品需全數符合經濟部標檢局「台灣高效能太陽能光電模組技術規範」自願性產品驗證、通過「太陽光電模組自願性產品驗證工廠檢查特定規範」。</w:t>
      </w:r>
    </w:p>
    <w:p w14:paraId="38053F04" w14:textId="77777777" w:rsidR="00370B67" w:rsidRPr="00F77434" w:rsidRDefault="00370B67" w:rsidP="00370B67">
      <w:pPr>
        <w:pStyle w:val="a7"/>
        <w:widowControl w:val="0"/>
        <w:numPr>
          <w:ilvl w:val="0"/>
          <w:numId w:val="27"/>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太陽能光電系統需符合「用戶用電設備裝置規則」內太陽能專章。並另提出電機工程技師簽證。</w:t>
      </w:r>
    </w:p>
    <w:p w14:paraId="3C4F5039" w14:textId="77777777" w:rsidR="00370B67" w:rsidRPr="00F77434" w:rsidRDefault="00370B67" w:rsidP="00370B67">
      <w:pPr>
        <w:pStyle w:val="a7"/>
        <w:widowControl w:val="0"/>
        <w:numPr>
          <w:ilvl w:val="0"/>
          <w:numId w:val="27"/>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加裝設漏電斷路器，且需符合「用戶用電設備裝置規則」、「電工法規」等相關規定，並於施工完成後確認漏電斷路器使用功能正常。</w:t>
      </w:r>
    </w:p>
    <w:p w14:paraId="49C57765" w14:textId="77777777" w:rsidR="00370B67" w:rsidRPr="00F77434" w:rsidRDefault="00370B67" w:rsidP="00370B67">
      <w:pPr>
        <w:pStyle w:val="a7"/>
        <w:widowControl w:val="0"/>
        <w:numPr>
          <w:ilvl w:val="0"/>
          <w:numId w:val="27"/>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裝設變流器（逆變器）、配電盤、監控器、斷路器等重要機電（電路通過）設置位置，須加裝隔離圍欄並設置危險告示，避免學生誤觸機組造成危險，相關線路接地標準應依「電工法規」或「用戶用電設備裝置規則」等規範施作。</w:t>
      </w:r>
    </w:p>
    <w:p w14:paraId="37822B9E" w14:textId="77777777" w:rsidR="00370B67" w:rsidRPr="00F77434" w:rsidRDefault="00370B67" w:rsidP="00370B67">
      <w:pPr>
        <w:pStyle w:val="a7"/>
        <w:widowControl w:val="0"/>
        <w:numPr>
          <w:ilvl w:val="0"/>
          <w:numId w:val="27"/>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太陽光電模組鋁框與鋼構基材接觸位置加裝鐵氟龍絕緣墊片以隔開二者，避免產生電位差腐蝕。</w:t>
      </w:r>
    </w:p>
    <w:p w14:paraId="17D022A5" w14:textId="77777777" w:rsidR="00370B67" w:rsidRPr="00F77434" w:rsidRDefault="00370B67" w:rsidP="00370B67">
      <w:pPr>
        <w:pStyle w:val="a7"/>
        <w:widowControl w:val="0"/>
        <w:numPr>
          <w:ilvl w:val="0"/>
          <w:numId w:val="27"/>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螺絲組與太陽光電模組鋁框接觸處之平板華司下方應再加裝鐵氟龍絕緣墊片以隔開螺絲組及模組鋁框。</w:t>
      </w:r>
    </w:p>
    <w:p w14:paraId="26CDCA0B" w14:textId="67028FF7" w:rsidR="00370B67" w:rsidRDefault="00370B67" w:rsidP="00370B67">
      <w:pPr>
        <w:pStyle w:val="a7"/>
        <w:widowControl w:val="0"/>
        <w:numPr>
          <w:ilvl w:val="0"/>
          <w:numId w:val="27"/>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如太陽能光電模組距離屋頂面最高高度超過</w:t>
      </w:r>
      <w:r w:rsidRPr="00F77434">
        <w:rPr>
          <w:rFonts w:ascii="Times New Roman" w:eastAsia="標楷體" w:hAnsi="Times New Roman" w:cs="Times New Roman"/>
          <w:sz w:val="28"/>
          <w:szCs w:val="28"/>
        </w:rPr>
        <w:t>0.3</w:t>
      </w:r>
      <w:r w:rsidRPr="00F77434">
        <w:rPr>
          <w:rFonts w:ascii="Times New Roman" w:eastAsia="標楷體" w:hAnsi="Times New Roman" w:cs="Times New Roman"/>
          <w:sz w:val="28"/>
          <w:szCs w:val="28"/>
        </w:rPr>
        <w:t>公尺（含）以上之系統，單一模組與支撐架正面連結（上扣）及背部連結（下鎖）的固定組件共計需</w:t>
      </w:r>
      <w:r w:rsidRPr="00F77434">
        <w:rPr>
          <w:rFonts w:ascii="Times New Roman" w:eastAsia="標楷體" w:hAnsi="Times New Roman" w:cs="Times New Roman"/>
          <w:sz w:val="28"/>
          <w:szCs w:val="28"/>
        </w:rPr>
        <w:t>8</w:t>
      </w:r>
      <w:r w:rsidRPr="00F77434">
        <w:rPr>
          <w:rFonts w:ascii="Times New Roman" w:eastAsia="標楷體" w:hAnsi="Times New Roman" w:cs="Times New Roman"/>
          <w:sz w:val="28"/>
          <w:szCs w:val="28"/>
        </w:rPr>
        <w:t>個點以上。如太陽能光電模組距離屋頂面最高高度超過</w:t>
      </w:r>
      <w:r w:rsidRPr="00F77434">
        <w:rPr>
          <w:rFonts w:ascii="Times New Roman" w:eastAsia="標楷體" w:hAnsi="Times New Roman" w:cs="Times New Roman"/>
          <w:sz w:val="28"/>
          <w:szCs w:val="28"/>
        </w:rPr>
        <w:t>0.3</w:t>
      </w:r>
      <w:r w:rsidRPr="00F77434">
        <w:rPr>
          <w:rFonts w:ascii="Times New Roman" w:eastAsia="標楷體" w:hAnsi="Times New Roman" w:cs="Times New Roman"/>
          <w:sz w:val="28"/>
          <w:szCs w:val="28"/>
        </w:rPr>
        <w:t>公尺以下之系統，單一模組與支撐架正面連結（上扣）必須與</w:t>
      </w:r>
      <w:r w:rsidRPr="00F77434">
        <w:rPr>
          <w:rFonts w:ascii="Times New Roman" w:eastAsia="標楷體" w:hAnsi="Times New Roman" w:cs="Times New Roman"/>
          <w:sz w:val="28"/>
          <w:szCs w:val="28"/>
        </w:rPr>
        <w:t>3</w:t>
      </w:r>
      <w:r w:rsidRPr="00F77434">
        <w:rPr>
          <w:rFonts w:ascii="Times New Roman" w:eastAsia="標楷體" w:hAnsi="Times New Roman" w:cs="Times New Roman"/>
          <w:sz w:val="28"/>
          <w:szCs w:val="28"/>
        </w:rPr>
        <w:t>根支架組件（位於模組上中下側）連結固定，連結扣件共計需</w:t>
      </w:r>
      <w:r w:rsidRPr="00F77434">
        <w:rPr>
          <w:rFonts w:ascii="Times New Roman" w:eastAsia="標楷體" w:hAnsi="Times New Roman" w:cs="Times New Roman"/>
          <w:sz w:val="28"/>
          <w:szCs w:val="28"/>
        </w:rPr>
        <w:t>6</w:t>
      </w:r>
      <w:r w:rsidRPr="00F77434">
        <w:rPr>
          <w:rFonts w:ascii="Times New Roman" w:eastAsia="標楷體" w:hAnsi="Times New Roman" w:cs="Times New Roman"/>
          <w:sz w:val="28"/>
          <w:szCs w:val="28"/>
        </w:rPr>
        <w:t>組以上。</w:t>
      </w:r>
    </w:p>
    <w:p w14:paraId="6859E1A7" w14:textId="77777777" w:rsidR="003263EB" w:rsidRPr="00F77434" w:rsidRDefault="003263EB" w:rsidP="003263EB">
      <w:pPr>
        <w:pStyle w:val="a7"/>
        <w:widowControl w:val="0"/>
        <w:overflowPunct w:val="0"/>
        <w:spacing w:line="500" w:lineRule="exact"/>
        <w:ind w:leftChars="0" w:left="2650"/>
        <w:contextualSpacing w:val="0"/>
        <w:jc w:val="both"/>
        <w:rPr>
          <w:rFonts w:ascii="Times New Roman" w:eastAsia="標楷體" w:hAnsi="Times New Roman" w:cs="Times New Roman"/>
          <w:sz w:val="28"/>
          <w:szCs w:val="28"/>
        </w:rPr>
      </w:pPr>
    </w:p>
    <w:p w14:paraId="3FCCC104" w14:textId="77777777" w:rsidR="00370B67" w:rsidRPr="00F77434" w:rsidRDefault="00370B67" w:rsidP="00370B67">
      <w:pPr>
        <w:pStyle w:val="a7"/>
        <w:widowControl w:val="0"/>
        <w:numPr>
          <w:ilvl w:val="0"/>
          <w:numId w:val="23"/>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lastRenderedPageBreak/>
        <w:t>球場面層設計</w:t>
      </w:r>
    </w:p>
    <w:p w14:paraId="2D15990F" w14:textId="77777777" w:rsidR="00370B67" w:rsidRPr="00F77434" w:rsidRDefault="00370B67" w:rsidP="00370B67">
      <w:pPr>
        <w:pStyle w:val="a7"/>
        <w:widowControl w:val="0"/>
        <w:numPr>
          <w:ilvl w:val="0"/>
          <w:numId w:val="28"/>
        </w:numPr>
        <w:overflowPunct w:val="0"/>
        <w:spacing w:line="500" w:lineRule="exact"/>
        <w:ind w:leftChars="0"/>
        <w:contextualSpacing w:val="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面層設計原則</w:t>
      </w:r>
    </w:p>
    <w:p w14:paraId="309DAFCA" w14:textId="77777777" w:rsidR="00370B67" w:rsidRPr="00F77434" w:rsidRDefault="00370B67" w:rsidP="00370B67">
      <w:pPr>
        <w:pStyle w:val="a7"/>
        <w:widowControl w:val="0"/>
        <w:overflowPunct w:val="0"/>
        <w:spacing w:line="500" w:lineRule="exact"/>
        <w:ind w:leftChars="0" w:left="2650"/>
        <w:contextualSpacing w:val="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考量風雨球場非能完全阻擋雨水進入，故球場基礎面層建議塗佈潮濕時仍具止滑度之壓克力面材，面層設計如表</w:t>
      </w:r>
      <w:r w:rsidRPr="00F77434">
        <w:rPr>
          <w:rFonts w:ascii="Times New Roman" w:eastAsia="標楷體" w:hAnsi="Times New Roman" w:cs="Times New Roman"/>
          <w:bCs/>
          <w:sz w:val="28"/>
          <w:szCs w:val="28"/>
        </w:rPr>
        <w:t>4-1</w:t>
      </w:r>
      <w:r w:rsidRPr="00F77434">
        <w:rPr>
          <w:rFonts w:ascii="Times New Roman" w:eastAsia="標楷體" w:hAnsi="Times New Roman" w:cs="Times New Roman"/>
          <w:bCs/>
          <w:sz w:val="28"/>
          <w:szCs w:val="28"/>
        </w:rPr>
        <w:t>。</w:t>
      </w:r>
    </w:p>
    <w:p w14:paraId="2C6D9BF8" w14:textId="77777777" w:rsidR="00370B67" w:rsidRPr="00F77434" w:rsidRDefault="00370B67" w:rsidP="00370B67">
      <w:pPr>
        <w:pStyle w:val="a7"/>
        <w:widowControl w:val="0"/>
        <w:numPr>
          <w:ilvl w:val="0"/>
          <w:numId w:val="28"/>
        </w:numPr>
        <w:overflowPunct w:val="0"/>
        <w:spacing w:line="500" w:lineRule="exact"/>
        <w:ind w:leftChars="0"/>
        <w:contextualSpacing w:val="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面層施工原則</w:t>
      </w:r>
    </w:p>
    <w:p w14:paraId="04054CCB" w14:textId="77777777" w:rsidR="00370B67" w:rsidRPr="00F77434" w:rsidRDefault="00370B67" w:rsidP="00370B67">
      <w:pPr>
        <w:pStyle w:val="a7"/>
        <w:widowControl w:val="0"/>
        <w:numPr>
          <w:ilvl w:val="0"/>
          <w:numId w:val="41"/>
        </w:numPr>
        <w:overflowPunct w:val="0"/>
        <w:spacing w:line="500" w:lineRule="exact"/>
        <w:ind w:leftChars="0"/>
        <w:contextualSpacing w:val="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運動面材若採用壓克力、</w:t>
      </w:r>
      <w:r w:rsidRPr="00F77434">
        <w:rPr>
          <w:rFonts w:ascii="Times New Roman" w:eastAsia="標楷體" w:hAnsi="Times New Roman" w:cs="Times New Roman"/>
          <w:bCs/>
          <w:sz w:val="28"/>
          <w:szCs w:val="28"/>
        </w:rPr>
        <w:t>PU</w:t>
      </w:r>
      <w:r w:rsidRPr="00F77434">
        <w:rPr>
          <w:rFonts w:ascii="Times New Roman" w:eastAsia="標楷體" w:hAnsi="Times New Roman" w:cs="Times New Roman"/>
          <w:bCs/>
          <w:sz w:val="28"/>
          <w:szCs w:val="28"/>
        </w:rPr>
        <w:t>或合成橡膠運動面層時其底層應採用瀝青材質以增加黏著效果，及避基礎面層受氣候影響熱脹冷縮而拉裂，若不得不採用混凝土時也應切割合適的伸縮縫，但若採用混凝土整佈粉光及切割伸縮縫時，表層不宜再塗佈壓克力。</w:t>
      </w:r>
    </w:p>
    <w:p w14:paraId="5A5FB719" w14:textId="130ABF8C" w:rsidR="00370B67" w:rsidRPr="00F77434" w:rsidRDefault="00370B67" w:rsidP="00370B67">
      <w:pPr>
        <w:pStyle w:val="a7"/>
        <w:widowControl w:val="0"/>
        <w:numPr>
          <w:ilvl w:val="0"/>
          <w:numId w:val="41"/>
        </w:numPr>
        <w:overflowPunct w:val="0"/>
        <w:spacing w:line="500" w:lineRule="exact"/>
        <w:ind w:leftChars="0"/>
        <w:contextualSpacing w:val="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運動面層材料泡水後極易損壞，規劃運動場地區域排水應充分考慮下雨後或豪雨時，不應發生積水狀況。亦應注意運動面層施作完成面與不低於排水溝高度，避免局佈積水，又運動面層洩水坡度一般設計上限為</w:t>
      </w:r>
      <w:r w:rsidRPr="00F77434">
        <w:rPr>
          <w:rFonts w:ascii="Times New Roman" w:eastAsia="標楷體" w:hAnsi="Times New Roman" w:cs="Times New Roman"/>
          <w:bCs/>
          <w:sz w:val="28"/>
          <w:szCs w:val="28"/>
        </w:rPr>
        <w:t>1%</w:t>
      </w:r>
      <w:r w:rsidRPr="00F77434">
        <w:rPr>
          <w:rFonts w:ascii="Times New Roman" w:eastAsia="標楷體" w:hAnsi="Times New Roman" w:cs="Times New Roman"/>
          <w:bCs/>
          <w:sz w:val="28"/>
          <w:szCs w:val="28"/>
        </w:rPr>
        <w:t>坡度，雖</w:t>
      </w:r>
      <w:r w:rsidR="00CA79A9">
        <w:rPr>
          <w:rFonts w:ascii="Times New Roman" w:eastAsia="標楷體" w:hAnsi="Times New Roman" w:cs="Times New Roman" w:hint="eastAsia"/>
          <w:bCs/>
          <w:sz w:val="28"/>
          <w:szCs w:val="28"/>
        </w:rPr>
        <w:t>預</w:t>
      </w:r>
      <w:r w:rsidRPr="00F77434">
        <w:rPr>
          <w:rFonts w:ascii="Times New Roman" w:eastAsia="標楷體" w:hAnsi="Times New Roman" w:cs="Times New Roman"/>
          <w:bCs/>
          <w:sz w:val="28"/>
          <w:szCs w:val="28"/>
        </w:rPr>
        <w:t>期排水良好但不應影響運動機能。</w:t>
      </w:r>
    </w:p>
    <w:p w14:paraId="2500327E" w14:textId="77777777" w:rsidR="00370B67" w:rsidRPr="00F77434" w:rsidRDefault="00370B67" w:rsidP="00370B67">
      <w:pPr>
        <w:pStyle w:val="a7"/>
        <w:widowControl w:val="0"/>
        <w:numPr>
          <w:ilvl w:val="0"/>
          <w:numId w:val="41"/>
        </w:numPr>
        <w:overflowPunct w:val="0"/>
        <w:spacing w:line="500" w:lineRule="exact"/>
        <w:ind w:leftChars="0"/>
        <w:contextualSpacing w:val="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基礎層應分層確實壓實，不能有波浪狀或海綿狀等。</w:t>
      </w:r>
    </w:p>
    <w:p w14:paraId="139DE1A5" w14:textId="77777777" w:rsidR="00370B67" w:rsidRPr="00F77434" w:rsidRDefault="00370B67" w:rsidP="00370B67">
      <w:pPr>
        <w:pStyle w:val="a7"/>
        <w:widowControl w:val="0"/>
        <w:numPr>
          <w:ilvl w:val="0"/>
          <w:numId w:val="41"/>
        </w:numPr>
        <w:overflowPunct w:val="0"/>
        <w:spacing w:line="500" w:lineRule="exact"/>
        <w:ind w:leftChars="0"/>
        <w:contextualSpacing w:val="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新建及整修相關之規範標準及施工品管要點可參考教育部體育署「學校運動設施設計參考手冊」。</w:t>
      </w:r>
    </w:p>
    <w:p w14:paraId="2AE63090" w14:textId="05C081C1" w:rsidR="00370B67" w:rsidRPr="00F77434" w:rsidRDefault="00370B67" w:rsidP="00370B67">
      <w:pPr>
        <w:pStyle w:val="a7"/>
        <w:widowControl w:val="0"/>
        <w:numPr>
          <w:ilvl w:val="0"/>
          <w:numId w:val="28"/>
        </w:numPr>
        <w:overflowPunct w:val="0"/>
        <w:spacing w:line="500" w:lineRule="exact"/>
        <w:ind w:leftChars="0"/>
        <w:contextualSpacing w:val="0"/>
        <w:jc w:val="both"/>
        <w:rPr>
          <w:rFonts w:ascii="Times New Roman" w:eastAsia="標楷體" w:hAnsi="Times New Roman" w:cs="Times New Roman"/>
          <w:bCs/>
          <w:sz w:val="28"/>
          <w:szCs w:val="28"/>
        </w:rPr>
      </w:pPr>
      <w:bookmarkStart w:id="39" w:name="_Hlk17391424"/>
      <w:r w:rsidRPr="00F77434">
        <w:rPr>
          <w:rFonts w:ascii="Times New Roman" w:eastAsia="標楷體" w:hAnsi="Times New Roman" w:cs="Times New Roman"/>
          <w:bCs/>
          <w:sz w:val="28"/>
          <w:szCs w:val="28"/>
        </w:rPr>
        <w:t>球場規線與規劃，請根據教育部體育署運動設施規範及分級分類參考手冊、教育部體育署</w:t>
      </w:r>
      <w:r w:rsidRPr="00F77434">
        <w:rPr>
          <w:rFonts w:ascii="Times New Roman" w:eastAsia="標楷體" w:hAnsi="Times New Roman" w:cs="Times New Roman"/>
          <w:bCs/>
          <w:sz w:val="28"/>
          <w:szCs w:val="28"/>
        </w:rPr>
        <w:t>103</w:t>
      </w:r>
      <w:r w:rsidRPr="00F77434">
        <w:rPr>
          <w:rFonts w:ascii="Times New Roman" w:eastAsia="標楷體" w:hAnsi="Times New Roman" w:cs="Times New Roman"/>
          <w:bCs/>
          <w:sz w:val="28"/>
          <w:szCs w:val="28"/>
        </w:rPr>
        <w:t>年度運動設施參考手冊，進行規劃與設計。</w:t>
      </w:r>
    </w:p>
    <w:p w14:paraId="453E74B9" w14:textId="46B41224" w:rsidR="00F77434" w:rsidRPr="00F77434" w:rsidRDefault="00F77434" w:rsidP="00F77434">
      <w:pPr>
        <w:widowControl w:val="0"/>
        <w:overflowPunct w:val="0"/>
        <w:spacing w:line="500" w:lineRule="exact"/>
        <w:contextualSpacing w:val="0"/>
        <w:jc w:val="both"/>
        <w:rPr>
          <w:rFonts w:ascii="Times New Roman" w:eastAsia="標楷體" w:hAnsi="Times New Roman" w:cs="Times New Roman"/>
          <w:bCs/>
          <w:sz w:val="28"/>
          <w:szCs w:val="28"/>
        </w:rPr>
      </w:pPr>
    </w:p>
    <w:p w14:paraId="0528B750" w14:textId="6394208A" w:rsidR="00F77434" w:rsidRPr="00F77434" w:rsidRDefault="00F77434" w:rsidP="00F77434">
      <w:pPr>
        <w:widowControl w:val="0"/>
        <w:overflowPunct w:val="0"/>
        <w:spacing w:line="500" w:lineRule="exact"/>
        <w:contextualSpacing w:val="0"/>
        <w:jc w:val="both"/>
        <w:rPr>
          <w:rFonts w:ascii="Times New Roman" w:eastAsia="標楷體" w:hAnsi="Times New Roman" w:cs="Times New Roman"/>
          <w:bCs/>
          <w:sz w:val="28"/>
          <w:szCs w:val="28"/>
        </w:rPr>
      </w:pPr>
    </w:p>
    <w:p w14:paraId="44B12FD7" w14:textId="0D6570C2" w:rsidR="00F77434" w:rsidRPr="00F77434" w:rsidRDefault="00F77434" w:rsidP="00F77434">
      <w:pPr>
        <w:widowControl w:val="0"/>
        <w:overflowPunct w:val="0"/>
        <w:spacing w:line="500" w:lineRule="exact"/>
        <w:contextualSpacing w:val="0"/>
        <w:jc w:val="both"/>
        <w:rPr>
          <w:rFonts w:ascii="Times New Roman" w:eastAsia="標楷體" w:hAnsi="Times New Roman" w:cs="Times New Roman"/>
          <w:bCs/>
          <w:sz w:val="28"/>
          <w:szCs w:val="28"/>
        </w:rPr>
      </w:pPr>
    </w:p>
    <w:p w14:paraId="07A375CE" w14:textId="520888F6" w:rsidR="00F77434" w:rsidRPr="00F77434" w:rsidRDefault="00F77434" w:rsidP="00F77434">
      <w:pPr>
        <w:widowControl w:val="0"/>
        <w:overflowPunct w:val="0"/>
        <w:spacing w:line="500" w:lineRule="exact"/>
        <w:contextualSpacing w:val="0"/>
        <w:jc w:val="both"/>
        <w:rPr>
          <w:rFonts w:ascii="Times New Roman" w:eastAsia="標楷體" w:hAnsi="Times New Roman" w:cs="Times New Roman"/>
          <w:bCs/>
          <w:sz w:val="28"/>
          <w:szCs w:val="28"/>
        </w:rPr>
      </w:pPr>
    </w:p>
    <w:p w14:paraId="2C7B1850" w14:textId="6A386CFB" w:rsidR="00F77434" w:rsidRPr="00F77434" w:rsidRDefault="00F77434" w:rsidP="00F77434">
      <w:pPr>
        <w:widowControl w:val="0"/>
        <w:overflowPunct w:val="0"/>
        <w:spacing w:line="500" w:lineRule="exact"/>
        <w:contextualSpacing w:val="0"/>
        <w:jc w:val="both"/>
        <w:rPr>
          <w:rFonts w:ascii="Times New Roman" w:eastAsia="標楷體" w:hAnsi="Times New Roman" w:cs="Times New Roman"/>
          <w:bCs/>
          <w:sz w:val="28"/>
          <w:szCs w:val="28"/>
        </w:rPr>
      </w:pPr>
    </w:p>
    <w:p w14:paraId="11B9B606" w14:textId="1C88F2D5" w:rsidR="00F77434" w:rsidRPr="00F77434" w:rsidRDefault="00F77434" w:rsidP="00F77434">
      <w:pPr>
        <w:widowControl w:val="0"/>
        <w:overflowPunct w:val="0"/>
        <w:spacing w:line="500" w:lineRule="exact"/>
        <w:contextualSpacing w:val="0"/>
        <w:jc w:val="both"/>
        <w:rPr>
          <w:rFonts w:ascii="Times New Roman" w:eastAsia="標楷體" w:hAnsi="Times New Roman" w:cs="Times New Roman"/>
          <w:bCs/>
          <w:sz w:val="28"/>
          <w:szCs w:val="28"/>
        </w:rPr>
      </w:pPr>
    </w:p>
    <w:p w14:paraId="4CD8875B" w14:textId="4FDDBBD2" w:rsidR="00F77434" w:rsidRPr="00F77434" w:rsidRDefault="00F77434" w:rsidP="00F77434">
      <w:pPr>
        <w:widowControl w:val="0"/>
        <w:overflowPunct w:val="0"/>
        <w:spacing w:line="500" w:lineRule="exact"/>
        <w:contextualSpacing w:val="0"/>
        <w:jc w:val="both"/>
        <w:rPr>
          <w:rFonts w:ascii="Times New Roman" w:eastAsia="標楷體" w:hAnsi="Times New Roman" w:cs="Times New Roman"/>
          <w:bCs/>
          <w:sz w:val="28"/>
          <w:szCs w:val="28"/>
        </w:rPr>
      </w:pPr>
    </w:p>
    <w:bookmarkEnd w:id="39"/>
    <w:p w14:paraId="5BE1D1F0" w14:textId="77777777" w:rsidR="00370B67" w:rsidRPr="00F77434" w:rsidRDefault="00370B67" w:rsidP="00370B67">
      <w:pPr>
        <w:spacing w:beforeLines="50" w:before="180" w:line="520" w:lineRule="exact"/>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lastRenderedPageBreak/>
        <w:t>表</w:t>
      </w:r>
      <w:r w:rsidRPr="00F77434">
        <w:rPr>
          <w:rFonts w:ascii="Times New Roman" w:eastAsia="標楷體" w:hAnsi="Times New Roman" w:cs="Times New Roman"/>
          <w:bCs/>
          <w:sz w:val="28"/>
          <w:szCs w:val="28"/>
        </w:rPr>
        <w:t>4-1</w:t>
      </w:r>
      <w:r w:rsidRPr="00F77434">
        <w:rPr>
          <w:rFonts w:ascii="Times New Roman" w:eastAsia="標楷體" w:hAnsi="Times New Roman" w:cs="Times New Roman"/>
          <w:bCs/>
          <w:sz w:val="28"/>
          <w:szCs w:val="28"/>
        </w:rPr>
        <w:t>、面層設計原則表</w:t>
      </w:r>
    </w:p>
    <w:tbl>
      <w:tblPr>
        <w:tblW w:w="10207"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70"/>
        <w:gridCol w:w="3260"/>
        <w:gridCol w:w="2977"/>
      </w:tblGrid>
      <w:tr w:rsidR="00370B67" w:rsidRPr="00F77434" w14:paraId="4C1347E3" w14:textId="77777777" w:rsidTr="00FC020A">
        <w:trPr>
          <w:trHeight w:val="330"/>
        </w:trPr>
        <w:tc>
          <w:tcPr>
            <w:tcW w:w="3970"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013FC4ED" w14:textId="77777777" w:rsidR="00370B67" w:rsidRPr="00F77434" w:rsidRDefault="00370B67" w:rsidP="00FC020A">
            <w:pPr>
              <w:rPr>
                <w:rFonts w:ascii="Times New Roman" w:eastAsia="標楷體" w:hAnsi="Times New Roman" w:cs="Times New Roman"/>
                <w:color w:val="000000"/>
                <w:kern w:val="2"/>
                <w:sz w:val="24"/>
                <w:szCs w:val="24"/>
              </w:rPr>
            </w:pPr>
            <w:r w:rsidRPr="00F77434">
              <w:rPr>
                <w:rFonts w:ascii="Times New Roman" w:eastAsia="標楷體" w:hAnsi="Times New Roman" w:cs="Times New Roman"/>
                <w:color w:val="000000"/>
                <w:kern w:val="2"/>
                <w:sz w:val="24"/>
                <w:szCs w:val="24"/>
              </w:rPr>
              <w:t>材質</w:t>
            </w:r>
          </w:p>
        </w:tc>
        <w:tc>
          <w:tcPr>
            <w:tcW w:w="3260"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06725852" w14:textId="77777777" w:rsidR="00370B67" w:rsidRPr="00F77434" w:rsidRDefault="00370B67" w:rsidP="00FC020A">
            <w:pPr>
              <w:rPr>
                <w:rFonts w:ascii="Times New Roman" w:eastAsia="標楷體" w:hAnsi="Times New Roman" w:cs="Times New Roman"/>
                <w:color w:val="000000"/>
                <w:kern w:val="2"/>
                <w:sz w:val="24"/>
                <w:szCs w:val="24"/>
              </w:rPr>
            </w:pPr>
            <w:r w:rsidRPr="00F77434">
              <w:rPr>
                <w:rFonts w:ascii="Times New Roman" w:eastAsia="標楷體" w:hAnsi="Times New Roman" w:cs="Times New Roman"/>
                <w:color w:val="000000"/>
                <w:kern w:val="2"/>
                <w:sz w:val="24"/>
                <w:szCs w:val="24"/>
              </w:rPr>
              <w:t>規格</w:t>
            </w:r>
          </w:p>
        </w:tc>
        <w:tc>
          <w:tcPr>
            <w:tcW w:w="297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BB2F94F" w14:textId="77777777" w:rsidR="00370B67" w:rsidRPr="00F77434" w:rsidRDefault="00370B67" w:rsidP="00FC020A">
            <w:pPr>
              <w:rPr>
                <w:rFonts w:ascii="Times New Roman" w:eastAsia="標楷體" w:hAnsi="Times New Roman" w:cs="Times New Roman"/>
                <w:color w:val="000000"/>
                <w:kern w:val="2"/>
                <w:sz w:val="24"/>
                <w:szCs w:val="24"/>
              </w:rPr>
            </w:pPr>
            <w:r w:rsidRPr="00F77434">
              <w:rPr>
                <w:rFonts w:ascii="Times New Roman" w:eastAsia="標楷體" w:hAnsi="Times New Roman" w:cs="Times New Roman"/>
                <w:color w:val="000000"/>
                <w:kern w:val="2"/>
                <w:sz w:val="24"/>
                <w:szCs w:val="24"/>
              </w:rPr>
              <w:t>說明</w:t>
            </w:r>
          </w:p>
        </w:tc>
      </w:tr>
      <w:tr w:rsidR="00370B67" w:rsidRPr="00F77434" w14:paraId="0E0000A7" w14:textId="77777777" w:rsidTr="00FC020A">
        <w:trPr>
          <w:trHeight w:val="330"/>
        </w:trPr>
        <w:tc>
          <w:tcPr>
            <w:tcW w:w="3970" w:type="dxa"/>
            <w:tcBorders>
              <w:top w:val="single" w:sz="4" w:space="0" w:color="auto"/>
              <w:left w:val="single" w:sz="4" w:space="0" w:color="auto"/>
              <w:bottom w:val="single" w:sz="4" w:space="0" w:color="auto"/>
              <w:right w:val="single" w:sz="4" w:space="0" w:color="auto"/>
            </w:tcBorders>
            <w:noWrap/>
            <w:vAlign w:val="center"/>
            <w:hideMark/>
          </w:tcPr>
          <w:p w14:paraId="1AB9B78B" w14:textId="77777777" w:rsidR="00370B67" w:rsidRPr="00F77434" w:rsidRDefault="00370B67" w:rsidP="00FC020A">
            <w:pPr>
              <w:rPr>
                <w:rFonts w:ascii="Times New Roman" w:eastAsia="標楷體" w:hAnsi="Times New Roman" w:cs="Times New Roman"/>
                <w:color w:val="000000"/>
                <w:kern w:val="2"/>
                <w:sz w:val="24"/>
                <w:szCs w:val="24"/>
              </w:rPr>
            </w:pPr>
            <w:r w:rsidRPr="00F77434">
              <w:rPr>
                <w:rFonts w:ascii="Times New Roman" w:eastAsia="標楷體" w:hAnsi="Times New Roman" w:cs="Times New Roman"/>
                <w:color w:val="000000"/>
                <w:kern w:val="2"/>
                <w:sz w:val="24"/>
                <w:szCs w:val="24"/>
              </w:rPr>
              <w:t>最底層：石土壓實</w:t>
            </w:r>
            <w:r w:rsidRPr="00F77434">
              <w:rPr>
                <w:rFonts w:ascii="Times New Roman" w:eastAsia="標楷體" w:hAnsi="Times New Roman" w:cs="Times New Roman"/>
                <w:color w:val="000000"/>
                <w:kern w:val="2"/>
                <w:sz w:val="24"/>
                <w:szCs w:val="24"/>
              </w:rPr>
              <w:t>(</w:t>
            </w:r>
            <w:r w:rsidRPr="00F77434">
              <w:rPr>
                <w:rFonts w:ascii="Times New Roman" w:eastAsia="標楷體" w:hAnsi="Times New Roman" w:cs="Times New Roman"/>
                <w:color w:val="000000"/>
                <w:kern w:val="2"/>
                <w:sz w:val="24"/>
                <w:szCs w:val="24"/>
              </w:rPr>
              <w:t>夯實度</w:t>
            </w:r>
            <w:r w:rsidRPr="00F77434">
              <w:rPr>
                <w:rFonts w:ascii="Times New Roman" w:eastAsia="標楷體" w:hAnsi="Times New Roman" w:cs="Times New Roman"/>
                <w:color w:val="000000"/>
                <w:kern w:val="2"/>
                <w:sz w:val="24"/>
                <w:szCs w:val="24"/>
              </w:rPr>
              <w:t>95%)</w:t>
            </w:r>
          </w:p>
        </w:tc>
        <w:tc>
          <w:tcPr>
            <w:tcW w:w="3260" w:type="dxa"/>
            <w:tcBorders>
              <w:top w:val="single" w:sz="4" w:space="0" w:color="auto"/>
              <w:left w:val="single" w:sz="4" w:space="0" w:color="auto"/>
              <w:bottom w:val="single" w:sz="4" w:space="0" w:color="auto"/>
              <w:right w:val="single" w:sz="4" w:space="0" w:color="auto"/>
            </w:tcBorders>
            <w:noWrap/>
            <w:vAlign w:val="center"/>
            <w:hideMark/>
          </w:tcPr>
          <w:p w14:paraId="61C30E6F" w14:textId="77777777" w:rsidR="00370B67" w:rsidRPr="00F77434" w:rsidRDefault="00370B67" w:rsidP="00FC020A">
            <w:pPr>
              <w:rPr>
                <w:rFonts w:ascii="Times New Roman" w:eastAsia="標楷體" w:hAnsi="Times New Roman" w:cs="Times New Roman"/>
                <w:color w:val="000000"/>
                <w:kern w:val="2"/>
                <w:sz w:val="24"/>
                <w:szCs w:val="24"/>
              </w:rPr>
            </w:pPr>
            <w:r w:rsidRPr="00F77434">
              <w:rPr>
                <w:rFonts w:ascii="Times New Roman" w:eastAsia="標楷體" w:hAnsi="Times New Roman" w:cs="Times New Roman"/>
                <w:color w:val="000000"/>
                <w:kern w:val="2"/>
                <w:sz w:val="24"/>
                <w:szCs w:val="24"/>
              </w:rPr>
              <w:t xml:space="preserve">　</w:t>
            </w:r>
          </w:p>
        </w:tc>
        <w:tc>
          <w:tcPr>
            <w:tcW w:w="2977" w:type="dxa"/>
            <w:tcBorders>
              <w:top w:val="single" w:sz="4" w:space="0" w:color="auto"/>
              <w:left w:val="single" w:sz="4" w:space="0" w:color="auto"/>
              <w:bottom w:val="single" w:sz="4" w:space="0" w:color="auto"/>
              <w:right w:val="single" w:sz="4" w:space="0" w:color="auto"/>
            </w:tcBorders>
            <w:noWrap/>
            <w:vAlign w:val="center"/>
            <w:hideMark/>
          </w:tcPr>
          <w:p w14:paraId="130DA858" w14:textId="77777777" w:rsidR="00370B67" w:rsidRPr="00F77434" w:rsidRDefault="00370B67" w:rsidP="00FC020A">
            <w:pPr>
              <w:rPr>
                <w:rFonts w:ascii="Times New Roman" w:eastAsia="標楷體" w:hAnsi="Times New Roman" w:cs="Times New Roman"/>
                <w:color w:val="000000"/>
                <w:kern w:val="2"/>
                <w:sz w:val="24"/>
                <w:szCs w:val="24"/>
              </w:rPr>
            </w:pPr>
            <w:r w:rsidRPr="00F77434">
              <w:rPr>
                <w:rFonts w:ascii="Times New Roman" w:eastAsia="標楷體" w:hAnsi="Times New Roman" w:cs="Times New Roman"/>
                <w:color w:val="000000"/>
                <w:kern w:val="2"/>
                <w:sz w:val="24"/>
                <w:szCs w:val="24"/>
              </w:rPr>
              <w:t xml:space="preserve">　</w:t>
            </w:r>
          </w:p>
        </w:tc>
      </w:tr>
      <w:tr w:rsidR="00370B67" w:rsidRPr="00F77434" w14:paraId="310C7A32" w14:textId="77777777" w:rsidTr="00FC020A">
        <w:trPr>
          <w:trHeight w:val="330"/>
        </w:trPr>
        <w:tc>
          <w:tcPr>
            <w:tcW w:w="3970" w:type="dxa"/>
            <w:tcBorders>
              <w:top w:val="single" w:sz="4" w:space="0" w:color="auto"/>
              <w:left w:val="single" w:sz="4" w:space="0" w:color="auto"/>
              <w:bottom w:val="single" w:sz="4" w:space="0" w:color="auto"/>
              <w:right w:val="single" w:sz="4" w:space="0" w:color="auto"/>
            </w:tcBorders>
            <w:noWrap/>
            <w:vAlign w:val="center"/>
            <w:hideMark/>
          </w:tcPr>
          <w:p w14:paraId="3125C17D" w14:textId="77777777" w:rsidR="00370B67" w:rsidRPr="00F77434" w:rsidRDefault="00370B67" w:rsidP="00FC020A">
            <w:pPr>
              <w:rPr>
                <w:rFonts w:ascii="Times New Roman" w:eastAsia="標楷體" w:hAnsi="Times New Roman" w:cs="Times New Roman"/>
                <w:color w:val="000000"/>
                <w:kern w:val="2"/>
                <w:sz w:val="24"/>
                <w:szCs w:val="24"/>
              </w:rPr>
            </w:pPr>
            <w:r w:rsidRPr="00F77434">
              <w:rPr>
                <w:rFonts w:ascii="Times New Roman" w:eastAsia="標楷體" w:hAnsi="Times New Roman" w:cs="Times New Roman"/>
                <w:color w:val="000000"/>
                <w:kern w:val="2"/>
                <w:sz w:val="24"/>
                <w:szCs w:val="24"/>
              </w:rPr>
              <w:t>第二層：碎石</w:t>
            </w:r>
            <w:r w:rsidRPr="00F77434">
              <w:rPr>
                <w:rFonts w:ascii="Times New Roman" w:eastAsia="標楷體" w:hAnsi="Times New Roman" w:cs="Times New Roman"/>
                <w:color w:val="000000"/>
                <w:kern w:val="2"/>
                <w:sz w:val="24"/>
                <w:szCs w:val="24"/>
              </w:rPr>
              <w:t>/</w:t>
            </w:r>
            <w:r w:rsidRPr="00F77434">
              <w:rPr>
                <w:rFonts w:ascii="Times New Roman" w:eastAsia="標楷體" w:hAnsi="Times New Roman" w:cs="Times New Roman"/>
                <w:color w:val="000000"/>
                <w:kern w:val="2"/>
                <w:sz w:val="24"/>
                <w:szCs w:val="24"/>
              </w:rPr>
              <w:t>其他</w:t>
            </w:r>
            <w:r w:rsidRPr="00F77434">
              <w:rPr>
                <w:rFonts w:ascii="Times New Roman" w:eastAsia="標楷體" w:hAnsi="Times New Roman" w:cs="Times New Roman"/>
                <w:color w:val="000000"/>
                <w:kern w:val="2"/>
                <w:sz w:val="24"/>
                <w:szCs w:val="24"/>
              </w:rPr>
              <w:t>-</w:t>
            </w:r>
            <w:r w:rsidRPr="00F77434">
              <w:rPr>
                <w:rFonts w:ascii="Times New Roman" w:eastAsia="標楷體" w:hAnsi="Times New Roman" w:cs="Times New Roman"/>
                <w:color w:val="000000"/>
                <w:kern w:val="2"/>
                <w:sz w:val="24"/>
                <w:szCs w:val="24"/>
              </w:rPr>
              <w:t>壓實度</w:t>
            </w:r>
            <w:r w:rsidRPr="00F77434">
              <w:rPr>
                <w:rFonts w:ascii="Times New Roman" w:eastAsia="標楷體" w:hAnsi="Times New Roman" w:cs="Times New Roman"/>
                <w:color w:val="000000"/>
                <w:kern w:val="2"/>
                <w:sz w:val="24"/>
                <w:szCs w:val="24"/>
              </w:rPr>
              <w:t>95%</w:t>
            </w:r>
          </w:p>
        </w:tc>
        <w:tc>
          <w:tcPr>
            <w:tcW w:w="3260" w:type="dxa"/>
            <w:tcBorders>
              <w:top w:val="single" w:sz="4" w:space="0" w:color="auto"/>
              <w:left w:val="single" w:sz="4" w:space="0" w:color="auto"/>
              <w:bottom w:val="single" w:sz="4" w:space="0" w:color="auto"/>
              <w:right w:val="single" w:sz="4" w:space="0" w:color="auto"/>
            </w:tcBorders>
            <w:noWrap/>
            <w:vAlign w:val="center"/>
            <w:hideMark/>
          </w:tcPr>
          <w:p w14:paraId="107CA271" w14:textId="77777777" w:rsidR="00370B67" w:rsidRPr="00F77434" w:rsidRDefault="00370B67" w:rsidP="00FC020A">
            <w:pPr>
              <w:rPr>
                <w:rFonts w:ascii="Times New Roman" w:eastAsia="標楷體" w:hAnsi="Times New Roman" w:cs="Times New Roman"/>
                <w:color w:val="000000"/>
                <w:kern w:val="2"/>
                <w:sz w:val="24"/>
                <w:szCs w:val="24"/>
              </w:rPr>
            </w:pPr>
            <w:r w:rsidRPr="00F77434">
              <w:rPr>
                <w:rFonts w:ascii="Times New Roman" w:eastAsia="標楷體" w:hAnsi="Times New Roman" w:cs="Times New Roman"/>
                <w:color w:val="000000"/>
                <w:kern w:val="2"/>
                <w:sz w:val="24"/>
                <w:szCs w:val="24"/>
              </w:rPr>
              <w:t>30cm</w:t>
            </w:r>
            <w:r w:rsidRPr="00F77434">
              <w:rPr>
                <w:rFonts w:ascii="Times New Roman" w:eastAsia="標楷體" w:hAnsi="Times New Roman" w:cs="Times New Roman"/>
                <w:color w:val="000000"/>
                <w:kern w:val="2"/>
                <w:sz w:val="24"/>
                <w:szCs w:val="24"/>
              </w:rPr>
              <w:t>厚碎石級配</w:t>
            </w:r>
            <w:r w:rsidRPr="00F77434">
              <w:rPr>
                <w:rFonts w:ascii="Times New Roman" w:eastAsia="標楷體" w:hAnsi="Times New Roman" w:cs="Times New Roman"/>
                <w:color w:val="000000"/>
                <w:kern w:val="2"/>
                <w:sz w:val="24"/>
                <w:szCs w:val="24"/>
              </w:rPr>
              <w:t>/</w:t>
            </w:r>
            <w:r w:rsidRPr="00F77434">
              <w:rPr>
                <w:rFonts w:ascii="Times New Roman" w:eastAsia="標楷體" w:hAnsi="Times New Roman" w:cs="Times New Roman"/>
                <w:color w:val="000000"/>
                <w:kern w:val="2"/>
                <w:sz w:val="24"/>
                <w:szCs w:val="24"/>
              </w:rPr>
              <w:t>基礎結構採</w:t>
            </w:r>
            <w:r w:rsidRPr="00F77434">
              <w:rPr>
                <w:rFonts w:ascii="Times New Roman" w:eastAsia="標楷體" w:hAnsi="Times New Roman" w:cs="Times New Roman"/>
                <w:color w:val="000000"/>
                <w:kern w:val="2"/>
                <w:sz w:val="24"/>
                <w:szCs w:val="24"/>
              </w:rPr>
              <w:t>25</w:t>
            </w:r>
            <w:r w:rsidRPr="00F77434">
              <w:rPr>
                <w:rFonts w:ascii="Times New Roman" w:eastAsia="標楷體" w:hAnsi="Times New Roman" w:cs="Times New Roman"/>
                <w:color w:val="000000"/>
                <w:kern w:val="2"/>
                <w:sz w:val="24"/>
                <w:szCs w:val="24"/>
              </w:rPr>
              <w:t>公分以上厚度之級配</w:t>
            </w:r>
          </w:p>
        </w:tc>
        <w:tc>
          <w:tcPr>
            <w:tcW w:w="2977" w:type="dxa"/>
            <w:tcBorders>
              <w:top w:val="single" w:sz="4" w:space="0" w:color="auto"/>
              <w:left w:val="single" w:sz="4" w:space="0" w:color="auto"/>
              <w:bottom w:val="single" w:sz="4" w:space="0" w:color="auto"/>
              <w:right w:val="single" w:sz="4" w:space="0" w:color="auto"/>
            </w:tcBorders>
            <w:noWrap/>
            <w:vAlign w:val="center"/>
            <w:hideMark/>
          </w:tcPr>
          <w:p w14:paraId="18708E36" w14:textId="77777777" w:rsidR="00370B67" w:rsidRPr="00F77434" w:rsidRDefault="00370B67" w:rsidP="00FC020A">
            <w:pPr>
              <w:rPr>
                <w:rFonts w:ascii="Times New Roman" w:eastAsia="標楷體" w:hAnsi="Times New Roman" w:cs="Times New Roman"/>
                <w:color w:val="000000"/>
                <w:kern w:val="2"/>
                <w:sz w:val="24"/>
                <w:szCs w:val="24"/>
              </w:rPr>
            </w:pPr>
            <w:r w:rsidRPr="00F77434">
              <w:rPr>
                <w:rFonts w:ascii="Times New Roman" w:eastAsia="標楷體" w:hAnsi="Times New Roman" w:cs="Times New Roman"/>
                <w:color w:val="000000"/>
                <w:kern w:val="2"/>
                <w:sz w:val="24"/>
                <w:szCs w:val="24"/>
              </w:rPr>
              <w:t xml:space="preserve">　</w:t>
            </w:r>
          </w:p>
        </w:tc>
      </w:tr>
      <w:tr w:rsidR="00370B67" w:rsidRPr="00F77434" w14:paraId="41FA0FE8" w14:textId="77777777" w:rsidTr="00FC020A">
        <w:trPr>
          <w:trHeight w:val="330"/>
        </w:trPr>
        <w:tc>
          <w:tcPr>
            <w:tcW w:w="3970" w:type="dxa"/>
            <w:tcBorders>
              <w:top w:val="single" w:sz="4" w:space="0" w:color="auto"/>
              <w:left w:val="single" w:sz="4" w:space="0" w:color="auto"/>
              <w:bottom w:val="single" w:sz="4" w:space="0" w:color="auto"/>
              <w:right w:val="single" w:sz="4" w:space="0" w:color="auto"/>
            </w:tcBorders>
            <w:noWrap/>
            <w:vAlign w:val="center"/>
            <w:hideMark/>
          </w:tcPr>
          <w:p w14:paraId="46B89C11" w14:textId="77777777" w:rsidR="00370B67" w:rsidRPr="00F77434" w:rsidRDefault="00370B67" w:rsidP="00FC020A">
            <w:pPr>
              <w:rPr>
                <w:rFonts w:ascii="Times New Roman" w:eastAsia="標楷體" w:hAnsi="Times New Roman" w:cs="Times New Roman"/>
                <w:color w:val="000000"/>
                <w:kern w:val="2"/>
                <w:sz w:val="24"/>
                <w:szCs w:val="24"/>
              </w:rPr>
            </w:pPr>
            <w:r w:rsidRPr="00F77434">
              <w:rPr>
                <w:rFonts w:ascii="Times New Roman" w:eastAsia="標楷體" w:hAnsi="Times New Roman" w:cs="Times New Roman"/>
                <w:color w:val="000000"/>
                <w:kern w:val="2"/>
                <w:sz w:val="24"/>
                <w:szCs w:val="24"/>
              </w:rPr>
              <w:t>第三層：瀝青混凝土</w:t>
            </w:r>
            <w:r w:rsidRPr="00F77434">
              <w:rPr>
                <w:rFonts w:ascii="Times New Roman" w:eastAsia="標楷體" w:hAnsi="Times New Roman" w:cs="Times New Roman"/>
                <w:color w:val="000000"/>
                <w:kern w:val="2"/>
                <w:sz w:val="24"/>
                <w:szCs w:val="24"/>
              </w:rPr>
              <w:t>(</w:t>
            </w:r>
            <w:r w:rsidRPr="00F77434">
              <w:rPr>
                <w:rFonts w:ascii="Times New Roman" w:eastAsia="標楷體" w:hAnsi="Times New Roman" w:cs="Times New Roman"/>
                <w:color w:val="000000"/>
                <w:kern w:val="2"/>
                <w:sz w:val="24"/>
                <w:szCs w:val="24"/>
              </w:rPr>
              <w:t>俗稱柏油或</w:t>
            </w:r>
            <w:r w:rsidRPr="00F77434">
              <w:rPr>
                <w:rFonts w:ascii="Times New Roman" w:eastAsia="標楷體" w:hAnsi="Times New Roman" w:cs="Times New Roman"/>
                <w:color w:val="000000"/>
                <w:kern w:val="2"/>
                <w:sz w:val="24"/>
                <w:szCs w:val="24"/>
              </w:rPr>
              <w:t>AC)-</w:t>
            </w:r>
            <w:r w:rsidRPr="00F77434">
              <w:rPr>
                <w:rFonts w:ascii="Times New Roman" w:eastAsia="標楷體" w:hAnsi="Times New Roman" w:cs="Times New Roman"/>
                <w:color w:val="000000"/>
                <w:kern w:val="2"/>
                <w:sz w:val="24"/>
                <w:szCs w:val="24"/>
              </w:rPr>
              <w:t>壓實度</w:t>
            </w:r>
            <w:r w:rsidRPr="00F77434">
              <w:rPr>
                <w:rFonts w:ascii="Times New Roman" w:eastAsia="標楷體" w:hAnsi="Times New Roman" w:cs="Times New Roman"/>
                <w:color w:val="000000"/>
                <w:kern w:val="2"/>
                <w:sz w:val="24"/>
                <w:szCs w:val="24"/>
              </w:rPr>
              <w:t>95%</w:t>
            </w:r>
          </w:p>
        </w:tc>
        <w:tc>
          <w:tcPr>
            <w:tcW w:w="3260" w:type="dxa"/>
            <w:tcBorders>
              <w:top w:val="single" w:sz="4" w:space="0" w:color="auto"/>
              <w:left w:val="single" w:sz="4" w:space="0" w:color="auto"/>
              <w:bottom w:val="single" w:sz="4" w:space="0" w:color="auto"/>
              <w:right w:val="single" w:sz="4" w:space="0" w:color="auto"/>
            </w:tcBorders>
            <w:noWrap/>
            <w:vAlign w:val="center"/>
            <w:hideMark/>
          </w:tcPr>
          <w:p w14:paraId="33481217" w14:textId="77777777" w:rsidR="00370B67" w:rsidRPr="00F77434" w:rsidRDefault="00370B67" w:rsidP="00FC020A">
            <w:pPr>
              <w:rPr>
                <w:rFonts w:ascii="Times New Roman" w:eastAsia="標楷體" w:hAnsi="Times New Roman" w:cs="Times New Roman"/>
                <w:color w:val="000000"/>
                <w:kern w:val="2"/>
                <w:sz w:val="24"/>
                <w:szCs w:val="24"/>
              </w:rPr>
            </w:pPr>
            <w:r w:rsidRPr="00F77434">
              <w:rPr>
                <w:rFonts w:ascii="Times New Roman" w:eastAsia="標楷體" w:hAnsi="Times New Roman" w:cs="Times New Roman"/>
                <w:color w:val="000000"/>
                <w:kern w:val="2"/>
                <w:sz w:val="24"/>
                <w:szCs w:val="24"/>
              </w:rPr>
              <w:t>4cm</w:t>
            </w:r>
            <w:r w:rsidRPr="00F77434">
              <w:rPr>
                <w:rFonts w:ascii="Times New Roman" w:eastAsia="標楷體" w:hAnsi="Times New Roman" w:cs="Times New Roman"/>
                <w:color w:val="000000"/>
                <w:kern w:val="2"/>
                <w:sz w:val="24"/>
                <w:szCs w:val="24"/>
              </w:rPr>
              <w:t>厚粗級配瀝青混凝土</w:t>
            </w:r>
            <w:r w:rsidRPr="00F77434">
              <w:rPr>
                <w:rFonts w:ascii="Times New Roman" w:eastAsia="標楷體" w:hAnsi="Times New Roman" w:cs="Times New Roman"/>
                <w:color w:val="000000"/>
                <w:kern w:val="2"/>
                <w:sz w:val="24"/>
                <w:szCs w:val="24"/>
              </w:rPr>
              <w:t>(</w:t>
            </w:r>
            <w:r w:rsidRPr="00F77434">
              <w:rPr>
                <w:rFonts w:ascii="Times New Roman" w:eastAsia="標楷體" w:hAnsi="Times New Roman" w:cs="Times New Roman"/>
                <w:color w:val="000000"/>
                <w:kern w:val="2"/>
                <w:sz w:val="24"/>
                <w:szCs w:val="24"/>
              </w:rPr>
              <w:t>鋪設前先噴灑瀝青透層</w:t>
            </w:r>
            <w:r w:rsidRPr="00F77434">
              <w:rPr>
                <w:rFonts w:ascii="Times New Roman" w:eastAsia="標楷體" w:hAnsi="Times New Roman" w:cs="Times New Roman"/>
                <w:color w:val="000000"/>
                <w:kern w:val="2"/>
                <w:sz w:val="24"/>
                <w:szCs w:val="24"/>
              </w:rPr>
              <w:t>)</w:t>
            </w:r>
          </w:p>
        </w:tc>
        <w:tc>
          <w:tcPr>
            <w:tcW w:w="2977" w:type="dxa"/>
            <w:tcBorders>
              <w:top w:val="single" w:sz="4" w:space="0" w:color="auto"/>
              <w:left w:val="single" w:sz="4" w:space="0" w:color="auto"/>
              <w:bottom w:val="single" w:sz="4" w:space="0" w:color="auto"/>
              <w:right w:val="single" w:sz="4" w:space="0" w:color="auto"/>
            </w:tcBorders>
            <w:noWrap/>
            <w:vAlign w:val="center"/>
            <w:hideMark/>
          </w:tcPr>
          <w:p w14:paraId="6EEAD4FE" w14:textId="77777777" w:rsidR="00370B67" w:rsidRPr="00F77434" w:rsidRDefault="00370B67" w:rsidP="00FC020A">
            <w:pPr>
              <w:rPr>
                <w:rFonts w:ascii="Times New Roman" w:eastAsia="標楷體" w:hAnsi="Times New Roman" w:cs="Times New Roman"/>
                <w:color w:val="000000"/>
                <w:kern w:val="2"/>
                <w:sz w:val="24"/>
                <w:szCs w:val="24"/>
              </w:rPr>
            </w:pPr>
            <w:r w:rsidRPr="00F77434">
              <w:rPr>
                <w:rFonts w:ascii="Times New Roman" w:eastAsia="標楷體" w:hAnsi="Times New Roman" w:cs="Times New Roman"/>
                <w:color w:val="000000"/>
                <w:kern w:val="2"/>
                <w:sz w:val="24"/>
                <w:szCs w:val="24"/>
              </w:rPr>
              <w:t xml:space="preserve">　</w:t>
            </w:r>
          </w:p>
        </w:tc>
      </w:tr>
      <w:tr w:rsidR="00370B67" w:rsidRPr="00F77434" w14:paraId="4A416B32" w14:textId="77777777" w:rsidTr="00FC020A">
        <w:trPr>
          <w:trHeight w:val="330"/>
        </w:trPr>
        <w:tc>
          <w:tcPr>
            <w:tcW w:w="3970" w:type="dxa"/>
            <w:tcBorders>
              <w:top w:val="single" w:sz="4" w:space="0" w:color="auto"/>
              <w:left w:val="single" w:sz="4" w:space="0" w:color="auto"/>
              <w:bottom w:val="single" w:sz="4" w:space="0" w:color="auto"/>
              <w:right w:val="single" w:sz="4" w:space="0" w:color="auto"/>
            </w:tcBorders>
            <w:noWrap/>
            <w:vAlign w:val="center"/>
            <w:hideMark/>
          </w:tcPr>
          <w:p w14:paraId="31410608" w14:textId="77777777" w:rsidR="00370B67" w:rsidRPr="00F77434" w:rsidRDefault="00370B67" w:rsidP="00FC020A">
            <w:pPr>
              <w:rPr>
                <w:rFonts w:ascii="Times New Roman" w:eastAsia="標楷體" w:hAnsi="Times New Roman" w:cs="Times New Roman"/>
                <w:color w:val="000000"/>
                <w:kern w:val="2"/>
                <w:sz w:val="24"/>
                <w:szCs w:val="24"/>
              </w:rPr>
            </w:pPr>
            <w:r w:rsidRPr="00F77434">
              <w:rPr>
                <w:rFonts w:ascii="Times New Roman" w:eastAsia="標楷體" w:hAnsi="Times New Roman" w:cs="Times New Roman"/>
                <w:color w:val="000000"/>
                <w:kern w:val="2"/>
                <w:sz w:val="24"/>
                <w:szCs w:val="24"/>
              </w:rPr>
              <w:t>第四層：瀝青混凝土</w:t>
            </w:r>
            <w:r w:rsidRPr="00F77434">
              <w:rPr>
                <w:rFonts w:ascii="Times New Roman" w:eastAsia="標楷體" w:hAnsi="Times New Roman" w:cs="Times New Roman"/>
                <w:color w:val="000000"/>
                <w:kern w:val="2"/>
                <w:sz w:val="24"/>
                <w:szCs w:val="24"/>
              </w:rPr>
              <w:t>(</w:t>
            </w:r>
            <w:r w:rsidRPr="00F77434">
              <w:rPr>
                <w:rFonts w:ascii="Times New Roman" w:eastAsia="標楷體" w:hAnsi="Times New Roman" w:cs="Times New Roman"/>
                <w:color w:val="000000"/>
                <w:kern w:val="2"/>
                <w:sz w:val="24"/>
                <w:szCs w:val="24"/>
              </w:rPr>
              <w:t>俗稱柏油或</w:t>
            </w:r>
            <w:r w:rsidRPr="00F77434">
              <w:rPr>
                <w:rFonts w:ascii="Times New Roman" w:eastAsia="標楷體" w:hAnsi="Times New Roman" w:cs="Times New Roman"/>
                <w:color w:val="000000"/>
                <w:kern w:val="2"/>
                <w:sz w:val="24"/>
                <w:szCs w:val="24"/>
              </w:rPr>
              <w:t>AC)-</w:t>
            </w:r>
            <w:r w:rsidRPr="00F77434">
              <w:rPr>
                <w:rFonts w:ascii="Times New Roman" w:eastAsia="標楷體" w:hAnsi="Times New Roman" w:cs="Times New Roman"/>
                <w:color w:val="000000"/>
                <w:kern w:val="2"/>
                <w:sz w:val="24"/>
                <w:szCs w:val="24"/>
              </w:rPr>
              <w:t>壓實度</w:t>
            </w:r>
            <w:r w:rsidRPr="00F77434">
              <w:rPr>
                <w:rFonts w:ascii="Times New Roman" w:eastAsia="標楷體" w:hAnsi="Times New Roman" w:cs="Times New Roman"/>
                <w:color w:val="000000"/>
                <w:kern w:val="2"/>
                <w:sz w:val="24"/>
                <w:szCs w:val="24"/>
              </w:rPr>
              <w:t>95%</w:t>
            </w:r>
          </w:p>
        </w:tc>
        <w:tc>
          <w:tcPr>
            <w:tcW w:w="3260" w:type="dxa"/>
            <w:tcBorders>
              <w:top w:val="single" w:sz="4" w:space="0" w:color="auto"/>
              <w:left w:val="single" w:sz="4" w:space="0" w:color="auto"/>
              <w:bottom w:val="single" w:sz="4" w:space="0" w:color="auto"/>
              <w:right w:val="single" w:sz="4" w:space="0" w:color="auto"/>
            </w:tcBorders>
            <w:noWrap/>
            <w:vAlign w:val="center"/>
            <w:hideMark/>
          </w:tcPr>
          <w:p w14:paraId="26913713" w14:textId="77777777" w:rsidR="00370B67" w:rsidRPr="00F77434" w:rsidRDefault="00370B67" w:rsidP="00FC020A">
            <w:pPr>
              <w:rPr>
                <w:rFonts w:ascii="Times New Roman" w:eastAsia="標楷體" w:hAnsi="Times New Roman" w:cs="Times New Roman"/>
                <w:color w:val="000000"/>
                <w:kern w:val="2"/>
                <w:sz w:val="24"/>
                <w:szCs w:val="24"/>
              </w:rPr>
            </w:pPr>
            <w:r w:rsidRPr="00F77434">
              <w:rPr>
                <w:rFonts w:ascii="Times New Roman" w:eastAsia="標楷體" w:hAnsi="Times New Roman" w:cs="Times New Roman"/>
                <w:color w:val="000000"/>
                <w:kern w:val="2"/>
                <w:sz w:val="24"/>
                <w:szCs w:val="24"/>
              </w:rPr>
              <w:t>3cm</w:t>
            </w:r>
            <w:r w:rsidRPr="00F77434">
              <w:rPr>
                <w:rFonts w:ascii="Times New Roman" w:eastAsia="標楷體" w:hAnsi="Times New Roman" w:cs="Times New Roman"/>
                <w:color w:val="000000"/>
                <w:kern w:val="2"/>
                <w:sz w:val="24"/>
                <w:szCs w:val="24"/>
              </w:rPr>
              <w:t>厚密級配瀝青混凝土</w:t>
            </w:r>
            <w:r w:rsidRPr="00F77434">
              <w:rPr>
                <w:rFonts w:ascii="Times New Roman" w:eastAsia="標楷體" w:hAnsi="Times New Roman" w:cs="Times New Roman"/>
                <w:color w:val="000000"/>
                <w:kern w:val="2"/>
                <w:sz w:val="24"/>
                <w:szCs w:val="24"/>
              </w:rPr>
              <w:t>(</w:t>
            </w:r>
            <w:r w:rsidRPr="00F77434">
              <w:rPr>
                <w:rFonts w:ascii="Times New Roman" w:eastAsia="標楷體" w:hAnsi="Times New Roman" w:cs="Times New Roman"/>
                <w:color w:val="000000"/>
                <w:kern w:val="2"/>
                <w:sz w:val="24"/>
                <w:szCs w:val="24"/>
              </w:rPr>
              <w:t>鋪設前先噴灑瀝青黏層</w:t>
            </w:r>
            <w:r w:rsidRPr="00F77434">
              <w:rPr>
                <w:rFonts w:ascii="Times New Roman" w:eastAsia="標楷體" w:hAnsi="Times New Roman" w:cs="Times New Roman"/>
                <w:color w:val="000000"/>
                <w:kern w:val="2"/>
                <w:sz w:val="24"/>
                <w:szCs w:val="24"/>
              </w:rPr>
              <w:t>)</w:t>
            </w:r>
          </w:p>
        </w:tc>
        <w:tc>
          <w:tcPr>
            <w:tcW w:w="2977" w:type="dxa"/>
            <w:tcBorders>
              <w:top w:val="single" w:sz="4" w:space="0" w:color="auto"/>
              <w:left w:val="single" w:sz="4" w:space="0" w:color="auto"/>
              <w:bottom w:val="single" w:sz="4" w:space="0" w:color="auto"/>
              <w:right w:val="single" w:sz="4" w:space="0" w:color="auto"/>
            </w:tcBorders>
            <w:noWrap/>
            <w:vAlign w:val="center"/>
            <w:hideMark/>
          </w:tcPr>
          <w:p w14:paraId="2BFAA966" w14:textId="77777777" w:rsidR="00370B67" w:rsidRPr="00F77434" w:rsidRDefault="00370B67" w:rsidP="00FC020A">
            <w:pPr>
              <w:rPr>
                <w:rFonts w:ascii="Times New Roman" w:eastAsia="標楷體" w:hAnsi="Times New Roman" w:cs="Times New Roman"/>
                <w:color w:val="000000"/>
                <w:kern w:val="2"/>
                <w:sz w:val="24"/>
                <w:szCs w:val="24"/>
              </w:rPr>
            </w:pPr>
            <w:r w:rsidRPr="00F77434">
              <w:rPr>
                <w:rFonts w:ascii="Times New Roman" w:eastAsia="標楷體" w:hAnsi="Times New Roman" w:cs="Times New Roman"/>
                <w:color w:val="000000"/>
                <w:kern w:val="2"/>
                <w:sz w:val="24"/>
                <w:szCs w:val="24"/>
              </w:rPr>
              <w:t>避免壓克力龜裂、避免壓克力面材剝落與隆起</w:t>
            </w:r>
          </w:p>
        </w:tc>
      </w:tr>
      <w:tr w:rsidR="00370B67" w:rsidRPr="00F77434" w14:paraId="19FF2D55" w14:textId="77777777" w:rsidTr="00FC020A">
        <w:trPr>
          <w:trHeight w:val="698"/>
        </w:trPr>
        <w:tc>
          <w:tcPr>
            <w:tcW w:w="3970" w:type="dxa"/>
            <w:tcBorders>
              <w:top w:val="single" w:sz="4" w:space="0" w:color="auto"/>
              <w:left w:val="single" w:sz="4" w:space="0" w:color="auto"/>
              <w:bottom w:val="single" w:sz="4" w:space="0" w:color="auto"/>
              <w:right w:val="single" w:sz="4" w:space="0" w:color="auto"/>
            </w:tcBorders>
            <w:vAlign w:val="center"/>
            <w:hideMark/>
          </w:tcPr>
          <w:p w14:paraId="4ABA3F65" w14:textId="77777777" w:rsidR="00370B67" w:rsidRPr="00F77434" w:rsidRDefault="00370B67" w:rsidP="00FC020A">
            <w:pPr>
              <w:rPr>
                <w:rFonts w:ascii="Times New Roman" w:eastAsia="標楷體" w:hAnsi="Times New Roman" w:cs="Times New Roman"/>
                <w:color w:val="000000"/>
                <w:kern w:val="2"/>
                <w:sz w:val="24"/>
                <w:szCs w:val="24"/>
              </w:rPr>
            </w:pPr>
            <w:r w:rsidRPr="00F77434">
              <w:rPr>
                <w:rFonts w:ascii="Times New Roman" w:eastAsia="標楷體" w:hAnsi="Times New Roman" w:cs="Times New Roman"/>
                <w:color w:val="000000"/>
                <w:kern w:val="2"/>
                <w:sz w:val="24"/>
                <w:szCs w:val="24"/>
              </w:rPr>
              <w:t>最表層：壓克力面材</w:t>
            </w:r>
            <w:r w:rsidRPr="00F77434">
              <w:rPr>
                <w:rFonts w:ascii="Times New Roman" w:eastAsia="標楷體" w:hAnsi="Times New Roman" w:cs="Times New Roman"/>
                <w:color w:val="000000"/>
                <w:kern w:val="2"/>
                <w:sz w:val="24"/>
                <w:szCs w:val="24"/>
              </w:rPr>
              <w:t>/</w:t>
            </w:r>
            <w:r w:rsidRPr="00F77434">
              <w:rPr>
                <w:rFonts w:ascii="Times New Roman" w:eastAsia="標楷體" w:hAnsi="Times New Roman" w:cs="Times New Roman"/>
                <w:color w:val="000000"/>
                <w:kern w:val="2"/>
                <w:sz w:val="24"/>
                <w:szCs w:val="24"/>
              </w:rPr>
              <w:t>合成橡膠面材</w:t>
            </w:r>
            <w:r w:rsidRPr="00F77434">
              <w:rPr>
                <w:rFonts w:ascii="Times New Roman" w:eastAsia="標楷體" w:hAnsi="Times New Roman" w:cs="Times New Roman"/>
                <w:color w:val="000000"/>
                <w:kern w:val="2"/>
                <w:sz w:val="24"/>
                <w:szCs w:val="24"/>
              </w:rPr>
              <w:t>(</w:t>
            </w:r>
            <w:r w:rsidRPr="00F77434">
              <w:rPr>
                <w:rFonts w:ascii="Times New Roman" w:eastAsia="標楷體" w:hAnsi="Times New Roman" w:cs="Times New Roman"/>
                <w:color w:val="000000"/>
                <w:kern w:val="2"/>
                <w:sz w:val="24"/>
                <w:szCs w:val="24"/>
              </w:rPr>
              <w:t>球隊訓練需求</w:t>
            </w:r>
            <w:r w:rsidRPr="00F77434">
              <w:rPr>
                <w:rFonts w:ascii="Times New Roman" w:eastAsia="標楷體" w:hAnsi="Times New Roman" w:cs="Times New Roman"/>
                <w:color w:val="000000"/>
                <w:kern w:val="2"/>
                <w:sz w:val="24"/>
                <w:szCs w:val="24"/>
              </w:rPr>
              <w:t>)</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61EE48C" w14:textId="77777777" w:rsidR="00370B67" w:rsidRPr="00F77434" w:rsidRDefault="00370B67" w:rsidP="00FC020A">
            <w:pPr>
              <w:rPr>
                <w:rFonts w:ascii="Times New Roman" w:eastAsia="標楷體" w:hAnsi="Times New Roman" w:cs="Times New Roman"/>
                <w:color w:val="000000"/>
                <w:kern w:val="2"/>
                <w:sz w:val="24"/>
                <w:szCs w:val="24"/>
              </w:rPr>
            </w:pPr>
            <w:r w:rsidRPr="00F77434">
              <w:rPr>
                <w:rFonts w:ascii="Times New Roman" w:eastAsia="標楷體" w:hAnsi="Times New Roman" w:cs="Times New Roman"/>
                <w:color w:val="000000"/>
                <w:kern w:val="2"/>
                <w:sz w:val="24"/>
                <w:szCs w:val="24"/>
              </w:rPr>
              <w:t>5</w:t>
            </w:r>
            <w:r w:rsidRPr="00F77434">
              <w:rPr>
                <w:rFonts w:ascii="Times New Roman" w:eastAsia="標楷體" w:hAnsi="Times New Roman" w:cs="Times New Roman"/>
                <w:color w:val="000000"/>
                <w:kern w:val="2"/>
                <w:sz w:val="24"/>
                <w:szCs w:val="24"/>
              </w:rPr>
              <w:t>道壓克力運動面層</w:t>
            </w:r>
            <w:r w:rsidRPr="00F77434">
              <w:rPr>
                <w:rFonts w:ascii="Times New Roman" w:eastAsia="標楷體" w:hAnsi="Times New Roman" w:cs="Times New Roman"/>
                <w:color w:val="000000"/>
                <w:kern w:val="2"/>
                <w:sz w:val="24"/>
                <w:szCs w:val="24"/>
              </w:rPr>
              <w:t>(</w:t>
            </w:r>
            <w:r w:rsidRPr="00F77434">
              <w:rPr>
                <w:rFonts w:ascii="Times New Roman" w:eastAsia="標楷體" w:hAnsi="Times New Roman" w:cs="Times New Roman"/>
                <w:color w:val="000000"/>
                <w:kern w:val="2"/>
                <w:sz w:val="24"/>
                <w:szCs w:val="24"/>
              </w:rPr>
              <w:t>含複合彈性基材、壓克力基材、壓克力面材、畫</w:t>
            </w:r>
            <w:r w:rsidRPr="00F77434">
              <w:rPr>
                <w:rFonts w:ascii="Times New Roman" w:eastAsia="標楷體" w:hAnsi="Times New Roman" w:cs="Times New Roman"/>
                <w:kern w:val="2"/>
                <w:sz w:val="24"/>
                <w:szCs w:val="24"/>
              </w:rPr>
              <w:t>線）</w:t>
            </w:r>
            <w:r w:rsidRPr="00F77434">
              <w:rPr>
                <w:rFonts w:ascii="Times New Roman" w:eastAsia="標楷體" w:hAnsi="Times New Roman" w:cs="Times New Roman"/>
                <w:szCs w:val="24"/>
              </w:rPr>
              <w:t>/</w:t>
            </w:r>
            <w:r w:rsidRPr="00F77434">
              <w:rPr>
                <w:rFonts w:ascii="Times New Roman" w:eastAsia="標楷體" w:hAnsi="Times New Roman" w:cs="Times New Roman"/>
                <w:sz w:val="24"/>
                <w:szCs w:val="24"/>
              </w:rPr>
              <w:t>合成橡膠球場採用</w:t>
            </w:r>
            <w:r w:rsidRPr="00F77434">
              <w:rPr>
                <w:rFonts w:ascii="Times New Roman" w:eastAsia="標楷體" w:hAnsi="Times New Roman" w:cs="Times New Roman"/>
                <w:sz w:val="24"/>
                <w:szCs w:val="24"/>
              </w:rPr>
              <w:t>4.5mm-8mm</w:t>
            </w:r>
            <w:r w:rsidRPr="00F77434">
              <w:rPr>
                <w:rFonts w:ascii="Times New Roman" w:eastAsia="標楷體" w:hAnsi="Times New Roman" w:cs="Times New Roman"/>
                <w:sz w:val="24"/>
                <w:szCs w:val="24"/>
              </w:rPr>
              <w:t>厚合成橡膠面層，黏著劑應採用附著力較好之產品，膠毯接合處須以重物重壓確實固結。若為室外跑道則厚度則採用</w:t>
            </w:r>
            <w:r w:rsidRPr="00F77434">
              <w:rPr>
                <w:rFonts w:ascii="Times New Roman" w:eastAsia="標楷體" w:hAnsi="Times New Roman" w:cs="Times New Roman"/>
                <w:sz w:val="24"/>
                <w:szCs w:val="24"/>
              </w:rPr>
              <w:t>12mm</w:t>
            </w:r>
            <w:r w:rsidRPr="00F77434">
              <w:rPr>
                <w:rFonts w:ascii="Times New Roman" w:eastAsia="標楷體" w:hAnsi="Times New Roman" w:cs="Times New Roman"/>
                <w:sz w:val="24"/>
                <w:szCs w:val="24"/>
              </w:rPr>
              <w:t>（助跑道厚度為</w:t>
            </w:r>
            <w:r w:rsidRPr="00F77434">
              <w:rPr>
                <w:rFonts w:ascii="Times New Roman" w:eastAsia="標楷體" w:hAnsi="Times New Roman" w:cs="Times New Roman"/>
                <w:sz w:val="24"/>
                <w:szCs w:val="24"/>
              </w:rPr>
              <w:t>20mm</w:t>
            </w:r>
            <w:r w:rsidRPr="00F77434">
              <w:rPr>
                <w:rFonts w:ascii="Times New Roman" w:eastAsia="標楷體" w:hAnsi="Times New Roman" w:cs="Times New Roman"/>
                <w:sz w:val="24"/>
                <w:szCs w:val="24"/>
              </w:rPr>
              <w: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32CD6A" w14:textId="77777777" w:rsidR="00370B67" w:rsidRPr="00F77434" w:rsidRDefault="00370B67" w:rsidP="00FC020A">
            <w:pPr>
              <w:jc w:val="both"/>
              <w:rPr>
                <w:rFonts w:ascii="Times New Roman" w:eastAsia="標楷體" w:hAnsi="Times New Roman" w:cs="Times New Roman"/>
                <w:color w:val="000000"/>
                <w:kern w:val="2"/>
                <w:sz w:val="24"/>
                <w:szCs w:val="24"/>
              </w:rPr>
            </w:pPr>
            <w:r w:rsidRPr="00F77434">
              <w:rPr>
                <w:rFonts w:ascii="Times New Roman" w:eastAsia="標楷體" w:hAnsi="Times New Roman" w:cs="Times New Roman"/>
                <w:color w:val="000000"/>
                <w:kern w:val="2"/>
                <w:sz w:val="24"/>
                <w:szCs w:val="24"/>
              </w:rPr>
              <w:t>潮濕時具止滑度，彩衣層內層可適當摻入</w:t>
            </w:r>
            <w:r w:rsidRPr="00F77434">
              <w:rPr>
                <w:rFonts w:ascii="Times New Roman" w:eastAsia="標楷體" w:hAnsi="Times New Roman" w:cs="Times New Roman"/>
                <w:color w:val="000000"/>
                <w:kern w:val="2"/>
                <w:sz w:val="24"/>
                <w:szCs w:val="24"/>
              </w:rPr>
              <w:t>8%</w:t>
            </w:r>
            <w:r w:rsidRPr="00F77434">
              <w:rPr>
                <w:rFonts w:ascii="Times New Roman" w:eastAsia="標楷體" w:hAnsi="Times New Roman" w:cs="Times New Roman"/>
                <w:color w:val="000000"/>
                <w:kern w:val="2"/>
                <w:sz w:val="24"/>
                <w:szCs w:val="24"/>
              </w:rPr>
              <w:t>之石英砂，增加摩擦力。</w:t>
            </w:r>
          </w:p>
        </w:tc>
      </w:tr>
    </w:tbl>
    <w:p w14:paraId="6D7AD6D7" w14:textId="77777777" w:rsidR="00370B67" w:rsidRPr="00F77434" w:rsidRDefault="00370B67" w:rsidP="00370B67">
      <w:pPr>
        <w:widowControl w:val="0"/>
        <w:overflowPunct w:val="0"/>
        <w:spacing w:line="500" w:lineRule="exact"/>
        <w:contextualSpacing w:val="0"/>
        <w:jc w:val="both"/>
        <w:rPr>
          <w:rFonts w:ascii="Times New Roman" w:eastAsia="標楷體" w:hAnsi="Times New Roman" w:cs="Times New Roman"/>
          <w:sz w:val="28"/>
          <w:szCs w:val="28"/>
        </w:rPr>
      </w:pPr>
    </w:p>
    <w:p w14:paraId="1C90E274" w14:textId="77777777" w:rsidR="00370B67" w:rsidRPr="00F77434" w:rsidRDefault="00370B67" w:rsidP="00370B67">
      <w:pPr>
        <w:widowControl w:val="0"/>
        <w:overflowPunct w:val="0"/>
        <w:spacing w:line="500" w:lineRule="exact"/>
        <w:contextualSpacing w:val="0"/>
        <w:jc w:val="both"/>
        <w:rPr>
          <w:rFonts w:ascii="Times New Roman" w:eastAsia="標楷體" w:hAnsi="Times New Roman" w:cs="Times New Roman"/>
          <w:sz w:val="28"/>
          <w:szCs w:val="28"/>
        </w:rPr>
        <w:sectPr w:rsidR="00370B67" w:rsidRPr="00F77434">
          <w:pgSz w:w="11906" w:h="16838"/>
          <w:pgMar w:top="1134" w:right="1134" w:bottom="1134" w:left="1134" w:header="851" w:footer="567" w:gutter="0"/>
          <w:cols w:space="720"/>
          <w:docGrid w:type="lines" w:linePitch="360"/>
        </w:sectPr>
      </w:pPr>
    </w:p>
    <w:p w14:paraId="7D4C48CA" w14:textId="77777777" w:rsidR="00370B67" w:rsidRPr="00F77434" w:rsidRDefault="00370B67" w:rsidP="00370B67">
      <w:pPr>
        <w:jc w:val="center"/>
        <w:rPr>
          <w:rFonts w:ascii="Times New Roman" w:eastAsia="標楷體" w:hAnsi="Times New Roman" w:cs="Times New Roman"/>
          <w:b/>
          <w:sz w:val="36"/>
        </w:rPr>
      </w:pPr>
      <w:r w:rsidRPr="00F77434">
        <w:rPr>
          <w:rFonts w:ascii="Times New Roman" w:eastAsia="標楷體" w:hAnsi="Times New Roman" w:cs="Times New Roman"/>
          <w:b/>
          <w:sz w:val="36"/>
        </w:rPr>
        <w:lastRenderedPageBreak/>
        <w:t>面層設計規劃示意圖</w:t>
      </w:r>
    </w:p>
    <w:p w14:paraId="7291669D" w14:textId="77777777" w:rsidR="00370B67" w:rsidRPr="00F77434" w:rsidRDefault="00370B67" w:rsidP="00370B67">
      <w:pPr>
        <w:rPr>
          <w:rFonts w:ascii="Times New Roman" w:hAnsi="Times New Roman" w:cs="Times New Roman"/>
          <w:noProof/>
          <w:sz w:val="24"/>
        </w:rPr>
      </w:pPr>
      <w:r w:rsidRPr="00F77434">
        <w:rPr>
          <w:rFonts w:ascii="Times New Roman" w:hAnsi="Times New Roman" w:cs="Times New Roman"/>
          <w:noProof/>
        </w:rPr>
        <mc:AlternateContent>
          <mc:Choice Requires="wpg">
            <w:drawing>
              <wp:anchor distT="0" distB="0" distL="114300" distR="114300" simplePos="0" relativeHeight="251664384" behindDoc="0" locked="0" layoutInCell="1" allowOverlap="1" wp14:anchorId="4C2E1949" wp14:editId="1F8CE50E">
                <wp:simplePos x="0" y="0"/>
                <wp:positionH relativeFrom="column">
                  <wp:posOffset>66040</wp:posOffset>
                </wp:positionH>
                <wp:positionV relativeFrom="paragraph">
                  <wp:posOffset>108585</wp:posOffset>
                </wp:positionV>
                <wp:extent cx="9271000" cy="3337560"/>
                <wp:effectExtent l="0" t="0" r="6350" b="0"/>
                <wp:wrapNone/>
                <wp:docPr id="80" name="群組 80"/>
                <wp:cNvGraphicFramePr/>
                <a:graphic xmlns:a="http://schemas.openxmlformats.org/drawingml/2006/main">
                  <a:graphicData uri="http://schemas.microsoft.com/office/word/2010/wordprocessingGroup">
                    <wpg:wgp>
                      <wpg:cNvGrpSpPr/>
                      <wpg:grpSpPr>
                        <a:xfrm>
                          <a:off x="0" y="0"/>
                          <a:ext cx="9271000" cy="3337560"/>
                          <a:chOff x="0" y="0"/>
                          <a:chExt cx="9272156" cy="3338024"/>
                        </a:xfrm>
                      </wpg:grpSpPr>
                      <pic:pic xmlns:pic="http://schemas.openxmlformats.org/drawingml/2006/picture">
                        <pic:nvPicPr>
                          <pic:cNvPr id="9" name="Picture 2">
                            <a:extLst>
                              <a:ext uri="{FF2B5EF4-FFF2-40B4-BE49-F238E27FC236}">
                                <a16:creationId xmlns:a16="http://schemas.microsoft.com/office/drawing/2014/main" id="{34D930B1-BC88-484D-8B99-322696F29AEC}"/>
                              </a:ext>
                            </a:extLst>
                          </pic:cNvPr>
                          <pic:cNvPicPr>
                            <a:picLocks noChangeAspect="1"/>
                          </pic:cNvPicPr>
                        </pic:nvPicPr>
                        <pic:blipFill rotWithShape="1">
                          <a:blip r:embed="rId17">
                            <a:extLst>
                              <a:ext uri="{28A0092B-C50C-407E-A947-70E740481C1C}">
                                <a14:useLocalDpi xmlns:a14="http://schemas.microsoft.com/office/drawing/2010/main" val="0"/>
                              </a:ext>
                            </a:extLst>
                          </a:blip>
                          <a:srcRect l="64095" t="52704" r="1790" b="13403"/>
                          <a:stretch/>
                        </pic:blipFill>
                        <pic:spPr bwMode="auto">
                          <a:xfrm>
                            <a:off x="4672659" y="0"/>
                            <a:ext cx="4599497" cy="2860463"/>
                          </a:xfrm>
                          <a:prstGeom prst="rect">
                            <a:avLst/>
                          </a:prstGeom>
                          <a:noFill/>
                          <a:ln>
                            <a:noFill/>
                          </a:ln>
                          <a:effectLst/>
                          <a:extLst>
                            <a:ext uri="{53640926-AAD7-44D8-BBD7-CCE9431645EC}">
                              <a14:shadowObscured xmlns:a14="http://schemas.microsoft.com/office/drawing/2010/main"/>
                            </a:ext>
                          </a:extLst>
                        </pic:spPr>
                      </pic:pic>
                      <pic:pic xmlns:pic="http://schemas.openxmlformats.org/drawingml/2006/picture">
                        <pic:nvPicPr>
                          <pic:cNvPr id="11" name="Picture 2">
                            <a:extLst>
                              <a:ext uri="{FF2B5EF4-FFF2-40B4-BE49-F238E27FC236}">
                                <a16:creationId xmlns:a16="http://schemas.microsoft.com/office/drawing/2014/main" id="{34D930B1-BC88-484D-8B99-322696F29AEC}"/>
                              </a:ext>
                            </a:extLst>
                          </pic:cNvPr>
                          <pic:cNvPicPr>
                            <a:picLocks noChangeAspect="1"/>
                          </pic:cNvPicPr>
                        </pic:nvPicPr>
                        <pic:blipFill rotWithShape="1">
                          <a:blip r:embed="rId17">
                            <a:extLst>
                              <a:ext uri="{28A0092B-C50C-407E-A947-70E740481C1C}">
                                <a14:useLocalDpi xmlns:a14="http://schemas.microsoft.com/office/drawing/2010/main" val="0"/>
                              </a:ext>
                            </a:extLst>
                          </a:blip>
                          <a:srcRect l="4600" t="56392" r="59962" b="1513"/>
                          <a:stretch/>
                        </pic:blipFill>
                        <pic:spPr bwMode="auto">
                          <a:xfrm>
                            <a:off x="0" y="53169"/>
                            <a:ext cx="4417695" cy="3284855"/>
                          </a:xfrm>
                          <a:prstGeom prst="rect">
                            <a:avLst/>
                          </a:prstGeom>
                          <a:noFill/>
                          <a:ln>
                            <a:noFill/>
                          </a:ln>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4E166D3" id="群組 80" o:spid="_x0000_s1026" style="position:absolute;margin-left:5.2pt;margin-top:8.55pt;width:730pt;height:262.8pt;z-index:251664384;mso-width-relative:margin;mso-height-relative:margin" coordsize="92721,333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">
                <v:shape id="Picture 2" o:spid="_x0000_s1027" type="#_x0000_t75" style="position:absolute;left:46726;width:45995;height:286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">
                  <v:imagedata r:id="rId18" o:title="" croptop="34540f" cropbottom="8784f" cropleft="42005f" cropright="1173f"/>
                </v:shape>
                <v:shape id="Picture 2" o:spid="_x0000_s1028" type="#_x0000_t75" style="position:absolute;top:531;width:44176;height:328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">
                  <v:imagedata r:id="rId18" o:title="" croptop="36957f" cropbottom="992f" cropleft="3015f" cropright="39297f"/>
                </v:shape>
              </v:group>
            </w:pict>
          </mc:Fallback>
        </mc:AlternateContent>
      </w:r>
    </w:p>
    <w:p w14:paraId="4F1A9157" w14:textId="77777777" w:rsidR="00370B67" w:rsidRPr="00F77434" w:rsidRDefault="00370B67" w:rsidP="00370B67">
      <w:pPr>
        <w:rPr>
          <w:rFonts w:ascii="Times New Roman" w:hAnsi="Times New Roman" w:cs="Times New Roman"/>
        </w:rPr>
      </w:pPr>
    </w:p>
    <w:p w14:paraId="49469DA2" w14:textId="77777777" w:rsidR="00370B67" w:rsidRPr="00F77434" w:rsidRDefault="00370B67" w:rsidP="00370B67">
      <w:pPr>
        <w:spacing w:line="500" w:lineRule="exact"/>
        <w:rPr>
          <w:rFonts w:ascii="Times New Roman" w:eastAsia="標楷體" w:hAnsi="Times New Roman" w:cs="Times New Roman"/>
          <w:sz w:val="28"/>
          <w:szCs w:val="28"/>
        </w:rPr>
      </w:pPr>
    </w:p>
    <w:p w14:paraId="351A2053" w14:textId="77777777" w:rsidR="00370B67" w:rsidRPr="00F77434" w:rsidRDefault="00370B67" w:rsidP="00370B67">
      <w:pPr>
        <w:spacing w:line="500" w:lineRule="exact"/>
        <w:rPr>
          <w:rFonts w:ascii="Times New Roman" w:eastAsia="標楷體" w:hAnsi="Times New Roman" w:cs="Times New Roman"/>
          <w:sz w:val="28"/>
          <w:szCs w:val="28"/>
        </w:rPr>
      </w:pPr>
    </w:p>
    <w:p w14:paraId="4656ED23" w14:textId="77777777" w:rsidR="00370B67" w:rsidRPr="00F77434" w:rsidRDefault="00370B67" w:rsidP="00370B67">
      <w:pPr>
        <w:spacing w:line="500" w:lineRule="exact"/>
        <w:rPr>
          <w:rFonts w:ascii="Times New Roman" w:eastAsia="標楷體" w:hAnsi="Times New Roman" w:cs="Times New Roman"/>
          <w:sz w:val="28"/>
          <w:szCs w:val="28"/>
        </w:rPr>
      </w:pPr>
    </w:p>
    <w:p w14:paraId="0FD44184" w14:textId="77777777" w:rsidR="00370B67" w:rsidRPr="00F77434" w:rsidRDefault="00370B67" w:rsidP="00370B67">
      <w:pPr>
        <w:spacing w:line="500" w:lineRule="exact"/>
        <w:rPr>
          <w:rFonts w:ascii="Times New Roman" w:eastAsia="標楷體" w:hAnsi="Times New Roman" w:cs="Times New Roman"/>
          <w:sz w:val="28"/>
          <w:szCs w:val="28"/>
        </w:rPr>
      </w:pPr>
    </w:p>
    <w:p w14:paraId="5CE22AB6" w14:textId="77777777" w:rsidR="00370B67" w:rsidRPr="00F77434" w:rsidRDefault="00370B67" w:rsidP="00370B67">
      <w:pPr>
        <w:spacing w:line="500" w:lineRule="exact"/>
        <w:rPr>
          <w:rFonts w:ascii="Times New Roman" w:eastAsia="標楷體" w:hAnsi="Times New Roman" w:cs="Times New Roman"/>
          <w:sz w:val="28"/>
          <w:szCs w:val="28"/>
        </w:rPr>
      </w:pPr>
    </w:p>
    <w:p w14:paraId="6B8D6613" w14:textId="77777777" w:rsidR="00370B67" w:rsidRPr="00F77434" w:rsidRDefault="00370B67" w:rsidP="00370B67">
      <w:pPr>
        <w:rPr>
          <w:rFonts w:ascii="Times New Roman" w:hAnsi="Times New Roman" w:cs="Times New Roman"/>
          <w:sz w:val="24"/>
        </w:rPr>
      </w:pPr>
    </w:p>
    <w:p w14:paraId="2A91DE91" w14:textId="77777777" w:rsidR="00370B67" w:rsidRPr="00F77434" w:rsidRDefault="00370B67" w:rsidP="00370B67">
      <w:pPr>
        <w:spacing w:line="520" w:lineRule="exact"/>
        <w:ind w:leftChars="300" w:left="1780" w:hangingChars="400" w:hanging="1120"/>
        <w:jc w:val="both"/>
        <w:rPr>
          <w:rFonts w:ascii="Times New Roman" w:eastAsia="標楷體" w:hAnsi="Times New Roman" w:cs="Times New Roman"/>
          <w:bCs/>
          <w:sz w:val="28"/>
          <w:szCs w:val="28"/>
        </w:rPr>
      </w:pPr>
    </w:p>
    <w:p w14:paraId="3914174D" w14:textId="77777777" w:rsidR="00370B67" w:rsidRPr="00F77434" w:rsidRDefault="00370B67" w:rsidP="00370B67">
      <w:pPr>
        <w:widowControl w:val="0"/>
        <w:overflowPunct w:val="0"/>
        <w:spacing w:line="500" w:lineRule="exact"/>
        <w:contextualSpacing w:val="0"/>
        <w:jc w:val="both"/>
        <w:rPr>
          <w:rFonts w:ascii="Times New Roman" w:eastAsia="標楷體" w:hAnsi="Times New Roman" w:cs="Times New Roman"/>
          <w:sz w:val="28"/>
          <w:szCs w:val="28"/>
        </w:rPr>
      </w:pPr>
    </w:p>
    <w:p w14:paraId="52CEA868" w14:textId="77777777" w:rsidR="00370B67" w:rsidRPr="00F77434" w:rsidRDefault="00370B67" w:rsidP="00370B67">
      <w:pPr>
        <w:widowControl w:val="0"/>
        <w:overflowPunct w:val="0"/>
        <w:spacing w:line="500" w:lineRule="exact"/>
        <w:contextualSpacing w:val="0"/>
        <w:jc w:val="both"/>
        <w:rPr>
          <w:rFonts w:ascii="Times New Roman" w:eastAsia="標楷體" w:hAnsi="Times New Roman" w:cs="Times New Roman"/>
          <w:sz w:val="28"/>
          <w:szCs w:val="28"/>
        </w:rPr>
      </w:pPr>
    </w:p>
    <w:p w14:paraId="5D1F89E7" w14:textId="77777777" w:rsidR="00370B67" w:rsidRPr="00F77434" w:rsidRDefault="00370B67" w:rsidP="00370B67">
      <w:pPr>
        <w:widowControl w:val="0"/>
        <w:overflowPunct w:val="0"/>
        <w:spacing w:line="500" w:lineRule="exact"/>
        <w:contextualSpacing w:val="0"/>
        <w:jc w:val="both"/>
        <w:rPr>
          <w:rFonts w:ascii="Times New Roman" w:eastAsia="標楷體" w:hAnsi="Times New Roman" w:cs="Times New Roman"/>
          <w:sz w:val="28"/>
          <w:szCs w:val="28"/>
        </w:rPr>
      </w:pPr>
    </w:p>
    <w:p w14:paraId="1DFA40E1" w14:textId="77777777" w:rsidR="00370B67" w:rsidRPr="00F77434" w:rsidRDefault="00370B67" w:rsidP="00370B67">
      <w:pPr>
        <w:widowControl w:val="0"/>
        <w:overflowPunct w:val="0"/>
        <w:spacing w:line="500" w:lineRule="exact"/>
        <w:contextualSpacing w:val="0"/>
        <w:jc w:val="both"/>
        <w:rPr>
          <w:rFonts w:ascii="Times New Roman" w:eastAsia="標楷體" w:hAnsi="Times New Roman" w:cs="Times New Roman"/>
          <w:sz w:val="28"/>
          <w:szCs w:val="28"/>
        </w:rPr>
      </w:pPr>
    </w:p>
    <w:p w14:paraId="2497C90A" w14:textId="77777777" w:rsidR="00370B67" w:rsidRPr="00F77434" w:rsidRDefault="00370B67" w:rsidP="00370B67">
      <w:pPr>
        <w:widowControl w:val="0"/>
        <w:overflowPunct w:val="0"/>
        <w:spacing w:line="500" w:lineRule="exact"/>
        <w:contextualSpacing w:val="0"/>
        <w:jc w:val="both"/>
        <w:rPr>
          <w:rFonts w:ascii="Times New Roman" w:eastAsia="標楷體" w:hAnsi="Times New Roman" w:cs="Times New Roman"/>
          <w:sz w:val="28"/>
          <w:szCs w:val="28"/>
        </w:rPr>
      </w:pPr>
    </w:p>
    <w:p w14:paraId="6E083B2E" w14:textId="77777777" w:rsidR="00370B67" w:rsidRPr="00F77434" w:rsidRDefault="00370B67" w:rsidP="00370B67">
      <w:pPr>
        <w:widowControl w:val="0"/>
        <w:overflowPunct w:val="0"/>
        <w:spacing w:line="500" w:lineRule="exact"/>
        <w:contextualSpacing w:val="0"/>
        <w:jc w:val="both"/>
        <w:rPr>
          <w:rFonts w:ascii="Times New Roman" w:eastAsia="標楷體" w:hAnsi="Times New Roman" w:cs="Times New Roman"/>
          <w:sz w:val="28"/>
          <w:szCs w:val="28"/>
        </w:rPr>
      </w:pPr>
    </w:p>
    <w:p w14:paraId="4CD3368A" w14:textId="77777777" w:rsidR="00370B67" w:rsidRPr="00F77434" w:rsidRDefault="00370B67" w:rsidP="00370B67">
      <w:pPr>
        <w:widowControl w:val="0"/>
        <w:overflowPunct w:val="0"/>
        <w:spacing w:line="500" w:lineRule="exact"/>
        <w:contextualSpacing w:val="0"/>
        <w:jc w:val="both"/>
        <w:rPr>
          <w:rFonts w:ascii="Times New Roman" w:eastAsia="標楷體" w:hAnsi="Times New Roman" w:cs="Times New Roman"/>
          <w:sz w:val="28"/>
          <w:szCs w:val="28"/>
        </w:rPr>
      </w:pPr>
    </w:p>
    <w:p w14:paraId="5DE03C73" w14:textId="77777777" w:rsidR="00370B67" w:rsidRPr="00F77434" w:rsidRDefault="00370B67" w:rsidP="00370B67">
      <w:pPr>
        <w:widowControl w:val="0"/>
        <w:overflowPunct w:val="0"/>
        <w:spacing w:line="500" w:lineRule="exact"/>
        <w:contextualSpacing w:val="0"/>
        <w:jc w:val="both"/>
        <w:rPr>
          <w:rFonts w:ascii="Times New Roman" w:eastAsia="標楷體" w:hAnsi="Times New Roman" w:cs="Times New Roman"/>
          <w:sz w:val="28"/>
          <w:szCs w:val="28"/>
        </w:rPr>
      </w:pPr>
    </w:p>
    <w:p w14:paraId="7E7BEC54" w14:textId="77777777" w:rsidR="00370B67" w:rsidRPr="00F77434" w:rsidRDefault="00370B67" w:rsidP="00370B67">
      <w:pPr>
        <w:widowControl w:val="0"/>
        <w:overflowPunct w:val="0"/>
        <w:spacing w:line="500" w:lineRule="exact"/>
        <w:contextualSpacing w:val="0"/>
        <w:jc w:val="both"/>
        <w:rPr>
          <w:rFonts w:ascii="Times New Roman" w:eastAsia="標楷體" w:hAnsi="Times New Roman" w:cs="Times New Roman"/>
          <w:sz w:val="28"/>
          <w:szCs w:val="28"/>
        </w:rPr>
      </w:pPr>
    </w:p>
    <w:p w14:paraId="73264993" w14:textId="77777777" w:rsidR="00370B67" w:rsidRPr="00F77434" w:rsidRDefault="00370B67" w:rsidP="00370B67">
      <w:pPr>
        <w:widowControl w:val="0"/>
        <w:overflowPunct w:val="0"/>
        <w:spacing w:line="500" w:lineRule="exact"/>
        <w:contextualSpacing w:val="0"/>
        <w:jc w:val="both"/>
        <w:rPr>
          <w:rFonts w:ascii="Times New Roman" w:eastAsia="標楷體" w:hAnsi="Times New Roman" w:cs="Times New Roman"/>
          <w:sz w:val="28"/>
          <w:szCs w:val="28"/>
        </w:rPr>
        <w:sectPr w:rsidR="00370B67" w:rsidRPr="00F77434" w:rsidSect="00FC020A">
          <w:pgSz w:w="16838" w:h="11906" w:orient="landscape"/>
          <w:pgMar w:top="1134" w:right="1134" w:bottom="1134" w:left="1134" w:header="851" w:footer="567" w:gutter="0"/>
          <w:cols w:space="720"/>
          <w:docGrid w:type="lines" w:linePitch="360"/>
        </w:sectPr>
      </w:pPr>
    </w:p>
    <w:p w14:paraId="1EE17E5F" w14:textId="77777777" w:rsidR="00370B67" w:rsidRPr="00DA61B3" w:rsidRDefault="00370B67" w:rsidP="00370B67">
      <w:pPr>
        <w:pStyle w:val="a7"/>
        <w:widowControl w:val="0"/>
        <w:numPr>
          <w:ilvl w:val="0"/>
          <w:numId w:val="17"/>
        </w:numPr>
        <w:overflowPunct w:val="0"/>
        <w:spacing w:line="500" w:lineRule="exact"/>
        <w:ind w:leftChars="0" w:left="1690" w:hanging="482"/>
        <w:contextualSpacing w:val="0"/>
        <w:rPr>
          <w:rFonts w:ascii="Times New Roman" w:eastAsia="標楷體" w:hAnsi="Times New Roman" w:cs="Times New Roman"/>
          <w:sz w:val="28"/>
          <w:szCs w:val="28"/>
        </w:rPr>
      </w:pPr>
      <w:r w:rsidRPr="00F77434">
        <w:rPr>
          <w:rFonts w:ascii="Times New Roman" w:eastAsia="標楷體" w:hAnsi="Times New Roman" w:cs="Times New Roman"/>
          <w:sz w:val="28"/>
          <w:szCs w:val="28"/>
        </w:rPr>
        <w:lastRenderedPageBreak/>
        <w:t>原有風雨球場增設太陽</w:t>
      </w:r>
      <w:r w:rsidRPr="00DA61B3">
        <w:rPr>
          <w:rFonts w:ascii="Times New Roman" w:eastAsia="標楷體" w:hAnsi="Times New Roman" w:cs="Times New Roman"/>
          <w:sz w:val="28"/>
          <w:szCs w:val="28"/>
        </w:rPr>
        <w:t>能光電設備（此類型學校須提供原有風雨球場圖說與使照）</w:t>
      </w:r>
    </w:p>
    <w:p w14:paraId="4BB9C0A0" w14:textId="77777777" w:rsidR="00370B67" w:rsidRPr="00DA61B3" w:rsidRDefault="00370B67" w:rsidP="00370B67">
      <w:pPr>
        <w:pStyle w:val="a7"/>
        <w:widowControl w:val="0"/>
        <w:numPr>
          <w:ilvl w:val="0"/>
          <w:numId w:val="29"/>
        </w:numPr>
        <w:overflowPunct w:val="0"/>
        <w:spacing w:line="500" w:lineRule="exact"/>
        <w:ind w:leftChars="0"/>
        <w:contextualSpacing w:val="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原有風雨球場負重與強度規範</w:t>
      </w:r>
    </w:p>
    <w:p w14:paraId="301FAA38" w14:textId="77777777" w:rsidR="00370B67" w:rsidRPr="00F77434" w:rsidRDefault="00370B67" w:rsidP="00370B67">
      <w:pPr>
        <w:pStyle w:val="a7"/>
        <w:widowControl w:val="0"/>
        <w:overflowPunct w:val="0"/>
        <w:spacing w:line="500" w:lineRule="exact"/>
        <w:ind w:leftChars="0" w:left="2170"/>
        <w:contextualSpacing w:val="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於原有風雨球場增設</w:t>
      </w:r>
      <w:r w:rsidRPr="00F77434">
        <w:rPr>
          <w:rFonts w:ascii="Times New Roman" w:eastAsia="標楷體" w:hAnsi="Times New Roman" w:cs="Times New Roman"/>
          <w:sz w:val="28"/>
          <w:szCs w:val="28"/>
        </w:rPr>
        <w:t>太陽能光電系統，需考量原有風雨球場之主結構構材強度、韌性、基礎穩定性等，若強度不足則須依相關規範及標準進行補強，並能須評估載重設計，考慮各種載重組合產生之最大應力。</w:t>
      </w:r>
    </w:p>
    <w:p w14:paraId="49D1F5FE" w14:textId="77777777" w:rsidR="00370B67" w:rsidRPr="00F77434" w:rsidRDefault="00370B67" w:rsidP="00370B67">
      <w:pPr>
        <w:pStyle w:val="a7"/>
        <w:widowControl w:val="0"/>
        <w:numPr>
          <w:ilvl w:val="0"/>
          <w:numId w:val="31"/>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屋頂載重：通過建築屋面傳遞到牆、立柱及建築基礎上的承載（包括靜承載和活承載）。</w:t>
      </w:r>
    </w:p>
    <w:p w14:paraId="16D6EE56" w14:textId="77777777" w:rsidR="00370B67" w:rsidRPr="00F77434" w:rsidRDefault="00370B67" w:rsidP="00370B67">
      <w:pPr>
        <w:pStyle w:val="a7"/>
        <w:widowControl w:val="0"/>
        <w:numPr>
          <w:ilvl w:val="0"/>
          <w:numId w:val="31"/>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靜載重（建築技術規範第十條、綠屋頂技術規範第</w:t>
      </w:r>
      <w:r w:rsidRPr="00F77434">
        <w:rPr>
          <w:rFonts w:ascii="Times New Roman" w:eastAsia="標楷體" w:hAnsi="Times New Roman" w:cs="Times New Roman"/>
          <w:sz w:val="28"/>
          <w:szCs w:val="28"/>
        </w:rPr>
        <w:t>2-5</w:t>
      </w:r>
      <w:r w:rsidRPr="00F77434">
        <w:rPr>
          <w:rFonts w:ascii="Times New Roman" w:eastAsia="標楷體" w:hAnsi="Times New Roman" w:cs="Times New Roman"/>
          <w:sz w:val="28"/>
          <w:szCs w:val="28"/>
        </w:rPr>
        <w:t>條、建築技術規則建築構造第一章第三節）：靜載重為建築物本身各部份之重量及固定於建築物構造上各物之重量，在使用期間內不隨時間變化的承載，又稱永久載重，如牆壁、隔牆、樑柱、樓版及屋頂。結構體、非結構體構件、固定附加物及裝修材料等自重均應予以考量，本計畫所應用各種材料之單位體積重量與屋面重量，應不小於以下數據。</w:t>
      </w:r>
    </w:p>
    <w:p w14:paraId="4E8223A5" w14:textId="77777777" w:rsidR="00370B67" w:rsidRPr="00F77434" w:rsidRDefault="00370B67" w:rsidP="00370B67">
      <w:pPr>
        <w:pStyle w:val="a7"/>
        <w:widowControl w:val="0"/>
        <w:numPr>
          <w:ilvl w:val="0"/>
          <w:numId w:val="32"/>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建築物構造之靜載重（材料名稱</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重量</w:t>
      </w:r>
      <w:r w:rsidRPr="00F77434">
        <w:rPr>
          <w:rFonts w:ascii="Times New Roman" w:eastAsia="標楷體" w:hAnsi="Times New Roman" w:cs="Times New Roman"/>
          <w:sz w:val="28"/>
          <w:szCs w:val="28"/>
        </w:rPr>
        <w:t>KG/ m³</w:t>
      </w:r>
      <w:r w:rsidRPr="00F77434">
        <w:rPr>
          <w:rFonts w:ascii="Times New Roman" w:eastAsia="標楷體" w:hAnsi="Times New Roman" w:cs="Times New Roman"/>
          <w:sz w:val="28"/>
          <w:szCs w:val="28"/>
        </w:rPr>
        <w:t>）：飛灰火山灰</w:t>
      </w:r>
      <w:r w:rsidRPr="00F77434">
        <w:rPr>
          <w:rFonts w:ascii="Times New Roman" w:eastAsia="標楷體" w:hAnsi="Times New Roman" w:cs="Times New Roman"/>
          <w:sz w:val="28"/>
          <w:szCs w:val="28"/>
        </w:rPr>
        <w:t>/650</w:t>
      </w:r>
      <w:r w:rsidRPr="00F77434">
        <w:rPr>
          <w:rFonts w:ascii="Times New Roman" w:eastAsia="標楷體" w:hAnsi="Times New Roman" w:cs="Times New Roman"/>
          <w:sz w:val="28"/>
          <w:szCs w:val="28"/>
        </w:rPr>
        <w:t>、水泥混凝土</w:t>
      </w:r>
      <w:r w:rsidRPr="00F77434">
        <w:rPr>
          <w:rFonts w:ascii="Times New Roman" w:eastAsia="標楷體" w:hAnsi="Times New Roman" w:cs="Times New Roman"/>
          <w:sz w:val="28"/>
          <w:szCs w:val="28"/>
        </w:rPr>
        <w:t>/2300</w:t>
      </w:r>
      <w:r w:rsidRPr="00F77434">
        <w:rPr>
          <w:rFonts w:ascii="Times New Roman" w:eastAsia="標楷體" w:hAnsi="Times New Roman" w:cs="Times New Roman"/>
          <w:sz w:val="28"/>
          <w:szCs w:val="28"/>
        </w:rPr>
        <w:t>、煤屑混凝土</w:t>
      </w:r>
      <w:r w:rsidRPr="00F77434">
        <w:rPr>
          <w:rFonts w:ascii="Times New Roman" w:eastAsia="標楷體" w:hAnsi="Times New Roman" w:cs="Times New Roman"/>
          <w:sz w:val="28"/>
          <w:szCs w:val="28"/>
        </w:rPr>
        <w:t>/1450</w:t>
      </w:r>
      <w:r w:rsidRPr="00F77434">
        <w:rPr>
          <w:rFonts w:ascii="Times New Roman" w:eastAsia="標楷體" w:hAnsi="Times New Roman" w:cs="Times New Roman"/>
          <w:sz w:val="28"/>
          <w:szCs w:val="28"/>
        </w:rPr>
        <w:t>、石灰三合土</w:t>
      </w:r>
      <w:r w:rsidRPr="00F77434">
        <w:rPr>
          <w:rFonts w:ascii="Times New Roman" w:eastAsia="標楷體" w:hAnsi="Times New Roman" w:cs="Times New Roman"/>
          <w:sz w:val="28"/>
          <w:szCs w:val="28"/>
        </w:rPr>
        <w:t>/1750</w:t>
      </w:r>
      <w:r w:rsidRPr="00F77434">
        <w:rPr>
          <w:rFonts w:ascii="Times New Roman" w:eastAsia="標楷體" w:hAnsi="Times New Roman" w:cs="Times New Roman"/>
          <w:sz w:val="28"/>
          <w:szCs w:val="28"/>
        </w:rPr>
        <w:t>、鋁</w:t>
      </w:r>
      <w:r w:rsidRPr="00F77434">
        <w:rPr>
          <w:rFonts w:ascii="Times New Roman" w:eastAsia="標楷體" w:hAnsi="Times New Roman" w:cs="Times New Roman"/>
          <w:sz w:val="28"/>
          <w:szCs w:val="28"/>
        </w:rPr>
        <w:t>/2700</w:t>
      </w:r>
      <w:r w:rsidRPr="00F77434">
        <w:rPr>
          <w:rFonts w:ascii="Times New Roman" w:eastAsia="標楷體" w:hAnsi="Times New Roman" w:cs="Times New Roman"/>
          <w:sz w:val="28"/>
          <w:szCs w:val="28"/>
        </w:rPr>
        <w:t>、銅</w:t>
      </w:r>
      <w:r w:rsidRPr="00F77434">
        <w:rPr>
          <w:rFonts w:ascii="Times New Roman" w:eastAsia="標楷體" w:hAnsi="Times New Roman" w:cs="Times New Roman"/>
          <w:sz w:val="28"/>
          <w:szCs w:val="28"/>
        </w:rPr>
        <w:t>/8900</w:t>
      </w:r>
      <w:r w:rsidRPr="00F77434">
        <w:rPr>
          <w:rFonts w:ascii="Times New Roman" w:eastAsia="標楷體" w:hAnsi="Times New Roman" w:cs="Times New Roman"/>
          <w:sz w:val="28"/>
          <w:szCs w:val="28"/>
        </w:rPr>
        <w:t>、鋼筋混凝土</w:t>
      </w:r>
      <w:r w:rsidRPr="00F77434">
        <w:rPr>
          <w:rFonts w:ascii="Times New Roman" w:eastAsia="標楷體" w:hAnsi="Times New Roman" w:cs="Times New Roman"/>
          <w:sz w:val="28"/>
          <w:szCs w:val="28"/>
        </w:rPr>
        <w:t>/2400</w:t>
      </w:r>
      <w:r w:rsidRPr="00F77434">
        <w:rPr>
          <w:rFonts w:ascii="Times New Roman" w:eastAsia="標楷體" w:hAnsi="Times New Roman" w:cs="Times New Roman"/>
          <w:sz w:val="28"/>
          <w:szCs w:val="28"/>
        </w:rPr>
        <w:t>、生鐵</w:t>
      </w:r>
      <w:r w:rsidRPr="00F77434">
        <w:rPr>
          <w:rFonts w:ascii="Times New Roman" w:eastAsia="標楷體" w:hAnsi="Times New Roman" w:cs="Times New Roman"/>
          <w:sz w:val="28"/>
          <w:szCs w:val="28"/>
        </w:rPr>
        <w:t>/7200</w:t>
      </w:r>
      <w:r w:rsidRPr="00F77434">
        <w:rPr>
          <w:rFonts w:ascii="Times New Roman" w:eastAsia="標楷體" w:hAnsi="Times New Roman" w:cs="Times New Roman"/>
          <w:sz w:val="28"/>
          <w:szCs w:val="28"/>
        </w:rPr>
        <w:t>、熟鐵</w:t>
      </w:r>
      <w:r w:rsidRPr="00F77434">
        <w:rPr>
          <w:rFonts w:ascii="Times New Roman" w:eastAsia="標楷體" w:hAnsi="Times New Roman" w:cs="Times New Roman"/>
          <w:sz w:val="28"/>
          <w:szCs w:val="28"/>
        </w:rPr>
        <w:t>/7650</w:t>
      </w:r>
      <w:r w:rsidRPr="00F77434">
        <w:rPr>
          <w:rFonts w:ascii="Times New Roman" w:eastAsia="標楷體" w:hAnsi="Times New Roman" w:cs="Times New Roman"/>
          <w:sz w:val="28"/>
          <w:szCs w:val="28"/>
        </w:rPr>
        <w:t>、鋼</w:t>
      </w:r>
      <w:r w:rsidRPr="00F77434">
        <w:rPr>
          <w:rFonts w:ascii="Times New Roman" w:eastAsia="標楷體" w:hAnsi="Times New Roman" w:cs="Times New Roman"/>
          <w:sz w:val="28"/>
          <w:szCs w:val="28"/>
        </w:rPr>
        <w:t>/7850</w:t>
      </w:r>
      <w:r w:rsidRPr="00F77434">
        <w:rPr>
          <w:rFonts w:ascii="Times New Roman" w:eastAsia="標楷體" w:hAnsi="Times New Roman" w:cs="Times New Roman"/>
          <w:sz w:val="28"/>
          <w:szCs w:val="28"/>
        </w:rPr>
        <w:t>、鉛</w:t>
      </w:r>
      <w:r w:rsidRPr="00F77434">
        <w:rPr>
          <w:rFonts w:ascii="Times New Roman" w:eastAsia="標楷體" w:hAnsi="Times New Roman" w:cs="Times New Roman"/>
          <w:sz w:val="28"/>
          <w:szCs w:val="28"/>
        </w:rPr>
        <w:t>/11400</w:t>
      </w:r>
      <w:r w:rsidRPr="00F77434">
        <w:rPr>
          <w:rFonts w:ascii="Times New Roman" w:eastAsia="標楷體" w:hAnsi="Times New Roman" w:cs="Times New Roman"/>
          <w:sz w:val="28"/>
          <w:szCs w:val="28"/>
        </w:rPr>
        <w:t>、鋅</w:t>
      </w:r>
      <w:r w:rsidRPr="00F77434">
        <w:rPr>
          <w:rFonts w:ascii="Times New Roman" w:eastAsia="標楷體" w:hAnsi="Times New Roman" w:cs="Times New Roman"/>
          <w:sz w:val="28"/>
          <w:szCs w:val="28"/>
        </w:rPr>
        <w:t>/8900</w:t>
      </w:r>
      <w:r w:rsidRPr="00F77434">
        <w:rPr>
          <w:rFonts w:ascii="Times New Roman" w:eastAsia="標楷體" w:hAnsi="Times New Roman" w:cs="Times New Roman"/>
          <w:sz w:val="28"/>
          <w:szCs w:val="28"/>
        </w:rPr>
        <w:t>。</w:t>
      </w:r>
    </w:p>
    <w:p w14:paraId="719E58F0" w14:textId="77777777" w:rsidR="00370B67" w:rsidRPr="00F77434" w:rsidRDefault="00370B67" w:rsidP="00370B67">
      <w:pPr>
        <w:pStyle w:val="a7"/>
        <w:widowControl w:val="0"/>
        <w:numPr>
          <w:ilvl w:val="0"/>
          <w:numId w:val="32"/>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屋面重量（屋面名稱</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重量</w:t>
      </w:r>
      <w:r w:rsidRPr="00F77434">
        <w:rPr>
          <w:rFonts w:ascii="Times New Roman" w:eastAsia="標楷體" w:hAnsi="Times New Roman" w:cs="Times New Roman"/>
          <w:sz w:val="28"/>
          <w:szCs w:val="28"/>
        </w:rPr>
        <w:t>KG/ m³</w:t>
      </w:r>
      <w:r w:rsidRPr="00F77434">
        <w:rPr>
          <w:rFonts w:ascii="Times New Roman" w:eastAsia="標楷體" w:hAnsi="Times New Roman" w:cs="Times New Roman"/>
          <w:sz w:val="28"/>
          <w:szCs w:val="28"/>
        </w:rPr>
        <w:t>）：白鐵皮浪板</w:t>
      </w:r>
      <w:r w:rsidRPr="00F77434">
        <w:rPr>
          <w:rFonts w:ascii="Times New Roman" w:eastAsia="標楷體" w:hAnsi="Times New Roman" w:cs="Times New Roman"/>
          <w:sz w:val="28"/>
          <w:szCs w:val="28"/>
        </w:rPr>
        <w:t>/7.5</w:t>
      </w:r>
      <w:r w:rsidRPr="00F77434">
        <w:rPr>
          <w:rFonts w:ascii="Times New Roman" w:eastAsia="標楷體" w:hAnsi="Times New Roman" w:cs="Times New Roman"/>
          <w:sz w:val="28"/>
          <w:szCs w:val="28"/>
        </w:rPr>
        <w:t>、白鐵皮浪板</w:t>
      </w:r>
      <w:r w:rsidRPr="00F77434">
        <w:rPr>
          <w:rFonts w:ascii="Times New Roman" w:eastAsia="標楷體" w:hAnsi="Times New Roman" w:cs="Times New Roman"/>
          <w:sz w:val="28"/>
          <w:szCs w:val="28"/>
        </w:rPr>
        <w:t>/2.5</w:t>
      </w:r>
      <w:r w:rsidRPr="00F77434">
        <w:rPr>
          <w:rFonts w:ascii="Times New Roman" w:eastAsia="標楷體" w:hAnsi="Times New Roman" w:cs="Times New Roman"/>
          <w:sz w:val="28"/>
          <w:szCs w:val="28"/>
        </w:rPr>
        <w:t>、六公厘玻璃</w:t>
      </w:r>
      <w:r w:rsidRPr="00F77434">
        <w:rPr>
          <w:rFonts w:ascii="Times New Roman" w:eastAsia="標楷體" w:hAnsi="Times New Roman" w:cs="Times New Roman"/>
          <w:sz w:val="28"/>
          <w:szCs w:val="28"/>
        </w:rPr>
        <w:t>16</w:t>
      </w:r>
      <w:r w:rsidRPr="00F77434">
        <w:rPr>
          <w:rFonts w:ascii="Times New Roman" w:eastAsia="標楷體" w:hAnsi="Times New Roman" w:cs="Times New Roman"/>
          <w:sz w:val="28"/>
          <w:szCs w:val="28"/>
        </w:rPr>
        <w:t>。（資料來源：依據建築技術規範第十一條、第十二條）</w:t>
      </w:r>
    </w:p>
    <w:p w14:paraId="62C6F3E2" w14:textId="77777777" w:rsidR="00370B67" w:rsidRPr="00F77434" w:rsidRDefault="00370B67" w:rsidP="00370B67">
      <w:pPr>
        <w:pStyle w:val="a7"/>
        <w:widowControl w:val="0"/>
        <w:numPr>
          <w:ilvl w:val="0"/>
          <w:numId w:val="31"/>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活載重（建築技術規範第十六條、綠屋頂技術規範第</w:t>
      </w:r>
      <w:r w:rsidRPr="00F77434">
        <w:rPr>
          <w:rFonts w:ascii="Times New Roman" w:eastAsia="標楷體" w:hAnsi="Times New Roman" w:cs="Times New Roman"/>
          <w:sz w:val="28"/>
          <w:szCs w:val="28"/>
        </w:rPr>
        <w:t>2-6</w:t>
      </w:r>
      <w:r w:rsidRPr="00F77434">
        <w:rPr>
          <w:rFonts w:ascii="Times New Roman" w:eastAsia="標楷體" w:hAnsi="Times New Roman" w:cs="Times New Roman"/>
          <w:sz w:val="28"/>
          <w:szCs w:val="28"/>
        </w:rPr>
        <w:t>條、建築技術規則建築構造第一章第三節）：垂直載重中不屬於靜載重者，均為活載重，在使用期間內，會隨時間而變化承載，又稱可變載重、臨時載重，活載重包括建築物室內人員、傢俱、設備、貯藏物品、活動隔間等，最低</w:t>
      </w:r>
      <w:r w:rsidRPr="00F77434">
        <w:rPr>
          <w:rFonts w:ascii="Times New Roman" w:eastAsia="標楷體" w:hAnsi="Times New Roman" w:cs="Times New Roman"/>
          <w:sz w:val="28"/>
          <w:szCs w:val="28"/>
        </w:rPr>
        <w:lastRenderedPageBreak/>
        <w:t>活載重，因場地使用用途而不同，不得小於下表所列，其中固定座位之集會堂活載重要求</w:t>
      </w:r>
      <w:r w:rsidRPr="00F77434">
        <w:rPr>
          <w:rFonts w:ascii="Times New Roman" w:eastAsia="標楷體" w:hAnsi="Times New Roman" w:cs="Times New Roman"/>
          <w:sz w:val="28"/>
          <w:szCs w:val="28"/>
        </w:rPr>
        <w:t>300(KG/ m²)</w:t>
      </w:r>
      <w:r w:rsidRPr="00F77434">
        <w:rPr>
          <w:rFonts w:ascii="Times New Roman" w:eastAsia="標楷體" w:hAnsi="Times New Roman" w:cs="Times New Roman"/>
          <w:sz w:val="28"/>
          <w:szCs w:val="28"/>
        </w:rPr>
        <w:t>、無固定座位之集會堂活載重要求</w:t>
      </w:r>
      <w:r w:rsidRPr="00F77434">
        <w:rPr>
          <w:rFonts w:ascii="Times New Roman" w:eastAsia="標楷體" w:hAnsi="Times New Roman" w:cs="Times New Roman"/>
          <w:sz w:val="28"/>
          <w:szCs w:val="28"/>
        </w:rPr>
        <w:t>400(KG/ m²)</w:t>
      </w:r>
      <w:r w:rsidRPr="00F77434">
        <w:rPr>
          <w:rFonts w:ascii="Times New Roman" w:eastAsia="標楷體" w:hAnsi="Times New Roman" w:cs="Times New Roman"/>
          <w:sz w:val="28"/>
          <w:szCs w:val="28"/>
        </w:rPr>
        <w:t>、運動場及看臺、操練場活載重要求</w:t>
      </w:r>
      <w:r w:rsidRPr="00F77434">
        <w:rPr>
          <w:rFonts w:ascii="Times New Roman" w:eastAsia="標楷體" w:hAnsi="Times New Roman" w:cs="Times New Roman"/>
          <w:sz w:val="28"/>
          <w:szCs w:val="28"/>
        </w:rPr>
        <w:t>500(KG/ m²)</w:t>
      </w:r>
      <w:r w:rsidRPr="00F77434">
        <w:rPr>
          <w:rFonts w:ascii="Times New Roman" w:eastAsia="標楷體" w:hAnsi="Times New Roman" w:cs="Times New Roman"/>
          <w:sz w:val="28"/>
          <w:szCs w:val="28"/>
        </w:rPr>
        <w:t>。</w:t>
      </w:r>
    </w:p>
    <w:p w14:paraId="05871952" w14:textId="77777777" w:rsidR="00370B67" w:rsidRPr="00F77434" w:rsidRDefault="00370B67" w:rsidP="00370B67">
      <w:pPr>
        <w:pStyle w:val="a7"/>
        <w:widowControl w:val="0"/>
        <w:numPr>
          <w:ilvl w:val="0"/>
          <w:numId w:val="29"/>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太陽能光電風雨球場</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隔絕要求</w:t>
      </w:r>
    </w:p>
    <w:p w14:paraId="2AE307B4" w14:textId="77777777" w:rsidR="00370B67" w:rsidRPr="00F77434" w:rsidRDefault="00370B67" w:rsidP="00370B67">
      <w:pPr>
        <w:pStyle w:val="a7"/>
        <w:widowControl w:val="0"/>
        <w:numPr>
          <w:ilvl w:val="0"/>
          <w:numId w:val="30"/>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每個球場結構支柱需包覆由地面起算，高度達</w:t>
      </w:r>
      <w:r w:rsidRPr="00F77434">
        <w:rPr>
          <w:rFonts w:ascii="Times New Roman" w:eastAsia="標楷體" w:hAnsi="Times New Roman" w:cs="Times New Roman"/>
          <w:sz w:val="28"/>
          <w:szCs w:val="28"/>
        </w:rPr>
        <w:t>2</w:t>
      </w:r>
      <w:r w:rsidRPr="00F77434">
        <w:rPr>
          <w:rFonts w:ascii="Times New Roman" w:eastAsia="標楷體" w:hAnsi="Times New Roman" w:cs="Times New Roman"/>
          <w:sz w:val="28"/>
          <w:szCs w:val="28"/>
        </w:rPr>
        <w:t>公尺防護墊（材質</w:t>
      </w:r>
      <w:r w:rsidRPr="00F77434">
        <w:rPr>
          <w:rFonts w:ascii="Times New Roman" w:eastAsia="標楷體" w:hAnsi="Times New Roman" w:cs="Times New Roman"/>
          <w:sz w:val="28"/>
          <w:szCs w:val="28"/>
        </w:rPr>
        <w:t>:EVA</w:t>
      </w:r>
      <w:r w:rsidRPr="00F77434">
        <w:rPr>
          <w:rFonts w:ascii="Times New Roman" w:eastAsia="標楷體" w:hAnsi="Times New Roman" w:cs="Times New Roman"/>
          <w:sz w:val="28"/>
          <w:szCs w:val="28"/>
        </w:rPr>
        <w:t>、厚度</w:t>
      </w:r>
      <w:r w:rsidRPr="00F77434">
        <w:rPr>
          <w:rFonts w:ascii="Times New Roman" w:eastAsia="標楷體" w:hAnsi="Times New Roman" w:cs="Times New Roman"/>
          <w:sz w:val="28"/>
          <w:szCs w:val="28"/>
        </w:rPr>
        <w:t>:30mm</w:t>
      </w:r>
      <w:r w:rsidRPr="00F77434">
        <w:rPr>
          <w:rFonts w:ascii="Times New Roman" w:eastAsia="標楷體" w:hAnsi="Times New Roman" w:cs="Times New Roman"/>
          <w:sz w:val="28"/>
          <w:szCs w:val="28"/>
        </w:rPr>
        <w:t>）。</w:t>
      </w:r>
    </w:p>
    <w:p w14:paraId="62AB3E9C" w14:textId="77777777" w:rsidR="00370B67" w:rsidRPr="00F77434" w:rsidRDefault="00370B67" w:rsidP="00370B67">
      <w:pPr>
        <w:pStyle w:val="a7"/>
        <w:widowControl w:val="0"/>
        <w:numPr>
          <w:ilvl w:val="0"/>
          <w:numId w:val="30"/>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重要機電位置加裝隔離圍欄，並設置危險告示。</w:t>
      </w:r>
    </w:p>
    <w:p w14:paraId="5E8DC5AE" w14:textId="1404874F" w:rsidR="00370B67" w:rsidRPr="00F77434" w:rsidRDefault="00370B67" w:rsidP="00370B67">
      <w:pPr>
        <w:pStyle w:val="a7"/>
        <w:widowControl w:val="0"/>
        <w:numPr>
          <w:ilvl w:val="0"/>
          <w:numId w:val="30"/>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新增裝設太陽能光電發電設備，整體設計須避免破壞原有風雨球場之屋頂，避免造成原場地漏水情事。</w:t>
      </w:r>
    </w:p>
    <w:p w14:paraId="7FE58A56" w14:textId="77777777" w:rsidR="00370B67" w:rsidRPr="00F77434" w:rsidRDefault="00370B67" w:rsidP="00370B67">
      <w:pPr>
        <w:pStyle w:val="a7"/>
        <w:widowControl w:val="0"/>
        <w:numPr>
          <w:ilvl w:val="0"/>
          <w:numId w:val="29"/>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支撐架結構與組件設計（置）原則</w:t>
      </w:r>
    </w:p>
    <w:p w14:paraId="23F8F530" w14:textId="77777777" w:rsidR="00370B67" w:rsidRPr="00F77434" w:rsidRDefault="00370B67" w:rsidP="00370B67">
      <w:pPr>
        <w:pStyle w:val="a7"/>
        <w:widowControl w:val="0"/>
        <w:numPr>
          <w:ilvl w:val="0"/>
          <w:numId w:val="33"/>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結構設計應符合「建築物耐風設計規範及解說」之規定，惟依據「國有公用不動產設置太陽光電發電設備租賃契約書」訂定基本設計風速在</w:t>
      </w:r>
      <w:r w:rsidRPr="00F77434">
        <w:rPr>
          <w:rFonts w:ascii="Times New Roman" w:eastAsia="標楷體" w:hAnsi="Times New Roman" w:cs="Times New Roman"/>
          <w:sz w:val="28"/>
          <w:szCs w:val="28"/>
        </w:rPr>
        <w:t>32.5</w:t>
      </w:r>
      <w:r w:rsidRPr="00F77434">
        <w:rPr>
          <w:rFonts w:ascii="Times New Roman" w:eastAsia="標楷體" w:hAnsi="Times New Roman" w:cs="Times New Roman"/>
          <w:sz w:val="28"/>
          <w:szCs w:val="28"/>
        </w:rPr>
        <w:t>公尺</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秒以下地區者，須採用</w:t>
      </w:r>
      <w:r w:rsidRPr="00F77434">
        <w:rPr>
          <w:rFonts w:ascii="Times New Roman" w:eastAsia="標楷體" w:hAnsi="Times New Roman" w:cs="Times New Roman"/>
          <w:sz w:val="28"/>
          <w:szCs w:val="28"/>
        </w:rPr>
        <w:t>32.5</w:t>
      </w:r>
      <w:r w:rsidRPr="00F77434">
        <w:rPr>
          <w:rFonts w:ascii="Times New Roman" w:eastAsia="標楷體" w:hAnsi="Times New Roman" w:cs="Times New Roman"/>
          <w:sz w:val="28"/>
          <w:szCs w:val="28"/>
        </w:rPr>
        <w:t>公尺</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秒之平均風速作為基本設計風速，另若高於</w:t>
      </w:r>
      <w:r w:rsidRPr="00F77434">
        <w:rPr>
          <w:rFonts w:ascii="Times New Roman" w:eastAsia="標楷體" w:hAnsi="Times New Roman" w:cs="Times New Roman"/>
          <w:sz w:val="28"/>
          <w:szCs w:val="28"/>
        </w:rPr>
        <w:t>32.5</w:t>
      </w:r>
      <w:r w:rsidRPr="00F77434">
        <w:rPr>
          <w:rFonts w:ascii="Times New Roman" w:eastAsia="標楷體" w:hAnsi="Times New Roman" w:cs="Times New Roman"/>
          <w:sz w:val="28"/>
          <w:szCs w:val="28"/>
        </w:rPr>
        <w:t>公尺</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秒地區者，須採用各地區之平均風速作為基本設計風速，並考量陣風反應因子（</w:t>
      </w:r>
      <w:r w:rsidRPr="00F77434">
        <w:rPr>
          <w:rFonts w:ascii="Times New Roman" w:eastAsia="標楷體" w:hAnsi="Times New Roman" w:cs="Times New Roman"/>
          <w:sz w:val="28"/>
          <w:szCs w:val="28"/>
        </w:rPr>
        <w:t>G</w:t>
      </w:r>
      <w:r w:rsidRPr="00F77434">
        <w:rPr>
          <w:rFonts w:ascii="Times New Roman" w:eastAsia="標楷體" w:hAnsi="Times New Roman" w:cs="Times New Roman"/>
          <w:sz w:val="28"/>
          <w:szCs w:val="28"/>
        </w:rPr>
        <w:t>），由專業技師分別提供結構計算書與各式連結</w:t>
      </w:r>
      <w:r w:rsidRPr="00F77434">
        <w:rPr>
          <w:rFonts w:ascii="Times New Roman" w:eastAsia="標楷體" w:hAnsi="Times New Roman" w:cs="Times New Roman"/>
          <w:sz w:val="28"/>
          <w:szCs w:val="28"/>
        </w:rPr>
        <w:t>(Connection)</w:t>
      </w:r>
      <w:r w:rsidRPr="00F77434">
        <w:rPr>
          <w:rFonts w:ascii="Times New Roman" w:eastAsia="標楷體" w:hAnsi="Times New Roman" w:cs="Times New Roman"/>
          <w:sz w:val="28"/>
          <w:szCs w:val="28"/>
        </w:rPr>
        <w:t>安全檢核文件。（臺灣地區各地之基本設計風速可詳見附件三）</w:t>
      </w:r>
    </w:p>
    <w:p w14:paraId="20E2F44D" w14:textId="77777777" w:rsidR="00370B67" w:rsidRPr="00F77434" w:rsidRDefault="00370B67" w:rsidP="00370B67">
      <w:pPr>
        <w:pStyle w:val="a7"/>
        <w:widowControl w:val="0"/>
        <w:numPr>
          <w:ilvl w:val="0"/>
          <w:numId w:val="33"/>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結構設計依「建築物耐風設計規範及解說」進行設計與檢核，其中用途係數（</w:t>
      </w:r>
      <w:r w:rsidRPr="00F77434">
        <w:rPr>
          <w:rFonts w:ascii="Times New Roman" w:eastAsia="標楷體" w:hAnsi="Times New Roman" w:cs="Times New Roman"/>
          <w:sz w:val="28"/>
          <w:szCs w:val="28"/>
        </w:rPr>
        <w:t>I</w:t>
      </w:r>
      <w:r w:rsidRPr="00F77434">
        <w:rPr>
          <w:rFonts w:ascii="Times New Roman" w:eastAsia="標楷體" w:hAnsi="Times New Roman" w:cs="Times New Roman"/>
          <w:sz w:val="28"/>
          <w:szCs w:val="28"/>
        </w:rPr>
        <w:t>），採</w:t>
      </w:r>
      <w:r w:rsidRPr="00F77434">
        <w:rPr>
          <w:rFonts w:ascii="Times New Roman" w:eastAsia="標楷體" w:hAnsi="Times New Roman" w:cs="Times New Roman"/>
          <w:sz w:val="28"/>
          <w:szCs w:val="28"/>
        </w:rPr>
        <w:t>I=1.1</w:t>
      </w:r>
      <w:r w:rsidRPr="00F77434">
        <w:rPr>
          <w:rFonts w:ascii="Times New Roman" w:eastAsia="標楷體" w:hAnsi="Times New Roman" w:cs="Times New Roman"/>
          <w:sz w:val="28"/>
          <w:szCs w:val="28"/>
        </w:rPr>
        <w:t>（含）以上、陣風反應因子（</w:t>
      </w:r>
      <w:r w:rsidRPr="00F77434">
        <w:rPr>
          <w:rFonts w:ascii="Times New Roman" w:eastAsia="標楷體" w:hAnsi="Times New Roman" w:cs="Times New Roman"/>
          <w:sz w:val="28"/>
          <w:szCs w:val="28"/>
        </w:rPr>
        <w:t>G</w:t>
      </w:r>
      <w:r w:rsidRPr="00F77434">
        <w:rPr>
          <w:rFonts w:ascii="Times New Roman" w:eastAsia="標楷體" w:hAnsi="Times New Roman" w:cs="Times New Roman"/>
          <w:sz w:val="28"/>
          <w:szCs w:val="28"/>
        </w:rPr>
        <w:t>），採</w:t>
      </w:r>
      <w:r w:rsidRPr="00F77434">
        <w:rPr>
          <w:rFonts w:ascii="Times New Roman" w:eastAsia="標楷體" w:hAnsi="Times New Roman" w:cs="Times New Roman"/>
          <w:sz w:val="28"/>
          <w:szCs w:val="28"/>
        </w:rPr>
        <w:t>G=1.88</w:t>
      </w:r>
      <w:r w:rsidRPr="00F77434">
        <w:rPr>
          <w:rFonts w:ascii="Times New Roman" w:eastAsia="標楷體" w:hAnsi="Times New Roman" w:cs="Times New Roman"/>
          <w:sz w:val="28"/>
          <w:szCs w:val="28"/>
        </w:rPr>
        <w:t>（含），為設計與計算基礎。</w:t>
      </w:r>
    </w:p>
    <w:p w14:paraId="3DC2FAD9" w14:textId="77777777" w:rsidR="00370B67" w:rsidRPr="00F77434" w:rsidRDefault="00370B67" w:rsidP="00370B67">
      <w:pPr>
        <w:pStyle w:val="a7"/>
        <w:widowControl w:val="0"/>
        <w:numPr>
          <w:ilvl w:val="0"/>
          <w:numId w:val="33"/>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結構設計應符合「建築物耐震設計規範及解說」之規定，其中用途係數（</w:t>
      </w:r>
      <w:r w:rsidRPr="00F77434">
        <w:rPr>
          <w:rFonts w:ascii="Times New Roman" w:eastAsia="標楷體" w:hAnsi="Times New Roman" w:cs="Times New Roman"/>
          <w:sz w:val="28"/>
          <w:szCs w:val="28"/>
        </w:rPr>
        <w:t>I</w:t>
      </w:r>
      <w:r w:rsidRPr="00F77434">
        <w:rPr>
          <w:rFonts w:ascii="Times New Roman" w:eastAsia="標楷體" w:hAnsi="Times New Roman" w:cs="Times New Roman"/>
          <w:sz w:val="28"/>
          <w:szCs w:val="28"/>
        </w:rPr>
        <w:t>），採</w:t>
      </w:r>
      <w:r w:rsidRPr="00F77434">
        <w:rPr>
          <w:rFonts w:ascii="Times New Roman" w:eastAsia="標楷體" w:hAnsi="Times New Roman" w:cs="Times New Roman"/>
          <w:sz w:val="28"/>
          <w:szCs w:val="28"/>
        </w:rPr>
        <w:t>I=1.25</w:t>
      </w:r>
      <w:r w:rsidRPr="00F77434">
        <w:rPr>
          <w:rFonts w:ascii="Times New Roman" w:eastAsia="標楷體" w:hAnsi="Times New Roman" w:cs="Times New Roman"/>
          <w:sz w:val="28"/>
          <w:szCs w:val="28"/>
        </w:rPr>
        <w:t>（含）以上作為設計與計算基礎。</w:t>
      </w:r>
    </w:p>
    <w:p w14:paraId="7C1E3E9B" w14:textId="77777777" w:rsidR="00370B67" w:rsidRPr="00F77434" w:rsidRDefault="00370B67" w:rsidP="00370B67">
      <w:pPr>
        <w:pStyle w:val="a7"/>
        <w:widowControl w:val="0"/>
        <w:numPr>
          <w:ilvl w:val="0"/>
          <w:numId w:val="33"/>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所有螺絲組（包含螺絲、螺帽、彈簧華司、平華司等）及扣件材質應為同一材質且必須具抗腐蝕能力。每一構件連結螺絲組：包含抗腐蝕螺絲、至少</w:t>
      </w:r>
      <w:r w:rsidRPr="00F77434">
        <w:rPr>
          <w:rFonts w:ascii="Times New Roman" w:eastAsia="標楷體" w:hAnsi="Times New Roman" w:cs="Times New Roman"/>
          <w:sz w:val="28"/>
          <w:szCs w:val="28"/>
        </w:rPr>
        <w:t>1</w:t>
      </w:r>
      <w:r w:rsidRPr="00F77434">
        <w:rPr>
          <w:rFonts w:ascii="Times New Roman" w:eastAsia="標楷體" w:hAnsi="Times New Roman" w:cs="Times New Roman"/>
          <w:sz w:val="28"/>
          <w:szCs w:val="28"/>
        </w:rPr>
        <w:t>片彈簧華司、至少</w:t>
      </w:r>
      <w:r w:rsidRPr="00F77434">
        <w:rPr>
          <w:rFonts w:ascii="Times New Roman" w:eastAsia="標楷體" w:hAnsi="Times New Roman" w:cs="Times New Roman"/>
          <w:sz w:val="28"/>
          <w:szCs w:val="28"/>
        </w:rPr>
        <w:t>2</w:t>
      </w:r>
      <w:r w:rsidRPr="00F77434">
        <w:rPr>
          <w:rFonts w:ascii="Times New Roman" w:eastAsia="標楷體" w:hAnsi="Times New Roman" w:cs="Times New Roman"/>
          <w:sz w:val="28"/>
          <w:szCs w:val="28"/>
        </w:rPr>
        <w:t>片平板華司、至少</w:t>
      </w:r>
      <w:r w:rsidRPr="00F77434">
        <w:rPr>
          <w:rFonts w:ascii="Times New Roman" w:eastAsia="標楷體" w:hAnsi="Times New Roman" w:cs="Times New Roman"/>
          <w:sz w:val="28"/>
          <w:szCs w:val="28"/>
        </w:rPr>
        <w:t>1</w:t>
      </w:r>
      <w:r w:rsidRPr="00F77434">
        <w:rPr>
          <w:rFonts w:ascii="Times New Roman" w:eastAsia="標楷體" w:hAnsi="Times New Roman" w:cs="Times New Roman"/>
          <w:sz w:val="28"/>
          <w:szCs w:val="28"/>
        </w:rPr>
        <w:t>個抗腐蝕六角螺帽以及於六角螺帽上</w:t>
      </w:r>
      <w:r w:rsidRPr="00F77434">
        <w:rPr>
          <w:rFonts w:ascii="Times New Roman" w:eastAsia="標楷體" w:hAnsi="Times New Roman" w:cs="Times New Roman"/>
          <w:sz w:val="28"/>
          <w:szCs w:val="28"/>
        </w:rPr>
        <w:lastRenderedPageBreak/>
        <w:t>再套上</w:t>
      </w:r>
      <w:r w:rsidRPr="00F77434">
        <w:rPr>
          <w:rFonts w:ascii="Times New Roman" w:eastAsia="標楷體" w:hAnsi="Times New Roman" w:cs="Times New Roman"/>
          <w:sz w:val="28"/>
          <w:szCs w:val="28"/>
        </w:rPr>
        <w:t>1</w:t>
      </w:r>
      <w:r w:rsidRPr="00F77434">
        <w:rPr>
          <w:rFonts w:ascii="Times New Roman" w:eastAsia="標楷體" w:hAnsi="Times New Roman" w:cs="Times New Roman"/>
          <w:sz w:val="28"/>
          <w:szCs w:val="28"/>
        </w:rPr>
        <w:t>個抗腐蝕六角蓋型螺帽。</w:t>
      </w:r>
    </w:p>
    <w:p w14:paraId="2F54B01A" w14:textId="77777777" w:rsidR="00370B67" w:rsidRPr="00F77434" w:rsidRDefault="00370B67" w:rsidP="00370B67">
      <w:pPr>
        <w:pStyle w:val="a7"/>
        <w:widowControl w:val="0"/>
        <w:numPr>
          <w:ilvl w:val="0"/>
          <w:numId w:val="33"/>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依</w:t>
      </w:r>
      <w:r w:rsidRPr="00F77434">
        <w:rPr>
          <w:rFonts w:ascii="Times New Roman" w:eastAsia="標楷體" w:hAnsi="Times New Roman" w:cs="Times New Roman"/>
          <w:sz w:val="28"/>
          <w:szCs w:val="28"/>
        </w:rPr>
        <w:t>ISO 9224</w:t>
      </w:r>
      <w:r w:rsidRPr="00F77434">
        <w:rPr>
          <w:rFonts w:ascii="Times New Roman" w:eastAsia="標楷體" w:hAnsi="Times New Roman" w:cs="Times New Roman"/>
          <w:sz w:val="28"/>
          <w:szCs w:val="28"/>
        </w:rPr>
        <w:t>金屬材質的腐蝕速率進行防蝕設計，惟至少應以中度腐蝕（</w:t>
      </w:r>
      <w:r w:rsidRPr="00F77434">
        <w:rPr>
          <w:rFonts w:ascii="Times New Roman" w:eastAsia="標楷體" w:hAnsi="Times New Roman" w:cs="Times New Roman"/>
          <w:sz w:val="28"/>
          <w:szCs w:val="28"/>
        </w:rPr>
        <w:t>ISO 9223-C3</w:t>
      </w:r>
      <w:r w:rsidRPr="00F77434">
        <w:rPr>
          <w:rFonts w:ascii="Times New Roman" w:eastAsia="標楷體" w:hAnsi="Times New Roman" w:cs="Times New Roman"/>
          <w:sz w:val="28"/>
          <w:szCs w:val="28"/>
        </w:rPr>
        <w:t>）等級以上的腐蝕環境進行設計，由專業機構提出說明與品保證明，若縣市</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學校處於</w:t>
      </w:r>
      <w:r w:rsidRPr="00F77434">
        <w:rPr>
          <w:rFonts w:ascii="Times New Roman" w:eastAsia="標楷體" w:hAnsi="Times New Roman" w:cs="Times New Roman"/>
          <w:sz w:val="28"/>
          <w:szCs w:val="28"/>
        </w:rPr>
        <w:t>C3</w:t>
      </w:r>
      <w:r w:rsidRPr="00F77434">
        <w:rPr>
          <w:rFonts w:ascii="Times New Roman" w:eastAsia="標楷體" w:hAnsi="Times New Roman" w:cs="Times New Roman"/>
          <w:sz w:val="28"/>
          <w:szCs w:val="28"/>
        </w:rPr>
        <w:t>腐蝕環境以上之等級，可參考臺灣腐蝕環境分類資訊系統</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大氣腐蝕年報表，進行防腐蝕評估。</w:t>
      </w:r>
    </w:p>
    <w:p w14:paraId="5EF4AF95" w14:textId="77777777" w:rsidR="00370B67" w:rsidRPr="00F77434" w:rsidRDefault="00370B67" w:rsidP="00370B67">
      <w:pPr>
        <w:pStyle w:val="a7"/>
        <w:widowControl w:val="0"/>
        <w:numPr>
          <w:ilvl w:val="0"/>
          <w:numId w:val="33"/>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若採用鋼構基材，應為一般結構用鋼材或冷軋鋼構材外加表面防蝕處理，或耐候鋼材。鋼構基表面處理，須以設置地點符合</w:t>
      </w:r>
      <w:r w:rsidRPr="00F77434">
        <w:rPr>
          <w:rFonts w:ascii="Times New Roman" w:eastAsia="標楷體" w:hAnsi="Times New Roman" w:cs="Times New Roman"/>
          <w:sz w:val="28"/>
          <w:szCs w:val="28"/>
        </w:rPr>
        <w:t>ISO 9223</w:t>
      </w:r>
      <w:r w:rsidRPr="00F77434">
        <w:rPr>
          <w:rFonts w:ascii="Times New Roman" w:eastAsia="標楷體" w:hAnsi="Times New Roman" w:cs="Times New Roman"/>
          <w:sz w:val="28"/>
          <w:szCs w:val="28"/>
        </w:rPr>
        <w:t>之腐蝕環境分類等級，且至少以中度腐蝕（</w:t>
      </w:r>
      <w:r w:rsidRPr="00F77434">
        <w:rPr>
          <w:rFonts w:ascii="Times New Roman" w:eastAsia="標楷體" w:hAnsi="Times New Roman" w:cs="Times New Roman"/>
          <w:sz w:val="28"/>
          <w:szCs w:val="28"/>
        </w:rPr>
        <w:t>ISO  9223-C3</w:t>
      </w:r>
      <w:r w:rsidRPr="00F77434">
        <w:rPr>
          <w:rFonts w:ascii="Times New Roman" w:eastAsia="標楷體" w:hAnsi="Times New Roman" w:cs="Times New Roman"/>
          <w:sz w:val="28"/>
          <w:szCs w:val="28"/>
        </w:rPr>
        <w:t>）等級以上為處理基準，並以</w:t>
      </w:r>
      <w:r w:rsidRPr="00F77434">
        <w:rPr>
          <w:rFonts w:ascii="Times New Roman" w:eastAsia="標楷體" w:hAnsi="Times New Roman" w:cs="Times New Roman"/>
          <w:sz w:val="28"/>
          <w:szCs w:val="28"/>
        </w:rPr>
        <w:t>20</w:t>
      </w:r>
      <w:r w:rsidRPr="00F77434">
        <w:rPr>
          <w:rFonts w:ascii="Times New Roman" w:eastAsia="標楷體" w:hAnsi="Times New Roman" w:cs="Times New Roman"/>
          <w:sz w:val="28"/>
          <w:szCs w:val="28"/>
        </w:rPr>
        <w:t>年（含）以上抗腐蝕性能進行表面處理，並由專業機構提出施作說明與品質保證證明。</w:t>
      </w:r>
    </w:p>
    <w:p w14:paraId="6C00D4AC" w14:textId="77777777" w:rsidR="00370B67" w:rsidRPr="00F77434" w:rsidRDefault="00370B67" w:rsidP="00370B67">
      <w:pPr>
        <w:pStyle w:val="a7"/>
        <w:widowControl w:val="0"/>
        <w:numPr>
          <w:ilvl w:val="0"/>
          <w:numId w:val="33"/>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若採用鋁合金鋁擠型基材，其鋁合金材質應為</w:t>
      </w:r>
      <w:r w:rsidRPr="00F77434">
        <w:rPr>
          <w:rFonts w:ascii="Times New Roman" w:eastAsia="標楷體" w:hAnsi="Times New Roman" w:cs="Times New Roman"/>
          <w:sz w:val="28"/>
          <w:szCs w:val="28"/>
        </w:rPr>
        <w:t>6005T5</w:t>
      </w:r>
      <w:r w:rsidRPr="00F77434">
        <w:rPr>
          <w:rFonts w:ascii="Times New Roman" w:eastAsia="標楷體" w:hAnsi="Times New Roman" w:cs="Times New Roman"/>
          <w:sz w:val="28"/>
          <w:szCs w:val="28"/>
        </w:rPr>
        <w:t>或</w:t>
      </w:r>
      <w:r w:rsidRPr="00F77434">
        <w:rPr>
          <w:rFonts w:ascii="Times New Roman" w:eastAsia="標楷體" w:hAnsi="Times New Roman" w:cs="Times New Roman"/>
          <w:sz w:val="28"/>
          <w:szCs w:val="28"/>
        </w:rPr>
        <w:t>6001T6</w:t>
      </w:r>
      <w:r w:rsidRPr="00F77434">
        <w:rPr>
          <w:rFonts w:ascii="Times New Roman" w:eastAsia="標楷體" w:hAnsi="Times New Roman" w:cs="Times New Roman"/>
          <w:sz w:val="28"/>
          <w:szCs w:val="28"/>
        </w:rPr>
        <w:t>以上之等級，並須符合結構安全要求。其表面處理方式採陽極處理厚度</w:t>
      </w:r>
      <w:r w:rsidRPr="00F77434">
        <w:rPr>
          <w:rFonts w:ascii="Times New Roman" w:eastAsia="標楷體" w:hAnsi="Times New Roman" w:cs="Times New Roman"/>
          <w:sz w:val="28"/>
          <w:szCs w:val="28"/>
        </w:rPr>
        <w:t>14µm</w:t>
      </w:r>
      <w:r w:rsidRPr="00F77434">
        <w:rPr>
          <w:rFonts w:ascii="Times New Roman" w:eastAsia="標楷體" w:hAnsi="Times New Roman" w:cs="Times New Roman"/>
          <w:sz w:val="28"/>
          <w:szCs w:val="28"/>
        </w:rPr>
        <w:t>以上及外加一層膜厚</w:t>
      </w:r>
      <w:r w:rsidRPr="00F77434">
        <w:rPr>
          <w:rFonts w:ascii="Times New Roman" w:eastAsia="標楷體" w:hAnsi="Times New Roman" w:cs="Times New Roman"/>
          <w:sz w:val="28"/>
          <w:szCs w:val="28"/>
        </w:rPr>
        <w:t xml:space="preserve">7µm </w:t>
      </w:r>
      <w:r w:rsidRPr="00F77434">
        <w:rPr>
          <w:rFonts w:ascii="Times New Roman" w:eastAsia="標楷體" w:hAnsi="Times New Roman" w:cs="Times New Roman"/>
          <w:sz w:val="28"/>
          <w:szCs w:val="28"/>
        </w:rPr>
        <w:t>以上之壓克力透明漆之表面防蝕處理，除鋁擠型構材外的鋁合金板、小配件等之表面處理方式可為陽極處理厚度</w:t>
      </w:r>
      <w:r w:rsidRPr="00F77434">
        <w:rPr>
          <w:rFonts w:ascii="Times New Roman" w:eastAsia="標楷體" w:hAnsi="Times New Roman" w:cs="Times New Roman"/>
          <w:sz w:val="28"/>
          <w:szCs w:val="28"/>
        </w:rPr>
        <w:t>7µm</w:t>
      </w:r>
      <w:r w:rsidRPr="00F77434">
        <w:rPr>
          <w:rFonts w:ascii="Times New Roman" w:eastAsia="標楷體" w:hAnsi="Times New Roman" w:cs="Times New Roman"/>
          <w:sz w:val="28"/>
          <w:szCs w:val="28"/>
        </w:rPr>
        <w:t>以上及外加一層膜厚</w:t>
      </w:r>
      <w:r w:rsidRPr="00F77434">
        <w:rPr>
          <w:rFonts w:ascii="Times New Roman" w:eastAsia="標楷體" w:hAnsi="Times New Roman" w:cs="Times New Roman"/>
          <w:sz w:val="28"/>
          <w:szCs w:val="28"/>
        </w:rPr>
        <w:t>7µm</w:t>
      </w:r>
      <w:r w:rsidRPr="00F77434">
        <w:rPr>
          <w:rFonts w:ascii="Times New Roman" w:eastAsia="標楷體" w:hAnsi="Times New Roman" w:cs="Times New Roman"/>
          <w:sz w:val="28"/>
          <w:szCs w:val="28"/>
        </w:rPr>
        <w:t>以上之壓克力透明漆，且皆需取得具有</w:t>
      </w:r>
      <w:r w:rsidRPr="00F77434">
        <w:rPr>
          <w:rFonts w:ascii="Times New Roman" w:eastAsia="標楷體" w:hAnsi="Times New Roman" w:cs="Times New Roman"/>
          <w:sz w:val="28"/>
          <w:szCs w:val="28"/>
        </w:rPr>
        <w:t>TAF</w:t>
      </w:r>
      <w:r w:rsidRPr="00F77434">
        <w:rPr>
          <w:rFonts w:ascii="Times New Roman" w:eastAsia="標楷體" w:hAnsi="Times New Roman" w:cs="Times New Roman"/>
          <w:sz w:val="28"/>
          <w:szCs w:val="28"/>
        </w:rPr>
        <w:t>認可之測試實驗室測試合格報告。</w:t>
      </w:r>
    </w:p>
    <w:p w14:paraId="76EBB9C0" w14:textId="77777777" w:rsidR="00370B67" w:rsidRPr="00F77434" w:rsidRDefault="00370B67" w:rsidP="00370B67">
      <w:pPr>
        <w:pStyle w:val="a7"/>
        <w:widowControl w:val="0"/>
        <w:numPr>
          <w:ilvl w:val="0"/>
          <w:numId w:val="29"/>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太陽能模組</w:t>
      </w:r>
    </w:p>
    <w:p w14:paraId="4C41F0E9" w14:textId="77777777" w:rsidR="00370B67" w:rsidRPr="00F77434" w:rsidRDefault="00370B67" w:rsidP="00446CB8">
      <w:pPr>
        <w:pStyle w:val="a7"/>
        <w:widowControl w:val="0"/>
        <w:numPr>
          <w:ilvl w:val="0"/>
          <w:numId w:val="101"/>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太陽能模組產品需全數符合經濟部標檢局「台灣高效能太陽能光電模組技術規範」自願性產品驗證、通過「太陽光電模組自願性產品驗證工廠檢查特定規範」。</w:t>
      </w:r>
    </w:p>
    <w:p w14:paraId="18C405B8" w14:textId="77777777" w:rsidR="00370B67" w:rsidRPr="00F77434" w:rsidRDefault="00370B67" w:rsidP="00446CB8">
      <w:pPr>
        <w:pStyle w:val="a7"/>
        <w:widowControl w:val="0"/>
        <w:numPr>
          <w:ilvl w:val="0"/>
          <w:numId w:val="101"/>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太陽能光電系統需符合「用戶用電設備裝置規則」內太陽能專章。並另提出電機工程技師簽證。</w:t>
      </w:r>
    </w:p>
    <w:p w14:paraId="331C2CFA" w14:textId="77777777" w:rsidR="00370B67" w:rsidRPr="00F77434" w:rsidRDefault="00370B67" w:rsidP="00446CB8">
      <w:pPr>
        <w:pStyle w:val="a7"/>
        <w:widowControl w:val="0"/>
        <w:numPr>
          <w:ilvl w:val="0"/>
          <w:numId w:val="101"/>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加裝設漏電斷路器，且需符合「用戶用電設備裝置規則」、「電工法規」等相關規定，並於施工完成後確認漏電斷路器使用功能正常。</w:t>
      </w:r>
    </w:p>
    <w:p w14:paraId="5AF63116" w14:textId="77777777" w:rsidR="00370B67" w:rsidRPr="00F77434" w:rsidRDefault="00370B67" w:rsidP="00446CB8">
      <w:pPr>
        <w:pStyle w:val="a7"/>
        <w:widowControl w:val="0"/>
        <w:numPr>
          <w:ilvl w:val="0"/>
          <w:numId w:val="101"/>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裝設變流器（逆變器）、配電盤、監控器、斷路器等重要</w:t>
      </w:r>
      <w:r w:rsidRPr="00F77434">
        <w:rPr>
          <w:rFonts w:ascii="Times New Roman" w:eastAsia="標楷體" w:hAnsi="Times New Roman" w:cs="Times New Roman"/>
          <w:sz w:val="28"/>
          <w:szCs w:val="28"/>
        </w:rPr>
        <w:lastRenderedPageBreak/>
        <w:t>機電（電路通過）設置位置，須加裝隔離圍欄並設置危險告示，避免學生誤觸機組造成危險，相關線路接地標準應依「電工法規」或「用戶用電設備裝置規則」等規範施作。</w:t>
      </w:r>
    </w:p>
    <w:p w14:paraId="31C5F0A9" w14:textId="77777777" w:rsidR="00370B67" w:rsidRPr="00F77434" w:rsidRDefault="00370B67" w:rsidP="00446CB8">
      <w:pPr>
        <w:pStyle w:val="a7"/>
        <w:widowControl w:val="0"/>
        <w:numPr>
          <w:ilvl w:val="0"/>
          <w:numId w:val="101"/>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太陽光電模組鋁框與鋼構基材接觸位置加裝鐵氟龍絕緣墊片以隔開二者，避免產生電位差腐蝕。</w:t>
      </w:r>
    </w:p>
    <w:p w14:paraId="11AE4ACE" w14:textId="77777777" w:rsidR="00370B67" w:rsidRPr="00F77434" w:rsidRDefault="00370B67" w:rsidP="00446CB8">
      <w:pPr>
        <w:pStyle w:val="a7"/>
        <w:widowControl w:val="0"/>
        <w:numPr>
          <w:ilvl w:val="0"/>
          <w:numId w:val="101"/>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螺絲組與太陽光電模組鋁框接觸處之平板華司下方應再加裝鐵氟龍絕緣墊片以隔開螺絲組及模組鋁框。</w:t>
      </w:r>
    </w:p>
    <w:p w14:paraId="66787848" w14:textId="77777777" w:rsidR="00370B67" w:rsidRPr="00F77434" w:rsidRDefault="00370B67" w:rsidP="00446CB8">
      <w:pPr>
        <w:pStyle w:val="a7"/>
        <w:widowControl w:val="0"/>
        <w:numPr>
          <w:ilvl w:val="0"/>
          <w:numId w:val="101"/>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如太陽能光電模組距離屋頂面最高高度超過</w:t>
      </w:r>
      <w:r w:rsidRPr="00F77434">
        <w:rPr>
          <w:rFonts w:ascii="Times New Roman" w:eastAsia="標楷體" w:hAnsi="Times New Roman" w:cs="Times New Roman"/>
          <w:sz w:val="28"/>
          <w:szCs w:val="28"/>
        </w:rPr>
        <w:t>0.3</w:t>
      </w:r>
      <w:r w:rsidRPr="00F77434">
        <w:rPr>
          <w:rFonts w:ascii="Times New Roman" w:eastAsia="標楷體" w:hAnsi="Times New Roman" w:cs="Times New Roman"/>
          <w:sz w:val="28"/>
          <w:szCs w:val="28"/>
        </w:rPr>
        <w:t>公尺（含）以上之系統，單一模組與支撐架正面連結（上扣）及背部連結（下鎖）的固定組件共計需</w:t>
      </w:r>
      <w:r w:rsidRPr="00F77434">
        <w:rPr>
          <w:rFonts w:ascii="Times New Roman" w:eastAsia="標楷體" w:hAnsi="Times New Roman" w:cs="Times New Roman"/>
          <w:sz w:val="28"/>
          <w:szCs w:val="28"/>
        </w:rPr>
        <w:t>8</w:t>
      </w:r>
      <w:r w:rsidRPr="00F77434">
        <w:rPr>
          <w:rFonts w:ascii="Times New Roman" w:eastAsia="標楷體" w:hAnsi="Times New Roman" w:cs="Times New Roman"/>
          <w:sz w:val="28"/>
          <w:szCs w:val="28"/>
        </w:rPr>
        <w:t>個點以上。如太陽能光電模組距離屋頂面最高高度超過</w:t>
      </w:r>
      <w:r w:rsidRPr="00F77434">
        <w:rPr>
          <w:rFonts w:ascii="Times New Roman" w:eastAsia="標楷體" w:hAnsi="Times New Roman" w:cs="Times New Roman"/>
          <w:sz w:val="28"/>
          <w:szCs w:val="28"/>
        </w:rPr>
        <w:t>0.3</w:t>
      </w:r>
      <w:r w:rsidRPr="00F77434">
        <w:rPr>
          <w:rFonts w:ascii="Times New Roman" w:eastAsia="標楷體" w:hAnsi="Times New Roman" w:cs="Times New Roman"/>
          <w:sz w:val="28"/>
          <w:szCs w:val="28"/>
        </w:rPr>
        <w:t>公尺以下之系統，單一模組與支撐架正面連結（上扣）必須與</w:t>
      </w:r>
      <w:r w:rsidRPr="00F77434">
        <w:rPr>
          <w:rFonts w:ascii="Times New Roman" w:eastAsia="標楷體" w:hAnsi="Times New Roman" w:cs="Times New Roman"/>
          <w:sz w:val="28"/>
          <w:szCs w:val="28"/>
        </w:rPr>
        <w:t>3</w:t>
      </w:r>
      <w:r w:rsidRPr="00F77434">
        <w:rPr>
          <w:rFonts w:ascii="Times New Roman" w:eastAsia="標楷體" w:hAnsi="Times New Roman" w:cs="Times New Roman"/>
          <w:sz w:val="28"/>
          <w:szCs w:val="28"/>
        </w:rPr>
        <w:t>根支架組件（位於模組上中下側）連結固定，連結扣件共計需</w:t>
      </w:r>
      <w:r w:rsidRPr="00F77434">
        <w:rPr>
          <w:rFonts w:ascii="Times New Roman" w:eastAsia="標楷體" w:hAnsi="Times New Roman" w:cs="Times New Roman"/>
          <w:sz w:val="28"/>
          <w:szCs w:val="28"/>
        </w:rPr>
        <w:t>6</w:t>
      </w:r>
      <w:r w:rsidRPr="00F77434">
        <w:rPr>
          <w:rFonts w:ascii="Times New Roman" w:eastAsia="標楷體" w:hAnsi="Times New Roman" w:cs="Times New Roman"/>
          <w:sz w:val="28"/>
          <w:szCs w:val="28"/>
        </w:rPr>
        <w:t>組以上。</w:t>
      </w:r>
    </w:p>
    <w:p w14:paraId="36AB4BE2" w14:textId="77777777" w:rsidR="00370B67" w:rsidRPr="00F77434" w:rsidRDefault="00370B67" w:rsidP="00370B67">
      <w:pPr>
        <w:pStyle w:val="a7"/>
        <w:widowControl w:val="0"/>
        <w:numPr>
          <w:ilvl w:val="0"/>
          <w:numId w:val="17"/>
        </w:numPr>
        <w:overflowPunct w:val="0"/>
        <w:spacing w:line="500" w:lineRule="exact"/>
        <w:ind w:leftChars="0" w:left="1690" w:hanging="482"/>
        <w:contextualSpacing w:val="0"/>
        <w:rPr>
          <w:rFonts w:ascii="Times New Roman" w:eastAsia="標楷體" w:hAnsi="Times New Roman" w:cs="Times New Roman"/>
          <w:sz w:val="28"/>
          <w:szCs w:val="28"/>
        </w:rPr>
      </w:pPr>
      <w:r w:rsidRPr="00F77434">
        <w:rPr>
          <w:rFonts w:ascii="Times New Roman" w:eastAsia="標楷體" w:hAnsi="Times New Roman" w:cs="Times New Roman"/>
          <w:sz w:val="28"/>
          <w:szCs w:val="28"/>
        </w:rPr>
        <w:t>照明設備原則（此項為設置協議項目）</w:t>
      </w:r>
    </w:p>
    <w:p w14:paraId="648ADBE4" w14:textId="77777777" w:rsidR="00370B67" w:rsidRPr="00F77434" w:rsidRDefault="00370B67" w:rsidP="00370B67">
      <w:pPr>
        <w:pStyle w:val="a7"/>
        <w:widowControl w:val="0"/>
        <w:numPr>
          <w:ilvl w:val="0"/>
          <w:numId w:val="34"/>
        </w:numPr>
        <w:overflowPunct w:val="0"/>
        <w:spacing w:line="500" w:lineRule="exact"/>
        <w:ind w:leftChars="0"/>
        <w:contextualSpacing w:val="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燈具：由於球的快速移動，故空間的照度和均勻度都需要良好。燈具有可能受到球的撞擊，因此最好能裝上防護罩。利用高照度之光源時，應在燈具上附加嵌板或使用半直接式的投光照明，以減輕眩光的影響，另也應考量投籃時之眩光，尤其是在籃板兩側方向，不能有光源照射。燈具光源、照度及位置如表</w:t>
      </w:r>
      <w:r w:rsidRPr="00F77434">
        <w:rPr>
          <w:rFonts w:ascii="Times New Roman" w:eastAsia="標楷體" w:hAnsi="Times New Roman" w:cs="Times New Roman"/>
          <w:bCs/>
          <w:sz w:val="28"/>
          <w:szCs w:val="28"/>
        </w:rPr>
        <w:t>4-2</w:t>
      </w:r>
      <w:r w:rsidRPr="00F77434">
        <w:rPr>
          <w:rFonts w:ascii="Times New Roman" w:eastAsia="標楷體" w:hAnsi="Times New Roman" w:cs="Times New Roman"/>
          <w:bCs/>
          <w:sz w:val="28"/>
          <w:szCs w:val="28"/>
        </w:rPr>
        <w:t>。</w:t>
      </w:r>
    </w:p>
    <w:p w14:paraId="3E229BE9" w14:textId="77777777" w:rsidR="00370B67" w:rsidRPr="00F77434" w:rsidRDefault="00370B67" w:rsidP="00370B67">
      <w:pPr>
        <w:spacing w:beforeLines="50" w:before="180" w:line="500" w:lineRule="exact"/>
        <w:contextualSpacing w:val="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 xml:space="preserve">   </w:t>
      </w:r>
      <w:r w:rsidRPr="00F77434">
        <w:rPr>
          <w:rFonts w:ascii="Times New Roman" w:eastAsia="標楷體" w:hAnsi="Times New Roman" w:cs="Times New Roman"/>
          <w:bCs/>
          <w:sz w:val="28"/>
          <w:szCs w:val="28"/>
        </w:rPr>
        <w:t>表</w:t>
      </w:r>
      <w:r w:rsidRPr="00F77434">
        <w:rPr>
          <w:rFonts w:ascii="Times New Roman" w:eastAsia="標楷體" w:hAnsi="Times New Roman" w:cs="Times New Roman"/>
          <w:bCs/>
          <w:sz w:val="28"/>
          <w:szCs w:val="28"/>
        </w:rPr>
        <w:t>4-2</w:t>
      </w:r>
      <w:r w:rsidRPr="00F77434">
        <w:rPr>
          <w:rFonts w:ascii="Times New Roman" w:eastAsia="標楷體" w:hAnsi="Times New Roman" w:cs="Times New Roman"/>
          <w:bCs/>
          <w:sz w:val="28"/>
          <w:szCs w:val="28"/>
        </w:rPr>
        <w:t>、燈具光源、照度及位置表</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09"/>
        <w:gridCol w:w="3402"/>
        <w:gridCol w:w="1559"/>
        <w:gridCol w:w="4820"/>
      </w:tblGrid>
      <w:tr w:rsidR="00370B67" w:rsidRPr="00F77434" w14:paraId="2CFAFE06" w14:textId="77777777" w:rsidTr="00FC020A">
        <w:trPr>
          <w:trHeight w:val="330"/>
        </w:trPr>
        <w:tc>
          <w:tcPr>
            <w:tcW w:w="709"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50C40A91" w14:textId="77777777" w:rsidR="00370B67" w:rsidRPr="00F77434" w:rsidRDefault="00370B67" w:rsidP="00FC020A">
            <w:pPr>
              <w:jc w:val="both"/>
              <w:rPr>
                <w:rFonts w:ascii="Times New Roman" w:eastAsia="標楷體" w:hAnsi="Times New Roman" w:cs="Times New Roman"/>
                <w:kern w:val="2"/>
                <w:sz w:val="24"/>
                <w:szCs w:val="24"/>
              </w:rPr>
            </w:pPr>
            <w:r w:rsidRPr="00F77434">
              <w:rPr>
                <w:rFonts w:ascii="Times New Roman" w:eastAsia="標楷體" w:hAnsi="Times New Roman" w:cs="Times New Roman"/>
                <w:kern w:val="2"/>
                <w:sz w:val="24"/>
                <w:szCs w:val="24"/>
              </w:rPr>
              <w:t>光源</w:t>
            </w:r>
          </w:p>
        </w:tc>
        <w:tc>
          <w:tcPr>
            <w:tcW w:w="3402"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0BD63D1D" w14:textId="77777777" w:rsidR="00370B67" w:rsidRPr="00F77434" w:rsidRDefault="00370B67" w:rsidP="00FC020A">
            <w:pPr>
              <w:jc w:val="both"/>
              <w:rPr>
                <w:rFonts w:ascii="Times New Roman" w:eastAsia="標楷體" w:hAnsi="Times New Roman" w:cs="Times New Roman"/>
                <w:kern w:val="2"/>
                <w:sz w:val="24"/>
                <w:szCs w:val="24"/>
              </w:rPr>
            </w:pPr>
            <w:r w:rsidRPr="00F77434">
              <w:rPr>
                <w:rFonts w:ascii="Times New Roman" w:eastAsia="標楷體" w:hAnsi="Times New Roman" w:cs="Times New Roman"/>
                <w:kern w:val="2"/>
                <w:sz w:val="24"/>
                <w:szCs w:val="24"/>
              </w:rPr>
              <w:t>平均照度</w:t>
            </w:r>
          </w:p>
        </w:tc>
        <w:tc>
          <w:tcPr>
            <w:tcW w:w="1559" w:type="dxa"/>
            <w:tcBorders>
              <w:top w:val="single" w:sz="4" w:space="0" w:color="auto"/>
              <w:left w:val="single" w:sz="4" w:space="0" w:color="auto"/>
              <w:bottom w:val="single" w:sz="4" w:space="0" w:color="auto"/>
              <w:right w:val="single" w:sz="4" w:space="0" w:color="auto"/>
            </w:tcBorders>
            <w:shd w:val="clear" w:color="auto" w:fill="FFFF00"/>
            <w:hideMark/>
          </w:tcPr>
          <w:p w14:paraId="34F32C3F" w14:textId="77777777" w:rsidR="00370B67" w:rsidRPr="00F77434" w:rsidRDefault="00370B67" w:rsidP="00FC020A">
            <w:pPr>
              <w:jc w:val="both"/>
              <w:rPr>
                <w:rFonts w:ascii="Times New Roman" w:eastAsia="標楷體" w:hAnsi="Times New Roman" w:cs="Times New Roman"/>
                <w:kern w:val="2"/>
                <w:sz w:val="24"/>
                <w:szCs w:val="24"/>
              </w:rPr>
            </w:pPr>
            <w:r w:rsidRPr="00F77434">
              <w:rPr>
                <w:rFonts w:ascii="Times New Roman" w:eastAsia="標楷體" w:hAnsi="Times New Roman" w:cs="Times New Roman"/>
                <w:kern w:val="2"/>
                <w:sz w:val="24"/>
                <w:szCs w:val="24"/>
              </w:rPr>
              <w:t>防水度</w:t>
            </w:r>
          </w:p>
        </w:tc>
        <w:tc>
          <w:tcPr>
            <w:tcW w:w="4820"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FF534E4" w14:textId="77777777" w:rsidR="00370B67" w:rsidRPr="00F77434" w:rsidRDefault="00370B67" w:rsidP="00FC020A">
            <w:pPr>
              <w:jc w:val="both"/>
              <w:rPr>
                <w:rFonts w:ascii="Times New Roman" w:eastAsia="標楷體" w:hAnsi="Times New Roman" w:cs="Times New Roman"/>
                <w:kern w:val="2"/>
                <w:sz w:val="24"/>
                <w:szCs w:val="24"/>
              </w:rPr>
            </w:pPr>
            <w:r w:rsidRPr="00F77434">
              <w:rPr>
                <w:rFonts w:ascii="Times New Roman" w:eastAsia="標楷體" w:hAnsi="Times New Roman" w:cs="Times New Roman"/>
                <w:kern w:val="2"/>
                <w:sz w:val="24"/>
                <w:szCs w:val="24"/>
              </w:rPr>
              <w:t>位置</w:t>
            </w:r>
          </w:p>
        </w:tc>
      </w:tr>
      <w:tr w:rsidR="00370B67" w:rsidRPr="00F77434" w14:paraId="6D956BA5" w14:textId="77777777" w:rsidTr="00FC020A">
        <w:trPr>
          <w:trHeight w:val="330"/>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33EFF4F0" w14:textId="77777777" w:rsidR="00370B67" w:rsidRPr="00F77434" w:rsidRDefault="00370B67" w:rsidP="00FC020A">
            <w:pPr>
              <w:jc w:val="both"/>
              <w:rPr>
                <w:rFonts w:ascii="Times New Roman" w:eastAsia="標楷體" w:hAnsi="Times New Roman" w:cs="Times New Roman"/>
                <w:kern w:val="2"/>
                <w:sz w:val="24"/>
                <w:szCs w:val="24"/>
              </w:rPr>
            </w:pPr>
            <w:r w:rsidRPr="00F77434">
              <w:rPr>
                <w:rFonts w:ascii="Times New Roman" w:eastAsia="標楷體" w:hAnsi="Times New Roman" w:cs="Times New Roman"/>
                <w:kern w:val="2"/>
                <w:sz w:val="24"/>
                <w:szCs w:val="24"/>
              </w:rPr>
              <w:t>LED</w:t>
            </w:r>
          </w:p>
        </w:tc>
        <w:tc>
          <w:tcPr>
            <w:tcW w:w="3402" w:type="dxa"/>
            <w:tcBorders>
              <w:top w:val="single" w:sz="4" w:space="0" w:color="auto"/>
              <w:left w:val="single" w:sz="4" w:space="0" w:color="auto"/>
              <w:bottom w:val="single" w:sz="4" w:space="0" w:color="auto"/>
              <w:right w:val="single" w:sz="4" w:space="0" w:color="auto"/>
            </w:tcBorders>
            <w:noWrap/>
            <w:vAlign w:val="center"/>
            <w:hideMark/>
          </w:tcPr>
          <w:p w14:paraId="17945CFA" w14:textId="77777777" w:rsidR="00370B67" w:rsidRPr="00F77434" w:rsidRDefault="00370B67" w:rsidP="00FC020A">
            <w:pPr>
              <w:jc w:val="both"/>
              <w:rPr>
                <w:rFonts w:ascii="Times New Roman" w:eastAsia="標楷體" w:hAnsi="Times New Roman" w:cs="Times New Roman"/>
                <w:kern w:val="2"/>
                <w:sz w:val="24"/>
                <w:szCs w:val="24"/>
              </w:rPr>
            </w:pPr>
            <w:r w:rsidRPr="00F77434">
              <w:rPr>
                <w:rFonts w:ascii="Times New Roman" w:eastAsia="標楷體" w:hAnsi="Times New Roman" w:cs="Times New Roman"/>
                <w:kern w:val="2"/>
                <w:sz w:val="24"/>
                <w:szCs w:val="24"/>
              </w:rPr>
              <w:t>300Lux</w:t>
            </w:r>
            <w:r w:rsidRPr="00F77434">
              <w:rPr>
                <w:rFonts w:ascii="Times New Roman" w:eastAsia="標楷體" w:hAnsi="Times New Roman" w:cs="Times New Roman"/>
                <w:kern w:val="2"/>
                <w:sz w:val="24"/>
                <w:szCs w:val="24"/>
              </w:rPr>
              <w:t>以上</w:t>
            </w:r>
            <w:r w:rsidRPr="00F77434">
              <w:rPr>
                <w:rFonts w:ascii="Times New Roman" w:eastAsia="標楷體" w:hAnsi="Times New Roman" w:cs="Times New Roman"/>
                <w:kern w:val="2"/>
                <w:sz w:val="24"/>
                <w:szCs w:val="24"/>
              </w:rPr>
              <w:t>/</w:t>
            </w:r>
            <w:r w:rsidRPr="00F77434">
              <w:rPr>
                <w:rFonts w:ascii="Times New Roman" w:eastAsia="標楷體" w:hAnsi="Times New Roman" w:cs="Times New Roman"/>
                <w:kern w:val="2"/>
                <w:sz w:val="24"/>
                <w:szCs w:val="24"/>
              </w:rPr>
              <w:t>每瓦</w:t>
            </w:r>
            <w:r w:rsidRPr="00F77434">
              <w:rPr>
                <w:rFonts w:ascii="Times New Roman" w:eastAsia="標楷體" w:hAnsi="Times New Roman" w:cs="Times New Roman"/>
                <w:kern w:val="2"/>
                <w:sz w:val="24"/>
                <w:szCs w:val="24"/>
              </w:rPr>
              <w:t>100</w:t>
            </w:r>
            <w:r w:rsidRPr="00F77434">
              <w:rPr>
                <w:rFonts w:ascii="Times New Roman" w:eastAsia="標楷體" w:hAnsi="Times New Roman" w:cs="Times New Roman"/>
                <w:kern w:val="2"/>
                <w:sz w:val="24"/>
                <w:szCs w:val="24"/>
              </w:rPr>
              <w:t>流明以上</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BFA8BB" w14:textId="77777777" w:rsidR="00370B67" w:rsidRPr="00F77434" w:rsidRDefault="00370B67" w:rsidP="00FC020A">
            <w:pPr>
              <w:jc w:val="both"/>
              <w:rPr>
                <w:rFonts w:ascii="Times New Roman" w:eastAsia="標楷體" w:hAnsi="Times New Roman" w:cs="Times New Roman"/>
                <w:kern w:val="2"/>
                <w:sz w:val="24"/>
                <w:szCs w:val="24"/>
              </w:rPr>
            </w:pPr>
            <w:r w:rsidRPr="00F77434">
              <w:rPr>
                <w:rFonts w:ascii="Times New Roman" w:eastAsia="標楷體" w:hAnsi="Times New Roman" w:cs="Times New Roman"/>
                <w:kern w:val="2"/>
                <w:sz w:val="24"/>
                <w:szCs w:val="24"/>
              </w:rPr>
              <w:t>須達</w:t>
            </w:r>
            <w:r w:rsidRPr="00F77434">
              <w:rPr>
                <w:rFonts w:ascii="Times New Roman" w:eastAsia="標楷體" w:hAnsi="Times New Roman" w:cs="Times New Roman"/>
                <w:kern w:val="2"/>
                <w:sz w:val="24"/>
                <w:szCs w:val="24"/>
              </w:rPr>
              <w:t>IP65</w:t>
            </w:r>
            <w:r w:rsidRPr="00F77434">
              <w:rPr>
                <w:rFonts w:ascii="Times New Roman" w:eastAsia="標楷體" w:hAnsi="Times New Roman" w:cs="Times New Roman"/>
                <w:kern w:val="2"/>
                <w:sz w:val="24"/>
                <w:szCs w:val="24"/>
              </w:rPr>
              <w:t>以上</w:t>
            </w:r>
          </w:p>
        </w:tc>
        <w:tc>
          <w:tcPr>
            <w:tcW w:w="4820" w:type="dxa"/>
            <w:tcBorders>
              <w:top w:val="single" w:sz="4" w:space="0" w:color="auto"/>
              <w:left w:val="single" w:sz="4" w:space="0" w:color="auto"/>
              <w:bottom w:val="single" w:sz="4" w:space="0" w:color="auto"/>
              <w:right w:val="single" w:sz="4" w:space="0" w:color="auto"/>
            </w:tcBorders>
            <w:noWrap/>
            <w:vAlign w:val="center"/>
            <w:hideMark/>
          </w:tcPr>
          <w:p w14:paraId="20B8D378" w14:textId="77777777" w:rsidR="00370B67" w:rsidRPr="00F77434" w:rsidRDefault="00370B67" w:rsidP="00FC020A">
            <w:pPr>
              <w:jc w:val="both"/>
              <w:rPr>
                <w:rFonts w:ascii="Times New Roman" w:eastAsia="標楷體" w:hAnsi="Times New Roman" w:cs="Times New Roman"/>
                <w:kern w:val="2"/>
                <w:sz w:val="24"/>
                <w:szCs w:val="24"/>
              </w:rPr>
            </w:pPr>
            <w:r w:rsidRPr="00F77434">
              <w:rPr>
                <w:rFonts w:ascii="Times New Roman" w:eastAsia="標楷體" w:hAnsi="Times New Roman" w:cs="Times New Roman"/>
                <w:kern w:val="2"/>
                <w:sz w:val="24"/>
                <w:szCs w:val="24"/>
              </w:rPr>
              <w:t>安裝高度不可低於</w:t>
            </w:r>
            <w:r w:rsidRPr="00F77434">
              <w:rPr>
                <w:rFonts w:ascii="Times New Roman" w:eastAsia="標楷體" w:hAnsi="Times New Roman" w:cs="Times New Roman"/>
                <w:kern w:val="2"/>
                <w:sz w:val="24"/>
                <w:szCs w:val="24"/>
              </w:rPr>
              <w:t>6m</w:t>
            </w:r>
            <w:r w:rsidRPr="00F77434">
              <w:rPr>
                <w:rFonts w:ascii="Times New Roman" w:eastAsia="標楷體" w:hAnsi="Times New Roman" w:cs="Times New Roman"/>
                <w:kern w:val="2"/>
                <w:sz w:val="24"/>
                <w:szCs w:val="24"/>
              </w:rPr>
              <w:t>，固定於球場長邊線外兩側樑上最高處，以斜照對側邊交叉方式投射</w:t>
            </w:r>
          </w:p>
        </w:tc>
      </w:tr>
      <w:tr w:rsidR="00370B67" w:rsidRPr="00F77434" w14:paraId="41458BAB" w14:textId="77777777" w:rsidTr="00FC020A">
        <w:trPr>
          <w:trHeight w:val="330"/>
        </w:trPr>
        <w:tc>
          <w:tcPr>
            <w:tcW w:w="10490" w:type="dxa"/>
            <w:gridSpan w:val="4"/>
            <w:tcBorders>
              <w:top w:val="single" w:sz="4" w:space="0" w:color="auto"/>
              <w:left w:val="single" w:sz="4" w:space="0" w:color="auto"/>
              <w:bottom w:val="single" w:sz="4" w:space="0" w:color="auto"/>
              <w:right w:val="single" w:sz="4" w:space="0" w:color="auto"/>
            </w:tcBorders>
            <w:noWrap/>
            <w:vAlign w:val="center"/>
            <w:hideMark/>
          </w:tcPr>
          <w:p w14:paraId="184F9CF8" w14:textId="77777777" w:rsidR="00370B67" w:rsidRPr="00F77434" w:rsidRDefault="00370B67" w:rsidP="00FC020A">
            <w:pPr>
              <w:spacing w:line="400" w:lineRule="exact"/>
              <w:jc w:val="both"/>
              <w:rPr>
                <w:rFonts w:ascii="Times New Roman" w:eastAsia="標楷體" w:hAnsi="Times New Roman" w:cs="Times New Roman"/>
                <w:kern w:val="2"/>
                <w:sz w:val="24"/>
                <w:szCs w:val="24"/>
              </w:rPr>
            </w:pPr>
            <w:r w:rsidRPr="00F77434">
              <w:rPr>
                <w:rFonts w:ascii="Times New Roman" w:eastAsia="標楷體" w:hAnsi="Times New Roman" w:cs="Times New Roman"/>
                <w:bCs/>
                <w:kern w:val="2"/>
                <w:sz w:val="24"/>
                <w:szCs w:val="24"/>
              </w:rPr>
              <w:t>每面球場設置</w:t>
            </w:r>
            <w:r w:rsidRPr="00F77434">
              <w:rPr>
                <w:rFonts w:ascii="Times New Roman" w:eastAsia="標楷體" w:hAnsi="Times New Roman" w:cs="Times New Roman"/>
                <w:bCs/>
                <w:kern w:val="2"/>
                <w:sz w:val="24"/>
                <w:szCs w:val="24"/>
              </w:rPr>
              <w:t>14-16(</w:t>
            </w:r>
            <w:r w:rsidRPr="00F77434">
              <w:rPr>
                <w:rFonts w:ascii="Times New Roman" w:eastAsia="標楷體" w:hAnsi="Times New Roman" w:cs="Times New Roman"/>
                <w:bCs/>
                <w:kern w:val="2"/>
                <w:sz w:val="24"/>
                <w:szCs w:val="24"/>
              </w:rPr>
              <w:t>含</w:t>
            </w:r>
            <w:r w:rsidRPr="00F77434">
              <w:rPr>
                <w:rFonts w:ascii="Times New Roman" w:eastAsia="標楷體" w:hAnsi="Times New Roman" w:cs="Times New Roman"/>
                <w:bCs/>
                <w:kern w:val="2"/>
                <w:sz w:val="24"/>
                <w:szCs w:val="24"/>
              </w:rPr>
              <w:t>)</w:t>
            </w:r>
            <w:r w:rsidRPr="00F77434">
              <w:rPr>
                <w:rFonts w:ascii="Times New Roman" w:eastAsia="標楷體" w:hAnsi="Times New Roman" w:cs="Times New Roman"/>
                <w:bCs/>
                <w:kern w:val="2"/>
                <w:sz w:val="24"/>
                <w:szCs w:val="24"/>
              </w:rPr>
              <w:t>盞</w:t>
            </w:r>
            <w:r w:rsidRPr="00F77434">
              <w:rPr>
                <w:rFonts w:ascii="Times New Roman" w:eastAsia="標楷體" w:hAnsi="Times New Roman" w:cs="Times New Roman"/>
                <w:bCs/>
                <w:kern w:val="2"/>
                <w:sz w:val="24"/>
                <w:szCs w:val="24"/>
              </w:rPr>
              <w:t>400-420W</w:t>
            </w:r>
            <w:r w:rsidRPr="00F77434">
              <w:rPr>
                <w:rFonts w:ascii="Times New Roman" w:eastAsia="標楷體" w:hAnsi="Times New Roman" w:cs="Times New Roman"/>
                <w:bCs/>
                <w:kern w:val="2"/>
                <w:sz w:val="24"/>
                <w:szCs w:val="24"/>
              </w:rPr>
              <w:t>之</w:t>
            </w:r>
            <w:r w:rsidRPr="00F77434">
              <w:rPr>
                <w:rFonts w:ascii="Times New Roman" w:eastAsia="標楷體" w:hAnsi="Times New Roman" w:cs="Times New Roman"/>
                <w:bCs/>
                <w:kern w:val="2"/>
                <w:sz w:val="24"/>
                <w:szCs w:val="24"/>
              </w:rPr>
              <w:t>LED</w:t>
            </w:r>
            <w:r w:rsidRPr="00F77434">
              <w:rPr>
                <w:rFonts w:ascii="Times New Roman" w:eastAsia="標楷體" w:hAnsi="Times New Roman" w:cs="Times New Roman"/>
                <w:bCs/>
                <w:kern w:val="2"/>
                <w:sz w:val="24"/>
                <w:szCs w:val="24"/>
              </w:rPr>
              <w:t>燈具為建議值，設計單位可視需求增加或減少，且配置的間隔要適當。</w:t>
            </w:r>
          </w:p>
        </w:tc>
      </w:tr>
    </w:tbl>
    <w:p w14:paraId="240BF418" w14:textId="77777777" w:rsidR="00370B67" w:rsidRPr="00F77434" w:rsidRDefault="00370B67" w:rsidP="00370B67">
      <w:pPr>
        <w:pStyle w:val="a7"/>
        <w:widowControl w:val="0"/>
        <w:numPr>
          <w:ilvl w:val="0"/>
          <w:numId w:val="34"/>
        </w:numPr>
        <w:overflowPunct w:val="0"/>
        <w:spacing w:beforeLines="50" w:before="180" w:line="500" w:lineRule="exact"/>
        <w:ind w:leftChars="0" w:left="2172" w:hanging="482"/>
        <w:contextualSpacing w:val="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電源：電力電源宜採</w:t>
      </w:r>
      <w:r w:rsidRPr="00F77434">
        <w:rPr>
          <w:rFonts w:ascii="Times New Roman" w:eastAsia="標楷體" w:hAnsi="Times New Roman" w:cs="Times New Roman"/>
          <w:bCs/>
          <w:sz w:val="28"/>
          <w:szCs w:val="28"/>
        </w:rPr>
        <w:t>1ψ220V</w:t>
      </w:r>
      <w:r w:rsidRPr="00F77434">
        <w:rPr>
          <w:rFonts w:ascii="Times New Roman" w:eastAsia="標楷體" w:hAnsi="Times New Roman" w:cs="Times New Roman"/>
          <w:bCs/>
          <w:sz w:val="28"/>
          <w:szCs w:val="28"/>
        </w:rPr>
        <w:t>設計，電氣開關箱體因設置於屋外建議採不銹鋼材質，接地電阻值需符合「用戶用電設備裝置規則」規定，可採獨立新設或銜接至既有電力系統。</w:t>
      </w:r>
    </w:p>
    <w:p w14:paraId="799FEF71" w14:textId="77777777" w:rsidR="00370B67" w:rsidRPr="00F77434" w:rsidRDefault="00370B67" w:rsidP="00370B67">
      <w:pPr>
        <w:pStyle w:val="a7"/>
        <w:widowControl w:val="0"/>
        <w:numPr>
          <w:ilvl w:val="0"/>
          <w:numId w:val="17"/>
        </w:numPr>
        <w:overflowPunct w:val="0"/>
        <w:spacing w:line="500" w:lineRule="exact"/>
        <w:ind w:leftChars="0" w:left="1690" w:hanging="482"/>
        <w:contextualSpacing w:val="0"/>
        <w:rPr>
          <w:rFonts w:ascii="Times New Roman" w:eastAsia="標楷體" w:hAnsi="Times New Roman" w:cs="Times New Roman"/>
          <w:sz w:val="28"/>
          <w:szCs w:val="28"/>
        </w:rPr>
      </w:pPr>
      <w:r w:rsidRPr="00F77434">
        <w:rPr>
          <w:rFonts w:ascii="Times New Roman" w:eastAsia="標楷體" w:hAnsi="Times New Roman" w:cs="Times New Roman"/>
          <w:sz w:val="28"/>
          <w:szCs w:val="28"/>
        </w:rPr>
        <w:lastRenderedPageBreak/>
        <w:t>工程材料設計規範</w:t>
      </w:r>
    </w:p>
    <w:p w14:paraId="07B1C122" w14:textId="77777777" w:rsidR="00370B67" w:rsidRPr="00F77434" w:rsidRDefault="00370B67" w:rsidP="00370B67">
      <w:pPr>
        <w:pStyle w:val="a7"/>
        <w:widowControl w:val="0"/>
        <w:numPr>
          <w:ilvl w:val="0"/>
          <w:numId w:val="35"/>
        </w:numPr>
        <w:overflowPunct w:val="0"/>
        <w:spacing w:line="500" w:lineRule="exact"/>
        <w:ind w:leftChars="0" w:left="2172" w:hanging="482"/>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工程所用各項材料、設備，除有註明外，均應採全新貨品。</w:t>
      </w:r>
    </w:p>
    <w:p w14:paraId="494AEB3A" w14:textId="77777777" w:rsidR="00370B67" w:rsidRPr="00F77434" w:rsidRDefault="00370B67" w:rsidP="00370B67">
      <w:pPr>
        <w:pStyle w:val="a7"/>
        <w:widowControl w:val="0"/>
        <w:numPr>
          <w:ilvl w:val="0"/>
          <w:numId w:val="35"/>
        </w:numPr>
        <w:overflowPunct w:val="0"/>
        <w:spacing w:line="500" w:lineRule="exact"/>
        <w:ind w:leftChars="0" w:left="2172" w:hanging="482"/>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本工程各項材料、設備，應採用符合</w:t>
      </w:r>
      <w:r w:rsidRPr="00F77434">
        <w:rPr>
          <w:rFonts w:ascii="Times New Roman" w:eastAsia="標楷體" w:hAnsi="Times New Roman" w:cs="Times New Roman"/>
          <w:sz w:val="28"/>
          <w:szCs w:val="28"/>
        </w:rPr>
        <w:t xml:space="preserve"> CNS </w:t>
      </w:r>
      <w:r w:rsidRPr="00F77434">
        <w:rPr>
          <w:rFonts w:ascii="Times New Roman" w:eastAsia="標楷體" w:hAnsi="Times New Roman" w:cs="Times New Roman"/>
          <w:sz w:val="28"/>
          <w:szCs w:val="28"/>
        </w:rPr>
        <w:t>標準之產品，並禁止使用非法進口產品。</w:t>
      </w:r>
    </w:p>
    <w:p w14:paraId="5A2EDA8C" w14:textId="77777777" w:rsidR="00370B67" w:rsidRPr="00F77434" w:rsidRDefault="00370B67" w:rsidP="00370B67">
      <w:pPr>
        <w:pStyle w:val="a7"/>
        <w:widowControl w:val="0"/>
        <w:numPr>
          <w:ilvl w:val="0"/>
          <w:numId w:val="35"/>
        </w:numPr>
        <w:overflowPunct w:val="0"/>
        <w:spacing w:line="500" w:lineRule="exact"/>
        <w:ind w:leftChars="0" w:left="2172" w:hanging="482"/>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需送檢驗之材料以經濟部標準檢驗局或認證實驗室受理項目為準。</w:t>
      </w:r>
    </w:p>
    <w:p w14:paraId="52831BD4" w14:textId="77777777" w:rsidR="00370B67" w:rsidRPr="00F77434" w:rsidRDefault="00370B67" w:rsidP="00370B67">
      <w:pPr>
        <w:pStyle w:val="a7"/>
        <w:widowControl w:val="0"/>
        <w:numPr>
          <w:ilvl w:val="0"/>
          <w:numId w:val="35"/>
        </w:numPr>
        <w:overflowPunct w:val="0"/>
        <w:spacing w:line="500" w:lineRule="exact"/>
        <w:ind w:leftChars="0" w:left="2172" w:hanging="482"/>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本材料與設備規範為合約之一部分，未說明之處，乙方應於施工說明書中說明，經甲方同意方可施作。</w:t>
      </w:r>
    </w:p>
    <w:p w14:paraId="0ACF6E3C" w14:textId="77777777" w:rsidR="00370B67" w:rsidRPr="00F77434" w:rsidRDefault="00370B67" w:rsidP="00370B67">
      <w:pPr>
        <w:pStyle w:val="aff3"/>
        <w:spacing w:beforeLines="50" w:before="180"/>
        <w:outlineLvl w:val="9"/>
        <w:rPr>
          <w:rFonts w:ascii="Times New Roman" w:hAnsi="Times New Roman"/>
          <w:sz w:val="28"/>
          <w:szCs w:val="28"/>
        </w:rPr>
      </w:pPr>
      <w:r w:rsidRPr="00F77434">
        <w:rPr>
          <w:rFonts w:ascii="Times New Roman" w:hAnsi="Times New Roman"/>
          <w:sz w:val="28"/>
          <w:szCs w:val="28"/>
        </w:rPr>
        <w:t>表</w:t>
      </w:r>
      <w:r w:rsidRPr="00F77434">
        <w:rPr>
          <w:rFonts w:ascii="Times New Roman" w:hAnsi="Times New Roman"/>
          <w:sz w:val="28"/>
          <w:szCs w:val="28"/>
        </w:rPr>
        <w:t xml:space="preserve">4-3 </w:t>
      </w:r>
      <w:r w:rsidRPr="00F77434">
        <w:rPr>
          <w:rFonts w:ascii="Times New Roman" w:hAnsi="Times New Roman"/>
          <w:sz w:val="28"/>
          <w:szCs w:val="28"/>
        </w:rPr>
        <w:t>工程材料規格</w:t>
      </w:r>
    </w:p>
    <w:tbl>
      <w:tblPr>
        <w:tblStyle w:val="aff2"/>
        <w:tblW w:w="10343" w:type="dxa"/>
        <w:tblLook w:val="04A0" w:firstRow="1" w:lastRow="0" w:firstColumn="1" w:lastColumn="0" w:noHBand="0" w:noVBand="1"/>
      </w:tblPr>
      <w:tblGrid>
        <w:gridCol w:w="1271"/>
        <w:gridCol w:w="992"/>
        <w:gridCol w:w="1276"/>
        <w:gridCol w:w="6804"/>
      </w:tblGrid>
      <w:tr w:rsidR="00370B67" w:rsidRPr="00F77434" w14:paraId="63EACB48" w14:textId="77777777" w:rsidTr="00FC020A">
        <w:tc>
          <w:tcPr>
            <w:tcW w:w="1271" w:type="dxa"/>
            <w:tcBorders>
              <w:top w:val="single" w:sz="4" w:space="0" w:color="auto"/>
              <w:left w:val="single" w:sz="4" w:space="0" w:color="auto"/>
              <w:bottom w:val="single" w:sz="4" w:space="0" w:color="auto"/>
              <w:right w:val="single" w:sz="4" w:space="0" w:color="auto"/>
            </w:tcBorders>
            <w:vAlign w:val="center"/>
            <w:hideMark/>
          </w:tcPr>
          <w:p w14:paraId="52C49B95" w14:textId="77777777" w:rsidR="00370B67" w:rsidRPr="00F77434" w:rsidRDefault="00370B67" w:rsidP="00FC020A">
            <w:pPr>
              <w:spacing w:line="240" w:lineRule="atLeast"/>
              <w:ind w:leftChars="10" w:left="22" w:rightChars="10" w:right="22"/>
              <w:jc w:val="both"/>
              <w:rPr>
                <w:rFonts w:ascii="Times New Roman" w:eastAsia="標楷體" w:hAnsi="Times New Roman" w:cs="Times New Roman"/>
                <w:b/>
                <w:sz w:val="24"/>
                <w:szCs w:val="24"/>
              </w:rPr>
            </w:pPr>
            <w:r w:rsidRPr="00F77434">
              <w:rPr>
                <w:rFonts w:ascii="Times New Roman" w:eastAsia="標楷體" w:hAnsi="Times New Roman" w:cs="Times New Roman"/>
                <w:b/>
                <w:sz w:val="24"/>
                <w:szCs w:val="24"/>
              </w:rPr>
              <w:t>工程項目</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918E46" w14:textId="77777777" w:rsidR="00370B67" w:rsidRPr="00F77434" w:rsidRDefault="00370B67" w:rsidP="00FC020A">
            <w:pPr>
              <w:spacing w:line="240" w:lineRule="atLeast"/>
              <w:ind w:leftChars="10" w:left="22" w:rightChars="10" w:right="22"/>
              <w:jc w:val="both"/>
              <w:rPr>
                <w:rFonts w:ascii="Times New Roman" w:eastAsia="標楷體" w:hAnsi="Times New Roman" w:cs="Times New Roman"/>
                <w:b/>
                <w:sz w:val="24"/>
                <w:szCs w:val="24"/>
              </w:rPr>
            </w:pPr>
            <w:r w:rsidRPr="00F77434">
              <w:rPr>
                <w:rFonts w:ascii="Times New Roman" w:eastAsia="標楷體" w:hAnsi="Times New Roman" w:cs="Times New Roman"/>
                <w:b/>
                <w:sz w:val="24"/>
                <w:szCs w:val="24"/>
              </w:rPr>
              <w:t>項目</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0C09E3" w14:textId="77777777" w:rsidR="00370B67" w:rsidRPr="00F77434" w:rsidRDefault="00370B67" w:rsidP="00FC020A">
            <w:pPr>
              <w:spacing w:line="240" w:lineRule="atLeast"/>
              <w:ind w:leftChars="10" w:left="22" w:rightChars="10" w:right="22"/>
              <w:jc w:val="both"/>
              <w:rPr>
                <w:rFonts w:ascii="Times New Roman" w:eastAsia="標楷體" w:hAnsi="Times New Roman" w:cs="Times New Roman"/>
                <w:b/>
                <w:sz w:val="24"/>
                <w:szCs w:val="24"/>
              </w:rPr>
            </w:pPr>
            <w:r w:rsidRPr="00F77434">
              <w:rPr>
                <w:rFonts w:ascii="Times New Roman" w:eastAsia="標楷體" w:hAnsi="Times New Roman" w:cs="Times New Roman"/>
                <w:b/>
                <w:sz w:val="24"/>
                <w:szCs w:val="24"/>
              </w:rPr>
              <w:t>材料</w:t>
            </w:r>
          </w:p>
        </w:tc>
        <w:tc>
          <w:tcPr>
            <w:tcW w:w="6804" w:type="dxa"/>
            <w:tcBorders>
              <w:top w:val="single" w:sz="4" w:space="0" w:color="auto"/>
              <w:left w:val="single" w:sz="4" w:space="0" w:color="auto"/>
              <w:bottom w:val="single" w:sz="4" w:space="0" w:color="auto"/>
              <w:right w:val="single" w:sz="4" w:space="0" w:color="auto"/>
            </w:tcBorders>
            <w:vAlign w:val="center"/>
            <w:hideMark/>
          </w:tcPr>
          <w:p w14:paraId="3AE45056" w14:textId="77777777" w:rsidR="00370B67" w:rsidRPr="00F77434" w:rsidRDefault="00370B67" w:rsidP="00FC020A">
            <w:pPr>
              <w:spacing w:line="240" w:lineRule="atLeast"/>
              <w:ind w:leftChars="10" w:left="22" w:rightChars="10" w:right="22"/>
              <w:jc w:val="both"/>
              <w:rPr>
                <w:rFonts w:ascii="Times New Roman" w:eastAsia="標楷體" w:hAnsi="Times New Roman" w:cs="Times New Roman"/>
                <w:b/>
                <w:sz w:val="24"/>
                <w:szCs w:val="24"/>
              </w:rPr>
            </w:pPr>
            <w:r w:rsidRPr="00F77434">
              <w:rPr>
                <w:rFonts w:ascii="Times New Roman" w:eastAsia="標楷體" w:hAnsi="Times New Roman" w:cs="Times New Roman"/>
                <w:b/>
                <w:sz w:val="24"/>
                <w:szCs w:val="24"/>
              </w:rPr>
              <w:t>規格</w:t>
            </w:r>
          </w:p>
        </w:tc>
      </w:tr>
      <w:tr w:rsidR="00370B67" w:rsidRPr="00F77434" w14:paraId="58387BC2" w14:textId="77777777" w:rsidTr="00FC020A">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41857368" w14:textId="77777777" w:rsidR="00370B67" w:rsidRPr="00F77434" w:rsidRDefault="00370B67" w:rsidP="00FC020A">
            <w:pPr>
              <w:pStyle w:val="aff3"/>
              <w:outlineLvl w:val="9"/>
              <w:rPr>
                <w:rFonts w:ascii="Times New Roman" w:hAnsi="Times New Roman"/>
              </w:rPr>
            </w:pPr>
            <w:r w:rsidRPr="00F77434">
              <w:rPr>
                <w:rFonts w:ascii="Times New Roman" w:hAnsi="Times New Roman"/>
              </w:rPr>
              <w:t>結構工程</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7A925FD" w14:textId="77777777" w:rsidR="00370B67" w:rsidRPr="00F77434" w:rsidRDefault="00370B67" w:rsidP="00FC020A">
            <w:pPr>
              <w:pStyle w:val="ae"/>
              <w:adjustRightInd w:val="0"/>
              <w:snapToGrid w:val="0"/>
              <w:spacing w:line="300" w:lineRule="exact"/>
              <w:ind w:leftChars="10" w:left="22" w:rightChars="10" w:right="22"/>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結構</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F232024" w14:textId="77777777" w:rsidR="00370B67" w:rsidRPr="00F77434" w:rsidRDefault="00370B67" w:rsidP="00FC020A">
            <w:pPr>
              <w:pStyle w:val="aff3"/>
              <w:outlineLvl w:val="9"/>
              <w:rPr>
                <w:rFonts w:ascii="Times New Roman" w:hAnsi="Times New Roman"/>
              </w:rPr>
            </w:pPr>
            <w:r w:rsidRPr="00F77434">
              <w:rPr>
                <w:rFonts w:ascii="Times New Roman" w:hAnsi="Times New Roman"/>
              </w:rPr>
              <w:t>混凝土</w:t>
            </w:r>
          </w:p>
        </w:tc>
        <w:tc>
          <w:tcPr>
            <w:tcW w:w="6804" w:type="dxa"/>
            <w:tcBorders>
              <w:top w:val="single" w:sz="4" w:space="0" w:color="auto"/>
              <w:left w:val="single" w:sz="4" w:space="0" w:color="auto"/>
              <w:bottom w:val="single" w:sz="4" w:space="0" w:color="auto"/>
              <w:right w:val="single" w:sz="4" w:space="0" w:color="auto"/>
            </w:tcBorders>
            <w:vAlign w:val="center"/>
            <w:hideMark/>
          </w:tcPr>
          <w:p w14:paraId="3194FEFD" w14:textId="77777777" w:rsidR="00370B67" w:rsidRPr="00F77434" w:rsidRDefault="00370B67" w:rsidP="00FC020A">
            <w:pPr>
              <w:spacing w:line="0" w:lineRule="atLeast"/>
              <w:ind w:left="240" w:hangingChars="100" w:hanging="240"/>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1.</w:t>
            </w:r>
            <w:r w:rsidRPr="00F77434">
              <w:rPr>
                <w:rFonts w:ascii="Times New Roman" w:eastAsia="標楷體" w:hAnsi="Times New Roman" w:cs="Times New Roman"/>
                <w:sz w:val="24"/>
                <w:szCs w:val="24"/>
              </w:rPr>
              <w:t>所有水泥、粒料、水均需符合</w:t>
            </w:r>
            <w:r w:rsidRPr="00F77434">
              <w:rPr>
                <w:rFonts w:ascii="Times New Roman" w:eastAsia="標楷體" w:hAnsi="Times New Roman" w:cs="Times New Roman"/>
                <w:sz w:val="24"/>
                <w:szCs w:val="24"/>
              </w:rPr>
              <w:t>CNS</w:t>
            </w:r>
            <w:r w:rsidRPr="00F77434">
              <w:rPr>
                <w:rFonts w:ascii="Times New Roman" w:eastAsia="標楷體" w:hAnsi="Times New Roman" w:cs="Times New Roman"/>
                <w:sz w:val="24"/>
                <w:szCs w:val="24"/>
              </w:rPr>
              <w:t>標準。</w:t>
            </w:r>
          </w:p>
          <w:p w14:paraId="3C06F7C4" w14:textId="77777777" w:rsidR="00370B67" w:rsidRPr="00F77434" w:rsidRDefault="00370B67" w:rsidP="00FC020A">
            <w:pPr>
              <w:spacing w:line="0" w:lineRule="atLeast"/>
              <w:ind w:left="240" w:hangingChars="100" w:hanging="240"/>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2.</w:t>
            </w:r>
            <w:r w:rsidRPr="00F77434">
              <w:rPr>
                <w:rFonts w:ascii="Times New Roman" w:eastAsia="標楷體" w:hAnsi="Times New Roman" w:cs="Times New Roman"/>
                <w:sz w:val="24"/>
                <w:szCs w:val="24"/>
              </w:rPr>
              <w:t>墊層打底混凝土強度</w:t>
            </w:r>
            <w:r w:rsidRPr="00F77434">
              <w:rPr>
                <w:rFonts w:ascii="Times New Roman" w:eastAsia="標楷體" w:hAnsi="Times New Roman" w:cs="Times New Roman"/>
                <w:sz w:val="24"/>
                <w:szCs w:val="24"/>
              </w:rPr>
              <w:t>fc'</w:t>
            </w:r>
            <w:r w:rsidRPr="00F77434">
              <w:rPr>
                <w:rFonts w:ascii="新細明體" w:eastAsia="新細明體" w:hAnsi="新細明體" w:cs="新細明體" w:hint="eastAsia"/>
                <w:sz w:val="24"/>
                <w:szCs w:val="24"/>
              </w:rPr>
              <w:t>≧</w:t>
            </w:r>
            <w:r w:rsidRPr="00F77434">
              <w:rPr>
                <w:rFonts w:ascii="Times New Roman" w:eastAsia="標楷體" w:hAnsi="Times New Roman" w:cs="Times New Roman"/>
                <w:sz w:val="24"/>
                <w:szCs w:val="24"/>
              </w:rPr>
              <w:t xml:space="preserve">140 </w:t>
            </w:r>
            <w:proofErr w:type="spellStart"/>
            <w:r w:rsidRPr="00F77434">
              <w:rPr>
                <w:rFonts w:ascii="Times New Roman" w:eastAsia="標楷體" w:hAnsi="Times New Roman" w:cs="Times New Roman"/>
                <w:sz w:val="24"/>
                <w:szCs w:val="24"/>
              </w:rPr>
              <w:t>kgf</w:t>
            </w:r>
            <w:proofErr w:type="spellEnd"/>
            <w:r w:rsidRPr="00F77434">
              <w:rPr>
                <w:rFonts w:ascii="Times New Roman" w:eastAsia="標楷體" w:hAnsi="Times New Roman" w:cs="Times New Roman"/>
                <w:sz w:val="24"/>
                <w:szCs w:val="24"/>
              </w:rPr>
              <w:t>/cm2</w:t>
            </w:r>
            <w:r w:rsidRPr="00F77434">
              <w:rPr>
                <w:rFonts w:ascii="Times New Roman" w:eastAsia="標楷體" w:hAnsi="Times New Roman" w:cs="Times New Roman"/>
                <w:sz w:val="24"/>
                <w:szCs w:val="24"/>
              </w:rPr>
              <w:t>。</w:t>
            </w:r>
          </w:p>
          <w:p w14:paraId="725BFB75" w14:textId="77777777" w:rsidR="00370B67" w:rsidRPr="00F77434" w:rsidRDefault="00370B67" w:rsidP="00FC020A">
            <w:pPr>
              <w:spacing w:line="0" w:lineRule="atLeast"/>
              <w:ind w:left="240" w:hangingChars="100" w:hanging="240"/>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3.</w:t>
            </w:r>
            <w:r w:rsidRPr="00F77434">
              <w:rPr>
                <w:rFonts w:ascii="Times New Roman" w:eastAsia="標楷體" w:hAnsi="Times New Roman" w:cs="Times New Roman"/>
                <w:sz w:val="24"/>
                <w:szCs w:val="24"/>
              </w:rPr>
              <w:t>地下層結構體強度</w:t>
            </w:r>
            <w:r w:rsidRPr="00F77434">
              <w:rPr>
                <w:rFonts w:ascii="Times New Roman" w:eastAsia="標楷體" w:hAnsi="Times New Roman" w:cs="Times New Roman"/>
                <w:sz w:val="24"/>
                <w:szCs w:val="24"/>
              </w:rPr>
              <w:t>fc'</w:t>
            </w:r>
            <w:r w:rsidRPr="00F77434">
              <w:rPr>
                <w:rFonts w:ascii="新細明體" w:eastAsia="新細明體" w:hAnsi="新細明體" w:cs="新細明體" w:hint="eastAsia"/>
                <w:sz w:val="24"/>
                <w:szCs w:val="24"/>
              </w:rPr>
              <w:t>≧</w:t>
            </w:r>
            <w:r w:rsidRPr="00F77434">
              <w:rPr>
                <w:rFonts w:ascii="Times New Roman" w:eastAsia="標楷體" w:hAnsi="Times New Roman" w:cs="Times New Roman"/>
                <w:sz w:val="24"/>
                <w:szCs w:val="24"/>
              </w:rPr>
              <w:t xml:space="preserve">280 </w:t>
            </w:r>
            <w:proofErr w:type="spellStart"/>
            <w:r w:rsidRPr="00F77434">
              <w:rPr>
                <w:rFonts w:ascii="Times New Roman" w:eastAsia="標楷體" w:hAnsi="Times New Roman" w:cs="Times New Roman"/>
                <w:sz w:val="24"/>
                <w:szCs w:val="24"/>
              </w:rPr>
              <w:t>kgf</w:t>
            </w:r>
            <w:proofErr w:type="spellEnd"/>
            <w:r w:rsidRPr="00F77434">
              <w:rPr>
                <w:rFonts w:ascii="Times New Roman" w:eastAsia="標楷體" w:hAnsi="Times New Roman" w:cs="Times New Roman"/>
                <w:sz w:val="24"/>
                <w:szCs w:val="24"/>
              </w:rPr>
              <w:t>/cm2</w:t>
            </w:r>
            <w:r w:rsidRPr="00F77434">
              <w:rPr>
                <w:rFonts w:ascii="Times New Roman" w:eastAsia="標楷體" w:hAnsi="Times New Roman" w:cs="Times New Roman"/>
                <w:sz w:val="24"/>
                <w:szCs w:val="24"/>
              </w:rPr>
              <w:t>。</w:t>
            </w:r>
          </w:p>
          <w:p w14:paraId="4DCAAEDD" w14:textId="77777777" w:rsidR="00370B67" w:rsidRPr="00F77434" w:rsidRDefault="00370B67" w:rsidP="00FC020A">
            <w:pPr>
              <w:spacing w:line="0" w:lineRule="atLeast"/>
              <w:ind w:left="240" w:hangingChars="100" w:hanging="240"/>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4.</w:t>
            </w:r>
            <w:r w:rsidRPr="00F77434">
              <w:rPr>
                <w:rFonts w:ascii="Times New Roman" w:eastAsia="標楷體" w:hAnsi="Times New Roman" w:cs="Times New Roman"/>
                <w:sz w:val="24"/>
                <w:szCs w:val="24"/>
              </w:rPr>
              <w:t>地上層結構體強度</w:t>
            </w:r>
            <w:r w:rsidRPr="00F77434">
              <w:rPr>
                <w:rFonts w:ascii="Times New Roman" w:eastAsia="標楷體" w:hAnsi="Times New Roman" w:cs="Times New Roman"/>
                <w:sz w:val="24"/>
                <w:szCs w:val="24"/>
              </w:rPr>
              <w:t>fc'</w:t>
            </w:r>
            <w:r w:rsidRPr="00F77434">
              <w:rPr>
                <w:rFonts w:ascii="新細明體" w:eastAsia="新細明體" w:hAnsi="新細明體" w:cs="新細明體" w:hint="eastAsia"/>
                <w:sz w:val="24"/>
                <w:szCs w:val="24"/>
              </w:rPr>
              <w:t>≧</w:t>
            </w:r>
            <w:r w:rsidRPr="00F77434">
              <w:rPr>
                <w:rFonts w:ascii="Times New Roman" w:eastAsia="標楷體" w:hAnsi="Times New Roman" w:cs="Times New Roman"/>
                <w:sz w:val="24"/>
                <w:szCs w:val="24"/>
              </w:rPr>
              <w:t xml:space="preserve">280 </w:t>
            </w:r>
            <w:proofErr w:type="spellStart"/>
            <w:r w:rsidRPr="00F77434">
              <w:rPr>
                <w:rFonts w:ascii="Times New Roman" w:eastAsia="標楷體" w:hAnsi="Times New Roman" w:cs="Times New Roman"/>
                <w:sz w:val="24"/>
                <w:szCs w:val="24"/>
              </w:rPr>
              <w:t>kgf</w:t>
            </w:r>
            <w:proofErr w:type="spellEnd"/>
            <w:r w:rsidRPr="00F77434">
              <w:rPr>
                <w:rFonts w:ascii="Times New Roman" w:eastAsia="標楷體" w:hAnsi="Times New Roman" w:cs="Times New Roman"/>
                <w:sz w:val="24"/>
                <w:szCs w:val="24"/>
              </w:rPr>
              <w:t>/cm2</w:t>
            </w:r>
            <w:r w:rsidRPr="00F77434">
              <w:rPr>
                <w:rFonts w:ascii="Times New Roman" w:eastAsia="標楷體" w:hAnsi="Times New Roman" w:cs="Times New Roman"/>
                <w:sz w:val="24"/>
                <w:szCs w:val="24"/>
              </w:rPr>
              <w:t>。</w:t>
            </w:r>
          </w:p>
          <w:p w14:paraId="73A33BC2" w14:textId="77777777" w:rsidR="00370B67" w:rsidRPr="00F77434" w:rsidRDefault="00370B67" w:rsidP="00FC020A">
            <w:pPr>
              <w:pStyle w:val="aff3"/>
              <w:outlineLvl w:val="9"/>
              <w:rPr>
                <w:rFonts w:ascii="Times New Roman" w:hAnsi="Times New Roman"/>
              </w:rPr>
            </w:pPr>
            <w:r w:rsidRPr="00F77434">
              <w:rPr>
                <w:rFonts w:ascii="Times New Roman" w:hAnsi="Times New Roman"/>
              </w:rPr>
              <w:t>5.</w:t>
            </w:r>
            <w:r w:rsidRPr="00F77434">
              <w:rPr>
                <w:rFonts w:ascii="Times New Roman" w:hAnsi="Times New Roman"/>
              </w:rPr>
              <w:t>其他部分強度</w:t>
            </w:r>
            <w:r w:rsidRPr="00F77434">
              <w:rPr>
                <w:rFonts w:ascii="Times New Roman" w:hAnsi="Times New Roman"/>
              </w:rPr>
              <w:t>fc'</w:t>
            </w:r>
            <w:r w:rsidRPr="00F77434">
              <w:rPr>
                <w:rFonts w:ascii="新細明體" w:eastAsia="新細明體" w:hAnsi="新細明體" w:cs="新細明體" w:hint="eastAsia"/>
              </w:rPr>
              <w:t>≧</w:t>
            </w:r>
            <w:r w:rsidRPr="00F77434">
              <w:rPr>
                <w:rFonts w:ascii="Times New Roman" w:hAnsi="Times New Roman"/>
              </w:rPr>
              <w:t xml:space="preserve">210 </w:t>
            </w:r>
            <w:proofErr w:type="spellStart"/>
            <w:r w:rsidRPr="00F77434">
              <w:rPr>
                <w:rFonts w:ascii="Times New Roman" w:hAnsi="Times New Roman"/>
              </w:rPr>
              <w:t>kgf</w:t>
            </w:r>
            <w:proofErr w:type="spellEnd"/>
            <w:r w:rsidRPr="00F77434">
              <w:rPr>
                <w:rFonts w:ascii="Times New Roman" w:hAnsi="Times New Roman"/>
              </w:rPr>
              <w:t>/cm2</w:t>
            </w:r>
            <w:r w:rsidRPr="00F77434">
              <w:rPr>
                <w:rFonts w:ascii="Times New Roman" w:hAnsi="Times New Roman"/>
              </w:rPr>
              <w:t>。</w:t>
            </w:r>
          </w:p>
        </w:tc>
      </w:tr>
      <w:tr w:rsidR="00370B67" w:rsidRPr="00F77434" w14:paraId="7274EDDF" w14:textId="77777777" w:rsidTr="00FC020A">
        <w:tc>
          <w:tcPr>
            <w:tcW w:w="0" w:type="auto"/>
            <w:vMerge/>
            <w:tcBorders>
              <w:top w:val="single" w:sz="4" w:space="0" w:color="auto"/>
              <w:left w:val="single" w:sz="4" w:space="0" w:color="auto"/>
              <w:bottom w:val="single" w:sz="4" w:space="0" w:color="auto"/>
              <w:right w:val="single" w:sz="4" w:space="0" w:color="auto"/>
            </w:tcBorders>
            <w:vAlign w:val="center"/>
            <w:hideMark/>
          </w:tcPr>
          <w:p w14:paraId="09F0AC1A" w14:textId="77777777" w:rsidR="00370B67" w:rsidRPr="00F77434" w:rsidRDefault="00370B67" w:rsidP="00FC020A">
            <w:pPr>
              <w:spacing w:line="240" w:lineRule="auto"/>
              <w:contextualSpacing w:val="0"/>
              <w:rPr>
                <w:rFonts w:ascii="Times New Roman" w:eastAsia="標楷體" w:hAnsi="Times New Roman" w:cs="Times New Roman"/>
                <w:kern w:val="2"/>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72720" w14:textId="77777777" w:rsidR="00370B67" w:rsidRPr="00F77434" w:rsidRDefault="00370B67" w:rsidP="00FC020A">
            <w:pPr>
              <w:spacing w:line="240" w:lineRule="auto"/>
              <w:contextualSpacing w:val="0"/>
              <w:rPr>
                <w:rFonts w:ascii="Times New Roman" w:eastAsia="標楷體" w:hAnsi="Times New Roman" w:cs="Times New Roman"/>
                <w:kern w:val="2"/>
                <w:sz w:val="24"/>
                <w:szCs w:val="24"/>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A74F3FB" w14:textId="77777777" w:rsidR="00370B67" w:rsidRPr="00F77434" w:rsidRDefault="00370B67" w:rsidP="00FC020A">
            <w:pPr>
              <w:spacing w:line="300" w:lineRule="exact"/>
              <w:ind w:rightChars="10" w:right="22"/>
              <w:rPr>
                <w:rFonts w:ascii="Times New Roman" w:eastAsia="標楷體" w:hAnsi="Times New Roman" w:cs="Times New Roman"/>
                <w:bCs/>
                <w:sz w:val="24"/>
                <w:szCs w:val="24"/>
              </w:rPr>
            </w:pPr>
            <w:r w:rsidRPr="00F77434">
              <w:rPr>
                <w:rFonts w:ascii="Times New Roman" w:eastAsia="標楷體" w:hAnsi="Times New Roman" w:cs="Times New Roman"/>
                <w:sz w:val="24"/>
                <w:szCs w:val="24"/>
              </w:rPr>
              <w:t>鋼筋</w:t>
            </w:r>
          </w:p>
        </w:tc>
        <w:tc>
          <w:tcPr>
            <w:tcW w:w="6804" w:type="dxa"/>
            <w:tcBorders>
              <w:top w:val="single" w:sz="4" w:space="0" w:color="auto"/>
              <w:left w:val="single" w:sz="4" w:space="0" w:color="auto"/>
              <w:bottom w:val="single" w:sz="4" w:space="0" w:color="auto"/>
              <w:right w:val="single" w:sz="4" w:space="0" w:color="auto"/>
            </w:tcBorders>
            <w:hideMark/>
          </w:tcPr>
          <w:p w14:paraId="33C0B9AE" w14:textId="77777777" w:rsidR="00370B67" w:rsidRPr="00F77434" w:rsidRDefault="00370B67" w:rsidP="00FC020A">
            <w:pPr>
              <w:spacing w:line="0" w:lineRule="atLeast"/>
              <w:ind w:left="240" w:hangingChars="100" w:hanging="240"/>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1.</w:t>
            </w:r>
            <w:r w:rsidRPr="00F77434">
              <w:rPr>
                <w:rFonts w:ascii="Times New Roman" w:eastAsia="標楷體" w:hAnsi="Times New Roman" w:cs="Times New Roman"/>
                <w:sz w:val="24"/>
                <w:szCs w:val="24"/>
              </w:rPr>
              <w:t>須符合</w:t>
            </w:r>
            <w:r w:rsidRPr="00F77434">
              <w:rPr>
                <w:rFonts w:ascii="Times New Roman" w:eastAsia="標楷體" w:hAnsi="Times New Roman" w:cs="Times New Roman"/>
                <w:sz w:val="24"/>
                <w:szCs w:val="24"/>
              </w:rPr>
              <w:t xml:space="preserve">CNS </w:t>
            </w:r>
            <w:smartTag w:uri="urn:schemas-microsoft-com:office:smarttags" w:element="chmetcnv">
              <w:smartTagPr>
                <w:attr w:name="TCSC" w:val="0"/>
                <w:attr w:name="NumberType" w:val="1"/>
                <w:attr w:name="Negative" w:val="False"/>
                <w:attr w:name="HasSpace" w:val="True"/>
                <w:attr w:name="SourceValue" w:val="560"/>
                <w:attr w:name="UnitName" w:val="a"/>
              </w:smartTagPr>
              <w:r w:rsidRPr="00F77434">
                <w:rPr>
                  <w:rFonts w:ascii="Times New Roman" w:eastAsia="標楷體" w:hAnsi="Times New Roman" w:cs="Times New Roman"/>
                  <w:sz w:val="24"/>
                  <w:szCs w:val="24"/>
                </w:rPr>
                <w:t>560 A</w:t>
              </w:r>
            </w:smartTag>
            <w:r w:rsidRPr="00F77434">
              <w:rPr>
                <w:rFonts w:ascii="Times New Roman" w:eastAsia="標楷體" w:hAnsi="Times New Roman" w:cs="Times New Roman"/>
                <w:sz w:val="24"/>
                <w:szCs w:val="24"/>
              </w:rPr>
              <w:t>2006</w:t>
            </w:r>
            <w:r w:rsidRPr="00F77434">
              <w:rPr>
                <w:rFonts w:ascii="Times New Roman" w:eastAsia="標楷體" w:hAnsi="Times New Roman" w:cs="Times New Roman"/>
                <w:sz w:val="24"/>
                <w:szCs w:val="24"/>
              </w:rPr>
              <w:t>熱軋竹節鋼筋，不得採用熱處理鋼筋（俗稱水淬鋼筋）。</w:t>
            </w:r>
          </w:p>
          <w:p w14:paraId="03A0055B" w14:textId="77777777" w:rsidR="00370B67" w:rsidRPr="00F77434" w:rsidRDefault="00370B67" w:rsidP="00FC020A">
            <w:pPr>
              <w:spacing w:line="0" w:lineRule="atLeast"/>
              <w:ind w:left="240" w:hangingChars="100" w:hanging="240"/>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2.</w:t>
            </w:r>
            <w:r w:rsidRPr="00F77434">
              <w:rPr>
                <w:rFonts w:ascii="Times New Roman" w:eastAsia="標楷體" w:hAnsi="Times New Roman" w:cs="Times New Roman"/>
                <w:sz w:val="24"/>
                <w:szCs w:val="24"/>
              </w:rPr>
              <w:t>鋼筋規格需符合</w:t>
            </w:r>
            <w:r w:rsidRPr="00F77434">
              <w:rPr>
                <w:rFonts w:ascii="Times New Roman" w:eastAsia="標楷體" w:hAnsi="Times New Roman" w:cs="Times New Roman"/>
                <w:sz w:val="24"/>
                <w:szCs w:val="24"/>
              </w:rPr>
              <w:t>CNS560-SD420W</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SD280W</w:t>
            </w:r>
            <w:r w:rsidRPr="00F77434">
              <w:rPr>
                <w:rFonts w:ascii="Times New Roman" w:eastAsia="標楷體" w:hAnsi="Times New Roman" w:cs="Times New Roman"/>
                <w:sz w:val="24"/>
                <w:szCs w:val="24"/>
              </w:rPr>
              <w:t>或</w:t>
            </w:r>
            <w:r w:rsidRPr="00F77434">
              <w:rPr>
                <w:rFonts w:ascii="Times New Roman" w:eastAsia="標楷體" w:hAnsi="Times New Roman" w:cs="Times New Roman"/>
                <w:sz w:val="24"/>
                <w:szCs w:val="24"/>
              </w:rPr>
              <w:t>CNS560-SD420</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SD280</w:t>
            </w:r>
            <w:r w:rsidRPr="00F77434">
              <w:rPr>
                <w:rFonts w:ascii="Times New Roman" w:eastAsia="標楷體" w:hAnsi="Times New Roman" w:cs="Times New Roman"/>
                <w:sz w:val="24"/>
                <w:szCs w:val="24"/>
              </w:rPr>
              <w:t>，惟鋼筋實測降伏強度不得超出規定降伏強度</w:t>
            </w:r>
            <w:proofErr w:type="spellStart"/>
            <w:r w:rsidRPr="00F77434">
              <w:rPr>
                <w:rFonts w:ascii="Times New Roman" w:eastAsia="標楷體" w:hAnsi="Times New Roman" w:cs="Times New Roman"/>
                <w:sz w:val="24"/>
                <w:szCs w:val="24"/>
              </w:rPr>
              <w:t>fy</w:t>
            </w:r>
            <w:proofErr w:type="spellEnd"/>
            <w:r w:rsidRPr="00F77434">
              <w:rPr>
                <w:rFonts w:ascii="Times New Roman" w:eastAsia="標楷體" w:hAnsi="Times New Roman" w:cs="Times New Roman"/>
                <w:sz w:val="24"/>
                <w:szCs w:val="24"/>
              </w:rPr>
              <w:t>，達</w:t>
            </w:r>
            <w:r w:rsidRPr="00F77434">
              <w:rPr>
                <w:rFonts w:ascii="Times New Roman" w:eastAsia="標楷體" w:hAnsi="Times New Roman" w:cs="Times New Roman"/>
                <w:sz w:val="24"/>
                <w:szCs w:val="24"/>
              </w:rPr>
              <w:t xml:space="preserve">1200 </w:t>
            </w:r>
            <w:proofErr w:type="spellStart"/>
            <w:r w:rsidRPr="00F77434">
              <w:rPr>
                <w:rFonts w:ascii="Times New Roman" w:eastAsia="標楷體" w:hAnsi="Times New Roman" w:cs="Times New Roman"/>
                <w:sz w:val="24"/>
                <w:szCs w:val="24"/>
              </w:rPr>
              <w:t>kgf</w:t>
            </w:r>
            <w:proofErr w:type="spellEnd"/>
            <w:r w:rsidRPr="00F77434">
              <w:rPr>
                <w:rFonts w:ascii="Times New Roman" w:eastAsia="標楷體" w:hAnsi="Times New Roman" w:cs="Times New Roman"/>
                <w:sz w:val="24"/>
                <w:szCs w:val="24"/>
              </w:rPr>
              <w:t>/cm2</w:t>
            </w:r>
            <w:r w:rsidRPr="00F77434">
              <w:rPr>
                <w:rFonts w:ascii="Times New Roman" w:eastAsia="標楷體" w:hAnsi="Times New Roman" w:cs="Times New Roman"/>
                <w:sz w:val="24"/>
                <w:szCs w:val="24"/>
              </w:rPr>
              <w:t>以上；實測極限抗拉強度與降伏強度之比值不得小於</w:t>
            </w:r>
            <w:r w:rsidRPr="00F77434">
              <w:rPr>
                <w:rFonts w:ascii="Times New Roman" w:eastAsia="標楷體" w:hAnsi="Times New Roman" w:cs="Times New Roman"/>
                <w:sz w:val="24"/>
                <w:szCs w:val="24"/>
              </w:rPr>
              <w:t>1.25</w:t>
            </w:r>
            <w:r w:rsidRPr="00F77434">
              <w:rPr>
                <w:rFonts w:ascii="Times New Roman" w:eastAsia="標楷體" w:hAnsi="Times New Roman" w:cs="Times New Roman"/>
                <w:sz w:val="24"/>
                <w:szCs w:val="24"/>
              </w:rPr>
              <w:t>。</w:t>
            </w:r>
          </w:p>
          <w:p w14:paraId="2CFA2FEE" w14:textId="77777777" w:rsidR="00370B67" w:rsidRPr="00F77434" w:rsidRDefault="00370B67" w:rsidP="00FC020A">
            <w:pPr>
              <w:spacing w:line="0" w:lineRule="atLeast"/>
              <w:ind w:left="240" w:hangingChars="100" w:hanging="240"/>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3.</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6</w:t>
            </w:r>
            <w:r w:rsidRPr="00F77434">
              <w:rPr>
                <w:rFonts w:ascii="Times New Roman" w:eastAsia="標楷體" w:hAnsi="Times New Roman" w:cs="Times New Roman"/>
                <w:sz w:val="24"/>
                <w:szCs w:val="24"/>
              </w:rPr>
              <w:t>號及以上為</w:t>
            </w:r>
            <w:r w:rsidRPr="00F77434">
              <w:rPr>
                <w:rFonts w:ascii="Times New Roman" w:eastAsia="標楷體" w:hAnsi="Times New Roman" w:cs="Times New Roman"/>
                <w:sz w:val="24"/>
                <w:szCs w:val="24"/>
              </w:rPr>
              <w:t xml:space="preserve">SD420W </w:t>
            </w:r>
            <w:proofErr w:type="spellStart"/>
            <w:r w:rsidRPr="00F77434">
              <w:rPr>
                <w:rFonts w:ascii="Times New Roman" w:eastAsia="標楷體" w:hAnsi="Times New Roman" w:cs="Times New Roman"/>
                <w:sz w:val="24"/>
                <w:szCs w:val="24"/>
              </w:rPr>
              <w:t>Fy</w:t>
            </w:r>
            <w:proofErr w:type="spellEnd"/>
            <w:r w:rsidRPr="00F77434">
              <w:rPr>
                <w:rFonts w:ascii="新細明體" w:eastAsia="新細明體" w:hAnsi="新細明體" w:cs="新細明體" w:hint="eastAsia"/>
                <w:sz w:val="24"/>
                <w:szCs w:val="24"/>
              </w:rPr>
              <w:t>≧</w:t>
            </w:r>
            <w:r w:rsidRPr="00F77434">
              <w:rPr>
                <w:rFonts w:ascii="Times New Roman" w:eastAsia="標楷體" w:hAnsi="Times New Roman" w:cs="Times New Roman"/>
                <w:sz w:val="24"/>
                <w:szCs w:val="24"/>
              </w:rPr>
              <w:t xml:space="preserve">4,200 </w:t>
            </w:r>
            <w:proofErr w:type="spellStart"/>
            <w:r w:rsidRPr="00F77434">
              <w:rPr>
                <w:rFonts w:ascii="Times New Roman" w:eastAsia="標楷體" w:hAnsi="Times New Roman" w:cs="Times New Roman"/>
                <w:sz w:val="24"/>
                <w:szCs w:val="24"/>
              </w:rPr>
              <w:t>kgf</w:t>
            </w:r>
            <w:proofErr w:type="spellEnd"/>
            <w:r w:rsidRPr="00F77434">
              <w:rPr>
                <w:rFonts w:ascii="Times New Roman" w:eastAsia="標楷體" w:hAnsi="Times New Roman" w:cs="Times New Roman"/>
                <w:sz w:val="24"/>
                <w:szCs w:val="24"/>
              </w:rPr>
              <w:t>/cm2</w:t>
            </w:r>
            <w:r w:rsidRPr="00F77434">
              <w:rPr>
                <w:rFonts w:ascii="Times New Roman" w:eastAsia="標楷體" w:hAnsi="Times New Roman" w:cs="Times New Roman"/>
                <w:sz w:val="24"/>
                <w:szCs w:val="24"/>
              </w:rPr>
              <w:t>。</w:t>
            </w:r>
          </w:p>
          <w:p w14:paraId="150D75F6" w14:textId="77777777" w:rsidR="00370B67" w:rsidRPr="00F77434" w:rsidRDefault="00370B67" w:rsidP="00FC020A">
            <w:pPr>
              <w:spacing w:line="0" w:lineRule="atLeast"/>
              <w:ind w:left="240" w:hangingChars="100" w:hanging="240"/>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4.</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5</w:t>
            </w:r>
            <w:r w:rsidRPr="00F77434">
              <w:rPr>
                <w:rFonts w:ascii="Times New Roman" w:eastAsia="標楷體" w:hAnsi="Times New Roman" w:cs="Times New Roman"/>
                <w:sz w:val="24"/>
                <w:szCs w:val="24"/>
              </w:rPr>
              <w:t>號及以下為</w:t>
            </w:r>
            <w:r w:rsidRPr="00F77434">
              <w:rPr>
                <w:rFonts w:ascii="Times New Roman" w:eastAsia="標楷體" w:hAnsi="Times New Roman" w:cs="Times New Roman"/>
                <w:sz w:val="24"/>
                <w:szCs w:val="24"/>
              </w:rPr>
              <w:t xml:space="preserve">SD280 </w:t>
            </w:r>
            <w:proofErr w:type="spellStart"/>
            <w:r w:rsidRPr="00F77434">
              <w:rPr>
                <w:rFonts w:ascii="Times New Roman" w:eastAsia="標楷體" w:hAnsi="Times New Roman" w:cs="Times New Roman"/>
                <w:sz w:val="24"/>
                <w:szCs w:val="24"/>
              </w:rPr>
              <w:t>Fy</w:t>
            </w:r>
            <w:proofErr w:type="spellEnd"/>
            <w:r w:rsidRPr="00F77434">
              <w:rPr>
                <w:rFonts w:ascii="新細明體" w:eastAsia="新細明體" w:hAnsi="新細明體" w:cs="新細明體" w:hint="eastAsia"/>
                <w:sz w:val="24"/>
                <w:szCs w:val="24"/>
              </w:rPr>
              <w:t>≧</w:t>
            </w:r>
            <w:r w:rsidRPr="00F77434">
              <w:rPr>
                <w:rFonts w:ascii="Times New Roman" w:eastAsia="標楷體" w:hAnsi="Times New Roman" w:cs="Times New Roman"/>
                <w:sz w:val="24"/>
                <w:szCs w:val="24"/>
              </w:rPr>
              <w:t xml:space="preserve">2,800 </w:t>
            </w:r>
            <w:proofErr w:type="spellStart"/>
            <w:r w:rsidRPr="00F77434">
              <w:rPr>
                <w:rFonts w:ascii="Times New Roman" w:eastAsia="標楷體" w:hAnsi="Times New Roman" w:cs="Times New Roman"/>
                <w:sz w:val="24"/>
                <w:szCs w:val="24"/>
              </w:rPr>
              <w:t>kgf</w:t>
            </w:r>
            <w:proofErr w:type="spellEnd"/>
            <w:r w:rsidRPr="00F77434">
              <w:rPr>
                <w:rFonts w:ascii="Times New Roman" w:eastAsia="標楷體" w:hAnsi="Times New Roman" w:cs="Times New Roman"/>
                <w:sz w:val="24"/>
                <w:szCs w:val="24"/>
              </w:rPr>
              <w:t>/cm2</w:t>
            </w:r>
            <w:r w:rsidRPr="00F77434">
              <w:rPr>
                <w:rFonts w:ascii="Times New Roman" w:eastAsia="標楷體" w:hAnsi="Times New Roman" w:cs="Times New Roman"/>
                <w:sz w:val="24"/>
                <w:szCs w:val="24"/>
              </w:rPr>
              <w:t>或</w:t>
            </w:r>
            <w:r w:rsidRPr="00F77434">
              <w:rPr>
                <w:rFonts w:ascii="Times New Roman" w:eastAsia="標楷體" w:hAnsi="Times New Roman" w:cs="Times New Roman"/>
                <w:sz w:val="24"/>
                <w:szCs w:val="24"/>
              </w:rPr>
              <w:t xml:space="preserve">SD420 </w:t>
            </w:r>
            <w:proofErr w:type="spellStart"/>
            <w:r w:rsidRPr="00F77434">
              <w:rPr>
                <w:rFonts w:ascii="Times New Roman" w:eastAsia="標楷體" w:hAnsi="Times New Roman" w:cs="Times New Roman"/>
                <w:sz w:val="24"/>
                <w:szCs w:val="24"/>
              </w:rPr>
              <w:t>Fy</w:t>
            </w:r>
            <w:proofErr w:type="spellEnd"/>
            <w:r w:rsidRPr="00F77434">
              <w:rPr>
                <w:rFonts w:ascii="新細明體" w:eastAsia="新細明體" w:hAnsi="新細明體" w:cs="新細明體" w:hint="eastAsia"/>
                <w:sz w:val="24"/>
                <w:szCs w:val="24"/>
              </w:rPr>
              <w:t>≧</w:t>
            </w:r>
            <w:r w:rsidRPr="00F77434">
              <w:rPr>
                <w:rFonts w:ascii="Times New Roman" w:eastAsia="標楷體" w:hAnsi="Times New Roman" w:cs="Times New Roman"/>
                <w:sz w:val="24"/>
                <w:szCs w:val="24"/>
              </w:rPr>
              <w:t xml:space="preserve">4,200 </w:t>
            </w:r>
            <w:proofErr w:type="spellStart"/>
            <w:r w:rsidRPr="00F77434">
              <w:rPr>
                <w:rFonts w:ascii="Times New Roman" w:eastAsia="標楷體" w:hAnsi="Times New Roman" w:cs="Times New Roman"/>
                <w:sz w:val="24"/>
                <w:szCs w:val="24"/>
              </w:rPr>
              <w:t>kgf</w:t>
            </w:r>
            <w:proofErr w:type="spellEnd"/>
            <w:r w:rsidRPr="00F77434">
              <w:rPr>
                <w:rFonts w:ascii="Times New Roman" w:eastAsia="標楷體" w:hAnsi="Times New Roman" w:cs="Times New Roman"/>
                <w:sz w:val="24"/>
                <w:szCs w:val="24"/>
              </w:rPr>
              <w:t>/cm2</w:t>
            </w:r>
            <w:r w:rsidRPr="00F77434">
              <w:rPr>
                <w:rFonts w:ascii="Times New Roman" w:eastAsia="標楷體" w:hAnsi="Times New Roman" w:cs="Times New Roman"/>
                <w:sz w:val="24"/>
                <w:szCs w:val="24"/>
              </w:rPr>
              <w:t>。</w:t>
            </w:r>
          </w:p>
          <w:p w14:paraId="40731032" w14:textId="77777777" w:rsidR="00370B67" w:rsidRPr="00F77434" w:rsidRDefault="00370B67" w:rsidP="00FC020A">
            <w:pPr>
              <w:spacing w:line="0" w:lineRule="atLeast"/>
              <w:ind w:left="240" w:hangingChars="100" w:hanging="240"/>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5.</w:t>
            </w:r>
            <w:r w:rsidRPr="00F77434">
              <w:rPr>
                <w:rFonts w:ascii="Times New Roman" w:eastAsia="標楷體" w:hAnsi="Times New Roman" w:cs="Times New Roman"/>
                <w:sz w:val="24"/>
                <w:szCs w:val="24"/>
              </w:rPr>
              <w:t>若需要焊接時，鋼筋規格必須採用</w:t>
            </w:r>
            <w:r w:rsidRPr="00F77434">
              <w:rPr>
                <w:rFonts w:ascii="Times New Roman" w:eastAsia="標楷體" w:hAnsi="Times New Roman" w:cs="Times New Roman"/>
                <w:sz w:val="24"/>
                <w:szCs w:val="24"/>
              </w:rPr>
              <w:t>SD420W</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SD280W</w:t>
            </w:r>
            <w:r w:rsidRPr="00F77434">
              <w:rPr>
                <w:rFonts w:ascii="Times New Roman" w:eastAsia="標楷體" w:hAnsi="Times New Roman" w:cs="Times New Roman"/>
                <w:sz w:val="24"/>
                <w:szCs w:val="24"/>
              </w:rPr>
              <w:t>。</w:t>
            </w:r>
          </w:p>
          <w:p w14:paraId="19411FFD" w14:textId="77777777" w:rsidR="00370B67" w:rsidRPr="00F77434" w:rsidRDefault="00370B67" w:rsidP="00FC020A">
            <w:pPr>
              <w:spacing w:line="300" w:lineRule="exact"/>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6.</w:t>
            </w:r>
            <w:r w:rsidRPr="00F77434">
              <w:rPr>
                <w:rFonts w:ascii="Times New Roman" w:eastAsia="標楷體" w:hAnsi="Times New Roman" w:cs="Times New Roman"/>
                <w:sz w:val="24"/>
                <w:szCs w:val="24"/>
              </w:rPr>
              <w:t>須提供鋼筋無輻射污染偵檢證明。</w:t>
            </w:r>
          </w:p>
        </w:tc>
      </w:tr>
      <w:tr w:rsidR="00370B67" w:rsidRPr="00F77434" w14:paraId="5ED52C74" w14:textId="77777777" w:rsidTr="00FC020A">
        <w:tc>
          <w:tcPr>
            <w:tcW w:w="0" w:type="auto"/>
            <w:vMerge/>
            <w:tcBorders>
              <w:top w:val="single" w:sz="4" w:space="0" w:color="auto"/>
              <w:left w:val="single" w:sz="4" w:space="0" w:color="auto"/>
              <w:bottom w:val="single" w:sz="4" w:space="0" w:color="auto"/>
              <w:right w:val="single" w:sz="4" w:space="0" w:color="auto"/>
            </w:tcBorders>
            <w:vAlign w:val="center"/>
            <w:hideMark/>
          </w:tcPr>
          <w:p w14:paraId="0AD6705D" w14:textId="77777777" w:rsidR="00370B67" w:rsidRPr="00F77434" w:rsidRDefault="00370B67" w:rsidP="00FC020A">
            <w:pPr>
              <w:spacing w:line="240" w:lineRule="auto"/>
              <w:contextualSpacing w:val="0"/>
              <w:rPr>
                <w:rFonts w:ascii="Times New Roman" w:eastAsia="標楷體" w:hAnsi="Times New Roman" w:cs="Times New Roman"/>
                <w:kern w:val="2"/>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A14612" w14:textId="77777777" w:rsidR="00370B67" w:rsidRPr="00F77434" w:rsidRDefault="00370B67" w:rsidP="00FC020A">
            <w:pPr>
              <w:spacing w:line="240" w:lineRule="auto"/>
              <w:contextualSpacing w:val="0"/>
              <w:rPr>
                <w:rFonts w:ascii="Times New Roman" w:eastAsia="標楷體" w:hAnsi="Times New Roman" w:cs="Times New Roman"/>
                <w:kern w:val="2"/>
                <w:sz w:val="24"/>
                <w:szCs w:val="24"/>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0A19C6" w14:textId="77777777" w:rsidR="00370B67" w:rsidRPr="00F77434" w:rsidRDefault="00370B67" w:rsidP="00FC020A">
            <w:pPr>
              <w:spacing w:line="300" w:lineRule="exact"/>
              <w:ind w:rightChars="10" w:right="22"/>
              <w:rPr>
                <w:rFonts w:ascii="Times New Roman" w:eastAsia="標楷體" w:hAnsi="Times New Roman" w:cs="Times New Roman"/>
                <w:sz w:val="24"/>
                <w:szCs w:val="24"/>
              </w:rPr>
            </w:pPr>
            <w:r w:rsidRPr="00F77434">
              <w:rPr>
                <w:rFonts w:ascii="Times New Roman" w:eastAsia="標楷體" w:hAnsi="Times New Roman" w:cs="Times New Roman"/>
                <w:sz w:val="24"/>
                <w:szCs w:val="24"/>
              </w:rPr>
              <w:t>模板</w:t>
            </w:r>
          </w:p>
        </w:tc>
        <w:tc>
          <w:tcPr>
            <w:tcW w:w="6804" w:type="dxa"/>
            <w:tcBorders>
              <w:top w:val="single" w:sz="4" w:space="0" w:color="auto"/>
              <w:left w:val="single" w:sz="4" w:space="0" w:color="auto"/>
              <w:bottom w:val="single" w:sz="4" w:space="0" w:color="auto"/>
              <w:right w:val="single" w:sz="4" w:space="0" w:color="auto"/>
            </w:tcBorders>
            <w:vAlign w:val="center"/>
            <w:hideMark/>
          </w:tcPr>
          <w:p w14:paraId="238B96BA" w14:textId="77777777" w:rsidR="00370B67" w:rsidRPr="00F77434" w:rsidRDefault="00370B67" w:rsidP="00FC020A">
            <w:pPr>
              <w:spacing w:line="0" w:lineRule="atLeast"/>
              <w:ind w:left="240" w:hangingChars="100" w:hanging="240"/>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1.</w:t>
            </w:r>
            <w:r w:rsidRPr="00F77434">
              <w:rPr>
                <w:rFonts w:ascii="Times New Roman" w:eastAsia="標楷體" w:hAnsi="Times New Roman" w:cs="Times New Roman"/>
                <w:sz w:val="24"/>
                <w:szCs w:val="24"/>
              </w:rPr>
              <w:t>普通模板及襯夾板模板均須為新品，使用之材料不得變形。</w:t>
            </w:r>
          </w:p>
          <w:p w14:paraId="3D221039" w14:textId="77777777" w:rsidR="00370B67" w:rsidRPr="00F77434" w:rsidRDefault="00370B67" w:rsidP="00FC020A">
            <w:pPr>
              <w:spacing w:line="300" w:lineRule="exact"/>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2.</w:t>
            </w:r>
            <w:r w:rsidRPr="00F77434">
              <w:rPr>
                <w:rFonts w:ascii="Times New Roman" w:eastAsia="標楷體" w:hAnsi="Times New Roman" w:cs="Times New Roman"/>
                <w:sz w:val="24"/>
                <w:szCs w:val="24"/>
              </w:rPr>
              <w:t>若使用系統模板者，得另提施工計畫，專案管理及監造單位核可後，依系統模板設計施工。</w:t>
            </w:r>
          </w:p>
        </w:tc>
      </w:tr>
      <w:tr w:rsidR="00370B67" w:rsidRPr="00F77434" w14:paraId="1DA3438C" w14:textId="77777777" w:rsidTr="00FC020A">
        <w:tc>
          <w:tcPr>
            <w:tcW w:w="0" w:type="auto"/>
            <w:vMerge/>
            <w:tcBorders>
              <w:top w:val="single" w:sz="4" w:space="0" w:color="auto"/>
              <w:left w:val="single" w:sz="4" w:space="0" w:color="auto"/>
              <w:bottom w:val="single" w:sz="4" w:space="0" w:color="auto"/>
              <w:right w:val="single" w:sz="4" w:space="0" w:color="auto"/>
            </w:tcBorders>
            <w:vAlign w:val="center"/>
            <w:hideMark/>
          </w:tcPr>
          <w:p w14:paraId="33173E80" w14:textId="77777777" w:rsidR="00370B67" w:rsidRPr="00F77434" w:rsidRDefault="00370B67" w:rsidP="00FC020A">
            <w:pPr>
              <w:spacing w:line="240" w:lineRule="auto"/>
              <w:contextualSpacing w:val="0"/>
              <w:rPr>
                <w:rFonts w:ascii="Times New Roman" w:eastAsia="標楷體" w:hAnsi="Times New Roman" w:cs="Times New Roman"/>
                <w:kern w:val="2"/>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C57E9B" w14:textId="77777777" w:rsidR="00370B67" w:rsidRPr="00F77434" w:rsidRDefault="00370B67" w:rsidP="00FC020A">
            <w:pPr>
              <w:spacing w:line="240" w:lineRule="auto"/>
              <w:contextualSpacing w:val="0"/>
              <w:rPr>
                <w:rFonts w:ascii="Times New Roman" w:eastAsia="標楷體" w:hAnsi="Times New Roman" w:cs="Times New Roman"/>
                <w:kern w:val="2"/>
                <w:sz w:val="24"/>
                <w:szCs w:val="24"/>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96CC70" w14:textId="77777777" w:rsidR="00370B67" w:rsidRPr="00F77434" w:rsidRDefault="00370B67" w:rsidP="00FC020A">
            <w:pPr>
              <w:spacing w:line="300" w:lineRule="exact"/>
              <w:ind w:rightChars="10" w:right="22"/>
              <w:rPr>
                <w:rFonts w:ascii="Times New Roman" w:eastAsia="標楷體" w:hAnsi="Times New Roman" w:cs="Times New Roman"/>
                <w:sz w:val="24"/>
                <w:szCs w:val="24"/>
              </w:rPr>
            </w:pPr>
            <w:r w:rsidRPr="00F77434">
              <w:rPr>
                <w:rFonts w:ascii="Times New Roman" w:eastAsia="標楷體" w:hAnsi="Times New Roman" w:cs="Times New Roman"/>
                <w:sz w:val="24"/>
                <w:szCs w:val="24"/>
              </w:rPr>
              <w:t>鋼結構</w:t>
            </w:r>
          </w:p>
        </w:tc>
        <w:tc>
          <w:tcPr>
            <w:tcW w:w="6804" w:type="dxa"/>
            <w:tcBorders>
              <w:top w:val="single" w:sz="4" w:space="0" w:color="auto"/>
              <w:left w:val="single" w:sz="4" w:space="0" w:color="auto"/>
              <w:bottom w:val="single" w:sz="4" w:space="0" w:color="auto"/>
              <w:right w:val="single" w:sz="4" w:space="0" w:color="auto"/>
            </w:tcBorders>
            <w:hideMark/>
          </w:tcPr>
          <w:p w14:paraId="002DAD26" w14:textId="77777777" w:rsidR="00370B67" w:rsidRPr="00F77434" w:rsidRDefault="00370B67" w:rsidP="00FC020A">
            <w:pPr>
              <w:overflowPunct w:val="0"/>
              <w:spacing w:line="0" w:lineRule="atLeast"/>
              <w:ind w:left="240" w:hangingChars="100" w:hanging="240"/>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1."□"</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"H"</w:t>
            </w:r>
            <w:r w:rsidRPr="00F77434">
              <w:rPr>
                <w:rFonts w:ascii="Times New Roman" w:eastAsia="標楷體" w:hAnsi="Times New Roman" w:cs="Times New Roman"/>
                <w:sz w:val="24"/>
                <w:szCs w:val="24"/>
              </w:rPr>
              <w:t>形鋼柱及柱內加勁板：</w:t>
            </w:r>
            <w:r w:rsidRPr="00F77434">
              <w:rPr>
                <w:rFonts w:ascii="Times New Roman" w:eastAsia="標楷體" w:hAnsi="Times New Roman" w:cs="Times New Roman"/>
                <w:sz w:val="24"/>
                <w:szCs w:val="24"/>
              </w:rPr>
              <w:t>CNS</w:t>
            </w:r>
            <w:smartTag w:uri="urn:schemas-microsoft-com:office:smarttags" w:element="chmetcnv">
              <w:smartTagPr>
                <w:attr w:name="TCSC" w:val="0"/>
                <w:attr w:name="NumberType" w:val="1"/>
                <w:attr w:name="Negative" w:val="False"/>
                <w:attr w:name="HasSpace" w:val="True"/>
                <w:attr w:name="SourceValue" w:val="13812"/>
                <w:attr w:name="UnitName" w:val="g"/>
              </w:smartTagPr>
              <w:r w:rsidRPr="00F77434">
                <w:rPr>
                  <w:rFonts w:ascii="Times New Roman" w:eastAsia="標楷體" w:hAnsi="Times New Roman" w:cs="Times New Roman"/>
                  <w:sz w:val="24"/>
                  <w:szCs w:val="24"/>
                </w:rPr>
                <w:t>13812 G</w:t>
              </w:r>
            </w:smartTag>
            <w:r w:rsidRPr="00F77434">
              <w:rPr>
                <w:rFonts w:ascii="Times New Roman" w:eastAsia="標楷體" w:hAnsi="Times New Roman" w:cs="Times New Roman"/>
                <w:sz w:val="24"/>
                <w:szCs w:val="24"/>
              </w:rPr>
              <w:t>3262 SN400B</w:t>
            </w:r>
            <w:r w:rsidRPr="00F77434">
              <w:rPr>
                <w:rFonts w:ascii="Times New Roman" w:eastAsia="標楷體" w:hAnsi="Times New Roman" w:cs="Times New Roman"/>
                <w:sz w:val="24"/>
                <w:szCs w:val="24"/>
              </w:rPr>
              <w:t>或</w:t>
            </w:r>
            <w:r w:rsidRPr="00F77434">
              <w:rPr>
                <w:rFonts w:ascii="Times New Roman" w:eastAsia="標楷體" w:hAnsi="Times New Roman" w:cs="Times New Roman"/>
                <w:sz w:val="24"/>
                <w:szCs w:val="24"/>
              </w:rPr>
              <w:t>SN490B</w:t>
            </w:r>
            <w:r w:rsidRPr="00F77434">
              <w:rPr>
                <w:rFonts w:ascii="Times New Roman" w:eastAsia="標楷體" w:hAnsi="Times New Roman" w:cs="Times New Roman"/>
                <w:sz w:val="24"/>
                <w:szCs w:val="24"/>
              </w:rPr>
              <w:t>以上材質。柱版厚度超過</w:t>
            </w:r>
            <w:smartTag w:uri="urn:schemas-microsoft-com:office:smarttags" w:element="chmetcnv">
              <w:smartTagPr>
                <w:attr w:name="TCSC" w:val="0"/>
                <w:attr w:name="NumberType" w:val="1"/>
                <w:attr w:name="Negative" w:val="False"/>
                <w:attr w:name="HasSpace" w:val="True"/>
                <w:attr w:name="SourceValue" w:val="40"/>
                <w:attr w:name="UnitName" w:val="mm"/>
              </w:smartTagPr>
              <w:r w:rsidRPr="00F77434">
                <w:rPr>
                  <w:rFonts w:ascii="Times New Roman" w:eastAsia="標楷體" w:hAnsi="Times New Roman" w:cs="Times New Roman"/>
                  <w:sz w:val="24"/>
                  <w:szCs w:val="24"/>
                </w:rPr>
                <w:t>40 mm</w:t>
              </w:r>
            </w:smartTag>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 xml:space="preserve"> CNS </w:t>
            </w:r>
            <w:smartTag w:uri="urn:schemas-microsoft-com:office:smarttags" w:element="chmetcnv">
              <w:smartTagPr>
                <w:attr w:name="TCSC" w:val="0"/>
                <w:attr w:name="NumberType" w:val="1"/>
                <w:attr w:name="Negative" w:val="False"/>
                <w:attr w:name="HasSpace" w:val="True"/>
                <w:attr w:name="SourceValue" w:val="13812"/>
                <w:attr w:name="UnitName" w:val="g"/>
              </w:smartTagPr>
              <w:r w:rsidRPr="00F77434">
                <w:rPr>
                  <w:rFonts w:ascii="Times New Roman" w:eastAsia="標楷體" w:hAnsi="Times New Roman" w:cs="Times New Roman"/>
                  <w:sz w:val="24"/>
                  <w:szCs w:val="24"/>
                </w:rPr>
                <w:t>13812 G</w:t>
              </w:r>
            </w:smartTag>
            <w:r w:rsidRPr="00F77434">
              <w:rPr>
                <w:rFonts w:ascii="Times New Roman" w:eastAsia="標楷體" w:hAnsi="Times New Roman" w:cs="Times New Roman"/>
                <w:sz w:val="24"/>
                <w:szCs w:val="24"/>
              </w:rPr>
              <w:t>3262 SN</w:t>
            </w:r>
            <w:smartTag w:uri="urn:schemas-microsoft-com:office:smarttags" w:element="chmetcnv">
              <w:smartTagPr>
                <w:attr w:name="TCSC" w:val="0"/>
                <w:attr w:name="NumberType" w:val="1"/>
                <w:attr w:name="Negative" w:val="False"/>
                <w:attr w:name="HasSpace" w:val="False"/>
                <w:attr w:name="SourceValue" w:val="400"/>
                <w:attr w:name="UnitName" w:val="C"/>
              </w:smartTagPr>
              <w:r w:rsidRPr="00F77434">
                <w:rPr>
                  <w:rFonts w:ascii="Times New Roman" w:eastAsia="標楷體" w:hAnsi="Times New Roman" w:cs="Times New Roman"/>
                  <w:sz w:val="24"/>
                  <w:szCs w:val="24"/>
                </w:rPr>
                <w:t>400C</w:t>
              </w:r>
            </w:smartTag>
            <w:r w:rsidRPr="00F77434">
              <w:rPr>
                <w:rFonts w:ascii="Times New Roman" w:eastAsia="標楷體" w:hAnsi="Times New Roman" w:cs="Times New Roman"/>
                <w:sz w:val="24"/>
                <w:szCs w:val="24"/>
              </w:rPr>
              <w:t>或</w:t>
            </w:r>
            <w:r w:rsidRPr="00F77434">
              <w:rPr>
                <w:rFonts w:ascii="Times New Roman" w:eastAsia="標楷體" w:hAnsi="Times New Roman" w:cs="Times New Roman"/>
                <w:sz w:val="24"/>
                <w:szCs w:val="24"/>
              </w:rPr>
              <w:t>SN</w:t>
            </w:r>
            <w:smartTag w:uri="urn:schemas-microsoft-com:office:smarttags" w:element="chmetcnv">
              <w:smartTagPr>
                <w:attr w:name="TCSC" w:val="0"/>
                <w:attr w:name="NumberType" w:val="1"/>
                <w:attr w:name="Negative" w:val="False"/>
                <w:attr w:name="HasSpace" w:val="False"/>
                <w:attr w:name="SourceValue" w:val="490"/>
                <w:attr w:name="UnitName" w:val="C"/>
              </w:smartTagPr>
              <w:r w:rsidRPr="00F77434">
                <w:rPr>
                  <w:rFonts w:ascii="Times New Roman" w:eastAsia="標楷體" w:hAnsi="Times New Roman" w:cs="Times New Roman"/>
                  <w:sz w:val="24"/>
                  <w:szCs w:val="24"/>
                </w:rPr>
                <w:t>490C</w:t>
              </w:r>
            </w:smartTag>
            <w:r w:rsidRPr="00F77434">
              <w:rPr>
                <w:rFonts w:ascii="Times New Roman" w:eastAsia="標楷體" w:hAnsi="Times New Roman" w:cs="Times New Roman"/>
                <w:sz w:val="24"/>
                <w:szCs w:val="24"/>
              </w:rPr>
              <w:t>。柱底版及斜撐：</w:t>
            </w:r>
            <w:r w:rsidRPr="00F77434">
              <w:rPr>
                <w:rFonts w:ascii="Times New Roman" w:eastAsia="標楷體" w:hAnsi="Times New Roman" w:cs="Times New Roman"/>
                <w:sz w:val="24"/>
                <w:szCs w:val="24"/>
              </w:rPr>
              <w:t xml:space="preserve">CNS </w:t>
            </w:r>
            <w:smartTag w:uri="urn:schemas-microsoft-com:office:smarttags" w:element="chmetcnv">
              <w:smartTagPr>
                <w:attr w:name="TCSC" w:val="0"/>
                <w:attr w:name="NumberType" w:val="1"/>
                <w:attr w:name="Negative" w:val="False"/>
                <w:attr w:name="HasSpace" w:val="True"/>
                <w:attr w:name="SourceValue" w:val="2947"/>
                <w:attr w:name="UnitName" w:val="g"/>
              </w:smartTagPr>
              <w:r w:rsidRPr="00F77434">
                <w:rPr>
                  <w:rFonts w:ascii="Times New Roman" w:eastAsia="標楷體" w:hAnsi="Times New Roman" w:cs="Times New Roman"/>
                  <w:sz w:val="24"/>
                  <w:szCs w:val="24"/>
                </w:rPr>
                <w:t>2947 G</w:t>
              </w:r>
            </w:smartTag>
            <w:r w:rsidRPr="00F77434">
              <w:rPr>
                <w:rFonts w:ascii="Times New Roman" w:eastAsia="標楷體" w:hAnsi="Times New Roman" w:cs="Times New Roman"/>
                <w:sz w:val="24"/>
                <w:szCs w:val="24"/>
              </w:rPr>
              <w:t>3057</w:t>
            </w:r>
            <w:r w:rsidRPr="00F77434">
              <w:rPr>
                <w:rFonts w:ascii="Times New Roman" w:eastAsia="標楷體" w:hAnsi="Times New Roman" w:cs="Times New Roman"/>
                <w:sz w:val="24"/>
                <w:szCs w:val="24"/>
              </w:rPr>
              <w:t>或</w:t>
            </w:r>
            <w:r w:rsidRPr="00F77434">
              <w:rPr>
                <w:rFonts w:ascii="Times New Roman" w:eastAsia="標楷體" w:hAnsi="Times New Roman" w:cs="Times New Roman"/>
                <w:sz w:val="24"/>
                <w:szCs w:val="24"/>
              </w:rPr>
              <w:t xml:space="preserve">CNS </w:t>
            </w:r>
            <w:smartTag w:uri="urn:schemas-microsoft-com:office:smarttags" w:element="chmetcnv">
              <w:smartTagPr>
                <w:attr w:name="TCSC" w:val="0"/>
                <w:attr w:name="NumberType" w:val="1"/>
                <w:attr w:name="Negative" w:val="False"/>
                <w:attr w:name="HasSpace" w:val="True"/>
                <w:attr w:name="SourceValue" w:val="13812"/>
                <w:attr w:name="UnitName" w:val="g"/>
              </w:smartTagPr>
              <w:r w:rsidRPr="00F77434">
                <w:rPr>
                  <w:rFonts w:ascii="Times New Roman" w:eastAsia="標楷體" w:hAnsi="Times New Roman" w:cs="Times New Roman"/>
                  <w:sz w:val="24"/>
                  <w:szCs w:val="24"/>
                </w:rPr>
                <w:t>13812 G</w:t>
              </w:r>
            </w:smartTag>
            <w:r w:rsidRPr="00F77434">
              <w:rPr>
                <w:rFonts w:ascii="Times New Roman" w:eastAsia="標楷體" w:hAnsi="Times New Roman" w:cs="Times New Roman"/>
                <w:sz w:val="24"/>
                <w:szCs w:val="24"/>
              </w:rPr>
              <w:t>3262</w:t>
            </w:r>
            <w:r w:rsidRPr="00F77434">
              <w:rPr>
                <w:rFonts w:ascii="Times New Roman" w:eastAsia="標楷體" w:hAnsi="Times New Roman" w:cs="Times New Roman"/>
                <w:sz w:val="24"/>
                <w:szCs w:val="24"/>
              </w:rPr>
              <w:t>。柱內橫隔版、續接版、加勁版、連接版及封版等，須使用與柱材質相同之鋼材</w:t>
            </w:r>
          </w:p>
          <w:p w14:paraId="735830B7" w14:textId="77777777" w:rsidR="00370B67" w:rsidRPr="00F77434" w:rsidRDefault="00370B67" w:rsidP="00FC020A">
            <w:pPr>
              <w:overflowPunct w:val="0"/>
              <w:spacing w:line="0" w:lineRule="atLeast"/>
              <w:ind w:left="240" w:hangingChars="100" w:hanging="240"/>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2."□"</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"H"</w:t>
            </w:r>
            <w:r w:rsidRPr="00F77434">
              <w:rPr>
                <w:rFonts w:ascii="Times New Roman" w:eastAsia="標楷體" w:hAnsi="Times New Roman" w:cs="Times New Roman"/>
                <w:sz w:val="24"/>
                <w:szCs w:val="24"/>
              </w:rPr>
              <w:t>形大梁及大梁內加勁板：</w:t>
            </w:r>
            <w:r w:rsidRPr="00F77434">
              <w:rPr>
                <w:rFonts w:ascii="Times New Roman" w:eastAsia="標楷體" w:hAnsi="Times New Roman" w:cs="Times New Roman"/>
                <w:sz w:val="24"/>
                <w:szCs w:val="24"/>
              </w:rPr>
              <w:t>CNS</w:t>
            </w:r>
            <w:smartTag w:uri="urn:schemas-microsoft-com:office:smarttags" w:element="chmetcnv">
              <w:smartTagPr>
                <w:attr w:name="TCSC" w:val="0"/>
                <w:attr w:name="NumberType" w:val="1"/>
                <w:attr w:name="Negative" w:val="False"/>
                <w:attr w:name="HasSpace" w:val="True"/>
                <w:attr w:name="SourceValue" w:val="2947"/>
                <w:attr w:name="UnitName" w:val="g"/>
              </w:smartTagPr>
              <w:r w:rsidRPr="00F77434">
                <w:rPr>
                  <w:rFonts w:ascii="Times New Roman" w:eastAsia="標楷體" w:hAnsi="Times New Roman" w:cs="Times New Roman"/>
                  <w:sz w:val="24"/>
                  <w:szCs w:val="24"/>
                </w:rPr>
                <w:t>2947 G</w:t>
              </w:r>
            </w:smartTag>
            <w:r w:rsidRPr="00F77434">
              <w:rPr>
                <w:rFonts w:ascii="Times New Roman" w:eastAsia="標楷體" w:hAnsi="Times New Roman" w:cs="Times New Roman"/>
                <w:sz w:val="24"/>
                <w:szCs w:val="24"/>
              </w:rPr>
              <w:t>3057</w:t>
            </w:r>
            <w:r w:rsidRPr="00F77434">
              <w:rPr>
                <w:rFonts w:ascii="Times New Roman" w:eastAsia="標楷體" w:hAnsi="Times New Roman" w:cs="Times New Roman"/>
                <w:sz w:val="24"/>
                <w:szCs w:val="24"/>
              </w:rPr>
              <w:t>或</w:t>
            </w:r>
            <w:r w:rsidRPr="00F77434">
              <w:rPr>
                <w:rFonts w:ascii="Times New Roman" w:eastAsia="標楷體" w:hAnsi="Times New Roman" w:cs="Times New Roman"/>
                <w:sz w:val="24"/>
                <w:szCs w:val="24"/>
              </w:rPr>
              <w:t>CNS</w:t>
            </w:r>
            <w:smartTag w:uri="urn:schemas-microsoft-com:office:smarttags" w:element="chmetcnv">
              <w:smartTagPr>
                <w:attr w:name="TCSC" w:val="0"/>
                <w:attr w:name="NumberType" w:val="1"/>
                <w:attr w:name="Negative" w:val="False"/>
                <w:attr w:name="HasSpace" w:val="True"/>
                <w:attr w:name="SourceValue" w:val="13812"/>
                <w:attr w:name="UnitName" w:val="g"/>
              </w:smartTagPr>
              <w:r w:rsidRPr="00F77434">
                <w:rPr>
                  <w:rFonts w:ascii="Times New Roman" w:eastAsia="標楷體" w:hAnsi="Times New Roman" w:cs="Times New Roman"/>
                  <w:sz w:val="24"/>
                  <w:szCs w:val="24"/>
                </w:rPr>
                <w:t>13812 G</w:t>
              </w:r>
            </w:smartTag>
            <w:r w:rsidRPr="00F77434">
              <w:rPr>
                <w:rFonts w:ascii="Times New Roman" w:eastAsia="標楷體" w:hAnsi="Times New Roman" w:cs="Times New Roman"/>
                <w:sz w:val="24"/>
                <w:szCs w:val="24"/>
              </w:rPr>
              <w:t>3262</w:t>
            </w:r>
            <w:r w:rsidRPr="00F77434">
              <w:rPr>
                <w:rFonts w:ascii="Times New Roman" w:eastAsia="標楷體" w:hAnsi="Times New Roman" w:cs="Times New Roman"/>
                <w:sz w:val="24"/>
                <w:szCs w:val="24"/>
              </w:rPr>
              <w:t>（需使用</w:t>
            </w:r>
            <w:r w:rsidRPr="00F77434">
              <w:rPr>
                <w:rFonts w:ascii="Times New Roman" w:eastAsia="標楷體" w:hAnsi="Times New Roman" w:cs="Times New Roman"/>
                <w:sz w:val="24"/>
                <w:szCs w:val="24"/>
              </w:rPr>
              <w:t>B</w:t>
            </w:r>
            <w:r w:rsidRPr="00F77434">
              <w:rPr>
                <w:rFonts w:ascii="Times New Roman" w:eastAsia="標楷體" w:hAnsi="Times New Roman" w:cs="Times New Roman"/>
                <w:sz w:val="24"/>
                <w:szCs w:val="24"/>
              </w:rPr>
              <w:t>級以上）。梁版厚度超過</w:t>
            </w:r>
            <w:smartTag w:uri="urn:schemas-microsoft-com:office:smarttags" w:element="chmetcnv">
              <w:smartTagPr>
                <w:attr w:name="TCSC" w:val="0"/>
                <w:attr w:name="NumberType" w:val="1"/>
                <w:attr w:name="Negative" w:val="False"/>
                <w:attr w:name="HasSpace" w:val="False"/>
                <w:attr w:name="SourceValue" w:val="40"/>
                <w:attr w:name="UnitName" w:val="mm"/>
              </w:smartTagPr>
              <w:r w:rsidRPr="00F77434">
                <w:rPr>
                  <w:rFonts w:ascii="Times New Roman" w:eastAsia="標楷體" w:hAnsi="Times New Roman" w:cs="Times New Roman"/>
                  <w:sz w:val="24"/>
                  <w:szCs w:val="24"/>
                </w:rPr>
                <w:t>40mm</w:t>
              </w:r>
            </w:smartTag>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 xml:space="preserve">CNS </w:t>
            </w:r>
            <w:smartTag w:uri="urn:schemas-microsoft-com:office:smarttags" w:element="chmetcnv">
              <w:smartTagPr>
                <w:attr w:name="TCSC" w:val="0"/>
                <w:attr w:name="NumberType" w:val="1"/>
                <w:attr w:name="Negative" w:val="False"/>
                <w:attr w:name="HasSpace" w:val="True"/>
                <w:attr w:name="SourceValue" w:val="13812"/>
                <w:attr w:name="UnitName" w:val="g"/>
              </w:smartTagPr>
              <w:r w:rsidRPr="00F77434">
                <w:rPr>
                  <w:rFonts w:ascii="Times New Roman" w:eastAsia="標楷體" w:hAnsi="Times New Roman" w:cs="Times New Roman"/>
                  <w:sz w:val="24"/>
                  <w:szCs w:val="24"/>
                </w:rPr>
                <w:t>13812 G</w:t>
              </w:r>
            </w:smartTag>
            <w:r w:rsidRPr="00F77434">
              <w:rPr>
                <w:rFonts w:ascii="Times New Roman" w:eastAsia="標楷體" w:hAnsi="Times New Roman" w:cs="Times New Roman"/>
                <w:sz w:val="24"/>
                <w:szCs w:val="24"/>
              </w:rPr>
              <w:t>3262 SN</w:t>
            </w:r>
            <w:smartTag w:uri="urn:schemas-microsoft-com:office:smarttags" w:element="chmetcnv">
              <w:smartTagPr>
                <w:attr w:name="TCSC" w:val="0"/>
                <w:attr w:name="NumberType" w:val="1"/>
                <w:attr w:name="Negative" w:val="False"/>
                <w:attr w:name="HasSpace" w:val="False"/>
                <w:attr w:name="SourceValue" w:val="400"/>
                <w:attr w:name="UnitName" w:val="C"/>
              </w:smartTagPr>
              <w:r w:rsidRPr="00F77434">
                <w:rPr>
                  <w:rFonts w:ascii="Times New Roman" w:eastAsia="標楷體" w:hAnsi="Times New Roman" w:cs="Times New Roman"/>
                  <w:sz w:val="24"/>
                  <w:szCs w:val="24"/>
                </w:rPr>
                <w:t>400C</w:t>
              </w:r>
            </w:smartTag>
            <w:r w:rsidRPr="00F77434">
              <w:rPr>
                <w:rFonts w:ascii="Times New Roman" w:eastAsia="標楷體" w:hAnsi="Times New Roman" w:cs="Times New Roman"/>
                <w:sz w:val="24"/>
                <w:szCs w:val="24"/>
              </w:rPr>
              <w:t>或</w:t>
            </w:r>
            <w:r w:rsidRPr="00F77434">
              <w:rPr>
                <w:rFonts w:ascii="Times New Roman" w:eastAsia="標楷體" w:hAnsi="Times New Roman" w:cs="Times New Roman"/>
                <w:sz w:val="24"/>
                <w:szCs w:val="24"/>
              </w:rPr>
              <w:t>SN</w:t>
            </w:r>
            <w:smartTag w:uri="urn:schemas-microsoft-com:office:smarttags" w:element="chmetcnv">
              <w:smartTagPr>
                <w:attr w:name="TCSC" w:val="0"/>
                <w:attr w:name="NumberType" w:val="1"/>
                <w:attr w:name="Negative" w:val="False"/>
                <w:attr w:name="HasSpace" w:val="False"/>
                <w:attr w:name="SourceValue" w:val="490"/>
                <w:attr w:name="UnitName" w:val="C"/>
              </w:smartTagPr>
              <w:r w:rsidRPr="00F77434">
                <w:rPr>
                  <w:rFonts w:ascii="Times New Roman" w:eastAsia="標楷體" w:hAnsi="Times New Roman" w:cs="Times New Roman"/>
                  <w:sz w:val="24"/>
                  <w:szCs w:val="24"/>
                </w:rPr>
                <w:t>490C</w:t>
              </w:r>
            </w:smartTag>
            <w:r w:rsidRPr="00F77434">
              <w:rPr>
                <w:rFonts w:ascii="Times New Roman" w:eastAsia="標楷體" w:hAnsi="Times New Roman" w:cs="Times New Roman"/>
                <w:sz w:val="24"/>
                <w:szCs w:val="24"/>
              </w:rPr>
              <w:t>。其續接版、加勁版、連接版及封版等，使用相同材質之鋼材。</w:t>
            </w:r>
          </w:p>
          <w:p w14:paraId="1951D93D" w14:textId="77777777" w:rsidR="00370B67" w:rsidRPr="00F77434" w:rsidRDefault="00370B67" w:rsidP="00FC020A">
            <w:pPr>
              <w:overflowPunct w:val="0"/>
              <w:spacing w:line="0" w:lineRule="atLeast"/>
              <w:ind w:left="240" w:hangingChars="100" w:hanging="240"/>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3."H"</w:t>
            </w:r>
            <w:r w:rsidRPr="00F77434">
              <w:rPr>
                <w:rFonts w:ascii="Times New Roman" w:eastAsia="標楷體" w:hAnsi="Times New Roman" w:cs="Times New Roman"/>
                <w:sz w:val="24"/>
                <w:szCs w:val="24"/>
              </w:rPr>
              <w:t>形小梁及小梁內加勁板及接合板：</w:t>
            </w:r>
            <w:r w:rsidRPr="00F77434">
              <w:rPr>
                <w:rFonts w:ascii="Times New Roman" w:eastAsia="標楷體" w:hAnsi="Times New Roman" w:cs="Times New Roman"/>
                <w:sz w:val="24"/>
                <w:szCs w:val="24"/>
              </w:rPr>
              <w:t>CNS</w:t>
            </w:r>
            <w:smartTag w:uri="urn:schemas-microsoft-com:office:smarttags" w:element="chmetcnv">
              <w:smartTagPr>
                <w:attr w:name="TCSC" w:val="0"/>
                <w:attr w:name="NumberType" w:val="1"/>
                <w:attr w:name="Negative" w:val="False"/>
                <w:attr w:name="HasSpace" w:val="True"/>
                <w:attr w:name="SourceValue" w:val="2473"/>
                <w:attr w:name="UnitName" w:val="g"/>
              </w:smartTagPr>
              <w:r w:rsidRPr="00F77434">
                <w:rPr>
                  <w:rFonts w:ascii="Times New Roman" w:eastAsia="標楷體" w:hAnsi="Times New Roman" w:cs="Times New Roman"/>
                  <w:sz w:val="24"/>
                  <w:szCs w:val="24"/>
                </w:rPr>
                <w:t>2473 G</w:t>
              </w:r>
            </w:smartTag>
            <w:r w:rsidRPr="00F77434">
              <w:rPr>
                <w:rFonts w:ascii="Times New Roman" w:eastAsia="標楷體" w:hAnsi="Times New Roman" w:cs="Times New Roman"/>
                <w:sz w:val="24"/>
                <w:szCs w:val="24"/>
              </w:rPr>
              <w:t>3039</w:t>
            </w:r>
            <w:r w:rsidRPr="00F77434">
              <w:rPr>
                <w:rFonts w:ascii="Times New Roman" w:eastAsia="標楷體" w:hAnsi="Times New Roman" w:cs="Times New Roman"/>
                <w:sz w:val="24"/>
                <w:szCs w:val="24"/>
              </w:rPr>
              <w:t>或</w:t>
            </w:r>
            <w:r w:rsidRPr="00F77434">
              <w:rPr>
                <w:rFonts w:ascii="Times New Roman" w:eastAsia="標楷體" w:hAnsi="Times New Roman" w:cs="Times New Roman"/>
                <w:sz w:val="24"/>
                <w:szCs w:val="24"/>
              </w:rPr>
              <w:t xml:space="preserve">CNS </w:t>
            </w:r>
            <w:smartTag w:uri="urn:schemas-microsoft-com:office:smarttags" w:element="chmetcnv">
              <w:smartTagPr>
                <w:attr w:name="TCSC" w:val="0"/>
                <w:attr w:name="NumberType" w:val="1"/>
                <w:attr w:name="Negative" w:val="False"/>
                <w:attr w:name="HasSpace" w:val="True"/>
                <w:attr w:name="SourceValue" w:val="2947"/>
                <w:attr w:name="UnitName" w:val="g"/>
              </w:smartTagPr>
              <w:r w:rsidRPr="00F77434">
                <w:rPr>
                  <w:rFonts w:ascii="Times New Roman" w:eastAsia="標楷體" w:hAnsi="Times New Roman" w:cs="Times New Roman"/>
                  <w:sz w:val="24"/>
                  <w:szCs w:val="24"/>
                </w:rPr>
                <w:t>2947 G</w:t>
              </w:r>
            </w:smartTag>
            <w:r w:rsidRPr="00F77434">
              <w:rPr>
                <w:rFonts w:ascii="Times New Roman" w:eastAsia="標楷體" w:hAnsi="Times New Roman" w:cs="Times New Roman"/>
                <w:sz w:val="24"/>
                <w:szCs w:val="24"/>
              </w:rPr>
              <w:t>3057</w:t>
            </w:r>
            <w:r w:rsidRPr="00F77434">
              <w:rPr>
                <w:rFonts w:ascii="Times New Roman" w:eastAsia="標楷體" w:hAnsi="Times New Roman" w:cs="Times New Roman"/>
                <w:sz w:val="24"/>
                <w:szCs w:val="24"/>
              </w:rPr>
              <w:t>或</w:t>
            </w:r>
            <w:r w:rsidRPr="00F77434">
              <w:rPr>
                <w:rFonts w:ascii="Times New Roman" w:eastAsia="標楷體" w:hAnsi="Times New Roman" w:cs="Times New Roman"/>
                <w:sz w:val="24"/>
                <w:szCs w:val="24"/>
              </w:rPr>
              <w:t xml:space="preserve">CNS </w:t>
            </w:r>
            <w:smartTag w:uri="urn:schemas-microsoft-com:office:smarttags" w:element="chmetcnv">
              <w:smartTagPr>
                <w:attr w:name="TCSC" w:val="0"/>
                <w:attr w:name="NumberType" w:val="1"/>
                <w:attr w:name="Negative" w:val="False"/>
                <w:attr w:name="HasSpace" w:val="True"/>
                <w:attr w:name="SourceValue" w:val="13812"/>
                <w:attr w:name="UnitName" w:val="g"/>
              </w:smartTagPr>
              <w:r w:rsidRPr="00F77434">
                <w:rPr>
                  <w:rFonts w:ascii="Times New Roman" w:eastAsia="標楷體" w:hAnsi="Times New Roman" w:cs="Times New Roman"/>
                  <w:sz w:val="24"/>
                  <w:szCs w:val="24"/>
                </w:rPr>
                <w:t>13812 G</w:t>
              </w:r>
            </w:smartTag>
            <w:r w:rsidRPr="00F77434">
              <w:rPr>
                <w:rFonts w:ascii="Times New Roman" w:eastAsia="標楷體" w:hAnsi="Times New Roman" w:cs="Times New Roman"/>
                <w:sz w:val="24"/>
                <w:szCs w:val="24"/>
              </w:rPr>
              <w:t>3262</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ASTM A36</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ASTM A572</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lastRenderedPageBreak/>
              <w:t>ASTM A992</w:t>
            </w:r>
            <w:r w:rsidRPr="00F77434">
              <w:rPr>
                <w:rFonts w:ascii="Times New Roman" w:eastAsia="標楷體" w:hAnsi="Times New Roman" w:cs="Times New Roman"/>
                <w:sz w:val="24"/>
                <w:szCs w:val="24"/>
              </w:rPr>
              <w:t>或同等品。</w:t>
            </w:r>
          </w:p>
          <w:p w14:paraId="7407CBA7" w14:textId="77777777" w:rsidR="00370B67" w:rsidRPr="00F77434" w:rsidRDefault="00370B67" w:rsidP="00FC020A">
            <w:pPr>
              <w:overflowPunct w:val="0"/>
              <w:spacing w:line="0" w:lineRule="atLeast"/>
              <w:ind w:left="240" w:hangingChars="100" w:hanging="240"/>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4.</w:t>
            </w:r>
            <w:r w:rsidRPr="00F77434">
              <w:rPr>
                <w:rFonts w:ascii="Times New Roman" w:eastAsia="標楷體" w:hAnsi="Times New Roman" w:cs="Times New Roman"/>
                <w:sz w:val="24"/>
                <w:szCs w:val="24"/>
              </w:rPr>
              <w:t>鋼製樓梯及其支撐材：</w:t>
            </w:r>
            <w:r w:rsidRPr="00F77434">
              <w:rPr>
                <w:rFonts w:ascii="Times New Roman" w:eastAsia="標楷體" w:hAnsi="Times New Roman" w:cs="Times New Roman"/>
                <w:sz w:val="24"/>
                <w:szCs w:val="24"/>
              </w:rPr>
              <w:t xml:space="preserve">CNS </w:t>
            </w:r>
            <w:smartTag w:uri="urn:schemas-microsoft-com:office:smarttags" w:element="chmetcnv">
              <w:smartTagPr>
                <w:attr w:name="TCSC" w:val="0"/>
                <w:attr w:name="NumberType" w:val="1"/>
                <w:attr w:name="Negative" w:val="False"/>
                <w:attr w:name="HasSpace" w:val="True"/>
                <w:attr w:name="SourceValue" w:val="2473"/>
                <w:attr w:name="UnitName" w:val="g"/>
              </w:smartTagPr>
              <w:r w:rsidRPr="00F77434">
                <w:rPr>
                  <w:rFonts w:ascii="Times New Roman" w:eastAsia="標楷體" w:hAnsi="Times New Roman" w:cs="Times New Roman"/>
                  <w:sz w:val="24"/>
                  <w:szCs w:val="24"/>
                </w:rPr>
                <w:t>2473 G</w:t>
              </w:r>
            </w:smartTag>
            <w:r w:rsidRPr="00F77434">
              <w:rPr>
                <w:rFonts w:ascii="Times New Roman" w:eastAsia="標楷體" w:hAnsi="Times New Roman" w:cs="Times New Roman"/>
                <w:sz w:val="24"/>
                <w:szCs w:val="24"/>
              </w:rPr>
              <w:t>3039</w:t>
            </w:r>
            <w:r w:rsidRPr="00F77434">
              <w:rPr>
                <w:rFonts w:ascii="Times New Roman" w:eastAsia="標楷體" w:hAnsi="Times New Roman" w:cs="Times New Roman"/>
                <w:sz w:val="24"/>
                <w:szCs w:val="24"/>
              </w:rPr>
              <w:t>或</w:t>
            </w:r>
            <w:r w:rsidRPr="00F77434">
              <w:rPr>
                <w:rFonts w:ascii="Times New Roman" w:eastAsia="標楷體" w:hAnsi="Times New Roman" w:cs="Times New Roman"/>
                <w:sz w:val="24"/>
                <w:szCs w:val="24"/>
              </w:rPr>
              <w:t xml:space="preserve">CNS </w:t>
            </w:r>
            <w:smartTag w:uri="urn:schemas-microsoft-com:office:smarttags" w:element="chmetcnv">
              <w:smartTagPr>
                <w:attr w:name="TCSC" w:val="0"/>
                <w:attr w:name="NumberType" w:val="1"/>
                <w:attr w:name="Negative" w:val="False"/>
                <w:attr w:name="HasSpace" w:val="True"/>
                <w:attr w:name="SourceValue" w:val="2947"/>
                <w:attr w:name="UnitName" w:val="g"/>
              </w:smartTagPr>
              <w:r w:rsidRPr="00F77434">
                <w:rPr>
                  <w:rFonts w:ascii="Times New Roman" w:eastAsia="標楷體" w:hAnsi="Times New Roman" w:cs="Times New Roman"/>
                  <w:sz w:val="24"/>
                  <w:szCs w:val="24"/>
                </w:rPr>
                <w:t>2947 G</w:t>
              </w:r>
            </w:smartTag>
            <w:r w:rsidRPr="00F77434">
              <w:rPr>
                <w:rFonts w:ascii="Times New Roman" w:eastAsia="標楷體" w:hAnsi="Times New Roman" w:cs="Times New Roman"/>
                <w:sz w:val="24"/>
                <w:szCs w:val="24"/>
              </w:rPr>
              <w:t>3057</w:t>
            </w:r>
            <w:r w:rsidRPr="00F77434">
              <w:rPr>
                <w:rFonts w:ascii="Times New Roman" w:eastAsia="標楷體" w:hAnsi="Times New Roman" w:cs="Times New Roman"/>
                <w:sz w:val="24"/>
                <w:szCs w:val="24"/>
              </w:rPr>
              <w:t>或</w:t>
            </w:r>
            <w:r w:rsidRPr="00F77434">
              <w:rPr>
                <w:rFonts w:ascii="Times New Roman" w:eastAsia="標楷體" w:hAnsi="Times New Roman" w:cs="Times New Roman"/>
                <w:sz w:val="24"/>
                <w:szCs w:val="24"/>
              </w:rPr>
              <w:t xml:space="preserve">CNS </w:t>
            </w:r>
            <w:smartTag w:uri="urn:schemas-microsoft-com:office:smarttags" w:element="chmetcnv">
              <w:smartTagPr>
                <w:attr w:name="TCSC" w:val="0"/>
                <w:attr w:name="NumberType" w:val="1"/>
                <w:attr w:name="Negative" w:val="False"/>
                <w:attr w:name="HasSpace" w:val="True"/>
                <w:attr w:name="SourceValue" w:val="13812"/>
                <w:attr w:name="UnitName" w:val="g"/>
              </w:smartTagPr>
              <w:r w:rsidRPr="00F77434">
                <w:rPr>
                  <w:rFonts w:ascii="Times New Roman" w:eastAsia="標楷體" w:hAnsi="Times New Roman" w:cs="Times New Roman"/>
                  <w:sz w:val="24"/>
                  <w:szCs w:val="24"/>
                </w:rPr>
                <w:t>13812 G</w:t>
              </w:r>
            </w:smartTag>
            <w:r w:rsidRPr="00F77434">
              <w:rPr>
                <w:rFonts w:ascii="Times New Roman" w:eastAsia="標楷體" w:hAnsi="Times New Roman" w:cs="Times New Roman"/>
                <w:sz w:val="24"/>
                <w:szCs w:val="24"/>
              </w:rPr>
              <w:t>3262</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ASTM A36</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ASTM A572</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ASTM A992</w:t>
            </w:r>
            <w:r w:rsidRPr="00F77434">
              <w:rPr>
                <w:rFonts w:ascii="Times New Roman" w:eastAsia="標楷體" w:hAnsi="Times New Roman" w:cs="Times New Roman"/>
                <w:sz w:val="24"/>
                <w:szCs w:val="24"/>
              </w:rPr>
              <w:t>或同等品。。</w:t>
            </w:r>
          </w:p>
          <w:p w14:paraId="6A1CC558" w14:textId="77777777" w:rsidR="00370B67" w:rsidRPr="00F6027A" w:rsidRDefault="00370B67" w:rsidP="00FC020A">
            <w:pPr>
              <w:overflowPunct w:val="0"/>
              <w:spacing w:line="0" w:lineRule="atLeast"/>
              <w:ind w:left="240" w:hangingChars="100" w:hanging="240"/>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5.</w:t>
            </w:r>
            <w:r w:rsidRPr="00F77434">
              <w:rPr>
                <w:rFonts w:ascii="Times New Roman" w:eastAsia="標楷體" w:hAnsi="Times New Roman" w:cs="Times New Roman"/>
                <w:sz w:val="24"/>
                <w:szCs w:val="24"/>
              </w:rPr>
              <w:t>鍍鋅鋼承板：</w:t>
            </w:r>
            <w:r w:rsidRPr="00F77434">
              <w:rPr>
                <w:rFonts w:ascii="Times New Roman" w:eastAsia="標楷體" w:hAnsi="Times New Roman" w:cs="Times New Roman"/>
                <w:sz w:val="24"/>
                <w:szCs w:val="24"/>
              </w:rPr>
              <w:t xml:space="preserve">ASTM A653, SS Grade </w:t>
            </w:r>
            <w:smartTag w:uri="urn:schemas-microsoft-com:office:smarttags" w:element="chmetcnv">
              <w:smartTagPr>
                <w:attr w:name="TCSC" w:val="0"/>
                <w:attr w:name="NumberType" w:val="1"/>
                <w:attr w:name="Negative" w:val="False"/>
                <w:attr w:name="HasSpace" w:val="True"/>
                <w:attr w:name="SourceValue" w:val="40"/>
                <w:attr w:name="UnitName" w:val="g"/>
              </w:smartTagPr>
              <w:r w:rsidRPr="00F77434">
                <w:rPr>
                  <w:rFonts w:ascii="Times New Roman" w:eastAsia="標楷體" w:hAnsi="Times New Roman" w:cs="Times New Roman"/>
                  <w:sz w:val="24"/>
                  <w:szCs w:val="24"/>
                </w:rPr>
                <w:t>40 G</w:t>
              </w:r>
            </w:smartTag>
            <w:r w:rsidRPr="00F77434">
              <w:rPr>
                <w:rFonts w:ascii="Times New Roman" w:eastAsia="標楷體" w:hAnsi="Times New Roman" w:cs="Times New Roman"/>
                <w:sz w:val="24"/>
                <w:szCs w:val="24"/>
              </w:rPr>
              <w:t xml:space="preserve">90 </w:t>
            </w:r>
            <w:r w:rsidRPr="00F77434">
              <w:rPr>
                <w:rFonts w:ascii="Times New Roman" w:eastAsia="標楷體" w:hAnsi="Times New Roman" w:cs="Times New Roman"/>
                <w:sz w:val="24"/>
                <w:szCs w:val="24"/>
              </w:rPr>
              <w:t>之規格，</w:t>
            </w:r>
            <w:proofErr w:type="spellStart"/>
            <w:r w:rsidRPr="00F77434">
              <w:rPr>
                <w:rFonts w:ascii="Times New Roman" w:eastAsia="標楷體" w:hAnsi="Times New Roman" w:cs="Times New Roman"/>
                <w:sz w:val="24"/>
                <w:szCs w:val="24"/>
              </w:rPr>
              <w:t>Fy</w:t>
            </w:r>
            <w:proofErr w:type="spellEnd"/>
            <w:r w:rsidRPr="00F77434">
              <w:rPr>
                <w:rFonts w:ascii="新細明體" w:eastAsia="新細明體" w:hAnsi="新細明體" w:cs="新細明體" w:hint="eastAsia"/>
                <w:sz w:val="24"/>
                <w:szCs w:val="24"/>
              </w:rPr>
              <w:t>≧</w:t>
            </w:r>
            <w:smartTag w:uri="urn:schemas-microsoft-com:office:smarttags" w:element="chmetcnv">
              <w:smartTagPr>
                <w:attr w:name="TCSC" w:val="0"/>
                <w:attr w:name="NumberType" w:val="1"/>
                <w:attr w:name="Negative" w:val="False"/>
                <w:attr w:name="HasSpace" w:val="True"/>
                <w:attr w:name="SourceValue" w:val="2800"/>
                <w:attr w:name="UnitName" w:val="kg"/>
              </w:smartTagPr>
              <w:r w:rsidRPr="00F77434">
                <w:rPr>
                  <w:rFonts w:ascii="Times New Roman" w:eastAsia="標楷體" w:hAnsi="Times New Roman" w:cs="Times New Roman"/>
                  <w:sz w:val="24"/>
                  <w:szCs w:val="24"/>
                </w:rPr>
                <w:t>2800 kg</w:t>
              </w:r>
            </w:smartTag>
            <w:r w:rsidRPr="00F77434">
              <w:rPr>
                <w:rFonts w:ascii="Times New Roman" w:eastAsia="標楷體" w:hAnsi="Times New Roman" w:cs="Times New Roman"/>
                <w:sz w:val="24"/>
                <w:szCs w:val="24"/>
              </w:rPr>
              <w:t>/cm2</w:t>
            </w:r>
            <w:r w:rsidRPr="00F77434">
              <w:rPr>
                <w:rFonts w:ascii="Times New Roman" w:eastAsia="標楷體" w:hAnsi="Times New Roman" w:cs="Times New Roman"/>
                <w:sz w:val="24"/>
                <w:szCs w:val="24"/>
              </w:rPr>
              <w:t>，且表</w:t>
            </w:r>
            <w:r w:rsidRPr="00F6027A">
              <w:rPr>
                <w:rFonts w:ascii="Times New Roman" w:eastAsia="標楷體" w:hAnsi="Times New Roman" w:cs="Times New Roman"/>
                <w:sz w:val="24"/>
                <w:szCs w:val="24"/>
              </w:rPr>
              <w:t>面鍍鋅量為</w:t>
            </w:r>
            <w:smartTag w:uri="urn:schemas-microsoft-com:office:smarttags" w:element="chmetcnv">
              <w:smartTagPr>
                <w:attr w:name="TCSC" w:val="0"/>
                <w:attr w:name="NumberType" w:val="1"/>
                <w:attr w:name="Negative" w:val="False"/>
                <w:attr w:name="HasSpace" w:val="True"/>
                <w:attr w:name="SourceValue" w:val="275"/>
                <w:attr w:name="UnitName" w:val="g"/>
              </w:smartTagPr>
              <w:r w:rsidRPr="00F6027A">
                <w:rPr>
                  <w:rFonts w:ascii="Times New Roman" w:eastAsia="標楷體" w:hAnsi="Times New Roman" w:cs="Times New Roman"/>
                  <w:sz w:val="24"/>
                  <w:szCs w:val="24"/>
                </w:rPr>
                <w:t>275 g</w:t>
              </w:r>
            </w:smartTag>
            <w:r w:rsidRPr="00F6027A">
              <w:rPr>
                <w:rFonts w:ascii="Times New Roman" w:eastAsia="標楷體" w:hAnsi="Times New Roman" w:cs="Times New Roman"/>
                <w:sz w:val="24"/>
                <w:szCs w:val="24"/>
              </w:rPr>
              <w:t>/m2</w:t>
            </w:r>
            <w:r w:rsidRPr="00F6027A">
              <w:rPr>
                <w:rFonts w:ascii="Times New Roman" w:eastAsia="標楷體" w:hAnsi="Times New Roman" w:cs="Times New Roman"/>
                <w:sz w:val="24"/>
                <w:szCs w:val="24"/>
              </w:rPr>
              <w:t>或同等品。</w:t>
            </w:r>
          </w:p>
          <w:p w14:paraId="6CCBAE96" w14:textId="77777777" w:rsidR="00370B67" w:rsidRPr="00F6027A" w:rsidRDefault="00370B67" w:rsidP="00FC020A">
            <w:pPr>
              <w:overflowPunct w:val="0"/>
              <w:spacing w:line="0" w:lineRule="atLeast"/>
              <w:ind w:left="240" w:hangingChars="100" w:hanging="240"/>
              <w:jc w:val="both"/>
              <w:textAlignment w:val="center"/>
              <w:rPr>
                <w:rFonts w:ascii="Times New Roman" w:eastAsia="標楷體" w:hAnsi="Times New Roman" w:cs="Times New Roman"/>
                <w:sz w:val="24"/>
                <w:szCs w:val="24"/>
              </w:rPr>
            </w:pPr>
            <w:r w:rsidRPr="00F6027A">
              <w:rPr>
                <w:rFonts w:ascii="Times New Roman" w:eastAsia="標楷體" w:hAnsi="Times New Roman" w:cs="Times New Roman"/>
                <w:sz w:val="24"/>
                <w:szCs w:val="24"/>
              </w:rPr>
              <w:t>6.</w:t>
            </w:r>
            <w:r w:rsidRPr="00F6027A">
              <w:rPr>
                <w:rFonts w:ascii="Times New Roman" w:eastAsia="標楷體" w:hAnsi="Times New Roman" w:cs="Times New Roman"/>
                <w:sz w:val="24"/>
                <w:szCs w:val="24"/>
              </w:rPr>
              <w:t>剪力釘：</w:t>
            </w:r>
            <w:r w:rsidRPr="00F6027A">
              <w:rPr>
                <w:rFonts w:ascii="Times New Roman" w:eastAsia="標楷體" w:hAnsi="Times New Roman" w:cs="Times New Roman"/>
                <w:sz w:val="24"/>
                <w:szCs w:val="24"/>
              </w:rPr>
              <w:t>CNS</w:t>
            </w:r>
            <w:r w:rsidRPr="00F6027A">
              <w:rPr>
                <w:rFonts w:ascii="Times New Roman" w:eastAsia="標楷體" w:hAnsi="Times New Roman" w:cs="Times New Roman"/>
                <w:sz w:val="24"/>
                <w:szCs w:val="24"/>
              </w:rPr>
              <w:t>或</w:t>
            </w:r>
            <w:r w:rsidRPr="00F6027A">
              <w:rPr>
                <w:rFonts w:ascii="Times New Roman" w:eastAsia="標楷體" w:hAnsi="Times New Roman" w:cs="Times New Roman"/>
                <w:sz w:val="24"/>
                <w:szCs w:val="24"/>
              </w:rPr>
              <w:t xml:space="preserve">ASTM A108 </w:t>
            </w:r>
            <w:r w:rsidRPr="00F6027A">
              <w:rPr>
                <w:rFonts w:ascii="Times New Roman" w:eastAsia="標楷體" w:hAnsi="Times New Roman" w:cs="Times New Roman"/>
                <w:sz w:val="24"/>
                <w:szCs w:val="24"/>
              </w:rPr>
              <w:t>或同等品。</w:t>
            </w:r>
          </w:p>
          <w:p w14:paraId="36C948B0" w14:textId="2C5CDC8B" w:rsidR="00121EE5" w:rsidRPr="00F6027A" w:rsidRDefault="00370B67" w:rsidP="00121EE5">
            <w:pPr>
              <w:overflowPunct w:val="0"/>
              <w:spacing w:line="0" w:lineRule="atLeast"/>
              <w:ind w:left="240" w:hangingChars="100" w:hanging="240"/>
              <w:jc w:val="both"/>
              <w:textAlignment w:val="center"/>
              <w:rPr>
                <w:rFonts w:ascii="Times New Roman" w:eastAsia="標楷體" w:hAnsi="Times New Roman" w:cs="Times New Roman"/>
                <w:sz w:val="24"/>
                <w:szCs w:val="24"/>
              </w:rPr>
            </w:pPr>
            <w:r w:rsidRPr="00F6027A">
              <w:rPr>
                <w:rFonts w:ascii="Times New Roman" w:eastAsia="標楷體" w:hAnsi="Times New Roman" w:cs="Times New Roman"/>
                <w:sz w:val="24"/>
                <w:szCs w:val="24"/>
              </w:rPr>
              <w:t>7.</w:t>
            </w:r>
            <w:r w:rsidRPr="00F6027A">
              <w:rPr>
                <w:rFonts w:ascii="Times New Roman" w:eastAsia="標楷體" w:hAnsi="Times New Roman" w:cs="Times New Roman"/>
                <w:sz w:val="24"/>
                <w:szCs w:val="24"/>
              </w:rPr>
              <w:t>圓鋼：</w:t>
            </w:r>
            <w:r w:rsidRPr="00F6027A">
              <w:rPr>
                <w:rFonts w:ascii="Times New Roman" w:eastAsia="標楷體" w:hAnsi="Times New Roman" w:cs="Times New Roman"/>
                <w:sz w:val="24"/>
                <w:szCs w:val="24"/>
              </w:rPr>
              <w:t>CNS4435,STK</w:t>
            </w:r>
            <w:r w:rsidRPr="00F6027A">
              <w:rPr>
                <w:rFonts w:ascii="Times New Roman" w:eastAsia="標楷體" w:hAnsi="Times New Roman" w:cs="Times New Roman"/>
                <w:sz w:val="24"/>
                <w:szCs w:val="24"/>
              </w:rPr>
              <w:t>【</w:t>
            </w:r>
            <w:r w:rsidRPr="00F6027A">
              <w:rPr>
                <w:rFonts w:ascii="Times New Roman" w:eastAsia="標楷體" w:hAnsi="Times New Roman" w:cs="Times New Roman"/>
                <w:sz w:val="24"/>
                <w:szCs w:val="24"/>
              </w:rPr>
              <w:t xml:space="preserve">   </w:t>
            </w:r>
            <w:r w:rsidRPr="00F6027A">
              <w:rPr>
                <w:rFonts w:ascii="Times New Roman" w:eastAsia="標楷體" w:hAnsi="Times New Roman" w:cs="Times New Roman"/>
                <w:sz w:val="24"/>
                <w:szCs w:val="24"/>
              </w:rPr>
              <w:t>】</w:t>
            </w:r>
            <w:r w:rsidR="00121EE5" w:rsidRPr="00F6027A">
              <w:rPr>
                <w:rFonts w:ascii="Times New Roman" w:eastAsia="標楷體" w:hAnsi="Times New Roman" w:cs="Times New Roman" w:hint="eastAsia"/>
                <w:sz w:val="24"/>
                <w:szCs w:val="24"/>
              </w:rPr>
              <w:t>（括號內請由廠商填寫），須符合鋼構造建築物鋼結構設計技術規範</w:t>
            </w:r>
            <w:r w:rsidR="00121EE5" w:rsidRPr="00F6027A">
              <w:rPr>
                <w:rFonts w:ascii="Times New Roman" w:eastAsia="標楷體" w:hAnsi="Times New Roman" w:cs="Times New Roman" w:hint="eastAsia"/>
                <w:sz w:val="24"/>
                <w:szCs w:val="24"/>
              </w:rPr>
              <w:t xml:space="preserve"> </w:t>
            </w:r>
            <w:r w:rsidR="00121EE5" w:rsidRPr="00F6027A">
              <w:rPr>
                <w:rFonts w:ascii="Times New Roman" w:eastAsia="標楷體" w:hAnsi="Times New Roman" w:cs="Times New Roman" w:hint="eastAsia"/>
                <w:sz w:val="24"/>
                <w:szCs w:val="24"/>
              </w:rPr>
              <w:t>。</w:t>
            </w:r>
            <w:r w:rsidR="00121EE5" w:rsidRPr="00F6027A">
              <w:rPr>
                <w:rFonts w:ascii="Times New Roman" w:eastAsia="標楷體" w:hAnsi="Times New Roman" w:cs="Times New Roman"/>
                <w:sz w:val="24"/>
                <w:szCs w:val="24"/>
              </w:rPr>
              <w:t xml:space="preserve"> </w:t>
            </w:r>
          </w:p>
          <w:p w14:paraId="570A1FAF" w14:textId="018589DB" w:rsidR="00370B67" w:rsidRPr="00F6027A" w:rsidRDefault="00370B67" w:rsidP="00FC020A">
            <w:pPr>
              <w:overflowPunct w:val="0"/>
              <w:spacing w:line="0" w:lineRule="atLeast"/>
              <w:ind w:left="240" w:hangingChars="100" w:hanging="240"/>
              <w:jc w:val="both"/>
              <w:textAlignment w:val="center"/>
              <w:rPr>
                <w:rFonts w:ascii="Times New Roman" w:eastAsia="標楷體" w:hAnsi="Times New Roman" w:cs="Times New Roman"/>
                <w:sz w:val="24"/>
                <w:szCs w:val="24"/>
              </w:rPr>
            </w:pPr>
            <w:r w:rsidRPr="00F6027A">
              <w:rPr>
                <w:rFonts w:ascii="Times New Roman" w:eastAsia="標楷體" w:hAnsi="Times New Roman" w:cs="Times New Roman"/>
                <w:sz w:val="24"/>
                <w:szCs w:val="24"/>
              </w:rPr>
              <w:t xml:space="preserve"> 8.</w:t>
            </w:r>
            <w:r w:rsidRPr="00F6027A">
              <w:rPr>
                <w:rFonts w:ascii="Times New Roman" w:eastAsia="標楷體" w:hAnsi="Times New Roman" w:cs="Times New Roman"/>
                <w:sz w:val="24"/>
                <w:szCs w:val="24"/>
              </w:rPr>
              <w:t>銲接鋼線網：</w:t>
            </w:r>
            <w:r w:rsidRPr="00F6027A">
              <w:rPr>
                <w:rFonts w:ascii="Times New Roman" w:eastAsia="標楷體" w:hAnsi="Times New Roman" w:cs="Times New Roman"/>
                <w:sz w:val="24"/>
                <w:szCs w:val="24"/>
              </w:rPr>
              <w:t>CNS</w:t>
            </w:r>
            <w:smartTag w:uri="urn:schemas-microsoft-com:office:smarttags" w:element="chmetcnv">
              <w:smartTagPr>
                <w:attr w:name="TCSC" w:val="0"/>
                <w:attr w:name="NumberType" w:val="1"/>
                <w:attr w:name="Negative" w:val="False"/>
                <w:attr w:name="HasSpace" w:val="True"/>
                <w:attr w:name="SourceValue" w:val="6919"/>
                <w:attr w:name="UnitName" w:val="g"/>
              </w:smartTagPr>
              <w:r w:rsidRPr="00F6027A">
                <w:rPr>
                  <w:rFonts w:ascii="Times New Roman" w:eastAsia="標楷體" w:hAnsi="Times New Roman" w:cs="Times New Roman"/>
                  <w:sz w:val="24"/>
                  <w:szCs w:val="24"/>
                </w:rPr>
                <w:t>6919 G</w:t>
              </w:r>
            </w:smartTag>
            <w:r w:rsidRPr="00F6027A">
              <w:rPr>
                <w:rFonts w:ascii="Times New Roman" w:eastAsia="標楷體" w:hAnsi="Times New Roman" w:cs="Times New Roman"/>
                <w:sz w:val="24"/>
                <w:szCs w:val="24"/>
              </w:rPr>
              <w:t>3132,Fy</w:t>
            </w:r>
            <w:r w:rsidRPr="00F6027A">
              <w:rPr>
                <w:rFonts w:ascii="新細明體" w:eastAsia="新細明體" w:hAnsi="新細明體" w:cs="新細明體" w:hint="eastAsia"/>
                <w:sz w:val="24"/>
                <w:szCs w:val="24"/>
              </w:rPr>
              <w:t>≧</w:t>
            </w:r>
            <w:r w:rsidRPr="00F6027A">
              <w:rPr>
                <w:rFonts w:ascii="Times New Roman" w:eastAsia="標楷體" w:hAnsi="Times New Roman" w:cs="Times New Roman"/>
                <w:sz w:val="24"/>
                <w:szCs w:val="24"/>
              </w:rPr>
              <w:t xml:space="preserve">4080 </w:t>
            </w:r>
            <w:proofErr w:type="spellStart"/>
            <w:r w:rsidRPr="00F6027A">
              <w:rPr>
                <w:rFonts w:ascii="Times New Roman" w:eastAsia="標楷體" w:hAnsi="Times New Roman" w:cs="Times New Roman"/>
                <w:sz w:val="24"/>
                <w:szCs w:val="24"/>
              </w:rPr>
              <w:t>kgf</w:t>
            </w:r>
            <w:proofErr w:type="spellEnd"/>
            <w:r w:rsidRPr="00F6027A">
              <w:rPr>
                <w:rFonts w:ascii="Times New Roman" w:eastAsia="標楷體" w:hAnsi="Times New Roman" w:cs="Times New Roman"/>
                <w:sz w:val="24"/>
                <w:szCs w:val="24"/>
              </w:rPr>
              <w:t>/cm2</w:t>
            </w:r>
            <w:r w:rsidRPr="00F6027A">
              <w:rPr>
                <w:rFonts w:ascii="Times New Roman" w:eastAsia="標楷體" w:hAnsi="Times New Roman" w:cs="Times New Roman"/>
                <w:sz w:val="24"/>
                <w:szCs w:val="24"/>
              </w:rPr>
              <w:t>。</w:t>
            </w:r>
          </w:p>
          <w:p w14:paraId="3A6E6EEA" w14:textId="77777777" w:rsidR="00370B67" w:rsidRPr="00F6027A" w:rsidRDefault="00370B67" w:rsidP="00FC020A">
            <w:pPr>
              <w:overflowPunct w:val="0"/>
              <w:spacing w:line="0" w:lineRule="atLeast"/>
              <w:ind w:left="240" w:hangingChars="100" w:hanging="240"/>
              <w:jc w:val="both"/>
              <w:textAlignment w:val="center"/>
              <w:rPr>
                <w:rFonts w:ascii="Times New Roman" w:eastAsia="標楷體" w:hAnsi="Times New Roman" w:cs="Times New Roman"/>
                <w:sz w:val="24"/>
                <w:szCs w:val="24"/>
              </w:rPr>
            </w:pPr>
            <w:r w:rsidRPr="00F6027A">
              <w:rPr>
                <w:rFonts w:ascii="Times New Roman" w:eastAsia="標楷體" w:hAnsi="Times New Roman" w:cs="Times New Roman"/>
                <w:sz w:val="24"/>
                <w:szCs w:val="24"/>
              </w:rPr>
              <w:t>9.</w:t>
            </w:r>
            <w:r w:rsidRPr="00F6027A">
              <w:rPr>
                <w:rFonts w:ascii="Times New Roman" w:eastAsia="標楷體" w:hAnsi="Times New Roman" w:cs="Times New Roman"/>
                <w:sz w:val="24"/>
                <w:szCs w:val="24"/>
              </w:rPr>
              <w:t>錨定螺栓</w:t>
            </w:r>
            <w:r w:rsidRPr="00F6027A">
              <w:rPr>
                <w:rFonts w:ascii="Times New Roman" w:eastAsia="標楷體" w:hAnsi="Times New Roman" w:cs="Times New Roman"/>
                <w:sz w:val="24"/>
                <w:szCs w:val="24"/>
              </w:rPr>
              <w:t>(A.B.)</w:t>
            </w:r>
            <w:r w:rsidRPr="00F6027A">
              <w:rPr>
                <w:rFonts w:ascii="Times New Roman" w:eastAsia="標楷體" w:hAnsi="Times New Roman" w:cs="Times New Roman"/>
                <w:sz w:val="24"/>
                <w:szCs w:val="24"/>
              </w:rPr>
              <w:t>：</w:t>
            </w:r>
            <w:r w:rsidRPr="00F6027A">
              <w:rPr>
                <w:rFonts w:ascii="Times New Roman" w:eastAsia="標楷體" w:hAnsi="Times New Roman" w:cs="Times New Roman"/>
                <w:sz w:val="24"/>
                <w:szCs w:val="24"/>
              </w:rPr>
              <w:t>CNS4426</w:t>
            </w:r>
            <w:r w:rsidRPr="00F6027A">
              <w:rPr>
                <w:rFonts w:ascii="Times New Roman" w:eastAsia="標楷體" w:hAnsi="Times New Roman" w:cs="Times New Roman"/>
                <w:sz w:val="24"/>
                <w:szCs w:val="24"/>
              </w:rPr>
              <w:t>或</w:t>
            </w:r>
            <w:r w:rsidRPr="00F6027A">
              <w:rPr>
                <w:rFonts w:ascii="Times New Roman" w:eastAsia="標楷體" w:hAnsi="Times New Roman" w:cs="Times New Roman"/>
                <w:sz w:val="24"/>
                <w:szCs w:val="24"/>
              </w:rPr>
              <w:t>ASTM A307 Gr. B</w:t>
            </w:r>
            <w:r w:rsidRPr="00F6027A">
              <w:rPr>
                <w:rFonts w:ascii="Times New Roman" w:eastAsia="標楷體" w:hAnsi="Times New Roman" w:cs="Times New Roman"/>
                <w:sz w:val="24"/>
                <w:szCs w:val="24"/>
              </w:rPr>
              <w:t>或</w:t>
            </w:r>
            <w:r w:rsidRPr="00F6027A">
              <w:rPr>
                <w:rFonts w:ascii="Times New Roman" w:eastAsia="標楷體" w:hAnsi="Times New Roman" w:cs="Times New Roman"/>
                <w:sz w:val="24"/>
                <w:szCs w:val="24"/>
              </w:rPr>
              <w:t>Gr. C</w:t>
            </w:r>
            <w:r w:rsidRPr="00F6027A">
              <w:rPr>
                <w:rFonts w:ascii="Times New Roman" w:eastAsia="標楷體" w:hAnsi="Times New Roman" w:cs="Times New Roman"/>
                <w:sz w:val="24"/>
                <w:szCs w:val="24"/>
              </w:rPr>
              <w:t>或</w:t>
            </w:r>
            <w:r w:rsidRPr="00F6027A">
              <w:rPr>
                <w:rFonts w:ascii="Times New Roman" w:eastAsia="標楷體" w:hAnsi="Times New Roman" w:cs="Times New Roman"/>
                <w:sz w:val="24"/>
                <w:szCs w:val="24"/>
              </w:rPr>
              <w:t>ASTM A449</w:t>
            </w:r>
            <w:r w:rsidRPr="00F6027A">
              <w:rPr>
                <w:rFonts w:ascii="Times New Roman" w:eastAsia="標楷體" w:hAnsi="Times New Roman" w:cs="Times New Roman"/>
                <w:sz w:val="24"/>
                <w:szCs w:val="24"/>
              </w:rPr>
              <w:t>或同等品。</w:t>
            </w:r>
          </w:p>
          <w:p w14:paraId="39A1E7E4" w14:textId="77777777" w:rsidR="00370B67" w:rsidRPr="00F77434" w:rsidRDefault="00370B67" w:rsidP="00FC020A">
            <w:pPr>
              <w:overflowPunct w:val="0"/>
              <w:spacing w:line="0" w:lineRule="atLeast"/>
              <w:ind w:left="288" w:hangingChars="120" w:hanging="288"/>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10.</w:t>
            </w:r>
            <w:r w:rsidRPr="00F77434">
              <w:rPr>
                <w:rFonts w:ascii="Times New Roman" w:eastAsia="標楷體" w:hAnsi="Times New Roman" w:cs="Times New Roman"/>
                <w:sz w:val="24"/>
                <w:szCs w:val="24"/>
              </w:rPr>
              <w:t>螺帽</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墊圈：</w:t>
            </w:r>
            <w:r w:rsidRPr="00F77434">
              <w:rPr>
                <w:rFonts w:ascii="Times New Roman" w:eastAsia="標楷體" w:hAnsi="Times New Roman" w:cs="Times New Roman"/>
                <w:sz w:val="24"/>
                <w:szCs w:val="24"/>
              </w:rPr>
              <w:t>ASTM A563 / ASTM F436</w:t>
            </w:r>
            <w:r w:rsidRPr="00F77434">
              <w:rPr>
                <w:rFonts w:ascii="Times New Roman" w:eastAsia="標楷體" w:hAnsi="Times New Roman" w:cs="Times New Roman"/>
                <w:sz w:val="24"/>
                <w:szCs w:val="24"/>
              </w:rPr>
              <w:t>或同等品。</w:t>
            </w:r>
          </w:p>
          <w:p w14:paraId="1349EA5A" w14:textId="77777777" w:rsidR="00370B67" w:rsidRPr="00F77434" w:rsidRDefault="00370B67" w:rsidP="00FC020A">
            <w:pPr>
              <w:overflowPunct w:val="0"/>
              <w:spacing w:line="0" w:lineRule="atLeast"/>
              <w:ind w:left="288" w:hangingChars="120" w:hanging="288"/>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11.</w:t>
            </w:r>
            <w:r w:rsidRPr="00F77434">
              <w:rPr>
                <w:rFonts w:ascii="Times New Roman" w:eastAsia="標楷體" w:hAnsi="Times New Roman" w:cs="Times New Roman"/>
                <w:sz w:val="24"/>
                <w:szCs w:val="24"/>
              </w:rPr>
              <w:t>普通螺栓</w:t>
            </w:r>
            <w:r w:rsidRPr="00F77434">
              <w:rPr>
                <w:rFonts w:ascii="Times New Roman" w:eastAsia="標楷體" w:hAnsi="Times New Roman" w:cs="Times New Roman"/>
                <w:sz w:val="24"/>
                <w:szCs w:val="24"/>
              </w:rPr>
              <w:t>(M.B.),</w:t>
            </w:r>
            <w:r w:rsidRPr="00F77434">
              <w:rPr>
                <w:rFonts w:ascii="Times New Roman" w:eastAsia="標楷體" w:hAnsi="Times New Roman" w:cs="Times New Roman"/>
                <w:sz w:val="24"/>
                <w:szCs w:val="24"/>
              </w:rPr>
              <w:t>螺帽及墊圈：</w:t>
            </w:r>
            <w:r w:rsidRPr="00F77434">
              <w:rPr>
                <w:rFonts w:ascii="Times New Roman" w:eastAsia="標楷體" w:hAnsi="Times New Roman" w:cs="Times New Roman"/>
                <w:sz w:val="24"/>
                <w:szCs w:val="24"/>
              </w:rPr>
              <w:t xml:space="preserve">JIS B1180 4T </w:t>
            </w:r>
            <w:r w:rsidRPr="00F77434">
              <w:rPr>
                <w:rFonts w:ascii="Times New Roman" w:eastAsia="標楷體" w:hAnsi="Times New Roman" w:cs="Times New Roman"/>
                <w:sz w:val="24"/>
                <w:szCs w:val="24"/>
              </w:rPr>
              <w:t>或同等品。</w:t>
            </w:r>
          </w:p>
          <w:p w14:paraId="15B02DFA" w14:textId="77777777" w:rsidR="00370B67" w:rsidRPr="00F77434" w:rsidRDefault="00370B67" w:rsidP="00FC020A">
            <w:pPr>
              <w:overflowPunct w:val="0"/>
              <w:spacing w:line="0" w:lineRule="atLeast"/>
              <w:ind w:left="288" w:hangingChars="120" w:hanging="288"/>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12.</w:t>
            </w:r>
            <w:r w:rsidRPr="00F77434">
              <w:rPr>
                <w:rFonts w:ascii="Times New Roman" w:eastAsia="標楷體" w:hAnsi="Times New Roman" w:cs="Times New Roman"/>
                <w:sz w:val="24"/>
                <w:szCs w:val="24"/>
              </w:rPr>
              <w:t>高拉力螺栓，螺帽及墊圈：</w:t>
            </w:r>
            <w:r w:rsidRPr="00F77434">
              <w:rPr>
                <w:rFonts w:ascii="Times New Roman" w:eastAsia="標楷體" w:hAnsi="Times New Roman" w:cs="Times New Roman"/>
                <w:sz w:val="24"/>
                <w:szCs w:val="24"/>
              </w:rPr>
              <w:t>CNS4237</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CNS12209</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CNS5112</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 xml:space="preserve">CNS 11328  </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F10T</w:t>
            </w:r>
            <w:r w:rsidRPr="00F77434">
              <w:rPr>
                <w:rFonts w:ascii="Times New Roman" w:eastAsia="標楷體" w:hAnsi="Times New Roman" w:cs="Times New Roman"/>
                <w:sz w:val="24"/>
                <w:szCs w:val="24"/>
              </w:rPr>
              <w:t>）或</w:t>
            </w:r>
            <w:r w:rsidRPr="00F77434">
              <w:rPr>
                <w:rFonts w:ascii="Times New Roman" w:eastAsia="標楷體" w:hAnsi="Times New Roman" w:cs="Times New Roman"/>
                <w:sz w:val="24"/>
                <w:szCs w:val="24"/>
              </w:rPr>
              <w:t>JSS Ⅱ09</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S10T</w:t>
            </w:r>
            <w:r w:rsidRPr="00F77434">
              <w:rPr>
                <w:rFonts w:ascii="Times New Roman" w:eastAsia="標楷體" w:hAnsi="Times New Roman" w:cs="Times New Roman"/>
                <w:sz w:val="24"/>
                <w:szCs w:val="24"/>
              </w:rPr>
              <w:t>）或</w:t>
            </w:r>
            <w:r w:rsidRPr="00F77434">
              <w:rPr>
                <w:rFonts w:ascii="Times New Roman" w:eastAsia="標楷體" w:hAnsi="Times New Roman" w:cs="Times New Roman"/>
                <w:sz w:val="24"/>
                <w:szCs w:val="24"/>
              </w:rPr>
              <w:t>ASTM A325</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ASTM A490</w:t>
            </w:r>
            <w:r w:rsidRPr="00F77434">
              <w:rPr>
                <w:rFonts w:ascii="Times New Roman" w:eastAsia="標楷體" w:hAnsi="Times New Roman" w:cs="Times New Roman"/>
                <w:sz w:val="24"/>
                <w:szCs w:val="24"/>
              </w:rPr>
              <w:t>。高拉力螺栓一律為摩阻型（</w:t>
            </w:r>
            <w:r w:rsidRPr="00F77434">
              <w:rPr>
                <w:rFonts w:ascii="Times New Roman" w:eastAsia="標楷體" w:hAnsi="Times New Roman" w:cs="Times New Roman"/>
                <w:sz w:val="24"/>
                <w:szCs w:val="24"/>
              </w:rPr>
              <w:t>Friction Type</w:t>
            </w:r>
            <w:r w:rsidRPr="00F77434">
              <w:rPr>
                <w:rFonts w:ascii="Times New Roman" w:eastAsia="標楷體" w:hAnsi="Times New Roman" w:cs="Times New Roman"/>
                <w:sz w:val="24"/>
                <w:szCs w:val="24"/>
              </w:rPr>
              <w:t>）</w:t>
            </w:r>
          </w:p>
          <w:p w14:paraId="22E09AE7" w14:textId="77777777" w:rsidR="00370B67" w:rsidRPr="00F77434" w:rsidRDefault="00370B67" w:rsidP="00FC020A">
            <w:pPr>
              <w:overflowPunct w:val="0"/>
              <w:spacing w:line="300" w:lineRule="exact"/>
              <w:ind w:left="288" w:hangingChars="120" w:hanging="288"/>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13.</w:t>
            </w:r>
            <w:r w:rsidRPr="00F77434">
              <w:rPr>
                <w:rFonts w:ascii="Times New Roman" w:eastAsia="標楷體" w:hAnsi="Times New Roman" w:cs="Times New Roman"/>
                <w:sz w:val="24"/>
                <w:szCs w:val="24"/>
              </w:rPr>
              <w:t>銲材：</w:t>
            </w:r>
            <w:r w:rsidRPr="00F77434">
              <w:rPr>
                <w:rFonts w:ascii="Times New Roman" w:eastAsia="標楷體" w:hAnsi="Times New Roman" w:cs="Times New Roman"/>
                <w:sz w:val="24"/>
                <w:szCs w:val="24"/>
              </w:rPr>
              <w:t>CNS</w:t>
            </w:r>
            <w:r w:rsidRPr="00F77434">
              <w:rPr>
                <w:rFonts w:ascii="Times New Roman" w:eastAsia="標楷體" w:hAnsi="Times New Roman" w:cs="Times New Roman"/>
                <w:sz w:val="24"/>
                <w:szCs w:val="24"/>
              </w:rPr>
              <w:t>或</w:t>
            </w:r>
            <w:r w:rsidRPr="00F77434">
              <w:rPr>
                <w:rFonts w:ascii="Times New Roman" w:eastAsia="標楷體" w:hAnsi="Times New Roman" w:cs="Times New Roman"/>
                <w:sz w:val="24"/>
                <w:szCs w:val="24"/>
              </w:rPr>
              <w:t>AWS</w:t>
            </w: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E70XX</w:t>
            </w:r>
            <w:r w:rsidRPr="00F77434">
              <w:rPr>
                <w:rFonts w:ascii="Times New Roman" w:eastAsia="標楷體" w:hAnsi="Times New Roman" w:cs="Times New Roman"/>
                <w:sz w:val="24"/>
                <w:szCs w:val="24"/>
              </w:rPr>
              <w:t>】符合</w:t>
            </w:r>
            <w:r w:rsidRPr="00F77434">
              <w:rPr>
                <w:rFonts w:ascii="Times New Roman" w:eastAsia="標楷體" w:hAnsi="Times New Roman" w:cs="Times New Roman"/>
                <w:sz w:val="24"/>
                <w:szCs w:val="24"/>
              </w:rPr>
              <w:t>ANSI/AWS D1.1</w:t>
            </w:r>
            <w:r w:rsidRPr="00F77434">
              <w:rPr>
                <w:rFonts w:ascii="Times New Roman" w:eastAsia="標楷體" w:hAnsi="Times New Roman" w:cs="Times New Roman"/>
                <w:sz w:val="24"/>
                <w:szCs w:val="24"/>
              </w:rPr>
              <w:t>規範規定之匹配之相稱銲材或同等品</w:t>
            </w:r>
          </w:p>
        </w:tc>
      </w:tr>
      <w:tr w:rsidR="00370B67" w:rsidRPr="00F77434" w14:paraId="2D292D6B" w14:textId="77777777" w:rsidTr="00FC020A">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1B630B1B" w14:textId="77777777" w:rsidR="00370B67" w:rsidRPr="00F77434" w:rsidRDefault="00370B67" w:rsidP="00FC020A">
            <w:pPr>
              <w:rPr>
                <w:rFonts w:ascii="Times New Roman" w:eastAsia="標楷體" w:hAnsi="Times New Roman" w:cs="Times New Roman"/>
                <w:b/>
                <w:bCs/>
                <w:sz w:val="24"/>
                <w:szCs w:val="24"/>
              </w:rPr>
            </w:pPr>
            <w:r w:rsidRPr="00F77434">
              <w:rPr>
                <w:rFonts w:ascii="Times New Roman" w:eastAsia="標楷體" w:hAnsi="Times New Roman" w:cs="Times New Roman"/>
                <w:b/>
                <w:bCs/>
                <w:sz w:val="24"/>
                <w:szCs w:val="24"/>
              </w:rPr>
              <w:lastRenderedPageBreak/>
              <w:t>裝修工程</w:t>
            </w:r>
          </w:p>
          <w:p w14:paraId="41ADDBF5" w14:textId="77777777" w:rsidR="00370B67" w:rsidRPr="00F77434" w:rsidRDefault="00370B67" w:rsidP="00FC020A">
            <w:pPr>
              <w:rPr>
                <w:rFonts w:ascii="Times New Roman" w:eastAsia="標楷體" w:hAnsi="Times New Roman" w:cs="Times New Roman"/>
                <w:sz w:val="24"/>
                <w:szCs w:val="24"/>
              </w:rPr>
            </w:pPr>
            <w:r w:rsidRPr="00F77434">
              <w:rPr>
                <w:rFonts w:ascii="Times New Roman" w:eastAsia="標楷體" w:hAnsi="Times New Roman" w:cs="Times New Roman"/>
                <w:sz w:val="24"/>
                <w:szCs w:val="24"/>
              </w:rPr>
              <w:t>(</w:t>
            </w:r>
            <w:r w:rsidRPr="00F77434">
              <w:rPr>
                <w:rFonts w:ascii="Times New Roman" w:eastAsia="標楷體" w:hAnsi="Times New Roman" w:cs="Times New Roman"/>
                <w:sz w:val="24"/>
                <w:szCs w:val="24"/>
              </w:rPr>
              <w:t>非必要項目</w:t>
            </w:r>
            <w:r w:rsidRPr="00F77434">
              <w:rPr>
                <w:rFonts w:ascii="Times New Roman" w:eastAsia="標楷體" w:hAnsi="Times New Roman" w:cs="Times New Roman"/>
                <w:sz w:val="24"/>
                <w:szCs w:val="24"/>
              </w:rPr>
              <w: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DC14FA" w14:textId="77777777" w:rsidR="00370B67" w:rsidRPr="00F77434" w:rsidRDefault="00370B67" w:rsidP="00FC020A">
            <w:pPr>
              <w:rPr>
                <w:rFonts w:ascii="Times New Roman" w:eastAsia="標楷體" w:hAnsi="Times New Roman" w:cs="Times New Roman"/>
                <w:sz w:val="24"/>
                <w:szCs w:val="24"/>
              </w:rPr>
            </w:pPr>
            <w:r w:rsidRPr="00F77434">
              <w:rPr>
                <w:rFonts w:ascii="Times New Roman" w:eastAsia="標楷體" w:hAnsi="Times New Roman" w:cs="Times New Roman"/>
                <w:b/>
                <w:bCs/>
                <w:sz w:val="24"/>
                <w:szCs w:val="24"/>
              </w:rPr>
              <w:t>地坪</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1DA5E5" w14:textId="77777777" w:rsidR="00370B67" w:rsidRPr="00F77434" w:rsidRDefault="00370B67" w:rsidP="00FC020A">
            <w:pPr>
              <w:spacing w:line="300" w:lineRule="exact"/>
              <w:ind w:rightChars="10" w:right="22"/>
              <w:rPr>
                <w:rFonts w:ascii="Times New Roman" w:eastAsia="標楷體" w:hAnsi="Times New Roman" w:cs="Times New Roman"/>
                <w:sz w:val="24"/>
                <w:szCs w:val="24"/>
              </w:rPr>
            </w:pPr>
            <w:r w:rsidRPr="00F77434">
              <w:rPr>
                <w:rFonts w:ascii="Times New Roman" w:eastAsia="標楷體" w:hAnsi="Times New Roman" w:cs="Times New Roman"/>
                <w:sz w:val="24"/>
                <w:szCs w:val="24"/>
              </w:rPr>
              <w:t>PU(</w:t>
            </w:r>
            <w:r w:rsidRPr="00F77434">
              <w:rPr>
                <w:rFonts w:ascii="Times New Roman" w:eastAsia="標楷體" w:hAnsi="Times New Roman" w:cs="Times New Roman"/>
                <w:sz w:val="24"/>
                <w:szCs w:val="24"/>
              </w:rPr>
              <w:t>聚氨酯</w:t>
            </w:r>
            <w:r w:rsidRPr="00F77434">
              <w:rPr>
                <w:rFonts w:ascii="Times New Roman" w:eastAsia="標楷體" w:hAnsi="Times New Roman" w:cs="Times New Roman"/>
                <w:sz w:val="24"/>
                <w:szCs w:val="24"/>
              </w:rPr>
              <w:t>)</w:t>
            </w:r>
          </w:p>
        </w:tc>
        <w:tc>
          <w:tcPr>
            <w:tcW w:w="6804" w:type="dxa"/>
            <w:tcBorders>
              <w:top w:val="single" w:sz="4" w:space="0" w:color="auto"/>
              <w:left w:val="single" w:sz="4" w:space="0" w:color="auto"/>
              <w:bottom w:val="single" w:sz="4" w:space="0" w:color="auto"/>
              <w:right w:val="single" w:sz="4" w:space="0" w:color="auto"/>
            </w:tcBorders>
            <w:vAlign w:val="center"/>
            <w:hideMark/>
          </w:tcPr>
          <w:p w14:paraId="37720B53" w14:textId="77777777" w:rsidR="00370B67" w:rsidRPr="00F77434" w:rsidRDefault="00370B67" w:rsidP="00FC020A">
            <w:pPr>
              <w:overflowPunct w:val="0"/>
              <w:spacing w:line="0" w:lineRule="atLeast"/>
              <w:ind w:left="240" w:hangingChars="100" w:hanging="240"/>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除契約圖說另有規定外，物理性質應符合</w:t>
            </w:r>
            <w:r w:rsidRPr="00F77434">
              <w:rPr>
                <w:rFonts w:ascii="Times New Roman" w:eastAsia="標楷體" w:hAnsi="Times New Roman" w:cs="Times New Roman"/>
                <w:sz w:val="24"/>
                <w:szCs w:val="24"/>
              </w:rPr>
              <w:t>CNS 6482</w:t>
            </w:r>
            <w:r w:rsidRPr="00F77434">
              <w:rPr>
                <w:rFonts w:ascii="Times New Roman" w:eastAsia="標楷體" w:hAnsi="Times New Roman" w:cs="Times New Roman"/>
                <w:sz w:val="24"/>
                <w:szCs w:val="24"/>
              </w:rPr>
              <w:t>規定。</w:t>
            </w:r>
          </w:p>
        </w:tc>
      </w:tr>
      <w:tr w:rsidR="00370B67" w:rsidRPr="00F77434" w14:paraId="4ACDC2E1" w14:textId="77777777" w:rsidTr="00FC020A">
        <w:tc>
          <w:tcPr>
            <w:tcW w:w="0" w:type="auto"/>
            <w:vMerge/>
            <w:tcBorders>
              <w:top w:val="single" w:sz="4" w:space="0" w:color="auto"/>
              <w:left w:val="single" w:sz="4" w:space="0" w:color="auto"/>
              <w:bottom w:val="single" w:sz="4" w:space="0" w:color="auto"/>
              <w:right w:val="single" w:sz="4" w:space="0" w:color="auto"/>
            </w:tcBorders>
            <w:vAlign w:val="center"/>
            <w:hideMark/>
          </w:tcPr>
          <w:p w14:paraId="1FC0398A" w14:textId="77777777" w:rsidR="00370B67" w:rsidRPr="00F77434" w:rsidRDefault="00370B67" w:rsidP="00FC020A">
            <w:pPr>
              <w:spacing w:line="240" w:lineRule="auto"/>
              <w:contextualSpacing w:val="0"/>
              <w:rPr>
                <w:rFonts w:ascii="Times New Roman" w:eastAsia="標楷體" w:hAnsi="Times New Roman" w:cs="Times New Roman"/>
                <w:kern w:val="2"/>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6C2A8A" w14:textId="77777777" w:rsidR="00370B67" w:rsidRPr="00F77434" w:rsidRDefault="00370B67" w:rsidP="00FC020A">
            <w:pPr>
              <w:spacing w:line="240" w:lineRule="auto"/>
              <w:contextualSpacing w:val="0"/>
              <w:rPr>
                <w:rFonts w:ascii="Times New Roman" w:eastAsia="標楷體" w:hAnsi="Times New Roman" w:cs="Times New Roman"/>
                <w:kern w:val="2"/>
                <w:sz w:val="24"/>
                <w:szCs w:val="24"/>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CA8CDF1" w14:textId="77777777" w:rsidR="00370B67" w:rsidRPr="00F77434" w:rsidRDefault="00370B67" w:rsidP="00FC020A">
            <w:pPr>
              <w:spacing w:line="300" w:lineRule="exact"/>
              <w:ind w:rightChars="10" w:right="22"/>
              <w:rPr>
                <w:rFonts w:ascii="Times New Roman" w:eastAsia="標楷體" w:hAnsi="Times New Roman" w:cs="Times New Roman"/>
                <w:sz w:val="24"/>
                <w:szCs w:val="24"/>
              </w:rPr>
            </w:pPr>
            <w:r w:rsidRPr="00F77434">
              <w:rPr>
                <w:rFonts w:ascii="Times New Roman" w:eastAsia="標楷體" w:hAnsi="Times New Roman" w:cs="Times New Roman"/>
                <w:sz w:val="24"/>
                <w:szCs w:val="24"/>
              </w:rPr>
              <w:t>壓克力面層</w:t>
            </w:r>
          </w:p>
        </w:tc>
        <w:tc>
          <w:tcPr>
            <w:tcW w:w="6804" w:type="dxa"/>
            <w:tcBorders>
              <w:top w:val="single" w:sz="4" w:space="0" w:color="auto"/>
              <w:left w:val="single" w:sz="4" w:space="0" w:color="auto"/>
              <w:bottom w:val="single" w:sz="4" w:space="0" w:color="auto"/>
              <w:right w:val="single" w:sz="4" w:space="0" w:color="auto"/>
            </w:tcBorders>
            <w:vAlign w:val="center"/>
            <w:hideMark/>
          </w:tcPr>
          <w:p w14:paraId="02F18047" w14:textId="77777777" w:rsidR="00370B67" w:rsidRPr="00F77434" w:rsidRDefault="00370B67" w:rsidP="00FC020A">
            <w:pPr>
              <w:snapToGrid w:val="0"/>
              <w:spacing w:line="300" w:lineRule="exact"/>
              <w:ind w:left="240" w:hangingChars="100" w:hanging="24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物理性能：</w:t>
            </w:r>
          </w:p>
          <w:p w14:paraId="05D2E296" w14:textId="77777777" w:rsidR="00370B67" w:rsidRPr="00F77434" w:rsidRDefault="00370B67" w:rsidP="00FC020A">
            <w:pPr>
              <w:pStyle w:val="a7"/>
              <w:widowControl w:val="0"/>
              <w:numPr>
                <w:ilvl w:val="0"/>
                <w:numId w:val="16"/>
              </w:numPr>
              <w:snapToGrid w:val="0"/>
              <w:spacing w:line="300" w:lineRule="exact"/>
              <w:ind w:leftChars="0" w:left="240" w:hangingChars="100" w:hanging="24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耐衝擊性：除契約圖說另有規定外，應符合</w:t>
            </w:r>
            <w:r w:rsidRPr="00F77434">
              <w:rPr>
                <w:rFonts w:ascii="Times New Roman" w:eastAsia="標楷體" w:hAnsi="Times New Roman" w:cs="Times New Roman"/>
                <w:sz w:val="24"/>
                <w:szCs w:val="24"/>
              </w:rPr>
              <w:t>CNS 10757</w:t>
            </w:r>
            <w:r w:rsidRPr="00F77434">
              <w:rPr>
                <w:rFonts w:ascii="Times New Roman" w:eastAsia="標楷體" w:hAnsi="Times New Roman" w:cs="Times New Roman"/>
                <w:sz w:val="24"/>
                <w:szCs w:val="24"/>
              </w:rPr>
              <w:t>之規定。</w:t>
            </w:r>
          </w:p>
          <w:p w14:paraId="064B5037" w14:textId="77777777" w:rsidR="00370B67" w:rsidRPr="00F77434" w:rsidRDefault="00370B67" w:rsidP="00FC020A">
            <w:pPr>
              <w:pStyle w:val="a7"/>
              <w:widowControl w:val="0"/>
              <w:numPr>
                <w:ilvl w:val="0"/>
                <w:numId w:val="16"/>
              </w:numPr>
              <w:snapToGrid w:val="0"/>
              <w:spacing w:line="300" w:lineRule="exact"/>
              <w:ind w:leftChars="0" w:left="240" w:hangingChars="100" w:hanging="24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耐磨耗性：除契約圖說另有規定外，應符合</w:t>
            </w:r>
            <w:r w:rsidRPr="00F77434">
              <w:rPr>
                <w:rFonts w:ascii="Times New Roman" w:eastAsia="標楷體" w:hAnsi="Times New Roman" w:cs="Times New Roman"/>
                <w:sz w:val="24"/>
                <w:szCs w:val="24"/>
              </w:rPr>
              <w:t>CNS 10757</w:t>
            </w:r>
            <w:r w:rsidRPr="00F77434">
              <w:rPr>
                <w:rFonts w:ascii="Times New Roman" w:eastAsia="標楷體" w:hAnsi="Times New Roman" w:cs="Times New Roman"/>
                <w:sz w:val="24"/>
                <w:szCs w:val="24"/>
              </w:rPr>
              <w:t>之規定</w:t>
            </w:r>
          </w:p>
          <w:p w14:paraId="12510F89" w14:textId="77777777" w:rsidR="00370B67" w:rsidRPr="00F77434" w:rsidRDefault="00370B67" w:rsidP="00FC020A">
            <w:pPr>
              <w:overflowPunct w:val="0"/>
              <w:spacing w:line="0" w:lineRule="atLeast"/>
              <w:ind w:left="240" w:hangingChars="100" w:hanging="240"/>
              <w:jc w:val="both"/>
              <w:textAlignment w:val="center"/>
              <w:rPr>
                <w:rFonts w:ascii="Times New Roman" w:eastAsia="標楷體" w:hAnsi="Times New Roman" w:cs="Times New Roman"/>
                <w:sz w:val="24"/>
                <w:szCs w:val="24"/>
              </w:rPr>
            </w:pPr>
            <w:r w:rsidRPr="00F77434">
              <w:rPr>
                <w:rFonts w:ascii="Times New Roman" w:eastAsia="標楷體" w:hAnsi="Times New Roman" w:cs="Times New Roman"/>
                <w:sz w:val="24"/>
                <w:szCs w:val="24"/>
              </w:rPr>
              <w:t>硬度：除契約圖說另有規定外，應符合</w:t>
            </w:r>
            <w:r w:rsidRPr="00F77434">
              <w:rPr>
                <w:rFonts w:ascii="Times New Roman" w:eastAsia="標楷體" w:hAnsi="Times New Roman" w:cs="Times New Roman"/>
                <w:sz w:val="24"/>
                <w:szCs w:val="24"/>
              </w:rPr>
              <w:t>CNS 3555</w:t>
            </w:r>
            <w:r w:rsidRPr="00F77434">
              <w:rPr>
                <w:rFonts w:ascii="Times New Roman" w:eastAsia="標楷體" w:hAnsi="Times New Roman" w:cs="Times New Roman"/>
                <w:sz w:val="24"/>
                <w:szCs w:val="24"/>
              </w:rPr>
              <w:t>之規定。</w:t>
            </w:r>
          </w:p>
        </w:tc>
      </w:tr>
      <w:tr w:rsidR="00370B67" w:rsidRPr="00F77434" w14:paraId="3962DC9D" w14:textId="77777777" w:rsidTr="00FC020A">
        <w:trPr>
          <w:trHeight w:val="39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BA08F4" w14:textId="77777777" w:rsidR="00370B67" w:rsidRPr="00F77434" w:rsidRDefault="00370B67" w:rsidP="00FC020A">
            <w:pPr>
              <w:spacing w:beforeAutospacing="1" w:afterAutospacing="1" w:line="240" w:lineRule="auto"/>
              <w:contextualSpacing w:val="0"/>
              <w:rPr>
                <w:rFonts w:ascii="Times New Roman" w:eastAsia="標楷體" w:hAnsi="Times New Roman" w:cs="Times New Roman"/>
                <w:kern w:val="2"/>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F662F7" w14:textId="77777777" w:rsidR="00370B67" w:rsidRPr="00F77434" w:rsidRDefault="00370B67" w:rsidP="00FC020A">
            <w:pPr>
              <w:spacing w:beforeAutospacing="1" w:afterAutospacing="1" w:line="240" w:lineRule="auto"/>
              <w:contextualSpacing w:val="0"/>
              <w:rPr>
                <w:rFonts w:ascii="Times New Roman" w:eastAsia="標楷體" w:hAnsi="Times New Roman" w:cs="Times New Roman"/>
                <w:kern w:val="2"/>
                <w:sz w:val="24"/>
                <w:szCs w:val="24"/>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83F6DE8" w14:textId="77777777" w:rsidR="00370B67" w:rsidRPr="00F77434" w:rsidRDefault="00370B67" w:rsidP="00FC020A">
            <w:pPr>
              <w:spacing w:line="300" w:lineRule="exact"/>
              <w:ind w:rightChars="10" w:right="22"/>
              <w:rPr>
                <w:rFonts w:ascii="Times New Roman" w:eastAsia="標楷體" w:hAnsi="Times New Roman" w:cs="Times New Roman"/>
                <w:sz w:val="24"/>
                <w:szCs w:val="24"/>
              </w:rPr>
            </w:pPr>
            <w:r w:rsidRPr="00F77434">
              <w:rPr>
                <w:rFonts w:ascii="Times New Roman" w:eastAsia="標楷體" w:hAnsi="Times New Roman" w:cs="Times New Roman"/>
                <w:sz w:val="24"/>
                <w:szCs w:val="24"/>
              </w:rPr>
              <w:t>基層材料</w:t>
            </w:r>
          </w:p>
        </w:tc>
        <w:tc>
          <w:tcPr>
            <w:tcW w:w="6804" w:type="dxa"/>
            <w:tcBorders>
              <w:top w:val="single" w:sz="4" w:space="0" w:color="auto"/>
              <w:left w:val="single" w:sz="4" w:space="0" w:color="auto"/>
              <w:bottom w:val="single" w:sz="4" w:space="0" w:color="auto"/>
              <w:right w:val="single" w:sz="4" w:space="0" w:color="auto"/>
            </w:tcBorders>
            <w:vAlign w:val="center"/>
            <w:hideMark/>
          </w:tcPr>
          <w:p w14:paraId="54681E65" w14:textId="77777777" w:rsidR="00370B67" w:rsidRPr="00F77434" w:rsidRDefault="00370B67" w:rsidP="00FC020A">
            <w:pPr>
              <w:snapToGrid w:val="0"/>
              <w:spacing w:line="300" w:lineRule="exact"/>
              <w:ind w:left="240" w:hangingChars="100" w:hanging="240"/>
              <w:jc w:val="both"/>
              <w:rPr>
                <w:rFonts w:ascii="Times New Roman" w:eastAsia="標楷體" w:hAnsi="Times New Roman" w:cs="Times New Roman"/>
                <w:sz w:val="24"/>
                <w:szCs w:val="24"/>
              </w:rPr>
            </w:pPr>
            <w:r w:rsidRPr="00F77434">
              <w:rPr>
                <w:rFonts w:ascii="Times New Roman" w:eastAsia="標楷體" w:hAnsi="Times New Roman" w:cs="Times New Roman"/>
                <w:sz w:val="24"/>
                <w:szCs w:val="24"/>
              </w:rPr>
              <w:t>參考教育部體育署「學校運動設施設計參考手冊」。</w:t>
            </w:r>
          </w:p>
        </w:tc>
      </w:tr>
    </w:tbl>
    <w:p w14:paraId="20B6374C" w14:textId="77777777" w:rsidR="00370B67" w:rsidRPr="00F77434" w:rsidRDefault="00370B67" w:rsidP="00370B67">
      <w:pPr>
        <w:spacing w:line="400" w:lineRule="exact"/>
        <w:jc w:val="both"/>
        <w:textAlignment w:val="center"/>
        <w:rPr>
          <w:rFonts w:ascii="Times New Roman" w:eastAsia="標楷體" w:hAnsi="Times New Roman" w:cs="Times New Roman"/>
          <w:sz w:val="28"/>
          <w:szCs w:val="28"/>
        </w:rPr>
      </w:pPr>
      <w:r w:rsidRPr="00F77434">
        <w:rPr>
          <w:rFonts w:ascii="Times New Roman" w:eastAsia="標楷體" w:hAnsi="Times New Roman" w:cs="Times New Roman"/>
          <w:sz w:val="28"/>
          <w:szCs w:val="28"/>
        </w:rPr>
        <w:t>備註：以上未明列部分均應符合內政部營建署技術規範及標準之相關規定。</w:t>
      </w:r>
    </w:p>
    <w:p w14:paraId="0974244C" w14:textId="77777777" w:rsidR="00370B67" w:rsidRPr="00F77434" w:rsidRDefault="00370B67" w:rsidP="00370B67">
      <w:pPr>
        <w:widowControl w:val="0"/>
        <w:overflowPunct w:val="0"/>
        <w:spacing w:beforeLines="50" w:before="180" w:line="500" w:lineRule="exact"/>
        <w:ind w:firstLineChars="200" w:firstLine="56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上述設置太陽能光電系統及風雨球場之結構要求，需由依法登記開業或職業之建築師、結構技師及電機工程技師依照太陽能光電發電系統設備檢驗表，進行現場勘驗，確認符合項目要求後將檢驗表送交縣市政府備查。</w:t>
      </w:r>
    </w:p>
    <w:p w14:paraId="47A1283D" w14:textId="77777777" w:rsidR="00370B67" w:rsidRPr="00F77434" w:rsidRDefault="00370B67" w:rsidP="00370B67">
      <w:pPr>
        <w:widowControl w:val="0"/>
        <w:overflowPunct w:val="0"/>
        <w:spacing w:line="500" w:lineRule="exact"/>
        <w:ind w:leftChars="200" w:left="44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（四）學校設置太陽能光電風雨球場相關法規及參考資料</w:t>
      </w:r>
    </w:p>
    <w:p w14:paraId="0C918195" w14:textId="77777777" w:rsidR="00370B67" w:rsidRPr="00F77434" w:rsidRDefault="00370B67" w:rsidP="00370B67">
      <w:pPr>
        <w:pStyle w:val="a7"/>
        <w:widowControl w:val="0"/>
        <w:numPr>
          <w:ilvl w:val="0"/>
          <w:numId w:val="36"/>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風雨球場</w:t>
      </w:r>
    </w:p>
    <w:p w14:paraId="4524E74D" w14:textId="77777777" w:rsidR="00370B67" w:rsidRPr="00F77434" w:rsidRDefault="00370B67" w:rsidP="00370B67">
      <w:pPr>
        <w:pStyle w:val="a7"/>
        <w:widowControl w:val="0"/>
        <w:numPr>
          <w:ilvl w:val="0"/>
          <w:numId w:val="37"/>
        </w:numPr>
        <w:overflowPunct w:val="0"/>
        <w:spacing w:line="500" w:lineRule="exact"/>
        <w:ind w:leftChars="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教育部體育署</w:t>
      </w:r>
      <w:r w:rsidRPr="00F77434">
        <w:rPr>
          <w:rFonts w:ascii="Times New Roman" w:eastAsia="標楷體" w:hAnsi="Times New Roman" w:cs="Times New Roman"/>
          <w:sz w:val="28"/>
          <w:szCs w:val="28"/>
        </w:rPr>
        <w:t>103</w:t>
      </w:r>
      <w:r w:rsidRPr="00F77434">
        <w:rPr>
          <w:rFonts w:ascii="Times New Roman" w:eastAsia="標楷體" w:hAnsi="Times New Roman" w:cs="Times New Roman"/>
          <w:sz w:val="28"/>
          <w:szCs w:val="28"/>
        </w:rPr>
        <w:t>年度學校運動設施設計參考手冊（依據教育部體育署</w:t>
      </w:r>
      <w:r w:rsidRPr="00F77434">
        <w:rPr>
          <w:rFonts w:ascii="Times New Roman" w:eastAsia="標楷體" w:hAnsi="Times New Roman" w:cs="Times New Roman"/>
          <w:sz w:val="28"/>
          <w:szCs w:val="28"/>
        </w:rPr>
        <w:t>103</w:t>
      </w:r>
      <w:r w:rsidRPr="00F77434">
        <w:rPr>
          <w:rFonts w:ascii="Times New Roman" w:eastAsia="標楷體" w:hAnsi="Times New Roman" w:cs="Times New Roman"/>
          <w:sz w:val="28"/>
          <w:szCs w:val="28"/>
        </w:rPr>
        <w:t>年度學校運動設施參考手冊，總則第四項風雨球場規劃時若僅作籃球教學和休閒運動使用，屋頂挑高須達</w:t>
      </w:r>
      <w:r w:rsidRPr="00F77434">
        <w:rPr>
          <w:rFonts w:ascii="Times New Roman" w:eastAsia="標楷體" w:hAnsi="Times New Roman" w:cs="Times New Roman"/>
          <w:sz w:val="28"/>
          <w:szCs w:val="28"/>
        </w:rPr>
        <w:t>7</w:t>
      </w:r>
      <w:r w:rsidRPr="00F77434">
        <w:rPr>
          <w:rFonts w:ascii="Times New Roman" w:eastAsia="標楷體" w:hAnsi="Times New Roman" w:cs="Times New Roman"/>
          <w:sz w:val="28"/>
          <w:szCs w:val="28"/>
        </w:rPr>
        <w:t>公尺。）</w:t>
      </w:r>
    </w:p>
    <w:p w14:paraId="33CA5B53" w14:textId="77777777" w:rsidR="00370B67" w:rsidRPr="00F77434" w:rsidRDefault="00370B67" w:rsidP="00370B67">
      <w:pPr>
        <w:pStyle w:val="a7"/>
        <w:widowControl w:val="0"/>
        <w:numPr>
          <w:ilvl w:val="0"/>
          <w:numId w:val="37"/>
        </w:numPr>
        <w:overflowPunct w:val="0"/>
        <w:spacing w:line="500" w:lineRule="exact"/>
        <w:ind w:leftChars="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教育部體育署運動設施規範及分級分類參考手冊</w:t>
      </w:r>
    </w:p>
    <w:p w14:paraId="751E5DA2" w14:textId="77777777" w:rsidR="00370B67" w:rsidRPr="00F77434" w:rsidRDefault="00370B67" w:rsidP="00370B67">
      <w:pPr>
        <w:pStyle w:val="a7"/>
        <w:widowControl w:val="0"/>
        <w:numPr>
          <w:ilvl w:val="0"/>
          <w:numId w:val="37"/>
        </w:numPr>
        <w:overflowPunct w:val="0"/>
        <w:spacing w:line="500" w:lineRule="exact"/>
        <w:ind w:leftChars="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運動設施規劃設計及施作常見缺失參考手冊</w:t>
      </w:r>
    </w:p>
    <w:p w14:paraId="28FB11EE" w14:textId="77777777" w:rsidR="00370B67" w:rsidRPr="00F77434" w:rsidRDefault="00370B67" w:rsidP="00370B67">
      <w:pPr>
        <w:pStyle w:val="a7"/>
        <w:widowControl w:val="0"/>
        <w:numPr>
          <w:ilvl w:val="0"/>
          <w:numId w:val="37"/>
        </w:numPr>
        <w:overflowPunct w:val="0"/>
        <w:spacing w:line="500" w:lineRule="exact"/>
        <w:ind w:leftChars="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lastRenderedPageBreak/>
        <w:t>負重規範：</w:t>
      </w:r>
    </w:p>
    <w:p w14:paraId="42EB9786" w14:textId="77777777" w:rsidR="00370B67" w:rsidRPr="00F77434" w:rsidRDefault="00370B67" w:rsidP="00370B67">
      <w:pPr>
        <w:pStyle w:val="a7"/>
        <w:widowControl w:val="0"/>
        <w:numPr>
          <w:ilvl w:val="0"/>
          <w:numId w:val="38"/>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靜載重（建築技術規範第十條、綠屋頂技術規範第</w:t>
      </w:r>
      <w:r w:rsidRPr="00F77434">
        <w:rPr>
          <w:rFonts w:ascii="Times New Roman" w:eastAsia="標楷體" w:hAnsi="Times New Roman" w:cs="Times New Roman"/>
          <w:sz w:val="28"/>
          <w:szCs w:val="28"/>
        </w:rPr>
        <w:t>2-5</w:t>
      </w:r>
      <w:r w:rsidRPr="00F77434">
        <w:rPr>
          <w:rFonts w:ascii="Times New Roman" w:eastAsia="標楷體" w:hAnsi="Times New Roman" w:cs="Times New Roman"/>
          <w:sz w:val="28"/>
          <w:szCs w:val="28"/>
        </w:rPr>
        <w:t>條、建築技術規則建築構造編第一章第三條）</w:t>
      </w:r>
    </w:p>
    <w:p w14:paraId="6320D521" w14:textId="77777777" w:rsidR="00370B67" w:rsidRPr="00F77434" w:rsidRDefault="00370B67" w:rsidP="00370B67">
      <w:pPr>
        <w:pStyle w:val="a7"/>
        <w:widowControl w:val="0"/>
        <w:numPr>
          <w:ilvl w:val="0"/>
          <w:numId w:val="38"/>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活載重（建築技術規範第十六條、綠屋頂技術規範第</w:t>
      </w:r>
      <w:r w:rsidRPr="00F77434">
        <w:rPr>
          <w:rFonts w:ascii="Times New Roman" w:eastAsia="標楷體" w:hAnsi="Times New Roman" w:cs="Times New Roman"/>
          <w:sz w:val="28"/>
          <w:szCs w:val="28"/>
        </w:rPr>
        <w:t>2-6</w:t>
      </w:r>
      <w:r w:rsidRPr="00F77434">
        <w:rPr>
          <w:rFonts w:ascii="Times New Roman" w:eastAsia="標楷體" w:hAnsi="Times New Roman" w:cs="Times New Roman"/>
          <w:sz w:val="28"/>
          <w:szCs w:val="28"/>
        </w:rPr>
        <w:t>條、建築技術規則建築構造編第一章第三條）</w:t>
      </w:r>
    </w:p>
    <w:p w14:paraId="7D9D50F0" w14:textId="77777777" w:rsidR="00370B67" w:rsidRPr="00F77434" w:rsidRDefault="00370B67" w:rsidP="00370B67">
      <w:pPr>
        <w:pStyle w:val="a7"/>
        <w:widowControl w:val="0"/>
        <w:numPr>
          <w:ilvl w:val="0"/>
          <w:numId w:val="37"/>
        </w:numPr>
        <w:overflowPunct w:val="0"/>
        <w:spacing w:line="500" w:lineRule="exact"/>
        <w:ind w:leftChars="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內政部（內授營建管字第</w:t>
      </w:r>
      <w:r w:rsidRPr="00F77434">
        <w:rPr>
          <w:rFonts w:ascii="Times New Roman" w:eastAsia="標楷體" w:hAnsi="Times New Roman" w:cs="Times New Roman"/>
          <w:sz w:val="28"/>
          <w:szCs w:val="28"/>
        </w:rPr>
        <w:t>1080804051</w:t>
      </w:r>
      <w:r w:rsidRPr="00F77434">
        <w:rPr>
          <w:rFonts w:ascii="Times New Roman" w:eastAsia="標楷體" w:hAnsi="Times New Roman" w:cs="Times New Roman"/>
          <w:sz w:val="28"/>
          <w:szCs w:val="28"/>
        </w:rPr>
        <w:t>號）函文表示：</w:t>
      </w:r>
    </w:p>
    <w:p w14:paraId="1737145B" w14:textId="77777777" w:rsidR="00370B67" w:rsidRPr="00F77434" w:rsidRDefault="00370B67" w:rsidP="00370B67">
      <w:pPr>
        <w:pStyle w:val="a7"/>
        <w:widowControl w:val="0"/>
        <w:overflowPunct w:val="0"/>
        <w:spacing w:line="500" w:lineRule="exact"/>
        <w:ind w:leftChars="0" w:left="217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按建築法第</w:t>
      </w:r>
      <w:r w:rsidRPr="00F77434">
        <w:rPr>
          <w:rFonts w:ascii="Times New Roman" w:eastAsia="標楷體" w:hAnsi="Times New Roman" w:cs="Times New Roman"/>
          <w:sz w:val="28"/>
          <w:szCs w:val="28"/>
        </w:rPr>
        <w:t>4</w:t>
      </w:r>
      <w:r w:rsidRPr="00F77434">
        <w:rPr>
          <w:rFonts w:ascii="Times New Roman" w:eastAsia="標楷體" w:hAnsi="Times New Roman" w:cs="Times New Roman"/>
          <w:sz w:val="28"/>
          <w:szCs w:val="28"/>
        </w:rPr>
        <w:t>條規定，定著於土地上具有頂蓋、樑柱或牆壁，供個人或公眾使用之構造物</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應依同法第</w:t>
      </w:r>
      <w:r w:rsidRPr="00F77434">
        <w:rPr>
          <w:rFonts w:ascii="Times New Roman" w:eastAsia="標楷體" w:hAnsi="Times New Roman" w:cs="Times New Roman"/>
          <w:sz w:val="28"/>
          <w:szCs w:val="28"/>
        </w:rPr>
        <w:t>28</w:t>
      </w:r>
      <w:r w:rsidRPr="00F77434">
        <w:rPr>
          <w:rFonts w:ascii="Times New Roman" w:eastAsia="標楷體" w:hAnsi="Times New Roman" w:cs="Times New Roman"/>
          <w:sz w:val="28"/>
          <w:szCs w:val="28"/>
        </w:rPr>
        <w:t>條規定申請建造執照</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另按該部營建署</w:t>
      </w:r>
      <w:r w:rsidRPr="00F77434">
        <w:rPr>
          <w:rFonts w:ascii="Times New Roman" w:eastAsia="標楷體" w:hAnsi="Times New Roman" w:cs="Times New Roman"/>
          <w:sz w:val="28"/>
          <w:szCs w:val="28"/>
        </w:rPr>
        <w:t>96</w:t>
      </w:r>
      <w:r w:rsidRPr="00F77434">
        <w:rPr>
          <w:rFonts w:ascii="Times New Roman" w:eastAsia="標楷體" w:hAnsi="Times New Roman" w:cs="Times New Roman"/>
          <w:sz w:val="28"/>
          <w:szCs w:val="28"/>
        </w:rPr>
        <w:t>年</w:t>
      </w:r>
      <w:r w:rsidRPr="00F77434">
        <w:rPr>
          <w:rFonts w:ascii="Times New Roman" w:eastAsia="標楷體" w:hAnsi="Times New Roman" w:cs="Times New Roman"/>
          <w:sz w:val="28"/>
          <w:szCs w:val="28"/>
        </w:rPr>
        <w:t>11</w:t>
      </w:r>
      <w:r w:rsidRPr="00F77434">
        <w:rPr>
          <w:rFonts w:ascii="Times New Roman" w:eastAsia="標楷體" w:hAnsi="Times New Roman" w:cs="Times New Roman"/>
          <w:sz w:val="28"/>
          <w:szCs w:val="28"/>
        </w:rPr>
        <w:t>月</w:t>
      </w:r>
      <w:r w:rsidRPr="00F77434">
        <w:rPr>
          <w:rFonts w:ascii="Times New Roman" w:eastAsia="標楷體" w:hAnsi="Times New Roman" w:cs="Times New Roman"/>
          <w:sz w:val="28"/>
          <w:szCs w:val="28"/>
        </w:rPr>
        <w:t>6</w:t>
      </w:r>
      <w:r w:rsidRPr="00F77434">
        <w:rPr>
          <w:rFonts w:ascii="Times New Roman" w:eastAsia="標楷體" w:hAnsi="Times New Roman" w:cs="Times New Roman"/>
          <w:sz w:val="28"/>
          <w:szCs w:val="28"/>
        </w:rPr>
        <w:t>日營署建管字第</w:t>
      </w:r>
      <w:r w:rsidRPr="00F77434">
        <w:rPr>
          <w:rFonts w:ascii="Times New Roman" w:eastAsia="標楷體" w:hAnsi="Times New Roman" w:cs="Times New Roman"/>
          <w:sz w:val="28"/>
          <w:szCs w:val="28"/>
        </w:rPr>
        <w:t>0962918506</w:t>
      </w:r>
      <w:r w:rsidRPr="00F77434">
        <w:rPr>
          <w:rFonts w:ascii="Times New Roman" w:eastAsia="標楷體" w:hAnsi="Times New Roman" w:cs="Times New Roman"/>
          <w:sz w:val="28"/>
          <w:szCs w:val="28"/>
        </w:rPr>
        <w:t>號函附會議紀錄結論</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一</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略以「建築基地範圍內之空地設置之太陽光電發電設備者，因涉建築基地建蔽率、建築面積與整體法定空地之檢討，應依建築法之規定申請雜項執照。」旨揭風雨球場設置地面型太陽光電發電設備，如執照申請項目為「太陽光電發電設備」者，依上開規定係以申請雜項執照方式辦理。</w:t>
      </w:r>
    </w:p>
    <w:p w14:paraId="3714A2A1" w14:textId="77777777" w:rsidR="00370B67" w:rsidRPr="00F77434" w:rsidRDefault="00370B67" w:rsidP="00370B67">
      <w:pPr>
        <w:pStyle w:val="a7"/>
        <w:widowControl w:val="0"/>
        <w:numPr>
          <w:ilvl w:val="0"/>
          <w:numId w:val="37"/>
        </w:numPr>
        <w:overflowPunct w:val="0"/>
        <w:spacing w:line="500" w:lineRule="exact"/>
        <w:ind w:leftChars="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建築物結構與設備專業工程技師簽證規則第</w:t>
      </w:r>
      <w:r w:rsidRPr="00F77434">
        <w:rPr>
          <w:rFonts w:ascii="Times New Roman" w:eastAsia="標楷體" w:hAnsi="Times New Roman" w:cs="Times New Roman"/>
          <w:sz w:val="28"/>
          <w:szCs w:val="28"/>
        </w:rPr>
        <w:t>10</w:t>
      </w:r>
      <w:r w:rsidRPr="00F77434">
        <w:rPr>
          <w:rFonts w:ascii="Times New Roman" w:eastAsia="標楷體" w:hAnsi="Times New Roman" w:cs="Times New Roman"/>
          <w:sz w:val="28"/>
          <w:szCs w:val="28"/>
        </w:rPr>
        <w:t>條，需繳交結構與設備專業技師簽證報告。</w:t>
      </w:r>
    </w:p>
    <w:p w14:paraId="2DAFBD7A" w14:textId="77777777" w:rsidR="00370B67" w:rsidRPr="00F77434" w:rsidRDefault="00370B67" w:rsidP="00370B67">
      <w:pPr>
        <w:pStyle w:val="a7"/>
        <w:widowControl w:val="0"/>
        <w:numPr>
          <w:ilvl w:val="0"/>
          <w:numId w:val="37"/>
        </w:numPr>
        <w:overflowPunct w:val="0"/>
        <w:spacing w:line="500" w:lineRule="exact"/>
        <w:ind w:leftChars="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技師法第</w:t>
      </w:r>
      <w:r w:rsidRPr="00F77434">
        <w:rPr>
          <w:rFonts w:ascii="Times New Roman" w:eastAsia="標楷體" w:hAnsi="Times New Roman" w:cs="Times New Roman"/>
          <w:sz w:val="28"/>
          <w:szCs w:val="28"/>
        </w:rPr>
        <w:t>10</w:t>
      </w:r>
      <w:r w:rsidRPr="00F77434">
        <w:rPr>
          <w:rFonts w:ascii="Times New Roman" w:eastAsia="標楷體" w:hAnsi="Times New Roman" w:cs="Times New Roman"/>
          <w:sz w:val="28"/>
          <w:szCs w:val="28"/>
        </w:rPr>
        <w:t>條，依本規則辦理之建築物結構與設備專業工程，其施工必須勘驗部分，應由各該專業技師查核簽章，並依建築法令由承造人會同監造人按時申報，始得繼續施工或報請竣工查驗。</w:t>
      </w:r>
    </w:p>
    <w:p w14:paraId="4A04B3A2" w14:textId="77777777" w:rsidR="00370B67" w:rsidRPr="00F77434" w:rsidRDefault="00370B67" w:rsidP="00370B67">
      <w:pPr>
        <w:pStyle w:val="a7"/>
        <w:widowControl w:val="0"/>
        <w:numPr>
          <w:ilvl w:val="0"/>
          <w:numId w:val="37"/>
        </w:numPr>
        <w:overflowPunct w:val="0"/>
        <w:spacing w:line="500" w:lineRule="exact"/>
        <w:ind w:leftChars="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技師法第</w:t>
      </w:r>
      <w:r w:rsidRPr="00F77434">
        <w:rPr>
          <w:rFonts w:ascii="Times New Roman" w:eastAsia="標楷體" w:hAnsi="Times New Roman" w:cs="Times New Roman"/>
          <w:sz w:val="28"/>
          <w:szCs w:val="28"/>
        </w:rPr>
        <w:t>16</w:t>
      </w:r>
      <w:r w:rsidRPr="00F77434">
        <w:rPr>
          <w:rFonts w:ascii="Times New Roman" w:eastAsia="標楷體" w:hAnsi="Times New Roman" w:cs="Times New Roman"/>
          <w:sz w:val="28"/>
          <w:szCs w:val="28"/>
        </w:rPr>
        <w:t>條，技師執行業務所製作之圖樣及書表，應由技師本人簽署，並加蓋技師執業圖記。涉及不同科別技師執業範圍者，應由不同科別技師為之，並分別註明負責之範圍。技師僅得就其本人或在本人監督下完成之工作為簽證；涉及現場作業者，技師應親自赴現場實地查核。技師執行簽證，應提出簽證報告，並將簽證經過確實作成紀錄，連同所有相關資料、文據彙訂為工作底稿。</w:t>
      </w:r>
    </w:p>
    <w:p w14:paraId="316C1E2D" w14:textId="5B32A539" w:rsidR="00370B67" w:rsidRDefault="00370B67" w:rsidP="00370B67">
      <w:pPr>
        <w:pStyle w:val="a7"/>
        <w:widowControl w:val="0"/>
        <w:numPr>
          <w:ilvl w:val="0"/>
          <w:numId w:val="37"/>
        </w:numPr>
        <w:overflowPunct w:val="0"/>
        <w:spacing w:line="500" w:lineRule="exact"/>
        <w:ind w:leftChars="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建築技術規則建築構造編第</w:t>
      </w:r>
      <w:r w:rsidRPr="00F77434">
        <w:rPr>
          <w:rFonts w:ascii="Times New Roman" w:eastAsia="標楷體" w:hAnsi="Times New Roman" w:cs="Times New Roman"/>
          <w:sz w:val="28"/>
          <w:szCs w:val="28"/>
        </w:rPr>
        <w:t>64</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65</w:t>
      </w:r>
      <w:r w:rsidRPr="00F77434">
        <w:rPr>
          <w:rFonts w:ascii="Times New Roman" w:eastAsia="標楷體" w:hAnsi="Times New Roman" w:cs="Times New Roman"/>
          <w:sz w:val="28"/>
          <w:szCs w:val="28"/>
        </w:rPr>
        <w:t>條，需繳交地基調查報告書。</w:t>
      </w:r>
    </w:p>
    <w:p w14:paraId="1BCE7366" w14:textId="77777777" w:rsidR="00370B67" w:rsidRPr="00F77434" w:rsidRDefault="00370B67" w:rsidP="00370B67">
      <w:pPr>
        <w:pStyle w:val="a7"/>
        <w:widowControl w:val="0"/>
        <w:numPr>
          <w:ilvl w:val="0"/>
          <w:numId w:val="36"/>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lastRenderedPageBreak/>
        <w:t>結構系統與連結組件設計</w:t>
      </w:r>
    </w:p>
    <w:p w14:paraId="5A2DDBBB" w14:textId="77777777" w:rsidR="00370B67" w:rsidRPr="00F77434" w:rsidRDefault="00370B67" w:rsidP="00370B67">
      <w:pPr>
        <w:pStyle w:val="a7"/>
        <w:widowControl w:val="0"/>
        <w:numPr>
          <w:ilvl w:val="0"/>
          <w:numId w:val="40"/>
        </w:numPr>
        <w:overflowPunct w:val="0"/>
        <w:spacing w:line="500" w:lineRule="exact"/>
        <w:ind w:leftChars="0"/>
        <w:jc w:val="both"/>
        <w:rPr>
          <w:rFonts w:ascii="Times New Roman" w:eastAsia="標楷體" w:hAnsi="Times New Roman" w:cs="Times New Roman"/>
          <w:sz w:val="28"/>
          <w:szCs w:val="28"/>
        </w:rPr>
      </w:pPr>
      <w:r w:rsidRPr="00F77434">
        <w:rPr>
          <w:rFonts w:ascii="Times New Roman" w:eastAsia="標楷體" w:hAnsi="Times New Roman" w:cs="Times New Roman"/>
          <w:bCs/>
          <w:sz w:val="28"/>
          <w:szCs w:val="28"/>
        </w:rPr>
        <w:t>內政部頒布最新版「建築技術規則」。</w:t>
      </w:r>
    </w:p>
    <w:p w14:paraId="2C53804F" w14:textId="77777777" w:rsidR="00370B67" w:rsidRPr="00F77434" w:rsidRDefault="00370B67" w:rsidP="00370B67">
      <w:pPr>
        <w:pStyle w:val="a7"/>
        <w:numPr>
          <w:ilvl w:val="0"/>
          <w:numId w:val="40"/>
        </w:numPr>
        <w:spacing w:line="500" w:lineRule="exact"/>
        <w:ind w:leftChars="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內政部頒布最新版「建築物耐震設計規範及解說」。</w:t>
      </w:r>
    </w:p>
    <w:p w14:paraId="1A6E1558" w14:textId="77777777" w:rsidR="00370B67" w:rsidRPr="00F77434" w:rsidRDefault="00370B67" w:rsidP="00370B67">
      <w:pPr>
        <w:pStyle w:val="a7"/>
        <w:numPr>
          <w:ilvl w:val="0"/>
          <w:numId w:val="40"/>
        </w:numPr>
        <w:spacing w:line="500" w:lineRule="exact"/>
        <w:ind w:leftChars="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內政部頒布最新版「建築物耐風設計規範及解說」。</w:t>
      </w:r>
    </w:p>
    <w:p w14:paraId="0C357EC1" w14:textId="77777777" w:rsidR="00370B67" w:rsidRPr="00F77434" w:rsidRDefault="00370B67" w:rsidP="00370B67">
      <w:pPr>
        <w:pStyle w:val="a7"/>
        <w:numPr>
          <w:ilvl w:val="0"/>
          <w:numId w:val="40"/>
        </w:numPr>
        <w:spacing w:line="500" w:lineRule="exact"/>
        <w:ind w:leftChars="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內政部頒布最新版「混凝土結構設計規範」。</w:t>
      </w:r>
    </w:p>
    <w:p w14:paraId="7B4C64E9" w14:textId="77777777" w:rsidR="00370B67" w:rsidRPr="00F77434" w:rsidRDefault="00370B67" w:rsidP="00370B67">
      <w:pPr>
        <w:pStyle w:val="a7"/>
        <w:numPr>
          <w:ilvl w:val="0"/>
          <w:numId w:val="40"/>
        </w:numPr>
        <w:spacing w:line="500" w:lineRule="exact"/>
        <w:ind w:leftChars="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內政部頒布最新版「鋼構造建築物鋼結構設計技術規範」。</w:t>
      </w:r>
    </w:p>
    <w:p w14:paraId="3CC844B1" w14:textId="77777777" w:rsidR="00370B67" w:rsidRPr="00F77434" w:rsidRDefault="00370B67" w:rsidP="00370B67">
      <w:pPr>
        <w:pStyle w:val="a7"/>
        <w:numPr>
          <w:ilvl w:val="0"/>
          <w:numId w:val="40"/>
        </w:numPr>
        <w:spacing w:line="500" w:lineRule="exact"/>
        <w:ind w:leftChars="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內政部頒布最新版「鋼骨鋼筋混凝土構造（</w:t>
      </w:r>
      <w:r w:rsidRPr="00F77434">
        <w:rPr>
          <w:rFonts w:ascii="Times New Roman" w:eastAsia="標楷體" w:hAnsi="Times New Roman" w:cs="Times New Roman"/>
          <w:bCs/>
          <w:sz w:val="28"/>
          <w:szCs w:val="28"/>
        </w:rPr>
        <w:t>SRC</w:t>
      </w:r>
      <w:r w:rsidRPr="00F77434">
        <w:rPr>
          <w:rFonts w:ascii="Times New Roman" w:eastAsia="標楷體" w:hAnsi="Times New Roman" w:cs="Times New Roman"/>
          <w:bCs/>
          <w:sz w:val="28"/>
          <w:szCs w:val="28"/>
        </w:rPr>
        <w:t>）設計規範與解說」。</w:t>
      </w:r>
    </w:p>
    <w:p w14:paraId="6A00127D" w14:textId="77777777" w:rsidR="00370B67" w:rsidRPr="00F77434" w:rsidRDefault="00370B67" w:rsidP="00370B67">
      <w:pPr>
        <w:pStyle w:val="a7"/>
        <w:numPr>
          <w:ilvl w:val="0"/>
          <w:numId w:val="40"/>
        </w:numPr>
        <w:spacing w:line="500" w:lineRule="exact"/>
        <w:ind w:leftChars="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內政部頒布最新版「鋼骨鋼筋混凝土構造施工規範」。</w:t>
      </w:r>
    </w:p>
    <w:p w14:paraId="1FD23D99" w14:textId="77777777" w:rsidR="00370B67" w:rsidRPr="00F77434" w:rsidRDefault="00370B67" w:rsidP="00370B67">
      <w:pPr>
        <w:pStyle w:val="a7"/>
        <w:numPr>
          <w:ilvl w:val="0"/>
          <w:numId w:val="40"/>
        </w:numPr>
        <w:spacing w:line="500" w:lineRule="exact"/>
        <w:ind w:leftChars="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內政部頒布最新版「結構混凝土施工規範」。</w:t>
      </w:r>
    </w:p>
    <w:p w14:paraId="5F91D78B" w14:textId="77777777" w:rsidR="00370B67" w:rsidRPr="00F77434" w:rsidRDefault="00370B67" w:rsidP="00370B67">
      <w:pPr>
        <w:pStyle w:val="a7"/>
        <w:numPr>
          <w:ilvl w:val="0"/>
          <w:numId w:val="40"/>
        </w:numPr>
        <w:spacing w:line="500" w:lineRule="exact"/>
        <w:ind w:leftChars="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內政部頒布最新版「建築物基礎構造設計規範」。</w:t>
      </w:r>
    </w:p>
    <w:p w14:paraId="7906DBD7" w14:textId="77777777" w:rsidR="00370B67" w:rsidRPr="00F77434" w:rsidRDefault="00370B67" w:rsidP="00370B67">
      <w:pPr>
        <w:pStyle w:val="a7"/>
        <w:numPr>
          <w:ilvl w:val="0"/>
          <w:numId w:val="40"/>
        </w:numPr>
        <w:spacing w:line="500" w:lineRule="exact"/>
        <w:ind w:leftChars="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內政部頒布最新版「鋼構造建築物鋼結構施工規範」。</w:t>
      </w:r>
    </w:p>
    <w:p w14:paraId="172CB9F9" w14:textId="77777777" w:rsidR="00370B67" w:rsidRPr="00F77434" w:rsidRDefault="00370B67" w:rsidP="00370B67">
      <w:pPr>
        <w:pStyle w:val="a7"/>
        <w:numPr>
          <w:ilvl w:val="0"/>
          <w:numId w:val="40"/>
        </w:numPr>
        <w:spacing w:line="500" w:lineRule="exact"/>
        <w:ind w:leftChars="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中華民國國家標準</w:t>
      </w:r>
      <w:r w:rsidRPr="00F77434">
        <w:rPr>
          <w:rFonts w:ascii="Times New Roman" w:eastAsia="標楷體" w:hAnsi="Times New Roman" w:cs="Times New Roman"/>
          <w:bCs/>
          <w:sz w:val="28"/>
          <w:szCs w:val="28"/>
        </w:rPr>
        <w:t>(CNS)</w:t>
      </w:r>
      <w:r w:rsidRPr="00F77434">
        <w:rPr>
          <w:rFonts w:ascii="Times New Roman" w:eastAsia="標楷體" w:hAnsi="Times New Roman" w:cs="Times New Roman"/>
          <w:bCs/>
          <w:sz w:val="28"/>
          <w:szCs w:val="28"/>
        </w:rPr>
        <w:t>。</w:t>
      </w:r>
    </w:p>
    <w:p w14:paraId="29E74A78" w14:textId="77777777" w:rsidR="00370B67" w:rsidRPr="00F77434" w:rsidRDefault="00370B67" w:rsidP="00370B67">
      <w:pPr>
        <w:pStyle w:val="a7"/>
        <w:numPr>
          <w:ilvl w:val="0"/>
          <w:numId w:val="40"/>
        </w:numPr>
        <w:spacing w:line="500" w:lineRule="exact"/>
        <w:ind w:leftChars="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鋼結構參照</w:t>
      </w:r>
      <w:r w:rsidRPr="00F77434">
        <w:rPr>
          <w:rFonts w:ascii="Times New Roman" w:eastAsia="標楷體" w:hAnsi="Times New Roman" w:cs="Times New Roman"/>
          <w:bCs/>
          <w:sz w:val="28"/>
          <w:szCs w:val="28"/>
        </w:rPr>
        <w:t>AISC</w:t>
      </w:r>
      <w:r w:rsidRPr="00F77434">
        <w:rPr>
          <w:rFonts w:ascii="Times New Roman" w:eastAsia="標楷體" w:hAnsi="Times New Roman" w:cs="Times New Roman"/>
          <w:bCs/>
          <w:sz w:val="28"/>
          <w:szCs w:val="28"/>
        </w:rPr>
        <w:t>所定之相關規範。</w:t>
      </w:r>
    </w:p>
    <w:p w14:paraId="29209C3C" w14:textId="77777777" w:rsidR="00370B67" w:rsidRPr="00F77434" w:rsidRDefault="00370B67" w:rsidP="00370B67">
      <w:pPr>
        <w:pStyle w:val="a7"/>
        <w:numPr>
          <w:ilvl w:val="0"/>
          <w:numId w:val="40"/>
        </w:numPr>
        <w:spacing w:line="500" w:lineRule="exact"/>
        <w:ind w:leftChars="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鋼筋混凝土參照</w:t>
      </w:r>
      <w:r w:rsidRPr="00F77434">
        <w:rPr>
          <w:rFonts w:ascii="Times New Roman" w:eastAsia="標楷體" w:hAnsi="Times New Roman" w:cs="Times New Roman"/>
          <w:bCs/>
          <w:sz w:val="28"/>
          <w:szCs w:val="28"/>
        </w:rPr>
        <w:t xml:space="preserve">ACI 318 –95 </w:t>
      </w:r>
      <w:r w:rsidRPr="00F77434">
        <w:rPr>
          <w:rFonts w:ascii="Times New Roman" w:eastAsia="標楷體" w:hAnsi="Times New Roman" w:cs="Times New Roman"/>
          <w:bCs/>
          <w:sz w:val="28"/>
          <w:szCs w:val="28"/>
        </w:rPr>
        <w:t>或以後版本</w:t>
      </w:r>
      <w:r w:rsidRPr="00F77434">
        <w:rPr>
          <w:rFonts w:ascii="Times New Roman" w:eastAsia="標楷體" w:hAnsi="Times New Roman" w:cs="Times New Roman"/>
          <w:bCs/>
          <w:sz w:val="28"/>
          <w:szCs w:val="28"/>
        </w:rPr>
        <w:t xml:space="preserve"> </w:t>
      </w:r>
      <w:r w:rsidRPr="00F77434">
        <w:rPr>
          <w:rFonts w:ascii="Times New Roman" w:eastAsia="標楷體" w:hAnsi="Times New Roman" w:cs="Times New Roman"/>
          <w:bCs/>
          <w:sz w:val="28"/>
          <w:szCs w:val="28"/>
        </w:rPr>
        <w:t>。</w:t>
      </w:r>
    </w:p>
    <w:p w14:paraId="63167DF1" w14:textId="77777777" w:rsidR="00370B67" w:rsidRPr="00F77434" w:rsidRDefault="00370B67" w:rsidP="00370B67">
      <w:pPr>
        <w:pStyle w:val="a7"/>
        <w:numPr>
          <w:ilvl w:val="0"/>
          <w:numId w:val="40"/>
        </w:numPr>
        <w:spacing w:line="500" w:lineRule="exact"/>
        <w:ind w:leftChars="0"/>
        <w:jc w:val="both"/>
        <w:rPr>
          <w:rFonts w:ascii="Times New Roman" w:eastAsia="標楷體" w:hAnsi="Times New Roman" w:cs="Times New Roman"/>
          <w:bCs/>
          <w:sz w:val="28"/>
          <w:szCs w:val="28"/>
        </w:rPr>
      </w:pPr>
      <w:r w:rsidRPr="00F77434">
        <w:rPr>
          <w:rFonts w:ascii="Times New Roman" w:eastAsia="標楷體" w:hAnsi="Times New Roman" w:cs="Times New Roman"/>
          <w:bCs/>
          <w:sz w:val="28"/>
          <w:szCs w:val="28"/>
        </w:rPr>
        <w:t>其它經甲方認可之國際通行規範及標準。</w:t>
      </w:r>
    </w:p>
    <w:p w14:paraId="70EA5FB6" w14:textId="77777777" w:rsidR="00370B67" w:rsidRPr="00F77434" w:rsidRDefault="00370B67" w:rsidP="00370B67">
      <w:pPr>
        <w:pStyle w:val="a7"/>
        <w:widowControl w:val="0"/>
        <w:numPr>
          <w:ilvl w:val="0"/>
          <w:numId w:val="36"/>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太陽能模組：</w:t>
      </w:r>
    </w:p>
    <w:p w14:paraId="6A66CF29" w14:textId="2ABAC3E5" w:rsidR="00370B67" w:rsidRPr="00F77434" w:rsidRDefault="00370B67" w:rsidP="00370B67">
      <w:pPr>
        <w:pStyle w:val="a7"/>
        <w:widowControl w:val="0"/>
        <w:numPr>
          <w:ilvl w:val="0"/>
          <w:numId w:val="39"/>
        </w:numPr>
        <w:overflowPunct w:val="0"/>
        <w:spacing w:line="500" w:lineRule="exact"/>
        <w:ind w:leftChars="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經濟部標檢局</w:t>
      </w:r>
      <w:r w:rsidR="00A02262">
        <w:rPr>
          <w:rFonts w:ascii="Times New Roman" w:eastAsia="標楷體" w:hAnsi="Times New Roman" w:cs="Times New Roman" w:hint="eastAsia"/>
          <w:sz w:val="28"/>
          <w:szCs w:val="28"/>
        </w:rPr>
        <w:t>台</w:t>
      </w:r>
      <w:r w:rsidRPr="00F77434">
        <w:rPr>
          <w:rFonts w:ascii="Times New Roman" w:eastAsia="標楷體" w:hAnsi="Times New Roman" w:cs="Times New Roman"/>
          <w:sz w:val="28"/>
          <w:szCs w:val="28"/>
        </w:rPr>
        <w:t>灣高效能太陽光電模組技術規範，自願性產品驗證</w:t>
      </w:r>
    </w:p>
    <w:p w14:paraId="05265674" w14:textId="77777777" w:rsidR="00370B67" w:rsidRPr="00F77434" w:rsidRDefault="00370B67" w:rsidP="00370B67">
      <w:pPr>
        <w:pStyle w:val="a7"/>
        <w:widowControl w:val="0"/>
        <w:numPr>
          <w:ilvl w:val="0"/>
          <w:numId w:val="39"/>
        </w:numPr>
        <w:overflowPunct w:val="0"/>
        <w:spacing w:line="500" w:lineRule="exact"/>
        <w:ind w:leftChars="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經濟部標檢局太陽光電自願性產品驗證工廠檢查特定規範</w:t>
      </w:r>
    </w:p>
    <w:p w14:paraId="2ACF4B9A" w14:textId="77777777" w:rsidR="00370B67" w:rsidRPr="00F77434" w:rsidRDefault="00370B67" w:rsidP="00370B67">
      <w:pPr>
        <w:pStyle w:val="a7"/>
        <w:widowControl w:val="0"/>
        <w:numPr>
          <w:ilvl w:val="0"/>
          <w:numId w:val="39"/>
        </w:numPr>
        <w:overflowPunct w:val="0"/>
        <w:spacing w:line="500" w:lineRule="exact"/>
        <w:ind w:leftChars="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用戶用電設備裝置規則，第六節</w:t>
      </w:r>
      <w:r w:rsidRPr="00F77434">
        <w:rPr>
          <w:rFonts w:ascii="Times New Roman" w:eastAsia="標楷體" w:hAnsi="Times New Roman" w:cs="Times New Roman"/>
          <w:sz w:val="28"/>
          <w:szCs w:val="28"/>
        </w:rPr>
        <w:t>-</w:t>
      </w:r>
      <w:r w:rsidRPr="00F77434">
        <w:rPr>
          <w:rFonts w:ascii="Times New Roman" w:eastAsia="標楷體" w:hAnsi="Times New Roman" w:cs="Times New Roman"/>
          <w:sz w:val="28"/>
          <w:szCs w:val="28"/>
        </w:rPr>
        <w:t>太陽光電發電系統專章</w:t>
      </w:r>
    </w:p>
    <w:p w14:paraId="5E39EE68" w14:textId="77777777" w:rsidR="00F77434" w:rsidRPr="00F77434" w:rsidRDefault="00F77434" w:rsidP="004D22AF">
      <w:pPr>
        <w:widowControl w:val="0"/>
        <w:overflowPunct w:val="0"/>
        <w:spacing w:line="500" w:lineRule="exact"/>
        <w:contextualSpacing w:val="0"/>
        <w:jc w:val="both"/>
        <w:outlineLvl w:val="1"/>
        <w:rPr>
          <w:rFonts w:ascii="Times New Roman" w:eastAsia="標楷體" w:hAnsi="Times New Roman" w:cs="Times New Roman"/>
          <w:sz w:val="28"/>
          <w:szCs w:val="28"/>
        </w:rPr>
      </w:pPr>
      <w:bookmarkStart w:id="40" w:name="_Toc17393509"/>
    </w:p>
    <w:p w14:paraId="7FAED039" w14:textId="77777777" w:rsidR="00F77434" w:rsidRPr="00F77434" w:rsidRDefault="00F77434" w:rsidP="004D22AF">
      <w:pPr>
        <w:widowControl w:val="0"/>
        <w:overflowPunct w:val="0"/>
        <w:spacing w:line="500" w:lineRule="exact"/>
        <w:contextualSpacing w:val="0"/>
        <w:jc w:val="both"/>
        <w:outlineLvl w:val="1"/>
        <w:rPr>
          <w:rFonts w:ascii="Times New Roman" w:eastAsia="標楷體" w:hAnsi="Times New Roman" w:cs="Times New Roman"/>
          <w:sz w:val="28"/>
          <w:szCs w:val="28"/>
        </w:rPr>
      </w:pPr>
    </w:p>
    <w:p w14:paraId="235EB942" w14:textId="77777777" w:rsidR="00F77434" w:rsidRPr="00F77434" w:rsidRDefault="00F77434" w:rsidP="004D22AF">
      <w:pPr>
        <w:widowControl w:val="0"/>
        <w:overflowPunct w:val="0"/>
        <w:spacing w:line="500" w:lineRule="exact"/>
        <w:contextualSpacing w:val="0"/>
        <w:jc w:val="both"/>
        <w:outlineLvl w:val="1"/>
        <w:rPr>
          <w:rFonts w:ascii="Times New Roman" w:eastAsia="標楷體" w:hAnsi="Times New Roman" w:cs="Times New Roman"/>
          <w:sz w:val="28"/>
          <w:szCs w:val="28"/>
        </w:rPr>
      </w:pPr>
    </w:p>
    <w:p w14:paraId="08D0C2E2" w14:textId="77777777" w:rsidR="00F77434" w:rsidRPr="00F77434" w:rsidRDefault="00F77434" w:rsidP="004D22AF">
      <w:pPr>
        <w:widowControl w:val="0"/>
        <w:overflowPunct w:val="0"/>
        <w:spacing w:line="500" w:lineRule="exact"/>
        <w:contextualSpacing w:val="0"/>
        <w:jc w:val="both"/>
        <w:outlineLvl w:val="1"/>
        <w:rPr>
          <w:rFonts w:ascii="Times New Roman" w:eastAsia="標楷體" w:hAnsi="Times New Roman" w:cs="Times New Roman"/>
          <w:sz w:val="28"/>
          <w:szCs w:val="28"/>
        </w:rPr>
      </w:pPr>
    </w:p>
    <w:p w14:paraId="2F202E25" w14:textId="77777777" w:rsidR="00F77434" w:rsidRDefault="00F77434" w:rsidP="004D22AF">
      <w:pPr>
        <w:widowControl w:val="0"/>
        <w:overflowPunct w:val="0"/>
        <w:spacing w:line="500" w:lineRule="exact"/>
        <w:contextualSpacing w:val="0"/>
        <w:jc w:val="both"/>
        <w:outlineLvl w:val="1"/>
        <w:rPr>
          <w:rFonts w:ascii="Times New Roman" w:eastAsia="標楷體" w:hAnsi="Times New Roman" w:cs="Times New Roman"/>
          <w:sz w:val="28"/>
          <w:szCs w:val="28"/>
        </w:rPr>
      </w:pPr>
    </w:p>
    <w:p w14:paraId="34CD8223" w14:textId="77777777" w:rsidR="00F6027A" w:rsidRPr="00F77434" w:rsidRDefault="00F6027A" w:rsidP="004D22AF">
      <w:pPr>
        <w:widowControl w:val="0"/>
        <w:overflowPunct w:val="0"/>
        <w:spacing w:line="500" w:lineRule="exact"/>
        <w:contextualSpacing w:val="0"/>
        <w:jc w:val="both"/>
        <w:outlineLvl w:val="1"/>
        <w:rPr>
          <w:rFonts w:ascii="Times New Roman" w:eastAsia="標楷體" w:hAnsi="Times New Roman" w:cs="Times New Roman"/>
          <w:sz w:val="28"/>
          <w:szCs w:val="28"/>
        </w:rPr>
      </w:pPr>
    </w:p>
    <w:p w14:paraId="3CD98F0A" w14:textId="77777777" w:rsidR="00F77434" w:rsidRPr="00F77434" w:rsidRDefault="00F77434" w:rsidP="004D22AF">
      <w:pPr>
        <w:widowControl w:val="0"/>
        <w:overflowPunct w:val="0"/>
        <w:spacing w:line="500" w:lineRule="exact"/>
        <w:contextualSpacing w:val="0"/>
        <w:jc w:val="both"/>
        <w:outlineLvl w:val="1"/>
        <w:rPr>
          <w:rFonts w:ascii="Times New Roman" w:eastAsia="標楷體" w:hAnsi="Times New Roman" w:cs="Times New Roman"/>
          <w:sz w:val="28"/>
          <w:szCs w:val="28"/>
        </w:rPr>
      </w:pPr>
    </w:p>
    <w:p w14:paraId="275156B3" w14:textId="77777777" w:rsidR="00F77434" w:rsidRPr="00F77434" w:rsidRDefault="00F77434" w:rsidP="004D22AF">
      <w:pPr>
        <w:widowControl w:val="0"/>
        <w:overflowPunct w:val="0"/>
        <w:spacing w:line="500" w:lineRule="exact"/>
        <w:contextualSpacing w:val="0"/>
        <w:jc w:val="both"/>
        <w:outlineLvl w:val="1"/>
        <w:rPr>
          <w:rFonts w:ascii="Times New Roman" w:eastAsia="標楷體" w:hAnsi="Times New Roman" w:cs="Times New Roman"/>
          <w:sz w:val="28"/>
          <w:szCs w:val="28"/>
        </w:rPr>
      </w:pPr>
    </w:p>
    <w:p w14:paraId="7960CA28" w14:textId="68CA3250" w:rsidR="00E51CDC" w:rsidRPr="00F77434" w:rsidRDefault="00E51CDC" w:rsidP="004D22AF">
      <w:pPr>
        <w:widowControl w:val="0"/>
        <w:overflowPunct w:val="0"/>
        <w:spacing w:line="500" w:lineRule="exact"/>
        <w:contextualSpacing w:val="0"/>
        <w:jc w:val="both"/>
        <w:outlineLvl w:val="1"/>
        <w:rPr>
          <w:rFonts w:ascii="Times New Roman" w:eastAsia="標楷體" w:hAnsi="Times New Roman" w:cs="Times New Roman"/>
          <w:sz w:val="28"/>
          <w:szCs w:val="28"/>
        </w:rPr>
      </w:pPr>
      <w:bookmarkStart w:id="41" w:name="_Toc20994432"/>
      <w:r w:rsidRPr="00F77434">
        <w:rPr>
          <w:rFonts w:ascii="Times New Roman" w:eastAsia="標楷體" w:hAnsi="Times New Roman" w:cs="Times New Roman"/>
          <w:sz w:val="28"/>
          <w:szCs w:val="28"/>
        </w:rPr>
        <w:lastRenderedPageBreak/>
        <w:t>四、規範建議表</w:t>
      </w:r>
      <w:bookmarkEnd w:id="41"/>
    </w:p>
    <w:p w14:paraId="113852F3" w14:textId="5B3A25D0" w:rsidR="00E51CDC" w:rsidRPr="00F77434" w:rsidRDefault="00E51CDC" w:rsidP="00AD5C2B">
      <w:pPr>
        <w:widowControl w:val="0"/>
        <w:overflowPunct w:val="0"/>
        <w:spacing w:line="500" w:lineRule="exact"/>
        <w:ind w:firstLineChars="200" w:firstLine="56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興建規範中相關項目以建議施作、應施作</w:t>
      </w:r>
      <w:r w:rsidR="00F77434" w:rsidRPr="00F77434">
        <w:rPr>
          <w:rFonts w:ascii="Times New Roman" w:eastAsia="標楷體" w:hAnsi="Times New Roman" w:cs="Times New Roman"/>
          <w:sz w:val="28"/>
          <w:szCs w:val="28"/>
        </w:rPr>
        <w:t>提供</w:t>
      </w:r>
      <w:r w:rsidRPr="00F77434">
        <w:rPr>
          <w:rFonts w:ascii="Times New Roman" w:eastAsia="標楷體" w:hAnsi="Times New Roman" w:cs="Times New Roman"/>
          <w:sz w:val="28"/>
          <w:szCs w:val="28"/>
        </w:rPr>
        <w:t>縣市在統籌辦理時作為依據。</w:t>
      </w:r>
    </w:p>
    <w:tbl>
      <w:tblPr>
        <w:tblW w:w="5448"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
        <w:gridCol w:w="1286"/>
        <w:gridCol w:w="700"/>
        <w:gridCol w:w="1095"/>
        <w:gridCol w:w="6820"/>
      </w:tblGrid>
      <w:tr w:rsidR="00E51CDC" w:rsidRPr="00F77434" w14:paraId="01C4BCC9" w14:textId="77777777" w:rsidTr="004D22AF">
        <w:trPr>
          <w:trHeight w:val="210"/>
        </w:trPr>
        <w:tc>
          <w:tcPr>
            <w:tcW w:w="389" w:type="pct"/>
            <w:vAlign w:val="center"/>
          </w:tcPr>
          <w:p w14:paraId="38D2F5D7"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類別</w:t>
            </w:r>
          </w:p>
        </w:tc>
        <w:tc>
          <w:tcPr>
            <w:tcW w:w="599" w:type="pct"/>
            <w:vAlign w:val="center"/>
          </w:tcPr>
          <w:p w14:paraId="102E107A" w14:textId="77777777" w:rsidR="00E51CDC" w:rsidRPr="00F77434" w:rsidRDefault="00E51CDC" w:rsidP="00FC020A">
            <w:pPr>
              <w:jc w:val="center"/>
              <w:rPr>
                <w:rFonts w:ascii="Times New Roman" w:eastAsia="標楷體" w:hAnsi="Times New Roman" w:cs="Times New Roman"/>
              </w:rPr>
            </w:pPr>
          </w:p>
        </w:tc>
        <w:tc>
          <w:tcPr>
            <w:tcW w:w="326" w:type="pct"/>
            <w:vAlign w:val="center"/>
          </w:tcPr>
          <w:p w14:paraId="523AC3DA"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應</w:t>
            </w:r>
          </w:p>
          <w:p w14:paraId="3378707E"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施作</w:t>
            </w:r>
          </w:p>
        </w:tc>
        <w:tc>
          <w:tcPr>
            <w:tcW w:w="510" w:type="pct"/>
            <w:vAlign w:val="center"/>
          </w:tcPr>
          <w:p w14:paraId="2E8053A3"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建議</w:t>
            </w:r>
          </w:p>
          <w:p w14:paraId="0C156118" w14:textId="60667E84" w:rsidR="00E51CDC" w:rsidRPr="00F77434" w:rsidRDefault="00F77434" w:rsidP="00FC020A">
            <w:pPr>
              <w:jc w:val="center"/>
              <w:rPr>
                <w:rFonts w:ascii="Times New Roman" w:eastAsia="標楷體" w:hAnsi="Times New Roman" w:cs="Times New Roman"/>
              </w:rPr>
            </w:pPr>
            <w:r w:rsidRPr="00F77434">
              <w:rPr>
                <w:rFonts w:ascii="Times New Roman" w:eastAsia="標楷體" w:hAnsi="Times New Roman" w:cs="Times New Roman"/>
              </w:rPr>
              <w:t>施作</w:t>
            </w:r>
          </w:p>
        </w:tc>
        <w:tc>
          <w:tcPr>
            <w:tcW w:w="3176" w:type="pct"/>
            <w:vAlign w:val="center"/>
          </w:tcPr>
          <w:p w14:paraId="2B3A9722"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項目</w:t>
            </w:r>
          </w:p>
        </w:tc>
      </w:tr>
      <w:tr w:rsidR="00E51CDC" w:rsidRPr="00F77434" w14:paraId="6F0430C9" w14:textId="77777777" w:rsidTr="004D22AF">
        <w:trPr>
          <w:trHeight w:val="302"/>
        </w:trPr>
        <w:tc>
          <w:tcPr>
            <w:tcW w:w="389" w:type="pct"/>
            <w:vMerge w:val="restart"/>
            <w:vAlign w:val="center"/>
          </w:tcPr>
          <w:p w14:paraId="738B1ECB"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球場</w:t>
            </w:r>
          </w:p>
          <w:p w14:paraId="3B293F4B"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設計與隔絕要求</w:t>
            </w:r>
          </w:p>
        </w:tc>
        <w:tc>
          <w:tcPr>
            <w:tcW w:w="599" w:type="pct"/>
            <w:vAlign w:val="center"/>
          </w:tcPr>
          <w:p w14:paraId="386E003B"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屋頂柱高</w:t>
            </w:r>
          </w:p>
        </w:tc>
        <w:tc>
          <w:tcPr>
            <w:tcW w:w="326" w:type="pct"/>
            <w:vAlign w:val="center"/>
          </w:tcPr>
          <w:p w14:paraId="6F0BA50F"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510" w:type="pct"/>
            <w:vAlign w:val="center"/>
          </w:tcPr>
          <w:p w14:paraId="2CC8112F" w14:textId="77777777" w:rsidR="00E51CDC" w:rsidRPr="00F77434" w:rsidRDefault="00E51CDC" w:rsidP="00FC020A">
            <w:pPr>
              <w:jc w:val="center"/>
              <w:rPr>
                <w:rFonts w:ascii="Times New Roman" w:eastAsia="標楷體" w:hAnsi="Times New Roman" w:cs="Times New Roman"/>
              </w:rPr>
            </w:pPr>
          </w:p>
        </w:tc>
        <w:tc>
          <w:tcPr>
            <w:tcW w:w="3176" w:type="pct"/>
            <w:vAlign w:val="center"/>
          </w:tcPr>
          <w:p w14:paraId="1247FEBC"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設置之結構柱高起算點為屋頂下緣起算，不得低於</w:t>
            </w:r>
            <w:r w:rsidRPr="00F77434">
              <w:rPr>
                <w:rFonts w:ascii="Times New Roman" w:eastAsia="標楷體" w:hAnsi="Times New Roman" w:cs="Times New Roman"/>
              </w:rPr>
              <w:t>7</w:t>
            </w:r>
            <w:r w:rsidRPr="00F77434">
              <w:rPr>
                <w:rFonts w:ascii="Times New Roman" w:eastAsia="標楷體" w:hAnsi="Times New Roman" w:cs="Times New Roman"/>
              </w:rPr>
              <w:t>公尺，且太陽能光電發電系統須完整覆蓋整個施作標的球場。</w:t>
            </w:r>
          </w:p>
        </w:tc>
      </w:tr>
      <w:tr w:rsidR="00E51CDC" w:rsidRPr="00F77434" w14:paraId="7D54C6A7" w14:textId="77777777" w:rsidTr="004D22AF">
        <w:trPr>
          <w:trHeight w:val="265"/>
        </w:trPr>
        <w:tc>
          <w:tcPr>
            <w:tcW w:w="389" w:type="pct"/>
            <w:vMerge/>
            <w:vAlign w:val="center"/>
          </w:tcPr>
          <w:p w14:paraId="0ED07B98" w14:textId="77777777" w:rsidR="00E51CDC" w:rsidRPr="00F77434" w:rsidRDefault="00E51CDC" w:rsidP="00FC020A">
            <w:pPr>
              <w:rPr>
                <w:rFonts w:ascii="Times New Roman" w:eastAsia="標楷體" w:hAnsi="Times New Roman" w:cs="Times New Roman"/>
              </w:rPr>
            </w:pPr>
          </w:p>
        </w:tc>
        <w:tc>
          <w:tcPr>
            <w:tcW w:w="599" w:type="pct"/>
            <w:vAlign w:val="center"/>
          </w:tcPr>
          <w:p w14:paraId="6F223156"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屋頂斜率</w:t>
            </w:r>
          </w:p>
        </w:tc>
        <w:tc>
          <w:tcPr>
            <w:tcW w:w="326" w:type="pct"/>
            <w:vAlign w:val="center"/>
          </w:tcPr>
          <w:p w14:paraId="0DCB9626" w14:textId="77777777" w:rsidR="00E51CDC" w:rsidRPr="00F77434" w:rsidRDefault="00E51CDC" w:rsidP="00FC020A">
            <w:pPr>
              <w:jc w:val="center"/>
              <w:rPr>
                <w:rFonts w:ascii="Times New Roman" w:eastAsia="標楷體" w:hAnsi="Times New Roman" w:cs="Times New Roman"/>
              </w:rPr>
            </w:pPr>
          </w:p>
        </w:tc>
        <w:tc>
          <w:tcPr>
            <w:tcW w:w="510" w:type="pct"/>
            <w:vAlign w:val="center"/>
          </w:tcPr>
          <w:p w14:paraId="564BE47A"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3176" w:type="pct"/>
            <w:vAlign w:val="center"/>
          </w:tcPr>
          <w:p w14:paraId="388910C2"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屋頂斜率以</w:t>
            </w:r>
            <w:r w:rsidRPr="00F77434">
              <w:rPr>
                <w:rFonts w:ascii="Times New Roman" w:eastAsia="標楷體" w:hAnsi="Times New Roman" w:cs="Times New Roman"/>
              </w:rPr>
              <w:t>6~8</w:t>
            </w:r>
            <w:r w:rsidRPr="00F77434">
              <w:rPr>
                <w:rFonts w:ascii="Times New Roman" w:eastAsia="標楷體" w:hAnsi="Times New Roman" w:cs="Times New Roman"/>
              </w:rPr>
              <w:t>度範圍內為佳。</w:t>
            </w:r>
          </w:p>
        </w:tc>
      </w:tr>
      <w:tr w:rsidR="00E51CDC" w:rsidRPr="00F77434" w14:paraId="7D5FD178" w14:textId="77777777" w:rsidTr="004D22AF">
        <w:trPr>
          <w:trHeight w:val="265"/>
        </w:trPr>
        <w:tc>
          <w:tcPr>
            <w:tcW w:w="389" w:type="pct"/>
            <w:vMerge/>
            <w:vAlign w:val="center"/>
          </w:tcPr>
          <w:p w14:paraId="3855EF40" w14:textId="77777777" w:rsidR="00E51CDC" w:rsidRPr="00F77434" w:rsidRDefault="00E51CDC" w:rsidP="00FC020A">
            <w:pPr>
              <w:rPr>
                <w:rFonts w:ascii="Times New Roman" w:eastAsia="標楷體" w:hAnsi="Times New Roman" w:cs="Times New Roman"/>
              </w:rPr>
            </w:pPr>
          </w:p>
        </w:tc>
        <w:tc>
          <w:tcPr>
            <w:tcW w:w="599" w:type="pct"/>
            <w:vAlign w:val="center"/>
          </w:tcPr>
          <w:p w14:paraId="53C84A62"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天花隔離網</w:t>
            </w:r>
          </w:p>
        </w:tc>
        <w:tc>
          <w:tcPr>
            <w:tcW w:w="326" w:type="pct"/>
            <w:vAlign w:val="center"/>
          </w:tcPr>
          <w:p w14:paraId="45DA6D2A"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510" w:type="pct"/>
            <w:vAlign w:val="center"/>
          </w:tcPr>
          <w:p w14:paraId="679ABCBF" w14:textId="77777777" w:rsidR="00E51CDC" w:rsidRPr="00F77434" w:rsidRDefault="00E51CDC" w:rsidP="00FC020A">
            <w:pPr>
              <w:jc w:val="center"/>
              <w:rPr>
                <w:rFonts w:ascii="Times New Roman" w:eastAsia="標楷體" w:hAnsi="Times New Roman" w:cs="Times New Roman"/>
              </w:rPr>
            </w:pPr>
          </w:p>
        </w:tc>
        <w:tc>
          <w:tcPr>
            <w:tcW w:w="3176" w:type="pct"/>
            <w:vAlign w:val="center"/>
          </w:tcPr>
          <w:p w14:paraId="3647D915"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裝設天花隔離網，預防球直接接觸太陽能板。</w:t>
            </w:r>
          </w:p>
        </w:tc>
      </w:tr>
      <w:tr w:rsidR="00E51CDC" w:rsidRPr="00F77434" w14:paraId="1B2BF087" w14:textId="77777777" w:rsidTr="004D22AF">
        <w:trPr>
          <w:trHeight w:val="265"/>
        </w:trPr>
        <w:tc>
          <w:tcPr>
            <w:tcW w:w="389" w:type="pct"/>
            <w:vMerge/>
            <w:vAlign w:val="center"/>
          </w:tcPr>
          <w:p w14:paraId="5FF3D670" w14:textId="77777777" w:rsidR="00E51CDC" w:rsidRPr="00F77434" w:rsidRDefault="00E51CDC" w:rsidP="00FC020A">
            <w:pPr>
              <w:rPr>
                <w:rFonts w:ascii="Times New Roman" w:eastAsia="標楷體" w:hAnsi="Times New Roman" w:cs="Times New Roman"/>
              </w:rPr>
            </w:pPr>
          </w:p>
        </w:tc>
        <w:tc>
          <w:tcPr>
            <w:tcW w:w="599" w:type="pct"/>
            <w:vAlign w:val="center"/>
          </w:tcPr>
          <w:p w14:paraId="28766B9E"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支柱防護墊</w:t>
            </w:r>
          </w:p>
        </w:tc>
        <w:tc>
          <w:tcPr>
            <w:tcW w:w="326" w:type="pct"/>
            <w:vAlign w:val="center"/>
          </w:tcPr>
          <w:p w14:paraId="620B5993"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510" w:type="pct"/>
            <w:vAlign w:val="center"/>
          </w:tcPr>
          <w:p w14:paraId="687839B0" w14:textId="77777777" w:rsidR="00E51CDC" w:rsidRPr="00F77434" w:rsidRDefault="00E51CDC" w:rsidP="00FC020A">
            <w:pPr>
              <w:jc w:val="center"/>
              <w:rPr>
                <w:rFonts w:ascii="Times New Roman" w:eastAsia="標楷體" w:hAnsi="Times New Roman" w:cs="Times New Roman"/>
              </w:rPr>
            </w:pPr>
          </w:p>
        </w:tc>
        <w:tc>
          <w:tcPr>
            <w:tcW w:w="3176" w:type="pct"/>
            <w:vAlign w:val="center"/>
          </w:tcPr>
          <w:p w14:paraId="6749F43F"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每個球場結構</w:t>
            </w:r>
            <w:r w:rsidRPr="00F77434">
              <w:rPr>
                <w:rFonts w:ascii="Times New Roman" w:eastAsia="標楷體" w:hAnsi="Times New Roman" w:cs="Times New Roman"/>
                <w:u w:val="single"/>
              </w:rPr>
              <w:t>支柱</w:t>
            </w:r>
            <w:r w:rsidRPr="00F77434">
              <w:rPr>
                <w:rFonts w:ascii="Times New Roman" w:eastAsia="標楷體" w:hAnsi="Times New Roman" w:cs="Times New Roman"/>
              </w:rPr>
              <w:t>需包覆由地面起算高度達</w:t>
            </w:r>
            <w:r w:rsidRPr="00F77434">
              <w:rPr>
                <w:rFonts w:ascii="Times New Roman" w:eastAsia="標楷體" w:hAnsi="Times New Roman" w:cs="Times New Roman"/>
              </w:rPr>
              <w:t>2</w:t>
            </w:r>
            <w:r w:rsidRPr="00F77434">
              <w:rPr>
                <w:rFonts w:ascii="Times New Roman" w:eastAsia="標楷體" w:hAnsi="Times New Roman" w:cs="Times New Roman"/>
              </w:rPr>
              <w:t>公尺的防護墊</w:t>
            </w:r>
            <w:r w:rsidRPr="00F77434">
              <w:rPr>
                <w:rFonts w:ascii="Times New Roman" w:eastAsia="標楷體" w:hAnsi="Times New Roman" w:cs="Times New Roman"/>
              </w:rPr>
              <w:t>(</w:t>
            </w:r>
            <w:r w:rsidRPr="00F77434">
              <w:rPr>
                <w:rFonts w:ascii="Times New Roman" w:eastAsia="標楷體" w:hAnsi="Times New Roman" w:cs="Times New Roman"/>
              </w:rPr>
              <w:t>材質</w:t>
            </w:r>
            <w:r w:rsidRPr="00F77434">
              <w:rPr>
                <w:rFonts w:ascii="Times New Roman" w:eastAsia="標楷體" w:hAnsi="Times New Roman" w:cs="Times New Roman"/>
              </w:rPr>
              <w:t>:EVA</w:t>
            </w:r>
            <w:r w:rsidRPr="00F77434">
              <w:rPr>
                <w:rFonts w:ascii="Times New Roman" w:eastAsia="標楷體" w:hAnsi="Times New Roman" w:cs="Times New Roman"/>
              </w:rPr>
              <w:t>、厚度</w:t>
            </w:r>
            <w:r w:rsidRPr="00F77434">
              <w:rPr>
                <w:rFonts w:ascii="Times New Roman" w:eastAsia="標楷體" w:hAnsi="Times New Roman" w:cs="Times New Roman"/>
              </w:rPr>
              <w:t>:3cm)</w:t>
            </w:r>
            <w:r w:rsidRPr="00F77434">
              <w:rPr>
                <w:rFonts w:ascii="Times New Roman" w:eastAsia="標楷體" w:hAnsi="Times New Roman" w:cs="Times New Roman"/>
              </w:rPr>
              <w:t>，防止觸電</w:t>
            </w:r>
          </w:p>
        </w:tc>
      </w:tr>
      <w:tr w:rsidR="00E51CDC" w:rsidRPr="00F77434" w14:paraId="5A4F3656" w14:textId="77777777" w:rsidTr="004D22AF">
        <w:trPr>
          <w:trHeight w:val="265"/>
        </w:trPr>
        <w:tc>
          <w:tcPr>
            <w:tcW w:w="389" w:type="pct"/>
            <w:vMerge/>
            <w:vAlign w:val="center"/>
          </w:tcPr>
          <w:p w14:paraId="7FB72423" w14:textId="77777777" w:rsidR="00E51CDC" w:rsidRPr="00F77434" w:rsidRDefault="00E51CDC" w:rsidP="00FC020A">
            <w:pPr>
              <w:rPr>
                <w:rFonts w:ascii="Times New Roman" w:eastAsia="標楷體" w:hAnsi="Times New Roman" w:cs="Times New Roman"/>
              </w:rPr>
            </w:pPr>
          </w:p>
        </w:tc>
        <w:tc>
          <w:tcPr>
            <w:tcW w:w="599" w:type="pct"/>
            <w:vAlign w:val="center"/>
          </w:tcPr>
          <w:p w14:paraId="2FF23C4A"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隔離圍欄</w:t>
            </w:r>
          </w:p>
          <w:p w14:paraId="7AFFBA2C"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接地規則</w:t>
            </w:r>
          </w:p>
        </w:tc>
        <w:tc>
          <w:tcPr>
            <w:tcW w:w="326" w:type="pct"/>
            <w:vAlign w:val="center"/>
          </w:tcPr>
          <w:p w14:paraId="3F961B47"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510" w:type="pct"/>
            <w:vAlign w:val="center"/>
          </w:tcPr>
          <w:p w14:paraId="7CA13ED8" w14:textId="77777777" w:rsidR="00E51CDC" w:rsidRPr="00F77434" w:rsidRDefault="00E51CDC" w:rsidP="00FC020A">
            <w:pPr>
              <w:jc w:val="center"/>
              <w:rPr>
                <w:rFonts w:ascii="Times New Roman" w:eastAsia="標楷體" w:hAnsi="Times New Roman" w:cs="Times New Roman"/>
              </w:rPr>
            </w:pPr>
          </w:p>
        </w:tc>
        <w:tc>
          <w:tcPr>
            <w:tcW w:w="3176" w:type="pct"/>
            <w:vAlign w:val="center"/>
          </w:tcPr>
          <w:p w14:paraId="50F4CC52"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裝設變流器（逆變器）、配電盤、監控器、斷路器等重要機電（電路通過）設置位置，須加裝隔離圍欄並設置危險告示，避免學生誤觸機組造成危險，相關</w:t>
            </w:r>
            <w:r w:rsidRPr="00F77434">
              <w:rPr>
                <w:rFonts w:ascii="Times New Roman" w:eastAsia="標楷體" w:hAnsi="Times New Roman" w:cs="Times New Roman"/>
                <w:kern w:val="2"/>
              </w:rPr>
              <w:t>線路</w:t>
            </w:r>
            <w:r w:rsidRPr="00F77434">
              <w:rPr>
                <w:rFonts w:ascii="Times New Roman" w:eastAsia="標楷體" w:hAnsi="Times New Roman" w:cs="Times New Roman"/>
              </w:rPr>
              <w:t>接地標準應依「電工法規」或「用戶用電設備裝置規則」等規範施作</w:t>
            </w:r>
            <w:r w:rsidRPr="00F77434">
              <w:rPr>
                <w:rFonts w:ascii="Times New Roman" w:eastAsia="標楷體" w:hAnsi="Times New Roman" w:cs="Times New Roman"/>
                <w:kern w:val="2"/>
              </w:rPr>
              <w:t>。</w:t>
            </w:r>
          </w:p>
        </w:tc>
      </w:tr>
      <w:tr w:rsidR="00E51CDC" w:rsidRPr="00F77434" w14:paraId="1DDAFBD1" w14:textId="77777777" w:rsidTr="004D22AF">
        <w:trPr>
          <w:trHeight w:val="265"/>
        </w:trPr>
        <w:tc>
          <w:tcPr>
            <w:tcW w:w="389" w:type="pct"/>
            <w:vMerge/>
            <w:vAlign w:val="center"/>
          </w:tcPr>
          <w:p w14:paraId="2BE46533" w14:textId="77777777" w:rsidR="00E51CDC" w:rsidRPr="00F77434" w:rsidRDefault="00E51CDC" w:rsidP="00FC020A">
            <w:pPr>
              <w:rPr>
                <w:rFonts w:ascii="Times New Roman" w:eastAsia="標楷體" w:hAnsi="Times New Roman" w:cs="Times New Roman"/>
              </w:rPr>
            </w:pPr>
          </w:p>
        </w:tc>
        <w:tc>
          <w:tcPr>
            <w:tcW w:w="599" w:type="pct"/>
            <w:vAlign w:val="center"/>
          </w:tcPr>
          <w:p w14:paraId="740B14D7"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漏電斷路器</w:t>
            </w:r>
          </w:p>
        </w:tc>
        <w:tc>
          <w:tcPr>
            <w:tcW w:w="326" w:type="pct"/>
            <w:vAlign w:val="center"/>
          </w:tcPr>
          <w:p w14:paraId="682B6899"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510" w:type="pct"/>
            <w:vAlign w:val="center"/>
          </w:tcPr>
          <w:p w14:paraId="6458B662" w14:textId="77777777" w:rsidR="00E51CDC" w:rsidRPr="00F77434" w:rsidRDefault="00E51CDC" w:rsidP="00FC020A">
            <w:pPr>
              <w:jc w:val="center"/>
              <w:rPr>
                <w:rFonts w:ascii="Times New Roman" w:eastAsia="標楷體" w:hAnsi="Times New Roman" w:cs="Times New Roman"/>
              </w:rPr>
            </w:pPr>
          </w:p>
        </w:tc>
        <w:tc>
          <w:tcPr>
            <w:tcW w:w="3176" w:type="pct"/>
            <w:vAlign w:val="center"/>
          </w:tcPr>
          <w:p w14:paraId="3A59B0A8"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加裝設漏電斷路器，且需符合「用戶用電設備裝置規則」、「電工法規」等相關規定，並於施工完成後確認漏電斷路器使用功能正常。</w:t>
            </w:r>
          </w:p>
        </w:tc>
      </w:tr>
      <w:tr w:rsidR="00E51CDC" w:rsidRPr="00F77434" w14:paraId="334B2E6C" w14:textId="77777777" w:rsidTr="004D22AF">
        <w:trPr>
          <w:trHeight w:val="266"/>
        </w:trPr>
        <w:tc>
          <w:tcPr>
            <w:tcW w:w="389" w:type="pct"/>
            <w:vMerge/>
          </w:tcPr>
          <w:p w14:paraId="74FB5225" w14:textId="77777777" w:rsidR="00E51CDC" w:rsidRPr="00F77434" w:rsidRDefault="00E51CDC" w:rsidP="00FC020A">
            <w:pPr>
              <w:rPr>
                <w:rFonts w:ascii="Times New Roman" w:eastAsia="標楷體" w:hAnsi="Times New Roman" w:cs="Times New Roman"/>
              </w:rPr>
            </w:pPr>
          </w:p>
        </w:tc>
        <w:tc>
          <w:tcPr>
            <w:tcW w:w="599" w:type="pct"/>
            <w:vAlign w:val="center"/>
          </w:tcPr>
          <w:p w14:paraId="688B51BF"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照明設備</w:t>
            </w:r>
          </w:p>
        </w:tc>
        <w:tc>
          <w:tcPr>
            <w:tcW w:w="326" w:type="pct"/>
            <w:vAlign w:val="center"/>
          </w:tcPr>
          <w:p w14:paraId="43CBF36A" w14:textId="77777777" w:rsidR="00E51CDC" w:rsidRPr="00F77434" w:rsidRDefault="00E51CDC" w:rsidP="00FC020A">
            <w:pPr>
              <w:jc w:val="center"/>
              <w:rPr>
                <w:rFonts w:ascii="Times New Roman" w:eastAsia="標楷體" w:hAnsi="Times New Roman" w:cs="Times New Roman"/>
              </w:rPr>
            </w:pPr>
          </w:p>
        </w:tc>
        <w:tc>
          <w:tcPr>
            <w:tcW w:w="510" w:type="pct"/>
            <w:vAlign w:val="center"/>
          </w:tcPr>
          <w:p w14:paraId="0245F9FC" w14:textId="77777777" w:rsidR="00E51CDC" w:rsidRPr="00F77434" w:rsidRDefault="00E51CDC" w:rsidP="00FC020A">
            <w:pPr>
              <w:overflowPunct w:val="0"/>
              <w:jc w:val="center"/>
              <w:rPr>
                <w:rFonts w:ascii="Times New Roman" w:eastAsia="標楷體" w:hAnsi="Times New Roman" w:cs="Times New Roman"/>
              </w:rPr>
            </w:pPr>
            <w:r w:rsidRPr="00F77434">
              <w:rPr>
                <w:rFonts w:ascii="Times New Roman" w:eastAsia="標楷體" w:hAnsi="Times New Roman" w:cs="Times New Roman"/>
              </w:rPr>
              <w:t>V</w:t>
            </w:r>
          </w:p>
        </w:tc>
        <w:tc>
          <w:tcPr>
            <w:tcW w:w="3176" w:type="pct"/>
            <w:vAlign w:val="center"/>
          </w:tcPr>
          <w:p w14:paraId="5193EF2B" w14:textId="77777777" w:rsidR="00E51CDC" w:rsidRPr="00F77434" w:rsidRDefault="00E51CDC" w:rsidP="00FC020A">
            <w:pPr>
              <w:overflowPunct w:val="0"/>
              <w:spacing w:line="320" w:lineRule="exact"/>
              <w:jc w:val="both"/>
              <w:rPr>
                <w:rFonts w:ascii="Times New Roman" w:eastAsia="標楷體" w:hAnsi="Times New Roman" w:cs="Times New Roman"/>
              </w:rPr>
            </w:pPr>
            <w:r w:rsidRPr="00F77434">
              <w:rPr>
                <w:rFonts w:ascii="Times New Roman" w:eastAsia="標楷體" w:hAnsi="Times New Roman" w:cs="Times New Roman"/>
              </w:rPr>
              <w:t>照明設備由學校自行裝設，惟廠商有意願協助裝設，則納入契約中，並落實後續維護；照明設備應選擇適合該球場之照明設備，或燈具平均照度</w:t>
            </w:r>
            <w:r w:rsidRPr="00F77434">
              <w:rPr>
                <w:rFonts w:ascii="Times New Roman" w:eastAsia="標楷體" w:hAnsi="Times New Roman" w:cs="Times New Roman"/>
              </w:rPr>
              <w:t>300Lux</w:t>
            </w:r>
            <w:r w:rsidRPr="00F77434">
              <w:rPr>
                <w:rFonts w:ascii="Times New Roman" w:eastAsia="標楷體" w:hAnsi="Times New Roman" w:cs="Times New Roman"/>
              </w:rPr>
              <w:t>以上</w:t>
            </w:r>
            <w:r w:rsidRPr="00F77434">
              <w:rPr>
                <w:rFonts w:ascii="Times New Roman" w:eastAsia="標楷體" w:hAnsi="Times New Roman" w:cs="Times New Roman"/>
              </w:rPr>
              <w:t>/</w:t>
            </w:r>
            <w:r w:rsidRPr="00F77434">
              <w:rPr>
                <w:rFonts w:ascii="Times New Roman" w:eastAsia="標楷體" w:hAnsi="Times New Roman" w:cs="Times New Roman"/>
              </w:rPr>
              <w:t>每瓦</w:t>
            </w:r>
            <w:r w:rsidRPr="00F77434">
              <w:rPr>
                <w:rFonts w:ascii="Times New Roman" w:eastAsia="標楷體" w:hAnsi="Times New Roman" w:cs="Times New Roman"/>
              </w:rPr>
              <w:t>100</w:t>
            </w:r>
            <w:r w:rsidRPr="00F77434">
              <w:rPr>
                <w:rFonts w:ascii="Times New Roman" w:eastAsia="標楷體" w:hAnsi="Times New Roman" w:cs="Times New Roman"/>
              </w:rPr>
              <w:t>流明以上</w:t>
            </w:r>
          </w:p>
        </w:tc>
      </w:tr>
      <w:tr w:rsidR="00E51CDC" w:rsidRPr="00F77434" w14:paraId="4D1CFEF2" w14:textId="77777777" w:rsidTr="004D22AF">
        <w:trPr>
          <w:trHeight w:val="454"/>
        </w:trPr>
        <w:tc>
          <w:tcPr>
            <w:tcW w:w="389" w:type="pct"/>
            <w:vMerge/>
            <w:vAlign w:val="center"/>
          </w:tcPr>
          <w:p w14:paraId="6640C1FE" w14:textId="77777777" w:rsidR="00E51CDC" w:rsidRPr="00F77434" w:rsidRDefault="00E51CDC" w:rsidP="00FC020A">
            <w:pPr>
              <w:jc w:val="center"/>
              <w:rPr>
                <w:rFonts w:ascii="Times New Roman" w:eastAsia="標楷體" w:hAnsi="Times New Roman" w:cs="Times New Roman"/>
              </w:rPr>
            </w:pPr>
          </w:p>
        </w:tc>
        <w:tc>
          <w:tcPr>
            <w:tcW w:w="599" w:type="pct"/>
            <w:vAlign w:val="center"/>
          </w:tcPr>
          <w:p w14:paraId="5D5F2887"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防漏水</w:t>
            </w:r>
          </w:p>
        </w:tc>
        <w:tc>
          <w:tcPr>
            <w:tcW w:w="326" w:type="pct"/>
            <w:vAlign w:val="center"/>
          </w:tcPr>
          <w:p w14:paraId="26A2BB88"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510" w:type="pct"/>
            <w:vAlign w:val="center"/>
          </w:tcPr>
          <w:p w14:paraId="4C0106E1" w14:textId="77777777" w:rsidR="00E51CDC" w:rsidRPr="00F77434" w:rsidRDefault="00E51CDC" w:rsidP="00FC020A">
            <w:pPr>
              <w:jc w:val="center"/>
              <w:rPr>
                <w:rFonts w:ascii="Times New Roman" w:eastAsia="標楷體" w:hAnsi="Times New Roman" w:cs="Times New Roman"/>
              </w:rPr>
            </w:pPr>
          </w:p>
        </w:tc>
        <w:tc>
          <w:tcPr>
            <w:tcW w:w="3176" w:type="pct"/>
            <w:vAlign w:val="center"/>
          </w:tcPr>
          <w:p w14:paraId="5E71C199"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為避免場地濕滑，整體設計應達到防漏水。惟雨天是否可教學、提供民眾使用需視當天狀況而定。</w:t>
            </w:r>
          </w:p>
        </w:tc>
      </w:tr>
      <w:tr w:rsidR="00E51CDC" w:rsidRPr="00F77434" w14:paraId="445993AF" w14:textId="77777777" w:rsidTr="004D22AF">
        <w:trPr>
          <w:trHeight w:val="454"/>
        </w:trPr>
        <w:tc>
          <w:tcPr>
            <w:tcW w:w="389" w:type="pct"/>
            <w:vMerge w:val="restart"/>
            <w:vAlign w:val="center"/>
          </w:tcPr>
          <w:p w14:paraId="6C6D671F"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結構系統與與</w:t>
            </w:r>
          </w:p>
          <w:p w14:paraId="3C1A0EF7"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連結組件</w:t>
            </w:r>
          </w:p>
          <w:p w14:paraId="4EBCF990"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設計</w:t>
            </w:r>
          </w:p>
        </w:tc>
        <w:tc>
          <w:tcPr>
            <w:tcW w:w="599" w:type="pct"/>
            <w:vMerge w:val="restart"/>
            <w:vAlign w:val="center"/>
          </w:tcPr>
          <w:p w14:paraId="42BEEF5D"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結構系統設計原則</w:t>
            </w:r>
          </w:p>
        </w:tc>
        <w:tc>
          <w:tcPr>
            <w:tcW w:w="326" w:type="pct"/>
            <w:vAlign w:val="center"/>
          </w:tcPr>
          <w:p w14:paraId="31F1ABC3"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510" w:type="pct"/>
            <w:vAlign w:val="center"/>
          </w:tcPr>
          <w:p w14:paraId="1F571DAD" w14:textId="77777777" w:rsidR="00E51CDC" w:rsidRPr="00F77434" w:rsidRDefault="00E51CDC" w:rsidP="00FC020A">
            <w:pPr>
              <w:jc w:val="center"/>
              <w:rPr>
                <w:rFonts w:ascii="Times New Roman" w:eastAsia="標楷體" w:hAnsi="Times New Roman" w:cs="Times New Roman"/>
              </w:rPr>
            </w:pPr>
          </w:p>
        </w:tc>
        <w:tc>
          <w:tcPr>
            <w:tcW w:w="3176" w:type="pct"/>
            <w:vAlign w:val="center"/>
          </w:tcPr>
          <w:p w14:paraId="6C1A3469"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屋架結構：採韌性抗彎矩構架系統為地上</w:t>
            </w:r>
            <w:r w:rsidRPr="00F77434">
              <w:rPr>
                <w:rFonts w:ascii="Times New Roman" w:eastAsia="標楷體" w:hAnsi="Times New Roman" w:cs="Times New Roman"/>
              </w:rPr>
              <w:t>1</w:t>
            </w:r>
            <w:r w:rsidRPr="00F77434">
              <w:rPr>
                <w:rFonts w:ascii="Times New Roman" w:eastAsia="標楷體" w:hAnsi="Times New Roman" w:cs="Times New Roman"/>
              </w:rPr>
              <w:t>層構造物。</w:t>
            </w:r>
          </w:p>
        </w:tc>
      </w:tr>
      <w:tr w:rsidR="00E51CDC" w:rsidRPr="00F77434" w14:paraId="3532ACA6" w14:textId="77777777" w:rsidTr="004D22AF">
        <w:trPr>
          <w:trHeight w:val="454"/>
        </w:trPr>
        <w:tc>
          <w:tcPr>
            <w:tcW w:w="389" w:type="pct"/>
            <w:vMerge/>
            <w:vAlign w:val="center"/>
          </w:tcPr>
          <w:p w14:paraId="3B837E03" w14:textId="77777777" w:rsidR="00E51CDC" w:rsidRPr="00F77434" w:rsidRDefault="00E51CDC" w:rsidP="00FC020A">
            <w:pPr>
              <w:jc w:val="center"/>
              <w:rPr>
                <w:rFonts w:ascii="Times New Roman" w:eastAsia="標楷體" w:hAnsi="Times New Roman" w:cs="Times New Roman"/>
              </w:rPr>
            </w:pPr>
          </w:p>
        </w:tc>
        <w:tc>
          <w:tcPr>
            <w:tcW w:w="599" w:type="pct"/>
            <w:vMerge/>
            <w:vAlign w:val="center"/>
          </w:tcPr>
          <w:p w14:paraId="3E85FFF9" w14:textId="77777777" w:rsidR="00E51CDC" w:rsidRPr="00F77434" w:rsidRDefault="00E51CDC" w:rsidP="00FC020A">
            <w:pPr>
              <w:jc w:val="center"/>
              <w:rPr>
                <w:rFonts w:ascii="Times New Roman" w:eastAsia="標楷體" w:hAnsi="Times New Roman" w:cs="Times New Roman"/>
              </w:rPr>
            </w:pPr>
          </w:p>
        </w:tc>
        <w:tc>
          <w:tcPr>
            <w:tcW w:w="326" w:type="pct"/>
            <w:vAlign w:val="center"/>
          </w:tcPr>
          <w:p w14:paraId="35B9C6DA"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510" w:type="pct"/>
            <w:vAlign w:val="center"/>
          </w:tcPr>
          <w:p w14:paraId="330E7968" w14:textId="77777777" w:rsidR="00E51CDC" w:rsidRPr="00F77434" w:rsidRDefault="00E51CDC" w:rsidP="00FC020A">
            <w:pPr>
              <w:jc w:val="center"/>
              <w:rPr>
                <w:rFonts w:ascii="Times New Roman" w:eastAsia="標楷體" w:hAnsi="Times New Roman" w:cs="Times New Roman"/>
              </w:rPr>
            </w:pPr>
          </w:p>
        </w:tc>
        <w:tc>
          <w:tcPr>
            <w:tcW w:w="3176" w:type="pct"/>
            <w:vAlign w:val="center"/>
          </w:tcPr>
          <w:p w14:paraId="4D5446F3"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半戶外球場結構可採鋼構為主，亦可採用</w:t>
            </w:r>
            <w:r w:rsidRPr="00F77434">
              <w:rPr>
                <w:rFonts w:ascii="Times New Roman" w:eastAsia="標楷體" w:hAnsi="Times New Roman" w:cs="Times New Roman"/>
              </w:rPr>
              <w:t>RC</w:t>
            </w:r>
            <w:r w:rsidRPr="00F77434">
              <w:rPr>
                <w:rFonts w:ascii="Times New Roman" w:eastAsia="標楷體" w:hAnsi="Times New Roman" w:cs="Times New Roman"/>
              </w:rPr>
              <w:t>柱結合鋼構支柱。</w:t>
            </w:r>
          </w:p>
        </w:tc>
      </w:tr>
      <w:tr w:rsidR="00E51CDC" w:rsidRPr="00F77434" w14:paraId="672A01E6" w14:textId="77777777" w:rsidTr="004D22AF">
        <w:trPr>
          <w:trHeight w:val="454"/>
        </w:trPr>
        <w:tc>
          <w:tcPr>
            <w:tcW w:w="389" w:type="pct"/>
            <w:vMerge/>
            <w:vAlign w:val="center"/>
          </w:tcPr>
          <w:p w14:paraId="74162402" w14:textId="77777777" w:rsidR="00E51CDC" w:rsidRPr="00F77434" w:rsidRDefault="00E51CDC" w:rsidP="00FC020A">
            <w:pPr>
              <w:jc w:val="center"/>
              <w:rPr>
                <w:rFonts w:ascii="Times New Roman" w:eastAsia="標楷體" w:hAnsi="Times New Roman" w:cs="Times New Roman"/>
              </w:rPr>
            </w:pPr>
          </w:p>
        </w:tc>
        <w:tc>
          <w:tcPr>
            <w:tcW w:w="599" w:type="pct"/>
            <w:vMerge/>
            <w:vAlign w:val="center"/>
          </w:tcPr>
          <w:p w14:paraId="10705A6A" w14:textId="77777777" w:rsidR="00E51CDC" w:rsidRPr="00F77434" w:rsidRDefault="00E51CDC" w:rsidP="00FC020A">
            <w:pPr>
              <w:jc w:val="center"/>
              <w:rPr>
                <w:rFonts w:ascii="Times New Roman" w:eastAsia="標楷體" w:hAnsi="Times New Roman" w:cs="Times New Roman"/>
              </w:rPr>
            </w:pPr>
          </w:p>
        </w:tc>
        <w:tc>
          <w:tcPr>
            <w:tcW w:w="326" w:type="pct"/>
            <w:vAlign w:val="center"/>
          </w:tcPr>
          <w:p w14:paraId="41494762"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510" w:type="pct"/>
            <w:vAlign w:val="center"/>
          </w:tcPr>
          <w:p w14:paraId="33446141" w14:textId="77777777" w:rsidR="00E51CDC" w:rsidRPr="00F77434" w:rsidRDefault="00E51CDC" w:rsidP="00FC020A">
            <w:pPr>
              <w:jc w:val="center"/>
              <w:rPr>
                <w:rFonts w:ascii="Times New Roman" w:eastAsia="標楷體" w:hAnsi="Times New Roman" w:cs="Times New Roman"/>
              </w:rPr>
            </w:pPr>
          </w:p>
        </w:tc>
        <w:tc>
          <w:tcPr>
            <w:tcW w:w="3176" w:type="pct"/>
            <w:vAlign w:val="center"/>
          </w:tcPr>
          <w:p w14:paraId="6153CE9B"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基礎型式得採獨立基腳。</w:t>
            </w:r>
          </w:p>
        </w:tc>
      </w:tr>
      <w:tr w:rsidR="00E51CDC" w:rsidRPr="00F77434" w14:paraId="2399B6EC" w14:textId="77777777" w:rsidTr="004D22AF">
        <w:trPr>
          <w:trHeight w:val="454"/>
        </w:trPr>
        <w:tc>
          <w:tcPr>
            <w:tcW w:w="389" w:type="pct"/>
            <w:vMerge/>
            <w:vAlign w:val="center"/>
          </w:tcPr>
          <w:p w14:paraId="5197BC7B" w14:textId="77777777" w:rsidR="00E51CDC" w:rsidRPr="00F77434" w:rsidRDefault="00E51CDC" w:rsidP="00FC020A">
            <w:pPr>
              <w:jc w:val="center"/>
              <w:rPr>
                <w:rFonts w:ascii="Times New Roman" w:eastAsia="標楷體" w:hAnsi="Times New Roman" w:cs="Times New Roman"/>
              </w:rPr>
            </w:pPr>
          </w:p>
        </w:tc>
        <w:tc>
          <w:tcPr>
            <w:tcW w:w="599" w:type="pct"/>
            <w:vMerge/>
            <w:vAlign w:val="center"/>
          </w:tcPr>
          <w:p w14:paraId="4526920D" w14:textId="77777777" w:rsidR="00E51CDC" w:rsidRPr="00F77434" w:rsidRDefault="00E51CDC" w:rsidP="00FC020A">
            <w:pPr>
              <w:jc w:val="center"/>
              <w:rPr>
                <w:rFonts w:ascii="Times New Roman" w:eastAsia="標楷體" w:hAnsi="Times New Roman" w:cs="Times New Roman"/>
              </w:rPr>
            </w:pPr>
          </w:p>
        </w:tc>
        <w:tc>
          <w:tcPr>
            <w:tcW w:w="326" w:type="pct"/>
            <w:vAlign w:val="center"/>
          </w:tcPr>
          <w:p w14:paraId="73BDCE9E"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510" w:type="pct"/>
            <w:vAlign w:val="center"/>
          </w:tcPr>
          <w:p w14:paraId="53AC71B1" w14:textId="77777777" w:rsidR="00E51CDC" w:rsidRPr="00F77434" w:rsidRDefault="00E51CDC" w:rsidP="00FC020A">
            <w:pPr>
              <w:jc w:val="center"/>
              <w:rPr>
                <w:rFonts w:ascii="Times New Roman" w:eastAsia="標楷體" w:hAnsi="Times New Roman" w:cs="Times New Roman"/>
              </w:rPr>
            </w:pPr>
          </w:p>
        </w:tc>
        <w:tc>
          <w:tcPr>
            <w:tcW w:w="3176" w:type="pct"/>
            <w:vAlign w:val="center"/>
          </w:tcPr>
          <w:p w14:paraId="19927B87"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基礎底面應先鋪設高度至少</w:t>
            </w:r>
            <w:r w:rsidRPr="00F77434">
              <w:rPr>
                <w:rFonts w:ascii="Times New Roman" w:eastAsia="標楷體" w:hAnsi="Times New Roman" w:cs="Times New Roman"/>
              </w:rPr>
              <w:t>10</w:t>
            </w:r>
            <w:r w:rsidRPr="00F77434">
              <w:rPr>
                <w:rFonts w:ascii="Times New Roman" w:eastAsia="標楷體" w:hAnsi="Times New Roman" w:cs="Times New Roman"/>
              </w:rPr>
              <w:t>公分的墊底混凝土</w:t>
            </w:r>
            <w:r w:rsidRPr="00F77434">
              <w:rPr>
                <w:rFonts w:ascii="Times New Roman" w:eastAsia="標楷體" w:hAnsi="Times New Roman" w:cs="Times New Roman"/>
              </w:rPr>
              <w:t>(fc’</w:t>
            </w:r>
            <w:r w:rsidRPr="00F77434">
              <w:rPr>
                <w:rFonts w:ascii="新細明體" w:eastAsia="新細明體" w:hAnsi="新細明體" w:cs="新細明體" w:hint="eastAsia"/>
              </w:rPr>
              <w:t>≧</w:t>
            </w:r>
            <w:r w:rsidRPr="00F77434">
              <w:rPr>
                <w:rFonts w:ascii="Times New Roman" w:eastAsia="標楷體" w:hAnsi="Times New Roman" w:cs="Times New Roman"/>
              </w:rPr>
              <w:t>140kgf/cm2)</w:t>
            </w:r>
            <w:r w:rsidRPr="00F77434">
              <w:rPr>
                <w:rFonts w:ascii="Times New Roman" w:eastAsia="標楷體" w:hAnsi="Times New Roman" w:cs="Times New Roman"/>
              </w:rPr>
              <w:t>後方可進行放樣及基礎版施工。</w:t>
            </w:r>
          </w:p>
        </w:tc>
      </w:tr>
      <w:tr w:rsidR="00E51CDC" w:rsidRPr="00F77434" w14:paraId="4468AE56" w14:textId="77777777" w:rsidTr="004D22AF">
        <w:trPr>
          <w:trHeight w:val="454"/>
        </w:trPr>
        <w:tc>
          <w:tcPr>
            <w:tcW w:w="389" w:type="pct"/>
            <w:vMerge/>
            <w:vAlign w:val="center"/>
          </w:tcPr>
          <w:p w14:paraId="5B0B3D25" w14:textId="77777777" w:rsidR="00E51CDC" w:rsidRPr="00F77434" w:rsidRDefault="00E51CDC" w:rsidP="00FC020A">
            <w:pPr>
              <w:jc w:val="center"/>
              <w:rPr>
                <w:rFonts w:ascii="Times New Roman" w:eastAsia="標楷體" w:hAnsi="Times New Roman" w:cs="Times New Roman"/>
              </w:rPr>
            </w:pPr>
          </w:p>
        </w:tc>
        <w:tc>
          <w:tcPr>
            <w:tcW w:w="599" w:type="pct"/>
            <w:vMerge w:val="restart"/>
            <w:vAlign w:val="center"/>
          </w:tcPr>
          <w:p w14:paraId="5935A43C"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耐風設計</w:t>
            </w:r>
          </w:p>
        </w:tc>
        <w:tc>
          <w:tcPr>
            <w:tcW w:w="326" w:type="pct"/>
            <w:vAlign w:val="center"/>
          </w:tcPr>
          <w:p w14:paraId="79EA6BEF"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510" w:type="pct"/>
            <w:vAlign w:val="center"/>
          </w:tcPr>
          <w:p w14:paraId="313B9D5F" w14:textId="77777777" w:rsidR="00E51CDC" w:rsidRPr="00F77434" w:rsidRDefault="00E51CDC" w:rsidP="00FC020A">
            <w:pPr>
              <w:jc w:val="center"/>
              <w:rPr>
                <w:rFonts w:ascii="Times New Roman" w:eastAsia="標楷體" w:hAnsi="Times New Roman" w:cs="Times New Roman"/>
              </w:rPr>
            </w:pPr>
          </w:p>
        </w:tc>
        <w:tc>
          <w:tcPr>
            <w:tcW w:w="3176" w:type="pct"/>
            <w:vAlign w:val="center"/>
          </w:tcPr>
          <w:p w14:paraId="57110E91"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結</w:t>
            </w:r>
            <w:r w:rsidRPr="00F77434">
              <w:rPr>
                <w:rFonts w:ascii="Times New Roman" w:eastAsia="標楷體" w:hAnsi="Times New Roman" w:cs="Times New Roman"/>
                <w:kern w:val="2"/>
              </w:rPr>
              <w:t>結構設計應符合「建築物耐風設計規範及解說」之規定，惟依據「國有公用不動產設置太陽光電發電設備租賃契約書」訂定基本設計風速在</w:t>
            </w:r>
            <w:r w:rsidRPr="00F77434">
              <w:rPr>
                <w:rFonts w:ascii="Times New Roman" w:eastAsia="標楷體" w:hAnsi="Times New Roman" w:cs="Times New Roman"/>
                <w:kern w:val="2"/>
              </w:rPr>
              <w:t>32.5</w:t>
            </w:r>
            <w:r w:rsidRPr="00F77434">
              <w:rPr>
                <w:rFonts w:ascii="Times New Roman" w:eastAsia="標楷體" w:hAnsi="Times New Roman" w:cs="Times New Roman"/>
                <w:kern w:val="2"/>
              </w:rPr>
              <w:t>公尺</w:t>
            </w:r>
            <w:r w:rsidRPr="00F77434">
              <w:rPr>
                <w:rFonts w:ascii="Times New Roman" w:eastAsia="標楷體" w:hAnsi="Times New Roman" w:cs="Times New Roman"/>
                <w:kern w:val="2"/>
              </w:rPr>
              <w:t>/</w:t>
            </w:r>
            <w:r w:rsidRPr="00F77434">
              <w:rPr>
                <w:rFonts w:ascii="Times New Roman" w:eastAsia="標楷體" w:hAnsi="Times New Roman" w:cs="Times New Roman"/>
                <w:kern w:val="2"/>
              </w:rPr>
              <w:t>秒以下地區者，須採用</w:t>
            </w:r>
            <w:r w:rsidRPr="00F77434">
              <w:rPr>
                <w:rFonts w:ascii="Times New Roman" w:eastAsia="標楷體" w:hAnsi="Times New Roman" w:cs="Times New Roman"/>
                <w:kern w:val="2"/>
              </w:rPr>
              <w:t>32.5</w:t>
            </w:r>
            <w:r w:rsidRPr="00F77434">
              <w:rPr>
                <w:rFonts w:ascii="Times New Roman" w:eastAsia="標楷體" w:hAnsi="Times New Roman" w:cs="Times New Roman"/>
                <w:kern w:val="2"/>
              </w:rPr>
              <w:t>公尺</w:t>
            </w:r>
            <w:r w:rsidRPr="00F77434">
              <w:rPr>
                <w:rFonts w:ascii="Times New Roman" w:eastAsia="標楷體" w:hAnsi="Times New Roman" w:cs="Times New Roman"/>
                <w:kern w:val="2"/>
              </w:rPr>
              <w:t>/</w:t>
            </w:r>
            <w:r w:rsidRPr="00F77434">
              <w:rPr>
                <w:rFonts w:ascii="Times New Roman" w:eastAsia="標楷體" w:hAnsi="Times New Roman" w:cs="Times New Roman"/>
                <w:kern w:val="2"/>
              </w:rPr>
              <w:t>秒之平均風速作為基本設計風速，另若高於</w:t>
            </w:r>
            <w:r w:rsidRPr="00F77434">
              <w:rPr>
                <w:rFonts w:ascii="Times New Roman" w:eastAsia="標楷體" w:hAnsi="Times New Roman" w:cs="Times New Roman"/>
                <w:kern w:val="2"/>
              </w:rPr>
              <w:t>32.5</w:t>
            </w:r>
            <w:r w:rsidRPr="00F77434">
              <w:rPr>
                <w:rFonts w:ascii="Times New Roman" w:eastAsia="標楷體" w:hAnsi="Times New Roman" w:cs="Times New Roman"/>
                <w:kern w:val="2"/>
              </w:rPr>
              <w:t>公尺</w:t>
            </w:r>
            <w:r w:rsidRPr="00F77434">
              <w:rPr>
                <w:rFonts w:ascii="Times New Roman" w:eastAsia="標楷體" w:hAnsi="Times New Roman" w:cs="Times New Roman"/>
                <w:kern w:val="2"/>
              </w:rPr>
              <w:t>/</w:t>
            </w:r>
            <w:r w:rsidRPr="00F77434">
              <w:rPr>
                <w:rFonts w:ascii="Times New Roman" w:eastAsia="標楷體" w:hAnsi="Times New Roman" w:cs="Times New Roman"/>
                <w:kern w:val="2"/>
              </w:rPr>
              <w:t>秒地區者，須採用各地區之平均風速作為基本設計風速，並考量陣風反應因子（</w:t>
            </w:r>
            <w:r w:rsidRPr="00F77434">
              <w:rPr>
                <w:rFonts w:ascii="Times New Roman" w:eastAsia="標楷體" w:hAnsi="Times New Roman" w:cs="Times New Roman"/>
                <w:kern w:val="2"/>
              </w:rPr>
              <w:t>G</w:t>
            </w:r>
            <w:r w:rsidRPr="00F77434">
              <w:rPr>
                <w:rFonts w:ascii="Times New Roman" w:eastAsia="標楷體" w:hAnsi="Times New Roman" w:cs="Times New Roman"/>
                <w:kern w:val="2"/>
              </w:rPr>
              <w:t>），由專業技師分別提供結構計算書與各式連結</w:t>
            </w:r>
            <w:r w:rsidRPr="00F77434">
              <w:rPr>
                <w:rFonts w:ascii="Times New Roman" w:eastAsia="標楷體" w:hAnsi="Times New Roman" w:cs="Times New Roman"/>
                <w:kern w:val="2"/>
              </w:rPr>
              <w:t>(Connection)</w:t>
            </w:r>
            <w:r w:rsidRPr="00F77434">
              <w:rPr>
                <w:rFonts w:ascii="Times New Roman" w:eastAsia="標楷體" w:hAnsi="Times New Roman" w:cs="Times New Roman"/>
                <w:kern w:val="2"/>
              </w:rPr>
              <w:t>安全檢核文件。</w:t>
            </w:r>
          </w:p>
        </w:tc>
      </w:tr>
      <w:tr w:rsidR="00E51CDC" w:rsidRPr="00F77434" w14:paraId="304D3704" w14:textId="77777777" w:rsidTr="004D22AF">
        <w:trPr>
          <w:trHeight w:val="454"/>
        </w:trPr>
        <w:tc>
          <w:tcPr>
            <w:tcW w:w="389" w:type="pct"/>
            <w:vMerge/>
          </w:tcPr>
          <w:p w14:paraId="7EF4F507" w14:textId="77777777" w:rsidR="00E51CDC" w:rsidRPr="00F77434" w:rsidRDefault="00E51CDC" w:rsidP="00FC020A">
            <w:pPr>
              <w:jc w:val="center"/>
              <w:rPr>
                <w:rFonts w:ascii="Times New Roman" w:eastAsia="標楷體" w:hAnsi="Times New Roman" w:cs="Times New Roman"/>
              </w:rPr>
            </w:pPr>
          </w:p>
        </w:tc>
        <w:tc>
          <w:tcPr>
            <w:tcW w:w="599" w:type="pct"/>
            <w:vMerge/>
            <w:vAlign w:val="center"/>
          </w:tcPr>
          <w:p w14:paraId="1668FAF1" w14:textId="77777777" w:rsidR="00E51CDC" w:rsidRPr="00F77434" w:rsidRDefault="00E51CDC" w:rsidP="00FC020A">
            <w:pPr>
              <w:jc w:val="center"/>
              <w:rPr>
                <w:rFonts w:ascii="Times New Roman" w:eastAsia="標楷體" w:hAnsi="Times New Roman" w:cs="Times New Roman"/>
              </w:rPr>
            </w:pPr>
          </w:p>
        </w:tc>
        <w:tc>
          <w:tcPr>
            <w:tcW w:w="326" w:type="pct"/>
            <w:vAlign w:val="center"/>
          </w:tcPr>
          <w:p w14:paraId="546FAA85"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510" w:type="pct"/>
            <w:vAlign w:val="center"/>
          </w:tcPr>
          <w:p w14:paraId="5AED8848" w14:textId="77777777" w:rsidR="00E51CDC" w:rsidRPr="00F77434" w:rsidRDefault="00E51CDC" w:rsidP="00FC020A">
            <w:pPr>
              <w:jc w:val="center"/>
              <w:rPr>
                <w:rFonts w:ascii="Times New Roman" w:eastAsia="標楷體" w:hAnsi="Times New Roman" w:cs="Times New Roman"/>
              </w:rPr>
            </w:pPr>
          </w:p>
        </w:tc>
        <w:tc>
          <w:tcPr>
            <w:tcW w:w="3176" w:type="pct"/>
            <w:vAlign w:val="center"/>
          </w:tcPr>
          <w:p w14:paraId="6592156F"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結構設計是否依建築物耐風設計規範進行設計與檢核，其中用途係數（</w:t>
            </w:r>
            <w:r w:rsidRPr="00F77434">
              <w:rPr>
                <w:rFonts w:ascii="Times New Roman" w:eastAsia="標楷體" w:hAnsi="Times New Roman" w:cs="Times New Roman"/>
              </w:rPr>
              <w:t>I</w:t>
            </w:r>
            <w:r w:rsidRPr="00F77434">
              <w:rPr>
                <w:rFonts w:ascii="Times New Roman" w:eastAsia="標楷體" w:hAnsi="Times New Roman" w:cs="Times New Roman"/>
              </w:rPr>
              <w:t>），採</w:t>
            </w:r>
            <w:r w:rsidRPr="00F77434">
              <w:rPr>
                <w:rFonts w:ascii="Times New Roman" w:eastAsia="標楷體" w:hAnsi="Times New Roman" w:cs="Times New Roman"/>
              </w:rPr>
              <w:t xml:space="preserve"> I=1.1</w:t>
            </w:r>
            <w:r w:rsidRPr="00F77434">
              <w:rPr>
                <w:rFonts w:ascii="Times New Roman" w:eastAsia="標楷體" w:hAnsi="Times New Roman" w:cs="Times New Roman"/>
              </w:rPr>
              <w:t>（含）以上、陣風反應因子（</w:t>
            </w:r>
            <w:r w:rsidRPr="00F77434">
              <w:rPr>
                <w:rFonts w:ascii="Times New Roman" w:eastAsia="標楷體" w:hAnsi="Times New Roman" w:cs="Times New Roman"/>
              </w:rPr>
              <w:t>G</w:t>
            </w:r>
            <w:r w:rsidRPr="00F77434">
              <w:rPr>
                <w:rFonts w:ascii="Times New Roman" w:eastAsia="標楷體" w:hAnsi="Times New Roman" w:cs="Times New Roman"/>
              </w:rPr>
              <w:t>），採</w:t>
            </w:r>
            <w:r w:rsidRPr="00F77434">
              <w:rPr>
                <w:rFonts w:ascii="Times New Roman" w:eastAsia="標楷體" w:hAnsi="Times New Roman" w:cs="Times New Roman"/>
              </w:rPr>
              <w:t>G=1.88</w:t>
            </w:r>
            <w:r w:rsidRPr="00F77434">
              <w:rPr>
                <w:rFonts w:ascii="Times New Roman" w:eastAsia="標楷體" w:hAnsi="Times New Roman" w:cs="Times New Roman"/>
              </w:rPr>
              <w:t>（含），作為設計與計算基礎</w:t>
            </w:r>
          </w:p>
        </w:tc>
      </w:tr>
      <w:tr w:rsidR="00E51CDC" w:rsidRPr="00F77434" w14:paraId="08D5F6A3" w14:textId="77777777" w:rsidTr="004D22AF">
        <w:trPr>
          <w:trHeight w:val="454"/>
        </w:trPr>
        <w:tc>
          <w:tcPr>
            <w:tcW w:w="389" w:type="pct"/>
            <w:vMerge/>
          </w:tcPr>
          <w:p w14:paraId="1D445951" w14:textId="77777777" w:rsidR="00E51CDC" w:rsidRPr="00F77434" w:rsidRDefault="00E51CDC" w:rsidP="00FC020A">
            <w:pPr>
              <w:jc w:val="center"/>
              <w:rPr>
                <w:rFonts w:ascii="Times New Roman" w:eastAsia="標楷體" w:hAnsi="Times New Roman" w:cs="Times New Roman"/>
              </w:rPr>
            </w:pPr>
          </w:p>
        </w:tc>
        <w:tc>
          <w:tcPr>
            <w:tcW w:w="599" w:type="pct"/>
            <w:vAlign w:val="center"/>
          </w:tcPr>
          <w:p w14:paraId="62232921"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耐震設計</w:t>
            </w:r>
          </w:p>
        </w:tc>
        <w:tc>
          <w:tcPr>
            <w:tcW w:w="326" w:type="pct"/>
            <w:vAlign w:val="center"/>
          </w:tcPr>
          <w:p w14:paraId="79EDB35F"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510" w:type="pct"/>
            <w:vAlign w:val="center"/>
          </w:tcPr>
          <w:p w14:paraId="2F07424B" w14:textId="77777777" w:rsidR="00E51CDC" w:rsidRPr="00F77434" w:rsidRDefault="00E51CDC" w:rsidP="00FC020A">
            <w:pPr>
              <w:jc w:val="center"/>
              <w:rPr>
                <w:rFonts w:ascii="Times New Roman" w:eastAsia="標楷體" w:hAnsi="Times New Roman" w:cs="Times New Roman"/>
              </w:rPr>
            </w:pPr>
          </w:p>
        </w:tc>
        <w:tc>
          <w:tcPr>
            <w:tcW w:w="3176" w:type="pct"/>
            <w:vAlign w:val="center"/>
          </w:tcPr>
          <w:p w14:paraId="4486F79C"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結構設計應符合「建築物耐震設計規範及解說」之規定，其中用途係數（</w:t>
            </w:r>
            <w:r w:rsidRPr="00F77434">
              <w:rPr>
                <w:rFonts w:ascii="Times New Roman" w:eastAsia="標楷體" w:hAnsi="Times New Roman" w:cs="Times New Roman"/>
              </w:rPr>
              <w:t>I</w:t>
            </w:r>
            <w:r w:rsidRPr="00F77434">
              <w:rPr>
                <w:rFonts w:ascii="Times New Roman" w:eastAsia="標楷體" w:hAnsi="Times New Roman" w:cs="Times New Roman"/>
              </w:rPr>
              <w:t>），採</w:t>
            </w:r>
            <w:r w:rsidRPr="00F77434">
              <w:rPr>
                <w:rFonts w:ascii="Times New Roman" w:eastAsia="標楷體" w:hAnsi="Times New Roman" w:cs="Times New Roman"/>
              </w:rPr>
              <w:t>I=1.25</w:t>
            </w:r>
            <w:r w:rsidRPr="00F77434">
              <w:rPr>
                <w:rFonts w:ascii="Times New Roman" w:eastAsia="標楷體" w:hAnsi="Times New Roman" w:cs="Times New Roman"/>
              </w:rPr>
              <w:t>（含）以上作為設計與計算基礎</w:t>
            </w:r>
          </w:p>
        </w:tc>
      </w:tr>
      <w:tr w:rsidR="00E51CDC" w:rsidRPr="00F77434" w14:paraId="75BF1E3E" w14:textId="77777777" w:rsidTr="004D22AF">
        <w:trPr>
          <w:trHeight w:val="454"/>
        </w:trPr>
        <w:tc>
          <w:tcPr>
            <w:tcW w:w="389" w:type="pct"/>
            <w:vMerge/>
          </w:tcPr>
          <w:p w14:paraId="13639253" w14:textId="77777777" w:rsidR="00E51CDC" w:rsidRPr="00F77434" w:rsidRDefault="00E51CDC" w:rsidP="00FC020A">
            <w:pPr>
              <w:jc w:val="center"/>
              <w:rPr>
                <w:rFonts w:ascii="Times New Roman" w:eastAsia="標楷體" w:hAnsi="Times New Roman" w:cs="Times New Roman"/>
              </w:rPr>
            </w:pPr>
          </w:p>
        </w:tc>
        <w:tc>
          <w:tcPr>
            <w:tcW w:w="599" w:type="pct"/>
            <w:vMerge w:val="restart"/>
            <w:vAlign w:val="center"/>
          </w:tcPr>
          <w:p w14:paraId="6DF13C16"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連接組件</w:t>
            </w:r>
            <w:r w:rsidRPr="00F77434">
              <w:rPr>
                <w:rFonts w:ascii="Times New Roman" w:eastAsia="標楷體" w:hAnsi="Times New Roman" w:cs="Times New Roman"/>
              </w:rPr>
              <w:lastRenderedPageBreak/>
              <w:t>設計</w:t>
            </w:r>
          </w:p>
        </w:tc>
        <w:tc>
          <w:tcPr>
            <w:tcW w:w="326" w:type="pct"/>
            <w:vAlign w:val="center"/>
          </w:tcPr>
          <w:p w14:paraId="5A9B1233"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lastRenderedPageBreak/>
              <w:t>V</w:t>
            </w:r>
          </w:p>
        </w:tc>
        <w:tc>
          <w:tcPr>
            <w:tcW w:w="510" w:type="pct"/>
            <w:vAlign w:val="center"/>
          </w:tcPr>
          <w:p w14:paraId="0A161243" w14:textId="77777777" w:rsidR="00E51CDC" w:rsidRPr="00F77434" w:rsidRDefault="00E51CDC" w:rsidP="00FC020A">
            <w:pPr>
              <w:jc w:val="center"/>
              <w:rPr>
                <w:rFonts w:ascii="Times New Roman" w:eastAsia="標楷體" w:hAnsi="Times New Roman" w:cs="Times New Roman"/>
              </w:rPr>
            </w:pPr>
          </w:p>
        </w:tc>
        <w:tc>
          <w:tcPr>
            <w:tcW w:w="3176" w:type="pct"/>
            <w:vAlign w:val="center"/>
          </w:tcPr>
          <w:p w14:paraId="0BC73EC1"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螺絲組（包含螺絲、螺帽、平華司與彈簧華司等）是否為同一材質，</w:t>
            </w:r>
            <w:r w:rsidRPr="00F77434">
              <w:rPr>
                <w:rFonts w:ascii="Times New Roman" w:eastAsia="標楷體" w:hAnsi="Times New Roman" w:cs="Times New Roman"/>
              </w:rPr>
              <w:lastRenderedPageBreak/>
              <w:t>可為熱浸鍍鋅或電鍍鋅材質或不銹鋼材質等抗腐蝕材質，並取得抗腐蝕品質測試報告</w:t>
            </w:r>
          </w:p>
        </w:tc>
      </w:tr>
      <w:tr w:rsidR="00E51CDC" w:rsidRPr="00F77434" w14:paraId="3789D4DB" w14:textId="77777777" w:rsidTr="004D22AF">
        <w:trPr>
          <w:trHeight w:val="454"/>
        </w:trPr>
        <w:tc>
          <w:tcPr>
            <w:tcW w:w="389" w:type="pct"/>
            <w:vMerge/>
          </w:tcPr>
          <w:p w14:paraId="3FF83034" w14:textId="77777777" w:rsidR="00E51CDC" w:rsidRPr="00F77434" w:rsidRDefault="00E51CDC" w:rsidP="00FC020A">
            <w:pPr>
              <w:jc w:val="center"/>
              <w:rPr>
                <w:rFonts w:ascii="Times New Roman" w:eastAsia="標楷體" w:hAnsi="Times New Roman" w:cs="Times New Roman"/>
              </w:rPr>
            </w:pPr>
          </w:p>
        </w:tc>
        <w:tc>
          <w:tcPr>
            <w:tcW w:w="599" w:type="pct"/>
            <w:vMerge/>
            <w:vAlign w:val="center"/>
          </w:tcPr>
          <w:p w14:paraId="2F5E0226" w14:textId="77777777" w:rsidR="00E51CDC" w:rsidRPr="00F77434" w:rsidRDefault="00E51CDC" w:rsidP="00FC020A">
            <w:pPr>
              <w:jc w:val="center"/>
              <w:rPr>
                <w:rFonts w:ascii="Times New Roman" w:eastAsia="標楷體" w:hAnsi="Times New Roman" w:cs="Times New Roman"/>
              </w:rPr>
            </w:pPr>
          </w:p>
        </w:tc>
        <w:tc>
          <w:tcPr>
            <w:tcW w:w="326" w:type="pct"/>
            <w:vAlign w:val="center"/>
          </w:tcPr>
          <w:p w14:paraId="44853BAE"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510" w:type="pct"/>
            <w:vAlign w:val="center"/>
          </w:tcPr>
          <w:p w14:paraId="464F4DD0" w14:textId="77777777" w:rsidR="00E51CDC" w:rsidRPr="00F77434" w:rsidRDefault="00E51CDC" w:rsidP="00FC020A">
            <w:pPr>
              <w:jc w:val="center"/>
              <w:rPr>
                <w:rFonts w:ascii="Times New Roman" w:eastAsia="標楷體" w:hAnsi="Times New Roman" w:cs="Times New Roman"/>
              </w:rPr>
            </w:pPr>
          </w:p>
        </w:tc>
        <w:tc>
          <w:tcPr>
            <w:tcW w:w="3176" w:type="pct"/>
            <w:vAlign w:val="center"/>
          </w:tcPr>
          <w:p w14:paraId="6B6908F7"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每一構件連結螺絲組是否包含抗腐蝕螺絲、至少</w:t>
            </w:r>
            <w:r w:rsidRPr="00F77434">
              <w:rPr>
                <w:rFonts w:ascii="Times New Roman" w:eastAsia="標楷體" w:hAnsi="Times New Roman" w:cs="Times New Roman"/>
              </w:rPr>
              <w:t xml:space="preserve"> 1 </w:t>
            </w:r>
            <w:r w:rsidRPr="00F77434">
              <w:rPr>
                <w:rFonts w:ascii="Times New Roman" w:eastAsia="標楷體" w:hAnsi="Times New Roman" w:cs="Times New Roman"/>
              </w:rPr>
              <w:t>片彈簧華司、至少</w:t>
            </w:r>
            <w:r w:rsidRPr="00F77434">
              <w:rPr>
                <w:rFonts w:ascii="Times New Roman" w:eastAsia="標楷體" w:hAnsi="Times New Roman" w:cs="Times New Roman"/>
              </w:rPr>
              <w:t xml:space="preserve"> 2 </w:t>
            </w:r>
            <w:r w:rsidRPr="00F77434">
              <w:rPr>
                <w:rFonts w:ascii="Times New Roman" w:eastAsia="標楷體" w:hAnsi="Times New Roman" w:cs="Times New Roman"/>
              </w:rPr>
              <w:t>片平板華司、至少</w:t>
            </w:r>
            <w:r w:rsidRPr="00F77434">
              <w:rPr>
                <w:rFonts w:ascii="Times New Roman" w:eastAsia="標楷體" w:hAnsi="Times New Roman" w:cs="Times New Roman"/>
              </w:rPr>
              <w:t xml:space="preserve"> 1 </w:t>
            </w:r>
            <w:r w:rsidRPr="00F77434">
              <w:rPr>
                <w:rFonts w:ascii="Times New Roman" w:eastAsia="標楷體" w:hAnsi="Times New Roman" w:cs="Times New Roman"/>
              </w:rPr>
              <w:t>個抗腐蝕六角螺帽以及於六角螺帽上再套上</w:t>
            </w:r>
            <w:r w:rsidRPr="00F77434">
              <w:rPr>
                <w:rFonts w:ascii="Times New Roman" w:eastAsia="標楷體" w:hAnsi="Times New Roman" w:cs="Times New Roman"/>
              </w:rPr>
              <w:t xml:space="preserve"> 1 </w:t>
            </w:r>
            <w:r w:rsidRPr="00F77434">
              <w:rPr>
                <w:rFonts w:ascii="Times New Roman" w:eastAsia="標楷體" w:hAnsi="Times New Roman" w:cs="Times New Roman"/>
              </w:rPr>
              <w:t>個抗腐蝕六角蓋型螺帽</w:t>
            </w:r>
          </w:p>
        </w:tc>
      </w:tr>
      <w:tr w:rsidR="00E51CDC" w:rsidRPr="00F77434" w14:paraId="2D3C00ED" w14:textId="77777777" w:rsidTr="004D22AF">
        <w:trPr>
          <w:trHeight w:val="454"/>
        </w:trPr>
        <w:tc>
          <w:tcPr>
            <w:tcW w:w="389" w:type="pct"/>
            <w:vMerge w:val="restart"/>
            <w:vAlign w:val="center"/>
          </w:tcPr>
          <w:p w14:paraId="3DB7A967"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支撐架金屬基材耐腐蝕性能</w:t>
            </w:r>
          </w:p>
        </w:tc>
        <w:tc>
          <w:tcPr>
            <w:tcW w:w="599" w:type="pct"/>
            <w:vMerge w:val="restart"/>
            <w:vAlign w:val="center"/>
          </w:tcPr>
          <w:p w14:paraId="49EAB813"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支撐架金屬基材耐腐蝕性能</w:t>
            </w:r>
          </w:p>
        </w:tc>
        <w:tc>
          <w:tcPr>
            <w:tcW w:w="326" w:type="pct"/>
            <w:vAlign w:val="center"/>
          </w:tcPr>
          <w:p w14:paraId="4CA47AB5"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510" w:type="pct"/>
            <w:vAlign w:val="center"/>
          </w:tcPr>
          <w:p w14:paraId="5D04485F" w14:textId="77777777" w:rsidR="00E51CDC" w:rsidRPr="00F77434" w:rsidRDefault="00E51CDC" w:rsidP="00FC020A">
            <w:pPr>
              <w:jc w:val="center"/>
              <w:rPr>
                <w:rFonts w:ascii="Times New Roman" w:eastAsia="標楷體" w:hAnsi="Times New Roman" w:cs="Times New Roman"/>
              </w:rPr>
            </w:pPr>
          </w:p>
        </w:tc>
        <w:tc>
          <w:tcPr>
            <w:tcW w:w="3176" w:type="pct"/>
            <w:vAlign w:val="center"/>
          </w:tcPr>
          <w:p w14:paraId="08593D75"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支撐架材質的選擇，下列兩項選擇：</w:t>
            </w:r>
          </w:p>
          <w:p w14:paraId="629755EB" w14:textId="77777777" w:rsidR="00E51CDC" w:rsidRPr="00F77434" w:rsidRDefault="00E51CDC" w:rsidP="00FC020A">
            <w:pPr>
              <w:pStyle w:val="a7"/>
              <w:numPr>
                <w:ilvl w:val="0"/>
                <w:numId w:val="2"/>
              </w:numPr>
              <w:spacing w:line="320" w:lineRule="exact"/>
              <w:ind w:leftChars="0" w:left="220" w:hangingChars="100" w:hanging="220"/>
              <w:jc w:val="both"/>
              <w:rPr>
                <w:rFonts w:ascii="Times New Roman" w:eastAsia="標楷體" w:hAnsi="Times New Roman" w:cs="Times New Roman"/>
              </w:rPr>
            </w:pPr>
            <w:r w:rsidRPr="00F77434">
              <w:rPr>
                <w:rFonts w:ascii="Times New Roman" w:eastAsia="標楷體" w:hAnsi="Times New Roman" w:cs="Times New Roman"/>
              </w:rPr>
              <w:t>若採用鋼構基材，應為一般結構用鋼材（如</w:t>
            </w:r>
            <w:r w:rsidRPr="00F77434">
              <w:rPr>
                <w:rFonts w:ascii="Times New Roman" w:eastAsia="標楷體" w:hAnsi="Times New Roman" w:cs="Times New Roman"/>
              </w:rPr>
              <w:t xml:space="preserve"> ASTM A709</w:t>
            </w:r>
            <w:r w:rsidRPr="00F77434">
              <w:rPr>
                <w:rFonts w:ascii="Times New Roman" w:eastAsia="標楷體" w:hAnsi="Times New Roman" w:cs="Times New Roman"/>
              </w:rPr>
              <w:t>、</w:t>
            </w:r>
            <w:r w:rsidRPr="00F77434">
              <w:rPr>
                <w:rFonts w:ascii="Times New Roman" w:eastAsia="標楷體" w:hAnsi="Times New Roman" w:cs="Times New Roman"/>
              </w:rPr>
              <w:t>ASTM A36</w:t>
            </w:r>
            <w:r w:rsidRPr="00F77434">
              <w:rPr>
                <w:rFonts w:ascii="Times New Roman" w:eastAsia="標楷體" w:hAnsi="Times New Roman" w:cs="Times New Roman"/>
              </w:rPr>
              <w:t>、</w:t>
            </w:r>
            <w:r w:rsidRPr="00F77434">
              <w:rPr>
                <w:rFonts w:ascii="Times New Roman" w:eastAsia="標楷體" w:hAnsi="Times New Roman" w:cs="Times New Roman"/>
              </w:rPr>
              <w:t xml:space="preserve">A572 </w:t>
            </w:r>
            <w:r w:rsidRPr="00F77434">
              <w:rPr>
                <w:rFonts w:ascii="Times New Roman" w:eastAsia="標楷體" w:hAnsi="Times New Roman" w:cs="Times New Roman"/>
              </w:rPr>
              <w:t>等）或冷軋鋼構材外加表面防蝕處理，或耐候鋼材（如</w:t>
            </w:r>
            <w:r w:rsidRPr="00F77434">
              <w:rPr>
                <w:rFonts w:ascii="Times New Roman" w:eastAsia="標楷體" w:hAnsi="Times New Roman" w:cs="Times New Roman"/>
              </w:rPr>
              <w:t xml:space="preserve"> ASTM A588</w:t>
            </w:r>
            <w:r w:rsidRPr="00F77434">
              <w:rPr>
                <w:rFonts w:ascii="Times New Roman" w:eastAsia="標楷體" w:hAnsi="Times New Roman" w:cs="Times New Roman"/>
              </w:rPr>
              <w:t>，</w:t>
            </w:r>
            <w:r w:rsidRPr="00F77434">
              <w:rPr>
                <w:rFonts w:ascii="Times New Roman" w:eastAsia="標楷體" w:hAnsi="Times New Roman" w:cs="Times New Roman"/>
              </w:rPr>
              <w:t>CNS 4620</w:t>
            </w:r>
            <w:r w:rsidRPr="00F77434">
              <w:rPr>
                <w:rFonts w:ascii="Times New Roman" w:eastAsia="標楷體" w:hAnsi="Times New Roman" w:cs="Times New Roman"/>
              </w:rPr>
              <w:t>，</w:t>
            </w:r>
            <w:r w:rsidRPr="00F77434">
              <w:rPr>
                <w:rFonts w:ascii="Times New Roman" w:eastAsia="標楷體" w:hAnsi="Times New Roman" w:cs="Times New Roman"/>
              </w:rPr>
              <w:t>JIS G3114</w:t>
            </w:r>
            <w:r w:rsidRPr="00F77434">
              <w:rPr>
                <w:rFonts w:ascii="Times New Roman" w:eastAsia="標楷體" w:hAnsi="Times New Roman" w:cs="Times New Roman"/>
              </w:rPr>
              <w:t>等）</w:t>
            </w:r>
          </w:p>
          <w:p w14:paraId="62C7FCD9"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若採用鋁合金鋁擠型基材，其鋁合金材質應為</w:t>
            </w:r>
            <w:r w:rsidRPr="00F77434">
              <w:rPr>
                <w:rFonts w:ascii="Times New Roman" w:eastAsia="標楷體" w:hAnsi="Times New Roman" w:cs="Times New Roman"/>
              </w:rPr>
              <w:t>6005T5</w:t>
            </w:r>
            <w:r w:rsidRPr="00F77434">
              <w:rPr>
                <w:rFonts w:ascii="Times New Roman" w:eastAsia="標楷體" w:hAnsi="Times New Roman" w:cs="Times New Roman"/>
              </w:rPr>
              <w:t>或</w:t>
            </w:r>
            <w:r w:rsidRPr="00F77434">
              <w:rPr>
                <w:rFonts w:ascii="Times New Roman" w:eastAsia="標楷體" w:hAnsi="Times New Roman" w:cs="Times New Roman"/>
              </w:rPr>
              <w:t>6001T6</w:t>
            </w:r>
            <w:r w:rsidRPr="00F77434">
              <w:rPr>
                <w:rFonts w:ascii="Times New Roman" w:eastAsia="標楷體" w:hAnsi="Times New Roman" w:cs="Times New Roman"/>
              </w:rPr>
              <w:t>以上之等級，並須符合結構安全要求</w:t>
            </w:r>
          </w:p>
        </w:tc>
      </w:tr>
      <w:tr w:rsidR="00E51CDC" w:rsidRPr="00F77434" w14:paraId="33BA71BC" w14:textId="77777777" w:rsidTr="004D22AF">
        <w:trPr>
          <w:trHeight w:val="454"/>
        </w:trPr>
        <w:tc>
          <w:tcPr>
            <w:tcW w:w="389" w:type="pct"/>
            <w:vMerge/>
          </w:tcPr>
          <w:p w14:paraId="71FC53BE" w14:textId="77777777" w:rsidR="00E51CDC" w:rsidRPr="00F77434" w:rsidRDefault="00E51CDC" w:rsidP="00FC020A">
            <w:pPr>
              <w:jc w:val="center"/>
              <w:rPr>
                <w:rFonts w:ascii="Times New Roman" w:eastAsia="標楷體" w:hAnsi="Times New Roman" w:cs="Times New Roman"/>
              </w:rPr>
            </w:pPr>
          </w:p>
        </w:tc>
        <w:tc>
          <w:tcPr>
            <w:tcW w:w="599" w:type="pct"/>
            <w:vMerge/>
            <w:vAlign w:val="center"/>
          </w:tcPr>
          <w:p w14:paraId="7825A372" w14:textId="77777777" w:rsidR="00E51CDC" w:rsidRPr="00F77434" w:rsidRDefault="00E51CDC" w:rsidP="00FC020A">
            <w:pPr>
              <w:jc w:val="center"/>
              <w:rPr>
                <w:rFonts w:ascii="Times New Roman" w:eastAsia="標楷體" w:hAnsi="Times New Roman" w:cs="Times New Roman"/>
              </w:rPr>
            </w:pPr>
          </w:p>
        </w:tc>
        <w:tc>
          <w:tcPr>
            <w:tcW w:w="326" w:type="pct"/>
            <w:vAlign w:val="center"/>
          </w:tcPr>
          <w:p w14:paraId="56FC3D54"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510" w:type="pct"/>
            <w:vAlign w:val="center"/>
          </w:tcPr>
          <w:p w14:paraId="25C9B588" w14:textId="77777777" w:rsidR="00E51CDC" w:rsidRPr="00F77434" w:rsidRDefault="00E51CDC" w:rsidP="00FC020A">
            <w:pPr>
              <w:jc w:val="center"/>
              <w:rPr>
                <w:rFonts w:ascii="Times New Roman" w:eastAsia="標楷體" w:hAnsi="Times New Roman" w:cs="Times New Roman"/>
              </w:rPr>
            </w:pPr>
          </w:p>
        </w:tc>
        <w:tc>
          <w:tcPr>
            <w:tcW w:w="3176" w:type="pct"/>
            <w:vAlign w:val="center"/>
          </w:tcPr>
          <w:p w14:paraId="4645D91B"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支撐架表面處理的選擇，下列兩項處理方式：</w:t>
            </w:r>
          </w:p>
          <w:p w14:paraId="00A6AB37" w14:textId="77777777" w:rsidR="00E51CDC" w:rsidRPr="00F77434" w:rsidRDefault="00E51CDC" w:rsidP="00FC020A">
            <w:pPr>
              <w:pStyle w:val="a7"/>
              <w:numPr>
                <w:ilvl w:val="0"/>
                <w:numId w:val="1"/>
              </w:numPr>
              <w:spacing w:line="320" w:lineRule="exact"/>
              <w:ind w:leftChars="0" w:left="220" w:hangingChars="100" w:hanging="220"/>
              <w:jc w:val="both"/>
              <w:rPr>
                <w:rFonts w:ascii="Times New Roman" w:eastAsia="標楷體" w:hAnsi="Times New Roman" w:cs="Times New Roman"/>
              </w:rPr>
            </w:pPr>
            <w:r w:rsidRPr="00F77434">
              <w:rPr>
                <w:rFonts w:ascii="Times New Roman" w:eastAsia="標楷體" w:hAnsi="Times New Roman" w:cs="Times New Roman"/>
                <w:u w:val="single"/>
              </w:rPr>
              <w:t>鋼構</w:t>
            </w:r>
            <w:r w:rsidRPr="00F77434">
              <w:rPr>
                <w:rFonts w:ascii="Times New Roman" w:eastAsia="標楷體" w:hAnsi="Times New Roman" w:cs="Times New Roman"/>
              </w:rPr>
              <w:t>基材表面處理，須以設置地點符合</w:t>
            </w:r>
            <w:r w:rsidRPr="00F77434">
              <w:rPr>
                <w:rFonts w:ascii="Times New Roman" w:eastAsia="標楷體" w:hAnsi="Times New Roman" w:cs="Times New Roman"/>
              </w:rPr>
              <w:t xml:space="preserve"> ISO  9223 </w:t>
            </w:r>
            <w:r w:rsidRPr="00F77434">
              <w:rPr>
                <w:rFonts w:ascii="Times New Roman" w:eastAsia="標楷體" w:hAnsi="Times New Roman" w:cs="Times New Roman"/>
              </w:rPr>
              <w:t>之腐蝕環境分類等級，且至少以中度腐蝕（</w:t>
            </w:r>
            <w:r w:rsidRPr="00F77434">
              <w:rPr>
                <w:rFonts w:ascii="Times New Roman" w:eastAsia="標楷體" w:hAnsi="Times New Roman" w:cs="Times New Roman"/>
              </w:rPr>
              <w:t>ISO  9223-C3)</w:t>
            </w:r>
            <w:r w:rsidRPr="00F77434">
              <w:rPr>
                <w:rFonts w:ascii="Times New Roman" w:eastAsia="標楷體" w:hAnsi="Times New Roman" w:cs="Times New Roman"/>
              </w:rPr>
              <w:t>等級以上為處理基準，並以</w:t>
            </w:r>
            <w:r w:rsidRPr="00F77434">
              <w:rPr>
                <w:rFonts w:ascii="Times New Roman" w:eastAsia="標楷體" w:hAnsi="Times New Roman" w:cs="Times New Roman"/>
              </w:rPr>
              <w:t xml:space="preserve"> 20 </w:t>
            </w:r>
            <w:r w:rsidRPr="00F77434">
              <w:rPr>
                <w:rFonts w:ascii="Times New Roman" w:eastAsia="標楷體" w:hAnsi="Times New Roman" w:cs="Times New Roman"/>
              </w:rPr>
              <w:t>年（含）以上抗腐蝕性能進行表面處理，並由專業機構提出施作說明與品質保證證明</w:t>
            </w:r>
          </w:p>
          <w:p w14:paraId="15031E9F"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鋁合</w:t>
            </w:r>
            <w:r w:rsidRPr="00F77434">
              <w:rPr>
                <w:rFonts w:ascii="Times New Roman" w:eastAsia="標楷體" w:hAnsi="Times New Roman" w:cs="Times New Roman"/>
                <w:u w:val="single"/>
              </w:rPr>
              <w:t>金鋁擠型</w:t>
            </w:r>
            <w:r w:rsidRPr="00F77434">
              <w:rPr>
                <w:rFonts w:ascii="Times New Roman" w:eastAsia="標楷體" w:hAnsi="Times New Roman" w:cs="Times New Roman"/>
              </w:rPr>
              <w:t>基材表面處理，其表面處理方式採陽極處理厚度</w:t>
            </w:r>
            <w:r w:rsidRPr="00F77434">
              <w:rPr>
                <w:rFonts w:ascii="Times New Roman" w:eastAsia="標楷體" w:hAnsi="Times New Roman" w:cs="Times New Roman"/>
              </w:rPr>
              <w:t xml:space="preserve"> 14µm </w:t>
            </w:r>
            <w:r w:rsidRPr="00F77434">
              <w:rPr>
                <w:rFonts w:ascii="Times New Roman" w:eastAsia="標楷體" w:hAnsi="Times New Roman" w:cs="Times New Roman"/>
              </w:rPr>
              <w:t>以上及外加一層膜厚</w:t>
            </w:r>
            <w:r w:rsidRPr="00F77434">
              <w:rPr>
                <w:rFonts w:ascii="Times New Roman" w:eastAsia="標楷體" w:hAnsi="Times New Roman" w:cs="Times New Roman"/>
              </w:rPr>
              <w:t xml:space="preserve"> 7µm </w:t>
            </w:r>
            <w:r w:rsidRPr="00F77434">
              <w:rPr>
                <w:rFonts w:ascii="Times New Roman" w:eastAsia="標楷體" w:hAnsi="Times New Roman" w:cs="Times New Roman"/>
              </w:rPr>
              <w:t>以上之壓克力透明漆之表面防蝕處理，除鋁擠型構材外的鋁合金板、小配件等之表面處理方式可為陽極處理厚度</w:t>
            </w:r>
            <w:r w:rsidRPr="00F77434">
              <w:rPr>
                <w:rFonts w:ascii="Times New Roman" w:eastAsia="標楷體" w:hAnsi="Times New Roman" w:cs="Times New Roman"/>
              </w:rPr>
              <w:t xml:space="preserve"> 7µm </w:t>
            </w:r>
            <w:r w:rsidRPr="00F77434">
              <w:rPr>
                <w:rFonts w:ascii="Times New Roman" w:eastAsia="標楷體" w:hAnsi="Times New Roman" w:cs="Times New Roman"/>
              </w:rPr>
              <w:t>以上及外加一層膜厚</w:t>
            </w:r>
            <w:r w:rsidRPr="00F77434">
              <w:rPr>
                <w:rFonts w:ascii="Times New Roman" w:eastAsia="標楷體" w:hAnsi="Times New Roman" w:cs="Times New Roman"/>
              </w:rPr>
              <w:t xml:space="preserve"> 7µm </w:t>
            </w:r>
            <w:r w:rsidRPr="00F77434">
              <w:rPr>
                <w:rFonts w:ascii="Times New Roman" w:eastAsia="標楷體" w:hAnsi="Times New Roman" w:cs="Times New Roman"/>
              </w:rPr>
              <w:t>以上之壓克力透明漆，且皆需取得具有</w:t>
            </w:r>
            <w:r w:rsidRPr="00F77434">
              <w:rPr>
                <w:rFonts w:ascii="Times New Roman" w:eastAsia="標楷體" w:hAnsi="Times New Roman" w:cs="Times New Roman"/>
              </w:rPr>
              <w:t xml:space="preserve"> TAF </w:t>
            </w:r>
            <w:r w:rsidRPr="00F77434">
              <w:rPr>
                <w:rFonts w:ascii="Times New Roman" w:eastAsia="標楷體" w:hAnsi="Times New Roman" w:cs="Times New Roman"/>
              </w:rPr>
              <w:t>認可之測試實驗室測試合格報告</w:t>
            </w:r>
          </w:p>
        </w:tc>
      </w:tr>
      <w:tr w:rsidR="00E51CDC" w:rsidRPr="00F77434" w14:paraId="1F31EA74" w14:textId="77777777" w:rsidTr="004D22AF">
        <w:trPr>
          <w:trHeight w:val="454"/>
        </w:trPr>
        <w:tc>
          <w:tcPr>
            <w:tcW w:w="389" w:type="pct"/>
            <w:vMerge w:val="restart"/>
            <w:vAlign w:val="center"/>
          </w:tcPr>
          <w:p w14:paraId="12AA1294"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太陽光電</w:t>
            </w:r>
          </w:p>
          <w:p w14:paraId="2197685C"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模組</w:t>
            </w:r>
          </w:p>
        </w:tc>
        <w:tc>
          <w:tcPr>
            <w:tcW w:w="599" w:type="pct"/>
            <w:vMerge w:val="restart"/>
            <w:vAlign w:val="center"/>
          </w:tcPr>
          <w:p w14:paraId="488B502D"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太陽光電模組</w:t>
            </w:r>
          </w:p>
        </w:tc>
        <w:tc>
          <w:tcPr>
            <w:tcW w:w="326" w:type="pct"/>
            <w:vAlign w:val="center"/>
          </w:tcPr>
          <w:p w14:paraId="238F99C4"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510" w:type="pct"/>
            <w:vAlign w:val="center"/>
          </w:tcPr>
          <w:p w14:paraId="570AB40A" w14:textId="77777777" w:rsidR="00E51CDC" w:rsidRPr="00F77434" w:rsidRDefault="00E51CDC" w:rsidP="00FC020A">
            <w:pPr>
              <w:jc w:val="center"/>
              <w:rPr>
                <w:rFonts w:ascii="Times New Roman" w:eastAsia="標楷體" w:hAnsi="Times New Roman" w:cs="Times New Roman"/>
              </w:rPr>
            </w:pPr>
          </w:p>
        </w:tc>
        <w:tc>
          <w:tcPr>
            <w:tcW w:w="3176" w:type="pct"/>
            <w:vAlign w:val="center"/>
          </w:tcPr>
          <w:p w14:paraId="50A9DA8B"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太陽光電模組產品須全數符合經濟部標檢局「台灣高效能太陽光電模組技術規範」自願性產品驗證及通過「太陽光電自願性產品驗證工廠檢查特定規範」</w:t>
            </w:r>
          </w:p>
        </w:tc>
      </w:tr>
      <w:tr w:rsidR="00E51CDC" w:rsidRPr="00F77434" w14:paraId="3A972592" w14:textId="77777777" w:rsidTr="004D22AF">
        <w:trPr>
          <w:trHeight w:val="454"/>
        </w:trPr>
        <w:tc>
          <w:tcPr>
            <w:tcW w:w="389" w:type="pct"/>
            <w:vMerge/>
          </w:tcPr>
          <w:p w14:paraId="58FC2374" w14:textId="77777777" w:rsidR="00E51CDC" w:rsidRPr="00F77434" w:rsidRDefault="00E51CDC" w:rsidP="00FC020A">
            <w:pPr>
              <w:jc w:val="center"/>
              <w:rPr>
                <w:rFonts w:ascii="Times New Roman" w:eastAsia="標楷體" w:hAnsi="Times New Roman" w:cs="Times New Roman"/>
              </w:rPr>
            </w:pPr>
          </w:p>
        </w:tc>
        <w:tc>
          <w:tcPr>
            <w:tcW w:w="599" w:type="pct"/>
            <w:vMerge/>
            <w:vAlign w:val="center"/>
          </w:tcPr>
          <w:p w14:paraId="5BE905A3" w14:textId="77777777" w:rsidR="00E51CDC" w:rsidRPr="00F77434" w:rsidRDefault="00E51CDC" w:rsidP="00FC020A">
            <w:pPr>
              <w:jc w:val="center"/>
              <w:rPr>
                <w:rFonts w:ascii="Times New Roman" w:eastAsia="標楷體" w:hAnsi="Times New Roman" w:cs="Times New Roman"/>
              </w:rPr>
            </w:pPr>
          </w:p>
        </w:tc>
        <w:tc>
          <w:tcPr>
            <w:tcW w:w="326" w:type="pct"/>
            <w:vAlign w:val="center"/>
          </w:tcPr>
          <w:p w14:paraId="158A18A8"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510" w:type="pct"/>
            <w:vAlign w:val="center"/>
          </w:tcPr>
          <w:p w14:paraId="6DE0A1B8" w14:textId="77777777" w:rsidR="00E51CDC" w:rsidRPr="00F77434" w:rsidRDefault="00E51CDC" w:rsidP="00FC020A">
            <w:pPr>
              <w:jc w:val="center"/>
              <w:rPr>
                <w:rFonts w:ascii="Times New Roman" w:eastAsia="標楷體" w:hAnsi="Times New Roman" w:cs="Times New Roman"/>
              </w:rPr>
            </w:pPr>
          </w:p>
        </w:tc>
        <w:tc>
          <w:tcPr>
            <w:tcW w:w="3176" w:type="pct"/>
            <w:vAlign w:val="center"/>
          </w:tcPr>
          <w:p w14:paraId="5DA914FD"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系統規格要求根據「用戶用電設備裝置規則」內太陽能系統專章。</w:t>
            </w:r>
            <w:r w:rsidRPr="00F77434">
              <w:rPr>
                <w:rFonts w:ascii="Times New Roman" w:eastAsia="標楷體" w:hAnsi="Times New Roman" w:cs="Times New Roman"/>
                <w:kern w:val="2"/>
              </w:rPr>
              <w:t>並另提出</w:t>
            </w:r>
            <w:r w:rsidRPr="00F77434">
              <w:rPr>
                <w:rFonts w:ascii="Times New Roman" w:eastAsia="標楷體" w:hAnsi="Times New Roman" w:cs="Times New Roman"/>
              </w:rPr>
              <w:t>電機工程技師</w:t>
            </w:r>
            <w:r w:rsidRPr="00F77434">
              <w:rPr>
                <w:rFonts w:ascii="Times New Roman" w:eastAsia="標楷體" w:hAnsi="Times New Roman" w:cs="Times New Roman"/>
                <w:kern w:val="2"/>
              </w:rPr>
              <w:t>簽證。</w:t>
            </w:r>
          </w:p>
        </w:tc>
      </w:tr>
      <w:tr w:rsidR="00E51CDC" w:rsidRPr="00F77434" w14:paraId="7BE46756" w14:textId="77777777" w:rsidTr="004D22AF">
        <w:trPr>
          <w:trHeight w:val="454"/>
        </w:trPr>
        <w:tc>
          <w:tcPr>
            <w:tcW w:w="389" w:type="pct"/>
            <w:vMerge/>
          </w:tcPr>
          <w:p w14:paraId="53892EF3" w14:textId="77777777" w:rsidR="00E51CDC" w:rsidRPr="00F77434" w:rsidRDefault="00E51CDC" w:rsidP="00FC020A">
            <w:pPr>
              <w:jc w:val="center"/>
              <w:rPr>
                <w:rFonts w:ascii="Times New Roman" w:eastAsia="標楷體" w:hAnsi="Times New Roman" w:cs="Times New Roman"/>
              </w:rPr>
            </w:pPr>
          </w:p>
        </w:tc>
        <w:tc>
          <w:tcPr>
            <w:tcW w:w="599" w:type="pct"/>
            <w:vMerge/>
            <w:vAlign w:val="center"/>
          </w:tcPr>
          <w:p w14:paraId="50DB031B" w14:textId="77777777" w:rsidR="00E51CDC" w:rsidRPr="00F77434" w:rsidRDefault="00E51CDC" w:rsidP="00FC020A">
            <w:pPr>
              <w:jc w:val="center"/>
              <w:rPr>
                <w:rFonts w:ascii="Times New Roman" w:eastAsia="標楷體" w:hAnsi="Times New Roman" w:cs="Times New Roman"/>
              </w:rPr>
            </w:pPr>
          </w:p>
        </w:tc>
        <w:tc>
          <w:tcPr>
            <w:tcW w:w="326" w:type="pct"/>
            <w:vAlign w:val="center"/>
          </w:tcPr>
          <w:p w14:paraId="7D13130C"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510" w:type="pct"/>
            <w:vAlign w:val="center"/>
          </w:tcPr>
          <w:p w14:paraId="5FCEB74E" w14:textId="77777777" w:rsidR="00E51CDC" w:rsidRPr="00F77434" w:rsidRDefault="00E51CDC" w:rsidP="00FC020A">
            <w:pPr>
              <w:jc w:val="center"/>
              <w:rPr>
                <w:rFonts w:ascii="Times New Roman" w:eastAsia="標楷體" w:hAnsi="Times New Roman" w:cs="Times New Roman"/>
              </w:rPr>
            </w:pPr>
          </w:p>
        </w:tc>
        <w:tc>
          <w:tcPr>
            <w:tcW w:w="3176" w:type="pct"/>
            <w:vAlign w:val="center"/>
          </w:tcPr>
          <w:p w14:paraId="185B2699"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rPr>
              <w:t>太陽光電模組鋁框與鋼構材接觸位置是否加裝鐵氟龍絕緣墊片以隔開二者，避免產生電位差腐蝕</w:t>
            </w:r>
          </w:p>
        </w:tc>
      </w:tr>
      <w:tr w:rsidR="00E51CDC" w:rsidRPr="00F77434" w14:paraId="0770982D" w14:textId="77777777" w:rsidTr="004D22AF">
        <w:trPr>
          <w:trHeight w:val="454"/>
        </w:trPr>
        <w:tc>
          <w:tcPr>
            <w:tcW w:w="389" w:type="pct"/>
            <w:vMerge/>
          </w:tcPr>
          <w:p w14:paraId="045D5172" w14:textId="77777777" w:rsidR="00E51CDC" w:rsidRPr="00F77434" w:rsidRDefault="00E51CDC" w:rsidP="00FC020A">
            <w:pPr>
              <w:jc w:val="center"/>
              <w:rPr>
                <w:rFonts w:ascii="Times New Roman" w:eastAsia="標楷體" w:hAnsi="Times New Roman" w:cs="Times New Roman"/>
              </w:rPr>
            </w:pPr>
          </w:p>
        </w:tc>
        <w:tc>
          <w:tcPr>
            <w:tcW w:w="599" w:type="pct"/>
            <w:vMerge/>
            <w:vAlign w:val="center"/>
          </w:tcPr>
          <w:p w14:paraId="0B0A37FE" w14:textId="77777777" w:rsidR="00E51CDC" w:rsidRPr="00F77434" w:rsidRDefault="00E51CDC" w:rsidP="00FC020A">
            <w:pPr>
              <w:jc w:val="center"/>
              <w:rPr>
                <w:rFonts w:ascii="Times New Roman" w:eastAsia="標楷體" w:hAnsi="Times New Roman" w:cs="Times New Roman"/>
              </w:rPr>
            </w:pPr>
          </w:p>
        </w:tc>
        <w:tc>
          <w:tcPr>
            <w:tcW w:w="326" w:type="pct"/>
            <w:vAlign w:val="center"/>
          </w:tcPr>
          <w:p w14:paraId="2212B9E2"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510" w:type="pct"/>
            <w:vAlign w:val="center"/>
          </w:tcPr>
          <w:p w14:paraId="4371C5D4" w14:textId="77777777" w:rsidR="00E51CDC" w:rsidRPr="00DA61B3" w:rsidRDefault="00E51CDC" w:rsidP="00FC020A">
            <w:pPr>
              <w:jc w:val="center"/>
              <w:rPr>
                <w:rFonts w:ascii="Times New Roman" w:eastAsia="標楷體" w:hAnsi="Times New Roman" w:cs="Times New Roman"/>
              </w:rPr>
            </w:pPr>
          </w:p>
        </w:tc>
        <w:tc>
          <w:tcPr>
            <w:tcW w:w="3176" w:type="pct"/>
            <w:vAlign w:val="center"/>
          </w:tcPr>
          <w:p w14:paraId="7EBF2EBA" w14:textId="77777777" w:rsidR="00E51CDC" w:rsidRPr="00DA61B3" w:rsidRDefault="00E51CDC" w:rsidP="00FC020A">
            <w:pPr>
              <w:spacing w:line="320" w:lineRule="exact"/>
              <w:jc w:val="both"/>
              <w:rPr>
                <w:rFonts w:ascii="Times New Roman" w:eastAsia="標楷體" w:hAnsi="Times New Roman" w:cs="Times New Roman"/>
              </w:rPr>
            </w:pPr>
            <w:r w:rsidRPr="00DA61B3">
              <w:rPr>
                <w:rFonts w:ascii="Times New Roman" w:eastAsia="標楷體" w:hAnsi="Times New Roman" w:cs="Times New Roman"/>
              </w:rPr>
              <w:t>螺絲組與太陽光電模組鋁框接觸處之平板華司下方應再加裝鐵氟龍絕緣墊片以隔開螺絲組及模組鋁框</w:t>
            </w:r>
          </w:p>
        </w:tc>
      </w:tr>
      <w:tr w:rsidR="00E51CDC" w:rsidRPr="00F77434" w14:paraId="225EE76E" w14:textId="77777777" w:rsidTr="004D22AF">
        <w:trPr>
          <w:trHeight w:val="454"/>
        </w:trPr>
        <w:tc>
          <w:tcPr>
            <w:tcW w:w="389" w:type="pct"/>
            <w:vMerge/>
          </w:tcPr>
          <w:p w14:paraId="058A9A8B" w14:textId="77777777" w:rsidR="00E51CDC" w:rsidRPr="00F77434" w:rsidRDefault="00E51CDC" w:rsidP="00FC020A">
            <w:pPr>
              <w:jc w:val="center"/>
              <w:rPr>
                <w:rFonts w:ascii="Times New Roman" w:eastAsia="標楷體" w:hAnsi="Times New Roman" w:cs="Times New Roman"/>
              </w:rPr>
            </w:pPr>
          </w:p>
        </w:tc>
        <w:tc>
          <w:tcPr>
            <w:tcW w:w="599" w:type="pct"/>
            <w:vMerge/>
            <w:vAlign w:val="center"/>
          </w:tcPr>
          <w:p w14:paraId="31576FB5" w14:textId="77777777" w:rsidR="00E51CDC" w:rsidRPr="00F77434" w:rsidRDefault="00E51CDC" w:rsidP="00FC020A">
            <w:pPr>
              <w:jc w:val="center"/>
              <w:rPr>
                <w:rFonts w:ascii="Times New Roman" w:eastAsia="標楷體" w:hAnsi="Times New Roman" w:cs="Times New Roman"/>
              </w:rPr>
            </w:pPr>
          </w:p>
        </w:tc>
        <w:tc>
          <w:tcPr>
            <w:tcW w:w="326" w:type="pct"/>
            <w:vAlign w:val="center"/>
          </w:tcPr>
          <w:p w14:paraId="026548DA"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510" w:type="pct"/>
            <w:vAlign w:val="center"/>
          </w:tcPr>
          <w:p w14:paraId="02A87B5C" w14:textId="77777777" w:rsidR="00E51CDC" w:rsidRPr="00DA61B3" w:rsidRDefault="00E51CDC" w:rsidP="00FC020A">
            <w:pPr>
              <w:jc w:val="center"/>
              <w:rPr>
                <w:rFonts w:ascii="Times New Roman" w:eastAsia="標楷體" w:hAnsi="Times New Roman" w:cs="Times New Roman"/>
              </w:rPr>
            </w:pPr>
          </w:p>
        </w:tc>
        <w:tc>
          <w:tcPr>
            <w:tcW w:w="3176" w:type="pct"/>
            <w:vAlign w:val="center"/>
          </w:tcPr>
          <w:p w14:paraId="149139B1" w14:textId="77777777" w:rsidR="00E51CDC" w:rsidRPr="00DA61B3" w:rsidRDefault="00E51CDC" w:rsidP="00FC020A">
            <w:pPr>
              <w:spacing w:line="320" w:lineRule="exact"/>
              <w:jc w:val="both"/>
              <w:rPr>
                <w:rFonts w:ascii="Times New Roman" w:eastAsia="標楷體" w:hAnsi="Times New Roman" w:cs="Times New Roman"/>
              </w:rPr>
            </w:pPr>
            <w:r w:rsidRPr="00DA61B3">
              <w:rPr>
                <w:rFonts w:ascii="Times New Roman" w:eastAsia="標楷體" w:hAnsi="Times New Roman" w:cs="Times New Roman"/>
              </w:rPr>
              <w:t>單一模組與支撐架正面連結（上扣）及背部連結（下鎖）的固定組件共計需</w:t>
            </w:r>
            <w:r w:rsidRPr="00DA61B3">
              <w:rPr>
                <w:rFonts w:ascii="Times New Roman" w:eastAsia="標楷體" w:hAnsi="Times New Roman" w:cs="Times New Roman"/>
              </w:rPr>
              <w:t>8</w:t>
            </w:r>
            <w:r w:rsidRPr="00DA61B3">
              <w:rPr>
                <w:rFonts w:ascii="Times New Roman" w:eastAsia="標楷體" w:hAnsi="Times New Roman" w:cs="Times New Roman"/>
              </w:rPr>
              <w:t>個點以上。如太陽能光電模組距離屋頂面最高高度超過</w:t>
            </w:r>
            <w:r w:rsidRPr="00DA61B3">
              <w:rPr>
                <w:rFonts w:ascii="Times New Roman" w:eastAsia="標楷體" w:hAnsi="Times New Roman" w:cs="Times New Roman"/>
              </w:rPr>
              <w:t>0.3</w:t>
            </w:r>
            <w:r w:rsidRPr="00DA61B3">
              <w:rPr>
                <w:rFonts w:ascii="Times New Roman" w:eastAsia="標楷體" w:hAnsi="Times New Roman" w:cs="Times New Roman"/>
              </w:rPr>
              <w:t>公尺以下之系統，單一模組與支撐架正面連結（上扣）必須與</w:t>
            </w:r>
            <w:r w:rsidRPr="00DA61B3">
              <w:rPr>
                <w:rFonts w:ascii="Times New Roman" w:eastAsia="標楷體" w:hAnsi="Times New Roman" w:cs="Times New Roman"/>
              </w:rPr>
              <w:t>3</w:t>
            </w:r>
            <w:r w:rsidRPr="00DA61B3">
              <w:rPr>
                <w:rFonts w:ascii="Times New Roman" w:eastAsia="標楷體" w:hAnsi="Times New Roman" w:cs="Times New Roman"/>
              </w:rPr>
              <w:t>根支架組件（位於模組上中下側）連結固定，連結扣件共計需</w:t>
            </w:r>
            <w:r w:rsidRPr="00DA61B3">
              <w:rPr>
                <w:rFonts w:ascii="Times New Roman" w:eastAsia="標楷體" w:hAnsi="Times New Roman" w:cs="Times New Roman"/>
              </w:rPr>
              <w:t>6</w:t>
            </w:r>
            <w:r w:rsidRPr="00DA61B3">
              <w:rPr>
                <w:rFonts w:ascii="Times New Roman" w:eastAsia="標楷體" w:hAnsi="Times New Roman" w:cs="Times New Roman"/>
              </w:rPr>
              <w:t>組以上。</w:t>
            </w:r>
          </w:p>
        </w:tc>
      </w:tr>
      <w:tr w:rsidR="00E51CDC" w:rsidRPr="00F77434" w14:paraId="17B85CE0" w14:textId="77777777" w:rsidTr="004D22AF">
        <w:trPr>
          <w:trHeight w:val="454"/>
        </w:trPr>
        <w:tc>
          <w:tcPr>
            <w:tcW w:w="389" w:type="pct"/>
          </w:tcPr>
          <w:p w14:paraId="2DE138A7"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履約保證金</w:t>
            </w:r>
          </w:p>
        </w:tc>
        <w:tc>
          <w:tcPr>
            <w:tcW w:w="599" w:type="pct"/>
            <w:vAlign w:val="center"/>
          </w:tcPr>
          <w:p w14:paraId="34473031"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履約保證金</w:t>
            </w:r>
          </w:p>
        </w:tc>
        <w:tc>
          <w:tcPr>
            <w:tcW w:w="326" w:type="pct"/>
            <w:vAlign w:val="center"/>
          </w:tcPr>
          <w:p w14:paraId="2A109341" w14:textId="77777777" w:rsidR="00E51CDC" w:rsidRPr="00F77434" w:rsidRDefault="00E51CDC" w:rsidP="00FC020A">
            <w:pPr>
              <w:jc w:val="center"/>
              <w:rPr>
                <w:rFonts w:ascii="Times New Roman" w:eastAsia="標楷體" w:hAnsi="Times New Roman" w:cs="Times New Roman"/>
              </w:rPr>
            </w:pPr>
          </w:p>
        </w:tc>
        <w:tc>
          <w:tcPr>
            <w:tcW w:w="510" w:type="pct"/>
            <w:vAlign w:val="center"/>
          </w:tcPr>
          <w:p w14:paraId="58EDFB14" w14:textId="77777777" w:rsidR="00E51CDC" w:rsidRPr="00F77434" w:rsidRDefault="00E51CDC" w:rsidP="00FC020A">
            <w:pPr>
              <w:jc w:val="center"/>
              <w:rPr>
                <w:rFonts w:ascii="Times New Roman" w:eastAsia="標楷體" w:hAnsi="Times New Roman" w:cs="Times New Roman"/>
              </w:rPr>
            </w:pPr>
            <w:r w:rsidRPr="00F77434">
              <w:rPr>
                <w:rFonts w:ascii="Times New Roman" w:eastAsia="標楷體" w:hAnsi="Times New Roman" w:cs="Times New Roman"/>
              </w:rPr>
              <w:t>V</w:t>
            </w:r>
          </w:p>
        </w:tc>
        <w:tc>
          <w:tcPr>
            <w:tcW w:w="3176" w:type="pct"/>
            <w:vAlign w:val="center"/>
          </w:tcPr>
          <w:p w14:paraId="3CC61FA2" w14:textId="77777777" w:rsidR="00E51CDC" w:rsidRPr="00F77434" w:rsidRDefault="00E51CDC" w:rsidP="00FC020A">
            <w:pPr>
              <w:spacing w:line="320" w:lineRule="exact"/>
              <w:jc w:val="both"/>
              <w:rPr>
                <w:rFonts w:ascii="Times New Roman" w:eastAsia="標楷體" w:hAnsi="Times New Roman" w:cs="Times New Roman"/>
              </w:rPr>
            </w:pPr>
            <w:r w:rsidRPr="00F77434">
              <w:rPr>
                <w:rFonts w:ascii="Times New Roman" w:eastAsia="標楷體" w:hAnsi="Times New Roman" w:cs="Times New Roman"/>
                <w:snapToGrid w:val="0"/>
              </w:rPr>
              <w:t>根據「國有公用不動產設置太陽光電發電設備租賃契約書」訂定屋頂型太陽能板</w:t>
            </w:r>
            <w:r w:rsidRPr="00F77434">
              <w:rPr>
                <w:rFonts w:ascii="Times New Roman" w:eastAsia="標楷體" w:hAnsi="Times New Roman" w:cs="Times New Roman"/>
                <w:snapToGrid w:val="0"/>
              </w:rPr>
              <w:t xml:space="preserve">1 </w:t>
            </w:r>
            <w:proofErr w:type="spellStart"/>
            <w:r w:rsidRPr="00F77434">
              <w:rPr>
                <w:rFonts w:ascii="Times New Roman" w:eastAsia="標楷體" w:hAnsi="Times New Roman" w:cs="Times New Roman"/>
                <w:snapToGrid w:val="0"/>
              </w:rPr>
              <w:t>kWp</w:t>
            </w:r>
            <w:proofErr w:type="spellEnd"/>
            <w:r w:rsidRPr="00F77434">
              <w:rPr>
                <w:rFonts w:ascii="Times New Roman" w:eastAsia="標楷體" w:hAnsi="Times New Roman" w:cs="Times New Roman"/>
                <w:snapToGrid w:val="0"/>
              </w:rPr>
              <w:t>為</w:t>
            </w:r>
            <w:r w:rsidRPr="00F77434">
              <w:rPr>
                <w:rFonts w:ascii="Times New Roman" w:eastAsia="標楷體" w:hAnsi="Times New Roman" w:cs="Times New Roman"/>
                <w:snapToGrid w:val="0"/>
              </w:rPr>
              <w:t>4,000</w:t>
            </w:r>
            <w:r w:rsidRPr="00F77434">
              <w:rPr>
                <w:rFonts w:ascii="Times New Roman" w:eastAsia="標楷體" w:hAnsi="Times New Roman" w:cs="Times New Roman"/>
                <w:snapToGrid w:val="0"/>
              </w:rPr>
              <w:t>元，此太陽能光電風雨球場為地面型太陽能板，建議可將履約保證金降至</w:t>
            </w:r>
            <w:r w:rsidRPr="00F77434">
              <w:rPr>
                <w:rFonts w:ascii="Times New Roman" w:eastAsia="標楷體" w:hAnsi="Times New Roman" w:cs="Times New Roman"/>
                <w:snapToGrid w:val="0"/>
              </w:rPr>
              <w:t>1kWp</w:t>
            </w:r>
            <w:r w:rsidRPr="00F77434">
              <w:rPr>
                <w:rFonts w:ascii="Times New Roman" w:eastAsia="標楷體" w:hAnsi="Times New Roman" w:cs="Times New Roman"/>
                <w:snapToGrid w:val="0"/>
              </w:rPr>
              <w:t>為</w:t>
            </w:r>
            <w:r w:rsidRPr="00F77434">
              <w:rPr>
                <w:rFonts w:ascii="Times New Roman" w:eastAsia="標楷體" w:hAnsi="Times New Roman" w:cs="Times New Roman"/>
                <w:snapToGrid w:val="0"/>
              </w:rPr>
              <w:t>2,000</w:t>
            </w:r>
            <w:r w:rsidRPr="00F77434">
              <w:rPr>
                <w:rFonts w:ascii="Times New Roman" w:eastAsia="標楷體" w:hAnsi="Times New Roman" w:cs="Times New Roman"/>
                <w:snapToGrid w:val="0"/>
              </w:rPr>
              <w:t>元）</w:t>
            </w:r>
          </w:p>
        </w:tc>
      </w:tr>
    </w:tbl>
    <w:p w14:paraId="16CFBABE" w14:textId="60C985FC" w:rsidR="00E51CDC" w:rsidRPr="00F77434" w:rsidRDefault="00E51CDC" w:rsidP="00F77434">
      <w:pPr>
        <w:widowControl w:val="0"/>
        <w:overflowPunct w:val="0"/>
        <w:spacing w:line="500" w:lineRule="exact"/>
        <w:ind w:firstLineChars="200" w:firstLine="560"/>
        <w:contextualSpacing w:val="0"/>
        <w:jc w:val="both"/>
        <w:rPr>
          <w:rFonts w:ascii="Times New Roman" w:eastAsia="標楷體" w:hAnsi="Times New Roman" w:cs="Times New Roman"/>
          <w:sz w:val="28"/>
          <w:szCs w:val="28"/>
        </w:rPr>
      </w:pPr>
    </w:p>
    <w:p w14:paraId="2E260431" w14:textId="037B9802" w:rsidR="00F77434" w:rsidRPr="00F77434" w:rsidRDefault="00F77434" w:rsidP="00F77434">
      <w:pPr>
        <w:widowControl w:val="0"/>
        <w:overflowPunct w:val="0"/>
        <w:spacing w:line="500" w:lineRule="exact"/>
        <w:ind w:firstLineChars="200" w:firstLine="560"/>
        <w:contextualSpacing w:val="0"/>
        <w:jc w:val="both"/>
        <w:rPr>
          <w:rFonts w:ascii="Times New Roman" w:eastAsia="標楷體" w:hAnsi="Times New Roman" w:cs="Times New Roman"/>
          <w:sz w:val="28"/>
          <w:szCs w:val="28"/>
        </w:rPr>
      </w:pPr>
    </w:p>
    <w:p w14:paraId="37832DCA" w14:textId="77777777" w:rsidR="00F77434" w:rsidRPr="00F77434" w:rsidRDefault="00F77434" w:rsidP="00F77434">
      <w:pPr>
        <w:widowControl w:val="0"/>
        <w:overflowPunct w:val="0"/>
        <w:spacing w:line="500" w:lineRule="exact"/>
        <w:ind w:firstLineChars="200" w:firstLine="560"/>
        <w:contextualSpacing w:val="0"/>
        <w:jc w:val="both"/>
        <w:rPr>
          <w:rFonts w:ascii="Times New Roman" w:eastAsia="標楷體" w:hAnsi="Times New Roman" w:cs="Times New Roman"/>
          <w:sz w:val="28"/>
          <w:szCs w:val="28"/>
        </w:rPr>
      </w:pPr>
    </w:p>
    <w:p w14:paraId="6D9413E8" w14:textId="64694679" w:rsidR="00370B67" w:rsidRPr="00F77434" w:rsidRDefault="00E51CDC" w:rsidP="00370B67">
      <w:pPr>
        <w:widowControl w:val="0"/>
        <w:overflowPunct w:val="0"/>
        <w:spacing w:beforeLines="50" w:before="180" w:line="500" w:lineRule="exact"/>
        <w:contextualSpacing w:val="0"/>
        <w:jc w:val="both"/>
        <w:outlineLvl w:val="1"/>
        <w:rPr>
          <w:rFonts w:ascii="Times New Roman" w:eastAsia="標楷體" w:hAnsi="Times New Roman" w:cs="Times New Roman"/>
          <w:sz w:val="28"/>
          <w:szCs w:val="28"/>
        </w:rPr>
      </w:pPr>
      <w:bookmarkStart w:id="42" w:name="_Toc20994433"/>
      <w:r w:rsidRPr="00F77434">
        <w:rPr>
          <w:rFonts w:ascii="Times New Roman" w:eastAsia="標楷體" w:hAnsi="Times New Roman" w:cs="Times New Roman"/>
          <w:sz w:val="28"/>
          <w:szCs w:val="28"/>
        </w:rPr>
        <w:t>五、維護管理規範與權責</w:t>
      </w:r>
      <w:bookmarkEnd w:id="40"/>
      <w:bookmarkEnd w:id="42"/>
    </w:p>
    <w:p w14:paraId="64CC97A0" w14:textId="77777777" w:rsidR="00370B67" w:rsidRPr="00F77434" w:rsidRDefault="00370B67" w:rsidP="00370B67">
      <w:pPr>
        <w:pStyle w:val="af7"/>
        <w:overflowPunct w:val="0"/>
        <w:spacing w:line="500" w:lineRule="exact"/>
        <w:ind w:left="0" w:firstLineChars="200" w:firstLine="560"/>
        <w:jc w:val="both"/>
        <w:rPr>
          <w:rFonts w:ascii="Times New Roman" w:eastAsia="標楷體" w:hAnsi="Times New Roman" w:cs="Times New Roman"/>
          <w:sz w:val="28"/>
          <w:szCs w:val="28"/>
          <w:lang w:eastAsia="zh-TW"/>
        </w:rPr>
      </w:pPr>
      <w:r w:rsidRPr="00F77434">
        <w:rPr>
          <w:rFonts w:ascii="Times New Roman" w:eastAsia="標楷體" w:hAnsi="Times New Roman" w:cs="Times New Roman"/>
          <w:sz w:val="28"/>
          <w:szCs w:val="28"/>
          <w:lang w:eastAsia="zh-TW"/>
        </w:rPr>
        <w:lastRenderedPageBreak/>
        <w:t>太陽能光電球場建置完畢後，設施維護與使用規範須協調權責分界，避免後續爭議情事，本手冊就權責義務進行初步劃分，若有未臻完善部分，依各單位使用進行調整。</w:t>
      </w:r>
    </w:p>
    <w:p w14:paraId="17E1C825" w14:textId="77777777" w:rsidR="00370B67" w:rsidRPr="00F77434" w:rsidRDefault="00370B67" w:rsidP="00370B67">
      <w:pPr>
        <w:pStyle w:val="af7"/>
        <w:overflowPunct w:val="0"/>
        <w:spacing w:line="500" w:lineRule="exact"/>
        <w:ind w:left="0" w:firstLineChars="200" w:firstLine="560"/>
        <w:jc w:val="both"/>
        <w:rPr>
          <w:rFonts w:ascii="Times New Roman" w:eastAsia="標楷體" w:hAnsi="Times New Roman" w:cs="Times New Roman"/>
          <w:sz w:val="28"/>
          <w:szCs w:val="28"/>
          <w:lang w:eastAsia="zh-TW"/>
        </w:rPr>
      </w:pPr>
      <w:r w:rsidRPr="00F77434">
        <w:rPr>
          <w:rFonts w:ascii="Times New Roman" w:eastAsia="標楷體" w:hAnsi="Times New Roman" w:cs="Times New Roman"/>
          <w:sz w:val="28"/>
          <w:szCs w:val="28"/>
          <w:lang w:eastAsia="zh-TW"/>
        </w:rPr>
        <w:t>（一）權責及義務</w:t>
      </w:r>
    </w:p>
    <w:p w14:paraId="4BC7DFF3" w14:textId="77777777" w:rsidR="00370B67" w:rsidRPr="00F77434" w:rsidRDefault="00370B67" w:rsidP="00370B67">
      <w:pPr>
        <w:pStyle w:val="a7"/>
        <w:widowControl w:val="0"/>
        <w:numPr>
          <w:ilvl w:val="0"/>
          <w:numId w:val="48"/>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基地管理單位（學校）：設置於校園內，基地管理單位需善盡日常使用之管理，訂定使用規範避免惡意或人為破壞，及正常使用下，球場的面層維護保養，並須善盡監督契約執行之義務。</w:t>
      </w:r>
    </w:p>
    <w:p w14:paraId="4DE74312" w14:textId="77777777" w:rsidR="00370B67" w:rsidRPr="00F77434" w:rsidRDefault="00370B67" w:rsidP="00370B67">
      <w:pPr>
        <w:pStyle w:val="a7"/>
        <w:widowControl w:val="0"/>
        <w:numPr>
          <w:ilvl w:val="0"/>
          <w:numId w:val="48"/>
        </w:numPr>
        <w:overflowPunct w:val="0"/>
        <w:spacing w:line="500" w:lineRule="exact"/>
        <w:ind w:leftChars="0"/>
        <w:contextualSpacing w:val="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基地管理單位之主管機關（縣市政府）：須善盡一切督導、管理、查驗、審核、履約管理之權責。</w:t>
      </w:r>
      <w:r w:rsidRPr="00F77434">
        <w:rPr>
          <w:rFonts w:ascii="Times New Roman" w:eastAsia="標楷體" w:hAnsi="Times New Roman" w:cs="Times New Roman"/>
          <w:sz w:val="28"/>
          <w:szCs w:val="28"/>
        </w:rPr>
        <w:t xml:space="preserve"> </w:t>
      </w:r>
    </w:p>
    <w:p w14:paraId="3C04E28E" w14:textId="60753174" w:rsidR="00370B67" w:rsidRPr="00DA61B3" w:rsidRDefault="0086757F" w:rsidP="00370B67">
      <w:pPr>
        <w:pStyle w:val="a7"/>
        <w:widowControl w:val="0"/>
        <w:numPr>
          <w:ilvl w:val="0"/>
          <w:numId w:val="48"/>
        </w:numPr>
        <w:overflowPunct w:val="0"/>
        <w:spacing w:line="500" w:lineRule="exact"/>
        <w:ind w:leftChars="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承租</w:t>
      </w:r>
      <w:r w:rsidR="00370B67" w:rsidRPr="00F77434">
        <w:rPr>
          <w:rFonts w:ascii="Times New Roman" w:eastAsia="標楷體" w:hAnsi="Times New Roman" w:cs="Times New Roman"/>
          <w:sz w:val="28"/>
          <w:szCs w:val="28"/>
        </w:rPr>
        <w:t>廠商：若非人為或刻意破壞，廠商須就設置之設備（</w:t>
      </w:r>
      <w:r w:rsidR="00A62CD9" w:rsidRPr="00DA61B3">
        <w:rPr>
          <w:rFonts w:ascii="Times New Roman" w:eastAsia="標楷體" w:hAnsi="Times New Roman" w:cs="Times New Roman"/>
          <w:sz w:val="28"/>
          <w:szCs w:val="28"/>
        </w:rPr>
        <w:t>涵蓋太陽光電模組、變流器、電力網設備、支架與支撐結構體等整體設備</w:t>
      </w:r>
      <w:r w:rsidR="00370B67" w:rsidRPr="00F77434">
        <w:rPr>
          <w:rFonts w:ascii="Times New Roman" w:eastAsia="標楷體" w:hAnsi="Times New Roman" w:cs="Times New Roman"/>
          <w:sz w:val="28"/>
          <w:szCs w:val="28"/>
        </w:rPr>
        <w:t>）進行全盤性的負責，如維修、保養、維護、設備之安全管理、防漏、保險等，若因天然災</w:t>
      </w:r>
      <w:r w:rsidR="00370B67" w:rsidRPr="00DA61B3">
        <w:rPr>
          <w:rFonts w:ascii="Times New Roman" w:eastAsia="標楷體" w:hAnsi="Times New Roman" w:cs="Times New Roman"/>
          <w:sz w:val="28"/>
          <w:szCs w:val="28"/>
        </w:rPr>
        <w:t>害、天然災害、設置疏失、設備老舊致使設備損壞、修復或造成人員傷亡等需負責，並須善盡一切告知及提醒機電設備注意事項、通報流程之義務。</w:t>
      </w:r>
    </w:p>
    <w:p w14:paraId="22743356" w14:textId="0B724917" w:rsidR="00370B67" w:rsidRPr="00DA61B3" w:rsidRDefault="003263EB" w:rsidP="00AD5C2B">
      <w:pPr>
        <w:pStyle w:val="af7"/>
        <w:overflowPunct w:val="0"/>
        <w:spacing w:beforeLines="50" w:before="180" w:line="500" w:lineRule="exact"/>
        <w:ind w:left="0"/>
        <w:jc w:val="both"/>
        <w:outlineLvl w:val="1"/>
        <w:rPr>
          <w:rFonts w:ascii="Times New Roman" w:eastAsia="標楷體" w:hAnsi="Times New Roman" w:cs="Times New Roman"/>
          <w:sz w:val="28"/>
          <w:szCs w:val="28"/>
          <w:lang w:eastAsia="zh-TW"/>
        </w:rPr>
      </w:pPr>
      <w:bookmarkStart w:id="43" w:name="_Toc20994434"/>
      <w:r w:rsidRPr="00DA61B3">
        <w:rPr>
          <w:rFonts w:ascii="Times New Roman" w:eastAsia="標楷體" w:hAnsi="Times New Roman" w:cs="Times New Roman" w:hint="eastAsia"/>
          <w:sz w:val="28"/>
          <w:szCs w:val="28"/>
          <w:lang w:eastAsia="zh-TW"/>
        </w:rPr>
        <w:t>六</w:t>
      </w:r>
      <w:r w:rsidR="00370B67" w:rsidRPr="00DA61B3">
        <w:rPr>
          <w:rFonts w:ascii="Times New Roman" w:eastAsia="標楷體" w:hAnsi="Times New Roman" w:cs="Times New Roman"/>
          <w:sz w:val="28"/>
          <w:szCs w:val="28"/>
          <w:lang w:eastAsia="zh-TW"/>
        </w:rPr>
        <w:t>、太陽能光電風雨球場維護注意事項（依機關需求調整）</w:t>
      </w:r>
      <w:bookmarkEnd w:id="43"/>
    </w:p>
    <w:p w14:paraId="5EE2243C" w14:textId="77777777" w:rsidR="00370B67" w:rsidRPr="00DA61B3" w:rsidRDefault="00370B67" w:rsidP="00370B67">
      <w:pPr>
        <w:pStyle w:val="af7"/>
        <w:overflowPunct w:val="0"/>
        <w:spacing w:line="500" w:lineRule="exact"/>
        <w:ind w:leftChars="200" w:left="440"/>
        <w:jc w:val="both"/>
        <w:rPr>
          <w:rFonts w:ascii="Times New Roman" w:eastAsia="標楷體" w:hAnsi="Times New Roman" w:cs="Times New Roman"/>
          <w:sz w:val="28"/>
          <w:szCs w:val="28"/>
          <w:lang w:eastAsia="zh-TW"/>
        </w:rPr>
      </w:pPr>
      <w:r w:rsidRPr="00DA61B3">
        <w:rPr>
          <w:rFonts w:ascii="Times New Roman" w:eastAsia="標楷體" w:hAnsi="Times New Roman" w:cs="Times New Roman"/>
          <w:sz w:val="28"/>
          <w:szCs w:val="28"/>
          <w:lang w:eastAsia="zh-TW"/>
        </w:rPr>
        <w:t>（一）管理機關：須善盡球場管理者之義務。</w:t>
      </w:r>
    </w:p>
    <w:p w14:paraId="24950244" w14:textId="77777777" w:rsidR="00370B67" w:rsidRPr="00DA61B3" w:rsidRDefault="00370B67" w:rsidP="00370B67">
      <w:pPr>
        <w:pStyle w:val="a7"/>
        <w:widowControl w:val="0"/>
        <w:numPr>
          <w:ilvl w:val="0"/>
          <w:numId w:val="42"/>
        </w:numPr>
        <w:overflowPunct w:val="0"/>
        <w:spacing w:line="500" w:lineRule="exact"/>
        <w:ind w:leftChars="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設立使用規範與禁止事項（下列項目為範例）</w:t>
      </w:r>
    </w:p>
    <w:p w14:paraId="0384B6D6" w14:textId="77777777" w:rsidR="00370B67" w:rsidRPr="00DA61B3" w:rsidRDefault="00370B67" w:rsidP="00370B67">
      <w:pPr>
        <w:pStyle w:val="a7"/>
        <w:widowControl w:val="0"/>
        <w:numPr>
          <w:ilvl w:val="0"/>
          <w:numId w:val="43"/>
        </w:numPr>
        <w:overflowPunct w:val="0"/>
        <w:spacing w:line="500" w:lineRule="exact"/>
        <w:ind w:leftChars="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禁止刻意球擊太陽能光電板</w:t>
      </w:r>
    </w:p>
    <w:p w14:paraId="1566D1D6" w14:textId="77777777" w:rsidR="00370B67" w:rsidRPr="00DA61B3" w:rsidRDefault="00370B67" w:rsidP="00370B67">
      <w:pPr>
        <w:pStyle w:val="a7"/>
        <w:widowControl w:val="0"/>
        <w:numPr>
          <w:ilvl w:val="0"/>
          <w:numId w:val="43"/>
        </w:numPr>
        <w:overflowPunct w:val="0"/>
        <w:spacing w:line="500" w:lineRule="exact"/>
        <w:ind w:leftChars="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禁止觸摸機電設備</w:t>
      </w:r>
    </w:p>
    <w:p w14:paraId="248CCB05" w14:textId="77777777" w:rsidR="00370B67" w:rsidRPr="00DA61B3" w:rsidRDefault="00370B67" w:rsidP="00370B67">
      <w:pPr>
        <w:pStyle w:val="a7"/>
        <w:widowControl w:val="0"/>
        <w:numPr>
          <w:ilvl w:val="0"/>
          <w:numId w:val="43"/>
        </w:numPr>
        <w:overflowPunct w:val="0"/>
        <w:spacing w:line="500" w:lineRule="exact"/>
        <w:ind w:leftChars="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禁止攀爬清洗梯與結構支柱</w:t>
      </w:r>
    </w:p>
    <w:p w14:paraId="48555535" w14:textId="77777777" w:rsidR="00370B67" w:rsidRPr="00DA61B3" w:rsidRDefault="00370B67" w:rsidP="00370B67">
      <w:pPr>
        <w:pStyle w:val="a7"/>
        <w:widowControl w:val="0"/>
        <w:numPr>
          <w:ilvl w:val="0"/>
          <w:numId w:val="43"/>
        </w:numPr>
        <w:overflowPunct w:val="0"/>
        <w:spacing w:line="500" w:lineRule="exact"/>
        <w:ind w:leftChars="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若遇打雷閃電、颱風、天災等禁止使用</w:t>
      </w:r>
    </w:p>
    <w:p w14:paraId="0CB2BCA8" w14:textId="5B6BF18F" w:rsidR="00370B67" w:rsidRPr="00DA61B3" w:rsidRDefault="00370B67" w:rsidP="00370B67">
      <w:pPr>
        <w:pStyle w:val="a7"/>
        <w:widowControl w:val="0"/>
        <w:numPr>
          <w:ilvl w:val="0"/>
          <w:numId w:val="43"/>
        </w:numPr>
        <w:overflowPunct w:val="0"/>
        <w:spacing w:line="500" w:lineRule="exact"/>
        <w:ind w:leftChars="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建議使用</w:t>
      </w:r>
      <w:r w:rsidR="00AC693B">
        <w:rPr>
          <w:rFonts w:ascii="Times New Roman" w:eastAsia="標楷體" w:hAnsi="Times New Roman" w:cs="Times New Roman" w:hint="eastAsia"/>
          <w:sz w:val="28"/>
          <w:szCs w:val="28"/>
        </w:rPr>
        <w:t>適宜</w:t>
      </w:r>
      <w:r w:rsidRPr="00DA61B3">
        <w:rPr>
          <w:rFonts w:ascii="Times New Roman" w:eastAsia="標楷體" w:hAnsi="Times New Roman" w:cs="Times New Roman"/>
          <w:sz w:val="28"/>
          <w:szCs w:val="28"/>
        </w:rPr>
        <w:t>場地之運動器材</w:t>
      </w:r>
    </w:p>
    <w:p w14:paraId="3FFC29CF" w14:textId="77777777" w:rsidR="00370B67" w:rsidRPr="00DA61B3" w:rsidRDefault="00370B67" w:rsidP="00370B67">
      <w:pPr>
        <w:pStyle w:val="a7"/>
        <w:widowControl w:val="0"/>
        <w:numPr>
          <w:ilvl w:val="0"/>
          <w:numId w:val="42"/>
        </w:numPr>
        <w:overflowPunct w:val="0"/>
        <w:spacing w:line="500" w:lineRule="exact"/>
        <w:ind w:leftChars="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一般正常使用，球場運動面層由管理機關維護整修。</w:t>
      </w:r>
    </w:p>
    <w:p w14:paraId="47DCCD8E" w14:textId="77777777" w:rsidR="00370B67" w:rsidRPr="00DA61B3" w:rsidRDefault="00370B67" w:rsidP="00370B67">
      <w:pPr>
        <w:pStyle w:val="a7"/>
        <w:widowControl w:val="0"/>
        <w:numPr>
          <w:ilvl w:val="0"/>
          <w:numId w:val="42"/>
        </w:numPr>
        <w:overflowPunct w:val="0"/>
        <w:spacing w:line="500" w:lineRule="exact"/>
        <w:ind w:leftChars="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若球場內積水，建議派員清掃積水，避免濕滑跌倒。</w:t>
      </w:r>
    </w:p>
    <w:p w14:paraId="7CC694E0" w14:textId="77777777" w:rsidR="00370B67" w:rsidRPr="00DA61B3" w:rsidRDefault="00370B67" w:rsidP="00370B67">
      <w:pPr>
        <w:pStyle w:val="a7"/>
        <w:widowControl w:val="0"/>
        <w:numPr>
          <w:ilvl w:val="0"/>
          <w:numId w:val="42"/>
        </w:numPr>
        <w:overflowPunct w:val="0"/>
        <w:spacing w:line="500" w:lineRule="exact"/>
        <w:ind w:leftChars="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周遭樹木生長修剪，建議與廠商協議修剪事宜。</w:t>
      </w:r>
    </w:p>
    <w:p w14:paraId="694A62D6" w14:textId="2FF3EB76" w:rsidR="00370B67" w:rsidRPr="00DA61B3" w:rsidRDefault="00370B67" w:rsidP="00370B67">
      <w:pPr>
        <w:pStyle w:val="a7"/>
        <w:widowControl w:val="0"/>
        <w:numPr>
          <w:ilvl w:val="0"/>
          <w:numId w:val="42"/>
        </w:numPr>
        <w:overflowPunct w:val="0"/>
        <w:spacing w:line="500" w:lineRule="exact"/>
        <w:ind w:leftChars="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若</w:t>
      </w:r>
      <w:r w:rsidR="00AC693B">
        <w:rPr>
          <w:rFonts w:ascii="Times New Roman" w:eastAsia="標楷體" w:hAnsi="Times New Roman" w:cs="Times New Roman" w:hint="eastAsia"/>
          <w:sz w:val="28"/>
          <w:szCs w:val="28"/>
        </w:rPr>
        <w:t>遇</w:t>
      </w:r>
      <w:r w:rsidRPr="00DA61B3">
        <w:rPr>
          <w:rFonts w:ascii="Times New Roman" w:eastAsia="標楷體" w:hAnsi="Times New Roman" w:cs="Times New Roman"/>
          <w:sz w:val="28"/>
          <w:szCs w:val="28"/>
        </w:rPr>
        <w:t>光電板保養清洗，建議球場暫停使用，並公告使用者。</w:t>
      </w:r>
    </w:p>
    <w:p w14:paraId="65BEA98B" w14:textId="166A7638" w:rsidR="00370B67" w:rsidRPr="00DA61B3" w:rsidRDefault="00370B67" w:rsidP="00370B67">
      <w:pPr>
        <w:pStyle w:val="af7"/>
        <w:overflowPunct w:val="0"/>
        <w:spacing w:line="500" w:lineRule="exact"/>
        <w:ind w:leftChars="200" w:left="440"/>
        <w:jc w:val="both"/>
        <w:rPr>
          <w:rFonts w:ascii="Times New Roman" w:eastAsia="標楷體" w:hAnsi="Times New Roman" w:cs="Times New Roman"/>
          <w:sz w:val="28"/>
          <w:szCs w:val="28"/>
          <w:lang w:eastAsia="zh-TW"/>
        </w:rPr>
      </w:pPr>
      <w:r w:rsidRPr="00DA61B3">
        <w:rPr>
          <w:rFonts w:ascii="Times New Roman" w:eastAsia="標楷體" w:hAnsi="Times New Roman" w:cs="Times New Roman"/>
          <w:sz w:val="28"/>
          <w:szCs w:val="28"/>
          <w:lang w:eastAsia="zh-TW"/>
        </w:rPr>
        <w:t>（二）</w:t>
      </w:r>
      <w:r w:rsidR="0086757F">
        <w:rPr>
          <w:rFonts w:ascii="Times New Roman" w:eastAsia="標楷體" w:hAnsi="Times New Roman" w:cs="Times New Roman" w:hint="eastAsia"/>
          <w:sz w:val="28"/>
          <w:szCs w:val="28"/>
          <w:lang w:eastAsia="zh-TW"/>
        </w:rPr>
        <w:t>承租</w:t>
      </w:r>
      <w:r w:rsidRPr="00DA61B3">
        <w:rPr>
          <w:rFonts w:ascii="Times New Roman" w:eastAsia="標楷體" w:hAnsi="Times New Roman" w:cs="Times New Roman"/>
          <w:sz w:val="28"/>
          <w:szCs w:val="28"/>
          <w:lang w:eastAsia="zh-TW"/>
        </w:rPr>
        <w:t>廠商：善盡太陽能光電發電設備管理維護與注意事項告知等義務。</w:t>
      </w:r>
    </w:p>
    <w:p w14:paraId="5E7B38B9" w14:textId="77777777" w:rsidR="00370B67" w:rsidRPr="00DA61B3" w:rsidRDefault="00370B67" w:rsidP="00370B67">
      <w:pPr>
        <w:pStyle w:val="a7"/>
        <w:widowControl w:val="0"/>
        <w:numPr>
          <w:ilvl w:val="0"/>
          <w:numId w:val="44"/>
        </w:numPr>
        <w:overflowPunct w:val="0"/>
        <w:spacing w:line="500" w:lineRule="exact"/>
        <w:ind w:leftChars="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lastRenderedPageBreak/>
        <w:t>定期派員清理太陽能光電板上方堆積的落葉與灰塵</w:t>
      </w:r>
    </w:p>
    <w:p w14:paraId="383BFB62" w14:textId="4E7C562C" w:rsidR="00370B67" w:rsidRPr="00DA61B3" w:rsidRDefault="00370B67" w:rsidP="00370B67">
      <w:pPr>
        <w:pStyle w:val="a7"/>
        <w:widowControl w:val="0"/>
        <w:numPr>
          <w:ilvl w:val="0"/>
          <w:numId w:val="44"/>
        </w:numPr>
        <w:overflowPunct w:val="0"/>
        <w:spacing w:line="500" w:lineRule="exact"/>
        <w:ind w:leftChars="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正常使用下，</w:t>
      </w:r>
      <w:r w:rsidR="00AC693B">
        <w:rPr>
          <w:rFonts w:ascii="Times New Roman" w:eastAsia="標楷體" w:hAnsi="Times New Roman" w:cs="Times New Roman" w:hint="eastAsia"/>
          <w:sz w:val="28"/>
          <w:szCs w:val="28"/>
        </w:rPr>
        <w:t>太陽能光電風雨球場</w:t>
      </w:r>
      <w:r w:rsidRPr="00DA61B3">
        <w:rPr>
          <w:rFonts w:ascii="Times New Roman" w:eastAsia="標楷體" w:hAnsi="Times New Roman" w:cs="Times New Roman"/>
          <w:sz w:val="28"/>
          <w:szCs w:val="28"/>
        </w:rPr>
        <w:t>主結構、光電發電設備，由</w:t>
      </w:r>
      <w:r w:rsidR="0057061D">
        <w:rPr>
          <w:rFonts w:ascii="Times New Roman" w:eastAsia="標楷體" w:hAnsi="Times New Roman" w:cs="Times New Roman" w:hint="eastAsia"/>
          <w:sz w:val="28"/>
          <w:szCs w:val="28"/>
        </w:rPr>
        <w:t>承租廠商</w:t>
      </w:r>
      <w:r w:rsidRPr="00DA61B3">
        <w:rPr>
          <w:rFonts w:ascii="Times New Roman" w:eastAsia="標楷體" w:hAnsi="Times New Roman" w:cs="Times New Roman"/>
          <w:sz w:val="28"/>
          <w:szCs w:val="28"/>
        </w:rPr>
        <w:t>維護保養。</w:t>
      </w:r>
    </w:p>
    <w:p w14:paraId="7027A0D6" w14:textId="01B004D0" w:rsidR="00370B67" w:rsidRPr="00DA61B3" w:rsidRDefault="00370B67" w:rsidP="00370B67">
      <w:pPr>
        <w:pStyle w:val="a7"/>
        <w:widowControl w:val="0"/>
        <w:numPr>
          <w:ilvl w:val="0"/>
          <w:numId w:val="44"/>
        </w:numPr>
        <w:overflowPunct w:val="0"/>
        <w:spacing w:line="500" w:lineRule="exact"/>
        <w:ind w:leftChars="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需詳盡向</w:t>
      </w:r>
      <w:r w:rsidR="0057061D">
        <w:rPr>
          <w:rFonts w:ascii="Times New Roman" w:eastAsia="標楷體" w:hAnsi="Times New Roman" w:cs="Times New Roman" w:hint="eastAsia"/>
          <w:sz w:val="28"/>
          <w:szCs w:val="28"/>
        </w:rPr>
        <w:t>出租機關</w:t>
      </w:r>
      <w:r w:rsidRPr="00DA61B3">
        <w:rPr>
          <w:rFonts w:ascii="Times New Roman" w:eastAsia="標楷體" w:hAnsi="Times New Roman" w:cs="Times New Roman"/>
          <w:sz w:val="28"/>
          <w:szCs w:val="28"/>
        </w:rPr>
        <w:t>與管理機關說明，機電設備注意事項及問題通報流程。</w:t>
      </w:r>
    </w:p>
    <w:p w14:paraId="3B522176" w14:textId="34A8D27A" w:rsidR="00370B67" w:rsidRPr="00DA61B3" w:rsidRDefault="00370B67" w:rsidP="00370B67">
      <w:pPr>
        <w:pStyle w:val="a7"/>
        <w:widowControl w:val="0"/>
        <w:numPr>
          <w:ilvl w:val="0"/>
          <w:numId w:val="44"/>
        </w:numPr>
        <w:overflowPunct w:val="0"/>
        <w:spacing w:line="500" w:lineRule="exact"/>
        <w:ind w:leftChars="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重大天災後，須至學校確保太陽能光電</w:t>
      </w:r>
      <w:r w:rsidR="00AC693B">
        <w:rPr>
          <w:rFonts w:ascii="Times New Roman" w:eastAsia="標楷體" w:hAnsi="Times New Roman" w:cs="Times New Roman" w:hint="eastAsia"/>
          <w:sz w:val="28"/>
          <w:szCs w:val="28"/>
        </w:rPr>
        <w:t>風雨</w:t>
      </w:r>
      <w:r w:rsidRPr="00DA61B3">
        <w:rPr>
          <w:rFonts w:ascii="Times New Roman" w:eastAsia="標楷體" w:hAnsi="Times New Roman" w:cs="Times New Roman"/>
          <w:sz w:val="28"/>
          <w:szCs w:val="28"/>
        </w:rPr>
        <w:t>球場整體安全，及設備之運作。</w:t>
      </w:r>
    </w:p>
    <w:p w14:paraId="58DA7F1D" w14:textId="77777777" w:rsidR="00370B67" w:rsidRPr="00DA61B3" w:rsidRDefault="00370B67" w:rsidP="00370B67">
      <w:pPr>
        <w:pStyle w:val="a7"/>
        <w:widowControl w:val="0"/>
        <w:numPr>
          <w:ilvl w:val="0"/>
          <w:numId w:val="44"/>
        </w:numPr>
        <w:overflowPunct w:val="0"/>
        <w:spacing w:line="500" w:lineRule="exact"/>
        <w:ind w:leftChars="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須負擔天災或非人為疏失造成設施之損壞。</w:t>
      </w:r>
    </w:p>
    <w:p w14:paraId="514B4DCE" w14:textId="77777777" w:rsidR="00370B67" w:rsidRPr="00DA61B3" w:rsidRDefault="00370B67" w:rsidP="00370B67">
      <w:pPr>
        <w:pStyle w:val="a7"/>
        <w:widowControl w:val="0"/>
        <w:numPr>
          <w:ilvl w:val="0"/>
          <w:numId w:val="44"/>
        </w:numPr>
        <w:overflowPunct w:val="0"/>
        <w:spacing w:line="500" w:lineRule="exact"/>
        <w:ind w:leftChars="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接獲問題通報後，需盡速派員了解。</w:t>
      </w:r>
    </w:p>
    <w:p w14:paraId="50F4C29C" w14:textId="3AEDB7FA" w:rsidR="00370B67" w:rsidRPr="00DA61B3" w:rsidRDefault="00370B67" w:rsidP="00370B67">
      <w:pPr>
        <w:pStyle w:val="a7"/>
        <w:widowControl w:val="0"/>
        <w:numPr>
          <w:ilvl w:val="0"/>
          <w:numId w:val="44"/>
        </w:numPr>
        <w:overflowPunct w:val="0"/>
        <w:spacing w:line="500" w:lineRule="exact"/>
        <w:ind w:leftChars="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因設施結構或設備本體，非不良使用造成損傷或</w:t>
      </w:r>
      <w:r w:rsidR="0057061D">
        <w:rPr>
          <w:rFonts w:ascii="Times New Roman" w:eastAsia="標楷體" w:hAnsi="Times New Roman" w:cs="Times New Roman" w:hint="eastAsia"/>
          <w:sz w:val="28"/>
          <w:szCs w:val="28"/>
        </w:rPr>
        <w:t>出租機關</w:t>
      </w:r>
      <w:r w:rsidRPr="00DA61B3">
        <w:rPr>
          <w:rFonts w:ascii="Times New Roman" w:eastAsia="標楷體" w:hAnsi="Times New Roman" w:cs="Times New Roman"/>
          <w:sz w:val="28"/>
          <w:szCs w:val="28"/>
        </w:rPr>
        <w:t>及管理</w:t>
      </w:r>
      <w:r w:rsidR="0057061D">
        <w:rPr>
          <w:rFonts w:ascii="Times New Roman" w:eastAsia="標楷體" w:hAnsi="Times New Roman" w:cs="Times New Roman" w:hint="eastAsia"/>
          <w:sz w:val="28"/>
          <w:szCs w:val="28"/>
        </w:rPr>
        <w:t>機關</w:t>
      </w:r>
      <w:r w:rsidRPr="00DA61B3">
        <w:rPr>
          <w:rFonts w:ascii="Times New Roman" w:eastAsia="標楷體" w:hAnsi="Times New Roman" w:cs="Times New Roman"/>
          <w:sz w:val="28"/>
          <w:szCs w:val="28"/>
        </w:rPr>
        <w:t>權益受損，</w:t>
      </w:r>
      <w:r w:rsidR="0057061D">
        <w:rPr>
          <w:rFonts w:ascii="Times New Roman" w:eastAsia="標楷體" w:hAnsi="Times New Roman" w:cs="Times New Roman" w:hint="eastAsia"/>
          <w:sz w:val="28"/>
          <w:szCs w:val="28"/>
        </w:rPr>
        <w:t>承租廠商</w:t>
      </w:r>
      <w:r w:rsidRPr="00DA61B3">
        <w:rPr>
          <w:rFonts w:ascii="Times New Roman" w:eastAsia="標楷體" w:hAnsi="Times New Roman" w:cs="Times New Roman"/>
          <w:sz w:val="28"/>
          <w:szCs w:val="28"/>
        </w:rPr>
        <w:t>應承擔一切責任。</w:t>
      </w:r>
    </w:p>
    <w:p w14:paraId="58DAAE4A" w14:textId="5390715E" w:rsidR="00370B67" w:rsidRPr="00DA61B3" w:rsidRDefault="003263EB" w:rsidP="00AD5C2B">
      <w:pPr>
        <w:widowControl w:val="0"/>
        <w:overflowPunct w:val="0"/>
        <w:spacing w:beforeLines="50" w:before="180" w:line="500" w:lineRule="exact"/>
        <w:jc w:val="both"/>
        <w:outlineLvl w:val="1"/>
        <w:rPr>
          <w:rFonts w:ascii="Times New Roman" w:eastAsia="標楷體" w:hAnsi="Times New Roman" w:cs="Times New Roman"/>
          <w:sz w:val="28"/>
          <w:szCs w:val="28"/>
        </w:rPr>
      </w:pPr>
      <w:bookmarkStart w:id="44" w:name="_Toc20994435"/>
      <w:r w:rsidRPr="00DA61B3">
        <w:rPr>
          <w:rFonts w:ascii="Times New Roman" w:eastAsia="標楷體" w:hAnsi="Times New Roman" w:cs="Times New Roman" w:hint="eastAsia"/>
          <w:sz w:val="28"/>
          <w:szCs w:val="28"/>
        </w:rPr>
        <w:t>七</w:t>
      </w:r>
      <w:r w:rsidR="00370B67" w:rsidRPr="00DA61B3">
        <w:rPr>
          <w:rFonts w:ascii="Times New Roman" w:eastAsia="標楷體" w:hAnsi="Times New Roman" w:cs="Times New Roman"/>
          <w:sz w:val="28"/>
          <w:szCs w:val="28"/>
        </w:rPr>
        <w:t>、</w:t>
      </w:r>
      <w:r w:rsidR="00BC5C4B" w:rsidRPr="00DA61B3">
        <w:rPr>
          <w:rFonts w:ascii="Times New Roman" w:eastAsia="標楷體" w:hAnsi="Times New Roman" w:cs="Times New Roman"/>
          <w:sz w:val="28"/>
          <w:szCs w:val="28"/>
        </w:rPr>
        <w:t>相關問題</w:t>
      </w:r>
      <w:r w:rsidR="00BC5C4B" w:rsidRPr="00DA61B3">
        <w:rPr>
          <w:rFonts w:ascii="Times New Roman" w:eastAsia="標楷體" w:hAnsi="Times New Roman" w:cs="Times New Roman"/>
          <w:sz w:val="28"/>
          <w:szCs w:val="28"/>
        </w:rPr>
        <w:t>Q&amp;A</w:t>
      </w:r>
      <w:bookmarkEnd w:id="44"/>
    </w:p>
    <w:p w14:paraId="775F92C0" w14:textId="435D7301" w:rsidR="00B37A55" w:rsidRDefault="00B37A55" w:rsidP="00B37A55">
      <w:pPr>
        <w:spacing w:line="500" w:lineRule="exact"/>
        <w:ind w:firstLineChars="200" w:firstLine="56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針對學校設置太陽能光電風雨球場，初步列出學校與縣市可能產生的疑問與建議，對於縣市或學校可初步排解疑惑，此部分問答皆以圖示表示。</w:t>
      </w:r>
    </w:p>
    <w:p w14:paraId="7311CD92" w14:textId="0365AA7B" w:rsidR="008F7FFE" w:rsidRDefault="008F7FFE" w:rsidP="00B37A55">
      <w:pPr>
        <w:spacing w:line="500" w:lineRule="exact"/>
        <w:ind w:firstLineChars="200" w:firstLine="56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（一）</w:t>
      </w:r>
      <w:r w:rsidRPr="008F7FFE">
        <w:rPr>
          <w:rFonts w:ascii="Times New Roman" w:eastAsia="標楷體" w:hAnsi="Times New Roman" w:cs="Times New Roman"/>
          <w:sz w:val="28"/>
          <w:szCs w:val="28"/>
        </w:rPr>
        <w:t>準備事項</w:t>
      </w:r>
    </w:p>
    <w:tbl>
      <w:tblPr>
        <w:tblStyle w:val="aff2"/>
        <w:tblW w:w="10065" w:type="dxa"/>
        <w:tblInd w:w="-147" w:type="dxa"/>
        <w:tblLook w:val="04A0" w:firstRow="1" w:lastRow="0" w:firstColumn="1" w:lastColumn="0" w:noHBand="0" w:noVBand="1"/>
      </w:tblPr>
      <w:tblGrid>
        <w:gridCol w:w="10065"/>
      </w:tblGrid>
      <w:tr w:rsidR="00F74FBA" w14:paraId="5A123EDA" w14:textId="77777777" w:rsidTr="008F7FFE">
        <w:trPr>
          <w:trHeight w:val="5800"/>
        </w:trPr>
        <w:tc>
          <w:tcPr>
            <w:tcW w:w="10065" w:type="dxa"/>
          </w:tcPr>
          <w:p w14:paraId="43C0E4B1" w14:textId="7F128335" w:rsidR="00F74FBA" w:rsidRDefault="00F74FBA" w:rsidP="00F77434">
            <w:pPr>
              <w:spacing w:line="500" w:lineRule="exact"/>
              <w:jc w:val="both"/>
              <w:rPr>
                <w:rFonts w:ascii="Times New Roman" w:eastAsia="標楷體" w:hAnsi="Times New Roman" w:cs="Times New Roman"/>
                <w:sz w:val="28"/>
                <w:szCs w:val="28"/>
              </w:rPr>
            </w:pPr>
            <w:r w:rsidRPr="00F77434">
              <w:rPr>
                <w:rFonts w:ascii="Times New Roman" w:eastAsia="標楷體" w:hAnsi="Times New Roman" w:cs="Times New Roman"/>
                <w:noProof/>
                <w:sz w:val="28"/>
                <w:szCs w:val="28"/>
              </w:rPr>
              <w:drawing>
                <wp:anchor distT="0" distB="0" distL="114300" distR="114300" simplePos="0" relativeHeight="251712512" behindDoc="0" locked="0" layoutInCell="1" allowOverlap="1" wp14:anchorId="0440731B" wp14:editId="4FB1CCF5">
                  <wp:simplePos x="0" y="0"/>
                  <wp:positionH relativeFrom="margin">
                    <wp:posOffset>120897</wp:posOffset>
                  </wp:positionH>
                  <wp:positionV relativeFrom="page">
                    <wp:posOffset>227287</wp:posOffset>
                  </wp:positionV>
                  <wp:extent cx="6119495" cy="3442215"/>
                  <wp:effectExtent l="0" t="0" r="0" b="6350"/>
                  <wp:wrapSquare wrapText="bothSides"/>
                  <wp:docPr id="451" name="圖片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mile\Desktop\新增資料夾 (2)\0702學校說明會簡報檔案-臺中\投影片9.JPG"/>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6119495" cy="34422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F74FBA" w14:paraId="32CF3781" w14:textId="77777777" w:rsidTr="00F74FBA">
        <w:trPr>
          <w:trHeight w:val="5801"/>
        </w:trPr>
        <w:tc>
          <w:tcPr>
            <w:tcW w:w="10065" w:type="dxa"/>
          </w:tcPr>
          <w:p w14:paraId="09022843" w14:textId="2087052C" w:rsidR="00F74FBA" w:rsidRDefault="00F74FBA" w:rsidP="00F77434">
            <w:pPr>
              <w:spacing w:line="500" w:lineRule="exact"/>
              <w:jc w:val="both"/>
              <w:rPr>
                <w:rFonts w:ascii="Times New Roman" w:eastAsia="標楷體" w:hAnsi="Times New Roman" w:cs="Times New Roman"/>
                <w:sz w:val="28"/>
                <w:szCs w:val="28"/>
              </w:rPr>
            </w:pPr>
            <w:r>
              <w:rPr>
                <w:rFonts w:ascii="Times New Roman" w:eastAsia="標楷體" w:hAnsi="Times New Roman" w:cs="Times New Roman"/>
                <w:noProof/>
                <w:sz w:val="28"/>
                <w:szCs w:val="28"/>
              </w:rPr>
              <w:lastRenderedPageBreak/>
              <w:drawing>
                <wp:anchor distT="0" distB="0" distL="114300" distR="114300" simplePos="0" relativeHeight="251714560" behindDoc="0" locked="0" layoutInCell="1" allowOverlap="1" wp14:anchorId="76DE3B2D" wp14:editId="637B785A">
                  <wp:simplePos x="0" y="0"/>
                  <wp:positionH relativeFrom="column">
                    <wp:posOffset>120650</wp:posOffset>
                  </wp:positionH>
                  <wp:positionV relativeFrom="paragraph">
                    <wp:posOffset>163830</wp:posOffset>
                  </wp:positionV>
                  <wp:extent cx="6119495" cy="3442335"/>
                  <wp:effectExtent l="0" t="0" r="0" b="5715"/>
                  <wp:wrapSquare wrapText="bothSides"/>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3.jpg"/>
                          <pic:cNvPicPr/>
                        </pic:nvPicPr>
                        <pic:blipFill>
                          <a:blip r:embed="rId20">
                            <a:extLst>
                              <a:ext uri="{28A0092B-C50C-407E-A947-70E740481C1C}">
                                <a14:useLocalDpi xmlns:a14="http://schemas.microsoft.com/office/drawing/2010/main" val="0"/>
                              </a:ext>
                            </a:extLst>
                          </a:blip>
                          <a:stretch>
                            <a:fillRect/>
                          </a:stretch>
                        </pic:blipFill>
                        <pic:spPr>
                          <a:xfrm>
                            <a:off x="0" y="0"/>
                            <a:ext cx="6119495" cy="3442335"/>
                          </a:xfrm>
                          <a:prstGeom prst="rect">
                            <a:avLst/>
                          </a:prstGeom>
                        </pic:spPr>
                      </pic:pic>
                    </a:graphicData>
                  </a:graphic>
                  <wp14:sizeRelH relativeFrom="page">
                    <wp14:pctWidth>0</wp14:pctWidth>
                  </wp14:sizeRelH>
                  <wp14:sizeRelV relativeFrom="page">
                    <wp14:pctHeight>0</wp14:pctHeight>
                  </wp14:sizeRelV>
                </wp:anchor>
              </w:drawing>
            </w:r>
          </w:p>
        </w:tc>
      </w:tr>
    </w:tbl>
    <w:p w14:paraId="5E9E6A26" w14:textId="7E5B0B64" w:rsidR="008F7FFE" w:rsidRDefault="008F7FFE"/>
    <w:p w14:paraId="05D1087F" w14:textId="64D6EB90" w:rsidR="008F7FFE" w:rsidRPr="008F7FFE" w:rsidRDefault="008F7FFE" w:rsidP="008F7FFE">
      <w:pPr>
        <w:spacing w:line="500" w:lineRule="exact"/>
        <w:ind w:leftChars="100" w:left="22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（二）興建條件</w:t>
      </w:r>
    </w:p>
    <w:tbl>
      <w:tblPr>
        <w:tblStyle w:val="aff2"/>
        <w:tblW w:w="10065" w:type="dxa"/>
        <w:tblInd w:w="-147" w:type="dxa"/>
        <w:tblLook w:val="04A0" w:firstRow="1" w:lastRow="0" w:firstColumn="1" w:lastColumn="0" w:noHBand="0" w:noVBand="1"/>
      </w:tblPr>
      <w:tblGrid>
        <w:gridCol w:w="10065"/>
      </w:tblGrid>
      <w:tr w:rsidR="008F7FFE" w14:paraId="5DA702F7" w14:textId="77777777" w:rsidTr="008F7FFE">
        <w:trPr>
          <w:trHeight w:val="5943"/>
        </w:trPr>
        <w:tc>
          <w:tcPr>
            <w:tcW w:w="10065" w:type="dxa"/>
          </w:tcPr>
          <w:p w14:paraId="22A6375F" w14:textId="7EBB0C94" w:rsidR="008F7FFE" w:rsidRDefault="008F7FFE" w:rsidP="00F77434">
            <w:pPr>
              <w:spacing w:line="500" w:lineRule="exact"/>
              <w:jc w:val="both"/>
              <w:rPr>
                <w:rFonts w:ascii="Times New Roman" w:eastAsia="標楷體" w:hAnsi="Times New Roman" w:cs="Times New Roman"/>
                <w:noProof/>
                <w:sz w:val="28"/>
                <w:szCs w:val="28"/>
              </w:rPr>
            </w:pPr>
            <w:r w:rsidRPr="00F77434">
              <w:rPr>
                <w:rFonts w:ascii="Times New Roman" w:eastAsia="標楷體" w:hAnsi="Times New Roman" w:cs="Times New Roman"/>
                <w:noProof/>
                <w:sz w:val="28"/>
                <w:szCs w:val="28"/>
              </w:rPr>
              <w:drawing>
                <wp:anchor distT="0" distB="0" distL="114300" distR="114300" simplePos="0" relativeHeight="251716608" behindDoc="0" locked="0" layoutInCell="1" allowOverlap="1" wp14:anchorId="68DE85EB" wp14:editId="44D47612">
                  <wp:simplePos x="0" y="0"/>
                  <wp:positionH relativeFrom="margin">
                    <wp:posOffset>26035</wp:posOffset>
                  </wp:positionH>
                  <wp:positionV relativeFrom="paragraph">
                    <wp:posOffset>142240</wp:posOffset>
                  </wp:positionV>
                  <wp:extent cx="6119495" cy="3442335"/>
                  <wp:effectExtent l="0" t="0" r="0" b="5715"/>
                  <wp:wrapSquare wrapText="bothSides"/>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mile\Desktop\新增資料夾 (2)\0702學校說明會簡報檔案-臺中\投影片9.JPG"/>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6119495" cy="34423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B57CD1" w14:paraId="104D02DE" w14:textId="77777777" w:rsidTr="008F7FFE">
        <w:trPr>
          <w:trHeight w:val="5943"/>
        </w:trPr>
        <w:tc>
          <w:tcPr>
            <w:tcW w:w="10065" w:type="dxa"/>
          </w:tcPr>
          <w:p w14:paraId="3D2A06A0" w14:textId="6669C958" w:rsidR="00B57CD1" w:rsidRPr="00F77434" w:rsidRDefault="00EF22A1" w:rsidP="00F77434">
            <w:pPr>
              <w:spacing w:line="500" w:lineRule="exact"/>
              <w:jc w:val="both"/>
              <w:rPr>
                <w:rFonts w:ascii="Times New Roman" w:eastAsia="標楷體" w:hAnsi="Times New Roman" w:cs="Times New Roman"/>
                <w:noProof/>
                <w:sz w:val="28"/>
                <w:szCs w:val="28"/>
              </w:rPr>
            </w:pPr>
            <w:r w:rsidRPr="00F77434">
              <w:rPr>
                <w:rFonts w:ascii="Times New Roman" w:eastAsia="標楷體" w:hAnsi="Times New Roman" w:cs="Times New Roman"/>
                <w:noProof/>
                <w:sz w:val="28"/>
                <w:szCs w:val="28"/>
              </w:rPr>
              <w:lastRenderedPageBreak/>
              <w:drawing>
                <wp:anchor distT="0" distB="0" distL="114300" distR="114300" simplePos="0" relativeHeight="251718656" behindDoc="0" locked="0" layoutInCell="1" allowOverlap="1" wp14:anchorId="1FBC3289" wp14:editId="3B7992E3">
                  <wp:simplePos x="0" y="0"/>
                  <wp:positionH relativeFrom="margin">
                    <wp:posOffset>21895</wp:posOffset>
                  </wp:positionH>
                  <wp:positionV relativeFrom="paragraph">
                    <wp:posOffset>95852</wp:posOffset>
                  </wp:positionV>
                  <wp:extent cx="6119495" cy="3441700"/>
                  <wp:effectExtent l="0" t="0" r="0" b="6350"/>
                  <wp:wrapSquare wrapText="bothSides"/>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mile\Desktop\新增資料夾 (2)\0702學校說明會簡報檔案-臺中\投影片10.JPG"/>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6119495" cy="34417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5DDD0F71" w14:textId="008BE614" w:rsidR="008F7FFE" w:rsidRPr="008F7FFE" w:rsidRDefault="008F7FFE" w:rsidP="008F7FFE">
      <w:pPr>
        <w:spacing w:line="500" w:lineRule="exact"/>
        <w:ind w:leftChars="100" w:left="22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w:t>
      </w:r>
      <w:r>
        <w:rPr>
          <w:rFonts w:ascii="Times New Roman" w:eastAsia="標楷體" w:hAnsi="Times New Roman" w:cs="Times New Roman" w:hint="eastAsia"/>
          <w:sz w:val="28"/>
          <w:szCs w:val="28"/>
        </w:rPr>
        <w:t>三</w:t>
      </w:r>
      <w:r w:rsidRPr="00F77434">
        <w:rPr>
          <w:rFonts w:ascii="Times New Roman" w:eastAsia="標楷體" w:hAnsi="Times New Roman" w:cs="Times New Roman"/>
          <w:sz w:val="28"/>
          <w:szCs w:val="28"/>
        </w:rPr>
        <w:t>）</w:t>
      </w:r>
      <w:r>
        <w:rPr>
          <w:rFonts w:ascii="Times New Roman" w:eastAsia="標楷體" w:hAnsi="Times New Roman" w:cs="Times New Roman" w:hint="eastAsia"/>
          <w:sz w:val="28"/>
          <w:szCs w:val="28"/>
        </w:rPr>
        <w:t>建置費用</w:t>
      </w:r>
    </w:p>
    <w:tbl>
      <w:tblPr>
        <w:tblStyle w:val="aff2"/>
        <w:tblW w:w="10065" w:type="dxa"/>
        <w:tblInd w:w="-147" w:type="dxa"/>
        <w:tblLook w:val="04A0" w:firstRow="1" w:lastRow="0" w:firstColumn="1" w:lastColumn="0" w:noHBand="0" w:noVBand="1"/>
      </w:tblPr>
      <w:tblGrid>
        <w:gridCol w:w="10065"/>
      </w:tblGrid>
      <w:tr w:rsidR="008F7FFE" w14:paraId="1FECF9E6" w14:textId="77777777" w:rsidTr="00F74FBA">
        <w:trPr>
          <w:trHeight w:val="5801"/>
        </w:trPr>
        <w:tc>
          <w:tcPr>
            <w:tcW w:w="10065" w:type="dxa"/>
          </w:tcPr>
          <w:p w14:paraId="2C8FB3AF" w14:textId="785DB788" w:rsidR="008F7FFE" w:rsidRPr="00F77434" w:rsidRDefault="00FE076F" w:rsidP="00F77434">
            <w:pPr>
              <w:spacing w:line="500" w:lineRule="exact"/>
              <w:jc w:val="both"/>
              <w:rPr>
                <w:rFonts w:ascii="Times New Roman" w:eastAsia="標楷體" w:hAnsi="Times New Roman" w:cs="Times New Roman"/>
                <w:noProof/>
                <w:sz w:val="28"/>
                <w:szCs w:val="28"/>
              </w:rPr>
            </w:pPr>
            <w:r>
              <w:rPr>
                <w:rFonts w:ascii="Times New Roman" w:eastAsia="標楷體" w:hAnsi="Times New Roman" w:cs="Times New Roman"/>
                <w:noProof/>
                <w:sz w:val="28"/>
                <w:szCs w:val="28"/>
              </w:rPr>
              <w:drawing>
                <wp:anchor distT="0" distB="0" distL="114300" distR="114300" simplePos="0" relativeHeight="251719680" behindDoc="0" locked="0" layoutInCell="1" allowOverlap="1" wp14:anchorId="3E56D9B0" wp14:editId="26153A9D">
                  <wp:simplePos x="0" y="0"/>
                  <wp:positionH relativeFrom="column">
                    <wp:posOffset>-9525</wp:posOffset>
                  </wp:positionH>
                  <wp:positionV relativeFrom="paragraph">
                    <wp:posOffset>203200</wp:posOffset>
                  </wp:positionV>
                  <wp:extent cx="6119495" cy="3442335"/>
                  <wp:effectExtent l="0" t="0" r="0" b="5715"/>
                  <wp:wrapSquare wrapText="bothSides"/>
                  <wp:docPr id="457" name="圖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建置費用.jpg"/>
                          <pic:cNvPicPr/>
                        </pic:nvPicPr>
                        <pic:blipFill>
                          <a:blip r:embed="rId23">
                            <a:extLst>
                              <a:ext uri="{28A0092B-C50C-407E-A947-70E740481C1C}">
                                <a14:useLocalDpi xmlns:a14="http://schemas.microsoft.com/office/drawing/2010/main" val="0"/>
                              </a:ext>
                            </a:extLst>
                          </a:blip>
                          <a:stretch>
                            <a:fillRect/>
                          </a:stretch>
                        </pic:blipFill>
                        <pic:spPr>
                          <a:xfrm>
                            <a:off x="0" y="0"/>
                            <a:ext cx="6119495" cy="3442335"/>
                          </a:xfrm>
                          <a:prstGeom prst="rect">
                            <a:avLst/>
                          </a:prstGeom>
                        </pic:spPr>
                      </pic:pic>
                    </a:graphicData>
                  </a:graphic>
                  <wp14:sizeRelH relativeFrom="page">
                    <wp14:pctWidth>0</wp14:pctWidth>
                  </wp14:sizeRelH>
                  <wp14:sizeRelV relativeFrom="page">
                    <wp14:pctHeight>0</wp14:pctHeight>
                  </wp14:sizeRelV>
                </wp:anchor>
              </w:drawing>
            </w:r>
          </w:p>
        </w:tc>
      </w:tr>
    </w:tbl>
    <w:p w14:paraId="51A71D21" w14:textId="77777777" w:rsidR="00EF22A1" w:rsidRDefault="00EF22A1" w:rsidP="00FE076F">
      <w:pPr>
        <w:spacing w:line="500" w:lineRule="exact"/>
        <w:ind w:leftChars="100" w:left="220"/>
        <w:jc w:val="both"/>
        <w:rPr>
          <w:rFonts w:ascii="Times New Roman" w:eastAsia="標楷體" w:hAnsi="Times New Roman" w:cs="Times New Roman"/>
          <w:sz w:val="28"/>
          <w:szCs w:val="28"/>
        </w:rPr>
      </w:pPr>
    </w:p>
    <w:p w14:paraId="376F17A4" w14:textId="77777777" w:rsidR="00EF22A1" w:rsidRDefault="00EF22A1" w:rsidP="00FE076F">
      <w:pPr>
        <w:spacing w:line="500" w:lineRule="exact"/>
        <w:ind w:leftChars="100" w:left="220"/>
        <w:jc w:val="both"/>
        <w:rPr>
          <w:rFonts w:ascii="Times New Roman" w:eastAsia="標楷體" w:hAnsi="Times New Roman" w:cs="Times New Roman"/>
          <w:sz w:val="28"/>
          <w:szCs w:val="28"/>
        </w:rPr>
      </w:pPr>
    </w:p>
    <w:p w14:paraId="38626AB1" w14:textId="77777777" w:rsidR="00EF22A1" w:rsidRDefault="00EF22A1" w:rsidP="00FE076F">
      <w:pPr>
        <w:spacing w:line="500" w:lineRule="exact"/>
        <w:ind w:leftChars="100" w:left="220"/>
        <w:jc w:val="both"/>
        <w:rPr>
          <w:rFonts w:ascii="Times New Roman" w:eastAsia="標楷體" w:hAnsi="Times New Roman" w:cs="Times New Roman"/>
          <w:sz w:val="28"/>
          <w:szCs w:val="28"/>
        </w:rPr>
      </w:pPr>
    </w:p>
    <w:p w14:paraId="64AF7CDD" w14:textId="3BEAC3B2" w:rsidR="00FE076F" w:rsidRPr="00FE076F" w:rsidRDefault="00FE076F" w:rsidP="00FE076F">
      <w:pPr>
        <w:spacing w:line="500" w:lineRule="exact"/>
        <w:ind w:leftChars="100" w:left="22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lastRenderedPageBreak/>
        <w:t>（</w:t>
      </w:r>
      <w:r>
        <w:rPr>
          <w:rFonts w:ascii="Times New Roman" w:eastAsia="標楷體" w:hAnsi="Times New Roman" w:cs="Times New Roman" w:hint="eastAsia"/>
          <w:sz w:val="28"/>
          <w:szCs w:val="28"/>
        </w:rPr>
        <w:t>四</w:t>
      </w:r>
      <w:r w:rsidRPr="00F77434">
        <w:rPr>
          <w:rFonts w:ascii="Times New Roman" w:eastAsia="標楷體" w:hAnsi="Times New Roman" w:cs="Times New Roman"/>
          <w:sz w:val="28"/>
          <w:szCs w:val="28"/>
        </w:rPr>
        <w:t>）</w:t>
      </w:r>
      <w:r>
        <w:rPr>
          <w:rFonts w:ascii="Times New Roman" w:eastAsia="標楷體" w:hAnsi="Times New Roman" w:cs="Times New Roman" w:hint="eastAsia"/>
          <w:sz w:val="28"/>
          <w:szCs w:val="28"/>
        </w:rPr>
        <w:t>光電疑惑</w:t>
      </w:r>
    </w:p>
    <w:tbl>
      <w:tblPr>
        <w:tblStyle w:val="aff2"/>
        <w:tblW w:w="10176" w:type="dxa"/>
        <w:tblInd w:w="-147" w:type="dxa"/>
        <w:tblLook w:val="04A0" w:firstRow="1" w:lastRow="0" w:firstColumn="1" w:lastColumn="0" w:noHBand="0" w:noVBand="1"/>
      </w:tblPr>
      <w:tblGrid>
        <w:gridCol w:w="10176"/>
      </w:tblGrid>
      <w:tr w:rsidR="008F7FFE" w14:paraId="4BC2FFFB" w14:textId="77777777" w:rsidTr="00B57CD1">
        <w:trPr>
          <w:trHeight w:val="5801"/>
        </w:trPr>
        <w:tc>
          <w:tcPr>
            <w:tcW w:w="10176" w:type="dxa"/>
          </w:tcPr>
          <w:p w14:paraId="174BA343" w14:textId="571F7C50" w:rsidR="008F7FFE" w:rsidRPr="00F77434" w:rsidRDefault="00B57CD1" w:rsidP="00F77434">
            <w:pPr>
              <w:spacing w:line="500" w:lineRule="exact"/>
              <w:jc w:val="both"/>
              <w:rPr>
                <w:rFonts w:ascii="Times New Roman" w:eastAsia="標楷體" w:hAnsi="Times New Roman" w:cs="Times New Roman"/>
                <w:noProof/>
                <w:sz w:val="28"/>
                <w:szCs w:val="28"/>
              </w:rPr>
            </w:pPr>
            <w:r>
              <w:rPr>
                <w:noProof/>
              </w:rPr>
              <w:drawing>
                <wp:anchor distT="0" distB="0" distL="114300" distR="114300" simplePos="0" relativeHeight="251835392" behindDoc="0" locked="0" layoutInCell="1" allowOverlap="1" wp14:anchorId="6DF0F4BB" wp14:editId="01A56EAF">
                  <wp:simplePos x="0" y="0"/>
                  <wp:positionH relativeFrom="column">
                    <wp:posOffset>15496</wp:posOffset>
                  </wp:positionH>
                  <wp:positionV relativeFrom="paragraph">
                    <wp:posOffset>70848</wp:posOffset>
                  </wp:positionV>
                  <wp:extent cx="6120130" cy="3442335"/>
                  <wp:effectExtent l="0" t="0" r="0" b="5715"/>
                  <wp:wrapSquare wrapText="bothSides"/>
                  <wp:docPr id="486" name="圖片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6120130" cy="34423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F7FFE" w14:paraId="1AEF6A78" w14:textId="77777777" w:rsidTr="00B57CD1">
        <w:trPr>
          <w:trHeight w:val="5801"/>
        </w:trPr>
        <w:tc>
          <w:tcPr>
            <w:tcW w:w="10176" w:type="dxa"/>
          </w:tcPr>
          <w:p w14:paraId="0DB95B47" w14:textId="21F9CBE2" w:rsidR="008F7FFE" w:rsidRPr="00F77434" w:rsidRDefault="00B57CD1" w:rsidP="00F77434">
            <w:pPr>
              <w:spacing w:line="500" w:lineRule="exact"/>
              <w:jc w:val="both"/>
              <w:rPr>
                <w:rFonts w:ascii="Times New Roman" w:eastAsia="標楷體" w:hAnsi="Times New Roman" w:cs="Times New Roman"/>
                <w:noProof/>
                <w:sz w:val="28"/>
                <w:szCs w:val="28"/>
              </w:rPr>
            </w:pPr>
            <w:r>
              <w:rPr>
                <w:noProof/>
              </w:rPr>
              <w:drawing>
                <wp:anchor distT="0" distB="0" distL="114300" distR="114300" simplePos="0" relativeHeight="251837440" behindDoc="0" locked="0" layoutInCell="1" allowOverlap="1" wp14:anchorId="070F603E" wp14:editId="23C191E4">
                  <wp:simplePos x="0" y="0"/>
                  <wp:positionH relativeFrom="column">
                    <wp:posOffset>3621</wp:posOffset>
                  </wp:positionH>
                  <wp:positionV relativeFrom="paragraph">
                    <wp:posOffset>165851</wp:posOffset>
                  </wp:positionV>
                  <wp:extent cx="6120130" cy="3447415"/>
                  <wp:effectExtent l="0" t="0" r="0" b="635"/>
                  <wp:wrapSquare wrapText="bothSides"/>
                  <wp:docPr id="487" name="圖片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130" cy="34474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F7FFE" w14:paraId="33D52EAA" w14:textId="77777777" w:rsidTr="00B57CD1">
        <w:trPr>
          <w:trHeight w:val="5800"/>
        </w:trPr>
        <w:tc>
          <w:tcPr>
            <w:tcW w:w="10176" w:type="dxa"/>
          </w:tcPr>
          <w:p w14:paraId="25186486" w14:textId="6AC5CE04" w:rsidR="008F7FFE" w:rsidRPr="00F77434" w:rsidRDefault="00FE076F" w:rsidP="00F77434">
            <w:pPr>
              <w:spacing w:line="500" w:lineRule="exact"/>
              <w:jc w:val="both"/>
              <w:rPr>
                <w:rFonts w:ascii="Times New Roman" w:eastAsia="標楷體" w:hAnsi="Times New Roman" w:cs="Times New Roman"/>
                <w:noProof/>
                <w:sz w:val="28"/>
                <w:szCs w:val="28"/>
              </w:rPr>
            </w:pPr>
            <w:r w:rsidRPr="00F77434">
              <w:rPr>
                <w:rFonts w:ascii="Times New Roman" w:eastAsia="標楷體" w:hAnsi="Times New Roman" w:cs="Times New Roman"/>
                <w:noProof/>
                <w:sz w:val="28"/>
                <w:szCs w:val="28"/>
              </w:rPr>
              <w:lastRenderedPageBreak/>
              <w:drawing>
                <wp:anchor distT="0" distB="0" distL="114300" distR="114300" simplePos="0" relativeHeight="251725824" behindDoc="0" locked="0" layoutInCell="1" allowOverlap="1" wp14:anchorId="417D6551" wp14:editId="178B63F4">
                  <wp:simplePos x="0" y="0"/>
                  <wp:positionH relativeFrom="column">
                    <wp:posOffset>25400</wp:posOffset>
                  </wp:positionH>
                  <wp:positionV relativeFrom="paragraph">
                    <wp:posOffset>276225</wp:posOffset>
                  </wp:positionV>
                  <wp:extent cx="6197600" cy="3486150"/>
                  <wp:effectExtent l="0" t="0" r="0" b="0"/>
                  <wp:wrapSquare wrapText="bothSides"/>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mile\Google 雲端硬碟\代辦事項更新\0702學校說明會簡報檔案-臺中1\4.jpg"/>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6197600" cy="34861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52C000EA" w14:textId="77777777" w:rsidR="00EF22A1" w:rsidRDefault="00EF22A1" w:rsidP="00FE076F">
      <w:pPr>
        <w:spacing w:line="500" w:lineRule="exact"/>
        <w:ind w:leftChars="100" w:left="220"/>
        <w:jc w:val="both"/>
        <w:rPr>
          <w:rFonts w:ascii="Times New Roman" w:eastAsia="標楷體" w:hAnsi="Times New Roman" w:cs="Times New Roman"/>
          <w:sz w:val="28"/>
          <w:szCs w:val="28"/>
        </w:rPr>
      </w:pPr>
    </w:p>
    <w:p w14:paraId="0ED934B3" w14:textId="32A3D8C6" w:rsidR="00FE076F" w:rsidRPr="00FE076F" w:rsidRDefault="00FE076F" w:rsidP="00FE076F">
      <w:pPr>
        <w:spacing w:line="500" w:lineRule="exact"/>
        <w:ind w:leftChars="100" w:left="22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w:t>
      </w:r>
      <w:r>
        <w:rPr>
          <w:rFonts w:ascii="Times New Roman" w:eastAsia="標楷體" w:hAnsi="Times New Roman" w:cs="Times New Roman" w:hint="eastAsia"/>
          <w:sz w:val="28"/>
          <w:szCs w:val="28"/>
        </w:rPr>
        <w:t>五</w:t>
      </w:r>
      <w:r w:rsidRPr="00F77434">
        <w:rPr>
          <w:rFonts w:ascii="Times New Roman" w:eastAsia="標楷體" w:hAnsi="Times New Roman" w:cs="Times New Roman"/>
          <w:sz w:val="28"/>
          <w:szCs w:val="28"/>
        </w:rPr>
        <w:t>）球場相關</w:t>
      </w:r>
    </w:p>
    <w:tbl>
      <w:tblPr>
        <w:tblStyle w:val="aff2"/>
        <w:tblW w:w="10065" w:type="dxa"/>
        <w:tblInd w:w="-147" w:type="dxa"/>
        <w:tblLook w:val="04A0" w:firstRow="1" w:lastRow="0" w:firstColumn="1" w:lastColumn="0" w:noHBand="0" w:noVBand="1"/>
      </w:tblPr>
      <w:tblGrid>
        <w:gridCol w:w="10065"/>
      </w:tblGrid>
      <w:tr w:rsidR="008F7FFE" w14:paraId="12935299" w14:textId="77777777" w:rsidTr="00F74FBA">
        <w:trPr>
          <w:trHeight w:val="5801"/>
        </w:trPr>
        <w:tc>
          <w:tcPr>
            <w:tcW w:w="10065" w:type="dxa"/>
          </w:tcPr>
          <w:p w14:paraId="3997E0AE" w14:textId="3D141C5F" w:rsidR="008F7FFE" w:rsidRPr="00F77434" w:rsidRDefault="00B57CD1" w:rsidP="00F77434">
            <w:pPr>
              <w:spacing w:line="500" w:lineRule="exact"/>
              <w:jc w:val="both"/>
              <w:rPr>
                <w:rFonts w:ascii="Times New Roman" w:eastAsia="標楷體" w:hAnsi="Times New Roman" w:cs="Times New Roman"/>
                <w:noProof/>
                <w:sz w:val="28"/>
                <w:szCs w:val="28"/>
              </w:rPr>
            </w:pPr>
            <w:r w:rsidRPr="00F77434">
              <w:rPr>
                <w:rFonts w:ascii="Times New Roman" w:eastAsia="標楷體" w:hAnsi="Times New Roman" w:cs="Times New Roman"/>
                <w:noProof/>
                <w:sz w:val="28"/>
                <w:szCs w:val="28"/>
              </w:rPr>
              <w:drawing>
                <wp:anchor distT="0" distB="0" distL="114300" distR="114300" simplePos="0" relativeHeight="251839488" behindDoc="0" locked="0" layoutInCell="1" allowOverlap="1" wp14:anchorId="47914D11" wp14:editId="4705C66A">
                  <wp:simplePos x="0" y="0"/>
                  <wp:positionH relativeFrom="margin">
                    <wp:posOffset>26035</wp:posOffset>
                  </wp:positionH>
                  <wp:positionV relativeFrom="paragraph">
                    <wp:posOffset>95250</wp:posOffset>
                  </wp:positionV>
                  <wp:extent cx="6118225" cy="3441700"/>
                  <wp:effectExtent l="0" t="0" r="0" b="6350"/>
                  <wp:wrapSquare wrapText="bothSides"/>
                  <wp:docPr id="65" name="圖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mile\Desktop\0702學校說明會簡報檔案-臺中\投影片14.JPG"/>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6118225" cy="34417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F7FFE" w14:paraId="162A81AC" w14:textId="77777777" w:rsidTr="00F74FBA">
        <w:trPr>
          <w:trHeight w:val="5801"/>
        </w:trPr>
        <w:tc>
          <w:tcPr>
            <w:tcW w:w="10065" w:type="dxa"/>
          </w:tcPr>
          <w:p w14:paraId="40A507D6" w14:textId="41DFEA7E" w:rsidR="008F7FFE" w:rsidRPr="00F77434" w:rsidRDefault="00FE076F" w:rsidP="00F77434">
            <w:pPr>
              <w:spacing w:line="500" w:lineRule="exact"/>
              <w:jc w:val="both"/>
              <w:rPr>
                <w:rFonts w:ascii="Times New Roman" w:eastAsia="標楷體" w:hAnsi="Times New Roman" w:cs="Times New Roman"/>
                <w:noProof/>
                <w:sz w:val="28"/>
                <w:szCs w:val="28"/>
              </w:rPr>
            </w:pPr>
            <w:r w:rsidRPr="00F77434">
              <w:rPr>
                <w:rFonts w:ascii="Times New Roman" w:eastAsia="標楷體" w:hAnsi="Times New Roman" w:cs="Times New Roman"/>
                <w:noProof/>
                <w:sz w:val="28"/>
                <w:szCs w:val="28"/>
              </w:rPr>
              <w:lastRenderedPageBreak/>
              <w:drawing>
                <wp:anchor distT="0" distB="0" distL="114300" distR="114300" simplePos="0" relativeHeight="251729920" behindDoc="0" locked="0" layoutInCell="1" allowOverlap="1" wp14:anchorId="4633B705" wp14:editId="6E4F373A">
                  <wp:simplePos x="0" y="0"/>
                  <wp:positionH relativeFrom="margin">
                    <wp:posOffset>25400</wp:posOffset>
                  </wp:positionH>
                  <wp:positionV relativeFrom="paragraph">
                    <wp:posOffset>160655</wp:posOffset>
                  </wp:positionV>
                  <wp:extent cx="6118225" cy="3441065"/>
                  <wp:effectExtent l="0" t="0" r="0" b="6985"/>
                  <wp:wrapSquare wrapText="bothSides"/>
                  <wp:docPr id="66" name="圖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mile\Desktop\0702學校說明會簡報檔案-臺中\投影片14.JPG"/>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6118225" cy="344106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F7FFE" w14:paraId="5B39B9C9" w14:textId="77777777" w:rsidTr="00F74FBA">
        <w:trPr>
          <w:trHeight w:val="5801"/>
        </w:trPr>
        <w:tc>
          <w:tcPr>
            <w:tcW w:w="10065" w:type="dxa"/>
          </w:tcPr>
          <w:p w14:paraId="28BFA56B" w14:textId="03DBDA99" w:rsidR="008F7FFE" w:rsidRPr="00F77434" w:rsidRDefault="00FE076F" w:rsidP="00F77434">
            <w:pPr>
              <w:spacing w:line="500" w:lineRule="exact"/>
              <w:jc w:val="both"/>
              <w:rPr>
                <w:rFonts w:ascii="Times New Roman" w:eastAsia="標楷體" w:hAnsi="Times New Roman" w:cs="Times New Roman"/>
                <w:noProof/>
                <w:sz w:val="28"/>
                <w:szCs w:val="28"/>
              </w:rPr>
            </w:pPr>
            <w:r w:rsidRPr="00F77434">
              <w:rPr>
                <w:rFonts w:ascii="Times New Roman" w:eastAsia="標楷體" w:hAnsi="Times New Roman" w:cs="Times New Roman"/>
                <w:noProof/>
                <w:sz w:val="28"/>
                <w:szCs w:val="28"/>
              </w:rPr>
              <w:drawing>
                <wp:anchor distT="0" distB="0" distL="114300" distR="114300" simplePos="0" relativeHeight="251731968" behindDoc="0" locked="0" layoutInCell="1" allowOverlap="1" wp14:anchorId="245DDED3" wp14:editId="717C8652">
                  <wp:simplePos x="0" y="0"/>
                  <wp:positionH relativeFrom="column">
                    <wp:posOffset>-7832</wp:posOffset>
                  </wp:positionH>
                  <wp:positionV relativeFrom="paragraph">
                    <wp:posOffset>228600</wp:posOffset>
                  </wp:positionV>
                  <wp:extent cx="6120130" cy="3442573"/>
                  <wp:effectExtent l="0" t="0" r="0" b="5715"/>
                  <wp:wrapSquare wrapText="bothSides"/>
                  <wp:docPr id="68" name="圖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mile\Desktop\0702學校說明會簡報檔案-臺中.jpg"/>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6120130" cy="3442573"/>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F7FFE" w14:paraId="4496327C" w14:textId="77777777" w:rsidTr="00F74FBA">
        <w:trPr>
          <w:trHeight w:val="5801"/>
        </w:trPr>
        <w:tc>
          <w:tcPr>
            <w:tcW w:w="10065" w:type="dxa"/>
          </w:tcPr>
          <w:p w14:paraId="795B74A1" w14:textId="65645CCE" w:rsidR="008F7FFE" w:rsidRPr="00F77434" w:rsidRDefault="00FE076F" w:rsidP="00F77434">
            <w:pPr>
              <w:spacing w:line="500" w:lineRule="exact"/>
              <w:jc w:val="both"/>
              <w:rPr>
                <w:rFonts w:ascii="Times New Roman" w:eastAsia="標楷體" w:hAnsi="Times New Roman" w:cs="Times New Roman"/>
                <w:noProof/>
                <w:sz w:val="28"/>
                <w:szCs w:val="28"/>
              </w:rPr>
            </w:pPr>
            <w:r w:rsidRPr="00F77434">
              <w:rPr>
                <w:rFonts w:ascii="Times New Roman" w:hAnsi="Times New Roman" w:cs="Times New Roman"/>
                <w:noProof/>
              </w:rPr>
              <w:lastRenderedPageBreak/>
              <w:drawing>
                <wp:anchor distT="0" distB="0" distL="114300" distR="114300" simplePos="0" relativeHeight="251734016" behindDoc="0" locked="0" layoutInCell="1" allowOverlap="1" wp14:anchorId="56493B27" wp14:editId="77FC23A9">
                  <wp:simplePos x="0" y="0"/>
                  <wp:positionH relativeFrom="margin">
                    <wp:posOffset>-9525</wp:posOffset>
                  </wp:positionH>
                  <wp:positionV relativeFrom="paragraph">
                    <wp:posOffset>307975</wp:posOffset>
                  </wp:positionV>
                  <wp:extent cx="6119495" cy="3442335"/>
                  <wp:effectExtent l="0" t="0" r="0" b="5715"/>
                  <wp:wrapSquare wrapText="bothSides"/>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6119495" cy="34423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59A6437F" w14:textId="5A784DCE" w:rsidR="00F27A92" w:rsidRDefault="00F27A92"/>
    <w:p w14:paraId="4D851572" w14:textId="1A7A50E3" w:rsidR="00F27A92" w:rsidRPr="00F77434" w:rsidRDefault="00F27A92" w:rsidP="00F27A92">
      <w:pPr>
        <w:spacing w:line="500" w:lineRule="exact"/>
        <w:ind w:leftChars="100" w:left="22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t>（</w:t>
      </w:r>
      <w:r>
        <w:rPr>
          <w:rFonts w:ascii="Times New Roman" w:eastAsia="標楷體" w:hAnsi="Times New Roman" w:cs="Times New Roman" w:hint="eastAsia"/>
          <w:sz w:val="28"/>
          <w:szCs w:val="28"/>
        </w:rPr>
        <w:t>六</w:t>
      </w:r>
      <w:r w:rsidRPr="00F77434">
        <w:rPr>
          <w:rFonts w:ascii="Times New Roman" w:eastAsia="標楷體" w:hAnsi="Times New Roman" w:cs="Times New Roman"/>
          <w:sz w:val="28"/>
          <w:szCs w:val="28"/>
        </w:rPr>
        <w:t>）安全疑慮</w:t>
      </w:r>
    </w:p>
    <w:tbl>
      <w:tblPr>
        <w:tblStyle w:val="aff2"/>
        <w:tblW w:w="10065" w:type="dxa"/>
        <w:tblInd w:w="-147" w:type="dxa"/>
        <w:tblLook w:val="04A0" w:firstRow="1" w:lastRow="0" w:firstColumn="1" w:lastColumn="0" w:noHBand="0" w:noVBand="1"/>
      </w:tblPr>
      <w:tblGrid>
        <w:gridCol w:w="10065"/>
      </w:tblGrid>
      <w:tr w:rsidR="008F7FFE" w14:paraId="35A2669E" w14:textId="77777777" w:rsidTr="00F74FBA">
        <w:trPr>
          <w:trHeight w:val="5801"/>
        </w:trPr>
        <w:tc>
          <w:tcPr>
            <w:tcW w:w="10065" w:type="dxa"/>
          </w:tcPr>
          <w:p w14:paraId="026D4951" w14:textId="37FFEE2B" w:rsidR="008F7FFE" w:rsidRPr="00F77434" w:rsidRDefault="00B57CD1" w:rsidP="00F77434">
            <w:pPr>
              <w:spacing w:line="500" w:lineRule="exact"/>
              <w:jc w:val="both"/>
              <w:rPr>
                <w:rFonts w:ascii="Times New Roman" w:eastAsia="標楷體" w:hAnsi="Times New Roman" w:cs="Times New Roman"/>
                <w:noProof/>
                <w:sz w:val="28"/>
                <w:szCs w:val="28"/>
              </w:rPr>
            </w:pPr>
            <w:r w:rsidRPr="00F77434">
              <w:rPr>
                <w:rFonts w:ascii="Times New Roman" w:eastAsia="標楷體" w:hAnsi="Times New Roman" w:cs="Times New Roman"/>
                <w:noProof/>
                <w:sz w:val="28"/>
                <w:szCs w:val="28"/>
              </w:rPr>
              <w:drawing>
                <wp:anchor distT="0" distB="0" distL="114300" distR="114300" simplePos="0" relativeHeight="251739136" behindDoc="0" locked="0" layoutInCell="1" allowOverlap="1" wp14:anchorId="6CD3F17B" wp14:editId="02F02EB2">
                  <wp:simplePos x="0" y="0"/>
                  <wp:positionH relativeFrom="margin">
                    <wp:posOffset>84455</wp:posOffset>
                  </wp:positionH>
                  <wp:positionV relativeFrom="paragraph">
                    <wp:posOffset>155443</wp:posOffset>
                  </wp:positionV>
                  <wp:extent cx="6119495" cy="3441700"/>
                  <wp:effectExtent l="0" t="0" r="0" b="6350"/>
                  <wp:wrapSquare wrapText="bothSides"/>
                  <wp:docPr id="450" name="圖片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mile\Desktop\0702學校說明會簡報檔案-臺中\投影片12.JPG"/>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6119495" cy="34417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F7FFE" w14:paraId="792AFC91" w14:textId="77777777" w:rsidTr="00F74FBA">
        <w:trPr>
          <w:trHeight w:val="5801"/>
        </w:trPr>
        <w:tc>
          <w:tcPr>
            <w:tcW w:w="10065" w:type="dxa"/>
          </w:tcPr>
          <w:p w14:paraId="2FE4D779" w14:textId="1E8622D2" w:rsidR="008F7FFE" w:rsidRPr="00F77434" w:rsidRDefault="00B57CD1" w:rsidP="00F77434">
            <w:pPr>
              <w:spacing w:line="500" w:lineRule="exact"/>
              <w:jc w:val="both"/>
              <w:rPr>
                <w:rFonts w:ascii="Times New Roman" w:eastAsia="標楷體" w:hAnsi="Times New Roman" w:cs="Times New Roman"/>
                <w:noProof/>
                <w:sz w:val="28"/>
                <w:szCs w:val="28"/>
              </w:rPr>
            </w:pPr>
            <w:r w:rsidRPr="00F77434">
              <w:rPr>
                <w:rFonts w:ascii="Times New Roman" w:eastAsia="標楷體" w:hAnsi="Times New Roman" w:cs="Times New Roman"/>
                <w:noProof/>
                <w:sz w:val="28"/>
                <w:szCs w:val="28"/>
              </w:rPr>
              <w:lastRenderedPageBreak/>
              <w:drawing>
                <wp:anchor distT="0" distB="0" distL="114300" distR="114300" simplePos="0" relativeHeight="251841536" behindDoc="0" locked="0" layoutInCell="1" allowOverlap="1" wp14:anchorId="1AF29ECB" wp14:editId="1558B122">
                  <wp:simplePos x="0" y="0"/>
                  <wp:positionH relativeFrom="margin">
                    <wp:posOffset>15496</wp:posOffset>
                  </wp:positionH>
                  <wp:positionV relativeFrom="paragraph">
                    <wp:posOffset>122160</wp:posOffset>
                  </wp:positionV>
                  <wp:extent cx="6119495" cy="3442335"/>
                  <wp:effectExtent l="0" t="0" r="0" b="5715"/>
                  <wp:wrapSquare wrapText="bothSides"/>
                  <wp:docPr id="69" name="圖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投影片20.JPG"/>
                          <pic:cNvPicPr/>
                        </pic:nvPicPr>
                        <pic:blipFill>
                          <a:blip r:embed="rId32">
                            <a:extLst>
                              <a:ext uri="{28A0092B-C50C-407E-A947-70E740481C1C}">
                                <a14:useLocalDpi xmlns:a14="http://schemas.microsoft.com/office/drawing/2010/main" val="0"/>
                              </a:ext>
                            </a:extLst>
                          </a:blip>
                          <a:stretch>
                            <a:fillRect/>
                          </a:stretch>
                        </pic:blipFill>
                        <pic:spPr>
                          <a:xfrm>
                            <a:off x="0" y="0"/>
                            <a:ext cx="6119495" cy="3442335"/>
                          </a:xfrm>
                          <a:prstGeom prst="rect">
                            <a:avLst/>
                          </a:prstGeom>
                        </pic:spPr>
                      </pic:pic>
                    </a:graphicData>
                  </a:graphic>
                  <wp14:sizeRelH relativeFrom="page">
                    <wp14:pctWidth>0</wp14:pctWidth>
                  </wp14:sizeRelH>
                  <wp14:sizeRelV relativeFrom="page">
                    <wp14:pctHeight>0</wp14:pctHeight>
                  </wp14:sizeRelV>
                </wp:anchor>
              </w:drawing>
            </w:r>
          </w:p>
        </w:tc>
      </w:tr>
      <w:tr w:rsidR="008F7FFE" w14:paraId="586F97AB" w14:textId="77777777" w:rsidTr="00F74FBA">
        <w:trPr>
          <w:trHeight w:val="5801"/>
        </w:trPr>
        <w:tc>
          <w:tcPr>
            <w:tcW w:w="10065" w:type="dxa"/>
          </w:tcPr>
          <w:p w14:paraId="4735078D" w14:textId="1788117A" w:rsidR="008F7FFE" w:rsidRPr="00F77434" w:rsidRDefault="0081654D" w:rsidP="00F77434">
            <w:pPr>
              <w:spacing w:line="500" w:lineRule="exact"/>
              <w:jc w:val="both"/>
              <w:rPr>
                <w:rFonts w:ascii="Times New Roman" w:eastAsia="標楷體" w:hAnsi="Times New Roman" w:cs="Times New Roman"/>
                <w:noProof/>
                <w:sz w:val="28"/>
                <w:szCs w:val="28"/>
              </w:rPr>
            </w:pPr>
            <w:r w:rsidRPr="00F77434">
              <w:rPr>
                <w:rFonts w:ascii="Times New Roman" w:eastAsia="標楷體" w:hAnsi="Times New Roman" w:cs="Times New Roman"/>
                <w:noProof/>
                <w:sz w:val="28"/>
                <w:szCs w:val="28"/>
              </w:rPr>
              <w:drawing>
                <wp:anchor distT="0" distB="0" distL="114300" distR="114300" simplePos="0" relativeHeight="251743232" behindDoc="0" locked="0" layoutInCell="1" allowOverlap="1" wp14:anchorId="5A1337A1" wp14:editId="2E4A122D">
                  <wp:simplePos x="0" y="0"/>
                  <wp:positionH relativeFrom="margin">
                    <wp:posOffset>-7620</wp:posOffset>
                  </wp:positionH>
                  <wp:positionV relativeFrom="paragraph">
                    <wp:posOffset>311150</wp:posOffset>
                  </wp:positionV>
                  <wp:extent cx="6120130" cy="3442573"/>
                  <wp:effectExtent l="0" t="0" r="0" b="5715"/>
                  <wp:wrapSquare wrapText="bothSides"/>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mile\Google 雲端硬碟\代辦事項更新\0702學校說明會簡報檔案-臺中1\2\投影片17.JPG"/>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6120130" cy="3442573"/>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11FF75A9" w14:textId="77777777" w:rsidR="00EF22A1" w:rsidRDefault="00EF22A1" w:rsidP="0081654D">
      <w:pPr>
        <w:spacing w:line="500" w:lineRule="exact"/>
        <w:ind w:leftChars="100" w:left="220"/>
        <w:jc w:val="both"/>
        <w:rPr>
          <w:rFonts w:ascii="Times New Roman" w:eastAsia="標楷體" w:hAnsi="Times New Roman" w:cs="Times New Roman"/>
          <w:sz w:val="28"/>
          <w:szCs w:val="28"/>
        </w:rPr>
      </w:pPr>
    </w:p>
    <w:p w14:paraId="53759CF5" w14:textId="77777777" w:rsidR="00EF22A1" w:rsidRDefault="00EF22A1" w:rsidP="0081654D">
      <w:pPr>
        <w:spacing w:line="500" w:lineRule="exact"/>
        <w:ind w:leftChars="100" w:left="220"/>
        <w:jc w:val="both"/>
        <w:rPr>
          <w:rFonts w:ascii="Times New Roman" w:eastAsia="標楷體" w:hAnsi="Times New Roman" w:cs="Times New Roman"/>
          <w:sz w:val="28"/>
          <w:szCs w:val="28"/>
        </w:rPr>
      </w:pPr>
    </w:p>
    <w:p w14:paraId="17B01508" w14:textId="77777777" w:rsidR="00EF22A1" w:rsidRDefault="00EF22A1" w:rsidP="0081654D">
      <w:pPr>
        <w:spacing w:line="500" w:lineRule="exact"/>
        <w:ind w:leftChars="100" w:left="220"/>
        <w:jc w:val="both"/>
        <w:rPr>
          <w:rFonts w:ascii="Times New Roman" w:eastAsia="標楷體" w:hAnsi="Times New Roman" w:cs="Times New Roman"/>
          <w:sz w:val="28"/>
          <w:szCs w:val="28"/>
        </w:rPr>
      </w:pPr>
    </w:p>
    <w:p w14:paraId="245345E5" w14:textId="621340F6" w:rsidR="0081654D" w:rsidRPr="00F77434" w:rsidRDefault="0081654D" w:rsidP="0081654D">
      <w:pPr>
        <w:spacing w:line="500" w:lineRule="exact"/>
        <w:ind w:leftChars="100" w:left="220"/>
        <w:jc w:val="both"/>
        <w:rPr>
          <w:rFonts w:ascii="Times New Roman" w:eastAsia="標楷體" w:hAnsi="Times New Roman" w:cs="Times New Roman"/>
          <w:sz w:val="28"/>
          <w:szCs w:val="28"/>
        </w:rPr>
      </w:pPr>
      <w:r w:rsidRPr="00F77434">
        <w:rPr>
          <w:rFonts w:ascii="Times New Roman" w:eastAsia="標楷體" w:hAnsi="Times New Roman" w:cs="Times New Roman"/>
          <w:sz w:val="28"/>
          <w:szCs w:val="28"/>
        </w:rPr>
        <w:lastRenderedPageBreak/>
        <w:t>（</w:t>
      </w:r>
      <w:r>
        <w:rPr>
          <w:rFonts w:ascii="Times New Roman" w:eastAsia="標楷體" w:hAnsi="Times New Roman" w:cs="Times New Roman" w:hint="eastAsia"/>
          <w:sz w:val="28"/>
          <w:szCs w:val="28"/>
        </w:rPr>
        <w:t>七</w:t>
      </w:r>
      <w:r w:rsidRPr="00F77434">
        <w:rPr>
          <w:rFonts w:ascii="Times New Roman" w:eastAsia="標楷體" w:hAnsi="Times New Roman" w:cs="Times New Roman"/>
          <w:sz w:val="28"/>
          <w:szCs w:val="28"/>
        </w:rPr>
        <w:t>）</w:t>
      </w:r>
      <w:r>
        <w:rPr>
          <w:rFonts w:ascii="Times New Roman" w:eastAsia="標楷體" w:hAnsi="Times New Roman" w:cs="Times New Roman" w:hint="eastAsia"/>
          <w:sz w:val="28"/>
          <w:szCs w:val="28"/>
        </w:rPr>
        <w:t>工務相關</w:t>
      </w:r>
    </w:p>
    <w:tbl>
      <w:tblPr>
        <w:tblStyle w:val="aff2"/>
        <w:tblW w:w="10065" w:type="dxa"/>
        <w:tblInd w:w="-147" w:type="dxa"/>
        <w:tblLook w:val="04A0" w:firstRow="1" w:lastRow="0" w:firstColumn="1" w:lastColumn="0" w:noHBand="0" w:noVBand="1"/>
      </w:tblPr>
      <w:tblGrid>
        <w:gridCol w:w="10065"/>
      </w:tblGrid>
      <w:tr w:rsidR="0081654D" w14:paraId="42CCF8E2" w14:textId="77777777" w:rsidTr="00F74FBA">
        <w:trPr>
          <w:trHeight w:val="5801"/>
        </w:trPr>
        <w:tc>
          <w:tcPr>
            <w:tcW w:w="10065" w:type="dxa"/>
          </w:tcPr>
          <w:p w14:paraId="6650E476" w14:textId="77777777" w:rsidR="0081654D" w:rsidRPr="00F77434" w:rsidRDefault="0081654D" w:rsidP="0081654D">
            <w:pPr>
              <w:spacing w:line="500" w:lineRule="exact"/>
              <w:ind w:leftChars="250" w:left="550" w:firstLineChars="200" w:firstLine="440"/>
              <w:jc w:val="both"/>
              <w:rPr>
                <w:rFonts w:ascii="Times New Roman" w:eastAsia="標楷體" w:hAnsi="Times New Roman" w:cs="Times New Roman"/>
                <w:sz w:val="28"/>
                <w:szCs w:val="28"/>
              </w:rPr>
            </w:pPr>
            <w:r w:rsidRPr="00F77434">
              <w:rPr>
                <w:rFonts w:ascii="Times New Roman" w:hAnsi="Times New Roman" w:cs="Times New Roman"/>
                <w:noProof/>
              </w:rPr>
              <w:drawing>
                <wp:anchor distT="0" distB="0" distL="114300" distR="114300" simplePos="0" relativeHeight="251745280" behindDoc="0" locked="0" layoutInCell="1" allowOverlap="1" wp14:anchorId="48596506" wp14:editId="36819F40">
                  <wp:simplePos x="0" y="0"/>
                  <wp:positionH relativeFrom="margin">
                    <wp:posOffset>273137</wp:posOffset>
                  </wp:positionH>
                  <wp:positionV relativeFrom="paragraph">
                    <wp:posOffset>710478</wp:posOffset>
                  </wp:positionV>
                  <wp:extent cx="5866130" cy="3299460"/>
                  <wp:effectExtent l="0" t="0" r="1270" b="0"/>
                  <wp:wrapSquare wrapText="bothSides"/>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5866130" cy="32994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77434">
              <w:rPr>
                <w:rFonts w:ascii="Times New Roman" w:eastAsia="標楷體" w:hAnsi="Times New Roman" w:cs="Times New Roman"/>
                <w:sz w:val="28"/>
                <w:szCs w:val="28"/>
              </w:rPr>
              <w:t>若無裝設金屬浪板，則不受高度限制可申請雜照。若興建此設施先裝設金屬浪板後再裝設太陽能光電板，則需得申請建照。</w:t>
            </w:r>
          </w:p>
          <w:p w14:paraId="7081E8CD" w14:textId="77777777" w:rsidR="0081654D" w:rsidRPr="0081654D" w:rsidRDefault="0081654D" w:rsidP="00F77434">
            <w:pPr>
              <w:spacing w:line="500" w:lineRule="exact"/>
              <w:jc w:val="both"/>
              <w:rPr>
                <w:rFonts w:ascii="Times New Roman" w:eastAsia="標楷體" w:hAnsi="Times New Roman" w:cs="Times New Roman"/>
                <w:noProof/>
                <w:sz w:val="28"/>
                <w:szCs w:val="28"/>
              </w:rPr>
            </w:pPr>
          </w:p>
        </w:tc>
      </w:tr>
      <w:tr w:rsidR="0081654D" w14:paraId="20B10A0C" w14:textId="77777777" w:rsidTr="00F74FBA">
        <w:trPr>
          <w:trHeight w:val="5801"/>
        </w:trPr>
        <w:tc>
          <w:tcPr>
            <w:tcW w:w="10065" w:type="dxa"/>
          </w:tcPr>
          <w:p w14:paraId="66C14CED" w14:textId="0971AB39" w:rsidR="0081654D" w:rsidRPr="0081654D" w:rsidRDefault="0022135F" w:rsidP="0022135F">
            <w:pPr>
              <w:spacing w:line="500" w:lineRule="exact"/>
              <w:ind w:leftChars="250" w:left="550" w:firstLineChars="200" w:firstLine="560"/>
              <w:jc w:val="both"/>
              <w:rPr>
                <w:rFonts w:ascii="Times New Roman" w:eastAsia="標楷體" w:hAnsi="Times New Roman" w:cs="Times New Roman"/>
                <w:noProof/>
                <w:sz w:val="28"/>
                <w:szCs w:val="28"/>
              </w:rPr>
            </w:pPr>
            <w:r w:rsidRPr="00F77434">
              <w:rPr>
                <w:rFonts w:ascii="Times New Roman" w:eastAsia="標楷體" w:hAnsi="Times New Roman" w:cs="Times New Roman"/>
                <w:noProof/>
                <w:sz w:val="28"/>
                <w:szCs w:val="28"/>
              </w:rPr>
              <w:drawing>
                <wp:anchor distT="0" distB="0" distL="114300" distR="114300" simplePos="0" relativeHeight="251829248" behindDoc="0" locked="0" layoutInCell="1" allowOverlap="1" wp14:anchorId="68C26413" wp14:editId="5518C695">
                  <wp:simplePos x="0" y="0"/>
                  <wp:positionH relativeFrom="margin">
                    <wp:posOffset>60960</wp:posOffset>
                  </wp:positionH>
                  <wp:positionV relativeFrom="paragraph">
                    <wp:posOffset>80645</wp:posOffset>
                  </wp:positionV>
                  <wp:extent cx="6094095" cy="3293745"/>
                  <wp:effectExtent l="0" t="0" r="1905" b="1905"/>
                  <wp:wrapSquare wrapText="bothSides"/>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mile\Google 雲端硬碟\代辦事項更新\0702學校說明會簡報檔案-臺中1\2\投影片25.JPG"/>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6094095" cy="32937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1654D" w14:paraId="1D273709" w14:textId="77777777" w:rsidTr="00F74FBA">
        <w:trPr>
          <w:trHeight w:val="5801"/>
        </w:trPr>
        <w:tc>
          <w:tcPr>
            <w:tcW w:w="10065" w:type="dxa"/>
          </w:tcPr>
          <w:p w14:paraId="1BC62FDF" w14:textId="5C19A30B" w:rsidR="0081654D" w:rsidRPr="00F77434" w:rsidRDefault="00EF22A1" w:rsidP="00F77434">
            <w:pPr>
              <w:spacing w:line="500" w:lineRule="exact"/>
              <w:jc w:val="both"/>
              <w:rPr>
                <w:rFonts w:ascii="Times New Roman" w:eastAsia="標楷體" w:hAnsi="Times New Roman" w:cs="Times New Roman"/>
                <w:noProof/>
                <w:sz w:val="28"/>
                <w:szCs w:val="28"/>
              </w:rPr>
            </w:pPr>
            <w:r>
              <w:rPr>
                <w:noProof/>
              </w:rPr>
              <w:lastRenderedPageBreak/>
              <w:drawing>
                <wp:anchor distT="0" distB="0" distL="114300" distR="114300" simplePos="0" relativeHeight="251843584" behindDoc="0" locked="0" layoutInCell="1" allowOverlap="1" wp14:anchorId="5E90B2B6" wp14:editId="06A8E952">
                  <wp:simplePos x="0" y="0"/>
                  <wp:positionH relativeFrom="column">
                    <wp:posOffset>36978</wp:posOffset>
                  </wp:positionH>
                  <wp:positionV relativeFrom="paragraph">
                    <wp:posOffset>83993</wp:posOffset>
                  </wp:positionV>
                  <wp:extent cx="6120130" cy="3447415"/>
                  <wp:effectExtent l="0" t="0" r="0" b="635"/>
                  <wp:wrapSquare wrapText="bothSides"/>
                  <wp:docPr id="498" name="圖片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130" cy="34474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40F489F8" w14:textId="328714B3" w:rsidR="0081654D" w:rsidRDefault="0081654D"/>
    <w:p w14:paraId="27ECB644" w14:textId="31240729" w:rsidR="0081654D" w:rsidRDefault="0081654D" w:rsidP="0081654D">
      <w:pPr>
        <w:spacing w:line="500" w:lineRule="exact"/>
        <w:ind w:leftChars="100" w:left="220"/>
        <w:jc w:val="both"/>
      </w:pPr>
      <w:r w:rsidRPr="00F77434">
        <w:rPr>
          <w:rFonts w:ascii="Times New Roman" w:eastAsia="標楷體" w:hAnsi="Times New Roman" w:cs="Times New Roman"/>
          <w:sz w:val="28"/>
          <w:szCs w:val="28"/>
        </w:rPr>
        <w:t>（</w:t>
      </w:r>
      <w:r>
        <w:rPr>
          <w:rFonts w:ascii="Times New Roman" w:eastAsia="標楷體" w:hAnsi="Times New Roman" w:cs="Times New Roman" w:hint="eastAsia"/>
          <w:sz w:val="28"/>
          <w:szCs w:val="28"/>
        </w:rPr>
        <w:t>八</w:t>
      </w:r>
      <w:r w:rsidRPr="00F77434">
        <w:rPr>
          <w:rFonts w:ascii="Times New Roman" w:eastAsia="標楷體" w:hAnsi="Times New Roman" w:cs="Times New Roman"/>
          <w:sz w:val="28"/>
          <w:szCs w:val="28"/>
        </w:rPr>
        <w:t>）契約</w:t>
      </w:r>
      <w:r>
        <w:rPr>
          <w:rFonts w:ascii="Times New Roman" w:eastAsia="標楷體" w:hAnsi="Times New Roman" w:cs="Times New Roman" w:hint="eastAsia"/>
          <w:sz w:val="28"/>
          <w:szCs w:val="28"/>
        </w:rPr>
        <w:t>相關</w:t>
      </w:r>
    </w:p>
    <w:tbl>
      <w:tblPr>
        <w:tblStyle w:val="aff2"/>
        <w:tblW w:w="10065" w:type="dxa"/>
        <w:tblInd w:w="-147" w:type="dxa"/>
        <w:tblLook w:val="04A0" w:firstRow="1" w:lastRow="0" w:firstColumn="1" w:lastColumn="0" w:noHBand="0" w:noVBand="1"/>
      </w:tblPr>
      <w:tblGrid>
        <w:gridCol w:w="10065"/>
      </w:tblGrid>
      <w:tr w:rsidR="0081654D" w14:paraId="399C55A8" w14:textId="77777777" w:rsidTr="00F74FBA">
        <w:trPr>
          <w:trHeight w:val="5801"/>
        </w:trPr>
        <w:tc>
          <w:tcPr>
            <w:tcW w:w="10065" w:type="dxa"/>
          </w:tcPr>
          <w:p w14:paraId="0B7C4629" w14:textId="10C50F32" w:rsidR="0081654D" w:rsidRPr="00F77434" w:rsidRDefault="0081654D" w:rsidP="00F77434">
            <w:pPr>
              <w:spacing w:line="500" w:lineRule="exact"/>
              <w:jc w:val="both"/>
              <w:rPr>
                <w:rFonts w:ascii="Times New Roman" w:eastAsia="標楷體" w:hAnsi="Times New Roman" w:cs="Times New Roman"/>
                <w:noProof/>
                <w:sz w:val="28"/>
                <w:szCs w:val="28"/>
              </w:rPr>
            </w:pPr>
            <w:r w:rsidRPr="00F77434">
              <w:rPr>
                <w:rFonts w:ascii="Times New Roman" w:hAnsi="Times New Roman" w:cs="Times New Roman"/>
                <w:noProof/>
              </w:rPr>
              <w:drawing>
                <wp:anchor distT="0" distB="0" distL="114300" distR="114300" simplePos="0" relativeHeight="251753472" behindDoc="0" locked="0" layoutInCell="1" allowOverlap="1" wp14:anchorId="72E49FC4" wp14:editId="49625E51">
                  <wp:simplePos x="0" y="0"/>
                  <wp:positionH relativeFrom="margin">
                    <wp:posOffset>26035</wp:posOffset>
                  </wp:positionH>
                  <wp:positionV relativeFrom="paragraph">
                    <wp:posOffset>163195</wp:posOffset>
                  </wp:positionV>
                  <wp:extent cx="6118225" cy="3441700"/>
                  <wp:effectExtent l="0" t="0" r="0" b="6350"/>
                  <wp:wrapSquare wrapText="bothSides"/>
                  <wp:docPr id="448" name="圖片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6118225" cy="34417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1654D" w14:paraId="473938EA" w14:textId="77777777" w:rsidTr="00F74FBA">
        <w:trPr>
          <w:trHeight w:val="5801"/>
        </w:trPr>
        <w:tc>
          <w:tcPr>
            <w:tcW w:w="10065" w:type="dxa"/>
          </w:tcPr>
          <w:p w14:paraId="7CE062BF" w14:textId="566D05B3" w:rsidR="0081654D" w:rsidRPr="00F77434" w:rsidRDefault="0081654D" w:rsidP="00F77434">
            <w:pPr>
              <w:spacing w:line="500" w:lineRule="exact"/>
              <w:jc w:val="both"/>
              <w:rPr>
                <w:rFonts w:ascii="Times New Roman" w:eastAsia="標楷體" w:hAnsi="Times New Roman" w:cs="Times New Roman"/>
                <w:noProof/>
                <w:sz w:val="28"/>
                <w:szCs w:val="28"/>
              </w:rPr>
            </w:pPr>
            <w:bookmarkStart w:id="45" w:name="_Toc13673699"/>
            <w:r w:rsidRPr="00F77434">
              <w:rPr>
                <w:rFonts w:ascii="Times New Roman" w:eastAsia="標楷體" w:hAnsi="Times New Roman" w:cs="Times New Roman"/>
                <w:noProof/>
                <w:sz w:val="28"/>
                <w:szCs w:val="28"/>
              </w:rPr>
              <w:lastRenderedPageBreak/>
              <w:drawing>
                <wp:anchor distT="0" distB="0" distL="114300" distR="114300" simplePos="0" relativeHeight="251761664" behindDoc="0" locked="0" layoutInCell="1" allowOverlap="1" wp14:anchorId="2F808835" wp14:editId="70F62D78">
                  <wp:simplePos x="0" y="0"/>
                  <wp:positionH relativeFrom="margin">
                    <wp:posOffset>-7620</wp:posOffset>
                  </wp:positionH>
                  <wp:positionV relativeFrom="paragraph">
                    <wp:posOffset>311785</wp:posOffset>
                  </wp:positionV>
                  <wp:extent cx="6119495" cy="3442335"/>
                  <wp:effectExtent l="0" t="0" r="0" b="5715"/>
                  <wp:wrapSquare wrapText="bothSides"/>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mile\Google 雲端硬碟\代辦事項更新\0702學校說明會簡報檔案-臺中1\2\投影片28.JPG"/>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6119495" cy="344233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45"/>
          </w:p>
        </w:tc>
      </w:tr>
      <w:tr w:rsidR="0081654D" w14:paraId="1F49444F" w14:textId="77777777" w:rsidTr="00F74FBA">
        <w:trPr>
          <w:trHeight w:val="5801"/>
        </w:trPr>
        <w:tc>
          <w:tcPr>
            <w:tcW w:w="10065" w:type="dxa"/>
          </w:tcPr>
          <w:p w14:paraId="4D966FBB" w14:textId="20BC7D01" w:rsidR="0081654D" w:rsidRPr="00F77434" w:rsidRDefault="0081654D" w:rsidP="00F77434">
            <w:pPr>
              <w:spacing w:line="500" w:lineRule="exact"/>
              <w:jc w:val="both"/>
              <w:rPr>
                <w:rFonts w:ascii="Times New Roman" w:eastAsia="標楷體" w:hAnsi="Times New Roman" w:cs="Times New Roman"/>
                <w:noProof/>
                <w:sz w:val="28"/>
                <w:szCs w:val="28"/>
              </w:rPr>
            </w:pPr>
            <w:r>
              <w:rPr>
                <w:rFonts w:ascii="Times New Roman" w:eastAsia="標楷體" w:hAnsi="Times New Roman" w:cs="Times New Roman"/>
                <w:noProof/>
                <w:sz w:val="28"/>
                <w:szCs w:val="28"/>
              </w:rPr>
              <w:drawing>
                <wp:anchor distT="0" distB="0" distL="114300" distR="114300" simplePos="0" relativeHeight="251763712" behindDoc="0" locked="0" layoutInCell="1" allowOverlap="1" wp14:anchorId="7A144070" wp14:editId="2FB4B227">
                  <wp:simplePos x="0" y="0"/>
                  <wp:positionH relativeFrom="column">
                    <wp:posOffset>-8890</wp:posOffset>
                  </wp:positionH>
                  <wp:positionV relativeFrom="paragraph">
                    <wp:posOffset>60193</wp:posOffset>
                  </wp:positionV>
                  <wp:extent cx="6118225" cy="3441700"/>
                  <wp:effectExtent l="0" t="0" r="0" b="6350"/>
                  <wp:wrapSquare wrapText="bothSides"/>
                  <wp:docPr id="452" name="圖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投影片36.JPG"/>
                          <pic:cNvPicPr/>
                        </pic:nvPicPr>
                        <pic:blipFill>
                          <a:blip r:embed="rId39">
                            <a:extLst>
                              <a:ext uri="{28A0092B-C50C-407E-A947-70E740481C1C}">
                                <a14:useLocalDpi xmlns:a14="http://schemas.microsoft.com/office/drawing/2010/main" val="0"/>
                              </a:ext>
                            </a:extLst>
                          </a:blip>
                          <a:stretch>
                            <a:fillRect/>
                          </a:stretch>
                        </pic:blipFill>
                        <pic:spPr>
                          <a:xfrm>
                            <a:off x="0" y="0"/>
                            <a:ext cx="6118225" cy="3441700"/>
                          </a:xfrm>
                          <a:prstGeom prst="rect">
                            <a:avLst/>
                          </a:prstGeom>
                        </pic:spPr>
                      </pic:pic>
                    </a:graphicData>
                  </a:graphic>
                  <wp14:sizeRelH relativeFrom="page">
                    <wp14:pctWidth>0</wp14:pctWidth>
                  </wp14:sizeRelH>
                  <wp14:sizeRelV relativeFrom="page">
                    <wp14:pctHeight>0</wp14:pctHeight>
                  </wp14:sizeRelV>
                </wp:anchor>
              </w:drawing>
            </w:r>
          </w:p>
        </w:tc>
      </w:tr>
      <w:tr w:rsidR="0081654D" w14:paraId="29ED858C" w14:textId="77777777" w:rsidTr="00F74FBA">
        <w:trPr>
          <w:trHeight w:val="5801"/>
        </w:trPr>
        <w:tc>
          <w:tcPr>
            <w:tcW w:w="10065" w:type="dxa"/>
          </w:tcPr>
          <w:p w14:paraId="0F7C2D96" w14:textId="317E11E4" w:rsidR="0081654D" w:rsidRPr="00F77434" w:rsidRDefault="0081654D" w:rsidP="00F77434">
            <w:pPr>
              <w:spacing w:line="500" w:lineRule="exact"/>
              <w:jc w:val="both"/>
              <w:rPr>
                <w:rFonts w:ascii="Times New Roman" w:eastAsia="標楷體" w:hAnsi="Times New Roman" w:cs="Times New Roman"/>
                <w:noProof/>
                <w:sz w:val="28"/>
                <w:szCs w:val="28"/>
              </w:rPr>
            </w:pPr>
            <w:r w:rsidRPr="00F77434">
              <w:rPr>
                <w:rFonts w:ascii="Times New Roman" w:eastAsia="標楷體" w:hAnsi="Times New Roman" w:cs="Times New Roman"/>
                <w:noProof/>
                <w:sz w:val="28"/>
                <w:szCs w:val="28"/>
              </w:rPr>
              <w:lastRenderedPageBreak/>
              <w:drawing>
                <wp:anchor distT="0" distB="0" distL="114300" distR="114300" simplePos="0" relativeHeight="251765760" behindDoc="0" locked="0" layoutInCell="1" allowOverlap="1" wp14:anchorId="4C8116B1" wp14:editId="5E20D1D7">
                  <wp:simplePos x="0" y="0"/>
                  <wp:positionH relativeFrom="margin">
                    <wp:posOffset>-10160</wp:posOffset>
                  </wp:positionH>
                  <wp:positionV relativeFrom="paragraph">
                    <wp:posOffset>296545</wp:posOffset>
                  </wp:positionV>
                  <wp:extent cx="6116955" cy="3441065"/>
                  <wp:effectExtent l="0" t="0" r="0" b="6985"/>
                  <wp:wrapSquare wrapText="bothSides"/>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mile\Google 雲端硬碟\代辦事項更新\0702學校說明會簡報檔案-臺中1\2\投影片29.JPG"/>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6116955" cy="344106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1654D" w14:paraId="3578FBEA" w14:textId="77777777" w:rsidTr="00F74FBA">
        <w:trPr>
          <w:trHeight w:val="5801"/>
        </w:trPr>
        <w:tc>
          <w:tcPr>
            <w:tcW w:w="10065" w:type="dxa"/>
          </w:tcPr>
          <w:p w14:paraId="4406019F" w14:textId="7D6520F6" w:rsidR="0081654D" w:rsidRPr="00F77434" w:rsidRDefault="0081654D" w:rsidP="00F77434">
            <w:pPr>
              <w:spacing w:line="500" w:lineRule="exact"/>
              <w:jc w:val="both"/>
              <w:rPr>
                <w:rFonts w:ascii="Times New Roman" w:eastAsia="標楷體" w:hAnsi="Times New Roman" w:cs="Times New Roman"/>
                <w:noProof/>
                <w:sz w:val="28"/>
                <w:szCs w:val="28"/>
              </w:rPr>
            </w:pPr>
            <w:r w:rsidRPr="00F77434">
              <w:rPr>
                <w:rFonts w:ascii="Times New Roman" w:eastAsia="標楷體" w:hAnsi="Times New Roman" w:cs="Times New Roman"/>
                <w:noProof/>
                <w:sz w:val="28"/>
                <w:szCs w:val="28"/>
              </w:rPr>
              <w:drawing>
                <wp:anchor distT="0" distB="0" distL="114300" distR="114300" simplePos="0" relativeHeight="251767808" behindDoc="0" locked="0" layoutInCell="1" allowOverlap="1" wp14:anchorId="2BAE7F38" wp14:editId="24D6A2CA">
                  <wp:simplePos x="0" y="0"/>
                  <wp:positionH relativeFrom="margin">
                    <wp:posOffset>25400</wp:posOffset>
                  </wp:positionH>
                  <wp:positionV relativeFrom="paragraph">
                    <wp:posOffset>130175</wp:posOffset>
                  </wp:positionV>
                  <wp:extent cx="6118225" cy="3441065"/>
                  <wp:effectExtent l="0" t="0" r="0" b="6985"/>
                  <wp:wrapSquare wrapText="bothSides"/>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mile\Google 雲端硬碟\代辦事項更新\0702學校說明會簡報檔案-臺中1\2\投影片30.JPG"/>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6118225" cy="344106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1654D" w14:paraId="3EAD634A" w14:textId="77777777" w:rsidTr="00F74FBA">
        <w:trPr>
          <w:trHeight w:val="5801"/>
        </w:trPr>
        <w:tc>
          <w:tcPr>
            <w:tcW w:w="10065" w:type="dxa"/>
          </w:tcPr>
          <w:p w14:paraId="10DB0DCE" w14:textId="77E3609C" w:rsidR="0081654D" w:rsidRPr="00F77434" w:rsidRDefault="0081654D" w:rsidP="00F77434">
            <w:pPr>
              <w:spacing w:line="500" w:lineRule="exact"/>
              <w:jc w:val="both"/>
              <w:rPr>
                <w:rFonts w:ascii="Times New Roman" w:eastAsia="標楷體" w:hAnsi="Times New Roman" w:cs="Times New Roman"/>
                <w:noProof/>
                <w:sz w:val="28"/>
                <w:szCs w:val="28"/>
              </w:rPr>
            </w:pPr>
            <w:r w:rsidRPr="00F77434">
              <w:rPr>
                <w:rFonts w:ascii="Times New Roman" w:eastAsia="標楷體" w:hAnsi="Times New Roman" w:cs="Times New Roman"/>
                <w:noProof/>
                <w:sz w:val="28"/>
                <w:szCs w:val="28"/>
              </w:rPr>
              <w:lastRenderedPageBreak/>
              <w:drawing>
                <wp:anchor distT="0" distB="0" distL="114300" distR="114300" simplePos="0" relativeHeight="251769856" behindDoc="0" locked="0" layoutInCell="1" allowOverlap="1" wp14:anchorId="68FE4B70" wp14:editId="1D59B555">
                  <wp:simplePos x="0" y="0"/>
                  <wp:positionH relativeFrom="margin">
                    <wp:posOffset>-10160</wp:posOffset>
                  </wp:positionH>
                  <wp:positionV relativeFrom="paragraph">
                    <wp:posOffset>305435</wp:posOffset>
                  </wp:positionV>
                  <wp:extent cx="6118225" cy="3441700"/>
                  <wp:effectExtent l="0" t="0" r="0" b="6350"/>
                  <wp:wrapSquare wrapText="bothSides"/>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mile\Google 雲端硬碟\代辦事項更新\0702學校說明會簡報檔案-臺中1\2\投影片32.JPG"/>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6118225" cy="34417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1654D" w14:paraId="775ED8A6" w14:textId="77777777" w:rsidTr="00F74FBA">
        <w:trPr>
          <w:trHeight w:val="5801"/>
        </w:trPr>
        <w:tc>
          <w:tcPr>
            <w:tcW w:w="10065" w:type="dxa"/>
          </w:tcPr>
          <w:p w14:paraId="5B26B79D" w14:textId="58D0C593" w:rsidR="0081654D" w:rsidRPr="00F77434" w:rsidRDefault="0081654D" w:rsidP="00F77434">
            <w:pPr>
              <w:spacing w:line="500" w:lineRule="exact"/>
              <w:jc w:val="both"/>
              <w:rPr>
                <w:rFonts w:ascii="Times New Roman" w:eastAsia="標楷體" w:hAnsi="Times New Roman" w:cs="Times New Roman"/>
                <w:noProof/>
                <w:sz w:val="28"/>
                <w:szCs w:val="28"/>
              </w:rPr>
            </w:pPr>
            <w:r w:rsidRPr="00F77434">
              <w:rPr>
                <w:rFonts w:ascii="Times New Roman" w:eastAsia="標楷體" w:hAnsi="Times New Roman" w:cs="Times New Roman"/>
                <w:noProof/>
                <w:sz w:val="28"/>
                <w:szCs w:val="28"/>
              </w:rPr>
              <w:drawing>
                <wp:anchor distT="0" distB="0" distL="114300" distR="114300" simplePos="0" relativeHeight="251771904" behindDoc="0" locked="0" layoutInCell="1" allowOverlap="1" wp14:anchorId="5C387829" wp14:editId="0FED8959">
                  <wp:simplePos x="0" y="0"/>
                  <wp:positionH relativeFrom="margin">
                    <wp:posOffset>16510</wp:posOffset>
                  </wp:positionH>
                  <wp:positionV relativeFrom="paragraph">
                    <wp:posOffset>147955</wp:posOffset>
                  </wp:positionV>
                  <wp:extent cx="6118860" cy="3441700"/>
                  <wp:effectExtent l="0" t="0" r="0" b="6350"/>
                  <wp:wrapSquare wrapText="bothSides"/>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mile\Google 雲端硬碟\代辦事項更新\0702學校說明會簡報檔案-臺中1\2\投影片33.JPG"/>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6118860" cy="34417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1654D" w14:paraId="30FC5310" w14:textId="77777777" w:rsidTr="00F74FBA">
        <w:trPr>
          <w:trHeight w:val="5801"/>
        </w:trPr>
        <w:tc>
          <w:tcPr>
            <w:tcW w:w="10065" w:type="dxa"/>
          </w:tcPr>
          <w:p w14:paraId="635E3AA2" w14:textId="0CA90B6C" w:rsidR="0081654D" w:rsidRPr="00F77434" w:rsidRDefault="0081654D" w:rsidP="00F77434">
            <w:pPr>
              <w:spacing w:line="500" w:lineRule="exact"/>
              <w:jc w:val="both"/>
              <w:rPr>
                <w:rFonts w:ascii="Times New Roman" w:eastAsia="標楷體" w:hAnsi="Times New Roman" w:cs="Times New Roman"/>
                <w:noProof/>
                <w:sz w:val="28"/>
                <w:szCs w:val="28"/>
              </w:rPr>
            </w:pPr>
            <w:bookmarkStart w:id="46" w:name="_Toc13673700"/>
            <w:r w:rsidRPr="00F77434">
              <w:rPr>
                <w:rFonts w:ascii="Times New Roman" w:eastAsia="標楷體" w:hAnsi="Times New Roman" w:cs="Times New Roman"/>
                <w:noProof/>
                <w:sz w:val="28"/>
                <w:szCs w:val="28"/>
              </w:rPr>
              <w:lastRenderedPageBreak/>
              <w:drawing>
                <wp:anchor distT="0" distB="0" distL="114300" distR="114300" simplePos="0" relativeHeight="251773952" behindDoc="0" locked="0" layoutInCell="1" allowOverlap="1" wp14:anchorId="4C27D772" wp14:editId="33426D76">
                  <wp:simplePos x="0" y="0"/>
                  <wp:positionH relativeFrom="margin">
                    <wp:posOffset>16510</wp:posOffset>
                  </wp:positionH>
                  <wp:positionV relativeFrom="paragraph">
                    <wp:posOffset>169545</wp:posOffset>
                  </wp:positionV>
                  <wp:extent cx="6119495" cy="3441700"/>
                  <wp:effectExtent l="0" t="0" r="0" b="6350"/>
                  <wp:wrapSquare wrapText="bothSides"/>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mile\Google 雲端硬碟\代辦事項更新\0702學校說明會簡報檔案-臺中1\2\投影片34.JPG"/>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0" y="0"/>
                            <a:ext cx="6119495" cy="344170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46"/>
          </w:p>
        </w:tc>
      </w:tr>
      <w:tr w:rsidR="0081654D" w14:paraId="323B56CF" w14:textId="77777777" w:rsidTr="00F74FBA">
        <w:trPr>
          <w:trHeight w:val="5801"/>
        </w:trPr>
        <w:tc>
          <w:tcPr>
            <w:tcW w:w="10065" w:type="dxa"/>
          </w:tcPr>
          <w:p w14:paraId="313DFDB8" w14:textId="787EF326" w:rsidR="0081654D" w:rsidRPr="00F77434" w:rsidRDefault="00332840" w:rsidP="00F77434">
            <w:pPr>
              <w:spacing w:line="500" w:lineRule="exact"/>
              <w:jc w:val="both"/>
              <w:rPr>
                <w:rFonts w:ascii="Times New Roman" w:eastAsia="標楷體" w:hAnsi="Times New Roman" w:cs="Times New Roman"/>
                <w:noProof/>
                <w:sz w:val="28"/>
                <w:szCs w:val="28"/>
              </w:rPr>
            </w:pPr>
            <w:r w:rsidRPr="00F77434">
              <w:rPr>
                <w:rFonts w:ascii="Times New Roman" w:eastAsia="標楷體" w:hAnsi="Times New Roman" w:cs="Times New Roman"/>
                <w:noProof/>
                <w:sz w:val="28"/>
                <w:szCs w:val="28"/>
              </w:rPr>
              <w:drawing>
                <wp:anchor distT="0" distB="0" distL="114300" distR="114300" simplePos="0" relativeHeight="251776000" behindDoc="0" locked="0" layoutInCell="1" allowOverlap="1" wp14:anchorId="3942E3BA" wp14:editId="4B3AC4D4">
                  <wp:simplePos x="0" y="0"/>
                  <wp:positionH relativeFrom="margin">
                    <wp:posOffset>-10795</wp:posOffset>
                  </wp:positionH>
                  <wp:positionV relativeFrom="paragraph">
                    <wp:posOffset>320040</wp:posOffset>
                  </wp:positionV>
                  <wp:extent cx="6118225" cy="3441700"/>
                  <wp:effectExtent l="0" t="0" r="0" b="6350"/>
                  <wp:wrapSquare wrapText="bothSides"/>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mile\Google 雲端硬碟\代辦事項更新\0702學校說明會簡報檔案-臺中1\2\投影片31.JPG"/>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6118225" cy="34417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3FF72290" w14:textId="59238A74" w:rsidR="00332840" w:rsidRDefault="00332840" w:rsidP="00332840">
      <w:pPr>
        <w:spacing w:line="500" w:lineRule="exact"/>
        <w:ind w:leftChars="100" w:left="220"/>
        <w:jc w:val="both"/>
        <w:rPr>
          <w:rFonts w:ascii="Times New Roman" w:eastAsia="標楷體" w:hAnsi="Times New Roman" w:cs="Times New Roman"/>
          <w:sz w:val="28"/>
          <w:szCs w:val="28"/>
        </w:rPr>
      </w:pPr>
    </w:p>
    <w:p w14:paraId="438366F9" w14:textId="23122857" w:rsidR="00EF22A1" w:rsidRDefault="00EF22A1" w:rsidP="00332840">
      <w:pPr>
        <w:spacing w:line="500" w:lineRule="exact"/>
        <w:ind w:leftChars="100" w:left="220"/>
        <w:jc w:val="both"/>
        <w:rPr>
          <w:rFonts w:ascii="Times New Roman" w:eastAsia="標楷體" w:hAnsi="Times New Roman" w:cs="Times New Roman"/>
          <w:sz w:val="28"/>
          <w:szCs w:val="28"/>
        </w:rPr>
      </w:pPr>
    </w:p>
    <w:p w14:paraId="0AA248D5" w14:textId="0ED0C1D6" w:rsidR="00EF22A1" w:rsidRDefault="00EF22A1" w:rsidP="00332840">
      <w:pPr>
        <w:spacing w:line="500" w:lineRule="exact"/>
        <w:ind w:leftChars="100" w:left="220"/>
        <w:jc w:val="both"/>
        <w:rPr>
          <w:rFonts w:ascii="Times New Roman" w:eastAsia="標楷體" w:hAnsi="Times New Roman" w:cs="Times New Roman"/>
          <w:sz w:val="28"/>
          <w:szCs w:val="28"/>
        </w:rPr>
      </w:pPr>
    </w:p>
    <w:p w14:paraId="79A8F9E4" w14:textId="77777777" w:rsidR="00EF22A1" w:rsidRDefault="00EF22A1" w:rsidP="00332840">
      <w:pPr>
        <w:spacing w:line="500" w:lineRule="exact"/>
        <w:ind w:leftChars="100" w:left="220"/>
        <w:jc w:val="both"/>
        <w:rPr>
          <w:rFonts w:ascii="Times New Roman" w:eastAsia="標楷體" w:hAnsi="Times New Roman" w:cs="Times New Roman"/>
          <w:sz w:val="28"/>
          <w:szCs w:val="28"/>
        </w:rPr>
      </w:pPr>
    </w:p>
    <w:p w14:paraId="05C491CD" w14:textId="498680D1" w:rsidR="00332840" w:rsidRDefault="00332840" w:rsidP="00332840">
      <w:pPr>
        <w:spacing w:line="500" w:lineRule="exact"/>
        <w:ind w:leftChars="100" w:left="220"/>
        <w:jc w:val="both"/>
      </w:pPr>
      <w:r w:rsidRPr="00F77434">
        <w:rPr>
          <w:rFonts w:ascii="Times New Roman" w:eastAsia="標楷體" w:hAnsi="Times New Roman" w:cs="Times New Roman"/>
          <w:sz w:val="28"/>
          <w:szCs w:val="28"/>
        </w:rPr>
        <w:lastRenderedPageBreak/>
        <w:t>（</w:t>
      </w:r>
      <w:r>
        <w:rPr>
          <w:rFonts w:ascii="Times New Roman" w:eastAsia="標楷體" w:hAnsi="Times New Roman" w:cs="Times New Roman" w:hint="eastAsia"/>
          <w:sz w:val="28"/>
          <w:szCs w:val="28"/>
        </w:rPr>
        <w:t>九</w:t>
      </w:r>
      <w:r w:rsidRPr="00F77434">
        <w:rPr>
          <w:rFonts w:ascii="Times New Roman" w:eastAsia="標楷體" w:hAnsi="Times New Roman" w:cs="Times New Roman"/>
          <w:sz w:val="28"/>
          <w:szCs w:val="28"/>
        </w:rPr>
        <w:t>）</w:t>
      </w:r>
      <w:r>
        <w:rPr>
          <w:rFonts w:ascii="Times New Roman" w:eastAsia="標楷體" w:hAnsi="Times New Roman" w:cs="Times New Roman" w:hint="eastAsia"/>
          <w:sz w:val="28"/>
          <w:szCs w:val="28"/>
        </w:rPr>
        <w:t>維護管理</w:t>
      </w:r>
    </w:p>
    <w:tbl>
      <w:tblPr>
        <w:tblStyle w:val="aff2"/>
        <w:tblW w:w="10065" w:type="dxa"/>
        <w:tblInd w:w="-147" w:type="dxa"/>
        <w:tblLook w:val="04A0" w:firstRow="1" w:lastRow="0" w:firstColumn="1" w:lastColumn="0" w:noHBand="0" w:noVBand="1"/>
      </w:tblPr>
      <w:tblGrid>
        <w:gridCol w:w="10065"/>
      </w:tblGrid>
      <w:tr w:rsidR="0081654D" w14:paraId="78E9669B" w14:textId="77777777" w:rsidTr="00F74FBA">
        <w:trPr>
          <w:trHeight w:val="5801"/>
        </w:trPr>
        <w:tc>
          <w:tcPr>
            <w:tcW w:w="10065" w:type="dxa"/>
          </w:tcPr>
          <w:p w14:paraId="2E7C7D8D" w14:textId="686B3899" w:rsidR="0081654D" w:rsidRPr="00F77434" w:rsidRDefault="00332840" w:rsidP="00F77434">
            <w:pPr>
              <w:spacing w:line="500" w:lineRule="exact"/>
              <w:jc w:val="both"/>
              <w:rPr>
                <w:rFonts w:ascii="Times New Roman" w:eastAsia="標楷體" w:hAnsi="Times New Roman" w:cs="Times New Roman"/>
                <w:noProof/>
                <w:sz w:val="28"/>
                <w:szCs w:val="28"/>
              </w:rPr>
            </w:pPr>
            <w:r w:rsidRPr="00F77434">
              <w:rPr>
                <w:rFonts w:ascii="Times New Roman" w:hAnsi="Times New Roman" w:cs="Times New Roman"/>
                <w:noProof/>
              </w:rPr>
              <w:drawing>
                <wp:anchor distT="0" distB="0" distL="114300" distR="114300" simplePos="0" relativeHeight="251778048" behindDoc="0" locked="0" layoutInCell="1" allowOverlap="1" wp14:anchorId="7467355F" wp14:editId="4AF0DEBF">
                  <wp:simplePos x="0" y="0"/>
                  <wp:positionH relativeFrom="column">
                    <wp:posOffset>25400</wp:posOffset>
                  </wp:positionH>
                  <wp:positionV relativeFrom="paragraph">
                    <wp:posOffset>123825</wp:posOffset>
                  </wp:positionV>
                  <wp:extent cx="6118225" cy="3441700"/>
                  <wp:effectExtent l="0" t="0" r="0" b="6350"/>
                  <wp:wrapSquare wrapText="bothSides"/>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6118225" cy="34417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1654D" w14:paraId="2751AE10" w14:textId="77777777" w:rsidTr="00F74FBA">
        <w:trPr>
          <w:trHeight w:val="5801"/>
        </w:trPr>
        <w:tc>
          <w:tcPr>
            <w:tcW w:w="10065" w:type="dxa"/>
          </w:tcPr>
          <w:p w14:paraId="2D295FEC" w14:textId="21672B86" w:rsidR="0081654D" w:rsidRPr="00F77434" w:rsidRDefault="00332840" w:rsidP="00F77434">
            <w:pPr>
              <w:spacing w:line="500" w:lineRule="exact"/>
              <w:jc w:val="both"/>
              <w:rPr>
                <w:rFonts w:ascii="Times New Roman" w:eastAsia="標楷體" w:hAnsi="Times New Roman" w:cs="Times New Roman"/>
                <w:noProof/>
                <w:sz w:val="28"/>
                <w:szCs w:val="28"/>
              </w:rPr>
            </w:pPr>
            <w:r w:rsidRPr="00F77434">
              <w:rPr>
                <w:rFonts w:ascii="Times New Roman" w:eastAsia="標楷體" w:hAnsi="Times New Roman" w:cs="Times New Roman"/>
                <w:noProof/>
                <w:sz w:val="28"/>
                <w:szCs w:val="28"/>
              </w:rPr>
              <w:drawing>
                <wp:anchor distT="0" distB="0" distL="114300" distR="114300" simplePos="0" relativeHeight="251780096" behindDoc="0" locked="0" layoutInCell="1" allowOverlap="1" wp14:anchorId="0DFD8A3A" wp14:editId="6DE18896">
                  <wp:simplePos x="0" y="0"/>
                  <wp:positionH relativeFrom="column">
                    <wp:posOffset>-10795</wp:posOffset>
                  </wp:positionH>
                  <wp:positionV relativeFrom="paragraph">
                    <wp:posOffset>139065</wp:posOffset>
                  </wp:positionV>
                  <wp:extent cx="6118860" cy="3441700"/>
                  <wp:effectExtent l="0" t="0" r="0" b="6350"/>
                  <wp:wrapSquare wrapText="bothSides"/>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mile\Google 雲端硬碟\代辦事項更新\0702學校說明會簡報檔案-臺中1\2\投影片36.JPG"/>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6118860" cy="34417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1654D" w14:paraId="750A3E31" w14:textId="77777777" w:rsidTr="00F74FBA">
        <w:trPr>
          <w:trHeight w:val="5801"/>
        </w:trPr>
        <w:tc>
          <w:tcPr>
            <w:tcW w:w="10065" w:type="dxa"/>
          </w:tcPr>
          <w:p w14:paraId="7D8511D6" w14:textId="01198B1F" w:rsidR="0081654D" w:rsidRPr="00F77434" w:rsidRDefault="00332840" w:rsidP="00F77434">
            <w:pPr>
              <w:spacing w:line="500" w:lineRule="exact"/>
              <w:jc w:val="both"/>
              <w:rPr>
                <w:rFonts w:ascii="Times New Roman" w:eastAsia="標楷體" w:hAnsi="Times New Roman" w:cs="Times New Roman"/>
                <w:noProof/>
                <w:sz w:val="28"/>
                <w:szCs w:val="28"/>
              </w:rPr>
            </w:pPr>
            <w:bookmarkStart w:id="47" w:name="_Toc13673701"/>
            <w:r w:rsidRPr="00F77434">
              <w:rPr>
                <w:rFonts w:ascii="Times New Roman" w:hAnsi="Times New Roman" w:cs="Times New Roman"/>
                <w:noProof/>
              </w:rPr>
              <w:lastRenderedPageBreak/>
              <w:drawing>
                <wp:anchor distT="0" distB="0" distL="114300" distR="114300" simplePos="0" relativeHeight="251782144" behindDoc="0" locked="0" layoutInCell="1" allowOverlap="1" wp14:anchorId="4BFADD5B" wp14:editId="76E84358">
                  <wp:simplePos x="0" y="0"/>
                  <wp:positionH relativeFrom="margin">
                    <wp:posOffset>-10795</wp:posOffset>
                  </wp:positionH>
                  <wp:positionV relativeFrom="paragraph">
                    <wp:posOffset>196215</wp:posOffset>
                  </wp:positionV>
                  <wp:extent cx="6118225" cy="3441065"/>
                  <wp:effectExtent l="0" t="0" r="0" b="6985"/>
                  <wp:wrapSquare wrapText="bothSides"/>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bwMode="auto">
                          <a:xfrm>
                            <a:off x="0" y="0"/>
                            <a:ext cx="6118225" cy="344106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47"/>
          </w:p>
        </w:tc>
      </w:tr>
      <w:tr w:rsidR="00332840" w14:paraId="6B4B4430" w14:textId="77777777" w:rsidTr="00F74FBA">
        <w:trPr>
          <w:trHeight w:val="5801"/>
        </w:trPr>
        <w:tc>
          <w:tcPr>
            <w:tcW w:w="10065" w:type="dxa"/>
          </w:tcPr>
          <w:p w14:paraId="06183F91" w14:textId="1DB58090" w:rsidR="00332840" w:rsidRPr="00F77434" w:rsidRDefault="00332840" w:rsidP="00F77434">
            <w:pPr>
              <w:spacing w:line="500" w:lineRule="exact"/>
              <w:jc w:val="both"/>
              <w:rPr>
                <w:rFonts w:ascii="Times New Roman" w:hAnsi="Times New Roman" w:cs="Times New Roman"/>
                <w:noProof/>
              </w:rPr>
            </w:pPr>
            <w:r w:rsidRPr="00F77434">
              <w:rPr>
                <w:rFonts w:ascii="Times New Roman" w:hAnsi="Times New Roman" w:cs="Times New Roman"/>
                <w:noProof/>
              </w:rPr>
              <w:drawing>
                <wp:anchor distT="0" distB="0" distL="114300" distR="114300" simplePos="0" relativeHeight="251784192" behindDoc="0" locked="0" layoutInCell="1" allowOverlap="1" wp14:anchorId="5711CEE8" wp14:editId="57658FEB">
                  <wp:simplePos x="0" y="0"/>
                  <wp:positionH relativeFrom="margin">
                    <wp:posOffset>-10795</wp:posOffset>
                  </wp:positionH>
                  <wp:positionV relativeFrom="paragraph">
                    <wp:posOffset>76068</wp:posOffset>
                  </wp:positionV>
                  <wp:extent cx="6118860" cy="3441700"/>
                  <wp:effectExtent l="0" t="0" r="0" b="6350"/>
                  <wp:wrapSquare wrapText="bothSides"/>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bwMode="auto">
                          <a:xfrm>
                            <a:off x="0" y="0"/>
                            <a:ext cx="6118860" cy="34417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332840" w14:paraId="7799C2DF" w14:textId="77777777" w:rsidTr="00F74FBA">
        <w:trPr>
          <w:trHeight w:val="5801"/>
        </w:trPr>
        <w:tc>
          <w:tcPr>
            <w:tcW w:w="10065" w:type="dxa"/>
          </w:tcPr>
          <w:p w14:paraId="18A47142" w14:textId="14DE12AD" w:rsidR="00332840" w:rsidRPr="00F77434" w:rsidRDefault="00332840" w:rsidP="00F77434">
            <w:pPr>
              <w:spacing w:line="500" w:lineRule="exact"/>
              <w:jc w:val="both"/>
              <w:rPr>
                <w:rFonts w:ascii="Times New Roman" w:hAnsi="Times New Roman" w:cs="Times New Roman"/>
                <w:noProof/>
              </w:rPr>
            </w:pPr>
            <w:r w:rsidRPr="00F77434">
              <w:rPr>
                <w:rFonts w:ascii="Times New Roman" w:eastAsia="標楷體" w:hAnsi="Times New Roman" w:cs="Times New Roman"/>
                <w:noProof/>
                <w:sz w:val="28"/>
                <w:szCs w:val="28"/>
              </w:rPr>
              <w:lastRenderedPageBreak/>
              <w:drawing>
                <wp:anchor distT="0" distB="0" distL="114300" distR="114300" simplePos="0" relativeHeight="251786240" behindDoc="0" locked="0" layoutInCell="1" allowOverlap="1" wp14:anchorId="267F2142" wp14:editId="762BB378">
                  <wp:simplePos x="0" y="0"/>
                  <wp:positionH relativeFrom="margin">
                    <wp:posOffset>-8255</wp:posOffset>
                  </wp:positionH>
                  <wp:positionV relativeFrom="paragraph">
                    <wp:posOffset>317500</wp:posOffset>
                  </wp:positionV>
                  <wp:extent cx="6120130" cy="3442335"/>
                  <wp:effectExtent l="0" t="0" r="0" b="5715"/>
                  <wp:wrapSquare wrapText="bothSides"/>
                  <wp:docPr id="71" name="圖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投影片45.JPG"/>
                          <pic:cNvPicPr/>
                        </pic:nvPicPr>
                        <pic:blipFill>
                          <a:blip r:embed="rId50">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14:sizeRelH relativeFrom="page">
                    <wp14:pctWidth>0</wp14:pctWidth>
                  </wp14:sizeRelH>
                  <wp14:sizeRelV relativeFrom="page">
                    <wp14:pctHeight>0</wp14:pctHeight>
                  </wp14:sizeRelV>
                </wp:anchor>
              </w:drawing>
            </w:r>
          </w:p>
        </w:tc>
      </w:tr>
    </w:tbl>
    <w:p w14:paraId="05910247" w14:textId="2710FEB0" w:rsidR="00332840" w:rsidRDefault="00332840"/>
    <w:p w14:paraId="1F29984A" w14:textId="0237185B" w:rsidR="00332840" w:rsidRDefault="00332840" w:rsidP="00332840">
      <w:pPr>
        <w:spacing w:line="500" w:lineRule="exact"/>
        <w:ind w:leftChars="100" w:left="220"/>
        <w:jc w:val="both"/>
      </w:pPr>
      <w:r w:rsidRPr="00F77434">
        <w:rPr>
          <w:rFonts w:ascii="Times New Roman" w:eastAsia="標楷體" w:hAnsi="Times New Roman" w:cs="Times New Roman"/>
          <w:sz w:val="28"/>
          <w:szCs w:val="28"/>
        </w:rPr>
        <w:t>（</w:t>
      </w:r>
      <w:r>
        <w:rPr>
          <w:rFonts w:ascii="Times New Roman" w:eastAsia="標楷體" w:hAnsi="Times New Roman" w:cs="Times New Roman" w:hint="eastAsia"/>
          <w:sz w:val="28"/>
          <w:szCs w:val="28"/>
        </w:rPr>
        <w:t>十</w:t>
      </w:r>
      <w:r w:rsidRPr="00F77434">
        <w:rPr>
          <w:rFonts w:ascii="Times New Roman" w:eastAsia="標楷體" w:hAnsi="Times New Roman" w:cs="Times New Roman"/>
          <w:sz w:val="28"/>
          <w:szCs w:val="28"/>
        </w:rPr>
        <w:t>）</w:t>
      </w:r>
      <w:r>
        <w:rPr>
          <w:rFonts w:ascii="Times New Roman" w:eastAsia="標楷體" w:hAnsi="Times New Roman" w:cs="Times New Roman" w:hint="eastAsia"/>
          <w:sz w:val="28"/>
          <w:szCs w:val="28"/>
        </w:rPr>
        <w:t>其他注意事項與補充</w:t>
      </w:r>
    </w:p>
    <w:tbl>
      <w:tblPr>
        <w:tblStyle w:val="aff2"/>
        <w:tblW w:w="10185" w:type="dxa"/>
        <w:tblInd w:w="-147" w:type="dxa"/>
        <w:tblLook w:val="04A0" w:firstRow="1" w:lastRow="0" w:firstColumn="1" w:lastColumn="0" w:noHBand="0" w:noVBand="1"/>
      </w:tblPr>
      <w:tblGrid>
        <w:gridCol w:w="10185"/>
      </w:tblGrid>
      <w:tr w:rsidR="00332840" w14:paraId="45CF5DF3" w14:textId="77777777" w:rsidTr="0022135F">
        <w:trPr>
          <w:trHeight w:val="5801"/>
        </w:trPr>
        <w:tc>
          <w:tcPr>
            <w:tcW w:w="10185" w:type="dxa"/>
          </w:tcPr>
          <w:p w14:paraId="5479200C" w14:textId="79782259" w:rsidR="00332840" w:rsidRPr="00F77434" w:rsidRDefault="00332840" w:rsidP="00F77434">
            <w:pPr>
              <w:spacing w:line="500" w:lineRule="exact"/>
              <w:jc w:val="both"/>
              <w:rPr>
                <w:rFonts w:ascii="Times New Roman" w:hAnsi="Times New Roman" w:cs="Times New Roman"/>
                <w:noProof/>
              </w:rPr>
            </w:pPr>
            <w:r>
              <w:rPr>
                <w:noProof/>
              </w:rPr>
              <w:drawing>
                <wp:anchor distT="0" distB="0" distL="114300" distR="114300" simplePos="0" relativeHeight="251787264" behindDoc="0" locked="0" layoutInCell="1" allowOverlap="1" wp14:anchorId="65ED327F" wp14:editId="1D07C137">
                  <wp:simplePos x="0" y="0"/>
                  <wp:positionH relativeFrom="column">
                    <wp:posOffset>27931</wp:posOffset>
                  </wp:positionH>
                  <wp:positionV relativeFrom="paragraph">
                    <wp:posOffset>150125</wp:posOffset>
                  </wp:positionV>
                  <wp:extent cx="6120130" cy="3445510"/>
                  <wp:effectExtent l="0" t="0" r="0" b="2540"/>
                  <wp:wrapSquare wrapText="bothSides"/>
                  <wp:docPr id="459" name="圖片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130" cy="3445510"/>
                          </a:xfrm>
                          <a:prstGeom prst="rect">
                            <a:avLst/>
                          </a:prstGeom>
                          <a:noFill/>
                          <a:ln>
                            <a:noFill/>
                          </a:ln>
                        </pic:spPr>
                      </pic:pic>
                    </a:graphicData>
                  </a:graphic>
                </wp:anchor>
              </w:drawing>
            </w:r>
          </w:p>
        </w:tc>
      </w:tr>
      <w:tr w:rsidR="00332840" w14:paraId="317AF1CC" w14:textId="77777777" w:rsidTr="0022135F">
        <w:trPr>
          <w:trHeight w:val="5801"/>
        </w:trPr>
        <w:tc>
          <w:tcPr>
            <w:tcW w:w="10185" w:type="dxa"/>
          </w:tcPr>
          <w:p w14:paraId="215E15E7" w14:textId="19C86FB1" w:rsidR="00332840" w:rsidRPr="00F77434" w:rsidRDefault="00E62728" w:rsidP="00F77434">
            <w:pPr>
              <w:spacing w:line="500" w:lineRule="exact"/>
              <w:jc w:val="both"/>
              <w:rPr>
                <w:rFonts w:ascii="Times New Roman" w:hAnsi="Times New Roman" w:cs="Times New Roman"/>
                <w:noProof/>
              </w:rPr>
            </w:pPr>
            <w:r>
              <w:rPr>
                <w:noProof/>
              </w:rPr>
              <w:lastRenderedPageBreak/>
              <w:drawing>
                <wp:anchor distT="0" distB="0" distL="114300" distR="114300" simplePos="0" relativeHeight="251845632" behindDoc="0" locked="0" layoutInCell="1" allowOverlap="1" wp14:anchorId="3971934C" wp14:editId="27D49F71">
                  <wp:simplePos x="0" y="0"/>
                  <wp:positionH relativeFrom="column">
                    <wp:posOffset>14605</wp:posOffset>
                  </wp:positionH>
                  <wp:positionV relativeFrom="paragraph">
                    <wp:posOffset>97155</wp:posOffset>
                  </wp:positionV>
                  <wp:extent cx="6120130" cy="3447415"/>
                  <wp:effectExtent l="0" t="0" r="0" b="635"/>
                  <wp:wrapSquare wrapText="bothSides"/>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130" cy="34474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332840" w14:paraId="3D92CDE5" w14:textId="77777777" w:rsidTr="0022135F">
        <w:trPr>
          <w:trHeight w:val="5801"/>
        </w:trPr>
        <w:tc>
          <w:tcPr>
            <w:tcW w:w="10185" w:type="dxa"/>
          </w:tcPr>
          <w:p w14:paraId="4EE18AB3" w14:textId="638B4B7C" w:rsidR="00332840" w:rsidRPr="0022135F" w:rsidRDefault="002910C5" w:rsidP="00F77434">
            <w:pPr>
              <w:spacing w:line="500" w:lineRule="exact"/>
              <w:jc w:val="both"/>
              <w:rPr>
                <w:rFonts w:ascii="標楷體" w:eastAsia="標楷體" w:hAnsi="標楷體" w:cs="Times New Roman"/>
                <w:noProof/>
                <w:sz w:val="28"/>
                <w:szCs w:val="28"/>
              </w:rPr>
            </w:pPr>
            <w:r>
              <w:rPr>
                <w:rFonts w:ascii="標楷體" w:eastAsia="標楷體" w:hAnsi="標楷體" w:cs="新細明體" w:hint="eastAsia"/>
                <w:noProof/>
                <w:sz w:val="28"/>
                <w:szCs w:val="28"/>
              </w:rPr>
              <w:t>此部分皆為建議，實際改善</w:t>
            </w:r>
            <w:r w:rsidR="0022135F">
              <w:rPr>
                <w:rFonts w:ascii="標楷體" w:eastAsia="標楷體" w:hAnsi="標楷體" w:cs="新細明體" w:hint="eastAsia"/>
                <w:noProof/>
                <w:sz w:val="28"/>
                <w:szCs w:val="28"/>
              </w:rPr>
              <w:t>漏水方式</w:t>
            </w:r>
            <w:r w:rsidR="0022135F" w:rsidRPr="0022135F">
              <w:rPr>
                <w:rFonts w:ascii="標楷體" w:eastAsia="標楷體" w:hAnsi="標楷體" w:cs="新細明體" w:hint="eastAsia"/>
                <w:noProof/>
                <w:sz w:val="28"/>
                <w:szCs w:val="28"/>
              </w:rPr>
              <w:t>仍須與廠商協議</w:t>
            </w:r>
            <w:r w:rsidR="00332840" w:rsidRPr="0022135F">
              <w:rPr>
                <w:rFonts w:ascii="標楷體" w:eastAsia="標楷體" w:hAnsi="標楷體" w:cs="Times New Roman"/>
                <w:noProof/>
                <w:color w:val="FF0000"/>
                <w:sz w:val="28"/>
                <w:szCs w:val="28"/>
              </w:rPr>
              <w:drawing>
                <wp:anchor distT="0" distB="0" distL="114300" distR="114300" simplePos="0" relativeHeight="251790336" behindDoc="0" locked="0" layoutInCell="1" allowOverlap="1" wp14:anchorId="3E92B38C" wp14:editId="4B261A9D">
                  <wp:simplePos x="0" y="0"/>
                  <wp:positionH relativeFrom="column">
                    <wp:posOffset>13970</wp:posOffset>
                  </wp:positionH>
                  <wp:positionV relativeFrom="paragraph">
                    <wp:posOffset>449093</wp:posOffset>
                  </wp:positionV>
                  <wp:extent cx="6120765" cy="3443605"/>
                  <wp:effectExtent l="0" t="0" r="0" b="4445"/>
                  <wp:wrapSquare wrapText="bothSides"/>
                  <wp:docPr id="8" name="圖片 8" descr="C:\Users\Smile\Google 雲端硬碟\代辦事項更新\0702學校說明會簡報檔案-臺中1\2\投影片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mile\Google 雲端硬碟\代辦事項更新\0702學校說明會簡報檔案-臺中1\2\投影片15.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20765" cy="344360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ED72A7" w14:paraId="5BC1CBA5" w14:textId="77777777" w:rsidTr="0022135F">
        <w:trPr>
          <w:trHeight w:val="5943"/>
        </w:trPr>
        <w:tc>
          <w:tcPr>
            <w:tcW w:w="10185" w:type="dxa"/>
          </w:tcPr>
          <w:p w14:paraId="67EF2094" w14:textId="3DC19AC6" w:rsidR="00ED72A7" w:rsidRPr="00F77434" w:rsidRDefault="00ED72A7" w:rsidP="00F77434">
            <w:pPr>
              <w:spacing w:line="500" w:lineRule="exact"/>
              <w:jc w:val="both"/>
              <w:rPr>
                <w:rFonts w:ascii="Times New Roman" w:eastAsia="標楷體" w:hAnsi="Times New Roman" w:cs="Times New Roman"/>
                <w:noProof/>
                <w:color w:val="FF0000"/>
                <w:sz w:val="28"/>
                <w:szCs w:val="28"/>
              </w:rPr>
            </w:pPr>
            <w:r>
              <w:rPr>
                <w:rFonts w:ascii="Times New Roman" w:eastAsia="標楷體" w:hAnsi="Times New Roman" w:cs="Times New Roman"/>
                <w:noProof/>
                <w:color w:val="FF0000"/>
                <w:sz w:val="28"/>
                <w:szCs w:val="28"/>
              </w:rPr>
              <w:lastRenderedPageBreak/>
              <w:drawing>
                <wp:anchor distT="0" distB="0" distL="114300" distR="114300" simplePos="0" relativeHeight="251796480" behindDoc="0" locked="0" layoutInCell="1" allowOverlap="1" wp14:anchorId="475B706D" wp14:editId="440B22EF">
                  <wp:simplePos x="0" y="0"/>
                  <wp:positionH relativeFrom="column">
                    <wp:posOffset>3175</wp:posOffset>
                  </wp:positionH>
                  <wp:positionV relativeFrom="paragraph">
                    <wp:posOffset>180754</wp:posOffset>
                  </wp:positionV>
                  <wp:extent cx="6120130" cy="3442335"/>
                  <wp:effectExtent l="0" t="0" r="0" b="5715"/>
                  <wp:wrapSquare wrapText="bothSides"/>
                  <wp:docPr id="468" name="圖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饋線1.jpg"/>
                          <pic:cNvPicPr/>
                        </pic:nvPicPr>
                        <pic:blipFill>
                          <a:blip r:embed="rId54">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14:sizeRelH relativeFrom="page">
                    <wp14:pctWidth>0</wp14:pctWidth>
                  </wp14:sizeRelH>
                  <wp14:sizeRelV relativeFrom="page">
                    <wp14:pctHeight>0</wp14:pctHeight>
                  </wp14:sizeRelV>
                </wp:anchor>
              </w:drawing>
            </w:r>
          </w:p>
        </w:tc>
      </w:tr>
      <w:tr w:rsidR="00ED72A7" w14:paraId="6F2B40E2" w14:textId="77777777" w:rsidTr="0022135F">
        <w:trPr>
          <w:trHeight w:val="5801"/>
        </w:trPr>
        <w:tc>
          <w:tcPr>
            <w:tcW w:w="10185" w:type="dxa"/>
          </w:tcPr>
          <w:p w14:paraId="25F62662" w14:textId="7DE62CDB" w:rsidR="00ED72A7" w:rsidRPr="00F77434" w:rsidRDefault="00ED72A7" w:rsidP="00F77434">
            <w:pPr>
              <w:spacing w:line="500" w:lineRule="exact"/>
              <w:jc w:val="both"/>
              <w:rPr>
                <w:rFonts w:ascii="Times New Roman" w:eastAsia="標楷體" w:hAnsi="Times New Roman" w:cs="Times New Roman"/>
                <w:noProof/>
                <w:color w:val="FF0000"/>
                <w:sz w:val="28"/>
                <w:szCs w:val="28"/>
              </w:rPr>
            </w:pPr>
            <w:r>
              <w:rPr>
                <w:rFonts w:ascii="Times New Roman" w:eastAsia="標楷體" w:hAnsi="Times New Roman" w:cs="Times New Roman"/>
                <w:noProof/>
                <w:color w:val="FF0000"/>
                <w:sz w:val="28"/>
                <w:szCs w:val="28"/>
              </w:rPr>
              <w:drawing>
                <wp:anchor distT="0" distB="0" distL="114300" distR="114300" simplePos="0" relativeHeight="251795456" behindDoc="0" locked="0" layoutInCell="1" allowOverlap="1" wp14:anchorId="0253C419" wp14:editId="3047532F">
                  <wp:simplePos x="0" y="0"/>
                  <wp:positionH relativeFrom="column">
                    <wp:posOffset>-29992</wp:posOffset>
                  </wp:positionH>
                  <wp:positionV relativeFrom="paragraph">
                    <wp:posOffset>72478</wp:posOffset>
                  </wp:positionV>
                  <wp:extent cx="6120130" cy="3442335"/>
                  <wp:effectExtent l="0" t="0" r="0" b="5715"/>
                  <wp:wrapSquare wrapText="bothSides"/>
                  <wp:docPr id="467" name="圖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饋線1.jpg"/>
                          <pic:cNvPicPr/>
                        </pic:nvPicPr>
                        <pic:blipFill>
                          <a:blip r:embed="rId55">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14:sizeRelH relativeFrom="page">
                    <wp14:pctWidth>0</wp14:pctWidth>
                  </wp14:sizeRelH>
                  <wp14:sizeRelV relativeFrom="page">
                    <wp14:pctHeight>0</wp14:pctHeight>
                  </wp14:sizeRelV>
                </wp:anchor>
              </w:drawing>
            </w:r>
          </w:p>
        </w:tc>
      </w:tr>
    </w:tbl>
    <w:p w14:paraId="7ACC6E02" w14:textId="77777777" w:rsidR="00F77434" w:rsidRPr="00F77434" w:rsidRDefault="00F77434" w:rsidP="0087710C">
      <w:pPr>
        <w:spacing w:line="500" w:lineRule="exact"/>
        <w:jc w:val="both"/>
        <w:rPr>
          <w:rFonts w:ascii="Times New Roman" w:eastAsia="標楷體" w:hAnsi="Times New Roman" w:cs="Times New Roman"/>
          <w:sz w:val="28"/>
          <w:szCs w:val="28"/>
        </w:rPr>
      </w:pPr>
    </w:p>
    <w:p w14:paraId="0FA533CC" w14:textId="3B4F03D2" w:rsidR="00F77434" w:rsidRDefault="00F77434" w:rsidP="00F77434">
      <w:pPr>
        <w:spacing w:line="500" w:lineRule="exact"/>
        <w:jc w:val="both"/>
        <w:outlineLvl w:val="0"/>
        <w:rPr>
          <w:rFonts w:ascii="Times New Roman" w:eastAsia="標楷體" w:hAnsi="Times New Roman" w:cs="Times New Roman"/>
          <w:sz w:val="28"/>
          <w:szCs w:val="28"/>
        </w:rPr>
      </w:pPr>
    </w:p>
    <w:p w14:paraId="61526FA5" w14:textId="77777777" w:rsidR="00ED72A7" w:rsidRPr="00F77434" w:rsidRDefault="00ED72A7" w:rsidP="00F77434">
      <w:pPr>
        <w:spacing w:line="500" w:lineRule="exact"/>
        <w:jc w:val="both"/>
        <w:outlineLvl w:val="0"/>
        <w:rPr>
          <w:rFonts w:ascii="Times New Roman" w:eastAsia="標楷體" w:hAnsi="Times New Roman" w:cs="Times New Roman"/>
          <w:sz w:val="28"/>
          <w:szCs w:val="28"/>
        </w:rPr>
      </w:pPr>
    </w:p>
    <w:p w14:paraId="4FC0D055" w14:textId="77777777" w:rsidR="00F77434" w:rsidRPr="00F77434" w:rsidRDefault="00F77434" w:rsidP="00F77434">
      <w:pPr>
        <w:spacing w:line="500" w:lineRule="exact"/>
        <w:jc w:val="both"/>
        <w:rPr>
          <w:rFonts w:ascii="Times New Roman" w:eastAsia="標楷體" w:hAnsi="Times New Roman" w:cs="Times New Roman"/>
          <w:sz w:val="28"/>
          <w:szCs w:val="28"/>
        </w:rPr>
      </w:pPr>
    </w:p>
    <w:p w14:paraId="51F4C395" w14:textId="77777777" w:rsidR="0087710C" w:rsidRPr="005C5A90" w:rsidRDefault="0087710C" w:rsidP="0087710C">
      <w:pPr>
        <w:spacing w:line="500" w:lineRule="exact"/>
        <w:contextualSpacing w:val="0"/>
        <w:jc w:val="both"/>
        <w:outlineLvl w:val="0"/>
        <w:rPr>
          <w:rFonts w:ascii="Times New Roman" w:eastAsia="標楷體" w:hAnsi="Times New Roman" w:cs="Times New Roman"/>
          <w:b/>
          <w:sz w:val="28"/>
          <w:szCs w:val="28"/>
        </w:rPr>
      </w:pPr>
      <w:bookmarkStart w:id="48" w:name="_Toc4666238"/>
      <w:bookmarkStart w:id="49" w:name="_Toc17393510"/>
      <w:bookmarkStart w:id="50" w:name="_Toc20994436"/>
      <w:bookmarkStart w:id="51" w:name="_Hlk16092320"/>
      <w:r w:rsidRPr="005C5A90">
        <w:rPr>
          <w:rFonts w:ascii="Times New Roman" w:eastAsia="標楷體" w:hAnsi="Times New Roman" w:cs="Times New Roman" w:hint="eastAsia"/>
          <w:b/>
          <w:sz w:val="28"/>
          <w:szCs w:val="28"/>
        </w:rPr>
        <w:lastRenderedPageBreak/>
        <w:t>伍</w:t>
      </w:r>
      <w:r w:rsidRPr="005C5A90">
        <w:rPr>
          <w:rFonts w:ascii="Times New Roman" w:eastAsia="標楷體" w:hAnsi="Times New Roman" w:cs="Times New Roman"/>
          <w:b/>
          <w:sz w:val="28"/>
          <w:szCs w:val="28"/>
        </w:rPr>
        <w:t>、</w:t>
      </w:r>
      <w:bookmarkEnd w:id="48"/>
      <w:r w:rsidRPr="005C5A90">
        <w:rPr>
          <w:rFonts w:ascii="Times New Roman" w:eastAsia="標楷體" w:hAnsi="Times New Roman" w:cs="Times New Roman"/>
          <w:b/>
          <w:sz w:val="28"/>
          <w:szCs w:val="28"/>
        </w:rPr>
        <w:t>標租文件彙整表</w:t>
      </w:r>
      <w:bookmarkEnd w:id="49"/>
      <w:bookmarkEnd w:id="50"/>
    </w:p>
    <w:p w14:paraId="35FFFF33" w14:textId="77777777" w:rsidR="0087710C" w:rsidRPr="005C5A90" w:rsidRDefault="0087710C" w:rsidP="0087710C">
      <w:pPr>
        <w:spacing w:line="500" w:lineRule="exact"/>
        <w:ind w:leftChars="200" w:left="440"/>
        <w:contextualSpacing w:val="0"/>
        <w:jc w:val="both"/>
        <w:rPr>
          <w:rFonts w:ascii="Times New Roman" w:eastAsia="標楷體" w:hAnsi="Times New Roman" w:cs="Times New Roman"/>
          <w:sz w:val="28"/>
          <w:szCs w:val="28"/>
        </w:rPr>
      </w:pPr>
      <w:r w:rsidRPr="005C5A90">
        <w:rPr>
          <w:rFonts w:ascii="Times New Roman" w:eastAsia="標楷體" w:hAnsi="Times New Roman" w:cs="Times New Roman"/>
          <w:sz w:val="28"/>
          <w:szCs w:val="28"/>
        </w:rPr>
        <w:t>標租文件內容為參考範本，縣市可依實際需求狀況調整，惟建議以最有利標作為開標方式，文件彙整如表</w:t>
      </w:r>
      <w:r w:rsidRPr="005C5A90">
        <w:rPr>
          <w:rFonts w:ascii="Times New Roman" w:eastAsia="標楷體" w:hAnsi="Times New Roman" w:cs="Times New Roman" w:hint="eastAsia"/>
          <w:sz w:val="28"/>
          <w:szCs w:val="28"/>
        </w:rPr>
        <w:t>5-1</w:t>
      </w:r>
      <w:r w:rsidRPr="005C5A90">
        <w:rPr>
          <w:rFonts w:ascii="Times New Roman" w:eastAsia="標楷體" w:hAnsi="Times New Roman" w:cs="Times New Roman" w:hint="eastAsia"/>
          <w:sz w:val="28"/>
          <w:szCs w:val="28"/>
        </w:rPr>
        <w:t>。</w:t>
      </w:r>
    </w:p>
    <w:p w14:paraId="38EE19B9" w14:textId="77777777" w:rsidR="0087710C" w:rsidRPr="005C5A90" w:rsidRDefault="0087710C" w:rsidP="0087710C">
      <w:pPr>
        <w:spacing w:beforeLines="50" w:before="180" w:line="500" w:lineRule="exact"/>
        <w:contextualSpacing w:val="0"/>
        <w:jc w:val="both"/>
        <w:rPr>
          <w:rFonts w:ascii="Times New Roman" w:eastAsia="標楷體" w:hAnsi="Times New Roman" w:cs="Times New Roman"/>
          <w:sz w:val="28"/>
          <w:szCs w:val="28"/>
        </w:rPr>
      </w:pPr>
      <w:r w:rsidRPr="005C5A90">
        <w:rPr>
          <w:rFonts w:ascii="Times New Roman" w:eastAsia="標楷體" w:hAnsi="Times New Roman" w:cs="Times New Roman" w:hint="eastAsia"/>
          <w:sz w:val="28"/>
          <w:szCs w:val="28"/>
        </w:rPr>
        <w:t>表</w:t>
      </w:r>
      <w:r w:rsidRPr="005C5A90">
        <w:rPr>
          <w:rFonts w:ascii="Times New Roman" w:eastAsia="標楷體" w:hAnsi="Times New Roman" w:cs="Times New Roman" w:hint="eastAsia"/>
          <w:sz w:val="28"/>
          <w:szCs w:val="28"/>
        </w:rPr>
        <w:t xml:space="preserve">5-1 </w:t>
      </w:r>
      <w:r w:rsidRPr="005C5A90">
        <w:rPr>
          <w:rFonts w:ascii="Times New Roman" w:eastAsia="標楷體" w:hAnsi="Times New Roman" w:cs="Times New Roman" w:hint="eastAsia"/>
          <w:sz w:val="28"/>
          <w:szCs w:val="28"/>
        </w:rPr>
        <w:t>標租文件彙整表</w:t>
      </w:r>
    </w:p>
    <w:tbl>
      <w:tblPr>
        <w:tblStyle w:val="aff2"/>
        <w:tblW w:w="10060" w:type="dxa"/>
        <w:tblLook w:val="04A0" w:firstRow="1" w:lastRow="0" w:firstColumn="1" w:lastColumn="0" w:noHBand="0" w:noVBand="1"/>
      </w:tblPr>
      <w:tblGrid>
        <w:gridCol w:w="846"/>
        <w:gridCol w:w="6095"/>
        <w:gridCol w:w="1418"/>
        <w:gridCol w:w="1701"/>
      </w:tblGrid>
      <w:tr w:rsidR="00731BBE" w:rsidRPr="00731BBE" w14:paraId="2AF9F2CC" w14:textId="77777777" w:rsidTr="00455B12">
        <w:tc>
          <w:tcPr>
            <w:tcW w:w="846" w:type="dxa"/>
          </w:tcPr>
          <w:p w14:paraId="5368811C" w14:textId="77777777" w:rsidR="00731BBE" w:rsidRPr="00731BBE" w:rsidRDefault="00731BBE" w:rsidP="00455B12">
            <w:pPr>
              <w:rPr>
                <w:rFonts w:ascii="Times New Roman" w:eastAsia="標楷體" w:hAnsi="Times New Roman" w:cs="Times New Roman"/>
                <w:sz w:val="24"/>
                <w:szCs w:val="24"/>
              </w:rPr>
            </w:pPr>
            <w:bookmarkStart w:id="52" w:name="_Hlk17278750"/>
            <w:bookmarkEnd w:id="51"/>
            <w:r w:rsidRPr="00731BBE">
              <w:rPr>
                <w:rFonts w:ascii="Times New Roman" w:eastAsia="標楷體" w:hAnsi="Times New Roman" w:cs="Times New Roman" w:hint="eastAsia"/>
                <w:sz w:val="24"/>
                <w:szCs w:val="24"/>
              </w:rPr>
              <w:t>標號</w:t>
            </w:r>
          </w:p>
        </w:tc>
        <w:tc>
          <w:tcPr>
            <w:tcW w:w="6095" w:type="dxa"/>
          </w:tcPr>
          <w:p w14:paraId="6B2DF5AC"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sz w:val="24"/>
                <w:szCs w:val="24"/>
              </w:rPr>
              <w:t>內容</w:t>
            </w:r>
          </w:p>
        </w:tc>
        <w:tc>
          <w:tcPr>
            <w:tcW w:w="1418" w:type="dxa"/>
          </w:tcPr>
          <w:p w14:paraId="5D36B3E7"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sz w:val="24"/>
                <w:szCs w:val="24"/>
              </w:rPr>
              <w:t>頁碼</w:t>
            </w:r>
          </w:p>
        </w:tc>
        <w:tc>
          <w:tcPr>
            <w:tcW w:w="1701" w:type="dxa"/>
          </w:tcPr>
          <w:p w14:paraId="16A09ED4"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備註</w:t>
            </w:r>
          </w:p>
        </w:tc>
      </w:tr>
      <w:tr w:rsidR="00731BBE" w:rsidRPr="00731BBE" w14:paraId="01F84B4D" w14:textId="77777777" w:rsidTr="00455B12">
        <w:tc>
          <w:tcPr>
            <w:tcW w:w="846" w:type="dxa"/>
          </w:tcPr>
          <w:p w14:paraId="51E45666"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陸</w:t>
            </w:r>
          </w:p>
        </w:tc>
        <w:tc>
          <w:tcPr>
            <w:tcW w:w="6095" w:type="dxa"/>
          </w:tcPr>
          <w:p w14:paraId="3FD35C2C"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sz w:val="24"/>
                <w:szCs w:val="24"/>
              </w:rPr>
              <w:t>投標須知範本</w:t>
            </w:r>
          </w:p>
        </w:tc>
        <w:tc>
          <w:tcPr>
            <w:tcW w:w="1418" w:type="dxa"/>
          </w:tcPr>
          <w:p w14:paraId="2A83EB03"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P52-P67</w:t>
            </w:r>
          </w:p>
        </w:tc>
        <w:tc>
          <w:tcPr>
            <w:tcW w:w="1701" w:type="dxa"/>
          </w:tcPr>
          <w:p w14:paraId="21DBA291" w14:textId="77777777" w:rsidR="00731BBE" w:rsidRPr="00731BBE" w:rsidRDefault="00731BBE" w:rsidP="00455B12">
            <w:pPr>
              <w:rPr>
                <w:rFonts w:ascii="Times New Roman" w:eastAsia="標楷體" w:hAnsi="Times New Roman" w:cs="Times New Roman"/>
                <w:sz w:val="24"/>
                <w:szCs w:val="24"/>
              </w:rPr>
            </w:pPr>
          </w:p>
        </w:tc>
      </w:tr>
      <w:tr w:rsidR="00731BBE" w:rsidRPr="00731BBE" w14:paraId="15ED5B9E" w14:textId="77777777" w:rsidTr="00455B12">
        <w:trPr>
          <w:trHeight w:val="294"/>
        </w:trPr>
        <w:tc>
          <w:tcPr>
            <w:tcW w:w="846" w:type="dxa"/>
          </w:tcPr>
          <w:p w14:paraId="2D6D8C69" w14:textId="77777777" w:rsidR="00731BBE" w:rsidRPr="00731BBE" w:rsidRDefault="00731BBE" w:rsidP="00455B12">
            <w:pPr>
              <w:rPr>
                <w:rFonts w:ascii="Times New Roman" w:eastAsia="標楷體" w:hAnsi="Times New Roman" w:cs="Times New Roman"/>
                <w:sz w:val="24"/>
                <w:szCs w:val="24"/>
              </w:rPr>
            </w:pPr>
            <w:proofErr w:type="gramStart"/>
            <w:r w:rsidRPr="00731BBE">
              <w:rPr>
                <w:rFonts w:ascii="Times New Roman" w:eastAsia="標楷體" w:hAnsi="Times New Roman" w:cs="Times New Roman" w:hint="eastAsia"/>
                <w:sz w:val="24"/>
                <w:szCs w:val="24"/>
              </w:rPr>
              <w:t>柒</w:t>
            </w:r>
            <w:proofErr w:type="gramEnd"/>
          </w:p>
        </w:tc>
        <w:tc>
          <w:tcPr>
            <w:tcW w:w="6095" w:type="dxa"/>
          </w:tcPr>
          <w:p w14:paraId="5EB05DE7"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sz w:val="24"/>
                <w:szCs w:val="24"/>
              </w:rPr>
              <w:t>契約書範本</w:t>
            </w:r>
          </w:p>
        </w:tc>
        <w:tc>
          <w:tcPr>
            <w:tcW w:w="1418" w:type="dxa"/>
          </w:tcPr>
          <w:p w14:paraId="2F0F5BE2"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P68-P101</w:t>
            </w:r>
          </w:p>
        </w:tc>
        <w:tc>
          <w:tcPr>
            <w:tcW w:w="1701" w:type="dxa"/>
          </w:tcPr>
          <w:p w14:paraId="7B44B554" w14:textId="77777777" w:rsidR="00731BBE" w:rsidRPr="00731BBE" w:rsidRDefault="00731BBE" w:rsidP="00455B12">
            <w:pPr>
              <w:rPr>
                <w:rFonts w:ascii="Times New Roman" w:eastAsia="標楷體" w:hAnsi="Times New Roman" w:cs="Times New Roman"/>
                <w:sz w:val="24"/>
                <w:szCs w:val="24"/>
              </w:rPr>
            </w:pPr>
          </w:p>
        </w:tc>
      </w:tr>
      <w:tr w:rsidR="00731BBE" w:rsidRPr="00731BBE" w14:paraId="72C0E786" w14:textId="77777777" w:rsidTr="00455B12">
        <w:tc>
          <w:tcPr>
            <w:tcW w:w="846" w:type="dxa"/>
            <w:vMerge w:val="restart"/>
          </w:tcPr>
          <w:p w14:paraId="4DE078DD"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附</w:t>
            </w:r>
          </w:p>
          <w:p w14:paraId="3789A687"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件</w:t>
            </w:r>
          </w:p>
          <w:p w14:paraId="36C666A1"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四</w:t>
            </w:r>
          </w:p>
        </w:tc>
        <w:tc>
          <w:tcPr>
            <w:tcW w:w="6095" w:type="dxa"/>
          </w:tcPr>
          <w:p w14:paraId="745C034E"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1.</w:t>
            </w:r>
            <w:r w:rsidRPr="00731BBE">
              <w:rPr>
                <w:rFonts w:ascii="Times New Roman" w:eastAsia="標楷體" w:hAnsi="Times New Roman" w:cs="Times New Roman"/>
                <w:sz w:val="24"/>
                <w:szCs w:val="24"/>
              </w:rPr>
              <w:t>資格審查表</w:t>
            </w:r>
          </w:p>
        </w:tc>
        <w:tc>
          <w:tcPr>
            <w:tcW w:w="1418" w:type="dxa"/>
          </w:tcPr>
          <w:p w14:paraId="08F7B8DB"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P112</w:t>
            </w:r>
          </w:p>
        </w:tc>
        <w:tc>
          <w:tcPr>
            <w:tcW w:w="1701" w:type="dxa"/>
          </w:tcPr>
          <w:p w14:paraId="227B643B"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廠商投標文件</w:t>
            </w:r>
          </w:p>
        </w:tc>
      </w:tr>
      <w:tr w:rsidR="00731BBE" w:rsidRPr="00731BBE" w14:paraId="607E370B" w14:textId="77777777" w:rsidTr="00455B12">
        <w:tc>
          <w:tcPr>
            <w:tcW w:w="846" w:type="dxa"/>
            <w:vMerge/>
          </w:tcPr>
          <w:p w14:paraId="6D7EF371" w14:textId="77777777" w:rsidR="00731BBE" w:rsidRPr="00731BBE" w:rsidRDefault="00731BBE" w:rsidP="00455B12">
            <w:pPr>
              <w:rPr>
                <w:rFonts w:ascii="Times New Roman" w:eastAsia="標楷體" w:hAnsi="Times New Roman" w:cs="Times New Roman"/>
                <w:sz w:val="24"/>
                <w:szCs w:val="24"/>
              </w:rPr>
            </w:pPr>
          </w:p>
        </w:tc>
        <w:tc>
          <w:tcPr>
            <w:tcW w:w="6095" w:type="dxa"/>
          </w:tcPr>
          <w:p w14:paraId="3A4E2851"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2.</w:t>
            </w:r>
            <w:r w:rsidRPr="00731BBE">
              <w:rPr>
                <w:rFonts w:ascii="Times New Roman" w:eastAsia="標楷體" w:hAnsi="Times New Roman" w:cs="Times New Roman"/>
                <w:sz w:val="24"/>
                <w:szCs w:val="24"/>
              </w:rPr>
              <w:t>切結書</w:t>
            </w:r>
          </w:p>
        </w:tc>
        <w:tc>
          <w:tcPr>
            <w:tcW w:w="1418" w:type="dxa"/>
          </w:tcPr>
          <w:p w14:paraId="636D856A"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P113</w:t>
            </w:r>
          </w:p>
        </w:tc>
        <w:tc>
          <w:tcPr>
            <w:tcW w:w="1701" w:type="dxa"/>
          </w:tcPr>
          <w:p w14:paraId="7BA4131D"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廠商投標文件</w:t>
            </w:r>
          </w:p>
        </w:tc>
      </w:tr>
      <w:tr w:rsidR="00731BBE" w:rsidRPr="00731BBE" w14:paraId="70CC4932" w14:textId="77777777" w:rsidTr="00455B12">
        <w:tc>
          <w:tcPr>
            <w:tcW w:w="846" w:type="dxa"/>
            <w:vMerge/>
          </w:tcPr>
          <w:p w14:paraId="65129668" w14:textId="77777777" w:rsidR="00731BBE" w:rsidRPr="00731BBE" w:rsidRDefault="00731BBE" w:rsidP="00455B12">
            <w:pPr>
              <w:rPr>
                <w:rFonts w:ascii="Times New Roman" w:eastAsia="標楷體" w:hAnsi="Times New Roman" w:cs="Times New Roman"/>
                <w:sz w:val="24"/>
                <w:szCs w:val="24"/>
              </w:rPr>
            </w:pPr>
          </w:p>
        </w:tc>
        <w:tc>
          <w:tcPr>
            <w:tcW w:w="6095" w:type="dxa"/>
          </w:tcPr>
          <w:p w14:paraId="152105D3"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3.</w:t>
            </w:r>
            <w:r w:rsidRPr="00731BBE">
              <w:rPr>
                <w:rFonts w:ascii="Times New Roman" w:eastAsia="標楷體" w:hAnsi="Times New Roman" w:cs="Times New Roman"/>
                <w:sz w:val="24"/>
                <w:szCs w:val="24"/>
              </w:rPr>
              <w:t>授權書</w:t>
            </w:r>
          </w:p>
        </w:tc>
        <w:tc>
          <w:tcPr>
            <w:tcW w:w="1418" w:type="dxa"/>
          </w:tcPr>
          <w:p w14:paraId="2EE934AA"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P114</w:t>
            </w:r>
          </w:p>
        </w:tc>
        <w:tc>
          <w:tcPr>
            <w:tcW w:w="1701" w:type="dxa"/>
          </w:tcPr>
          <w:p w14:paraId="43961C66"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廠商投標文件</w:t>
            </w:r>
          </w:p>
        </w:tc>
      </w:tr>
      <w:tr w:rsidR="00731BBE" w:rsidRPr="00731BBE" w14:paraId="2153EE9A" w14:textId="77777777" w:rsidTr="00455B12">
        <w:tc>
          <w:tcPr>
            <w:tcW w:w="846" w:type="dxa"/>
            <w:vMerge/>
          </w:tcPr>
          <w:p w14:paraId="682102B1" w14:textId="77777777" w:rsidR="00731BBE" w:rsidRPr="00731BBE" w:rsidRDefault="00731BBE" w:rsidP="00455B12">
            <w:pPr>
              <w:rPr>
                <w:rFonts w:ascii="Times New Roman" w:eastAsia="標楷體" w:hAnsi="Times New Roman" w:cs="Times New Roman"/>
                <w:sz w:val="24"/>
                <w:szCs w:val="24"/>
              </w:rPr>
            </w:pPr>
          </w:p>
        </w:tc>
        <w:tc>
          <w:tcPr>
            <w:tcW w:w="6095" w:type="dxa"/>
          </w:tcPr>
          <w:p w14:paraId="55712022"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4.</w:t>
            </w:r>
            <w:r w:rsidRPr="00731BBE">
              <w:rPr>
                <w:rFonts w:ascii="Times New Roman" w:eastAsia="標楷體" w:hAnsi="Times New Roman" w:cs="Times New Roman"/>
                <w:sz w:val="24"/>
                <w:szCs w:val="24"/>
              </w:rPr>
              <w:t>退還</w:t>
            </w:r>
            <w:proofErr w:type="gramStart"/>
            <w:r w:rsidRPr="00731BBE">
              <w:rPr>
                <w:rFonts w:ascii="Times New Roman" w:eastAsia="標楷體" w:hAnsi="Times New Roman" w:cs="Times New Roman"/>
                <w:sz w:val="24"/>
                <w:szCs w:val="24"/>
              </w:rPr>
              <w:t>押</w:t>
            </w:r>
            <w:proofErr w:type="gramEnd"/>
            <w:r w:rsidRPr="00731BBE">
              <w:rPr>
                <w:rFonts w:ascii="Times New Roman" w:eastAsia="標楷體" w:hAnsi="Times New Roman" w:cs="Times New Roman"/>
                <w:sz w:val="24"/>
                <w:szCs w:val="24"/>
              </w:rPr>
              <w:t>標金申請書</w:t>
            </w:r>
          </w:p>
        </w:tc>
        <w:tc>
          <w:tcPr>
            <w:tcW w:w="1418" w:type="dxa"/>
          </w:tcPr>
          <w:p w14:paraId="6FEA9E67"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P115</w:t>
            </w:r>
          </w:p>
        </w:tc>
        <w:tc>
          <w:tcPr>
            <w:tcW w:w="1701" w:type="dxa"/>
          </w:tcPr>
          <w:p w14:paraId="16CBBE65"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廠商投標文件</w:t>
            </w:r>
          </w:p>
        </w:tc>
      </w:tr>
      <w:tr w:rsidR="00731BBE" w:rsidRPr="00731BBE" w14:paraId="70326789" w14:textId="77777777" w:rsidTr="00455B12">
        <w:tc>
          <w:tcPr>
            <w:tcW w:w="846" w:type="dxa"/>
            <w:vMerge/>
          </w:tcPr>
          <w:p w14:paraId="2BF54F7B" w14:textId="77777777" w:rsidR="00731BBE" w:rsidRPr="00731BBE" w:rsidRDefault="00731BBE" w:rsidP="00455B12">
            <w:pPr>
              <w:rPr>
                <w:rFonts w:ascii="Times New Roman" w:eastAsia="標楷體" w:hAnsi="Times New Roman" w:cs="Times New Roman"/>
                <w:sz w:val="24"/>
                <w:szCs w:val="24"/>
              </w:rPr>
            </w:pPr>
          </w:p>
        </w:tc>
        <w:tc>
          <w:tcPr>
            <w:tcW w:w="6095" w:type="dxa"/>
          </w:tcPr>
          <w:p w14:paraId="7CF6EABC"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5.</w:t>
            </w:r>
            <w:proofErr w:type="gramStart"/>
            <w:r w:rsidRPr="00731BBE">
              <w:rPr>
                <w:rFonts w:ascii="Times New Roman" w:eastAsia="標楷體" w:hAnsi="Times New Roman" w:cs="Times New Roman"/>
                <w:sz w:val="24"/>
                <w:szCs w:val="24"/>
              </w:rPr>
              <w:t>押</w:t>
            </w:r>
            <w:proofErr w:type="gramEnd"/>
            <w:r w:rsidRPr="00731BBE">
              <w:rPr>
                <w:rFonts w:ascii="Times New Roman" w:eastAsia="標楷體" w:hAnsi="Times New Roman" w:cs="Times New Roman"/>
                <w:sz w:val="24"/>
                <w:szCs w:val="24"/>
              </w:rPr>
              <w:t>標金轉作履約保證金同意書</w:t>
            </w:r>
          </w:p>
        </w:tc>
        <w:tc>
          <w:tcPr>
            <w:tcW w:w="1418" w:type="dxa"/>
          </w:tcPr>
          <w:p w14:paraId="27983253"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P116</w:t>
            </w:r>
          </w:p>
        </w:tc>
        <w:tc>
          <w:tcPr>
            <w:tcW w:w="1701" w:type="dxa"/>
          </w:tcPr>
          <w:p w14:paraId="14CF4FBB"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廠商投標文件</w:t>
            </w:r>
          </w:p>
        </w:tc>
      </w:tr>
      <w:tr w:rsidR="00731BBE" w:rsidRPr="00731BBE" w14:paraId="3D5AC17F" w14:textId="77777777" w:rsidTr="00455B12">
        <w:tc>
          <w:tcPr>
            <w:tcW w:w="846" w:type="dxa"/>
            <w:vMerge/>
          </w:tcPr>
          <w:p w14:paraId="58BAF239" w14:textId="77777777" w:rsidR="00731BBE" w:rsidRPr="00731BBE" w:rsidRDefault="00731BBE" w:rsidP="00455B12">
            <w:pPr>
              <w:rPr>
                <w:rFonts w:ascii="Times New Roman" w:eastAsia="標楷體" w:hAnsi="Times New Roman" w:cs="Times New Roman"/>
                <w:sz w:val="24"/>
                <w:szCs w:val="24"/>
              </w:rPr>
            </w:pPr>
          </w:p>
        </w:tc>
        <w:tc>
          <w:tcPr>
            <w:tcW w:w="6095" w:type="dxa"/>
          </w:tcPr>
          <w:p w14:paraId="16EB4D80"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6.</w:t>
            </w:r>
            <w:r w:rsidRPr="00731BBE">
              <w:rPr>
                <w:rFonts w:ascii="Times New Roman" w:eastAsia="標楷體" w:hAnsi="Times New Roman" w:cs="Times New Roman"/>
                <w:sz w:val="24"/>
                <w:szCs w:val="24"/>
              </w:rPr>
              <w:t>投標單</w:t>
            </w:r>
          </w:p>
        </w:tc>
        <w:tc>
          <w:tcPr>
            <w:tcW w:w="1418" w:type="dxa"/>
          </w:tcPr>
          <w:p w14:paraId="5C08E457"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P117</w:t>
            </w:r>
          </w:p>
        </w:tc>
        <w:tc>
          <w:tcPr>
            <w:tcW w:w="1701" w:type="dxa"/>
          </w:tcPr>
          <w:p w14:paraId="5C2CCA53"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廠商投標文件</w:t>
            </w:r>
          </w:p>
        </w:tc>
      </w:tr>
      <w:tr w:rsidR="00731BBE" w:rsidRPr="00731BBE" w14:paraId="4FE4B94D" w14:textId="77777777" w:rsidTr="00455B12">
        <w:tc>
          <w:tcPr>
            <w:tcW w:w="846" w:type="dxa"/>
            <w:vMerge/>
          </w:tcPr>
          <w:p w14:paraId="5DBDFBD4" w14:textId="77777777" w:rsidR="00731BBE" w:rsidRPr="00731BBE" w:rsidRDefault="00731BBE" w:rsidP="00455B12">
            <w:pPr>
              <w:rPr>
                <w:rFonts w:ascii="Times New Roman" w:eastAsia="標楷體" w:hAnsi="Times New Roman" w:cs="Times New Roman"/>
                <w:sz w:val="24"/>
                <w:szCs w:val="24"/>
              </w:rPr>
            </w:pPr>
          </w:p>
        </w:tc>
        <w:tc>
          <w:tcPr>
            <w:tcW w:w="6095" w:type="dxa"/>
          </w:tcPr>
          <w:p w14:paraId="5C72D3EC"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7.</w:t>
            </w:r>
            <w:r w:rsidRPr="00731BBE">
              <w:rPr>
                <w:rFonts w:ascii="Times New Roman" w:eastAsia="標楷體" w:hAnsi="Times New Roman" w:cs="Times New Roman"/>
                <w:sz w:val="24"/>
                <w:szCs w:val="24"/>
              </w:rPr>
              <w:t>標單封</w:t>
            </w:r>
          </w:p>
        </w:tc>
        <w:tc>
          <w:tcPr>
            <w:tcW w:w="1418" w:type="dxa"/>
          </w:tcPr>
          <w:p w14:paraId="3C38F1C1"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P118</w:t>
            </w:r>
          </w:p>
        </w:tc>
        <w:tc>
          <w:tcPr>
            <w:tcW w:w="1701" w:type="dxa"/>
          </w:tcPr>
          <w:p w14:paraId="6F9F5DF7"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廠商投標文件</w:t>
            </w:r>
          </w:p>
        </w:tc>
      </w:tr>
      <w:tr w:rsidR="00731BBE" w:rsidRPr="00731BBE" w14:paraId="42179026" w14:textId="77777777" w:rsidTr="00455B12">
        <w:tc>
          <w:tcPr>
            <w:tcW w:w="846" w:type="dxa"/>
            <w:vMerge/>
          </w:tcPr>
          <w:p w14:paraId="14A5A075" w14:textId="77777777" w:rsidR="00731BBE" w:rsidRPr="00731BBE" w:rsidRDefault="00731BBE" w:rsidP="00455B12">
            <w:pPr>
              <w:rPr>
                <w:rFonts w:ascii="Times New Roman" w:eastAsia="標楷體" w:hAnsi="Times New Roman" w:cs="Times New Roman"/>
                <w:sz w:val="24"/>
                <w:szCs w:val="24"/>
              </w:rPr>
            </w:pPr>
          </w:p>
        </w:tc>
        <w:tc>
          <w:tcPr>
            <w:tcW w:w="6095" w:type="dxa"/>
          </w:tcPr>
          <w:p w14:paraId="3109680B"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8.</w:t>
            </w:r>
            <w:proofErr w:type="gramStart"/>
            <w:r w:rsidRPr="00731BBE">
              <w:rPr>
                <w:rFonts w:ascii="Times New Roman" w:eastAsia="標楷體" w:hAnsi="Times New Roman" w:cs="Times New Roman"/>
                <w:sz w:val="24"/>
                <w:szCs w:val="24"/>
              </w:rPr>
              <w:t>外標封</w:t>
            </w:r>
            <w:proofErr w:type="gramEnd"/>
          </w:p>
        </w:tc>
        <w:tc>
          <w:tcPr>
            <w:tcW w:w="1418" w:type="dxa"/>
          </w:tcPr>
          <w:p w14:paraId="50E94909"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P119</w:t>
            </w:r>
          </w:p>
        </w:tc>
        <w:tc>
          <w:tcPr>
            <w:tcW w:w="1701" w:type="dxa"/>
          </w:tcPr>
          <w:p w14:paraId="20A3AC59"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廠商投標文件</w:t>
            </w:r>
          </w:p>
        </w:tc>
      </w:tr>
      <w:tr w:rsidR="00731BBE" w:rsidRPr="00731BBE" w14:paraId="5C38EABB" w14:textId="77777777" w:rsidTr="00455B12">
        <w:tc>
          <w:tcPr>
            <w:tcW w:w="846" w:type="dxa"/>
            <w:vMerge/>
          </w:tcPr>
          <w:p w14:paraId="1D01D607" w14:textId="77777777" w:rsidR="00731BBE" w:rsidRPr="00731BBE" w:rsidRDefault="00731BBE" w:rsidP="00455B12">
            <w:pPr>
              <w:rPr>
                <w:rFonts w:ascii="Times New Roman" w:eastAsia="標楷體" w:hAnsi="Times New Roman" w:cs="Times New Roman"/>
                <w:sz w:val="24"/>
                <w:szCs w:val="24"/>
              </w:rPr>
            </w:pPr>
          </w:p>
        </w:tc>
        <w:tc>
          <w:tcPr>
            <w:tcW w:w="6095" w:type="dxa"/>
          </w:tcPr>
          <w:p w14:paraId="6A7C844F"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9.</w:t>
            </w:r>
            <w:r w:rsidRPr="00731BBE">
              <w:rPr>
                <w:rFonts w:ascii="Times New Roman" w:eastAsia="標楷體" w:hAnsi="Times New Roman" w:cs="Times New Roman"/>
                <w:sz w:val="24"/>
                <w:szCs w:val="24"/>
              </w:rPr>
              <w:t>服務建議書</w:t>
            </w:r>
            <w:r w:rsidRPr="00731BBE">
              <w:rPr>
                <w:rFonts w:ascii="Times New Roman" w:eastAsia="標楷體" w:hAnsi="Times New Roman" w:cs="Times New Roman"/>
                <w:sz w:val="24"/>
                <w:szCs w:val="24"/>
              </w:rPr>
              <w:t>(</w:t>
            </w:r>
            <w:r w:rsidRPr="00731BBE">
              <w:rPr>
                <w:rFonts w:ascii="Times New Roman" w:eastAsia="標楷體" w:hAnsi="Times New Roman" w:cs="Times New Roman"/>
                <w:sz w:val="24"/>
                <w:szCs w:val="24"/>
              </w:rPr>
              <w:t>範本</w:t>
            </w:r>
            <w:r w:rsidRPr="00731BBE">
              <w:rPr>
                <w:rFonts w:ascii="Times New Roman" w:eastAsia="標楷體" w:hAnsi="Times New Roman" w:cs="Times New Roman"/>
                <w:sz w:val="24"/>
                <w:szCs w:val="24"/>
              </w:rPr>
              <w:t>)</w:t>
            </w:r>
          </w:p>
        </w:tc>
        <w:tc>
          <w:tcPr>
            <w:tcW w:w="1418" w:type="dxa"/>
          </w:tcPr>
          <w:p w14:paraId="45ECCCA0"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P120-P129</w:t>
            </w:r>
          </w:p>
        </w:tc>
        <w:tc>
          <w:tcPr>
            <w:tcW w:w="1701" w:type="dxa"/>
          </w:tcPr>
          <w:p w14:paraId="2872EE9E"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廠商投標文件</w:t>
            </w:r>
          </w:p>
        </w:tc>
      </w:tr>
      <w:tr w:rsidR="00731BBE" w:rsidRPr="00731BBE" w14:paraId="59E2A496" w14:textId="77777777" w:rsidTr="00455B12">
        <w:tc>
          <w:tcPr>
            <w:tcW w:w="846" w:type="dxa"/>
            <w:vMerge/>
          </w:tcPr>
          <w:p w14:paraId="0E91DEC7" w14:textId="77777777" w:rsidR="00731BBE" w:rsidRPr="00731BBE" w:rsidRDefault="00731BBE" w:rsidP="00455B12">
            <w:pPr>
              <w:rPr>
                <w:rFonts w:ascii="Times New Roman" w:eastAsia="標楷體" w:hAnsi="Times New Roman" w:cs="Times New Roman"/>
                <w:sz w:val="24"/>
                <w:szCs w:val="24"/>
              </w:rPr>
            </w:pPr>
          </w:p>
        </w:tc>
        <w:tc>
          <w:tcPr>
            <w:tcW w:w="6095" w:type="dxa"/>
          </w:tcPr>
          <w:p w14:paraId="0D1C3FC7"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10.</w:t>
            </w:r>
            <w:r w:rsidRPr="00731BBE">
              <w:rPr>
                <w:rFonts w:ascii="Times New Roman" w:eastAsia="標楷體" w:hAnsi="Times New Roman" w:cs="Times New Roman"/>
                <w:sz w:val="24"/>
                <w:szCs w:val="24"/>
              </w:rPr>
              <w:t>投標廠商聲明書</w:t>
            </w:r>
          </w:p>
        </w:tc>
        <w:tc>
          <w:tcPr>
            <w:tcW w:w="1418" w:type="dxa"/>
          </w:tcPr>
          <w:p w14:paraId="0FC773B6"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P130-P131</w:t>
            </w:r>
          </w:p>
        </w:tc>
        <w:tc>
          <w:tcPr>
            <w:tcW w:w="1701" w:type="dxa"/>
          </w:tcPr>
          <w:p w14:paraId="71AECC5B"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廠商投標文件</w:t>
            </w:r>
          </w:p>
        </w:tc>
      </w:tr>
      <w:tr w:rsidR="00731BBE" w:rsidRPr="00731BBE" w14:paraId="73B4E693" w14:textId="77777777" w:rsidTr="00455B12">
        <w:tc>
          <w:tcPr>
            <w:tcW w:w="846" w:type="dxa"/>
            <w:vMerge/>
          </w:tcPr>
          <w:p w14:paraId="66D0ED20" w14:textId="77777777" w:rsidR="00731BBE" w:rsidRPr="00731BBE" w:rsidRDefault="00731BBE" w:rsidP="00455B12">
            <w:pPr>
              <w:rPr>
                <w:rFonts w:ascii="Times New Roman" w:eastAsia="標楷體" w:hAnsi="Times New Roman" w:cs="Times New Roman"/>
                <w:sz w:val="24"/>
                <w:szCs w:val="24"/>
              </w:rPr>
            </w:pPr>
          </w:p>
        </w:tc>
        <w:tc>
          <w:tcPr>
            <w:tcW w:w="6095" w:type="dxa"/>
          </w:tcPr>
          <w:p w14:paraId="7825CE45"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11.</w:t>
            </w:r>
            <w:r w:rsidRPr="00731BBE">
              <w:rPr>
                <w:rFonts w:ascii="Times New Roman" w:eastAsia="標楷體" w:hAnsi="Times New Roman" w:cs="Times New Roman"/>
                <w:sz w:val="24"/>
                <w:szCs w:val="24"/>
              </w:rPr>
              <w:t>施工及維護期間注意及配合事項</w:t>
            </w:r>
          </w:p>
        </w:tc>
        <w:tc>
          <w:tcPr>
            <w:tcW w:w="1418" w:type="dxa"/>
          </w:tcPr>
          <w:p w14:paraId="5D67319D"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P132-P133</w:t>
            </w:r>
          </w:p>
        </w:tc>
        <w:tc>
          <w:tcPr>
            <w:tcW w:w="1701" w:type="dxa"/>
          </w:tcPr>
          <w:p w14:paraId="5AE73A50"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施工規範</w:t>
            </w:r>
          </w:p>
        </w:tc>
      </w:tr>
      <w:tr w:rsidR="00731BBE" w:rsidRPr="00731BBE" w14:paraId="7813D6DA" w14:textId="77777777" w:rsidTr="00455B12">
        <w:tc>
          <w:tcPr>
            <w:tcW w:w="846" w:type="dxa"/>
            <w:vMerge/>
          </w:tcPr>
          <w:p w14:paraId="7DFE9B98" w14:textId="77777777" w:rsidR="00731BBE" w:rsidRPr="00731BBE" w:rsidRDefault="00731BBE" w:rsidP="00455B12">
            <w:pPr>
              <w:rPr>
                <w:rFonts w:ascii="Times New Roman" w:eastAsia="標楷體" w:hAnsi="Times New Roman" w:cs="Times New Roman"/>
                <w:sz w:val="24"/>
                <w:szCs w:val="24"/>
              </w:rPr>
            </w:pPr>
          </w:p>
        </w:tc>
        <w:tc>
          <w:tcPr>
            <w:tcW w:w="6095" w:type="dxa"/>
          </w:tcPr>
          <w:p w14:paraId="2BA422B6"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12</w:t>
            </w:r>
            <w:r w:rsidRPr="00731BBE">
              <w:rPr>
                <w:rFonts w:ascii="Times New Roman" w:eastAsia="標楷體" w:hAnsi="Times New Roman" w:cs="Times New Roman"/>
                <w:sz w:val="24"/>
                <w:szCs w:val="24"/>
              </w:rPr>
              <w:t>評選須知</w:t>
            </w:r>
          </w:p>
        </w:tc>
        <w:tc>
          <w:tcPr>
            <w:tcW w:w="1418" w:type="dxa"/>
          </w:tcPr>
          <w:p w14:paraId="52D469C5"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P134-P140</w:t>
            </w:r>
          </w:p>
        </w:tc>
        <w:tc>
          <w:tcPr>
            <w:tcW w:w="1701" w:type="dxa"/>
          </w:tcPr>
          <w:p w14:paraId="39EA999C"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評選文件</w:t>
            </w:r>
          </w:p>
        </w:tc>
      </w:tr>
      <w:tr w:rsidR="00731BBE" w:rsidRPr="00731BBE" w14:paraId="1946E21E" w14:textId="77777777" w:rsidTr="00455B12">
        <w:tc>
          <w:tcPr>
            <w:tcW w:w="846" w:type="dxa"/>
            <w:vMerge/>
          </w:tcPr>
          <w:p w14:paraId="2C265997" w14:textId="77777777" w:rsidR="00731BBE" w:rsidRPr="00731BBE" w:rsidRDefault="00731BBE" w:rsidP="00455B12">
            <w:pPr>
              <w:rPr>
                <w:rFonts w:ascii="Times New Roman" w:eastAsia="標楷體" w:hAnsi="Times New Roman" w:cs="Times New Roman"/>
                <w:sz w:val="24"/>
                <w:szCs w:val="24"/>
              </w:rPr>
            </w:pPr>
          </w:p>
        </w:tc>
        <w:tc>
          <w:tcPr>
            <w:tcW w:w="6095" w:type="dxa"/>
          </w:tcPr>
          <w:p w14:paraId="5647BB03"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13.</w:t>
            </w:r>
            <w:proofErr w:type="gramStart"/>
            <w:r w:rsidRPr="00731BBE">
              <w:rPr>
                <w:rFonts w:ascii="Times New Roman" w:eastAsia="標楷體" w:hAnsi="Times New Roman" w:cs="Times New Roman"/>
                <w:sz w:val="24"/>
                <w:szCs w:val="24"/>
              </w:rPr>
              <w:t>標租案評選</w:t>
            </w:r>
            <w:proofErr w:type="gramEnd"/>
            <w:r w:rsidRPr="00731BBE">
              <w:rPr>
                <w:rFonts w:ascii="Times New Roman" w:eastAsia="標楷體" w:hAnsi="Times New Roman" w:cs="Times New Roman"/>
                <w:sz w:val="24"/>
                <w:szCs w:val="24"/>
              </w:rPr>
              <w:t>委員評選評分表</w:t>
            </w:r>
          </w:p>
        </w:tc>
        <w:tc>
          <w:tcPr>
            <w:tcW w:w="1418" w:type="dxa"/>
          </w:tcPr>
          <w:p w14:paraId="18DE5508"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P141</w:t>
            </w:r>
          </w:p>
        </w:tc>
        <w:tc>
          <w:tcPr>
            <w:tcW w:w="1701" w:type="dxa"/>
          </w:tcPr>
          <w:p w14:paraId="2470DFD0"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評選文件</w:t>
            </w:r>
          </w:p>
        </w:tc>
      </w:tr>
      <w:tr w:rsidR="00731BBE" w:rsidRPr="00731BBE" w14:paraId="472CD32B" w14:textId="77777777" w:rsidTr="00455B12">
        <w:tc>
          <w:tcPr>
            <w:tcW w:w="846" w:type="dxa"/>
            <w:vMerge/>
          </w:tcPr>
          <w:p w14:paraId="4F5D4B2D" w14:textId="77777777" w:rsidR="00731BBE" w:rsidRPr="00731BBE" w:rsidRDefault="00731BBE" w:rsidP="00455B12">
            <w:pPr>
              <w:rPr>
                <w:rFonts w:ascii="Times New Roman" w:eastAsia="標楷體" w:hAnsi="Times New Roman" w:cs="Times New Roman"/>
                <w:sz w:val="24"/>
                <w:szCs w:val="24"/>
              </w:rPr>
            </w:pPr>
          </w:p>
        </w:tc>
        <w:tc>
          <w:tcPr>
            <w:tcW w:w="6095" w:type="dxa"/>
          </w:tcPr>
          <w:p w14:paraId="4919D29E"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14.</w:t>
            </w:r>
            <w:proofErr w:type="gramStart"/>
            <w:r w:rsidRPr="00731BBE">
              <w:rPr>
                <w:rFonts w:ascii="Times New Roman" w:eastAsia="標楷體" w:hAnsi="Times New Roman" w:cs="Times New Roman"/>
                <w:sz w:val="24"/>
                <w:szCs w:val="24"/>
              </w:rPr>
              <w:t>標租案評選</w:t>
            </w:r>
            <w:proofErr w:type="gramEnd"/>
            <w:r w:rsidRPr="00731BBE">
              <w:rPr>
                <w:rFonts w:ascii="Times New Roman" w:eastAsia="標楷體" w:hAnsi="Times New Roman" w:cs="Times New Roman"/>
                <w:sz w:val="24"/>
                <w:szCs w:val="24"/>
              </w:rPr>
              <w:t>委員評選總表</w:t>
            </w:r>
          </w:p>
        </w:tc>
        <w:tc>
          <w:tcPr>
            <w:tcW w:w="1418" w:type="dxa"/>
          </w:tcPr>
          <w:p w14:paraId="7EB1C5FF"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P142-P143</w:t>
            </w:r>
          </w:p>
        </w:tc>
        <w:tc>
          <w:tcPr>
            <w:tcW w:w="1701" w:type="dxa"/>
          </w:tcPr>
          <w:p w14:paraId="0505B63C"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評選文件</w:t>
            </w:r>
          </w:p>
        </w:tc>
      </w:tr>
      <w:tr w:rsidR="00731BBE" w:rsidRPr="00731BBE" w14:paraId="0668D7F3" w14:textId="77777777" w:rsidTr="00455B12">
        <w:tc>
          <w:tcPr>
            <w:tcW w:w="846" w:type="dxa"/>
            <w:vMerge/>
          </w:tcPr>
          <w:p w14:paraId="1DADFB61" w14:textId="77777777" w:rsidR="00731BBE" w:rsidRPr="00731BBE" w:rsidRDefault="00731BBE" w:rsidP="00455B12">
            <w:pPr>
              <w:rPr>
                <w:rFonts w:ascii="Times New Roman" w:eastAsia="標楷體" w:hAnsi="Times New Roman" w:cs="Times New Roman"/>
                <w:sz w:val="24"/>
                <w:szCs w:val="24"/>
              </w:rPr>
            </w:pPr>
          </w:p>
        </w:tc>
        <w:tc>
          <w:tcPr>
            <w:tcW w:w="6095" w:type="dxa"/>
          </w:tcPr>
          <w:p w14:paraId="36917B26" w14:textId="77777777" w:rsidR="00731BBE" w:rsidRPr="00731BBE" w:rsidRDefault="00731BBE" w:rsidP="00455B12">
            <w:pPr>
              <w:ind w:left="240" w:hangingChars="100" w:hanging="240"/>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15.</w:t>
            </w:r>
            <w:r w:rsidRPr="00731BBE">
              <w:rPr>
                <w:rFonts w:ascii="Times New Roman" w:eastAsia="標楷體" w:hAnsi="Times New Roman" w:cs="Times New Roman"/>
                <w:sz w:val="24"/>
                <w:szCs w:val="24"/>
              </w:rPr>
              <w:t>○○</w:t>
            </w:r>
            <w:r w:rsidRPr="00731BBE">
              <w:rPr>
                <w:rFonts w:ascii="Times New Roman" w:eastAsia="標楷體" w:hAnsi="Times New Roman" w:cs="Times New Roman"/>
                <w:sz w:val="24"/>
                <w:szCs w:val="24"/>
              </w:rPr>
              <w:t>年度</w:t>
            </w:r>
            <w:r w:rsidRPr="00731BBE">
              <w:rPr>
                <w:rFonts w:ascii="Times New Roman" w:eastAsia="標楷體" w:hAnsi="Times New Roman" w:cs="Times New Roman"/>
                <w:sz w:val="24"/>
                <w:szCs w:val="24"/>
              </w:rPr>
              <w:t>○○</w:t>
            </w:r>
            <w:r w:rsidRPr="00731BBE">
              <w:rPr>
                <w:rFonts w:ascii="Times New Roman" w:eastAsia="標楷體" w:hAnsi="Times New Roman" w:cs="Times New Roman"/>
                <w:sz w:val="24"/>
                <w:szCs w:val="24"/>
              </w:rPr>
              <w:t>縣</w:t>
            </w:r>
            <w:r w:rsidRPr="00731BBE">
              <w:rPr>
                <w:rFonts w:ascii="Times New Roman" w:eastAsia="標楷體" w:hAnsi="Times New Roman" w:cs="Times New Roman"/>
                <w:sz w:val="24"/>
                <w:szCs w:val="24"/>
              </w:rPr>
              <w:t>/</w:t>
            </w:r>
            <w:r w:rsidRPr="00731BBE">
              <w:rPr>
                <w:rFonts w:ascii="Times New Roman" w:eastAsia="標楷體" w:hAnsi="Times New Roman" w:cs="Times New Roman"/>
                <w:sz w:val="24"/>
                <w:szCs w:val="24"/>
              </w:rPr>
              <w:t>市所屬學校設置太陽能光電球場檢驗表</w:t>
            </w:r>
          </w:p>
        </w:tc>
        <w:tc>
          <w:tcPr>
            <w:tcW w:w="1418" w:type="dxa"/>
          </w:tcPr>
          <w:p w14:paraId="062E4284"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P144</w:t>
            </w:r>
          </w:p>
        </w:tc>
        <w:tc>
          <w:tcPr>
            <w:tcW w:w="1701" w:type="dxa"/>
          </w:tcPr>
          <w:p w14:paraId="37BA7009"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檢驗文件</w:t>
            </w:r>
          </w:p>
        </w:tc>
      </w:tr>
      <w:tr w:rsidR="00731BBE" w:rsidRPr="00731BBE" w14:paraId="28C1D505" w14:textId="77777777" w:rsidTr="00455B12">
        <w:tc>
          <w:tcPr>
            <w:tcW w:w="846" w:type="dxa"/>
            <w:vMerge/>
          </w:tcPr>
          <w:p w14:paraId="7F312E1C" w14:textId="77777777" w:rsidR="00731BBE" w:rsidRPr="00731BBE" w:rsidRDefault="00731BBE" w:rsidP="00455B12">
            <w:pPr>
              <w:rPr>
                <w:rFonts w:ascii="Times New Roman" w:eastAsia="標楷體" w:hAnsi="Times New Roman" w:cs="Times New Roman"/>
                <w:sz w:val="24"/>
                <w:szCs w:val="24"/>
              </w:rPr>
            </w:pPr>
          </w:p>
        </w:tc>
        <w:tc>
          <w:tcPr>
            <w:tcW w:w="6095" w:type="dxa"/>
          </w:tcPr>
          <w:p w14:paraId="1CC2E827" w14:textId="77777777" w:rsidR="00731BBE" w:rsidRPr="00731BBE" w:rsidRDefault="00731BBE" w:rsidP="00455B12">
            <w:pPr>
              <w:ind w:left="240" w:hangingChars="100" w:hanging="240"/>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16.</w:t>
            </w:r>
            <w:r w:rsidRPr="00731BBE">
              <w:rPr>
                <w:rFonts w:ascii="Times New Roman" w:eastAsia="標楷體" w:hAnsi="Times New Roman" w:cs="Times New Roman"/>
                <w:sz w:val="24"/>
                <w:szCs w:val="24"/>
              </w:rPr>
              <w:t>○○</w:t>
            </w:r>
            <w:r w:rsidRPr="00731BBE">
              <w:rPr>
                <w:rFonts w:ascii="Times New Roman" w:eastAsia="標楷體" w:hAnsi="Times New Roman" w:cs="Times New Roman"/>
                <w:sz w:val="24"/>
                <w:szCs w:val="24"/>
              </w:rPr>
              <w:t>年度</w:t>
            </w:r>
            <w:r w:rsidRPr="00731BBE">
              <w:rPr>
                <w:rFonts w:ascii="Times New Roman" w:eastAsia="標楷體" w:hAnsi="Times New Roman" w:cs="Times New Roman"/>
                <w:sz w:val="24"/>
                <w:szCs w:val="24"/>
              </w:rPr>
              <w:t>○○</w:t>
            </w:r>
            <w:r w:rsidRPr="00731BBE">
              <w:rPr>
                <w:rFonts w:ascii="Times New Roman" w:eastAsia="標楷體" w:hAnsi="Times New Roman" w:cs="Times New Roman"/>
                <w:sz w:val="24"/>
                <w:szCs w:val="24"/>
              </w:rPr>
              <w:t>縣</w:t>
            </w:r>
            <w:r w:rsidRPr="00731BBE">
              <w:rPr>
                <w:rFonts w:ascii="Times New Roman" w:eastAsia="標楷體" w:hAnsi="Times New Roman" w:cs="Times New Roman"/>
                <w:sz w:val="24"/>
                <w:szCs w:val="24"/>
              </w:rPr>
              <w:t>/</w:t>
            </w:r>
            <w:r w:rsidRPr="00731BBE">
              <w:rPr>
                <w:rFonts w:ascii="Times New Roman" w:eastAsia="標楷體" w:hAnsi="Times New Roman" w:cs="Times New Roman"/>
                <w:sz w:val="24"/>
                <w:szCs w:val="24"/>
              </w:rPr>
              <w:t>市所屬學校設置太陽能光電球場檢驗項目表</w:t>
            </w:r>
          </w:p>
        </w:tc>
        <w:tc>
          <w:tcPr>
            <w:tcW w:w="1418" w:type="dxa"/>
          </w:tcPr>
          <w:p w14:paraId="7C50DCEE"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P145-P147</w:t>
            </w:r>
          </w:p>
        </w:tc>
        <w:tc>
          <w:tcPr>
            <w:tcW w:w="1701" w:type="dxa"/>
          </w:tcPr>
          <w:p w14:paraId="4538A294" w14:textId="77777777" w:rsidR="00731BBE" w:rsidRPr="00731BBE" w:rsidRDefault="00731BBE" w:rsidP="00455B12">
            <w:pPr>
              <w:rPr>
                <w:rFonts w:ascii="Times New Roman" w:eastAsia="標楷體" w:hAnsi="Times New Roman" w:cs="Times New Roman"/>
                <w:sz w:val="24"/>
                <w:szCs w:val="24"/>
              </w:rPr>
            </w:pPr>
            <w:r w:rsidRPr="00731BBE">
              <w:rPr>
                <w:rFonts w:ascii="Times New Roman" w:eastAsia="標楷體" w:hAnsi="Times New Roman" w:cs="Times New Roman" w:hint="eastAsia"/>
                <w:sz w:val="24"/>
                <w:szCs w:val="24"/>
              </w:rPr>
              <w:t>檢驗文件</w:t>
            </w:r>
          </w:p>
        </w:tc>
      </w:tr>
      <w:bookmarkEnd w:id="52"/>
    </w:tbl>
    <w:p w14:paraId="2FF7D6B6" w14:textId="7C695D27" w:rsidR="0087710C" w:rsidRDefault="0087710C">
      <w:pPr>
        <w:rPr>
          <w:rFonts w:ascii="Times New Roman" w:hAnsi="Times New Roman" w:cs="Times New Roman"/>
        </w:rPr>
      </w:pPr>
    </w:p>
    <w:p w14:paraId="71278E7C" w14:textId="267CF11F" w:rsidR="0087710C" w:rsidRDefault="0087710C">
      <w:pPr>
        <w:rPr>
          <w:rFonts w:ascii="Times New Roman" w:hAnsi="Times New Roman" w:cs="Times New Roman"/>
        </w:rPr>
      </w:pPr>
    </w:p>
    <w:p w14:paraId="223AFF5D" w14:textId="4C63691A" w:rsidR="0087710C" w:rsidRDefault="0087710C">
      <w:pPr>
        <w:rPr>
          <w:rFonts w:ascii="Times New Roman" w:hAnsi="Times New Roman" w:cs="Times New Roman"/>
        </w:rPr>
      </w:pPr>
    </w:p>
    <w:p w14:paraId="1CC3EDE1" w14:textId="238985A4" w:rsidR="0087710C" w:rsidRDefault="0087710C">
      <w:pPr>
        <w:rPr>
          <w:rFonts w:ascii="Times New Roman" w:hAnsi="Times New Roman" w:cs="Times New Roman"/>
        </w:rPr>
      </w:pPr>
    </w:p>
    <w:p w14:paraId="2F15DEB5" w14:textId="77777777" w:rsidR="00731BBE" w:rsidRDefault="00731BBE">
      <w:pPr>
        <w:rPr>
          <w:rFonts w:ascii="Times New Roman" w:hAnsi="Times New Roman" w:cs="Times New Roman"/>
        </w:rPr>
      </w:pPr>
    </w:p>
    <w:p w14:paraId="6DD8A131" w14:textId="2AACD2FB" w:rsidR="0087710C" w:rsidRDefault="0087710C">
      <w:pPr>
        <w:rPr>
          <w:rFonts w:ascii="Times New Roman" w:hAnsi="Times New Roman" w:cs="Times New Roman"/>
        </w:rPr>
      </w:pPr>
    </w:p>
    <w:p w14:paraId="4326BC87" w14:textId="401B5C9D" w:rsidR="0087710C" w:rsidRDefault="0087710C">
      <w:pPr>
        <w:rPr>
          <w:rFonts w:ascii="Times New Roman" w:hAnsi="Times New Roman" w:cs="Times New Roman"/>
        </w:rPr>
      </w:pPr>
    </w:p>
    <w:p w14:paraId="74BCB724" w14:textId="06CAE48E" w:rsidR="0087710C" w:rsidRDefault="0087710C">
      <w:pPr>
        <w:rPr>
          <w:rFonts w:ascii="Times New Roman" w:hAnsi="Times New Roman" w:cs="Times New Roman"/>
        </w:rPr>
      </w:pPr>
    </w:p>
    <w:p w14:paraId="30AED475" w14:textId="3E19612C" w:rsidR="0087710C" w:rsidRDefault="0087710C">
      <w:pPr>
        <w:rPr>
          <w:rFonts w:ascii="Times New Roman" w:hAnsi="Times New Roman" w:cs="Times New Roman"/>
        </w:rPr>
      </w:pPr>
    </w:p>
    <w:p w14:paraId="55AC6931" w14:textId="41119C4F" w:rsidR="00E12BBE" w:rsidRPr="00423B6E" w:rsidRDefault="00E12BBE" w:rsidP="00E12BBE">
      <w:pPr>
        <w:spacing w:line="500" w:lineRule="exact"/>
        <w:contextualSpacing w:val="0"/>
        <w:jc w:val="both"/>
        <w:outlineLvl w:val="0"/>
        <w:rPr>
          <w:rFonts w:ascii="Times New Roman" w:eastAsia="標楷體" w:hAnsi="Times New Roman" w:cs="Times New Roman"/>
          <w:b/>
          <w:color w:val="000000" w:themeColor="text1"/>
          <w:sz w:val="28"/>
          <w:szCs w:val="28"/>
        </w:rPr>
      </w:pPr>
      <w:bookmarkStart w:id="53" w:name="_Toc4666239"/>
      <w:bookmarkStart w:id="54" w:name="_Toc17393511"/>
      <w:bookmarkStart w:id="55" w:name="_Toc20994437"/>
      <w:bookmarkStart w:id="56" w:name="_Hlk16785511"/>
      <w:r>
        <w:rPr>
          <w:rFonts w:ascii="Times New Roman" w:eastAsia="標楷體" w:hAnsi="Times New Roman" w:cs="Times New Roman" w:hint="eastAsia"/>
          <w:b/>
          <w:color w:val="000000" w:themeColor="text1"/>
          <w:sz w:val="28"/>
          <w:szCs w:val="28"/>
        </w:rPr>
        <w:lastRenderedPageBreak/>
        <w:t>陸</w:t>
      </w:r>
      <w:r w:rsidRPr="00423B6E">
        <w:rPr>
          <w:rFonts w:ascii="Times New Roman" w:eastAsia="標楷體" w:hAnsi="Times New Roman" w:cs="Times New Roman"/>
          <w:b/>
          <w:color w:val="000000" w:themeColor="text1"/>
          <w:sz w:val="28"/>
          <w:szCs w:val="28"/>
        </w:rPr>
        <w:t>、投標須知範本</w:t>
      </w:r>
      <w:bookmarkEnd w:id="53"/>
      <w:bookmarkEnd w:id="54"/>
      <w:bookmarkEnd w:id="55"/>
      <w:r w:rsidRPr="00423B6E">
        <w:rPr>
          <w:rFonts w:ascii="Times New Roman" w:eastAsia="標楷體" w:hAnsi="Times New Roman" w:cs="Times New Roman"/>
          <w:b/>
          <w:color w:val="000000" w:themeColor="text1"/>
          <w:sz w:val="28"/>
          <w:szCs w:val="28"/>
        </w:rPr>
        <w:t xml:space="preserve"> </w:t>
      </w:r>
    </w:p>
    <w:p w14:paraId="5D4F4DA7" w14:textId="77777777" w:rsidR="00CD2DC1" w:rsidRDefault="00CD2DC1" w:rsidP="00E12BBE">
      <w:pPr>
        <w:spacing w:line="500" w:lineRule="exact"/>
        <w:jc w:val="center"/>
        <w:rPr>
          <w:rFonts w:ascii="Times New Roman" w:eastAsia="標楷體" w:hAnsi="Times New Roman" w:cs="Times New Roman"/>
          <w:color w:val="000000" w:themeColor="text1"/>
          <w:sz w:val="28"/>
          <w:szCs w:val="28"/>
          <w:u w:val="single"/>
          <w:shd w:val="clear" w:color="auto" w:fill="FFFFFF" w:themeFill="background1"/>
        </w:rPr>
      </w:pPr>
      <w:bookmarkStart w:id="57" w:name="_Toc531266424"/>
      <w:bookmarkStart w:id="58" w:name="_Toc531266505"/>
    </w:p>
    <w:p w14:paraId="524C6985" w14:textId="55454405" w:rsidR="00E12BBE" w:rsidRPr="00423B6E" w:rsidRDefault="00E12BBE" w:rsidP="00E12BBE">
      <w:pPr>
        <w:spacing w:line="500" w:lineRule="exact"/>
        <w:jc w:val="center"/>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u w:val="single"/>
          <w:shd w:val="clear" w:color="auto" w:fill="FFFFFF" w:themeFill="background1"/>
        </w:rPr>
        <w:t>○○</w:t>
      </w:r>
      <w:r w:rsidRPr="00423B6E">
        <w:rPr>
          <w:rFonts w:ascii="Times New Roman" w:eastAsia="標楷體" w:hAnsi="Times New Roman" w:cs="Times New Roman"/>
          <w:color w:val="000000" w:themeColor="text1"/>
          <w:sz w:val="28"/>
          <w:szCs w:val="28"/>
        </w:rPr>
        <w:t>年度</w:t>
      </w:r>
      <w:r w:rsidRPr="00423B6E">
        <w:rPr>
          <w:rFonts w:ascii="Times New Roman" w:eastAsia="標楷體" w:hAnsi="Times New Roman" w:cs="Times New Roman"/>
          <w:color w:val="000000" w:themeColor="text1"/>
          <w:sz w:val="28"/>
          <w:szCs w:val="28"/>
          <w:u w:val="single"/>
          <w:shd w:val="clear" w:color="auto" w:fill="FFFFFF" w:themeFill="background1"/>
        </w:rPr>
        <w:t>○○</w:t>
      </w:r>
      <w:r w:rsidRPr="00423B6E">
        <w:rPr>
          <w:rFonts w:ascii="Times New Roman" w:eastAsia="標楷體" w:hAnsi="Times New Roman" w:cs="Times New Roman"/>
          <w:color w:val="000000" w:themeColor="text1"/>
          <w:sz w:val="28"/>
          <w:szCs w:val="28"/>
        </w:rPr>
        <w:t>縣</w:t>
      </w:r>
      <w:r w:rsidRPr="00423B6E">
        <w:rPr>
          <w:rFonts w:ascii="Times New Roman" w:eastAsia="標楷體" w:hAnsi="Times New Roman" w:cs="Times New Roman"/>
          <w:color w:val="000000" w:themeColor="text1"/>
          <w:sz w:val="28"/>
          <w:szCs w:val="28"/>
        </w:rPr>
        <w:t>/</w:t>
      </w:r>
      <w:r w:rsidRPr="00423B6E">
        <w:rPr>
          <w:rFonts w:ascii="Times New Roman" w:eastAsia="標楷體" w:hAnsi="Times New Roman" w:cs="Times New Roman"/>
          <w:color w:val="000000" w:themeColor="text1"/>
          <w:sz w:val="28"/>
          <w:szCs w:val="28"/>
        </w:rPr>
        <w:t>市所屬學校</w:t>
      </w:r>
      <w:r w:rsidRPr="0073163D">
        <w:rPr>
          <w:rFonts w:ascii="Times New Roman" w:eastAsia="標楷體" w:hAnsi="Times New Roman" w:cs="Times New Roman"/>
          <w:sz w:val="28"/>
          <w:szCs w:val="28"/>
        </w:rPr>
        <w:t>設置太陽能光電</w:t>
      </w:r>
      <w:r w:rsidRPr="0073163D">
        <w:rPr>
          <w:rFonts w:ascii="Times New Roman" w:eastAsia="標楷體" w:hAnsi="Times New Roman" w:cs="Times New Roman" w:hint="eastAsia"/>
          <w:sz w:val="28"/>
          <w:szCs w:val="28"/>
        </w:rPr>
        <w:t>風雨</w:t>
      </w:r>
      <w:r w:rsidRPr="0073163D">
        <w:rPr>
          <w:rFonts w:ascii="Times New Roman" w:eastAsia="標楷體" w:hAnsi="Times New Roman" w:cs="Times New Roman"/>
          <w:sz w:val="28"/>
          <w:szCs w:val="28"/>
        </w:rPr>
        <w:t>球場公</w:t>
      </w:r>
      <w:r w:rsidRPr="00423B6E">
        <w:rPr>
          <w:rFonts w:ascii="Times New Roman" w:eastAsia="標楷體" w:hAnsi="Times New Roman" w:cs="Times New Roman"/>
          <w:color w:val="000000" w:themeColor="text1"/>
          <w:sz w:val="28"/>
          <w:szCs w:val="28"/>
        </w:rPr>
        <w:t>開標租案</w:t>
      </w:r>
    </w:p>
    <w:p w14:paraId="587902A9" w14:textId="77777777" w:rsidR="00E12BBE" w:rsidRPr="00423B6E" w:rsidRDefault="00E12BBE" w:rsidP="00E12BBE">
      <w:pPr>
        <w:spacing w:line="500" w:lineRule="exact"/>
        <w:jc w:val="center"/>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投標須知</w:t>
      </w:r>
      <w:bookmarkEnd w:id="57"/>
      <w:bookmarkEnd w:id="58"/>
    </w:p>
    <w:p w14:paraId="3567E416" w14:textId="77777777" w:rsidR="00E12BBE" w:rsidRPr="00423B6E" w:rsidRDefault="00E12BBE" w:rsidP="00E12BBE">
      <w:pPr>
        <w:overflowPunct w:val="0"/>
        <w:spacing w:line="500" w:lineRule="exact"/>
        <w:ind w:firstLineChars="200" w:firstLine="56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u w:val="single"/>
        </w:rPr>
        <w:t>○○</w:t>
      </w:r>
      <w:r w:rsidRPr="00423B6E">
        <w:rPr>
          <w:rFonts w:ascii="Times New Roman" w:eastAsia="標楷體" w:hAnsi="Times New Roman" w:cs="Times New Roman"/>
          <w:color w:val="000000" w:themeColor="text1"/>
          <w:sz w:val="28"/>
          <w:szCs w:val="28"/>
          <w:u w:val="single"/>
        </w:rPr>
        <w:t>縣</w:t>
      </w:r>
      <w:r w:rsidRPr="00423B6E">
        <w:rPr>
          <w:rFonts w:ascii="Times New Roman" w:eastAsia="標楷體" w:hAnsi="Times New Roman" w:cs="Times New Roman"/>
          <w:color w:val="000000" w:themeColor="text1"/>
          <w:sz w:val="28"/>
          <w:szCs w:val="28"/>
          <w:u w:val="single"/>
        </w:rPr>
        <w:t>/</w:t>
      </w:r>
      <w:r w:rsidRPr="00423B6E">
        <w:rPr>
          <w:rFonts w:ascii="Times New Roman" w:eastAsia="標楷體" w:hAnsi="Times New Roman" w:cs="Times New Roman"/>
          <w:color w:val="000000" w:themeColor="text1"/>
          <w:sz w:val="28"/>
          <w:szCs w:val="28"/>
          <w:u w:val="single"/>
        </w:rPr>
        <w:t>市</w:t>
      </w:r>
      <w:r w:rsidRPr="00423B6E">
        <w:rPr>
          <w:rFonts w:ascii="Times New Roman" w:eastAsia="標楷體" w:hAnsi="Times New Roman" w:cs="Times New Roman"/>
          <w:color w:val="000000" w:themeColor="text1"/>
          <w:sz w:val="28"/>
          <w:szCs w:val="28"/>
        </w:rPr>
        <w:t>政府﹙係</w:t>
      </w:r>
      <w:r w:rsidRPr="00423B6E">
        <w:rPr>
          <w:rFonts w:ascii="Times New Roman" w:eastAsia="標楷體" w:hAnsi="Times New Roman" w:cs="Times New Roman"/>
          <w:color w:val="000000" w:themeColor="text1"/>
          <w:sz w:val="28"/>
          <w:szCs w:val="28"/>
          <w:u w:val="single"/>
        </w:rPr>
        <w:t>○○</w:t>
      </w:r>
      <w:r w:rsidRPr="00423B6E">
        <w:rPr>
          <w:rFonts w:ascii="Times New Roman" w:eastAsia="標楷體" w:hAnsi="Times New Roman" w:cs="Times New Roman"/>
          <w:color w:val="000000" w:themeColor="text1"/>
          <w:sz w:val="28"/>
          <w:szCs w:val="28"/>
          <w:u w:val="single"/>
        </w:rPr>
        <w:t>縣</w:t>
      </w:r>
      <w:r w:rsidRPr="00423B6E">
        <w:rPr>
          <w:rFonts w:ascii="Times New Roman" w:eastAsia="標楷體" w:hAnsi="Times New Roman" w:cs="Times New Roman"/>
          <w:color w:val="000000" w:themeColor="text1"/>
          <w:sz w:val="28"/>
          <w:szCs w:val="28"/>
          <w:u w:val="single"/>
        </w:rPr>
        <w:t>/</w:t>
      </w:r>
      <w:r w:rsidRPr="00423B6E">
        <w:rPr>
          <w:rFonts w:ascii="Times New Roman" w:eastAsia="標楷體" w:hAnsi="Times New Roman" w:cs="Times New Roman"/>
          <w:color w:val="000000" w:themeColor="text1"/>
          <w:sz w:val="28"/>
          <w:szCs w:val="28"/>
          <w:u w:val="single"/>
        </w:rPr>
        <w:t>市公有房舍設置太陽光電發電系統標租作業要點第</w:t>
      </w:r>
      <w:r w:rsidRPr="00423B6E">
        <w:rPr>
          <w:rFonts w:ascii="Times New Roman" w:eastAsia="標楷體" w:hAnsi="Times New Roman" w:cs="Times New Roman"/>
          <w:color w:val="000000" w:themeColor="text1"/>
          <w:sz w:val="28"/>
          <w:szCs w:val="28"/>
          <w:u w:val="single"/>
        </w:rPr>
        <w:t>○</w:t>
      </w:r>
      <w:r w:rsidRPr="00423B6E">
        <w:rPr>
          <w:rFonts w:ascii="Times New Roman" w:eastAsia="標楷體" w:hAnsi="Times New Roman" w:cs="Times New Roman"/>
          <w:color w:val="000000" w:themeColor="text1"/>
          <w:sz w:val="28"/>
          <w:szCs w:val="28"/>
          <w:u w:val="single"/>
        </w:rPr>
        <w:t>點之標租機關</w:t>
      </w:r>
      <w:r w:rsidRPr="00423B6E">
        <w:rPr>
          <w:rFonts w:ascii="Times New Roman" w:eastAsia="標楷體" w:hAnsi="Times New Roman" w:cs="Times New Roman"/>
          <w:color w:val="000000" w:themeColor="text1"/>
          <w:sz w:val="28"/>
          <w:szCs w:val="28"/>
        </w:rPr>
        <w:t>，以下簡稱本</w:t>
      </w:r>
      <w:r w:rsidRPr="00423B6E">
        <w:rPr>
          <w:rFonts w:ascii="Times New Roman" w:eastAsia="標楷體" w:hAnsi="Times New Roman" w:cs="Times New Roman"/>
          <w:color w:val="000000" w:themeColor="text1"/>
          <w:sz w:val="28"/>
          <w:szCs w:val="28"/>
        </w:rPr>
        <w:t>○</w:t>
      </w:r>
      <w:r w:rsidRPr="00423B6E">
        <w:rPr>
          <w:rFonts w:ascii="Times New Roman" w:eastAsia="標楷體" w:hAnsi="Times New Roman" w:cs="Times New Roman"/>
          <w:color w:val="000000" w:themeColor="text1"/>
          <w:sz w:val="28"/>
          <w:szCs w:val="28"/>
        </w:rPr>
        <w:t>﹚辦理「</w:t>
      </w:r>
      <w:r w:rsidRPr="00423B6E">
        <w:rPr>
          <w:rFonts w:ascii="Times New Roman" w:eastAsia="標楷體" w:hAnsi="Times New Roman" w:cs="Times New Roman"/>
          <w:color w:val="000000" w:themeColor="text1"/>
          <w:sz w:val="28"/>
          <w:szCs w:val="28"/>
          <w:u w:val="single"/>
          <w:shd w:val="clear" w:color="auto" w:fill="FFFFFF" w:themeFill="background1"/>
        </w:rPr>
        <w:t>○○</w:t>
      </w:r>
      <w:r w:rsidRPr="00423B6E">
        <w:rPr>
          <w:rFonts w:ascii="Times New Roman" w:eastAsia="標楷體" w:hAnsi="Times New Roman" w:cs="Times New Roman"/>
          <w:color w:val="000000" w:themeColor="text1"/>
          <w:sz w:val="28"/>
          <w:szCs w:val="28"/>
          <w:u w:val="single"/>
        </w:rPr>
        <w:t>年度</w:t>
      </w:r>
      <w:r w:rsidRPr="00423B6E">
        <w:rPr>
          <w:rFonts w:ascii="Times New Roman" w:eastAsia="標楷體" w:hAnsi="Times New Roman" w:cs="Times New Roman"/>
          <w:color w:val="000000" w:themeColor="text1"/>
          <w:sz w:val="28"/>
          <w:szCs w:val="28"/>
          <w:u w:val="single"/>
          <w:shd w:val="clear" w:color="auto" w:fill="FFFFFF" w:themeFill="background1"/>
        </w:rPr>
        <w:t>○○</w:t>
      </w:r>
      <w:r w:rsidRPr="00423B6E">
        <w:rPr>
          <w:rFonts w:ascii="Times New Roman" w:eastAsia="標楷體" w:hAnsi="Times New Roman" w:cs="Times New Roman"/>
          <w:color w:val="000000" w:themeColor="text1"/>
          <w:sz w:val="28"/>
          <w:szCs w:val="28"/>
          <w:u w:val="single"/>
        </w:rPr>
        <w:t>縣</w:t>
      </w:r>
      <w:r w:rsidRPr="00423B6E">
        <w:rPr>
          <w:rFonts w:ascii="Times New Roman" w:eastAsia="標楷體" w:hAnsi="Times New Roman" w:cs="Times New Roman"/>
          <w:color w:val="000000" w:themeColor="text1"/>
          <w:sz w:val="28"/>
          <w:szCs w:val="28"/>
          <w:u w:val="single"/>
        </w:rPr>
        <w:t>/</w:t>
      </w:r>
      <w:r w:rsidRPr="00423B6E">
        <w:rPr>
          <w:rFonts w:ascii="Times New Roman" w:eastAsia="標楷體" w:hAnsi="Times New Roman" w:cs="Times New Roman"/>
          <w:color w:val="000000" w:themeColor="text1"/>
          <w:sz w:val="28"/>
          <w:szCs w:val="28"/>
          <w:u w:val="single"/>
        </w:rPr>
        <w:t>市所屬學校設置太陽能光電</w:t>
      </w:r>
      <w:r>
        <w:rPr>
          <w:rFonts w:ascii="Times New Roman" w:eastAsia="標楷體" w:hAnsi="Times New Roman" w:cs="Times New Roman" w:hint="eastAsia"/>
          <w:color w:val="000000" w:themeColor="text1"/>
          <w:sz w:val="28"/>
          <w:szCs w:val="28"/>
          <w:u w:val="single"/>
        </w:rPr>
        <w:t>風雨</w:t>
      </w:r>
      <w:r w:rsidRPr="00423B6E">
        <w:rPr>
          <w:rFonts w:ascii="Times New Roman" w:eastAsia="標楷體" w:hAnsi="Times New Roman" w:cs="Times New Roman"/>
          <w:color w:val="000000" w:themeColor="text1"/>
          <w:sz w:val="28"/>
          <w:szCs w:val="28"/>
          <w:u w:val="single"/>
        </w:rPr>
        <w:t>球場公開標租案</w:t>
      </w:r>
      <w:r w:rsidRPr="00423B6E">
        <w:rPr>
          <w:rFonts w:ascii="Times New Roman" w:eastAsia="標楷體" w:hAnsi="Times New Roman" w:cs="Times New Roman"/>
          <w:color w:val="000000" w:themeColor="text1"/>
          <w:sz w:val="28"/>
          <w:szCs w:val="28"/>
        </w:rPr>
        <w:t>」案，依據</w:t>
      </w:r>
      <w:r w:rsidRPr="00423B6E">
        <w:rPr>
          <w:rFonts w:ascii="Times New Roman" w:eastAsia="標楷體" w:hAnsi="Times New Roman" w:cs="Times New Roman"/>
          <w:color w:val="000000" w:themeColor="text1"/>
          <w:sz w:val="28"/>
          <w:szCs w:val="28"/>
          <w:u w:val="single"/>
          <w:shd w:val="clear" w:color="auto" w:fill="FFFFFF" w:themeFill="background1"/>
        </w:rPr>
        <w:t>○○</w:t>
      </w:r>
      <w:r w:rsidRPr="00423B6E">
        <w:rPr>
          <w:rFonts w:ascii="Times New Roman" w:eastAsia="標楷體" w:hAnsi="Times New Roman" w:cs="Times New Roman"/>
          <w:color w:val="000000" w:themeColor="text1"/>
          <w:sz w:val="28"/>
          <w:szCs w:val="28"/>
          <w:u w:val="single"/>
          <w:shd w:val="clear" w:color="auto" w:fill="FFFFFF" w:themeFill="background1"/>
        </w:rPr>
        <w:t>縣</w:t>
      </w:r>
      <w:r w:rsidRPr="00423B6E">
        <w:rPr>
          <w:rFonts w:ascii="Times New Roman" w:eastAsia="標楷體" w:hAnsi="Times New Roman" w:cs="Times New Roman"/>
          <w:color w:val="000000" w:themeColor="text1"/>
          <w:sz w:val="28"/>
          <w:szCs w:val="28"/>
          <w:u w:val="single"/>
          <w:shd w:val="clear" w:color="auto" w:fill="FFFFFF" w:themeFill="background1"/>
        </w:rPr>
        <w:t>/</w:t>
      </w:r>
      <w:r w:rsidRPr="00423B6E">
        <w:rPr>
          <w:rFonts w:ascii="Times New Roman" w:eastAsia="標楷體" w:hAnsi="Times New Roman" w:cs="Times New Roman"/>
          <w:color w:val="000000" w:themeColor="text1"/>
          <w:sz w:val="28"/>
          <w:szCs w:val="28"/>
          <w:u w:val="single"/>
          <w:shd w:val="clear" w:color="auto" w:fill="FFFFFF" w:themeFill="background1"/>
        </w:rPr>
        <w:t>市公有財產管理自治條例、</w:t>
      </w:r>
      <w:r w:rsidRPr="00423B6E">
        <w:rPr>
          <w:rFonts w:ascii="Times New Roman" w:eastAsia="標楷體" w:hAnsi="Times New Roman" w:cs="Times New Roman"/>
          <w:color w:val="000000" w:themeColor="text1"/>
          <w:sz w:val="28"/>
          <w:szCs w:val="28"/>
          <w:u w:val="single"/>
          <w:shd w:val="clear" w:color="auto" w:fill="FFFFFF" w:themeFill="background1"/>
        </w:rPr>
        <w:t>○○</w:t>
      </w:r>
      <w:r w:rsidRPr="00423B6E">
        <w:rPr>
          <w:rFonts w:ascii="Times New Roman" w:eastAsia="標楷體" w:hAnsi="Times New Roman" w:cs="Times New Roman"/>
          <w:color w:val="000000" w:themeColor="text1"/>
          <w:sz w:val="28"/>
          <w:szCs w:val="28"/>
          <w:u w:val="single"/>
          <w:shd w:val="clear" w:color="auto" w:fill="FFFFFF" w:themeFill="background1"/>
        </w:rPr>
        <w:t>縣</w:t>
      </w:r>
      <w:r w:rsidRPr="00423B6E">
        <w:rPr>
          <w:rFonts w:ascii="Times New Roman" w:eastAsia="標楷體" w:hAnsi="Times New Roman" w:cs="Times New Roman"/>
          <w:color w:val="000000" w:themeColor="text1"/>
          <w:sz w:val="28"/>
          <w:szCs w:val="28"/>
          <w:u w:val="single"/>
          <w:shd w:val="clear" w:color="auto" w:fill="FFFFFF" w:themeFill="background1"/>
        </w:rPr>
        <w:t>/</w:t>
      </w:r>
      <w:r w:rsidRPr="00423B6E">
        <w:rPr>
          <w:rFonts w:ascii="Times New Roman" w:eastAsia="標楷體" w:hAnsi="Times New Roman" w:cs="Times New Roman"/>
          <w:color w:val="000000" w:themeColor="text1"/>
          <w:sz w:val="28"/>
          <w:szCs w:val="28"/>
          <w:u w:val="single"/>
          <w:shd w:val="clear" w:color="auto" w:fill="FFFFFF" w:themeFill="background1"/>
        </w:rPr>
        <w:t>市公有房舍設置太陽光電發電系統標租作業要點</w:t>
      </w:r>
      <w:r w:rsidRPr="00423B6E">
        <w:rPr>
          <w:rFonts w:ascii="Times New Roman" w:eastAsia="標楷體" w:hAnsi="Times New Roman" w:cs="Times New Roman"/>
          <w:color w:val="000000" w:themeColor="text1"/>
          <w:sz w:val="28"/>
          <w:szCs w:val="28"/>
        </w:rPr>
        <w:t>及租賃契約書（草案）特定本投標須知。參加投標人應受本須知之約束，如有違反本須知任一內容，均屬投標無效。</w:t>
      </w:r>
    </w:p>
    <w:p w14:paraId="6DA5FFE6" w14:textId="77777777" w:rsidR="00E12BBE" w:rsidRPr="00423B6E" w:rsidRDefault="00E12BBE" w:rsidP="00E12BBE">
      <w:pPr>
        <w:overflowPunct w:val="0"/>
        <w:spacing w:line="500" w:lineRule="exact"/>
        <w:ind w:left="560" w:hangingChars="200" w:hanging="56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一、本須知用詞，定義如下：</w:t>
      </w:r>
    </w:p>
    <w:p w14:paraId="14570794" w14:textId="77777777" w:rsidR="00E12BBE" w:rsidRPr="0073163D" w:rsidRDefault="00E12BBE" w:rsidP="00E12BBE">
      <w:pPr>
        <w:pStyle w:val="af7"/>
        <w:overflowPunct w:val="0"/>
        <w:spacing w:before="8" w:line="500" w:lineRule="exact"/>
        <w:ind w:leftChars="200" w:left="1280" w:hangingChars="300" w:hanging="840"/>
        <w:jc w:val="both"/>
        <w:rPr>
          <w:rFonts w:ascii="Times New Roman" w:eastAsia="標楷體" w:hAnsi="Times New Roman" w:cs="Times New Roman"/>
          <w:sz w:val="28"/>
          <w:szCs w:val="28"/>
          <w:lang w:eastAsia="zh-TW"/>
        </w:rPr>
      </w:pPr>
      <w:r w:rsidRPr="00423B6E">
        <w:rPr>
          <w:rFonts w:ascii="Times New Roman" w:eastAsia="標楷體" w:hAnsi="Times New Roman" w:cs="Times New Roman"/>
          <w:color w:val="000000" w:themeColor="text1"/>
          <w:sz w:val="28"/>
          <w:szCs w:val="28"/>
          <w:lang w:eastAsia="zh-TW"/>
        </w:rPr>
        <w:t>（一）太陽光電發電設備：</w:t>
      </w:r>
      <w:bookmarkStart w:id="59" w:name="_Hlk530669377"/>
      <w:r w:rsidRPr="00423B6E">
        <w:rPr>
          <w:rFonts w:ascii="Times New Roman" w:eastAsia="標楷體" w:hAnsi="Times New Roman" w:cs="Times New Roman"/>
          <w:color w:val="000000" w:themeColor="text1"/>
          <w:sz w:val="28"/>
          <w:szCs w:val="28"/>
          <w:lang w:eastAsia="zh-TW"/>
        </w:rPr>
        <w:t>指利用太陽能電池轉換太陽光能為電能並可展示太陽光電發電應用功效之整體設</w:t>
      </w:r>
      <w:r w:rsidRPr="0073163D">
        <w:rPr>
          <w:rFonts w:ascii="Times New Roman" w:eastAsia="標楷體" w:hAnsi="Times New Roman" w:cs="Times New Roman"/>
          <w:sz w:val="28"/>
          <w:szCs w:val="28"/>
          <w:lang w:eastAsia="zh-TW"/>
        </w:rPr>
        <w:t>備</w:t>
      </w:r>
      <w:bookmarkStart w:id="60" w:name="_Hlk17297087"/>
      <w:bookmarkEnd w:id="59"/>
      <w:r w:rsidRPr="0073163D">
        <w:rPr>
          <w:rFonts w:ascii="Times New Roman" w:eastAsia="標楷體" w:hAnsi="Times New Roman" w:cs="Times New Roman"/>
          <w:sz w:val="28"/>
          <w:szCs w:val="28"/>
          <w:lang w:eastAsia="zh-TW"/>
        </w:rPr>
        <w:t>（涵蓋太陽</w:t>
      </w:r>
      <w:r w:rsidRPr="0073163D">
        <w:rPr>
          <w:rFonts w:ascii="Times New Roman" w:eastAsia="標楷體" w:hAnsi="Times New Roman" w:cs="Times New Roman" w:hint="eastAsia"/>
          <w:sz w:val="28"/>
          <w:szCs w:val="28"/>
          <w:lang w:eastAsia="zh-TW"/>
        </w:rPr>
        <w:t>光電模組、變流器、電力網設備、</w:t>
      </w:r>
      <w:r w:rsidRPr="0073163D">
        <w:rPr>
          <w:rFonts w:ascii="Times New Roman" w:eastAsia="標楷體" w:hAnsi="Times New Roman" w:cs="Times New Roman"/>
          <w:sz w:val="28"/>
          <w:szCs w:val="28"/>
          <w:lang w:eastAsia="zh-TW"/>
        </w:rPr>
        <w:t>支架與</w:t>
      </w:r>
      <w:r w:rsidRPr="0073163D">
        <w:rPr>
          <w:rFonts w:ascii="Times New Roman" w:eastAsia="標楷體" w:hAnsi="Times New Roman" w:cs="Times New Roman" w:hint="eastAsia"/>
          <w:sz w:val="28"/>
          <w:szCs w:val="28"/>
          <w:lang w:eastAsia="zh-TW"/>
        </w:rPr>
        <w:t>支撐</w:t>
      </w:r>
      <w:r w:rsidRPr="0073163D">
        <w:rPr>
          <w:rFonts w:ascii="Times New Roman" w:eastAsia="標楷體" w:hAnsi="Times New Roman" w:cs="Times New Roman"/>
          <w:sz w:val="28"/>
          <w:szCs w:val="28"/>
          <w:lang w:eastAsia="zh-TW"/>
        </w:rPr>
        <w:t>結構</w:t>
      </w:r>
      <w:r w:rsidRPr="0073163D">
        <w:rPr>
          <w:rFonts w:ascii="Times New Roman" w:eastAsia="標楷體" w:hAnsi="Times New Roman" w:cs="Times New Roman" w:hint="eastAsia"/>
          <w:sz w:val="28"/>
          <w:szCs w:val="28"/>
          <w:lang w:eastAsia="zh-TW"/>
        </w:rPr>
        <w:t>體</w:t>
      </w:r>
      <w:r w:rsidRPr="0073163D">
        <w:rPr>
          <w:rFonts w:ascii="Times New Roman" w:eastAsia="標楷體" w:hAnsi="Times New Roman" w:cs="Times New Roman"/>
          <w:sz w:val="28"/>
          <w:szCs w:val="28"/>
          <w:lang w:eastAsia="zh-TW"/>
        </w:rPr>
        <w:t>等整體設備）</w:t>
      </w:r>
    </w:p>
    <w:bookmarkEnd w:id="60"/>
    <w:p w14:paraId="69CA7754" w14:textId="77777777" w:rsidR="00E12BBE" w:rsidRPr="00423B6E" w:rsidRDefault="00E12BBE" w:rsidP="00E12BBE">
      <w:pPr>
        <w:pStyle w:val="af7"/>
        <w:overflowPunct w:val="0"/>
        <w:spacing w:before="8"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423B6E">
        <w:rPr>
          <w:rFonts w:ascii="Times New Roman" w:eastAsia="標楷體" w:hAnsi="Times New Roman" w:cs="Times New Roman"/>
          <w:color w:val="000000" w:themeColor="text1"/>
          <w:sz w:val="28"/>
          <w:szCs w:val="28"/>
          <w:lang w:eastAsia="zh-TW"/>
        </w:rPr>
        <w:t>（二）系統設置容量：指欲裝設之太陽光電設施組列中所有模組額定功率（模組額定功率以模組標籤上標示之功率為憑）之總合。</w:t>
      </w:r>
    </w:p>
    <w:p w14:paraId="1750C50F" w14:textId="77777777" w:rsidR="00E12BBE" w:rsidRPr="00423B6E" w:rsidRDefault="00E12BBE" w:rsidP="00E12BBE">
      <w:pPr>
        <w:pStyle w:val="af7"/>
        <w:overflowPunct w:val="0"/>
        <w:spacing w:before="8"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423B6E">
        <w:rPr>
          <w:rFonts w:ascii="Times New Roman" w:eastAsia="標楷體" w:hAnsi="Times New Roman" w:cs="Times New Roman"/>
          <w:color w:val="000000" w:themeColor="text1"/>
          <w:sz w:val="28"/>
          <w:szCs w:val="28"/>
          <w:lang w:eastAsia="zh-TW"/>
        </w:rPr>
        <w:t>（三）瓦（</w:t>
      </w:r>
      <w:r w:rsidRPr="00423B6E">
        <w:rPr>
          <w:rFonts w:ascii="Times New Roman" w:eastAsia="標楷體" w:hAnsi="Times New Roman" w:cs="Times New Roman"/>
          <w:color w:val="000000" w:themeColor="text1"/>
          <w:sz w:val="28"/>
          <w:szCs w:val="28"/>
          <w:lang w:eastAsia="zh-TW"/>
        </w:rPr>
        <w:t>W</w:t>
      </w:r>
      <w:r w:rsidRPr="00423B6E">
        <w:rPr>
          <w:rFonts w:ascii="Times New Roman" w:eastAsia="標楷體" w:hAnsi="Times New Roman" w:cs="Times New Roman"/>
          <w:color w:val="000000" w:themeColor="text1"/>
          <w:sz w:val="28"/>
          <w:szCs w:val="28"/>
          <w:lang w:eastAsia="zh-TW"/>
        </w:rPr>
        <w:t>）：是國際單位制的功率單位。</w:t>
      </w:r>
    </w:p>
    <w:p w14:paraId="10A48760" w14:textId="77777777" w:rsidR="00E12BBE" w:rsidRPr="00423B6E" w:rsidRDefault="00E12BBE" w:rsidP="00E12BBE">
      <w:pPr>
        <w:pStyle w:val="af7"/>
        <w:overflowPunct w:val="0"/>
        <w:spacing w:before="8"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423B6E">
        <w:rPr>
          <w:rFonts w:ascii="Times New Roman" w:eastAsia="標楷體" w:hAnsi="Times New Roman" w:cs="Times New Roman"/>
          <w:color w:val="000000" w:themeColor="text1"/>
          <w:sz w:val="28"/>
          <w:szCs w:val="28"/>
          <w:lang w:eastAsia="zh-TW"/>
        </w:rPr>
        <w:t>（四）瓩（</w:t>
      </w:r>
      <w:r w:rsidRPr="00423B6E">
        <w:rPr>
          <w:rFonts w:ascii="Times New Roman" w:eastAsia="標楷體" w:hAnsi="Times New Roman" w:cs="Times New Roman"/>
          <w:color w:val="000000" w:themeColor="text1"/>
          <w:sz w:val="28"/>
          <w:szCs w:val="28"/>
          <w:lang w:eastAsia="zh-TW"/>
        </w:rPr>
        <w:t>kW</w:t>
      </w:r>
      <w:r w:rsidRPr="00423B6E">
        <w:rPr>
          <w:rFonts w:ascii="Times New Roman" w:eastAsia="標楷體" w:hAnsi="Times New Roman" w:cs="Times New Roman"/>
          <w:color w:val="000000" w:themeColor="text1"/>
          <w:sz w:val="28"/>
          <w:szCs w:val="28"/>
          <w:lang w:eastAsia="zh-TW"/>
        </w:rPr>
        <w:t>）：千瓦，發電設備容量的計算單位；</w:t>
      </w:r>
      <w:r w:rsidRPr="00423B6E">
        <w:rPr>
          <w:rFonts w:ascii="Times New Roman" w:eastAsia="標楷體" w:hAnsi="Times New Roman" w:cs="Times New Roman"/>
          <w:color w:val="000000" w:themeColor="text1"/>
          <w:sz w:val="28"/>
          <w:szCs w:val="28"/>
          <w:lang w:eastAsia="zh-TW"/>
        </w:rPr>
        <w:t>1</w:t>
      </w:r>
      <w:r w:rsidRPr="00423B6E">
        <w:rPr>
          <w:rFonts w:ascii="Times New Roman" w:eastAsia="標楷體" w:hAnsi="Times New Roman" w:cs="Times New Roman"/>
          <w:color w:val="000000" w:themeColor="text1"/>
          <w:sz w:val="28"/>
          <w:szCs w:val="28"/>
          <w:lang w:eastAsia="zh-TW"/>
        </w:rPr>
        <w:t>瓩</w:t>
      </w:r>
      <w:r w:rsidRPr="00423B6E">
        <w:rPr>
          <w:rFonts w:ascii="Times New Roman" w:eastAsia="標楷體" w:hAnsi="Times New Roman" w:cs="Times New Roman"/>
          <w:color w:val="000000" w:themeColor="text1"/>
          <w:sz w:val="28"/>
          <w:szCs w:val="28"/>
          <w:lang w:eastAsia="zh-TW"/>
        </w:rPr>
        <w:t>=1000</w:t>
      </w:r>
      <w:r w:rsidRPr="00423B6E">
        <w:rPr>
          <w:rFonts w:ascii="Times New Roman" w:eastAsia="標楷體" w:hAnsi="Times New Roman" w:cs="Times New Roman"/>
          <w:color w:val="000000" w:themeColor="text1"/>
          <w:sz w:val="28"/>
          <w:szCs w:val="28"/>
          <w:lang w:eastAsia="zh-TW"/>
        </w:rPr>
        <w:t>瓦（</w:t>
      </w:r>
      <w:r w:rsidRPr="00423B6E">
        <w:rPr>
          <w:rFonts w:ascii="Times New Roman" w:eastAsia="標楷體" w:hAnsi="Times New Roman" w:cs="Times New Roman"/>
          <w:color w:val="000000" w:themeColor="text1"/>
          <w:sz w:val="28"/>
          <w:szCs w:val="28"/>
          <w:lang w:eastAsia="zh-TW"/>
        </w:rPr>
        <w:t>Watt</w:t>
      </w:r>
      <w:r w:rsidRPr="00423B6E">
        <w:rPr>
          <w:rFonts w:ascii="Times New Roman" w:eastAsia="標楷體" w:hAnsi="Times New Roman" w:cs="Times New Roman"/>
          <w:color w:val="000000" w:themeColor="text1"/>
          <w:sz w:val="28"/>
          <w:szCs w:val="28"/>
          <w:lang w:eastAsia="zh-TW"/>
        </w:rPr>
        <w:t>）。</w:t>
      </w:r>
    </w:p>
    <w:p w14:paraId="12EA26D3" w14:textId="77777777" w:rsidR="00E12BBE" w:rsidRPr="00423B6E" w:rsidRDefault="00E12BBE" w:rsidP="00E12BBE">
      <w:pPr>
        <w:pStyle w:val="af7"/>
        <w:overflowPunct w:val="0"/>
        <w:spacing w:before="8"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423B6E">
        <w:rPr>
          <w:rFonts w:ascii="Times New Roman" w:eastAsia="標楷體" w:hAnsi="Times New Roman" w:cs="Times New Roman"/>
          <w:color w:val="000000" w:themeColor="text1"/>
          <w:sz w:val="28"/>
          <w:szCs w:val="28"/>
          <w:lang w:eastAsia="zh-TW"/>
        </w:rPr>
        <w:t>（五）峰瓩（</w:t>
      </w:r>
      <w:proofErr w:type="spellStart"/>
      <w:r w:rsidRPr="00423B6E">
        <w:rPr>
          <w:rFonts w:ascii="Times New Roman" w:eastAsia="標楷體" w:hAnsi="Times New Roman" w:cs="Times New Roman"/>
          <w:color w:val="000000" w:themeColor="text1"/>
          <w:sz w:val="28"/>
          <w:szCs w:val="28"/>
          <w:lang w:eastAsia="zh-TW"/>
        </w:rPr>
        <w:t>kWp</w:t>
      </w:r>
      <w:proofErr w:type="spellEnd"/>
      <w:r w:rsidRPr="00423B6E">
        <w:rPr>
          <w:rFonts w:ascii="Times New Roman" w:eastAsia="標楷體" w:hAnsi="Times New Roman" w:cs="Times New Roman"/>
          <w:color w:val="000000" w:themeColor="text1"/>
          <w:sz w:val="28"/>
          <w:szCs w:val="28"/>
          <w:lang w:eastAsia="zh-TW"/>
        </w:rPr>
        <w:t>）：指太陽光電發電設備設置容量計算單位，為裝設之太陽光電模組於標準狀況（太陽能模組溫度攝氏</w:t>
      </w:r>
      <w:r w:rsidRPr="00423B6E">
        <w:rPr>
          <w:rFonts w:ascii="Times New Roman" w:eastAsia="標楷體" w:hAnsi="Times New Roman" w:cs="Times New Roman"/>
          <w:color w:val="000000" w:themeColor="text1"/>
          <w:sz w:val="28"/>
          <w:szCs w:val="28"/>
          <w:lang w:eastAsia="zh-TW"/>
        </w:rPr>
        <w:t>25</w:t>
      </w:r>
      <w:r w:rsidRPr="00423B6E">
        <w:rPr>
          <w:rFonts w:ascii="Times New Roman" w:eastAsia="標楷體" w:hAnsi="Times New Roman" w:cs="Times New Roman"/>
          <w:color w:val="000000" w:themeColor="text1"/>
          <w:sz w:val="28"/>
          <w:szCs w:val="28"/>
          <w:lang w:eastAsia="zh-TW"/>
        </w:rPr>
        <w:t>度，空氣大氣光程</w:t>
      </w:r>
      <w:r w:rsidRPr="00423B6E">
        <w:rPr>
          <w:rFonts w:ascii="Times New Roman" w:eastAsia="標楷體" w:hAnsi="Times New Roman" w:cs="Times New Roman"/>
          <w:color w:val="000000" w:themeColor="text1"/>
          <w:sz w:val="28"/>
          <w:szCs w:val="28"/>
          <w:lang w:eastAsia="zh-TW"/>
        </w:rPr>
        <w:t xml:space="preserve"> A.M.1.5</w:t>
      </w:r>
      <w:r w:rsidRPr="00423B6E">
        <w:rPr>
          <w:rFonts w:ascii="Times New Roman" w:eastAsia="標楷體" w:hAnsi="Times New Roman" w:cs="Times New Roman"/>
          <w:color w:val="000000" w:themeColor="text1"/>
          <w:sz w:val="28"/>
          <w:szCs w:val="28"/>
          <w:lang w:eastAsia="zh-TW"/>
        </w:rPr>
        <w:t>，太陽日照強度</w:t>
      </w:r>
      <w:r w:rsidRPr="00423B6E">
        <w:rPr>
          <w:rFonts w:ascii="Times New Roman" w:eastAsia="標楷體" w:hAnsi="Times New Roman" w:cs="Times New Roman"/>
          <w:color w:val="000000" w:themeColor="text1"/>
          <w:sz w:val="28"/>
          <w:szCs w:val="28"/>
          <w:lang w:eastAsia="zh-TW"/>
        </w:rPr>
        <w:t>1000W/</w:t>
      </w:r>
      <w:r w:rsidRPr="00423B6E">
        <w:rPr>
          <w:rFonts w:ascii="Times New Roman" w:eastAsia="標楷體" w:hAnsi="Times New Roman" w:cs="Times New Roman"/>
          <w:color w:val="000000" w:themeColor="text1"/>
          <w:sz w:val="28"/>
          <w:szCs w:val="28"/>
          <w:lang w:eastAsia="zh-TW"/>
        </w:rPr>
        <w:t>㎡）下的最大發電量總合。</w:t>
      </w:r>
    </w:p>
    <w:p w14:paraId="3BE021ED" w14:textId="77777777" w:rsidR="00E12BBE" w:rsidRPr="00423B6E" w:rsidRDefault="00E12BBE" w:rsidP="00E12BBE">
      <w:pPr>
        <w:pStyle w:val="af7"/>
        <w:overflowPunct w:val="0"/>
        <w:spacing w:before="8"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423B6E">
        <w:rPr>
          <w:rFonts w:ascii="Times New Roman" w:eastAsia="標楷體" w:hAnsi="Times New Roman" w:cs="Times New Roman"/>
          <w:color w:val="000000" w:themeColor="text1"/>
          <w:sz w:val="28"/>
          <w:szCs w:val="28"/>
          <w:lang w:eastAsia="zh-TW"/>
        </w:rPr>
        <w:t>（六）百萬峰瓦（</w:t>
      </w:r>
      <w:proofErr w:type="spellStart"/>
      <w:r w:rsidRPr="00423B6E">
        <w:rPr>
          <w:rFonts w:ascii="Times New Roman" w:eastAsia="標楷體" w:hAnsi="Times New Roman" w:cs="Times New Roman"/>
          <w:color w:val="000000" w:themeColor="text1"/>
          <w:sz w:val="28"/>
          <w:szCs w:val="28"/>
          <w:lang w:eastAsia="zh-TW"/>
        </w:rPr>
        <w:t>MWp</w:t>
      </w:r>
      <w:proofErr w:type="spellEnd"/>
      <w:r w:rsidRPr="00423B6E">
        <w:rPr>
          <w:rFonts w:ascii="Times New Roman" w:eastAsia="標楷體" w:hAnsi="Times New Roman" w:cs="Times New Roman"/>
          <w:color w:val="000000" w:themeColor="text1"/>
          <w:sz w:val="28"/>
          <w:szCs w:val="28"/>
          <w:lang w:eastAsia="zh-TW"/>
        </w:rPr>
        <w:t>）：等同於</w:t>
      </w:r>
      <w:r w:rsidRPr="00423B6E">
        <w:rPr>
          <w:rFonts w:ascii="Times New Roman" w:eastAsia="標楷體" w:hAnsi="Times New Roman" w:cs="Times New Roman"/>
          <w:color w:val="000000" w:themeColor="text1"/>
          <w:sz w:val="28"/>
          <w:szCs w:val="28"/>
          <w:lang w:eastAsia="zh-TW"/>
        </w:rPr>
        <w:t>1000</w:t>
      </w:r>
      <w:r w:rsidRPr="00423B6E">
        <w:rPr>
          <w:rFonts w:ascii="Times New Roman" w:eastAsia="標楷體" w:hAnsi="Times New Roman" w:cs="Times New Roman"/>
          <w:color w:val="000000" w:themeColor="text1"/>
          <w:sz w:val="28"/>
          <w:szCs w:val="28"/>
          <w:lang w:eastAsia="zh-TW"/>
        </w:rPr>
        <w:t>峰瓩（</w:t>
      </w:r>
      <w:r w:rsidRPr="00423B6E">
        <w:rPr>
          <w:rFonts w:ascii="Times New Roman" w:eastAsia="標楷體" w:hAnsi="Times New Roman" w:cs="Times New Roman"/>
          <w:color w:val="000000" w:themeColor="text1"/>
          <w:sz w:val="28"/>
          <w:szCs w:val="28"/>
          <w:lang w:eastAsia="zh-TW"/>
        </w:rPr>
        <w:t>10</w:t>
      </w:r>
      <w:r w:rsidRPr="00423B6E">
        <w:rPr>
          <w:rFonts w:ascii="Times New Roman" w:eastAsia="標楷體" w:hAnsi="Times New Roman" w:cs="Times New Roman"/>
          <w:color w:val="000000" w:themeColor="text1"/>
          <w:sz w:val="28"/>
          <w:szCs w:val="28"/>
          <w:vertAlign w:val="superscript"/>
          <w:lang w:eastAsia="zh-TW"/>
        </w:rPr>
        <w:t>3</w:t>
      </w:r>
      <w:r w:rsidRPr="00423B6E">
        <w:rPr>
          <w:rFonts w:ascii="Times New Roman" w:eastAsia="標楷體" w:hAnsi="Times New Roman" w:cs="Times New Roman"/>
          <w:color w:val="000000" w:themeColor="text1"/>
          <w:sz w:val="28"/>
          <w:szCs w:val="28"/>
          <w:lang w:eastAsia="zh-TW"/>
        </w:rPr>
        <w:t>kWp</w:t>
      </w:r>
      <w:r w:rsidRPr="00423B6E">
        <w:rPr>
          <w:rFonts w:ascii="Times New Roman" w:eastAsia="標楷體" w:hAnsi="Times New Roman" w:cs="Times New Roman"/>
          <w:color w:val="000000" w:themeColor="text1"/>
          <w:sz w:val="28"/>
          <w:szCs w:val="28"/>
          <w:lang w:eastAsia="zh-TW"/>
        </w:rPr>
        <w:t>）</w:t>
      </w:r>
    </w:p>
    <w:p w14:paraId="2082608F" w14:textId="1173ACAC" w:rsidR="00E12BBE" w:rsidRPr="00060867" w:rsidRDefault="00E12BBE" w:rsidP="00E12BBE">
      <w:pPr>
        <w:pStyle w:val="af7"/>
        <w:overflowPunct w:val="0"/>
        <w:spacing w:before="8"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423B6E">
        <w:rPr>
          <w:rFonts w:ascii="Times New Roman" w:eastAsia="標楷體" w:hAnsi="Times New Roman" w:cs="Times New Roman"/>
          <w:color w:val="000000" w:themeColor="text1"/>
          <w:sz w:val="28"/>
          <w:szCs w:val="28"/>
          <w:lang w:eastAsia="zh-TW"/>
        </w:rPr>
        <w:t>（七）基本系統設置容量：</w:t>
      </w:r>
      <w:r w:rsidR="00060867" w:rsidRPr="00060867">
        <w:rPr>
          <w:rFonts w:ascii="Times New Roman" w:eastAsia="標楷體" w:hAnsi="Times New Roman" w:cs="Times New Roman" w:hint="eastAsia"/>
          <w:color w:val="000000" w:themeColor="text1"/>
          <w:sz w:val="28"/>
          <w:szCs w:val="28"/>
          <w:lang w:eastAsia="zh-TW"/>
        </w:rPr>
        <w:t>指規劃設置太陽能光電發電系統之最低設置容量，由出租機關評估此次所有建置範圍，並預估可設置總容量，於投標文件中訂定。</w:t>
      </w:r>
    </w:p>
    <w:p w14:paraId="44BF1129" w14:textId="77777777" w:rsidR="00E12BBE" w:rsidRPr="00423B6E"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423B6E">
        <w:rPr>
          <w:rFonts w:ascii="Times New Roman" w:eastAsia="標楷體" w:hAnsi="Times New Roman" w:cs="Times New Roman"/>
          <w:color w:val="000000" w:themeColor="text1"/>
          <w:sz w:val="28"/>
          <w:szCs w:val="28"/>
          <w:lang w:eastAsia="zh-TW"/>
        </w:rPr>
        <w:t>（八）</w:t>
      </w:r>
      <w:r w:rsidRPr="00423B6E">
        <w:rPr>
          <w:rFonts w:ascii="Times New Roman" w:eastAsia="標楷體" w:hAnsi="Times New Roman" w:cs="Times New Roman" w:hint="eastAsia"/>
          <w:color w:val="000000" w:themeColor="text1"/>
          <w:sz w:val="28"/>
          <w:szCs w:val="28"/>
          <w:lang w:eastAsia="zh-TW"/>
        </w:rPr>
        <w:t xml:space="preserve"> </w:t>
      </w:r>
      <w:r w:rsidRPr="00423B6E">
        <w:rPr>
          <w:rFonts w:ascii="Times New Roman" w:eastAsia="標楷體" w:hAnsi="Times New Roman" w:cs="Times New Roman"/>
          <w:color w:val="000000" w:themeColor="text1"/>
          <w:sz w:val="28"/>
          <w:szCs w:val="28"/>
          <w:lang w:eastAsia="zh-TW"/>
        </w:rPr>
        <w:t>標租系統設置容量：係指投資廠商欲設置太陽光電發電設備之總設置量，</w:t>
      </w:r>
      <w:bookmarkStart w:id="61" w:name="_Hlk16092454"/>
      <w:r w:rsidRPr="00423B6E">
        <w:rPr>
          <w:rFonts w:ascii="Times New Roman" w:eastAsia="標楷體" w:hAnsi="Times New Roman" w:cs="Times New Roman"/>
          <w:color w:val="000000" w:themeColor="text1"/>
          <w:sz w:val="28"/>
          <w:szCs w:val="28"/>
          <w:lang w:eastAsia="zh-TW"/>
        </w:rPr>
        <w:t>且不可低於基本系統設置容量。</w:t>
      </w:r>
      <w:bookmarkStart w:id="62" w:name="_Hlk16092494"/>
      <w:bookmarkEnd w:id="61"/>
    </w:p>
    <w:p w14:paraId="7102291C" w14:textId="77777777" w:rsidR="00E12BBE" w:rsidRPr="0073163D"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423B6E">
        <w:rPr>
          <w:rFonts w:ascii="Times New Roman" w:eastAsia="標楷體" w:hAnsi="Times New Roman" w:cs="Times New Roman"/>
          <w:color w:val="000000" w:themeColor="text1"/>
          <w:sz w:val="28"/>
          <w:szCs w:val="28"/>
          <w:lang w:eastAsia="zh-TW"/>
        </w:rPr>
        <w:t>（九）出租機關：本契</w:t>
      </w:r>
      <w:r w:rsidRPr="0073163D">
        <w:rPr>
          <w:rFonts w:ascii="Times New Roman" w:eastAsia="標楷體" w:hAnsi="Times New Roman" w:cs="Times New Roman"/>
          <w:sz w:val="28"/>
          <w:szCs w:val="28"/>
          <w:lang w:eastAsia="zh-TW"/>
        </w:rPr>
        <w:t>約中之甲方，並與得標廠商締結契約之單位，此指</w:t>
      </w:r>
      <w:r w:rsidRPr="0073163D">
        <w:rPr>
          <w:rFonts w:ascii="Times New Roman" w:eastAsia="標楷體" w:hAnsi="Times New Roman" w:cs="Times New Roman"/>
          <w:sz w:val="28"/>
          <w:szCs w:val="28"/>
          <w:lang w:eastAsia="zh-TW"/>
        </w:rPr>
        <w:t>OO</w:t>
      </w:r>
      <w:r w:rsidRPr="0073163D">
        <w:rPr>
          <w:rFonts w:ascii="Times New Roman" w:eastAsia="標楷體" w:hAnsi="Times New Roman" w:cs="Times New Roman"/>
          <w:sz w:val="28"/>
          <w:szCs w:val="28"/>
          <w:lang w:eastAsia="zh-TW"/>
        </w:rPr>
        <w:t>縣</w:t>
      </w:r>
      <w:r w:rsidRPr="0073163D">
        <w:rPr>
          <w:rFonts w:ascii="Times New Roman" w:eastAsia="標楷體" w:hAnsi="Times New Roman" w:cs="Times New Roman" w:hint="eastAsia"/>
          <w:sz w:val="28"/>
          <w:szCs w:val="28"/>
          <w:lang w:eastAsia="zh-TW"/>
        </w:rPr>
        <w:t>/</w:t>
      </w:r>
      <w:r w:rsidRPr="0073163D">
        <w:rPr>
          <w:rFonts w:ascii="Times New Roman" w:eastAsia="標楷體" w:hAnsi="Times New Roman" w:cs="Times New Roman"/>
          <w:sz w:val="28"/>
          <w:szCs w:val="28"/>
          <w:lang w:eastAsia="zh-TW"/>
        </w:rPr>
        <w:t>市政府。</w:t>
      </w:r>
    </w:p>
    <w:p w14:paraId="7AF0017E" w14:textId="77777777" w:rsidR="00E12BBE" w:rsidRPr="00423B6E" w:rsidRDefault="00E12BBE" w:rsidP="00E12BBE">
      <w:pPr>
        <w:pStyle w:val="af7"/>
        <w:overflowPunct w:val="0"/>
        <w:spacing w:before="8"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bookmarkStart w:id="63" w:name="_Hlk16092506"/>
      <w:bookmarkEnd w:id="62"/>
      <w:r w:rsidRPr="00423B6E">
        <w:rPr>
          <w:rFonts w:ascii="Times New Roman" w:eastAsia="標楷體" w:hAnsi="Times New Roman" w:cs="Times New Roman"/>
          <w:color w:val="000000" w:themeColor="text1"/>
          <w:sz w:val="28"/>
          <w:szCs w:val="28"/>
          <w:lang w:eastAsia="zh-TW"/>
        </w:rPr>
        <w:t>（十）管理機關：指實際管理本基地之學校。</w:t>
      </w:r>
    </w:p>
    <w:p w14:paraId="64763562" w14:textId="77777777" w:rsidR="00E12BBE" w:rsidRPr="00423B6E" w:rsidRDefault="00E12BBE" w:rsidP="00E12BBE">
      <w:pPr>
        <w:pStyle w:val="af7"/>
        <w:overflowPunct w:val="0"/>
        <w:spacing w:before="8"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423B6E">
        <w:rPr>
          <w:rFonts w:ascii="Times New Roman" w:eastAsia="標楷體" w:hAnsi="Times New Roman" w:cs="Times New Roman"/>
          <w:color w:val="000000" w:themeColor="text1"/>
          <w:sz w:val="28"/>
          <w:szCs w:val="28"/>
          <w:lang w:eastAsia="zh-TW"/>
        </w:rPr>
        <w:lastRenderedPageBreak/>
        <w:t>（十一）</w:t>
      </w:r>
      <w:r w:rsidRPr="0073163D">
        <w:rPr>
          <w:rFonts w:ascii="Times New Roman" w:eastAsia="標楷體" w:hAnsi="Times New Roman" w:cs="Times New Roman"/>
          <w:sz w:val="28"/>
          <w:szCs w:val="28"/>
          <w:lang w:eastAsia="zh-TW"/>
        </w:rPr>
        <w:t>承租</w:t>
      </w:r>
      <w:r w:rsidRPr="0073163D">
        <w:rPr>
          <w:rFonts w:ascii="Times New Roman" w:eastAsia="標楷體" w:hAnsi="Times New Roman" w:cs="Times New Roman" w:hint="eastAsia"/>
          <w:sz w:val="28"/>
          <w:szCs w:val="28"/>
          <w:lang w:eastAsia="zh-TW"/>
        </w:rPr>
        <w:t>廠商</w:t>
      </w:r>
      <w:r w:rsidRPr="00423B6E">
        <w:rPr>
          <w:rFonts w:ascii="Times New Roman" w:eastAsia="標楷體" w:hAnsi="Times New Roman" w:cs="Times New Roman"/>
          <w:color w:val="000000" w:themeColor="text1"/>
          <w:sz w:val="28"/>
          <w:szCs w:val="28"/>
          <w:lang w:eastAsia="zh-TW"/>
        </w:rPr>
        <w:t>：</w:t>
      </w:r>
      <w:r>
        <w:rPr>
          <w:rFonts w:ascii="Times New Roman" w:eastAsia="標楷體" w:hAnsi="Times New Roman" w:cs="Times New Roman" w:hint="eastAsia"/>
          <w:color w:val="000000" w:themeColor="text1"/>
          <w:sz w:val="28"/>
          <w:szCs w:val="28"/>
          <w:lang w:eastAsia="zh-TW"/>
        </w:rPr>
        <w:t>本契約中之乙方</w:t>
      </w:r>
      <w:r w:rsidRPr="00DA61B3">
        <w:rPr>
          <w:rFonts w:ascii="Times New Roman" w:eastAsia="標楷體" w:hAnsi="Times New Roman" w:cs="Times New Roman" w:hint="eastAsia"/>
          <w:sz w:val="28"/>
          <w:szCs w:val="28"/>
          <w:lang w:eastAsia="zh-TW"/>
        </w:rPr>
        <w:t>，</w:t>
      </w:r>
      <w:r w:rsidRPr="00DA61B3">
        <w:rPr>
          <w:rFonts w:ascii="Times New Roman" w:eastAsia="標楷體" w:hAnsi="Times New Roman" w:cs="Times New Roman"/>
          <w:sz w:val="28"/>
          <w:szCs w:val="28"/>
          <w:lang w:eastAsia="zh-TW"/>
        </w:rPr>
        <w:t>指優先取得與</w:t>
      </w:r>
      <w:r w:rsidRPr="00DA61B3">
        <w:rPr>
          <w:rFonts w:ascii="Times New Roman" w:eastAsia="標楷體" w:hAnsi="Times New Roman" w:cs="Times New Roman"/>
          <w:sz w:val="28"/>
          <w:szCs w:val="28"/>
          <w:u w:val="single"/>
          <w:lang w:eastAsia="zh-TW"/>
        </w:rPr>
        <w:t>○○○○</w:t>
      </w:r>
      <w:r w:rsidRPr="00DA61B3">
        <w:rPr>
          <w:rFonts w:ascii="Times New Roman" w:eastAsia="標楷體" w:hAnsi="Times New Roman" w:cs="Times New Roman"/>
          <w:sz w:val="28"/>
          <w:szCs w:val="28"/>
          <w:u w:val="single"/>
          <w:lang w:eastAsia="zh-TW"/>
        </w:rPr>
        <w:t>（出租機關）</w:t>
      </w:r>
      <w:r w:rsidRPr="00DA61B3">
        <w:rPr>
          <w:rFonts w:ascii="Times New Roman" w:eastAsia="標楷體" w:hAnsi="Times New Roman" w:cs="Times New Roman"/>
          <w:sz w:val="28"/>
          <w:szCs w:val="28"/>
          <w:lang w:eastAsia="zh-TW"/>
        </w:rPr>
        <w:t>簽約</w:t>
      </w:r>
      <w:r w:rsidRPr="00423B6E">
        <w:rPr>
          <w:rFonts w:ascii="Times New Roman" w:eastAsia="標楷體" w:hAnsi="Times New Roman" w:cs="Times New Roman"/>
          <w:color w:val="000000" w:themeColor="text1"/>
          <w:sz w:val="28"/>
          <w:szCs w:val="28"/>
          <w:lang w:eastAsia="zh-TW"/>
        </w:rPr>
        <w:t>資格並締結契約者。</w:t>
      </w:r>
    </w:p>
    <w:p w14:paraId="25EADF1F" w14:textId="77777777" w:rsidR="00E12BBE" w:rsidRPr="00423B6E" w:rsidRDefault="00E12BBE" w:rsidP="00E12BBE">
      <w:pPr>
        <w:pStyle w:val="af7"/>
        <w:overflowPunct w:val="0"/>
        <w:spacing w:before="8" w:line="500" w:lineRule="exact"/>
        <w:ind w:leftChars="200" w:left="1560" w:hangingChars="400" w:hanging="1120"/>
        <w:jc w:val="both"/>
        <w:rPr>
          <w:rFonts w:ascii="Times New Roman" w:eastAsia="標楷體" w:hAnsi="Times New Roman" w:cs="Times New Roman"/>
          <w:color w:val="000000" w:themeColor="text1"/>
          <w:sz w:val="28"/>
          <w:szCs w:val="28"/>
          <w:lang w:eastAsia="zh-TW"/>
        </w:rPr>
      </w:pPr>
      <w:r w:rsidRPr="00423B6E">
        <w:rPr>
          <w:rFonts w:ascii="Times New Roman" w:eastAsia="標楷體" w:hAnsi="Times New Roman" w:cs="Times New Roman"/>
          <w:color w:val="000000" w:themeColor="text1"/>
          <w:sz w:val="28"/>
          <w:szCs w:val="28"/>
          <w:lang w:eastAsia="zh-TW"/>
        </w:rPr>
        <w:t>（</w:t>
      </w:r>
      <w:r w:rsidRPr="00423B6E">
        <w:rPr>
          <w:rFonts w:ascii="Times New Roman" w:eastAsia="標楷體" w:hAnsi="Times New Roman" w:cs="Times New Roman"/>
          <w:sz w:val="28"/>
          <w:szCs w:val="28"/>
          <w:lang w:eastAsia="zh-TW"/>
        </w:rPr>
        <w:t>十二）租賃標的：指縣市所屬學校透過「學校設置太陽能光電</w:t>
      </w:r>
      <w:r>
        <w:rPr>
          <w:rFonts w:ascii="Times New Roman" w:eastAsia="標楷體" w:hAnsi="Times New Roman" w:cs="Times New Roman" w:hint="eastAsia"/>
          <w:sz w:val="28"/>
          <w:szCs w:val="28"/>
          <w:lang w:eastAsia="zh-TW"/>
        </w:rPr>
        <w:t>風雨</w:t>
      </w:r>
      <w:r w:rsidRPr="00423B6E">
        <w:rPr>
          <w:rFonts w:ascii="Times New Roman" w:eastAsia="標楷體" w:hAnsi="Times New Roman" w:cs="Times New Roman"/>
          <w:sz w:val="28"/>
          <w:szCs w:val="28"/>
          <w:lang w:eastAsia="zh-TW"/>
        </w:rPr>
        <w:t>球場檢核表」盤點，由管理學會先行彙整適合基地，並交由縣市確認且同意參與標租案之縣市所屬學校管理基地；或縣市所屬之學校內適合設置之基地（非侷限太陽能光電</w:t>
      </w:r>
      <w:r>
        <w:rPr>
          <w:rFonts w:ascii="Times New Roman" w:eastAsia="標楷體" w:hAnsi="Times New Roman" w:cs="Times New Roman" w:hint="eastAsia"/>
          <w:sz w:val="28"/>
          <w:szCs w:val="28"/>
          <w:lang w:eastAsia="zh-TW"/>
        </w:rPr>
        <w:t>風雨</w:t>
      </w:r>
      <w:r w:rsidRPr="00423B6E">
        <w:rPr>
          <w:rFonts w:ascii="Times New Roman" w:eastAsia="標楷體" w:hAnsi="Times New Roman" w:cs="Times New Roman"/>
          <w:sz w:val="28"/>
          <w:szCs w:val="28"/>
          <w:lang w:eastAsia="zh-TW"/>
        </w:rPr>
        <w:t>球場）</w:t>
      </w:r>
    </w:p>
    <w:p w14:paraId="3E7E7F07" w14:textId="77777777" w:rsidR="00E12BBE" w:rsidRPr="00423B6E" w:rsidRDefault="00E12BBE" w:rsidP="00E12BBE">
      <w:pPr>
        <w:pStyle w:val="af7"/>
        <w:overflowPunct w:val="0"/>
        <w:spacing w:before="8" w:line="500" w:lineRule="exact"/>
        <w:ind w:leftChars="200" w:left="1560" w:hangingChars="400" w:hanging="1120"/>
        <w:jc w:val="both"/>
        <w:rPr>
          <w:rFonts w:ascii="Times New Roman" w:eastAsia="標楷體" w:hAnsi="Times New Roman" w:cs="Times New Roman"/>
          <w:color w:val="000000" w:themeColor="text1"/>
          <w:sz w:val="28"/>
          <w:szCs w:val="28"/>
          <w:lang w:eastAsia="zh-TW"/>
        </w:rPr>
      </w:pPr>
      <w:bookmarkStart w:id="64" w:name="_Hlk16092543"/>
      <w:bookmarkEnd w:id="63"/>
      <w:r w:rsidRPr="00423B6E">
        <w:rPr>
          <w:rFonts w:ascii="Times New Roman" w:eastAsia="標楷體" w:hAnsi="Times New Roman" w:cs="Times New Roman"/>
          <w:color w:val="000000" w:themeColor="text1"/>
          <w:sz w:val="28"/>
          <w:szCs w:val="28"/>
          <w:lang w:eastAsia="zh-TW"/>
        </w:rPr>
        <w:t>（十三）售電回饋百分比：指投標人願支付的售電收入</w:t>
      </w:r>
      <w:r>
        <w:rPr>
          <w:rFonts w:ascii="Times New Roman" w:eastAsia="標楷體" w:hAnsi="Times New Roman" w:cs="Times New Roman" w:hint="eastAsia"/>
          <w:color w:val="000000" w:themeColor="text1"/>
          <w:sz w:val="28"/>
          <w:szCs w:val="28"/>
          <w:lang w:eastAsia="zh-TW"/>
        </w:rPr>
        <w:t>之</w:t>
      </w:r>
      <w:r w:rsidRPr="00423B6E">
        <w:rPr>
          <w:rFonts w:ascii="Times New Roman" w:eastAsia="標楷體" w:hAnsi="Times New Roman" w:cs="Times New Roman"/>
          <w:color w:val="000000" w:themeColor="text1"/>
          <w:sz w:val="28"/>
          <w:szCs w:val="28"/>
          <w:lang w:eastAsia="zh-TW"/>
        </w:rPr>
        <w:t>百分比</w:t>
      </w:r>
      <w:r>
        <w:rPr>
          <w:rFonts w:ascii="Times New Roman" w:eastAsia="標楷體" w:hAnsi="Times New Roman" w:cs="Times New Roman" w:hint="eastAsia"/>
          <w:color w:val="000000" w:themeColor="text1"/>
          <w:sz w:val="28"/>
          <w:szCs w:val="28"/>
          <w:lang w:eastAsia="zh-TW"/>
        </w:rPr>
        <w:t>率</w:t>
      </w:r>
      <w:r w:rsidRPr="00423B6E">
        <w:rPr>
          <w:rFonts w:ascii="Times New Roman" w:eastAsia="標楷體" w:hAnsi="Times New Roman" w:cs="Times New Roman"/>
          <w:color w:val="000000" w:themeColor="text1"/>
          <w:sz w:val="28"/>
          <w:szCs w:val="28"/>
          <w:lang w:eastAsia="zh-TW"/>
        </w:rPr>
        <w:t>，採公開標租方式得出。</w:t>
      </w:r>
    </w:p>
    <w:p w14:paraId="15DC166C" w14:textId="77777777" w:rsidR="00E12BBE" w:rsidRPr="00423B6E" w:rsidRDefault="00E12BBE" w:rsidP="00E12BBE">
      <w:pPr>
        <w:pStyle w:val="af7"/>
        <w:overflowPunct w:val="0"/>
        <w:spacing w:before="8" w:line="500" w:lineRule="exact"/>
        <w:ind w:leftChars="200" w:left="1560" w:hangingChars="400" w:hanging="1120"/>
        <w:jc w:val="both"/>
        <w:rPr>
          <w:rFonts w:ascii="Times New Roman" w:eastAsia="標楷體" w:hAnsi="Times New Roman" w:cs="Times New Roman"/>
          <w:color w:val="000000" w:themeColor="text1"/>
          <w:sz w:val="28"/>
          <w:szCs w:val="28"/>
          <w:lang w:eastAsia="zh-TW"/>
        </w:rPr>
      </w:pPr>
      <w:r w:rsidRPr="00423B6E">
        <w:rPr>
          <w:rFonts w:ascii="Times New Roman" w:eastAsia="標楷體" w:hAnsi="Times New Roman" w:cs="Times New Roman"/>
          <w:color w:val="000000" w:themeColor="text1"/>
          <w:sz w:val="28"/>
          <w:szCs w:val="28"/>
          <w:lang w:eastAsia="zh-TW"/>
        </w:rPr>
        <w:t>（十四）經營租金：指太陽光電發電設備售電收入乘以售電回饋百分比所得價款。</w:t>
      </w:r>
    </w:p>
    <w:p w14:paraId="3754EFC6" w14:textId="77777777" w:rsidR="00E12BBE" w:rsidRPr="00423B6E" w:rsidRDefault="00E12BBE" w:rsidP="00E12BBE">
      <w:pPr>
        <w:pStyle w:val="af7"/>
        <w:overflowPunct w:val="0"/>
        <w:spacing w:before="8" w:line="500" w:lineRule="exact"/>
        <w:ind w:leftChars="200" w:left="1560" w:hangingChars="400" w:hanging="1120"/>
        <w:jc w:val="both"/>
        <w:rPr>
          <w:rFonts w:ascii="Times New Roman" w:eastAsia="標楷體" w:hAnsi="Times New Roman" w:cs="Times New Roman"/>
          <w:color w:val="000000" w:themeColor="text1"/>
          <w:sz w:val="28"/>
          <w:szCs w:val="28"/>
          <w:lang w:eastAsia="zh-TW"/>
        </w:rPr>
      </w:pPr>
      <w:r w:rsidRPr="00EE3192">
        <w:rPr>
          <w:rFonts w:ascii="Times New Roman" w:eastAsia="標楷體" w:hAnsi="Times New Roman" w:cs="Times New Roman"/>
          <w:color w:val="000000" w:themeColor="text1"/>
          <w:sz w:val="28"/>
          <w:szCs w:val="28"/>
          <w:lang w:eastAsia="zh-TW"/>
        </w:rPr>
        <w:t>（十五）補償金：指承租</w:t>
      </w:r>
      <w:r w:rsidRPr="00EE3192">
        <w:rPr>
          <w:rFonts w:ascii="Times New Roman" w:eastAsia="標楷體" w:hAnsi="Times New Roman" w:cs="Times New Roman" w:hint="eastAsia"/>
          <w:color w:val="000000" w:themeColor="text1"/>
          <w:sz w:val="28"/>
          <w:szCs w:val="28"/>
          <w:lang w:eastAsia="zh-TW"/>
        </w:rPr>
        <w:t>廠商</w:t>
      </w:r>
      <w:r w:rsidRPr="00EE3192">
        <w:rPr>
          <w:rFonts w:ascii="Times New Roman" w:eastAsia="標楷體" w:hAnsi="Times New Roman" w:cs="Times New Roman"/>
          <w:color w:val="000000" w:themeColor="text1"/>
          <w:sz w:val="28"/>
          <w:szCs w:val="28"/>
          <w:lang w:eastAsia="zh-TW"/>
        </w:rPr>
        <w:t>未辦理續約仍繼續使用，應繳納前一年度經營租金</w:t>
      </w:r>
      <w:r w:rsidRPr="00EE3192">
        <w:rPr>
          <w:rFonts w:ascii="Times New Roman" w:eastAsia="標楷體" w:hAnsi="Times New Roman" w:cs="Times New Roman"/>
          <w:color w:val="000000" w:themeColor="text1"/>
          <w:sz w:val="28"/>
          <w:szCs w:val="28"/>
          <w:lang w:eastAsia="zh-TW"/>
        </w:rPr>
        <w:t>1.5</w:t>
      </w:r>
      <w:r w:rsidRPr="00EE3192">
        <w:rPr>
          <w:rFonts w:ascii="Times New Roman" w:eastAsia="標楷體" w:hAnsi="Times New Roman" w:cs="Times New Roman"/>
          <w:color w:val="000000" w:themeColor="text1"/>
          <w:sz w:val="28"/>
          <w:szCs w:val="28"/>
          <w:lang w:eastAsia="zh-TW"/>
        </w:rPr>
        <w:t>倍之金額。</w:t>
      </w:r>
    </w:p>
    <w:p w14:paraId="507F3DCB" w14:textId="77777777" w:rsidR="00E12BBE" w:rsidRPr="00423B6E" w:rsidRDefault="00E12BBE" w:rsidP="00E12BBE">
      <w:pPr>
        <w:overflowPunct w:val="0"/>
        <w:spacing w:line="500" w:lineRule="exact"/>
        <w:ind w:left="560" w:hangingChars="200" w:hanging="560"/>
        <w:jc w:val="both"/>
        <w:rPr>
          <w:rFonts w:ascii="Times New Roman" w:eastAsia="標楷體" w:hAnsi="Times New Roman" w:cs="Times New Roman"/>
          <w:color w:val="000000" w:themeColor="text1"/>
          <w:sz w:val="28"/>
          <w:szCs w:val="28"/>
        </w:rPr>
      </w:pPr>
      <w:bookmarkStart w:id="65" w:name="_Hlk16092583"/>
      <w:bookmarkEnd w:id="64"/>
      <w:r w:rsidRPr="00423B6E">
        <w:rPr>
          <w:rFonts w:ascii="Times New Roman" w:eastAsia="標楷體" w:hAnsi="Times New Roman" w:cs="Times New Roman"/>
          <w:color w:val="000000" w:themeColor="text1"/>
          <w:sz w:val="28"/>
          <w:szCs w:val="28"/>
        </w:rPr>
        <w:t>二、標租基地範圍：</w:t>
      </w:r>
    </w:p>
    <w:p w14:paraId="3C727DCC" w14:textId="77777777" w:rsidR="00E12BBE" w:rsidRPr="00423B6E" w:rsidRDefault="00E12BBE" w:rsidP="00E12BBE">
      <w:pPr>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（一）</w:t>
      </w:r>
      <w:r w:rsidRPr="007204B9">
        <w:rPr>
          <w:rFonts w:ascii="Times New Roman" w:eastAsia="標楷體" w:hAnsi="Times New Roman" w:cs="Times New Roman" w:hint="eastAsia"/>
          <w:sz w:val="28"/>
          <w:szCs w:val="28"/>
        </w:rPr>
        <w:t>指於不影響原定用途情形下，可供設置太陽光電發電系統之基地，詳「</w:t>
      </w:r>
      <w:r w:rsidRPr="007204B9">
        <w:rPr>
          <w:rFonts w:ascii="Times New Roman" w:eastAsia="標楷體" w:hAnsi="Times New Roman" w:cs="Times New Roman"/>
          <w:sz w:val="28"/>
          <w:szCs w:val="28"/>
        </w:rPr>
        <w:t>○○</w:t>
      </w:r>
      <w:r w:rsidRPr="007204B9">
        <w:rPr>
          <w:rFonts w:ascii="Times New Roman" w:eastAsia="標楷體" w:hAnsi="Times New Roman" w:cs="Times New Roman" w:hint="eastAsia"/>
          <w:sz w:val="28"/>
          <w:szCs w:val="28"/>
        </w:rPr>
        <w:t>年度</w:t>
      </w:r>
      <w:r w:rsidRPr="007204B9">
        <w:rPr>
          <w:rFonts w:ascii="Times New Roman" w:eastAsia="標楷體" w:hAnsi="Times New Roman" w:cs="Times New Roman"/>
          <w:sz w:val="28"/>
          <w:szCs w:val="28"/>
        </w:rPr>
        <w:t>○○</w:t>
      </w:r>
      <w:r w:rsidRPr="007204B9">
        <w:rPr>
          <w:rFonts w:ascii="Times New Roman" w:eastAsia="標楷體" w:hAnsi="Times New Roman" w:cs="Times New Roman" w:hint="eastAsia"/>
          <w:sz w:val="28"/>
          <w:szCs w:val="28"/>
        </w:rPr>
        <w:t>縣</w:t>
      </w:r>
      <w:r w:rsidRPr="007204B9">
        <w:rPr>
          <w:rFonts w:ascii="Times New Roman" w:eastAsia="標楷體" w:hAnsi="Times New Roman" w:cs="Times New Roman"/>
          <w:sz w:val="28"/>
          <w:szCs w:val="28"/>
        </w:rPr>
        <w:t>/</w:t>
      </w:r>
      <w:r w:rsidRPr="007204B9">
        <w:rPr>
          <w:rFonts w:ascii="Times New Roman" w:eastAsia="標楷體" w:hAnsi="Times New Roman" w:cs="Times New Roman" w:hint="eastAsia"/>
          <w:sz w:val="28"/>
          <w:szCs w:val="28"/>
        </w:rPr>
        <w:t>市所屬學校設置太陽能光電風雨球場租賃標的候選清單」，乙方應</w:t>
      </w:r>
      <w:r w:rsidRPr="007204B9">
        <w:rPr>
          <w:rFonts w:ascii="標楷體" w:eastAsia="標楷體" w:hAnsi="標楷體" w:cs="Times New Roman" w:hint="eastAsia"/>
          <w:sz w:val="28"/>
          <w:szCs w:val="28"/>
        </w:rPr>
        <w:t>□</w:t>
      </w:r>
      <w:r w:rsidRPr="007204B9">
        <w:rPr>
          <w:rFonts w:ascii="Times New Roman" w:eastAsia="標楷體" w:hAnsi="Times New Roman" w:cs="Times New Roman" w:hint="eastAsia"/>
          <w:sz w:val="28"/>
          <w:szCs w:val="28"/>
        </w:rPr>
        <w:t>自租賃標的候選清單內，挑選並評估合適場址設置；</w:t>
      </w:r>
      <w:r w:rsidRPr="007204B9">
        <w:rPr>
          <w:rFonts w:ascii="標楷體" w:eastAsia="標楷體" w:hAnsi="標楷體" w:cs="Times New Roman" w:hint="eastAsia"/>
          <w:sz w:val="28"/>
          <w:szCs w:val="28"/>
        </w:rPr>
        <w:t>□就</w:t>
      </w:r>
      <w:r w:rsidRPr="007204B9">
        <w:rPr>
          <w:rFonts w:ascii="Times New Roman" w:eastAsia="標楷體" w:hAnsi="Times New Roman" w:cs="Times New Roman" w:hint="eastAsia"/>
          <w:sz w:val="28"/>
          <w:szCs w:val="28"/>
        </w:rPr>
        <w:t>候選清冊名單內之學校全部施作，除有法令限制或特殊情形無法設置者，應報本</w:t>
      </w:r>
      <w:r w:rsidRPr="007204B9">
        <w:rPr>
          <w:rFonts w:ascii="Times New Roman" w:eastAsia="標楷體" w:hAnsi="Times New Roman" w:cs="Times New Roman"/>
          <w:sz w:val="28"/>
          <w:szCs w:val="28"/>
        </w:rPr>
        <w:t>O</w:t>
      </w:r>
      <w:r w:rsidRPr="007204B9">
        <w:rPr>
          <w:rFonts w:ascii="Times New Roman" w:eastAsia="標楷體" w:hAnsi="Times New Roman" w:cs="Times New Roman" w:hint="eastAsia"/>
          <w:sz w:val="28"/>
          <w:szCs w:val="28"/>
        </w:rPr>
        <w:t>同意後得免設置</w:t>
      </w:r>
      <w:r w:rsidRPr="007204B9">
        <w:rPr>
          <w:rFonts w:ascii="標楷體" w:eastAsia="標楷體" w:cs="標楷體" w:hint="eastAsia"/>
          <w:sz w:val="28"/>
          <w:szCs w:val="28"/>
        </w:rPr>
        <w:t>（由機關於招標時勾選；未勾選者，為</w:t>
      </w:r>
      <w:r w:rsidRPr="007204B9">
        <w:rPr>
          <w:rFonts w:ascii="標楷體" w:eastAsia="標楷體" w:hAnsi="標楷體" w:cs="Times New Roman" w:hint="eastAsia"/>
          <w:sz w:val="28"/>
          <w:szCs w:val="28"/>
        </w:rPr>
        <w:t>就</w:t>
      </w:r>
      <w:r w:rsidRPr="007204B9">
        <w:rPr>
          <w:rFonts w:ascii="Times New Roman" w:eastAsia="標楷體" w:hAnsi="Times New Roman" w:cs="Times New Roman" w:hint="eastAsia"/>
          <w:sz w:val="28"/>
          <w:szCs w:val="28"/>
        </w:rPr>
        <w:t>候選清冊名單內之學校全部施作</w:t>
      </w:r>
      <w:r w:rsidRPr="007204B9">
        <w:rPr>
          <w:rFonts w:ascii="標楷體" w:eastAsia="標楷體" w:cs="標楷體" w:hint="eastAsia"/>
          <w:sz w:val="28"/>
          <w:szCs w:val="28"/>
        </w:rPr>
        <w:t>），</w:t>
      </w:r>
      <w:r w:rsidRPr="007204B9">
        <w:rPr>
          <w:rFonts w:ascii="Times New Roman" w:eastAsia="標楷體" w:hAnsi="Times New Roman" w:cs="Times New Roman" w:hint="eastAsia"/>
          <w:sz w:val="28"/>
          <w:szCs w:val="28"/>
        </w:rPr>
        <w:t>據以完成標租系統設置容量。</w:t>
      </w:r>
    </w:p>
    <w:p w14:paraId="0F50C7EA" w14:textId="65643A95" w:rsidR="00E12BBE" w:rsidRDefault="00E12BBE" w:rsidP="00E12BBE">
      <w:pPr>
        <w:pStyle w:val="af7"/>
        <w:overflowPunct w:val="0"/>
        <w:spacing w:before="8"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bookmarkStart w:id="66" w:name="_Hlk16873279"/>
      <w:r w:rsidRPr="00423B6E">
        <w:rPr>
          <w:rFonts w:ascii="Times New Roman" w:eastAsia="標楷體" w:hAnsi="Times New Roman" w:cs="Times New Roman" w:hint="eastAsia"/>
          <w:color w:val="000000" w:themeColor="text1"/>
          <w:sz w:val="28"/>
          <w:szCs w:val="28"/>
          <w:lang w:eastAsia="zh-TW"/>
        </w:rPr>
        <w:t>（二）</w:t>
      </w:r>
      <w:r w:rsidRPr="00423B6E">
        <w:rPr>
          <w:rFonts w:ascii="Times New Roman" w:eastAsia="標楷體" w:hAnsi="Times New Roman" w:cs="Times New Roman"/>
          <w:color w:val="000000" w:themeColor="text1"/>
          <w:sz w:val="28"/>
          <w:szCs w:val="28"/>
          <w:lang w:eastAsia="zh-TW"/>
        </w:rPr>
        <w:t>若承</w:t>
      </w:r>
      <w:r w:rsidRPr="007204B9">
        <w:rPr>
          <w:rFonts w:ascii="Times New Roman" w:eastAsia="標楷體" w:hAnsi="Times New Roman" w:cs="Times New Roman"/>
          <w:sz w:val="28"/>
          <w:szCs w:val="28"/>
          <w:lang w:eastAsia="zh-TW"/>
        </w:rPr>
        <w:t>租</w:t>
      </w:r>
      <w:r w:rsidRPr="007204B9">
        <w:rPr>
          <w:rFonts w:ascii="Times New Roman" w:eastAsia="標楷體" w:hAnsi="Times New Roman" w:cs="Times New Roman" w:hint="eastAsia"/>
          <w:sz w:val="28"/>
          <w:szCs w:val="28"/>
          <w:lang w:eastAsia="zh-TW"/>
        </w:rPr>
        <w:t>廠商</w:t>
      </w:r>
      <w:r w:rsidRPr="00423B6E">
        <w:rPr>
          <w:rFonts w:ascii="Times New Roman" w:eastAsia="標楷體" w:hAnsi="Times New Roman" w:cs="Times New Roman"/>
          <w:color w:val="000000" w:themeColor="text1"/>
          <w:sz w:val="28"/>
          <w:szCs w:val="28"/>
          <w:lang w:eastAsia="zh-TW"/>
        </w:rPr>
        <w:t>在租賃標的候選清單所列之基地管理機關中，欲就其未於候選清單內所列之基地設置太陽光電發電系統，得經基地管理機關同意並於契約所定期限內報請本</w:t>
      </w:r>
      <w:r w:rsidRPr="00423B6E">
        <w:rPr>
          <w:rFonts w:ascii="Times New Roman" w:eastAsia="標楷體" w:hAnsi="Times New Roman" w:cs="Times New Roman"/>
          <w:color w:val="000000" w:themeColor="text1"/>
          <w:sz w:val="28"/>
          <w:szCs w:val="28"/>
          <w:lang w:eastAsia="zh-TW"/>
        </w:rPr>
        <w:t>○</w:t>
      </w:r>
      <w:r w:rsidRPr="00423B6E">
        <w:rPr>
          <w:rFonts w:ascii="Times New Roman" w:eastAsia="標楷體" w:hAnsi="Times New Roman" w:cs="Times New Roman"/>
          <w:color w:val="000000" w:themeColor="text1"/>
          <w:sz w:val="28"/>
          <w:szCs w:val="28"/>
          <w:lang w:eastAsia="zh-TW"/>
        </w:rPr>
        <w:t>核備後，亦得設置</w:t>
      </w:r>
      <w:r w:rsidRPr="00423B6E">
        <w:rPr>
          <w:rFonts w:ascii="Times New Roman" w:eastAsia="標楷體" w:hAnsi="Times New Roman" w:cs="Times New Roman" w:hint="eastAsia"/>
          <w:color w:val="000000" w:themeColor="text1"/>
          <w:sz w:val="28"/>
          <w:szCs w:val="28"/>
          <w:lang w:eastAsia="zh-TW"/>
        </w:rPr>
        <w:t>。</w:t>
      </w:r>
    </w:p>
    <w:p w14:paraId="5128570C" w14:textId="2417EF36" w:rsidR="00D02902" w:rsidRPr="00060867" w:rsidRDefault="00D02902" w:rsidP="00E12BBE">
      <w:pPr>
        <w:pStyle w:val="af7"/>
        <w:overflowPunct w:val="0"/>
        <w:spacing w:before="8" w:line="500" w:lineRule="exact"/>
        <w:ind w:leftChars="200" w:left="1280" w:hangingChars="300" w:hanging="840"/>
        <w:jc w:val="both"/>
        <w:rPr>
          <w:rFonts w:ascii="Times New Roman" w:eastAsia="標楷體" w:hAnsi="Times New Roman" w:cs="Times New Roman"/>
          <w:sz w:val="28"/>
          <w:szCs w:val="28"/>
          <w:lang w:eastAsia="zh-TW"/>
        </w:rPr>
      </w:pPr>
      <w:r w:rsidRPr="00060867">
        <w:rPr>
          <w:rFonts w:ascii="Times New Roman" w:eastAsia="標楷體" w:hAnsi="Times New Roman" w:cs="Times New Roman" w:hint="eastAsia"/>
          <w:sz w:val="28"/>
          <w:szCs w:val="28"/>
          <w:lang w:eastAsia="zh-TW"/>
        </w:rPr>
        <w:t>（三）前項租賃標的候選清單基地之現況由投標廠商親至現場察看。投標廠商務必於投標前親自赴現場勘察，瞭解基地現況，不得僅依據線上地圖資料進行設置評估，並應詳閱本須知、○○縣</w:t>
      </w:r>
      <w:r w:rsidRPr="00060867">
        <w:rPr>
          <w:rFonts w:ascii="Times New Roman" w:eastAsia="標楷體" w:hAnsi="Times New Roman" w:cs="Times New Roman" w:hint="eastAsia"/>
          <w:sz w:val="28"/>
          <w:szCs w:val="28"/>
          <w:lang w:eastAsia="zh-TW"/>
        </w:rPr>
        <w:t>/</w:t>
      </w:r>
      <w:r w:rsidRPr="00060867">
        <w:rPr>
          <w:rFonts w:ascii="Times New Roman" w:eastAsia="標楷體" w:hAnsi="Times New Roman" w:cs="Times New Roman" w:hint="eastAsia"/>
          <w:sz w:val="28"/>
          <w:szCs w:val="28"/>
          <w:lang w:eastAsia="zh-TW"/>
        </w:rPr>
        <w:t>市公有房舍設置太陽光電發電系統標租作業要點、契約書草案及相關附件</w:t>
      </w:r>
      <w:r w:rsidR="00060867" w:rsidRPr="00060867">
        <w:rPr>
          <w:rFonts w:ascii="Times New Roman" w:eastAsia="標楷體" w:hAnsi="Times New Roman" w:cs="Times New Roman" w:hint="eastAsia"/>
          <w:sz w:val="28"/>
          <w:szCs w:val="28"/>
          <w:lang w:eastAsia="zh-TW"/>
        </w:rPr>
        <w:t>。</w:t>
      </w:r>
      <w:r w:rsidRPr="00060867">
        <w:rPr>
          <w:rFonts w:ascii="Times New Roman" w:eastAsia="標楷體" w:hAnsi="Times New Roman" w:cs="Times New Roman" w:hint="eastAsia"/>
          <w:sz w:val="28"/>
          <w:szCs w:val="28"/>
          <w:lang w:eastAsia="zh-TW"/>
        </w:rPr>
        <w:t>凡參與投標者，均視為已對現況及招標各項文件規定與內容確實瞭解，並同意遵守</w:t>
      </w:r>
      <w:r w:rsidR="00060867" w:rsidRPr="00060867">
        <w:rPr>
          <w:rFonts w:ascii="Times New Roman" w:eastAsia="標楷體" w:hAnsi="Times New Roman" w:cs="Times New Roman" w:hint="eastAsia"/>
          <w:sz w:val="28"/>
          <w:szCs w:val="28"/>
          <w:lang w:eastAsia="zh-TW"/>
        </w:rPr>
        <w:t>。投標、開標或得標後不得以任何理由提出抗辯。</w:t>
      </w:r>
    </w:p>
    <w:bookmarkEnd w:id="65"/>
    <w:bookmarkEnd w:id="66"/>
    <w:p w14:paraId="29121674" w14:textId="77777777" w:rsidR="00E12BBE" w:rsidRPr="000C25B5"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0C25B5">
        <w:rPr>
          <w:rFonts w:ascii="Times New Roman" w:eastAsia="標楷體" w:hAnsi="Times New Roman" w:cs="Times New Roman" w:hint="eastAsia"/>
          <w:sz w:val="28"/>
          <w:szCs w:val="28"/>
        </w:rPr>
        <w:t>（四）</w:t>
      </w:r>
      <w:bookmarkStart w:id="67" w:name="_Hlk19800533"/>
      <w:r w:rsidRPr="000C25B5">
        <w:rPr>
          <w:rFonts w:ascii="Times New Roman" w:eastAsia="標楷體" w:hAnsi="Times New Roman" w:cs="Times New Roman" w:hint="eastAsia"/>
          <w:sz w:val="28"/>
          <w:szCs w:val="28"/>
        </w:rPr>
        <w:t>如因台電饋線容量不足、容量變動等相關因素，導致無法順利履行本</w:t>
      </w:r>
      <w:r w:rsidRPr="000C25B5">
        <w:rPr>
          <w:rFonts w:ascii="Times New Roman" w:eastAsia="標楷體" w:hAnsi="Times New Roman" w:cs="Times New Roman" w:hint="eastAsia"/>
          <w:sz w:val="28"/>
          <w:szCs w:val="28"/>
        </w:rPr>
        <w:lastRenderedPageBreak/>
        <w:t>契約租賃標的清單項目之施作者，出租機關有權重新設定標的物，得標廠商需配合出租機關進行。</w:t>
      </w:r>
    </w:p>
    <w:bookmarkEnd w:id="67"/>
    <w:p w14:paraId="35F42DB1" w14:textId="158780AF" w:rsidR="00E12BB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0C25B5">
        <w:rPr>
          <w:rFonts w:ascii="Times New Roman" w:eastAsia="標楷體" w:hAnsi="Times New Roman" w:cs="Times New Roman" w:hint="eastAsia"/>
          <w:sz w:val="28"/>
          <w:szCs w:val="28"/>
        </w:rPr>
        <w:t>（五）如於契約簽署後一年內，仍因饋線容量不足、無適當可做為新設定標的物或無法取得執照等因素，未能取得台電就太陽光電發電設備核發之併聯審查意見書（下稱併聯審查意見書）者，須經</w:t>
      </w:r>
      <w:r w:rsidR="00613F01">
        <w:rPr>
          <w:rFonts w:ascii="Times New Roman" w:eastAsia="標楷體" w:hAnsi="Times New Roman" w:cs="Times New Roman" w:hint="eastAsia"/>
          <w:sz w:val="28"/>
          <w:szCs w:val="28"/>
        </w:rPr>
        <w:t>出租機關與承租廠商</w:t>
      </w:r>
      <w:r w:rsidRPr="000C25B5">
        <w:rPr>
          <w:rFonts w:ascii="Times New Roman" w:eastAsia="標楷體" w:hAnsi="Times New Roman" w:cs="Times New Roman" w:hint="eastAsia"/>
          <w:sz w:val="28"/>
          <w:szCs w:val="28"/>
        </w:rPr>
        <w:t>雙方同意後，可辦理解約事宜，雙方互不負賠償責任或任何義務。</w:t>
      </w:r>
    </w:p>
    <w:p w14:paraId="5FABD312" w14:textId="77777777" w:rsidR="00E12BBE" w:rsidRPr="00423B6E" w:rsidRDefault="00E12BBE" w:rsidP="00E12BBE">
      <w:pPr>
        <w:overflowPunct w:val="0"/>
        <w:spacing w:line="500" w:lineRule="exact"/>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三、系統設置容量：</w:t>
      </w:r>
    </w:p>
    <w:p w14:paraId="5DCD3660" w14:textId="77777777" w:rsidR="00E12BBE" w:rsidRPr="00423B6E" w:rsidRDefault="00E12BBE" w:rsidP="00E12BBE">
      <w:pPr>
        <w:overflowPunct w:val="0"/>
        <w:spacing w:line="500" w:lineRule="exact"/>
        <w:ind w:leftChars="200" w:left="1280" w:hangingChars="300" w:hanging="840"/>
        <w:jc w:val="both"/>
        <w:rPr>
          <w:rFonts w:ascii="Times New Roman" w:eastAsia="標楷體" w:hAnsi="Times New Roman" w:cs="Times New Roman"/>
          <w:color w:val="FF0000"/>
          <w:sz w:val="28"/>
          <w:szCs w:val="28"/>
        </w:rPr>
      </w:pPr>
      <w:r w:rsidRPr="00423B6E">
        <w:rPr>
          <w:rFonts w:ascii="Times New Roman" w:eastAsia="標楷體" w:hAnsi="Times New Roman" w:cs="Times New Roman"/>
          <w:color w:val="000000" w:themeColor="text1"/>
          <w:sz w:val="28"/>
          <w:szCs w:val="28"/>
        </w:rPr>
        <w:t>（一）基本系統設置容量：</w:t>
      </w:r>
      <w:r w:rsidRPr="00423B6E">
        <w:rPr>
          <w:rFonts w:ascii="Times New Roman" w:eastAsia="標楷體" w:hAnsi="Times New Roman" w:cs="Times New Roman"/>
          <w:color w:val="000000" w:themeColor="text1"/>
          <w:sz w:val="28"/>
          <w:szCs w:val="28"/>
          <w:u w:val="single"/>
        </w:rPr>
        <w:t xml:space="preserve">           </w:t>
      </w:r>
      <w:r w:rsidRPr="00423B6E">
        <w:rPr>
          <w:rFonts w:ascii="Times New Roman" w:eastAsia="標楷體" w:hAnsi="Times New Roman" w:cs="Times New Roman"/>
          <w:sz w:val="28"/>
          <w:szCs w:val="28"/>
        </w:rPr>
        <w:t>(</w:t>
      </w:r>
      <w:proofErr w:type="spellStart"/>
      <w:r w:rsidRPr="00423B6E">
        <w:rPr>
          <w:rFonts w:ascii="Times New Roman" w:eastAsia="標楷體" w:hAnsi="Times New Roman" w:cs="Times New Roman"/>
          <w:sz w:val="28"/>
          <w:szCs w:val="28"/>
        </w:rPr>
        <w:t>MWp</w:t>
      </w:r>
      <w:proofErr w:type="spellEnd"/>
      <w:r w:rsidRPr="00423B6E">
        <w:rPr>
          <w:rFonts w:ascii="Times New Roman" w:eastAsia="標楷體" w:hAnsi="Times New Roman" w:cs="Times New Roman"/>
          <w:sz w:val="28"/>
          <w:szCs w:val="28"/>
        </w:rPr>
        <w:t>)</w:t>
      </w:r>
      <w:r w:rsidRPr="00423B6E">
        <w:rPr>
          <w:rFonts w:ascii="Times New Roman" w:eastAsia="標楷體" w:hAnsi="Times New Roman" w:cs="Times New Roman"/>
          <w:sz w:val="28"/>
          <w:szCs w:val="28"/>
        </w:rPr>
        <w:t>或</w:t>
      </w:r>
      <w:r w:rsidRPr="00423B6E">
        <w:rPr>
          <w:rFonts w:ascii="Times New Roman" w:eastAsia="標楷體" w:hAnsi="Times New Roman" w:cs="Times New Roman"/>
          <w:sz w:val="28"/>
          <w:szCs w:val="28"/>
        </w:rPr>
        <w:t>(</w:t>
      </w:r>
      <w:proofErr w:type="spellStart"/>
      <w:r w:rsidRPr="00423B6E">
        <w:rPr>
          <w:rFonts w:ascii="Times New Roman" w:eastAsia="標楷體" w:hAnsi="Times New Roman" w:cs="Times New Roman"/>
          <w:sz w:val="28"/>
          <w:szCs w:val="28"/>
        </w:rPr>
        <w:t>kWp</w:t>
      </w:r>
      <w:proofErr w:type="spellEnd"/>
      <w:r w:rsidRPr="00423B6E">
        <w:rPr>
          <w:rFonts w:ascii="Times New Roman" w:eastAsia="標楷體" w:hAnsi="Times New Roman" w:cs="Times New Roman"/>
          <w:sz w:val="28"/>
          <w:szCs w:val="28"/>
        </w:rPr>
        <w:t>)</w:t>
      </w:r>
      <w:r w:rsidRPr="00423B6E">
        <w:rPr>
          <w:rFonts w:ascii="Times New Roman" w:eastAsia="標楷體" w:hAnsi="Times New Roman" w:cs="Times New Roman"/>
          <w:color w:val="000000" w:themeColor="text1"/>
          <w:sz w:val="28"/>
          <w:szCs w:val="28"/>
        </w:rPr>
        <w:t>。</w:t>
      </w:r>
    </w:p>
    <w:p w14:paraId="24ABDCBD" w14:textId="77777777" w:rsidR="00E12BB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（二）標租系統設置容量：本標單上之標租系統設置容量下限不得低於基本系統設置容量，低於基本系統設置容量下限者，視為無效標單。</w:t>
      </w:r>
    </w:p>
    <w:p w14:paraId="70400CA8" w14:textId="77777777" w:rsidR="00E12BBE" w:rsidRPr="00B300BF"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B300BF">
        <w:rPr>
          <w:rFonts w:ascii="Times New Roman" w:eastAsia="標楷體" w:hAnsi="Times New Roman" w:cs="Times New Roman" w:hint="eastAsia"/>
          <w:sz w:val="28"/>
          <w:szCs w:val="28"/>
        </w:rPr>
        <w:t>（三）擴充設備設置容量：得標廠商欲於候選清冊所列之租賃標的外之本</w:t>
      </w:r>
      <w:r w:rsidRPr="00B300BF">
        <w:rPr>
          <w:rFonts w:ascii="Times New Roman" w:eastAsia="標楷體" w:hAnsi="Times New Roman" w:cs="Times New Roman" w:hint="eastAsia"/>
          <w:sz w:val="28"/>
          <w:szCs w:val="28"/>
        </w:rPr>
        <w:t>O</w:t>
      </w:r>
      <w:r w:rsidRPr="00B300BF">
        <w:rPr>
          <w:rFonts w:ascii="Times New Roman" w:eastAsia="標楷體" w:hAnsi="Times New Roman" w:cs="Times New Roman" w:hint="eastAsia"/>
          <w:sz w:val="28"/>
          <w:szCs w:val="28"/>
        </w:rPr>
        <w:t>所屬學校基地設置太陽光電發電系統，得經該管理機關同意，提報本</w:t>
      </w:r>
      <w:r w:rsidRPr="00B300BF">
        <w:rPr>
          <w:rFonts w:ascii="Times New Roman" w:eastAsia="標楷體" w:hAnsi="Times New Roman" w:cs="Times New Roman" w:hint="eastAsia"/>
          <w:sz w:val="28"/>
          <w:szCs w:val="28"/>
        </w:rPr>
        <w:t>O</w:t>
      </w:r>
      <w:r w:rsidRPr="00B300BF">
        <w:rPr>
          <w:rFonts w:ascii="Times New Roman" w:eastAsia="標楷體" w:hAnsi="Times New Roman" w:cs="Times New Roman" w:hint="eastAsia"/>
          <w:sz w:val="28"/>
          <w:szCs w:val="28"/>
        </w:rPr>
        <w:t>核備後，亦得設置，惟合計總容量至多不得超過</w:t>
      </w:r>
      <w:r w:rsidRPr="00B300BF">
        <w:rPr>
          <w:rFonts w:ascii="Times New Roman" w:eastAsia="標楷體" w:hAnsi="Times New Roman" w:cs="Times New Roman" w:hint="eastAsia"/>
          <w:sz w:val="28"/>
          <w:szCs w:val="28"/>
        </w:rPr>
        <w:t>______</w:t>
      </w:r>
      <w:r w:rsidRPr="00B300BF">
        <w:rPr>
          <w:rFonts w:ascii="Times New Roman" w:eastAsia="標楷體" w:hAnsi="Times New Roman" w:cs="Times New Roman" w:hint="eastAsia"/>
          <w:sz w:val="28"/>
          <w:szCs w:val="28"/>
        </w:rPr>
        <w:t>峰瓩（</w:t>
      </w:r>
      <w:proofErr w:type="spellStart"/>
      <w:r w:rsidRPr="00B300BF">
        <w:rPr>
          <w:rFonts w:ascii="Times New Roman" w:eastAsia="標楷體" w:hAnsi="Times New Roman" w:cs="Times New Roman" w:hint="eastAsia"/>
          <w:sz w:val="28"/>
          <w:szCs w:val="28"/>
        </w:rPr>
        <w:t>kWp</w:t>
      </w:r>
      <w:proofErr w:type="spellEnd"/>
      <w:r w:rsidRPr="00B300BF">
        <w:rPr>
          <w:rFonts w:ascii="Times New Roman" w:eastAsia="標楷體" w:hAnsi="Times New Roman" w:cs="Times New Roman" w:hint="eastAsia"/>
          <w:sz w:val="28"/>
          <w:szCs w:val="28"/>
        </w:rPr>
        <w:t>）。本項不列入基本設備設置容量及投標設備設置容量。</w:t>
      </w:r>
      <w:r w:rsidRPr="00B300BF">
        <w:rPr>
          <w:rFonts w:ascii="Times New Roman" w:eastAsia="標楷體" w:hAnsi="Times New Roman" w:cs="Times New Roman" w:hint="eastAsia"/>
          <w:b/>
          <w:bCs/>
          <w:sz w:val="28"/>
          <w:szCs w:val="28"/>
        </w:rPr>
        <w:t>（單一學校</w:t>
      </w:r>
      <w:r w:rsidRPr="00B300BF">
        <w:rPr>
          <w:rFonts w:ascii="Times New Roman" w:eastAsia="標楷體" w:hAnsi="Times New Roman" w:cs="Times New Roman" w:hint="eastAsia"/>
          <w:b/>
          <w:bCs/>
          <w:sz w:val="28"/>
          <w:szCs w:val="28"/>
        </w:rPr>
        <w:t>(</w:t>
      </w:r>
      <w:r w:rsidRPr="00B300BF">
        <w:rPr>
          <w:rFonts w:ascii="Times New Roman" w:eastAsia="標楷體" w:hAnsi="Times New Roman" w:cs="Times New Roman" w:hint="eastAsia"/>
          <w:b/>
          <w:bCs/>
          <w:sz w:val="28"/>
          <w:szCs w:val="28"/>
        </w:rPr>
        <w:t>案場</w:t>
      </w:r>
      <w:r w:rsidRPr="00B300BF">
        <w:rPr>
          <w:rFonts w:ascii="Times New Roman" w:eastAsia="標楷體" w:hAnsi="Times New Roman" w:cs="Times New Roman" w:hint="eastAsia"/>
          <w:b/>
          <w:bCs/>
          <w:sz w:val="28"/>
          <w:szCs w:val="28"/>
        </w:rPr>
        <w:t>)</w:t>
      </w:r>
      <w:r w:rsidRPr="00B300BF">
        <w:rPr>
          <w:rFonts w:ascii="Times New Roman" w:eastAsia="標楷體" w:hAnsi="Times New Roman" w:cs="Times New Roman" w:hint="eastAsia"/>
          <w:b/>
          <w:bCs/>
          <w:sz w:val="28"/>
          <w:szCs w:val="28"/>
        </w:rPr>
        <w:t>設置總量不得超過</w:t>
      </w:r>
      <w:r w:rsidRPr="00B300BF">
        <w:rPr>
          <w:rFonts w:ascii="Times New Roman" w:eastAsia="標楷體" w:hAnsi="Times New Roman" w:cs="Times New Roman" w:hint="eastAsia"/>
          <w:b/>
          <w:bCs/>
          <w:sz w:val="28"/>
          <w:szCs w:val="28"/>
        </w:rPr>
        <w:t>2Mwp</w:t>
      </w:r>
      <w:r w:rsidRPr="00B300BF">
        <w:rPr>
          <w:rFonts w:ascii="Times New Roman" w:eastAsia="標楷體" w:hAnsi="Times New Roman" w:cs="Times New Roman" w:hint="eastAsia"/>
          <w:b/>
          <w:bCs/>
          <w:sz w:val="28"/>
          <w:szCs w:val="28"/>
        </w:rPr>
        <w:t>）</w:t>
      </w:r>
    </w:p>
    <w:p w14:paraId="64328C9A" w14:textId="1719BD2B" w:rsidR="00E12BB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w:t>
      </w:r>
      <w:r>
        <w:rPr>
          <w:rFonts w:ascii="Times New Roman" w:eastAsia="標楷體" w:hAnsi="Times New Roman" w:cs="Times New Roman" w:hint="eastAsia"/>
          <w:color w:val="000000" w:themeColor="text1"/>
          <w:sz w:val="28"/>
          <w:szCs w:val="28"/>
        </w:rPr>
        <w:t>四</w:t>
      </w:r>
      <w:r w:rsidRPr="00423B6E">
        <w:rPr>
          <w:rFonts w:ascii="Times New Roman" w:eastAsia="標楷體" w:hAnsi="Times New Roman" w:cs="Times New Roman"/>
          <w:color w:val="000000" w:themeColor="text1"/>
          <w:sz w:val="28"/>
          <w:szCs w:val="28"/>
        </w:rPr>
        <w:t>）應完成系統設置容量：</w:t>
      </w:r>
      <w:bookmarkStart w:id="68" w:name="_Hlk18317526"/>
      <w:r w:rsidRPr="00423B6E">
        <w:rPr>
          <w:rFonts w:ascii="Times New Roman" w:eastAsia="標楷體" w:hAnsi="Times New Roman" w:cs="Times New Roman"/>
          <w:color w:val="000000" w:themeColor="text1"/>
          <w:sz w:val="28"/>
          <w:szCs w:val="28"/>
        </w:rPr>
        <w:t>經本</w:t>
      </w:r>
      <w:r w:rsidRPr="00423B6E">
        <w:rPr>
          <w:rFonts w:ascii="Times New Roman" w:eastAsia="標楷體" w:hAnsi="Times New Roman" w:cs="Times New Roman"/>
          <w:color w:val="000000" w:themeColor="text1"/>
          <w:sz w:val="28"/>
          <w:szCs w:val="28"/>
        </w:rPr>
        <w:t>○</w:t>
      </w:r>
      <w:r w:rsidRPr="00423B6E">
        <w:rPr>
          <w:rFonts w:ascii="Times New Roman" w:eastAsia="標楷體" w:hAnsi="Times New Roman" w:cs="Times New Roman"/>
          <w:color w:val="000000" w:themeColor="text1"/>
          <w:sz w:val="28"/>
          <w:szCs w:val="28"/>
        </w:rPr>
        <w:t>同意核備之系統設置容量，得超過標租系統設置容量。</w:t>
      </w:r>
      <w:bookmarkEnd w:id="68"/>
    </w:p>
    <w:p w14:paraId="517AC8ED" w14:textId="4F249155" w:rsidR="00060867" w:rsidRDefault="00060867" w:rsidP="00060867">
      <w:pPr>
        <w:widowControl w:val="0"/>
        <w:overflowPunct w:val="0"/>
        <w:spacing w:line="500" w:lineRule="exact"/>
        <w:jc w:val="both"/>
        <w:rPr>
          <w:rFonts w:ascii="Times New Roman" w:eastAsia="標楷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四、</w:t>
      </w:r>
      <w:r w:rsidRPr="00060867">
        <w:rPr>
          <w:rFonts w:ascii="Times New Roman" w:eastAsia="標楷體" w:hAnsi="Times New Roman" w:cs="Times New Roman" w:hint="eastAsia"/>
          <w:color w:val="000000" w:themeColor="text1"/>
          <w:sz w:val="28"/>
          <w:szCs w:val="28"/>
        </w:rPr>
        <w:t>系統設置規範與維護</w:t>
      </w:r>
    </w:p>
    <w:p w14:paraId="444D20C4" w14:textId="1C4FA014" w:rsidR="00060867" w:rsidRPr="000C25B5" w:rsidRDefault="00060867" w:rsidP="00060867">
      <w:pPr>
        <w:widowControl w:val="0"/>
        <w:overflowPunct w:val="0"/>
        <w:adjustRightInd w:val="0"/>
        <w:spacing w:line="500" w:lineRule="exact"/>
        <w:ind w:leftChars="200" w:left="1280" w:hangingChars="300" w:hanging="840"/>
        <w:jc w:val="both"/>
        <w:rPr>
          <w:rFonts w:ascii="Times New Roman" w:eastAsia="標楷體" w:hAnsi="Times New Roman" w:cs="Times New Roman"/>
          <w:sz w:val="28"/>
          <w:szCs w:val="28"/>
        </w:rPr>
      </w:pPr>
      <w:r w:rsidRPr="000C25B5">
        <w:rPr>
          <w:rFonts w:ascii="Times New Roman" w:eastAsia="標楷體" w:hAnsi="Times New Roman" w:cs="Times New Roman" w:hint="eastAsia"/>
          <w:sz w:val="28"/>
          <w:szCs w:val="28"/>
        </w:rPr>
        <w:t>（</w:t>
      </w:r>
      <w:r>
        <w:rPr>
          <w:rFonts w:ascii="Times New Roman" w:eastAsia="標楷體" w:hAnsi="Times New Roman" w:cs="Times New Roman" w:hint="eastAsia"/>
          <w:sz w:val="28"/>
          <w:szCs w:val="28"/>
        </w:rPr>
        <w:t>一</w:t>
      </w:r>
      <w:r w:rsidRPr="000C25B5">
        <w:rPr>
          <w:rFonts w:ascii="Times New Roman" w:eastAsia="標楷體" w:hAnsi="Times New Roman" w:cs="Times New Roman" w:hint="eastAsia"/>
          <w:sz w:val="28"/>
          <w:szCs w:val="28"/>
        </w:rPr>
        <w:t>）</w:t>
      </w:r>
      <w:bookmarkStart w:id="69" w:name="_Hlk20152998"/>
      <w:r w:rsidRPr="000C25B5">
        <w:rPr>
          <w:rFonts w:ascii="Times New Roman" w:eastAsia="標楷體" w:hAnsi="Times New Roman" w:cs="Times New Roman" w:hint="eastAsia"/>
          <w:sz w:val="28"/>
          <w:szCs w:val="28"/>
        </w:rPr>
        <w:t>得標廠商興建建築圖說需與基地管理機關討</w:t>
      </w:r>
      <w:r w:rsidRPr="00F6027A">
        <w:rPr>
          <w:rFonts w:ascii="Times New Roman" w:eastAsia="標楷體" w:hAnsi="Times New Roman" w:cs="Times New Roman" w:hint="eastAsia"/>
          <w:sz w:val="28"/>
          <w:szCs w:val="28"/>
        </w:rPr>
        <w:t>論，由</w:t>
      </w:r>
      <w:r w:rsidRPr="00F6027A">
        <w:rPr>
          <w:rFonts w:ascii="Times New Roman" w:eastAsia="標楷體" w:hAnsi="Times New Roman" w:cs="Times New Roman" w:hint="eastAsia"/>
          <w:sz w:val="28"/>
          <w:szCs w:val="28"/>
          <w:u w:val="single"/>
        </w:rPr>
        <w:t>本</w:t>
      </w:r>
      <w:r w:rsidRPr="00F6027A">
        <w:rPr>
          <w:rFonts w:ascii="Times New Roman" w:eastAsia="標楷體" w:hAnsi="Times New Roman" w:cs="Times New Roman" w:hint="eastAsia"/>
          <w:sz w:val="28"/>
          <w:szCs w:val="28"/>
          <w:u w:val="single"/>
        </w:rPr>
        <w:t>O</w:t>
      </w:r>
      <w:r w:rsidRPr="00F6027A">
        <w:rPr>
          <w:rFonts w:ascii="Times New Roman" w:eastAsia="標楷體" w:hAnsi="Times New Roman" w:cs="Times New Roman" w:hint="eastAsia"/>
          <w:sz w:val="28"/>
          <w:szCs w:val="28"/>
        </w:rPr>
        <w:t>審核通過（</w:t>
      </w:r>
      <w:r w:rsidRPr="00F6027A">
        <w:rPr>
          <w:rFonts w:ascii="Times New Roman" w:eastAsia="標楷體" w:hAnsi="Times New Roman" w:cs="Times New Roman" w:hint="eastAsia"/>
          <w:sz w:val="28"/>
          <w:szCs w:val="28"/>
          <w:u w:val="single"/>
        </w:rPr>
        <w:t>本</w:t>
      </w:r>
      <w:r w:rsidRPr="00F6027A">
        <w:rPr>
          <w:rFonts w:ascii="Times New Roman" w:eastAsia="標楷體" w:hAnsi="Times New Roman" w:cs="Times New Roman" w:hint="eastAsia"/>
          <w:sz w:val="28"/>
          <w:szCs w:val="28"/>
          <w:u w:val="single"/>
        </w:rPr>
        <w:t>O</w:t>
      </w:r>
      <w:r w:rsidRPr="00F6027A">
        <w:rPr>
          <w:rFonts w:ascii="Times New Roman" w:eastAsia="標楷體" w:hAnsi="Times New Roman" w:cs="Times New Roman" w:hint="eastAsia"/>
          <w:sz w:val="28"/>
          <w:szCs w:val="28"/>
        </w:rPr>
        <w:t>得聘請之相關專家委員協助審查），且須依相關</w:t>
      </w:r>
      <w:r w:rsidRPr="000C25B5">
        <w:rPr>
          <w:rFonts w:ascii="Times New Roman" w:eastAsia="標楷體" w:hAnsi="Times New Roman" w:cs="Times New Roman" w:hint="eastAsia"/>
          <w:sz w:val="28"/>
          <w:szCs w:val="28"/>
        </w:rPr>
        <w:t>法令與行政規則辦理，</w:t>
      </w:r>
      <w:r>
        <w:rPr>
          <w:rFonts w:ascii="Times New Roman" w:eastAsia="標楷體" w:hAnsi="Times New Roman" w:cs="Times New Roman" w:hint="eastAsia"/>
          <w:sz w:val="28"/>
          <w:szCs w:val="28"/>
        </w:rPr>
        <w:t>並須協助基地管理機關取得使用執照，</w:t>
      </w:r>
      <w:r w:rsidRPr="000C25B5">
        <w:rPr>
          <w:rFonts w:ascii="Times New Roman" w:eastAsia="標楷體" w:hAnsi="Times New Roman" w:cs="Times New Roman" w:hint="eastAsia"/>
          <w:sz w:val="28"/>
          <w:szCs w:val="28"/>
        </w:rPr>
        <w:t>申請相關執照費用由廠商負擔。</w:t>
      </w:r>
      <w:bookmarkEnd w:id="69"/>
    </w:p>
    <w:p w14:paraId="5DEEE22F" w14:textId="1D6FBBE6" w:rsidR="00060867" w:rsidRPr="000D3239" w:rsidRDefault="00060867" w:rsidP="00060867">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bookmarkStart w:id="70" w:name="_Hlk18332943"/>
      <w:r w:rsidRPr="000C6DD3">
        <w:rPr>
          <w:rFonts w:ascii="Times New Roman" w:eastAsia="標楷體" w:hAnsi="Times New Roman" w:cs="Times New Roman" w:hint="eastAsia"/>
          <w:sz w:val="28"/>
          <w:szCs w:val="28"/>
        </w:rPr>
        <w:t>（</w:t>
      </w:r>
      <w:r>
        <w:rPr>
          <w:rFonts w:ascii="Times New Roman" w:eastAsia="標楷體" w:hAnsi="Times New Roman" w:cs="Times New Roman" w:hint="eastAsia"/>
          <w:sz w:val="28"/>
          <w:szCs w:val="28"/>
        </w:rPr>
        <w:t>二</w:t>
      </w:r>
      <w:r w:rsidRPr="000C6DD3">
        <w:rPr>
          <w:rFonts w:ascii="Times New Roman" w:eastAsia="標楷體" w:hAnsi="Times New Roman" w:cs="Times New Roman" w:hint="eastAsia"/>
          <w:sz w:val="28"/>
          <w:szCs w:val="28"/>
        </w:rPr>
        <w:t>）</w:t>
      </w:r>
      <w:bookmarkStart w:id="71" w:name="_Hlk20150510"/>
      <w:r>
        <w:rPr>
          <w:rFonts w:ascii="Times New Roman" w:eastAsia="標楷體" w:hAnsi="Times New Roman" w:cs="Times New Roman" w:hint="eastAsia"/>
          <w:sz w:val="28"/>
          <w:szCs w:val="28"/>
        </w:rPr>
        <w:t>若因承租廠商施作</w:t>
      </w:r>
      <w:r w:rsidRPr="000C6DD3">
        <w:rPr>
          <w:rFonts w:ascii="Times New Roman" w:eastAsia="標楷體" w:hAnsi="Times New Roman" w:cs="Times New Roman" w:hint="eastAsia"/>
          <w:sz w:val="28"/>
          <w:szCs w:val="28"/>
        </w:rPr>
        <w:t>太陽能光電風雨球場</w:t>
      </w:r>
      <w:r>
        <w:rPr>
          <w:rFonts w:ascii="Times New Roman" w:eastAsia="標楷體" w:hAnsi="Times New Roman" w:cs="Times New Roman" w:hint="eastAsia"/>
          <w:sz w:val="28"/>
          <w:szCs w:val="28"/>
        </w:rPr>
        <w:t>相關工程</w:t>
      </w:r>
      <w:r w:rsidRPr="000C6DD3">
        <w:rPr>
          <w:rFonts w:ascii="Times New Roman" w:eastAsia="標楷體" w:hAnsi="Times New Roman" w:cs="Times New Roman" w:hint="eastAsia"/>
          <w:sz w:val="28"/>
          <w:szCs w:val="28"/>
        </w:rPr>
        <w:t>，</w:t>
      </w:r>
      <w:r>
        <w:rPr>
          <w:rFonts w:ascii="Times New Roman" w:eastAsia="標楷體" w:hAnsi="Times New Roman" w:cs="Times New Roman" w:hint="eastAsia"/>
          <w:sz w:val="28"/>
          <w:szCs w:val="28"/>
        </w:rPr>
        <w:t>損壞原有建物、設施或球場面層，承租廠商應於驗收前完成修復或更新</w:t>
      </w:r>
      <w:r w:rsidRPr="000C6DD3">
        <w:rPr>
          <w:rFonts w:ascii="Times New Roman" w:eastAsia="標楷體" w:hAnsi="Times New Roman" w:cs="Times New Roman" w:hint="eastAsia"/>
          <w:sz w:val="28"/>
          <w:szCs w:val="28"/>
        </w:rPr>
        <w:t>。若原球場上有照明設備含電線杆，如須移除或改裝置費用由廠商自行負擔。</w:t>
      </w:r>
      <w:bookmarkEnd w:id="70"/>
    </w:p>
    <w:bookmarkEnd w:id="71"/>
    <w:p w14:paraId="3067FCE4" w14:textId="3A64C948" w:rsidR="00060867" w:rsidRPr="00423B6E" w:rsidRDefault="00060867" w:rsidP="00060867">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0D3239">
        <w:rPr>
          <w:rFonts w:ascii="Times New Roman" w:eastAsia="標楷體" w:hAnsi="Times New Roman" w:cs="Times New Roman"/>
          <w:color w:val="000000" w:themeColor="text1"/>
          <w:sz w:val="28"/>
          <w:szCs w:val="28"/>
        </w:rPr>
        <w:t>（</w:t>
      </w:r>
      <w:r w:rsidR="003C776A">
        <w:rPr>
          <w:rFonts w:ascii="Times New Roman" w:eastAsia="標楷體" w:hAnsi="Times New Roman" w:cs="Times New Roman" w:hint="eastAsia"/>
          <w:color w:val="000000" w:themeColor="text1"/>
          <w:sz w:val="28"/>
          <w:szCs w:val="28"/>
        </w:rPr>
        <w:t>三</w:t>
      </w:r>
      <w:r w:rsidRPr="000D3239">
        <w:rPr>
          <w:rFonts w:ascii="Times New Roman" w:eastAsia="標楷體" w:hAnsi="Times New Roman" w:cs="Times New Roman"/>
          <w:color w:val="000000" w:themeColor="text1"/>
          <w:sz w:val="28"/>
          <w:szCs w:val="28"/>
        </w:rPr>
        <w:t>）本案提供之基地僅限作為設置太陽光電發電系統使用，不得供任何其他用途，若承租</w:t>
      </w:r>
      <w:r w:rsidRPr="000D3239">
        <w:rPr>
          <w:rFonts w:ascii="Times New Roman" w:eastAsia="標楷體" w:hAnsi="Times New Roman" w:cs="Times New Roman" w:hint="eastAsia"/>
          <w:color w:val="000000" w:themeColor="text1"/>
          <w:sz w:val="28"/>
          <w:szCs w:val="28"/>
        </w:rPr>
        <w:t>廠商</w:t>
      </w:r>
      <w:r w:rsidRPr="000D3239">
        <w:rPr>
          <w:rFonts w:ascii="Times New Roman" w:eastAsia="標楷體" w:hAnsi="Times New Roman" w:cs="Times New Roman"/>
          <w:color w:val="000000" w:themeColor="text1"/>
          <w:sz w:val="28"/>
          <w:szCs w:val="28"/>
        </w:rPr>
        <w:t>違反使用用途規定，經本</w:t>
      </w:r>
      <w:r w:rsidRPr="000D3239">
        <w:rPr>
          <w:rFonts w:ascii="Times New Roman" w:eastAsia="標楷體" w:hAnsi="Times New Roman" w:cs="Times New Roman"/>
          <w:color w:val="000000" w:themeColor="text1"/>
          <w:sz w:val="28"/>
          <w:szCs w:val="28"/>
        </w:rPr>
        <w:t>○</w:t>
      </w:r>
      <w:r w:rsidRPr="000D3239">
        <w:rPr>
          <w:rFonts w:ascii="Times New Roman" w:eastAsia="標楷體" w:hAnsi="Times New Roman" w:cs="Times New Roman"/>
          <w:color w:val="000000" w:themeColor="text1"/>
          <w:sz w:val="28"/>
          <w:szCs w:val="28"/>
        </w:rPr>
        <w:t>定相當期限，催告承租</w:t>
      </w:r>
      <w:r w:rsidRPr="000D3239">
        <w:rPr>
          <w:rFonts w:ascii="Times New Roman" w:eastAsia="標楷體" w:hAnsi="Times New Roman" w:cs="Times New Roman" w:hint="eastAsia"/>
          <w:color w:val="000000" w:themeColor="text1"/>
          <w:sz w:val="28"/>
          <w:szCs w:val="28"/>
        </w:rPr>
        <w:t>廠商</w:t>
      </w:r>
      <w:r w:rsidRPr="000D3239">
        <w:rPr>
          <w:rFonts w:ascii="Times New Roman" w:eastAsia="標楷體" w:hAnsi="Times New Roman" w:cs="Times New Roman"/>
          <w:color w:val="000000" w:themeColor="text1"/>
          <w:sz w:val="28"/>
          <w:szCs w:val="28"/>
        </w:rPr>
        <w:t>改善，逾期未改善時，本</w:t>
      </w:r>
      <w:r w:rsidRPr="000D3239">
        <w:rPr>
          <w:rFonts w:ascii="Times New Roman" w:eastAsia="標楷體" w:hAnsi="Times New Roman" w:cs="Times New Roman"/>
          <w:color w:val="000000" w:themeColor="text1"/>
          <w:sz w:val="28"/>
          <w:szCs w:val="28"/>
        </w:rPr>
        <w:t>○</w:t>
      </w:r>
      <w:r w:rsidRPr="000D3239">
        <w:rPr>
          <w:rFonts w:ascii="Times New Roman" w:eastAsia="標楷體" w:hAnsi="Times New Roman" w:cs="Times New Roman"/>
          <w:color w:val="000000" w:themeColor="text1"/>
          <w:sz w:val="28"/>
          <w:szCs w:val="28"/>
        </w:rPr>
        <w:t>得終止租賃契約，並沒收承租</w:t>
      </w:r>
      <w:r w:rsidRPr="000D3239">
        <w:rPr>
          <w:rFonts w:ascii="Times New Roman" w:eastAsia="標楷體" w:hAnsi="Times New Roman" w:cs="Times New Roman" w:hint="eastAsia"/>
          <w:color w:val="000000" w:themeColor="text1"/>
          <w:sz w:val="28"/>
          <w:szCs w:val="28"/>
        </w:rPr>
        <w:t>廠商</w:t>
      </w:r>
      <w:r w:rsidRPr="000D3239">
        <w:rPr>
          <w:rFonts w:ascii="Times New Roman" w:eastAsia="標楷體" w:hAnsi="Times New Roman" w:cs="Times New Roman"/>
          <w:color w:val="000000" w:themeColor="text1"/>
          <w:sz w:val="28"/>
          <w:szCs w:val="28"/>
        </w:rPr>
        <w:t>已繳交之履約保證金。</w:t>
      </w:r>
    </w:p>
    <w:p w14:paraId="205D8C2C" w14:textId="6628AC07" w:rsidR="00060867" w:rsidRPr="003C776A" w:rsidRDefault="00060867" w:rsidP="00060867">
      <w:pPr>
        <w:overflowPunct w:val="0"/>
        <w:spacing w:line="500" w:lineRule="exact"/>
        <w:ind w:leftChars="200" w:left="1280" w:hangingChars="300" w:hanging="840"/>
        <w:jc w:val="both"/>
        <w:rPr>
          <w:rFonts w:ascii="Times New Roman" w:eastAsia="標楷體" w:hAnsi="Times New Roman" w:cs="Times New Roman"/>
          <w:sz w:val="28"/>
          <w:szCs w:val="28"/>
        </w:rPr>
      </w:pPr>
      <w:r w:rsidRPr="000D3239">
        <w:rPr>
          <w:rFonts w:ascii="Times New Roman" w:eastAsia="標楷體" w:hAnsi="Times New Roman" w:cs="Times New Roman"/>
          <w:sz w:val="28"/>
          <w:szCs w:val="28"/>
        </w:rPr>
        <w:lastRenderedPageBreak/>
        <w:t>（</w:t>
      </w:r>
      <w:r w:rsidR="003C776A">
        <w:rPr>
          <w:rFonts w:ascii="Times New Roman" w:eastAsia="標楷體" w:hAnsi="Times New Roman" w:cs="Times New Roman" w:hint="eastAsia"/>
          <w:sz w:val="28"/>
          <w:szCs w:val="28"/>
        </w:rPr>
        <w:t>四</w:t>
      </w:r>
      <w:r w:rsidRPr="000D3239">
        <w:rPr>
          <w:rFonts w:ascii="Times New Roman" w:eastAsia="標楷體" w:hAnsi="Times New Roman" w:cs="Times New Roman"/>
          <w:sz w:val="28"/>
          <w:szCs w:val="28"/>
        </w:rPr>
        <w:t>）承租</w:t>
      </w:r>
      <w:r w:rsidRPr="000D3239">
        <w:rPr>
          <w:rFonts w:ascii="Times New Roman" w:eastAsia="標楷體" w:hAnsi="Times New Roman" w:cs="Times New Roman" w:hint="eastAsia"/>
          <w:sz w:val="28"/>
          <w:szCs w:val="28"/>
        </w:rPr>
        <w:t>廠商</w:t>
      </w:r>
      <w:r w:rsidRPr="000D3239">
        <w:rPr>
          <w:rFonts w:ascii="Times New Roman" w:eastAsia="標楷體" w:hAnsi="Times New Roman" w:cs="Times New Roman"/>
          <w:sz w:val="28"/>
          <w:szCs w:val="28"/>
        </w:rPr>
        <w:t>所申請設置之太陽光電發電設備，其規劃設計、採購、施工安裝</w:t>
      </w:r>
      <w:bookmarkStart w:id="72" w:name="_Hlk20153135"/>
      <w:r w:rsidRPr="000D3239">
        <w:rPr>
          <w:rFonts w:ascii="Times New Roman" w:eastAsia="標楷體" w:hAnsi="Times New Roman" w:cs="Times New Roman"/>
          <w:sz w:val="28"/>
          <w:szCs w:val="28"/>
        </w:rPr>
        <w:t>（含</w:t>
      </w:r>
      <w:r w:rsidR="003C776A" w:rsidRPr="003C776A">
        <w:rPr>
          <w:rFonts w:ascii="Times New Roman" w:eastAsia="標楷體" w:hAnsi="Times New Roman" w:cs="Times New Roman" w:hint="eastAsia"/>
          <w:sz w:val="28"/>
          <w:szCs w:val="28"/>
        </w:rPr>
        <w:t>植栽及設施設備及器材遷移</w:t>
      </w:r>
      <w:r w:rsidRPr="000D3239">
        <w:rPr>
          <w:rFonts w:ascii="Times New Roman" w:eastAsia="標楷體" w:hAnsi="Times New Roman" w:cs="Times New Roman"/>
          <w:sz w:val="28"/>
          <w:szCs w:val="28"/>
        </w:rPr>
        <w:t>、併外內線與系統補強等費用）</w:t>
      </w:r>
      <w:bookmarkEnd w:id="72"/>
      <w:r w:rsidRPr="000D3239">
        <w:rPr>
          <w:rFonts w:ascii="Times New Roman" w:eastAsia="標楷體" w:hAnsi="Times New Roman" w:cs="Times New Roman"/>
          <w:sz w:val="28"/>
          <w:szCs w:val="28"/>
        </w:rPr>
        <w:t>及</w:t>
      </w:r>
      <w:r w:rsidRPr="000D3239">
        <w:rPr>
          <w:rFonts w:ascii="Times New Roman" w:eastAsia="標楷體" w:hAnsi="Times New Roman" w:cs="Times New Roman" w:hint="eastAsia"/>
          <w:sz w:val="28"/>
          <w:szCs w:val="28"/>
        </w:rPr>
        <w:t>職業</w:t>
      </w:r>
      <w:r w:rsidRPr="000D3239">
        <w:rPr>
          <w:rFonts w:ascii="Times New Roman" w:eastAsia="標楷體" w:hAnsi="Times New Roman" w:cs="Times New Roman"/>
          <w:sz w:val="28"/>
          <w:szCs w:val="28"/>
        </w:rPr>
        <w:t>安</w:t>
      </w:r>
      <w:r w:rsidRPr="003C776A">
        <w:rPr>
          <w:rFonts w:ascii="Times New Roman" w:eastAsia="標楷體" w:hAnsi="Times New Roman" w:cs="Times New Roman"/>
          <w:sz w:val="28"/>
          <w:szCs w:val="28"/>
        </w:rPr>
        <w:t>全衛生管理，與太陽光電發電設備之運轉、維護、安全管理、設置場址範圍內的防漏措施</w:t>
      </w:r>
      <w:r w:rsidRPr="003C776A">
        <w:rPr>
          <w:rFonts w:ascii="Times New Roman" w:eastAsia="標楷體" w:hAnsi="Times New Roman" w:cs="Times New Roman" w:hint="eastAsia"/>
          <w:sz w:val="28"/>
          <w:szCs w:val="28"/>
        </w:rPr>
        <w:t>、</w:t>
      </w:r>
      <w:r w:rsidRPr="003C776A">
        <w:rPr>
          <w:rFonts w:ascii="Times New Roman" w:eastAsia="標楷體" w:hAnsi="Times New Roman" w:cs="Times New Roman"/>
          <w:sz w:val="28"/>
          <w:szCs w:val="28"/>
        </w:rPr>
        <w:t>稅捐</w:t>
      </w:r>
      <w:r w:rsidRPr="003C776A">
        <w:rPr>
          <w:rFonts w:ascii="Times New Roman" w:eastAsia="標楷體" w:hAnsi="Times New Roman" w:cs="Times New Roman" w:hint="eastAsia"/>
          <w:sz w:val="28"/>
          <w:szCs w:val="28"/>
        </w:rPr>
        <w:t>、因天然災害、設置疏失、設備老舊致使設備損壞、修復或造成人員傷亡等一切事項，</w:t>
      </w:r>
      <w:r w:rsidRPr="003C776A">
        <w:rPr>
          <w:rFonts w:ascii="Times New Roman" w:eastAsia="標楷體" w:hAnsi="Times New Roman" w:cs="Times New Roman"/>
          <w:sz w:val="28"/>
          <w:szCs w:val="28"/>
        </w:rPr>
        <w:t>概由承租</w:t>
      </w:r>
      <w:r w:rsidRPr="003C776A">
        <w:rPr>
          <w:rFonts w:ascii="Times New Roman" w:eastAsia="標楷體" w:hAnsi="Times New Roman" w:cs="Times New Roman" w:hint="eastAsia"/>
          <w:sz w:val="28"/>
          <w:szCs w:val="28"/>
        </w:rPr>
        <w:t>廠商</w:t>
      </w:r>
      <w:r w:rsidRPr="003C776A">
        <w:rPr>
          <w:rFonts w:ascii="Times New Roman" w:eastAsia="標楷體" w:hAnsi="Times New Roman" w:cs="Times New Roman"/>
          <w:sz w:val="28"/>
          <w:szCs w:val="28"/>
        </w:rPr>
        <w:t>負責，與本</w:t>
      </w:r>
      <w:r w:rsidRPr="003C776A">
        <w:rPr>
          <w:rFonts w:ascii="Times New Roman" w:eastAsia="標楷體" w:hAnsi="Times New Roman" w:cs="Times New Roman"/>
          <w:sz w:val="28"/>
          <w:szCs w:val="28"/>
        </w:rPr>
        <w:t>○</w:t>
      </w:r>
      <w:r w:rsidRPr="003C776A">
        <w:rPr>
          <w:rFonts w:ascii="Times New Roman" w:eastAsia="標楷體" w:hAnsi="Times New Roman" w:cs="Times New Roman"/>
          <w:sz w:val="28"/>
          <w:szCs w:val="28"/>
        </w:rPr>
        <w:t>及租賃標的管理機關無涉。</w:t>
      </w:r>
    </w:p>
    <w:p w14:paraId="3FD7498E" w14:textId="5FA8E9D7" w:rsidR="00060867" w:rsidRPr="000D3239" w:rsidRDefault="00060867" w:rsidP="00060867">
      <w:pPr>
        <w:overflowPunct w:val="0"/>
        <w:spacing w:line="500" w:lineRule="exact"/>
        <w:ind w:leftChars="200" w:left="1280" w:hangingChars="300" w:hanging="840"/>
        <w:jc w:val="both"/>
        <w:rPr>
          <w:rFonts w:ascii="Times New Roman" w:eastAsia="標楷體" w:hAnsi="Times New Roman" w:cs="Times New Roman"/>
          <w:color w:val="FF0000"/>
          <w:sz w:val="28"/>
          <w:szCs w:val="28"/>
        </w:rPr>
      </w:pPr>
      <w:r w:rsidRPr="000D3239">
        <w:rPr>
          <w:rFonts w:ascii="Times New Roman" w:eastAsia="標楷體" w:hAnsi="Times New Roman" w:cs="Times New Roman" w:hint="eastAsia"/>
          <w:color w:val="000000" w:themeColor="text1"/>
          <w:sz w:val="28"/>
          <w:szCs w:val="28"/>
        </w:rPr>
        <w:t>（</w:t>
      </w:r>
      <w:r w:rsidR="003C776A">
        <w:rPr>
          <w:rFonts w:ascii="Times New Roman" w:eastAsia="標楷體" w:hAnsi="Times New Roman" w:cs="Times New Roman" w:hint="eastAsia"/>
          <w:color w:val="000000" w:themeColor="text1"/>
          <w:sz w:val="28"/>
          <w:szCs w:val="28"/>
        </w:rPr>
        <w:t>五</w:t>
      </w:r>
      <w:r w:rsidRPr="000D3239">
        <w:rPr>
          <w:rFonts w:ascii="Times New Roman" w:eastAsia="標楷體" w:hAnsi="Times New Roman" w:cs="Times New Roman" w:hint="eastAsia"/>
          <w:color w:val="000000" w:themeColor="text1"/>
          <w:sz w:val="28"/>
          <w:szCs w:val="28"/>
        </w:rPr>
        <w:t>）</w:t>
      </w:r>
      <w:bookmarkStart w:id="73" w:name="_Hlk19813299"/>
      <w:r w:rsidRPr="000D3239">
        <w:rPr>
          <w:rFonts w:ascii="Times New Roman" w:eastAsia="標楷體" w:hAnsi="Times New Roman" w:cs="Times New Roman" w:hint="eastAsia"/>
          <w:color w:val="000000" w:themeColor="text1"/>
          <w:sz w:val="28"/>
          <w:szCs w:val="28"/>
        </w:rPr>
        <w:t>承租廠商設置太陽光電發電設備前，需評估設置</w:t>
      </w:r>
      <w:r>
        <w:rPr>
          <w:rFonts w:ascii="Times New Roman" w:eastAsia="標楷體" w:hAnsi="Times New Roman" w:cs="Times New Roman" w:hint="eastAsia"/>
          <w:color w:val="000000" w:themeColor="text1"/>
          <w:sz w:val="28"/>
          <w:szCs w:val="28"/>
        </w:rPr>
        <w:t>場</w:t>
      </w:r>
      <w:r w:rsidRPr="000D3239">
        <w:rPr>
          <w:rFonts w:ascii="Times New Roman" w:eastAsia="標楷體" w:hAnsi="Times New Roman" w:cs="Times New Roman" w:hint="eastAsia"/>
          <w:color w:val="000000" w:themeColor="text1"/>
          <w:sz w:val="28"/>
          <w:szCs w:val="28"/>
        </w:rPr>
        <w:t>域範圍是否有造成</w:t>
      </w:r>
      <w:r w:rsidRPr="003C776A">
        <w:rPr>
          <w:rFonts w:ascii="Times New Roman" w:eastAsia="標楷體" w:hAnsi="Times New Roman" w:cs="Times New Roman" w:hint="eastAsia"/>
          <w:sz w:val="28"/>
          <w:szCs w:val="28"/>
        </w:rPr>
        <w:t>原有建物或設施等損壞情事（</w:t>
      </w:r>
      <w:r w:rsidR="003C776A" w:rsidRPr="003C776A">
        <w:rPr>
          <w:rFonts w:ascii="Times New Roman" w:eastAsia="標楷體" w:hAnsi="Times New Roman" w:cs="Times New Roman" w:hint="eastAsia"/>
          <w:sz w:val="28"/>
          <w:szCs w:val="28"/>
        </w:rPr>
        <w:t>含</w:t>
      </w:r>
      <w:r w:rsidRPr="003C776A">
        <w:rPr>
          <w:rFonts w:ascii="Times New Roman" w:eastAsia="標楷體" w:hAnsi="Times New Roman" w:cs="Times New Roman" w:hint="eastAsia"/>
          <w:sz w:val="28"/>
          <w:szCs w:val="28"/>
        </w:rPr>
        <w:t>漏水情事），若有則承租廠商需進行改善措施，太陽光電發電設備建置完成後，設置場址範圍內若有</w:t>
      </w:r>
      <w:r w:rsidR="003C776A" w:rsidRPr="003C776A">
        <w:rPr>
          <w:rFonts w:ascii="Times New Roman" w:eastAsia="標楷體" w:hAnsi="Times New Roman" w:cs="Times New Roman" w:hint="eastAsia"/>
          <w:sz w:val="28"/>
          <w:szCs w:val="28"/>
        </w:rPr>
        <w:t>損壞</w:t>
      </w:r>
      <w:r w:rsidRPr="003C776A">
        <w:rPr>
          <w:rFonts w:ascii="Times New Roman" w:eastAsia="標楷體" w:hAnsi="Times New Roman" w:cs="Times New Roman" w:hint="eastAsia"/>
          <w:sz w:val="28"/>
          <w:szCs w:val="28"/>
        </w:rPr>
        <w:t>的情事發生</w:t>
      </w:r>
      <w:r w:rsidR="003C776A" w:rsidRPr="003C776A">
        <w:rPr>
          <w:rFonts w:ascii="Times New Roman" w:eastAsia="標楷體" w:hAnsi="Times New Roman" w:cs="Times New Roman" w:hint="eastAsia"/>
          <w:sz w:val="28"/>
          <w:szCs w:val="28"/>
        </w:rPr>
        <w:t>（含漏水）</w:t>
      </w:r>
      <w:r w:rsidRPr="003C776A">
        <w:rPr>
          <w:rFonts w:ascii="Times New Roman" w:eastAsia="標楷體" w:hAnsi="Times New Roman" w:cs="Times New Roman" w:hint="eastAsia"/>
          <w:sz w:val="28"/>
          <w:szCs w:val="28"/>
        </w:rPr>
        <w:t>，且歸咎於承租廠商之責任，概由承租廠商負責。</w:t>
      </w:r>
      <w:bookmarkEnd w:id="73"/>
    </w:p>
    <w:p w14:paraId="412D90B2" w14:textId="1032ECC2" w:rsidR="00060867" w:rsidRPr="00423B6E" w:rsidRDefault="00060867" w:rsidP="003C776A">
      <w:pPr>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w:t>
      </w:r>
      <w:r w:rsidR="003C776A">
        <w:rPr>
          <w:rFonts w:ascii="Times New Roman" w:eastAsia="標楷體" w:hAnsi="Times New Roman" w:cs="Times New Roman" w:hint="eastAsia"/>
          <w:color w:val="000000" w:themeColor="text1"/>
          <w:sz w:val="28"/>
          <w:szCs w:val="28"/>
        </w:rPr>
        <w:t>六</w:t>
      </w:r>
      <w:r w:rsidRPr="00423B6E">
        <w:rPr>
          <w:rFonts w:ascii="Times New Roman" w:eastAsia="標楷體" w:hAnsi="Times New Roman" w:cs="Times New Roman"/>
          <w:color w:val="000000" w:themeColor="text1"/>
          <w:sz w:val="28"/>
          <w:szCs w:val="28"/>
        </w:rPr>
        <w:t>）承租</w:t>
      </w:r>
      <w:r>
        <w:rPr>
          <w:rFonts w:ascii="Times New Roman" w:eastAsia="標楷體" w:hAnsi="Times New Roman" w:cs="Times New Roman" w:hint="eastAsia"/>
          <w:color w:val="000000" w:themeColor="text1"/>
          <w:sz w:val="28"/>
          <w:szCs w:val="28"/>
        </w:rPr>
        <w:t>廠商</w:t>
      </w:r>
      <w:r w:rsidRPr="00423B6E">
        <w:rPr>
          <w:rFonts w:ascii="Times New Roman" w:eastAsia="標楷體" w:hAnsi="Times New Roman" w:cs="Times New Roman"/>
          <w:color w:val="000000" w:themeColor="text1"/>
          <w:sz w:val="28"/>
          <w:szCs w:val="28"/>
        </w:rPr>
        <w:t>設置之太陽光電模組產品須全數符合經濟部標檢局「</w:t>
      </w:r>
      <w:r>
        <w:rPr>
          <w:rFonts w:ascii="Times New Roman" w:eastAsia="標楷體" w:hAnsi="Times New Roman" w:cs="Times New Roman" w:hint="eastAsia"/>
          <w:color w:val="000000" w:themeColor="text1"/>
          <w:sz w:val="28"/>
          <w:szCs w:val="28"/>
        </w:rPr>
        <w:t>台</w:t>
      </w:r>
      <w:r w:rsidRPr="00423B6E">
        <w:rPr>
          <w:rFonts w:ascii="Times New Roman" w:eastAsia="標楷體" w:hAnsi="Times New Roman" w:cs="Times New Roman"/>
          <w:color w:val="000000" w:themeColor="text1"/>
          <w:sz w:val="28"/>
          <w:szCs w:val="28"/>
        </w:rPr>
        <w:t>灣高效能太陽光電模組技術規範」自願性產品驗證及通過「太陽光電模組自願性產品驗證工廠檢查特定規範」。</w:t>
      </w:r>
    </w:p>
    <w:p w14:paraId="5FE3E175" w14:textId="3562E165" w:rsidR="00060867" w:rsidRPr="003C776A" w:rsidRDefault="00060867" w:rsidP="003C776A">
      <w:pPr>
        <w:overflowPunct w:val="0"/>
        <w:spacing w:line="500" w:lineRule="exact"/>
        <w:ind w:leftChars="200" w:left="1280" w:hangingChars="300" w:hanging="840"/>
        <w:jc w:val="both"/>
        <w:rPr>
          <w:rFonts w:ascii="Times New Roman" w:eastAsia="標楷體" w:hAnsi="Times New Roman" w:cs="Times New Roman"/>
          <w:sz w:val="28"/>
          <w:szCs w:val="28"/>
        </w:rPr>
      </w:pPr>
      <w:r w:rsidRPr="005C0C2A">
        <w:rPr>
          <w:rFonts w:ascii="Times New Roman" w:eastAsia="標楷體" w:hAnsi="Times New Roman" w:cs="Times New Roman" w:hint="eastAsia"/>
          <w:sz w:val="28"/>
          <w:szCs w:val="28"/>
        </w:rPr>
        <w:t>（</w:t>
      </w:r>
      <w:r w:rsidR="003C776A">
        <w:rPr>
          <w:rFonts w:ascii="Times New Roman" w:eastAsia="標楷體" w:hAnsi="Times New Roman" w:cs="Times New Roman" w:hint="eastAsia"/>
          <w:sz w:val="28"/>
          <w:szCs w:val="28"/>
        </w:rPr>
        <w:t>七</w:t>
      </w:r>
      <w:r w:rsidRPr="005C0C2A">
        <w:rPr>
          <w:rFonts w:ascii="Times New Roman" w:eastAsia="標楷體" w:hAnsi="Times New Roman" w:cs="Times New Roman" w:hint="eastAsia"/>
          <w:sz w:val="28"/>
          <w:szCs w:val="28"/>
        </w:rPr>
        <w:t>）</w:t>
      </w:r>
      <w:r w:rsidRPr="005C0C2A">
        <w:rPr>
          <w:rFonts w:ascii="Times New Roman" w:eastAsia="標楷體" w:hAnsi="Times New Roman" w:cs="Times New Roman"/>
          <w:sz w:val="28"/>
          <w:szCs w:val="28"/>
        </w:rPr>
        <w:t>承租</w:t>
      </w:r>
      <w:r w:rsidRPr="005C0C2A">
        <w:rPr>
          <w:rFonts w:ascii="Times New Roman" w:eastAsia="標楷體" w:hAnsi="Times New Roman" w:cs="Times New Roman" w:hint="eastAsia"/>
          <w:sz w:val="28"/>
          <w:szCs w:val="28"/>
        </w:rPr>
        <w:t>廠商</w:t>
      </w:r>
      <w:r w:rsidRPr="005C0C2A">
        <w:rPr>
          <w:rFonts w:ascii="Times New Roman" w:eastAsia="標楷體" w:hAnsi="Times New Roman" w:cs="Times New Roman"/>
          <w:sz w:val="28"/>
          <w:szCs w:val="28"/>
        </w:rPr>
        <w:t>履約期間如因前揭事項致本</w:t>
      </w:r>
      <w:r w:rsidRPr="005C0C2A">
        <w:rPr>
          <w:rFonts w:ascii="Times New Roman" w:eastAsia="標楷體" w:hAnsi="Times New Roman" w:cs="Times New Roman"/>
          <w:sz w:val="28"/>
          <w:szCs w:val="28"/>
        </w:rPr>
        <w:t>○</w:t>
      </w:r>
      <w:r w:rsidRPr="005C0C2A">
        <w:rPr>
          <w:rFonts w:ascii="Times New Roman" w:eastAsia="標楷體" w:hAnsi="Times New Roman" w:cs="Times New Roman"/>
          <w:sz w:val="28"/>
          <w:szCs w:val="28"/>
        </w:rPr>
        <w:t>及租賃標的管理機關遭第三人主張侵害權利時，承租</w:t>
      </w:r>
      <w:r w:rsidRPr="005C0C2A">
        <w:rPr>
          <w:rFonts w:ascii="Times New Roman" w:eastAsia="標楷體" w:hAnsi="Times New Roman" w:cs="Times New Roman" w:hint="eastAsia"/>
          <w:sz w:val="28"/>
          <w:szCs w:val="28"/>
        </w:rPr>
        <w:t>廠商</w:t>
      </w:r>
      <w:r w:rsidRPr="005C0C2A">
        <w:rPr>
          <w:rFonts w:ascii="Times New Roman" w:eastAsia="標楷體" w:hAnsi="Times New Roman" w:cs="Times New Roman"/>
          <w:sz w:val="28"/>
          <w:szCs w:val="28"/>
        </w:rPr>
        <w:t>應協助本</w:t>
      </w:r>
      <w:r w:rsidRPr="005C0C2A">
        <w:rPr>
          <w:rFonts w:ascii="Times New Roman" w:eastAsia="標楷體" w:hAnsi="Times New Roman" w:cs="Times New Roman"/>
          <w:sz w:val="28"/>
          <w:szCs w:val="28"/>
        </w:rPr>
        <w:t>○</w:t>
      </w:r>
      <w:r w:rsidRPr="005C0C2A">
        <w:rPr>
          <w:rFonts w:ascii="Times New Roman" w:eastAsia="標楷體" w:hAnsi="Times New Roman" w:cs="Times New Roman"/>
          <w:sz w:val="28"/>
          <w:szCs w:val="28"/>
        </w:rPr>
        <w:t>及租賃標的管理機關為必要之答辯及提供相關資料，並負擔本</w:t>
      </w:r>
      <w:r w:rsidRPr="005C0C2A">
        <w:rPr>
          <w:rFonts w:ascii="Times New Roman" w:eastAsia="標楷體" w:hAnsi="Times New Roman" w:cs="Times New Roman"/>
          <w:sz w:val="28"/>
          <w:szCs w:val="28"/>
        </w:rPr>
        <w:t>○</w:t>
      </w:r>
      <w:r w:rsidRPr="005C0C2A">
        <w:rPr>
          <w:rFonts w:ascii="Times New Roman" w:eastAsia="標楷體" w:hAnsi="Times New Roman" w:cs="Times New Roman"/>
          <w:sz w:val="28"/>
          <w:szCs w:val="28"/>
        </w:rPr>
        <w:t>及租賃標的管理機關因此所生之</w:t>
      </w:r>
      <w:r>
        <w:rPr>
          <w:rFonts w:ascii="Times New Roman" w:eastAsia="標楷體" w:hAnsi="Times New Roman" w:cs="Times New Roman" w:hint="eastAsia"/>
          <w:sz w:val="28"/>
          <w:szCs w:val="28"/>
        </w:rPr>
        <w:t>相關費用（包括但不限於</w:t>
      </w:r>
      <w:r w:rsidRPr="005C0C2A">
        <w:rPr>
          <w:rFonts w:ascii="Times New Roman" w:eastAsia="標楷體" w:hAnsi="Times New Roman" w:cs="Times New Roman"/>
          <w:sz w:val="28"/>
          <w:szCs w:val="28"/>
        </w:rPr>
        <w:t>訴訟費用、律師費用及其他相關費用</w:t>
      </w:r>
      <w:r>
        <w:rPr>
          <w:rFonts w:ascii="Times New Roman" w:eastAsia="標楷體" w:hAnsi="Times New Roman" w:cs="Times New Roman" w:hint="eastAsia"/>
          <w:sz w:val="28"/>
          <w:szCs w:val="28"/>
        </w:rPr>
        <w:t>）</w:t>
      </w:r>
      <w:r w:rsidRPr="005C0C2A">
        <w:rPr>
          <w:rFonts w:ascii="Times New Roman" w:eastAsia="標楷體" w:hAnsi="Times New Roman" w:cs="Times New Roman"/>
          <w:sz w:val="28"/>
          <w:szCs w:val="28"/>
        </w:rPr>
        <w:t>如致本</w:t>
      </w:r>
      <w:r w:rsidRPr="005C0C2A">
        <w:rPr>
          <w:rFonts w:ascii="Times New Roman" w:eastAsia="標楷體" w:hAnsi="Times New Roman" w:cs="Times New Roman"/>
          <w:sz w:val="28"/>
          <w:szCs w:val="28"/>
        </w:rPr>
        <w:t>○</w:t>
      </w:r>
      <w:r w:rsidRPr="005C0C2A">
        <w:rPr>
          <w:rFonts w:ascii="Times New Roman" w:eastAsia="標楷體" w:hAnsi="Times New Roman" w:cs="Times New Roman"/>
          <w:sz w:val="28"/>
          <w:szCs w:val="28"/>
        </w:rPr>
        <w:t>及租賃標的管理機關受有損害者，並應對本</w:t>
      </w:r>
      <w:r w:rsidRPr="005C0C2A">
        <w:rPr>
          <w:rFonts w:ascii="Times New Roman" w:eastAsia="標楷體" w:hAnsi="Times New Roman" w:cs="Times New Roman"/>
          <w:sz w:val="28"/>
          <w:szCs w:val="28"/>
        </w:rPr>
        <w:t>○</w:t>
      </w:r>
      <w:r w:rsidRPr="005C0C2A">
        <w:rPr>
          <w:rFonts w:ascii="Times New Roman" w:eastAsia="標楷體" w:hAnsi="Times New Roman" w:cs="Times New Roman"/>
          <w:sz w:val="28"/>
          <w:szCs w:val="28"/>
        </w:rPr>
        <w:t>及租賃標的管理機關負損害賠償責任。</w:t>
      </w:r>
    </w:p>
    <w:p w14:paraId="0248EEA7" w14:textId="4A801A76" w:rsidR="00E12BBE" w:rsidRPr="00423B6E" w:rsidRDefault="008A22FE" w:rsidP="00E12BBE">
      <w:pPr>
        <w:pStyle w:val="af7"/>
        <w:overflowPunct w:val="0"/>
        <w:spacing w:before="8" w:line="500" w:lineRule="exact"/>
        <w:ind w:left="0"/>
        <w:jc w:val="both"/>
        <w:rPr>
          <w:rFonts w:ascii="Times New Roman" w:eastAsia="標楷體" w:hAnsi="Times New Roman" w:cs="Times New Roman"/>
          <w:snapToGrid w:val="0"/>
          <w:color w:val="000000" w:themeColor="text1"/>
          <w:sz w:val="28"/>
          <w:szCs w:val="28"/>
          <w:lang w:eastAsia="zh-TW"/>
        </w:rPr>
      </w:pPr>
      <w:bookmarkStart w:id="74" w:name="_Hlk530672366"/>
      <w:r>
        <w:rPr>
          <w:rFonts w:ascii="Times New Roman" w:eastAsia="標楷體" w:hAnsi="Times New Roman" w:cs="Times New Roman" w:hint="eastAsia"/>
          <w:snapToGrid w:val="0"/>
          <w:color w:val="000000" w:themeColor="text1"/>
          <w:sz w:val="28"/>
          <w:szCs w:val="28"/>
          <w:lang w:eastAsia="zh-TW"/>
        </w:rPr>
        <w:t>五</w:t>
      </w:r>
      <w:r w:rsidR="00E12BBE" w:rsidRPr="00423B6E">
        <w:rPr>
          <w:rFonts w:ascii="Times New Roman" w:eastAsia="標楷體" w:hAnsi="Times New Roman" w:cs="Times New Roman"/>
          <w:snapToGrid w:val="0"/>
          <w:color w:val="000000" w:themeColor="text1"/>
          <w:sz w:val="28"/>
          <w:szCs w:val="28"/>
          <w:lang w:eastAsia="zh-TW"/>
        </w:rPr>
        <w:t>、投標資格：</w:t>
      </w:r>
    </w:p>
    <w:p w14:paraId="42F83610" w14:textId="77777777" w:rsidR="00E12BBE" w:rsidRPr="00DA61B3"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423B6E">
        <w:rPr>
          <w:rFonts w:ascii="Times New Roman" w:eastAsia="標楷體" w:hAnsi="Times New Roman" w:cs="Times New Roman"/>
          <w:color w:val="000000" w:themeColor="text1"/>
          <w:sz w:val="28"/>
          <w:szCs w:val="28"/>
        </w:rPr>
        <w:t>（一）須為依法登記有案之公司且實收資本額達新</w:t>
      </w:r>
      <w:r w:rsidRPr="00F6027A">
        <w:rPr>
          <w:rFonts w:ascii="Times New Roman" w:eastAsia="標楷體" w:hAnsi="Times New Roman" w:cs="Times New Roman"/>
          <w:color w:val="000000" w:themeColor="text1"/>
          <w:sz w:val="28"/>
          <w:szCs w:val="28"/>
        </w:rPr>
        <w:t>臺幣</w:t>
      </w:r>
      <w:r w:rsidRPr="00F6027A">
        <w:rPr>
          <w:rFonts w:ascii="Times New Roman" w:eastAsia="標楷體" w:hAnsi="Times New Roman" w:cs="Times New Roman"/>
          <w:sz w:val="28"/>
          <w:szCs w:val="28"/>
          <w:u w:val="single"/>
        </w:rPr>
        <w:t>五千萬元</w:t>
      </w:r>
      <w:r w:rsidRPr="00F6027A">
        <w:rPr>
          <w:rFonts w:ascii="Times New Roman" w:eastAsia="標楷體" w:hAnsi="Times New Roman" w:cs="Times New Roman"/>
          <w:color w:val="000000" w:themeColor="text1"/>
          <w:sz w:val="28"/>
          <w:szCs w:val="28"/>
        </w:rPr>
        <w:t>以上</w:t>
      </w:r>
      <w:r w:rsidRPr="00423B6E">
        <w:rPr>
          <w:rFonts w:ascii="Times New Roman" w:eastAsia="標楷體" w:hAnsi="Times New Roman" w:cs="Times New Roman"/>
          <w:color w:val="000000" w:themeColor="text1"/>
          <w:sz w:val="28"/>
          <w:szCs w:val="28"/>
        </w:rPr>
        <w:t>，且營業項目登記需有乙級以上電器承裝業（</w:t>
      </w:r>
      <w:r w:rsidRPr="00423B6E">
        <w:rPr>
          <w:rFonts w:ascii="Times New Roman" w:eastAsia="標楷體" w:hAnsi="Times New Roman" w:cs="Times New Roman"/>
          <w:color w:val="000000" w:themeColor="text1"/>
          <w:sz w:val="28"/>
          <w:szCs w:val="28"/>
        </w:rPr>
        <w:t>E601010</w:t>
      </w:r>
      <w:r w:rsidRPr="00423B6E">
        <w:rPr>
          <w:rFonts w:ascii="Times New Roman" w:eastAsia="標楷體" w:hAnsi="Times New Roman" w:cs="Times New Roman"/>
          <w:color w:val="000000" w:themeColor="text1"/>
          <w:sz w:val="28"/>
          <w:szCs w:val="28"/>
        </w:rPr>
        <w:t>）或能源技術服務業（</w:t>
      </w:r>
      <w:r w:rsidRPr="00423B6E">
        <w:rPr>
          <w:rFonts w:ascii="Times New Roman" w:eastAsia="標楷體" w:hAnsi="Times New Roman" w:cs="Times New Roman"/>
          <w:color w:val="000000" w:themeColor="text1"/>
          <w:sz w:val="28"/>
          <w:szCs w:val="28"/>
        </w:rPr>
        <w:t>IG03010</w:t>
      </w:r>
      <w:r w:rsidRPr="00423B6E">
        <w:rPr>
          <w:rFonts w:ascii="Times New Roman" w:eastAsia="標楷體" w:hAnsi="Times New Roman" w:cs="Times New Roman"/>
          <w:color w:val="000000" w:themeColor="text1"/>
          <w:sz w:val="28"/>
          <w:szCs w:val="28"/>
        </w:rPr>
        <w:t>）或再生</w:t>
      </w:r>
      <w:r w:rsidRPr="00DA61B3">
        <w:rPr>
          <w:rFonts w:ascii="Times New Roman" w:eastAsia="標楷體" w:hAnsi="Times New Roman" w:cs="Times New Roman"/>
          <w:sz w:val="28"/>
          <w:szCs w:val="28"/>
        </w:rPr>
        <w:t>能源自用發電設備業（</w:t>
      </w:r>
      <w:r w:rsidRPr="00DA61B3">
        <w:rPr>
          <w:rFonts w:ascii="Times New Roman" w:eastAsia="標楷體" w:hAnsi="Times New Roman" w:cs="Times New Roman"/>
          <w:sz w:val="28"/>
          <w:szCs w:val="28"/>
        </w:rPr>
        <w:t>D101060</w:t>
      </w:r>
      <w:r w:rsidRPr="00DA61B3">
        <w:rPr>
          <w:rFonts w:ascii="Times New Roman" w:eastAsia="標楷體" w:hAnsi="Times New Roman" w:cs="Times New Roman"/>
          <w:sz w:val="28"/>
          <w:szCs w:val="28"/>
        </w:rPr>
        <w:t>）至少包含一項。</w:t>
      </w:r>
    </w:p>
    <w:p w14:paraId="473EE2E6" w14:textId="77777777"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DA61B3">
        <w:rPr>
          <w:rFonts w:ascii="Times New Roman" w:eastAsia="標楷體" w:hAnsi="Times New Roman" w:cs="Times New Roman"/>
          <w:sz w:val="28"/>
          <w:szCs w:val="28"/>
        </w:rPr>
        <w:t>（二）擁有正式躉售再生能源電能予</w:t>
      </w:r>
      <w:r w:rsidRPr="00DA61B3">
        <w:rPr>
          <w:rFonts w:ascii="Times New Roman" w:eastAsia="標楷體" w:hAnsi="Times New Roman" w:cs="Times New Roman" w:hint="eastAsia"/>
          <w:sz w:val="28"/>
          <w:szCs w:val="28"/>
        </w:rPr>
        <w:t>台</w:t>
      </w:r>
      <w:r w:rsidRPr="00DA61B3">
        <w:rPr>
          <w:rFonts w:ascii="Times New Roman" w:eastAsia="標楷體" w:hAnsi="Times New Roman" w:cs="Times New Roman"/>
          <w:sz w:val="28"/>
          <w:szCs w:val="28"/>
        </w:rPr>
        <w:t>灣電力股份有限公司或國外持有之太陽光電發電設備實績累積需達</w:t>
      </w:r>
      <w:r w:rsidRPr="00DA61B3">
        <w:rPr>
          <w:rFonts w:ascii="Times New Roman" w:eastAsia="標楷體" w:hAnsi="Times New Roman" w:cs="Times New Roman"/>
          <w:sz w:val="28"/>
          <w:szCs w:val="28"/>
          <w:u w:val="single"/>
        </w:rPr>
        <w:t>○○○○</w:t>
      </w:r>
      <w:r w:rsidRPr="00DA61B3">
        <w:rPr>
          <w:rFonts w:ascii="Times New Roman" w:eastAsia="標楷體" w:hAnsi="Times New Roman" w:cs="Times New Roman"/>
          <w:sz w:val="28"/>
          <w:szCs w:val="28"/>
          <w:u w:val="single"/>
        </w:rPr>
        <w:t>峰瓩（</w:t>
      </w:r>
      <w:proofErr w:type="spellStart"/>
      <w:r w:rsidRPr="00DA61B3">
        <w:rPr>
          <w:rStyle w:val="aff0"/>
          <w:rFonts w:ascii="Times New Roman" w:hAnsi="Times New Roman" w:cs="Times New Roman" w:hint="default"/>
          <w:b w:val="0"/>
          <w:szCs w:val="28"/>
          <w:u w:val="single"/>
        </w:rPr>
        <w:t>kWp</w:t>
      </w:r>
      <w:proofErr w:type="spellEnd"/>
      <w:r w:rsidRPr="00DA61B3">
        <w:rPr>
          <w:rFonts w:ascii="Times New Roman" w:eastAsia="標楷體" w:hAnsi="Times New Roman" w:cs="Times New Roman"/>
          <w:sz w:val="28"/>
          <w:szCs w:val="28"/>
          <w:u w:val="single"/>
        </w:rPr>
        <w:t>）</w:t>
      </w:r>
      <w:r w:rsidRPr="00DA61B3">
        <w:rPr>
          <w:rFonts w:ascii="Times New Roman" w:eastAsia="標楷體" w:hAnsi="Times New Roman" w:cs="Times New Roman"/>
          <w:sz w:val="28"/>
          <w:szCs w:val="28"/>
        </w:rPr>
        <w:t>以上。應提供</w:t>
      </w:r>
      <w:r w:rsidRPr="00DA61B3">
        <w:rPr>
          <w:rFonts w:ascii="Times New Roman" w:eastAsia="標楷體" w:hAnsi="Times New Roman" w:cs="Times New Roman" w:hint="eastAsia"/>
          <w:sz w:val="28"/>
          <w:szCs w:val="28"/>
        </w:rPr>
        <w:t>台</w:t>
      </w:r>
      <w:r w:rsidRPr="00DA61B3">
        <w:rPr>
          <w:rFonts w:ascii="Times New Roman" w:eastAsia="標楷體" w:hAnsi="Times New Roman" w:cs="Times New Roman"/>
          <w:sz w:val="28"/>
          <w:szCs w:val="28"/>
        </w:rPr>
        <w:t>灣電力股份有限公司或國外再生能源躉購契約書頁面影本</w:t>
      </w:r>
      <w:r w:rsidRPr="00423B6E">
        <w:rPr>
          <w:rFonts w:ascii="Times New Roman" w:eastAsia="標楷體" w:hAnsi="Times New Roman" w:cs="Times New Roman"/>
          <w:color w:val="000000" w:themeColor="text1"/>
          <w:sz w:val="28"/>
          <w:szCs w:val="28"/>
        </w:rPr>
        <w:t>等相關證明文件。</w:t>
      </w:r>
    </w:p>
    <w:p w14:paraId="52936F4A" w14:textId="77777777"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（三）</w:t>
      </w:r>
      <w:r w:rsidRPr="00423B6E">
        <w:rPr>
          <w:rFonts w:ascii="Times New Roman" w:eastAsia="標楷體" w:hAnsi="Times New Roman" w:cs="Times New Roman" w:hint="eastAsia"/>
          <w:color w:val="000000" w:themeColor="text1"/>
          <w:sz w:val="28"/>
          <w:szCs w:val="28"/>
        </w:rPr>
        <w:t>本案不允許共同投標。</w:t>
      </w:r>
    </w:p>
    <w:p w14:paraId="7D214CA3" w14:textId="77777777"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lastRenderedPageBreak/>
        <w:t>（四）外國公司參加投標，應受土地法第十七條、第十八條及第二十四條之限制。</w:t>
      </w:r>
    </w:p>
    <w:p w14:paraId="0185F27E" w14:textId="77777777"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（五）大陸地區之公司或其於第三地區投資之公司參加投標，應受臺灣地區與大陸地區人民關係條例第六十九條之限制。</w:t>
      </w:r>
    </w:p>
    <w:p w14:paraId="0AB48732" w14:textId="77777777"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（六）不得參加投標或作為決標對象或分包廠商之限制：經依政府採購法（以下簡稱採購法）第一百零二條第三項規定刊登於政府採購公報之廠商，於下列期間內，不得參加投標或作為決標對象或分包廠商：</w:t>
      </w:r>
    </w:p>
    <w:p w14:paraId="4AB33E37" w14:textId="77777777" w:rsidR="00E12BBE" w:rsidRDefault="00E12BBE" w:rsidP="00E12BBE">
      <w:pPr>
        <w:pStyle w:val="a7"/>
        <w:widowControl w:val="0"/>
        <w:numPr>
          <w:ilvl w:val="0"/>
          <w:numId w:val="49"/>
        </w:numPr>
        <w:overflowPunct w:val="0"/>
        <w:spacing w:line="500" w:lineRule="exact"/>
        <w:ind w:leftChars="0" w:hanging="482"/>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有第</w:t>
      </w:r>
      <w:r w:rsidRPr="00423B6E">
        <w:rPr>
          <w:rFonts w:ascii="Times New Roman" w:eastAsia="標楷體" w:hAnsi="Times New Roman" w:cs="Times New Roman"/>
          <w:color w:val="000000" w:themeColor="text1"/>
          <w:sz w:val="28"/>
          <w:szCs w:val="28"/>
        </w:rPr>
        <w:t>101</w:t>
      </w:r>
      <w:r w:rsidRPr="00423B6E">
        <w:rPr>
          <w:rFonts w:ascii="Times New Roman" w:eastAsia="標楷體" w:hAnsi="Times New Roman" w:cs="Times New Roman"/>
          <w:color w:val="000000" w:themeColor="text1"/>
          <w:sz w:val="28"/>
          <w:szCs w:val="28"/>
        </w:rPr>
        <w:t>第</w:t>
      </w:r>
      <w:r w:rsidRPr="00423B6E">
        <w:rPr>
          <w:rFonts w:ascii="Times New Roman" w:eastAsia="標楷體" w:hAnsi="Times New Roman" w:cs="Times New Roman"/>
          <w:color w:val="000000" w:themeColor="text1"/>
          <w:sz w:val="28"/>
          <w:szCs w:val="28"/>
        </w:rPr>
        <w:t>1</w:t>
      </w:r>
      <w:r w:rsidRPr="00423B6E">
        <w:rPr>
          <w:rFonts w:ascii="Times New Roman" w:eastAsia="標楷體" w:hAnsi="Times New Roman" w:cs="Times New Roman"/>
          <w:color w:val="000000" w:themeColor="text1"/>
          <w:sz w:val="28"/>
          <w:szCs w:val="28"/>
        </w:rPr>
        <w:t>項第</w:t>
      </w:r>
      <w:r w:rsidRPr="00423B6E">
        <w:rPr>
          <w:rFonts w:ascii="Times New Roman" w:eastAsia="標楷體" w:hAnsi="Times New Roman" w:cs="Times New Roman"/>
          <w:color w:val="000000" w:themeColor="text1"/>
          <w:sz w:val="28"/>
          <w:szCs w:val="28"/>
        </w:rPr>
        <w:t>1</w:t>
      </w:r>
      <w:r w:rsidRPr="00423B6E">
        <w:rPr>
          <w:rFonts w:ascii="Times New Roman" w:eastAsia="標楷體" w:hAnsi="Times New Roman" w:cs="Times New Roman"/>
          <w:color w:val="000000" w:themeColor="text1"/>
          <w:sz w:val="28"/>
          <w:szCs w:val="28"/>
        </w:rPr>
        <w:t>款至第</w:t>
      </w:r>
      <w:r w:rsidRPr="00423B6E">
        <w:rPr>
          <w:rFonts w:ascii="Times New Roman" w:eastAsia="標楷體" w:hAnsi="Times New Roman" w:cs="Times New Roman"/>
          <w:color w:val="000000" w:themeColor="text1"/>
          <w:sz w:val="28"/>
          <w:szCs w:val="28"/>
        </w:rPr>
        <w:t>5</w:t>
      </w:r>
      <w:r w:rsidRPr="00423B6E">
        <w:rPr>
          <w:rFonts w:ascii="Times New Roman" w:eastAsia="標楷體" w:hAnsi="Times New Roman" w:cs="Times New Roman"/>
          <w:color w:val="000000" w:themeColor="text1"/>
          <w:sz w:val="28"/>
          <w:szCs w:val="28"/>
        </w:rPr>
        <w:t>款情形或第</w:t>
      </w:r>
      <w:r w:rsidRPr="00423B6E">
        <w:rPr>
          <w:rFonts w:ascii="Times New Roman" w:eastAsia="標楷體" w:hAnsi="Times New Roman" w:cs="Times New Roman"/>
          <w:color w:val="000000" w:themeColor="text1"/>
          <w:sz w:val="28"/>
          <w:szCs w:val="28"/>
        </w:rPr>
        <w:t>6</w:t>
      </w:r>
      <w:r w:rsidRPr="00423B6E">
        <w:rPr>
          <w:rFonts w:ascii="Times New Roman" w:eastAsia="標楷體" w:hAnsi="Times New Roman" w:cs="Times New Roman"/>
          <w:color w:val="000000" w:themeColor="text1"/>
          <w:sz w:val="28"/>
          <w:szCs w:val="28"/>
        </w:rPr>
        <w:t>款判處有期徒刑者，自刊登之次日起三年。但經判決撤銷原處分或無罪確定者，應註銷之。</w:t>
      </w:r>
    </w:p>
    <w:p w14:paraId="59669A09" w14:textId="77777777" w:rsidR="00E12BBE" w:rsidRPr="00480C4E" w:rsidRDefault="00E12BBE" w:rsidP="00E12BBE">
      <w:pPr>
        <w:pStyle w:val="a7"/>
        <w:widowControl w:val="0"/>
        <w:numPr>
          <w:ilvl w:val="0"/>
          <w:numId w:val="49"/>
        </w:numPr>
        <w:overflowPunct w:val="0"/>
        <w:spacing w:line="500" w:lineRule="exact"/>
        <w:ind w:leftChars="0" w:hanging="482"/>
        <w:jc w:val="both"/>
        <w:rPr>
          <w:rFonts w:ascii="Times New Roman" w:eastAsia="標楷體" w:hAnsi="Times New Roman" w:cs="Times New Roman"/>
          <w:color w:val="000000" w:themeColor="text1"/>
          <w:sz w:val="28"/>
          <w:szCs w:val="28"/>
        </w:rPr>
      </w:pPr>
      <w:r w:rsidRPr="00480C4E">
        <w:rPr>
          <w:rFonts w:ascii="Times New Roman" w:eastAsia="標楷體" w:hAnsi="Times New Roman" w:cs="Times New Roman"/>
          <w:color w:val="000000" w:themeColor="text1"/>
          <w:sz w:val="28"/>
          <w:szCs w:val="28"/>
        </w:rPr>
        <w:t>有第</w:t>
      </w:r>
      <w:r w:rsidRPr="00480C4E">
        <w:rPr>
          <w:rFonts w:ascii="Times New Roman" w:eastAsia="標楷體" w:hAnsi="Times New Roman" w:cs="Times New Roman"/>
          <w:color w:val="000000" w:themeColor="text1"/>
          <w:sz w:val="28"/>
          <w:szCs w:val="28"/>
        </w:rPr>
        <w:t>101</w:t>
      </w:r>
      <w:r w:rsidRPr="00480C4E">
        <w:rPr>
          <w:rFonts w:ascii="Times New Roman" w:eastAsia="標楷體" w:hAnsi="Times New Roman" w:cs="Times New Roman"/>
          <w:color w:val="000000" w:themeColor="text1"/>
          <w:sz w:val="28"/>
          <w:szCs w:val="28"/>
        </w:rPr>
        <w:t>第</w:t>
      </w:r>
      <w:r w:rsidRPr="00480C4E">
        <w:rPr>
          <w:rFonts w:ascii="Times New Roman" w:eastAsia="標楷體" w:hAnsi="Times New Roman" w:cs="Times New Roman"/>
          <w:color w:val="000000" w:themeColor="text1"/>
          <w:sz w:val="28"/>
          <w:szCs w:val="28"/>
        </w:rPr>
        <w:t>1</w:t>
      </w:r>
      <w:r w:rsidRPr="00480C4E">
        <w:rPr>
          <w:rFonts w:ascii="Times New Roman" w:eastAsia="標楷體" w:hAnsi="Times New Roman" w:cs="Times New Roman"/>
          <w:color w:val="000000" w:themeColor="text1"/>
          <w:sz w:val="28"/>
          <w:szCs w:val="28"/>
        </w:rPr>
        <w:t>項第</w:t>
      </w:r>
      <w:r w:rsidRPr="00480C4E">
        <w:rPr>
          <w:rFonts w:ascii="Times New Roman" w:eastAsia="標楷體" w:hAnsi="Times New Roman" w:cs="Times New Roman"/>
          <w:color w:val="000000" w:themeColor="text1"/>
          <w:sz w:val="28"/>
          <w:szCs w:val="28"/>
        </w:rPr>
        <w:t>7</w:t>
      </w:r>
      <w:r w:rsidRPr="00480C4E">
        <w:rPr>
          <w:rFonts w:ascii="Times New Roman" w:eastAsia="標楷體" w:hAnsi="Times New Roman" w:cs="Times New Roman"/>
          <w:color w:val="000000" w:themeColor="text1"/>
          <w:sz w:val="28"/>
          <w:szCs w:val="28"/>
        </w:rPr>
        <w:t>款至第</w:t>
      </w:r>
      <w:r w:rsidRPr="00480C4E">
        <w:rPr>
          <w:rFonts w:ascii="Times New Roman" w:eastAsia="標楷體" w:hAnsi="Times New Roman" w:cs="Times New Roman"/>
          <w:color w:val="000000" w:themeColor="text1"/>
          <w:sz w:val="28"/>
          <w:szCs w:val="28"/>
        </w:rPr>
        <w:t>14</w:t>
      </w:r>
      <w:r w:rsidRPr="00480C4E">
        <w:rPr>
          <w:rFonts w:ascii="Times New Roman" w:eastAsia="標楷體" w:hAnsi="Times New Roman" w:cs="Times New Roman"/>
          <w:color w:val="000000" w:themeColor="text1"/>
          <w:sz w:val="28"/>
          <w:szCs w:val="28"/>
        </w:rPr>
        <w:t>款情形或第</w:t>
      </w:r>
      <w:r w:rsidRPr="00480C4E">
        <w:rPr>
          <w:rFonts w:ascii="Times New Roman" w:eastAsia="標楷體" w:hAnsi="Times New Roman" w:cs="Times New Roman"/>
          <w:color w:val="000000" w:themeColor="text1"/>
          <w:sz w:val="28"/>
          <w:szCs w:val="28"/>
        </w:rPr>
        <w:t>6</w:t>
      </w:r>
      <w:r w:rsidRPr="00480C4E">
        <w:rPr>
          <w:rFonts w:ascii="Times New Roman" w:eastAsia="標楷體" w:hAnsi="Times New Roman" w:cs="Times New Roman"/>
          <w:color w:val="000000" w:themeColor="text1"/>
          <w:sz w:val="28"/>
          <w:szCs w:val="28"/>
        </w:rPr>
        <w:t>款判處拘役、罰金或緩刑者，自刊登之次日起一年。但經判決撤銷原處分或無罪確定者，應註銷之。</w:t>
      </w:r>
    </w:p>
    <w:p w14:paraId="50302987" w14:textId="77777777"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（七）開標前與本</w:t>
      </w:r>
      <w:r w:rsidRPr="00423B6E">
        <w:rPr>
          <w:rFonts w:ascii="Times New Roman" w:eastAsia="標楷體" w:hAnsi="Times New Roman" w:cs="Times New Roman"/>
          <w:color w:val="000000" w:themeColor="text1"/>
          <w:sz w:val="28"/>
          <w:szCs w:val="28"/>
        </w:rPr>
        <w:t>○</w:t>
      </w:r>
      <w:r>
        <w:rPr>
          <w:rFonts w:ascii="Times New Roman" w:eastAsia="標楷體" w:hAnsi="Times New Roman" w:cs="Times New Roman" w:hint="eastAsia"/>
          <w:color w:val="000000" w:themeColor="text1"/>
          <w:sz w:val="28"/>
          <w:szCs w:val="28"/>
        </w:rPr>
        <w:t>及管理機關</w:t>
      </w:r>
      <w:r w:rsidRPr="00423B6E">
        <w:rPr>
          <w:rFonts w:ascii="Times New Roman" w:eastAsia="標楷體" w:hAnsi="Times New Roman" w:cs="Times New Roman"/>
          <w:color w:val="000000" w:themeColor="text1"/>
          <w:sz w:val="28"/>
          <w:szCs w:val="28"/>
        </w:rPr>
        <w:t>有法律糾紛或承辦本</w:t>
      </w:r>
      <w:r w:rsidRPr="00423B6E">
        <w:rPr>
          <w:rFonts w:ascii="Times New Roman" w:eastAsia="標楷體" w:hAnsi="Times New Roman" w:cs="Times New Roman"/>
          <w:color w:val="000000" w:themeColor="text1"/>
          <w:sz w:val="28"/>
          <w:szCs w:val="28"/>
        </w:rPr>
        <w:t>○</w:t>
      </w:r>
      <w:r>
        <w:rPr>
          <w:rFonts w:ascii="Times New Roman" w:eastAsia="標楷體" w:hAnsi="Times New Roman" w:cs="Times New Roman" w:hint="eastAsia"/>
          <w:color w:val="000000" w:themeColor="text1"/>
          <w:sz w:val="28"/>
          <w:szCs w:val="28"/>
        </w:rPr>
        <w:t>及管理機關</w:t>
      </w:r>
      <w:r w:rsidRPr="00423B6E">
        <w:rPr>
          <w:rFonts w:ascii="Times New Roman" w:eastAsia="標楷體" w:hAnsi="Times New Roman" w:cs="Times New Roman"/>
          <w:color w:val="000000" w:themeColor="text1"/>
          <w:sz w:val="28"/>
          <w:szCs w:val="28"/>
        </w:rPr>
        <w:t>其他業務拖欠費用或承租標的物尚未繳清應付租金、違約金或其他原契約所約定應由承租</w:t>
      </w:r>
      <w:r>
        <w:rPr>
          <w:rFonts w:ascii="Times New Roman" w:eastAsia="標楷體" w:hAnsi="Times New Roman" w:cs="Times New Roman" w:hint="eastAsia"/>
          <w:color w:val="000000" w:themeColor="text1"/>
          <w:sz w:val="28"/>
          <w:szCs w:val="28"/>
        </w:rPr>
        <w:t>廠商</w:t>
      </w:r>
      <w:r w:rsidRPr="00423B6E">
        <w:rPr>
          <w:rFonts w:ascii="Times New Roman" w:eastAsia="標楷體" w:hAnsi="Times New Roman" w:cs="Times New Roman"/>
          <w:color w:val="000000" w:themeColor="text1"/>
          <w:sz w:val="28"/>
          <w:szCs w:val="28"/>
        </w:rPr>
        <w:t>支付之費用者，不得參與投標，受主管機關停業處分期限未滿者亦同。</w:t>
      </w:r>
    </w:p>
    <w:p w14:paraId="62B60D36" w14:textId="37BFABEB" w:rsidR="00E12BBE" w:rsidRPr="00423B6E" w:rsidRDefault="008A22FE" w:rsidP="00E12BBE">
      <w:pPr>
        <w:overflowPunct w:val="0"/>
        <w:spacing w:line="500" w:lineRule="exact"/>
        <w:jc w:val="both"/>
        <w:rPr>
          <w:rFonts w:ascii="Times New Roman" w:eastAsia="標楷體" w:hAnsi="Times New Roman" w:cs="Times New Roman"/>
          <w:snapToGrid w:val="0"/>
          <w:color w:val="000000" w:themeColor="text1"/>
          <w:sz w:val="28"/>
          <w:szCs w:val="28"/>
        </w:rPr>
      </w:pPr>
      <w:r>
        <w:rPr>
          <w:rFonts w:ascii="Times New Roman" w:eastAsia="標楷體" w:hAnsi="Times New Roman" w:cs="Times New Roman" w:hint="eastAsia"/>
          <w:snapToGrid w:val="0"/>
          <w:color w:val="000000" w:themeColor="text1"/>
          <w:sz w:val="28"/>
          <w:szCs w:val="28"/>
        </w:rPr>
        <w:t>六</w:t>
      </w:r>
      <w:r w:rsidR="00E12BBE" w:rsidRPr="00423B6E">
        <w:rPr>
          <w:rFonts w:ascii="Times New Roman" w:eastAsia="標楷體" w:hAnsi="Times New Roman" w:cs="Times New Roman"/>
          <w:snapToGrid w:val="0"/>
          <w:color w:val="000000" w:themeColor="text1"/>
          <w:sz w:val="28"/>
          <w:szCs w:val="28"/>
        </w:rPr>
        <w:t>、投標文件領取：</w:t>
      </w:r>
    </w:p>
    <w:p w14:paraId="7D25C367" w14:textId="77777777" w:rsidR="00E12BBE" w:rsidRPr="00423B6E" w:rsidRDefault="00E12BBE" w:rsidP="00E12BBE">
      <w:pPr>
        <w:overflowPunct w:val="0"/>
        <w:spacing w:line="500" w:lineRule="exact"/>
        <w:ind w:leftChars="200" w:left="440"/>
        <w:jc w:val="both"/>
        <w:rPr>
          <w:rFonts w:ascii="Times New Roman" w:eastAsia="標楷體" w:hAnsi="Times New Roman" w:cs="Times New Roman"/>
          <w:snapToGrid w:val="0"/>
          <w:color w:val="000000" w:themeColor="text1"/>
          <w:sz w:val="28"/>
          <w:szCs w:val="28"/>
        </w:rPr>
      </w:pPr>
      <w:r w:rsidRPr="00423B6E">
        <w:rPr>
          <w:rFonts w:ascii="Times New Roman" w:eastAsia="標楷體" w:hAnsi="Times New Roman" w:cs="Times New Roman"/>
          <w:snapToGrid w:val="0"/>
          <w:color w:val="000000" w:themeColor="text1"/>
          <w:sz w:val="28"/>
          <w:szCs w:val="28"/>
        </w:rPr>
        <w:t>領標方式：</w:t>
      </w:r>
    </w:p>
    <w:p w14:paraId="2CC6511D" w14:textId="77777777" w:rsidR="00E12BBE" w:rsidRPr="00423B6E" w:rsidRDefault="00E12BBE" w:rsidP="00E12BBE">
      <w:pPr>
        <w:overflowPunct w:val="0"/>
        <w:spacing w:line="500" w:lineRule="exact"/>
        <w:ind w:leftChars="200" w:left="1280" w:hangingChars="300" w:hanging="840"/>
        <w:jc w:val="both"/>
        <w:rPr>
          <w:rFonts w:ascii="Times New Roman" w:eastAsia="標楷體" w:hAnsi="Times New Roman" w:cs="Times New Roman"/>
          <w:snapToGrid w:val="0"/>
          <w:color w:val="000000" w:themeColor="text1"/>
          <w:sz w:val="28"/>
          <w:szCs w:val="28"/>
        </w:rPr>
      </w:pPr>
      <w:r w:rsidRPr="00423B6E">
        <w:rPr>
          <w:rFonts w:ascii="Times New Roman" w:eastAsia="標楷體" w:hAnsi="Times New Roman" w:cs="Times New Roman"/>
          <w:snapToGrid w:val="0"/>
          <w:color w:val="000000" w:themeColor="text1"/>
          <w:sz w:val="28"/>
          <w:szCs w:val="28"/>
        </w:rPr>
        <w:t>（一）領標期限：自公告日起至截標期限（</w:t>
      </w:r>
      <w:r w:rsidRPr="00423B6E">
        <w:rPr>
          <w:rFonts w:ascii="Times New Roman" w:eastAsia="標楷體" w:hAnsi="Times New Roman" w:cs="Times New Roman"/>
          <w:snapToGrid w:val="0"/>
          <w:color w:val="000000" w:themeColor="text1"/>
          <w:sz w:val="28"/>
          <w:szCs w:val="28"/>
        </w:rPr>
        <w:t>○○○</w:t>
      </w:r>
      <w:r w:rsidRPr="00423B6E">
        <w:rPr>
          <w:rFonts w:ascii="Times New Roman" w:eastAsia="標楷體" w:hAnsi="Times New Roman" w:cs="Times New Roman"/>
          <w:snapToGrid w:val="0"/>
          <w:color w:val="000000" w:themeColor="text1"/>
          <w:sz w:val="28"/>
          <w:szCs w:val="28"/>
        </w:rPr>
        <w:t>年</w:t>
      </w:r>
      <w:r w:rsidRPr="00423B6E">
        <w:rPr>
          <w:rFonts w:ascii="Times New Roman" w:eastAsia="標楷體" w:hAnsi="Times New Roman" w:cs="Times New Roman"/>
          <w:snapToGrid w:val="0"/>
          <w:color w:val="000000" w:themeColor="text1"/>
          <w:sz w:val="28"/>
          <w:szCs w:val="28"/>
        </w:rPr>
        <w:t>○○</w:t>
      </w:r>
      <w:r w:rsidRPr="00423B6E">
        <w:rPr>
          <w:rFonts w:ascii="Times New Roman" w:eastAsia="標楷體" w:hAnsi="Times New Roman" w:cs="Times New Roman"/>
          <w:snapToGrid w:val="0"/>
          <w:color w:val="000000" w:themeColor="text1"/>
          <w:sz w:val="28"/>
          <w:szCs w:val="28"/>
        </w:rPr>
        <w:t>月</w:t>
      </w:r>
      <w:r w:rsidRPr="00423B6E">
        <w:rPr>
          <w:rFonts w:ascii="Times New Roman" w:eastAsia="標楷體" w:hAnsi="Times New Roman" w:cs="Times New Roman"/>
          <w:snapToGrid w:val="0"/>
          <w:color w:val="000000" w:themeColor="text1"/>
          <w:sz w:val="28"/>
          <w:szCs w:val="28"/>
        </w:rPr>
        <w:t>○○</w:t>
      </w:r>
      <w:r w:rsidRPr="00423B6E">
        <w:rPr>
          <w:rFonts w:ascii="Times New Roman" w:eastAsia="標楷體" w:hAnsi="Times New Roman" w:cs="Times New Roman"/>
          <w:snapToGrid w:val="0"/>
          <w:color w:val="000000" w:themeColor="text1"/>
          <w:sz w:val="28"/>
          <w:szCs w:val="28"/>
        </w:rPr>
        <w:t>日下午</w:t>
      </w:r>
      <w:r w:rsidRPr="00423B6E">
        <w:rPr>
          <w:rFonts w:ascii="Times New Roman" w:eastAsia="標楷體" w:hAnsi="Times New Roman" w:cs="Times New Roman"/>
          <w:snapToGrid w:val="0"/>
          <w:color w:val="000000" w:themeColor="text1"/>
          <w:sz w:val="28"/>
          <w:szCs w:val="28"/>
        </w:rPr>
        <w:t>○○</w:t>
      </w:r>
      <w:r w:rsidRPr="00423B6E">
        <w:rPr>
          <w:rFonts w:ascii="Times New Roman" w:eastAsia="標楷體" w:hAnsi="Times New Roman" w:cs="Times New Roman"/>
          <w:snapToGrid w:val="0"/>
          <w:color w:val="000000" w:themeColor="text1"/>
          <w:sz w:val="28"/>
          <w:szCs w:val="28"/>
        </w:rPr>
        <w:t>時）止。</w:t>
      </w:r>
    </w:p>
    <w:p w14:paraId="4F228167" w14:textId="77777777" w:rsidR="00E12BBE" w:rsidRPr="00423B6E" w:rsidRDefault="00E12BBE" w:rsidP="00E12BBE">
      <w:pPr>
        <w:overflowPunct w:val="0"/>
        <w:spacing w:line="500" w:lineRule="exact"/>
        <w:ind w:leftChars="200" w:left="1280" w:hangingChars="300" w:hanging="840"/>
        <w:jc w:val="both"/>
        <w:rPr>
          <w:rFonts w:ascii="Times New Roman" w:eastAsia="標楷體" w:hAnsi="Times New Roman" w:cs="Times New Roman"/>
          <w:snapToGrid w:val="0"/>
          <w:color w:val="000000" w:themeColor="text1"/>
          <w:sz w:val="28"/>
          <w:szCs w:val="28"/>
        </w:rPr>
      </w:pPr>
      <w:r w:rsidRPr="00423B6E">
        <w:rPr>
          <w:rFonts w:ascii="Times New Roman" w:eastAsia="標楷體" w:hAnsi="Times New Roman" w:cs="Times New Roman"/>
          <w:snapToGrid w:val="0"/>
          <w:color w:val="000000" w:themeColor="text1"/>
          <w:sz w:val="28"/>
          <w:szCs w:val="28"/>
        </w:rPr>
        <w:t>（二）領標方式：</w:t>
      </w:r>
      <w:r w:rsidRPr="00423B6E">
        <w:rPr>
          <w:rFonts w:ascii="Times New Roman" w:eastAsia="標楷體" w:hAnsi="Times New Roman" w:cs="Times New Roman"/>
          <w:snapToGrid w:val="0"/>
          <w:color w:val="000000" w:themeColor="text1"/>
          <w:sz w:val="28"/>
          <w:szCs w:val="28"/>
        </w:rPr>
        <w:t xml:space="preserve"> </w:t>
      </w:r>
    </w:p>
    <w:bookmarkEnd w:id="74"/>
    <w:p w14:paraId="79CB2B46" w14:textId="3FE71AC3" w:rsidR="00E12BBE" w:rsidRPr="00423B6E" w:rsidRDefault="008A22FE" w:rsidP="00E12BBE">
      <w:pPr>
        <w:pStyle w:val="af7"/>
        <w:spacing w:line="500" w:lineRule="exact"/>
        <w:ind w:left="0"/>
        <w:jc w:val="both"/>
        <w:rPr>
          <w:rFonts w:ascii="Times New Roman" w:eastAsia="標楷體" w:hAnsi="Times New Roman" w:cs="Times New Roman"/>
          <w:snapToGrid w:val="0"/>
          <w:color w:val="000000" w:themeColor="text1"/>
          <w:sz w:val="28"/>
          <w:szCs w:val="28"/>
          <w:lang w:eastAsia="zh-TW"/>
        </w:rPr>
      </w:pPr>
      <w:r>
        <w:rPr>
          <w:rFonts w:ascii="Times New Roman" w:eastAsia="標楷體" w:hAnsi="Times New Roman" w:cs="Times New Roman" w:hint="eastAsia"/>
          <w:snapToGrid w:val="0"/>
          <w:color w:val="000000" w:themeColor="text1"/>
          <w:sz w:val="28"/>
          <w:szCs w:val="28"/>
          <w:lang w:eastAsia="zh-TW"/>
        </w:rPr>
        <w:t>七</w:t>
      </w:r>
      <w:r w:rsidR="00E12BBE" w:rsidRPr="00423B6E">
        <w:rPr>
          <w:rFonts w:ascii="Times New Roman" w:eastAsia="標楷體" w:hAnsi="Times New Roman" w:cs="Times New Roman"/>
          <w:snapToGrid w:val="0"/>
          <w:color w:val="000000" w:themeColor="text1"/>
          <w:sz w:val="28"/>
          <w:szCs w:val="28"/>
          <w:lang w:eastAsia="zh-TW"/>
        </w:rPr>
        <w:t>、投標</w:t>
      </w:r>
      <w:r w:rsidR="00E12BBE" w:rsidRPr="00423B6E">
        <w:rPr>
          <w:rFonts w:ascii="Times New Roman" w:eastAsia="標楷體" w:hAnsi="Times New Roman" w:cs="Times New Roman" w:hint="eastAsia"/>
          <w:snapToGrid w:val="0"/>
          <w:color w:val="000000" w:themeColor="text1"/>
          <w:sz w:val="28"/>
          <w:szCs w:val="28"/>
          <w:lang w:eastAsia="zh-TW"/>
        </w:rPr>
        <w:t>文件</w:t>
      </w:r>
      <w:r w:rsidR="00E12BBE" w:rsidRPr="00423B6E">
        <w:rPr>
          <w:rFonts w:ascii="Times New Roman" w:eastAsia="標楷體" w:hAnsi="Times New Roman" w:cs="Times New Roman"/>
          <w:snapToGrid w:val="0"/>
          <w:color w:val="000000" w:themeColor="text1"/>
          <w:sz w:val="28"/>
          <w:szCs w:val="28"/>
          <w:lang w:eastAsia="zh-TW"/>
        </w:rPr>
        <w:t>填寫方式：</w:t>
      </w:r>
    </w:p>
    <w:p w14:paraId="02481AFD" w14:textId="77777777" w:rsidR="00E12BBE" w:rsidRPr="00423B6E" w:rsidRDefault="00E12BBE" w:rsidP="00E12BBE">
      <w:pPr>
        <w:pStyle w:val="af7"/>
        <w:spacing w:line="500" w:lineRule="exact"/>
        <w:ind w:leftChars="200" w:left="1280" w:hangingChars="300" w:hanging="840"/>
        <w:jc w:val="both"/>
        <w:rPr>
          <w:rFonts w:ascii="Times New Roman" w:eastAsia="標楷體" w:hAnsi="Times New Roman" w:cs="Times New Roman"/>
          <w:snapToGrid w:val="0"/>
          <w:color w:val="000000" w:themeColor="text1"/>
          <w:sz w:val="28"/>
          <w:szCs w:val="28"/>
          <w:lang w:eastAsia="zh-TW"/>
        </w:rPr>
      </w:pPr>
      <w:r w:rsidRPr="00423B6E">
        <w:rPr>
          <w:rFonts w:ascii="Times New Roman" w:eastAsia="標楷體" w:hAnsi="Times New Roman" w:cs="Times New Roman"/>
          <w:snapToGrid w:val="0"/>
          <w:color w:val="000000" w:themeColor="text1"/>
          <w:sz w:val="28"/>
          <w:szCs w:val="28"/>
          <w:lang w:eastAsia="zh-TW"/>
        </w:rPr>
        <w:t>（一）投標</w:t>
      </w:r>
      <w:r>
        <w:rPr>
          <w:rFonts w:ascii="Times New Roman" w:eastAsia="標楷體" w:hAnsi="Times New Roman" w:cs="Times New Roman" w:hint="eastAsia"/>
          <w:snapToGrid w:val="0"/>
          <w:color w:val="000000" w:themeColor="text1"/>
          <w:sz w:val="28"/>
          <w:szCs w:val="28"/>
          <w:lang w:eastAsia="zh-TW"/>
        </w:rPr>
        <w:t>人</w:t>
      </w:r>
      <w:r w:rsidRPr="00423B6E">
        <w:rPr>
          <w:rFonts w:ascii="Times New Roman" w:eastAsia="標楷體" w:hAnsi="Times New Roman" w:cs="Times New Roman"/>
          <w:snapToGrid w:val="0"/>
          <w:color w:val="000000" w:themeColor="text1"/>
          <w:sz w:val="28"/>
          <w:szCs w:val="28"/>
          <w:lang w:eastAsia="zh-TW"/>
        </w:rPr>
        <w:t>應填具本</w:t>
      </w:r>
      <w:r w:rsidRPr="00423B6E">
        <w:rPr>
          <w:rFonts w:ascii="Times New Roman" w:eastAsia="標楷體" w:hAnsi="Times New Roman" w:cs="Times New Roman"/>
          <w:snapToGrid w:val="0"/>
          <w:color w:val="000000" w:themeColor="text1"/>
          <w:sz w:val="28"/>
          <w:szCs w:val="28"/>
          <w:lang w:eastAsia="zh-TW"/>
        </w:rPr>
        <w:t>○</w:t>
      </w:r>
      <w:r w:rsidRPr="00423B6E">
        <w:rPr>
          <w:rFonts w:ascii="Times New Roman" w:eastAsia="標楷體" w:hAnsi="Times New Roman" w:cs="Times New Roman"/>
          <w:snapToGrid w:val="0"/>
          <w:color w:val="000000" w:themeColor="text1"/>
          <w:sz w:val="28"/>
          <w:szCs w:val="28"/>
          <w:lang w:eastAsia="zh-TW"/>
        </w:rPr>
        <w:t>招租文件所附之投標單內各欄，並以墨筆、鋼筆或原子筆正楷詳實填寫，填寫錯誤或塗改處應</w:t>
      </w:r>
      <w:r w:rsidRPr="00423B6E">
        <w:rPr>
          <w:rFonts w:eastAsia="標楷體" w:hAnsi="標楷體"/>
          <w:sz w:val="28"/>
          <w:szCs w:val="32"/>
          <w:lang w:eastAsia="zh-TW"/>
        </w:rPr>
        <w:t>由負責人</w:t>
      </w:r>
      <w:r w:rsidRPr="00423B6E">
        <w:rPr>
          <w:rFonts w:ascii="Times New Roman" w:eastAsia="標楷體" w:hAnsi="Times New Roman" w:cs="Times New Roman"/>
          <w:snapToGrid w:val="0"/>
          <w:color w:val="000000" w:themeColor="text1"/>
          <w:sz w:val="28"/>
          <w:szCs w:val="28"/>
          <w:lang w:eastAsia="zh-TW"/>
        </w:rPr>
        <w:t>蓋章。如未按規定填寫者，該標單視為無效標。</w:t>
      </w:r>
    </w:p>
    <w:p w14:paraId="23400772" w14:textId="77777777" w:rsidR="00E12BBE" w:rsidRPr="00DA61B3" w:rsidRDefault="00E12BBE" w:rsidP="00E12BBE">
      <w:pPr>
        <w:pStyle w:val="af7"/>
        <w:spacing w:line="500" w:lineRule="exact"/>
        <w:ind w:leftChars="200" w:left="1280" w:hangingChars="300" w:hanging="840"/>
        <w:jc w:val="both"/>
        <w:rPr>
          <w:rFonts w:ascii="Times New Roman" w:eastAsia="標楷體" w:hAnsi="Times New Roman" w:cs="Times New Roman"/>
          <w:snapToGrid w:val="0"/>
          <w:sz w:val="28"/>
          <w:szCs w:val="28"/>
          <w:u w:val="single"/>
          <w:lang w:eastAsia="zh-TW"/>
        </w:rPr>
      </w:pPr>
      <w:r w:rsidRPr="00423B6E">
        <w:rPr>
          <w:rFonts w:ascii="Times New Roman" w:eastAsia="標楷體" w:hAnsi="Times New Roman" w:cs="Times New Roman"/>
          <w:snapToGrid w:val="0"/>
          <w:color w:val="000000" w:themeColor="text1"/>
          <w:sz w:val="28"/>
          <w:szCs w:val="28"/>
          <w:lang w:eastAsia="zh-TW"/>
        </w:rPr>
        <w:t>（二）</w:t>
      </w:r>
      <w:r w:rsidRPr="00423B6E">
        <w:rPr>
          <w:rFonts w:ascii="Times New Roman" w:eastAsia="標楷體" w:hAnsi="Times New Roman" w:cs="Times New Roman"/>
          <w:snapToGrid w:val="0"/>
          <w:color w:val="000000" w:themeColor="text1"/>
          <w:sz w:val="28"/>
          <w:szCs w:val="28"/>
          <w:u w:val="single"/>
          <w:lang w:eastAsia="zh-TW"/>
        </w:rPr>
        <w:t>投標人為法人應註明負責人姓名，加蓋法人及代表人印章外，並應檢具登記證明文件及負責人之資格證明影本。外國法人應加填在臺灣地區送達代收人。</w:t>
      </w:r>
    </w:p>
    <w:p w14:paraId="6A6A6858" w14:textId="77777777" w:rsidR="00E12BBE" w:rsidRPr="00F6027A" w:rsidRDefault="00E12BBE" w:rsidP="00E12BBE">
      <w:pPr>
        <w:pStyle w:val="af7"/>
        <w:spacing w:line="500" w:lineRule="exact"/>
        <w:ind w:leftChars="200" w:left="1280" w:hangingChars="300" w:hanging="840"/>
        <w:jc w:val="both"/>
        <w:rPr>
          <w:rFonts w:ascii="Times New Roman" w:eastAsia="標楷體" w:hAnsi="Times New Roman" w:cs="Times New Roman"/>
          <w:kern w:val="2"/>
          <w:sz w:val="28"/>
          <w:szCs w:val="28"/>
          <w:lang w:eastAsia="zh-TW"/>
        </w:rPr>
      </w:pPr>
      <w:r w:rsidRPr="00DA61B3">
        <w:rPr>
          <w:rFonts w:ascii="Times New Roman" w:eastAsia="標楷體" w:hAnsi="Times New Roman" w:cs="Times New Roman"/>
          <w:snapToGrid w:val="0"/>
          <w:sz w:val="28"/>
          <w:szCs w:val="28"/>
          <w:lang w:eastAsia="zh-TW"/>
        </w:rPr>
        <w:t>（三）</w:t>
      </w:r>
      <w:r w:rsidRPr="00DA61B3">
        <w:rPr>
          <w:rFonts w:ascii="Times New Roman" w:eastAsia="標楷體" w:hAnsi="Times New Roman" w:cs="Times New Roman"/>
          <w:kern w:val="2"/>
          <w:sz w:val="28"/>
          <w:szCs w:val="28"/>
          <w:lang w:eastAsia="zh-TW"/>
        </w:rPr>
        <w:t>本標租案太陽光電發電系統設置容量係以</w:t>
      </w:r>
      <w:proofErr w:type="spellStart"/>
      <w:r w:rsidRPr="00DA61B3">
        <w:rPr>
          <w:rFonts w:ascii="Times New Roman" w:eastAsia="標楷體" w:hAnsi="Times New Roman" w:cs="Times New Roman"/>
          <w:kern w:val="2"/>
          <w:sz w:val="28"/>
          <w:szCs w:val="28"/>
          <w:u w:val="single"/>
          <w:lang w:eastAsia="zh-TW"/>
        </w:rPr>
        <w:t>k</w:t>
      </w:r>
      <w:r w:rsidRPr="00DA61B3">
        <w:rPr>
          <w:rFonts w:ascii="Times New Roman" w:eastAsia="標楷體" w:hAnsi="Times New Roman" w:cs="Times New Roman" w:hint="eastAsia"/>
          <w:kern w:val="2"/>
          <w:sz w:val="28"/>
          <w:szCs w:val="28"/>
          <w:u w:val="single"/>
          <w:lang w:eastAsia="zh-TW"/>
        </w:rPr>
        <w:t>W</w:t>
      </w:r>
      <w:r w:rsidRPr="00DA61B3">
        <w:rPr>
          <w:rFonts w:ascii="Times New Roman" w:eastAsia="標楷體" w:hAnsi="Times New Roman" w:cs="Times New Roman"/>
          <w:kern w:val="2"/>
          <w:sz w:val="28"/>
          <w:szCs w:val="28"/>
          <w:u w:val="single"/>
          <w:lang w:eastAsia="zh-TW"/>
        </w:rPr>
        <w:t>p</w:t>
      </w:r>
      <w:proofErr w:type="spellEnd"/>
      <w:r w:rsidRPr="00DA61B3">
        <w:rPr>
          <w:rFonts w:ascii="Times New Roman" w:eastAsia="標楷體" w:hAnsi="Times New Roman" w:cs="Times New Roman"/>
          <w:kern w:val="2"/>
          <w:sz w:val="28"/>
          <w:szCs w:val="28"/>
          <w:u w:val="single"/>
          <w:lang w:eastAsia="zh-TW"/>
        </w:rPr>
        <w:t xml:space="preserve"> </w:t>
      </w:r>
      <w:r w:rsidRPr="00DA61B3">
        <w:rPr>
          <w:rFonts w:ascii="Times New Roman" w:eastAsia="標楷體" w:hAnsi="Times New Roman" w:cs="Times New Roman" w:hint="eastAsia"/>
          <w:kern w:val="2"/>
          <w:sz w:val="28"/>
          <w:szCs w:val="28"/>
          <w:u w:val="single"/>
          <w:lang w:eastAsia="zh-TW"/>
        </w:rPr>
        <w:t>/</w:t>
      </w:r>
      <w:r w:rsidRPr="00DA61B3">
        <w:rPr>
          <w:rFonts w:ascii="Times New Roman" w:eastAsia="標楷體" w:hAnsi="Times New Roman" w:cs="Times New Roman"/>
          <w:kern w:val="2"/>
          <w:sz w:val="28"/>
          <w:szCs w:val="28"/>
          <w:u w:val="single"/>
          <w:lang w:eastAsia="zh-TW"/>
        </w:rPr>
        <w:t xml:space="preserve"> </w:t>
      </w:r>
      <w:proofErr w:type="spellStart"/>
      <w:r w:rsidRPr="00DA61B3">
        <w:rPr>
          <w:rFonts w:ascii="Times New Roman" w:eastAsia="標楷體" w:hAnsi="Times New Roman" w:cs="Times New Roman" w:hint="eastAsia"/>
          <w:kern w:val="2"/>
          <w:sz w:val="28"/>
          <w:szCs w:val="28"/>
          <w:u w:val="single"/>
          <w:lang w:eastAsia="zh-TW"/>
        </w:rPr>
        <w:t>M</w:t>
      </w:r>
      <w:r w:rsidRPr="00DA61B3">
        <w:rPr>
          <w:rFonts w:ascii="Times New Roman" w:eastAsia="標楷體" w:hAnsi="Times New Roman" w:cs="Times New Roman"/>
          <w:kern w:val="2"/>
          <w:sz w:val="28"/>
          <w:szCs w:val="28"/>
          <w:u w:val="single"/>
          <w:lang w:eastAsia="zh-TW"/>
        </w:rPr>
        <w:t>Wp</w:t>
      </w:r>
      <w:proofErr w:type="spellEnd"/>
      <w:r w:rsidRPr="00DA61B3">
        <w:rPr>
          <w:rFonts w:ascii="Times New Roman" w:eastAsia="標楷體" w:hAnsi="Times New Roman" w:cs="Times New Roman" w:hint="eastAsia"/>
          <w:kern w:val="2"/>
          <w:sz w:val="28"/>
          <w:szCs w:val="28"/>
          <w:u w:val="single"/>
          <w:lang w:eastAsia="zh-TW"/>
        </w:rPr>
        <w:t>（請標租機關自</w:t>
      </w:r>
      <w:r w:rsidRPr="00DA61B3">
        <w:rPr>
          <w:rFonts w:ascii="Times New Roman" w:eastAsia="標楷體" w:hAnsi="Times New Roman" w:cs="Times New Roman" w:hint="eastAsia"/>
          <w:kern w:val="2"/>
          <w:sz w:val="28"/>
          <w:szCs w:val="28"/>
          <w:u w:val="single"/>
          <w:lang w:eastAsia="zh-TW"/>
        </w:rPr>
        <w:lastRenderedPageBreak/>
        <w:t>行圈選）</w:t>
      </w:r>
      <w:r w:rsidRPr="00DA61B3">
        <w:rPr>
          <w:rFonts w:ascii="Times New Roman" w:eastAsia="標楷體" w:hAnsi="Times New Roman" w:cs="Times New Roman"/>
          <w:kern w:val="2"/>
          <w:sz w:val="28"/>
          <w:szCs w:val="28"/>
          <w:lang w:eastAsia="zh-TW"/>
        </w:rPr>
        <w:t>為單位，投標單標租系統設置容量數值可填寫至小數點後一位，且投標人填寫之標租系統設置容量不得低於基本系統設置容量【</w:t>
      </w:r>
      <w:r w:rsidRPr="00DA61B3">
        <w:rPr>
          <w:rFonts w:ascii="Times New Roman" w:eastAsia="標楷體" w:hAnsi="Times New Roman" w:cs="Times New Roman"/>
          <w:sz w:val="28"/>
          <w:szCs w:val="28"/>
          <w:lang w:eastAsia="zh-TW"/>
        </w:rPr>
        <w:t>______</w:t>
      </w:r>
      <w:r w:rsidRPr="00DA61B3">
        <w:rPr>
          <w:rFonts w:ascii="Times New Roman" w:eastAsia="標楷體" w:hAnsi="Times New Roman" w:cs="Times New Roman"/>
          <w:kern w:val="2"/>
          <w:sz w:val="28"/>
          <w:szCs w:val="28"/>
          <w:lang w:eastAsia="zh-TW"/>
        </w:rPr>
        <w:t>】。</w:t>
      </w:r>
    </w:p>
    <w:p w14:paraId="0F31F733" w14:textId="70C7E6D3" w:rsidR="00E12BBE" w:rsidRPr="00F6027A" w:rsidRDefault="00E12BBE" w:rsidP="00E12BBE">
      <w:pPr>
        <w:pStyle w:val="af7"/>
        <w:spacing w:line="500" w:lineRule="exact"/>
        <w:ind w:leftChars="200" w:left="1280" w:hangingChars="300" w:hanging="840"/>
        <w:jc w:val="both"/>
        <w:rPr>
          <w:rFonts w:ascii="Times New Roman" w:eastAsia="標楷體" w:hAnsi="Times New Roman" w:cs="Times New Roman"/>
          <w:kern w:val="2"/>
          <w:sz w:val="28"/>
          <w:szCs w:val="28"/>
          <w:lang w:eastAsia="zh-TW"/>
        </w:rPr>
      </w:pPr>
      <w:r w:rsidRPr="00F6027A">
        <w:rPr>
          <w:rFonts w:ascii="Times New Roman" w:eastAsia="標楷體" w:hAnsi="Times New Roman" w:cs="Times New Roman"/>
          <w:kern w:val="2"/>
          <w:sz w:val="28"/>
          <w:szCs w:val="28"/>
          <w:lang w:eastAsia="zh-TW"/>
        </w:rPr>
        <w:t>（四）投標單售電回饋百分比係以百分比（％）為單位，其數值可填寫至小數點後一位。惟廠商填寫之售電回饋百分比數值</w:t>
      </w:r>
      <w:r w:rsidR="002522EB" w:rsidRPr="00F6027A">
        <w:rPr>
          <w:rFonts w:ascii="Times New Roman" w:eastAsia="標楷體" w:hAnsi="Times New Roman" w:cs="Times New Roman" w:hint="eastAsia"/>
          <w:kern w:val="2"/>
          <w:sz w:val="28"/>
          <w:szCs w:val="28"/>
          <w:lang w:eastAsia="zh-TW"/>
        </w:rPr>
        <w:t>不得低於</w:t>
      </w:r>
      <w:r w:rsidRPr="00F6027A">
        <w:rPr>
          <w:rFonts w:ascii="Times New Roman" w:eastAsia="標楷體" w:hAnsi="Times New Roman" w:cs="Times New Roman"/>
          <w:kern w:val="2"/>
          <w:sz w:val="28"/>
          <w:szCs w:val="28"/>
          <w:lang w:eastAsia="zh-TW"/>
        </w:rPr>
        <w:t>____</w:t>
      </w:r>
      <w:r w:rsidRPr="00F6027A">
        <w:rPr>
          <w:rFonts w:ascii="Times New Roman" w:eastAsia="標楷體" w:hAnsi="Times New Roman" w:cs="Times New Roman"/>
          <w:kern w:val="2"/>
          <w:sz w:val="28"/>
          <w:szCs w:val="28"/>
          <w:lang w:eastAsia="zh-TW"/>
        </w:rPr>
        <w:t>％。</w:t>
      </w:r>
    </w:p>
    <w:p w14:paraId="0AE52357" w14:textId="77777777" w:rsidR="00E12BBE" w:rsidRPr="00423B6E" w:rsidRDefault="00E12BBE" w:rsidP="00E12BBE">
      <w:pPr>
        <w:pStyle w:val="af7"/>
        <w:spacing w:line="500" w:lineRule="exact"/>
        <w:ind w:leftChars="200" w:left="1280" w:hangingChars="300" w:hanging="840"/>
        <w:jc w:val="both"/>
        <w:rPr>
          <w:rFonts w:ascii="Times New Roman" w:eastAsia="標楷體" w:hAnsi="Times New Roman" w:cs="Times New Roman"/>
          <w:snapToGrid w:val="0"/>
          <w:color w:val="000000" w:themeColor="text1"/>
          <w:sz w:val="28"/>
          <w:szCs w:val="28"/>
          <w:lang w:eastAsia="zh-TW"/>
        </w:rPr>
      </w:pPr>
      <w:r w:rsidRPr="00423B6E">
        <w:rPr>
          <w:rFonts w:ascii="Times New Roman" w:eastAsia="標楷體" w:hAnsi="Times New Roman" w:cs="Times New Roman"/>
          <w:color w:val="000000" w:themeColor="text1"/>
          <w:kern w:val="2"/>
          <w:sz w:val="28"/>
          <w:szCs w:val="28"/>
          <w:lang w:eastAsia="zh-TW"/>
        </w:rPr>
        <w:t>（五）填寫完整之投標單，須另行置入規定格式之標單封內，並將標單封套確實密封，違反者無效。標單封套密封後，須與投標須知第</w:t>
      </w:r>
      <w:r w:rsidRPr="00423B6E">
        <w:rPr>
          <w:rFonts w:ascii="Times New Roman" w:eastAsia="標楷體" w:hAnsi="Times New Roman" w:cs="Times New Roman" w:hint="eastAsia"/>
          <w:color w:val="000000" w:themeColor="text1"/>
          <w:kern w:val="2"/>
          <w:sz w:val="28"/>
          <w:szCs w:val="28"/>
          <w:lang w:eastAsia="zh-TW"/>
        </w:rPr>
        <w:t>七</w:t>
      </w:r>
      <w:r w:rsidRPr="00423B6E">
        <w:rPr>
          <w:rFonts w:ascii="Times New Roman" w:eastAsia="標楷體" w:hAnsi="Times New Roman" w:cs="Times New Roman"/>
          <w:color w:val="000000" w:themeColor="text1"/>
          <w:kern w:val="2"/>
          <w:sz w:val="28"/>
          <w:szCs w:val="28"/>
          <w:lang w:eastAsia="zh-TW"/>
        </w:rPr>
        <w:t>點應繳交之文件一起放入外標封套</w:t>
      </w:r>
      <w:r w:rsidRPr="00423B6E">
        <w:rPr>
          <w:rFonts w:ascii="Times New Roman" w:eastAsia="標楷體" w:hAnsi="Times New Roman" w:cs="Times New Roman"/>
          <w:snapToGrid w:val="0"/>
          <w:color w:val="000000" w:themeColor="text1"/>
          <w:sz w:val="28"/>
          <w:szCs w:val="28"/>
          <w:lang w:eastAsia="zh-TW"/>
        </w:rPr>
        <w:t>，並予以密封，避免脫落遺失。</w:t>
      </w:r>
    </w:p>
    <w:p w14:paraId="138982D8" w14:textId="7B603839" w:rsidR="00E12BBE" w:rsidRDefault="008A22FE" w:rsidP="00E12BBE">
      <w:pPr>
        <w:pStyle w:val="af7"/>
        <w:spacing w:line="500" w:lineRule="exact"/>
        <w:ind w:left="0"/>
        <w:jc w:val="both"/>
        <w:rPr>
          <w:rFonts w:ascii="Times New Roman" w:eastAsia="標楷體" w:hAnsi="Times New Roman" w:cs="Times New Roman"/>
          <w:snapToGrid w:val="0"/>
          <w:color w:val="000000" w:themeColor="text1"/>
          <w:sz w:val="28"/>
          <w:szCs w:val="28"/>
          <w:lang w:eastAsia="zh-TW"/>
        </w:rPr>
      </w:pPr>
      <w:r>
        <w:rPr>
          <w:rFonts w:ascii="Times New Roman" w:eastAsia="標楷體" w:hAnsi="Times New Roman" w:cs="Times New Roman" w:hint="eastAsia"/>
          <w:snapToGrid w:val="0"/>
          <w:color w:val="000000" w:themeColor="text1"/>
          <w:sz w:val="28"/>
          <w:szCs w:val="28"/>
          <w:lang w:eastAsia="zh-TW"/>
        </w:rPr>
        <w:t>八</w:t>
      </w:r>
      <w:r w:rsidR="00E12BBE" w:rsidRPr="00423B6E">
        <w:rPr>
          <w:rFonts w:ascii="Times New Roman" w:eastAsia="標楷體" w:hAnsi="Times New Roman" w:cs="Times New Roman"/>
          <w:snapToGrid w:val="0"/>
          <w:color w:val="000000" w:themeColor="text1"/>
          <w:sz w:val="28"/>
          <w:szCs w:val="28"/>
          <w:lang w:eastAsia="zh-TW"/>
        </w:rPr>
        <w:t>、投標人應繳交之文件（請依序置入外標封）：</w:t>
      </w:r>
    </w:p>
    <w:p w14:paraId="1D6D61D3" w14:textId="2E2FCCD1" w:rsidR="00E12BBE" w:rsidRPr="00423B6E" w:rsidRDefault="00E12BBE" w:rsidP="00E12BBE">
      <w:pPr>
        <w:pStyle w:val="af7"/>
        <w:spacing w:line="500" w:lineRule="exact"/>
        <w:ind w:leftChars="200" w:left="440" w:firstLineChars="200" w:firstLine="560"/>
        <w:jc w:val="both"/>
        <w:rPr>
          <w:rFonts w:ascii="Times New Roman" w:eastAsia="標楷體" w:hAnsi="Times New Roman" w:cs="Times New Roman"/>
          <w:color w:val="000000" w:themeColor="text1"/>
          <w:kern w:val="2"/>
          <w:sz w:val="28"/>
          <w:szCs w:val="28"/>
          <w:lang w:eastAsia="zh-TW"/>
        </w:rPr>
      </w:pPr>
      <w:r w:rsidRPr="00423B6E">
        <w:rPr>
          <w:rFonts w:ascii="Times New Roman" w:eastAsia="標楷體" w:hAnsi="Times New Roman" w:cs="Times New Roman"/>
          <w:color w:val="000000" w:themeColor="text1"/>
          <w:kern w:val="2"/>
          <w:sz w:val="28"/>
          <w:szCs w:val="28"/>
          <w:lang w:eastAsia="zh-TW"/>
        </w:rPr>
        <w:t>投標應備文件包括下列各項，投標前應逐一填妥簽章，密封後投標，封套外部須書明投標廠商名稱、住址、電話，投標文件（二）、（三）、（七）、（八）、（九）、</w:t>
      </w:r>
      <w:r w:rsidR="003A20F8">
        <w:rPr>
          <w:rFonts w:ascii="Times New Roman" w:eastAsia="標楷體" w:hAnsi="Times New Roman" w:cs="Times New Roman" w:hint="eastAsia"/>
          <w:color w:val="000000" w:themeColor="text1"/>
          <w:kern w:val="2"/>
          <w:sz w:val="28"/>
          <w:szCs w:val="28"/>
          <w:lang w:eastAsia="zh-TW"/>
        </w:rPr>
        <w:t>（</w:t>
      </w:r>
      <w:r w:rsidRPr="00423B6E">
        <w:rPr>
          <w:rFonts w:ascii="Times New Roman" w:eastAsia="標楷體" w:hAnsi="Times New Roman" w:cs="Times New Roman"/>
          <w:color w:val="000000" w:themeColor="text1"/>
          <w:kern w:val="2"/>
          <w:sz w:val="28"/>
          <w:szCs w:val="28"/>
          <w:lang w:eastAsia="zh-TW"/>
        </w:rPr>
        <w:t>十</w:t>
      </w:r>
      <w:r w:rsidR="003A20F8">
        <w:rPr>
          <w:rFonts w:ascii="Times New Roman" w:eastAsia="標楷體" w:hAnsi="Times New Roman" w:cs="Times New Roman" w:hint="eastAsia"/>
          <w:color w:val="000000" w:themeColor="text1"/>
          <w:kern w:val="2"/>
          <w:sz w:val="28"/>
          <w:szCs w:val="28"/>
          <w:lang w:eastAsia="zh-TW"/>
        </w:rPr>
        <w:t>）</w:t>
      </w:r>
      <w:r w:rsidRPr="00423B6E">
        <w:rPr>
          <w:rFonts w:ascii="Times New Roman" w:eastAsia="標楷體" w:hAnsi="Times New Roman" w:cs="Times New Roman"/>
          <w:color w:val="000000" w:themeColor="text1"/>
          <w:kern w:val="2"/>
          <w:sz w:val="28"/>
          <w:szCs w:val="28"/>
          <w:lang w:eastAsia="zh-TW"/>
        </w:rPr>
        <w:t>不齊全者或未按規定者，所投之標為無效標。除前述文件外，其餘文件如有欠缺情形且須補正者，</w:t>
      </w:r>
      <w:r w:rsidRPr="00423B6E">
        <w:rPr>
          <w:rFonts w:ascii="Times New Roman" w:eastAsia="標楷體" w:hAnsi="Times New Roman" w:cs="Times New Roman"/>
          <w:color w:val="000000" w:themeColor="text1"/>
          <w:kern w:val="2"/>
          <w:sz w:val="28"/>
          <w:szCs w:val="28"/>
          <w:lang w:eastAsia="zh-TW"/>
        </w:rPr>
        <w:t xml:space="preserve"> </w:t>
      </w:r>
      <w:r w:rsidRPr="00423B6E">
        <w:rPr>
          <w:rFonts w:ascii="Times New Roman" w:eastAsia="標楷體" w:hAnsi="Times New Roman" w:cs="Times New Roman"/>
          <w:color w:val="000000" w:themeColor="text1"/>
          <w:kern w:val="2"/>
          <w:sz w:val="28"/>
          <w:szCs w:val="28"/>
          <w:lang w:eastAsia="zh-TW"/>
        </w:rPr>
        <w:t>應於開標前補正，逾期未補正者，所投之標為無效標。</w:t>
      </w:r>
    </w:p>
    <w:p w14:paraId="084EAED4" w14:textId="77777777" w:rsidR="00E12BBE" w:rsidRPr="00423B6E" w:rsidRDefault="00E12BBE" w:rsidP="00E12BBE">
      <w:pPr>
        <w:pStyle w:val="af7"/>
        <w:spacing w:before="87" w:line="500" w:lineRule="exact"/>
        <w:ind w:leftChars="200" w:left="440"/>
        <w:jc w:val="both"/>
        <w:rPr>
          <w:rFonts w:ascii="Times New Roman" w:eastAsia="標楷體" w:hAnsi="Times New Roman" w:cs="Times New Roman"/>
          <w:color w:val="000000" w:themeColor="text1"/>
          <w:kern w:val="2"/>
          <w:sz w:val="28"/>
          <w:szCs w:val="28"/>
          <w:lang w:eastAsia="zh-TW"/>
        </w:rPr>
      </w:pPr>
      <w:r w:rsidRPr="00423B6E">
        <w:rPr>
          <w:rFonts w:ascii="Times New Roman" w:eastAsia="標楷體" w:hAnsi="Times New Roman" w:cs="Times New Roman"/>
          <w:color w:val="000000" w:themeColor="text1"/>
          <w:kern w:val="2"/>
          <w:sz w:val="28"/>
          <w:szCs w:val="28"/>
          <w:lang w:eastAsia="zh-TW"/>
        </w:rPr>
        <w:t>（一）資格審查表。</w:t>
      </w:r>
    </w:p>
    <w:p w14:paraId="4D959FF4" w14:textId="77777777" w:rsidR="00E12BBE" w:rsidRPr="00423B6E" w:rsidRDefault="00E12BBE" w:rsidP="00E12BBE">
      <w:pPr>
        <w:pStyle w:val="af7"/>
        <w:spacing w:before="31" w:line="500" w:lineRule="exact"/>
        <w:ind w:leftChars="200" w:left="440"/>
        <w:jc w:val="both"/>
        <w:rPr>
          <w:rFonts w:ascii="Times New Roman" w:eastAsia="標楷體" w:hAnsi="Times New Roman" w:cs="Times New Roman"/>
          <w:color w:val="000000" w:themeColor="text1"/>
          <w:kern w:val="2"/>
          <w:sz w:val="28"/>
          <w:szCs w:val="28"/>
          <w:lang w:eastAsia="zh-TW"/>
        </w:rPr>
      </w:pPr>
      <w:r w:rsidRPr="00423B6E">
        <w:rPr>
          <w:rFonts w:ascii="Times New Roman" w:eastAsia="標楷體" w:hAnsi="Times New Roman" w:cs="Times New Roman"/>
          <w:color w:val="000000" w:themeColor="text1"/>
          <w:kern w:val="2"/>
          <w:sz w:val="28"/>
          <w:szCs w:val="28"/>
          <w:lang w:eastAsia="zh-TW"/>
        </w:rPr>
        <w:t>（二）依本須知第十點所</w:t>
      </w:r>
      <w:r w:rsidRPr="00423B6E">
        <w:rPr>
          <w:rFonts w:ascii="Times New Roman" w:eastAsia="標楷體" w:hAnsi="Times New Roman" w:cs="Times New Roman" w:hint="eastAsia"/>
          <w:color w:val="000000" w:themeColor="text1"/>
          <w:kern w:val="2"/>
          <w:sz w:val="28"/>
          <w:szCs w:val="28"/>
          <w:lang w:eastAsia="zh-TW"/>
        </w:rPr>
        <w:t>規定</w:t>
      </w:r>
      <w:r w:rsidRPr="00423B6E">
        <w:rPr>
          <w:rFonts w:ascii="Times New Roman" w:eastAsia="標楷體" w:hAnsi="Times New Roman" w:cs="Times New Roman"/>
          <w:color w:val="000000" w:themeColor="text1"/>
          <w:kern w:val="2"/>
          <w:sz w:val="28"/>
          <w:szCs w:val="28"/>
          <w:lang w:eastAsia="zh-TW"/>
        </w:rPr>
        <w:t>之資格證明文件。</w:t>
      </w:r>
    </w:p>
    <w:p w14:paraId="0026428A" w14:textId="77777777" w:rsidR="00E12BBE" w:rsidRPr="00423B6E" w:rsidRDefault="00E12BBE" w:rsidP="00E12BBE">
      <w:pPr>
        <w:pStyle w:val="af7"/>
        <w:spacing w:before="31" w:line="500" w:lineRule="exact"/>
        <w:ind w:leftChars="200" w:left="440"/>
        <w:jc w:val="both"/>
        <w:rPr>
          <w:rFonts w:ascii="Times New Roman" w:eastAsia="標楷體" w:hAnsi="Times New Roman" w:cs="Times New Roman"/>
          <w:color w:val="000000" w:themeColor="text1"/>
          <w:kern w:val="2"/>
          <w:sz w:val="28"/>
          <w:szCs w:val="28"/>
          <w:lang w:eastAsia="zh-TW"/>
        </w:rPr>
      </w:pPr>
      <w:r w:rsidRPr="00423B6E">
        <w:rPr>
          <w:rFonts w:ascii="Times New Roman" w:eastAsia="標楷體" w:hAnsi="Times New Roman" w:cs="Times New Roman"/>
          <w:color w:val="000000" w:themeColor="text1"/>
          <w:kern w:val="2"/>
          <w:sz w:val="28"/>
          <w:szCs w:val="28"/>
          <w:lang w:eastAsia="zh-TW"/>
        </w:rPr>
        <w:t>（三）切結書。</w:t>
      </w:r>
    </w:p>
    <w:p w14:paraId="56D35504" w14:textId="77777777" w:rsidR="00E12BBE" w:rsidRPr="00423B6E" w:rsidRDefault="00E12BBE" w:rsidP="00E12BBE">
      <w:pPr>
        <w:pStyle w:val="af7"/>
        <w:spacing w:before="31" w:line="500" w:lineRule="exact"/>
        <w:ind w:leftChars="200" w:left="440"/>
        <w:jc w:val="both"/>
        <w:rPr>
          <w:rFonts w:ascii="Times New Roman" w:eastAsia="標楷體" w:hAnsi="Times New Roman" w:cs="Times New Roman"/>
          <w:color w:val="000000" w:themeColor="text1"/>
          <w:kern w:val="2"/>
          <w:sz w:val="28"/>
          <w:szCs w:val="28"/>
          <w:lang w:eastAsia="zh-TW"/>
        </w:rPr>
      </w:pPr>
      <w:r w:rsidRPr="00423B6E">
        <w:rPr>
          <w:rFonts w:ascii="Times New Roman" w:eastAsia="標楷體" w:hAnsi="Times New Roman" w:cs="Times New Roman"/>
          <w:color w:val="000000" w:themeColor="text1"/>
          <w:kern w:val="2"/>
          <w:sz w:val="28"/>
          <w:szCs w:val="28"/>
          <w:lang w:eastAsia="zh-TW"/>
        </w:rPr>
        <w:t>（四）授權書（無授權者免附）。</w:t>
      </w:r>
    </w:p>
    <w:p w14:paraId="04714CBB" w14:textId="77777777" w:rsidR="00E12BBE" w:rsidRPr="00423B6E" w:rsidRDefault="00E12BBE" w:rsidP="00E12BBE">
      <w:pPr>
        <w:pStyle w:val="af7"/>
        <w:spacing w:before="32" w:line="500" w:lineRule="exact"/>
        <w:ind w:leftChars="200" w:left="440"/>
        <w:jc w:val="both"/>
        <w:rPr>
          <w:rFonts w:ascii="Times New Roman" w:eastAsia="標楷體" w:hAnsi="Times New Roman" w:cs="Times New Roman"/>
          <w:color w:val="000000" w:themeColor="text1"/>
          <w:kern w:val="2"/>
          <w:sz w:val="28"/>
          <w:szCs w:val="28"/>
          <w:lang w:eastAsia="zh-TW"/>
        </w:rPr>
      </w:pPr>
      <w:r w:rsidRPr="00423B6E">
        <w:rPr>
          <w:rFonts w:ascii="Times New Roman" w:eastAsia="標楷體" w:hAnsi="Times New Roman" w:cs="Times New Roman"/>
          <w:color w:val="000000" w:themeColor="text1"/>
          <w:kern w:val="2"/>
          <w:sz w:val="28"/>
          <w:szCs w:val="28"/>
          <w:lang w:eastAsia="zh-TW"/>
        </w:rPr>
        <w:t>（五）退還押標金申請書。</w:t>
      </w:r>
    </w:p>
    <w:p w14:paraId="09994E5F" w14:textId="77777777" w:rsidR="00E12BBE" w:rsidRPr="00423B6E" w:rsidRDefault="00E12BBE" w:rsidP="00E12BBE">
      <w:pPr>
        <w:pStyle w:val="af7"/>
        <w:spacing w:before="31" w:line="500" w:lineRule="exact"/>
        <w:ind w:leftChars="200" w:left="440"/>
        <w:jc w:val="both"/>
        <w:rPr>
          <w:rFonts w:ascii="Times New Roman" w:eastAsia="標楷體" w:hAnsi="Times New Roman" w:cs="Times New Roman"/>
          <w:color w:val="000000" w:themeColor="text1"/>
          <w:kern w:val="2"/>
          <w:sz w:val="28"/>
          <w:szCs w:val="28"/>
          <w:lang w:eastAsia="zh-TW"/>
        </w:rPr>
      </w:pPr>
      <w:r w:rsidRPr="00423B6E">
        <w:rPr>
          <w:rFonts w:ascii="Times New Roman" w:eastAsia="標楷體" w:hAnsi="Times New Roman" w:cs="Times New Roman"/>
          <w:color w:val="000000" w:themeColor="text1"/>
          <w:kern w:val="2"/>
          <w:sz w:val="28"/>
          <w:szCs w:val="28"/>
          <w:lang w:eastAsia="zh-TW"/>
        </w:rPr>
        <w:t>（六）押標金轉作履約保證金同意書（無轉作者免附）。</w:t>
      </w:r>
    </w:p>
    <w:p w14:paraId="59603AF9" w14:textId="77777777" w:rsidR="00E12BBE" w:rsidRPr="00423B6E" w:rsidRDefault="00E12BBE" w:rsidP="00E12BBE">
      <w:pPr>
        <w:pStyle w:val="af7"/>
        <w:spacing w:before="31" w:line="500" w:lineRule="exact"/>
        <w:ind w:leftChars="200" w:left="440"/>
        <w:jc w:val="both"/>
        <w:rPr>
          <w:rFonts w:ascii="Times New Roman" w:eastAsia="標楷體" w:hAnsi="Times New Roman" w:cs="Times New Roman"/>
          <w:color w:val="000000" w:themeColor="text1"/>
          <w:kern w:val="2"/>
          <w:sz w:val="28"/>
          <w:szCs w:val="28"/>
          <w:lang w:eastAsia="zh-TW"/>
        </w:rPr>
      </w:pPr>
      <w:r w:rsidRPr="00423B6E">
        <w:rPr>
          <w:rFonts w:ascii="Times New Roman" w:eastAsia="標楷體" w:hAnsi="Times New Roman" w:cs="Times New Roman"/>
          <w:color w:val="000000" w:themeColor="text1"/>
          <w:kern w:val="2"/>
          <w:sz w:val="28"/>
          <w:szCs w:val="28"/>
          <w:lang w:eastAsia="zh-TW"/>
        </w:rPr>
        <w:t>（七）押標金票據。</w:t>
      </w:r>
    </w:p>
    <w:p w14:paraId="5BC33F97" w14:textId="77777777" w:rsidR="00E12BBE" w:rsidRPr="00423B6E" w:rsidRDefault="00E12BBE" w:rsidP="00E12BBE">
      <w:pPr>
        <w:pStyle w:val="af7"/>
        <w:spacing w:before="31" w:line="500" w:lineRule="exact"/>
        <w:ind w:leftChars="200" w:left="440"/>
        <w:jc w:val="both"/>
        <w:rPr>
          <w:rFonts w:ascii="Times New Roman" w:eastAsia="標楷體" w:hAnsi="Times New Roman" w:cs="Times New Roman"/>
          <w:color w:val="000000" w:themeColor="text1"/>
          <w:kern w:val="2"/>
          <w:sz w:val="28"/>
          <w:szCs w:val="28"/>
          <w:lang w:eastAsia="zh-TW"/>
        </w:rPr>
      </w:pPr>
      <w:r w:rsidRPr="00423B6E">
        <w:rPr>
          <w:rFonts w:ascii="Times New Roman" w:eastAsia="標楷體" w:hAnsi="Times New Roman" w:cs="Times New Roman"/>
          <w:color w:val="000000" w:themeColor="text1"/>
          <w:kern w:val="2"/>
          <w:sz w:val="28"/>
          <w:szCs w:val="28"/>
          <w:lang w:eastAsia="zh-TW"/>
        </w:rPr>
        <w:t>（八）投標單（密封於標單封內）。</w:t>
      </w:r>
    </w:p>
    <w:p w14:paraId="6C6B7B97" w14:textId="77777777" w:rsidR="00E12BBE" w:rsidRPr="00423B6E" w:rsidRDefault="00E12BBE" w:rsidP="00E12BBE">
      <w:pPr>
        <w:pStyle w:val="af7"/>
        <w:spacing w:before="31" w:line="500" w:lineRule="exact"/>
        <w:ind w:leftChars="200" w:left="440"/>
        <w:jc w:val="both"/>
        <w:rPr>
          <w:rFonts w:ascii="Times New Roman" w:eastAsia="標楷體" w:hAnsi="Times New Roman" w:cs="Times New Roman"/>
          <w:color w:val="000000" w:themeColor="text1"/>
          <w:kern w:val="2"/>
          <w:sz w:val="28"/>
          <w:szCs w:val="28"/>
          <w:lang w:eastAsia="zh-TW"/>
        </w:rPr>
      </w:pPr>
      <w:r w:rsidRPr="00423B6E">
        <w:rPr>
          <w:rFonts w:ascii="Times New Roman" w:eastAsia="標楷體" w:hAnsi="Times New Roman" w:cs="Times New Roman"/>
          <w:color w:val="000000" w:themeColor="text1"/>
          <w:kern w:val="2"/>
          <w:sz w:val="28"/>
          <w:szCs w:val="28"/>
          <w:lang w:eastAsia="zh-TW"/>
        </w:rPr>
        <w:t>（九）投標廠商聲明書。</w:t>
      </w:r>
    </w:p>
    <w:p w14:paraId="727133BB" w14:textId="77777777" w:rsidR="00E12BBE" w:rsidRPr="00423B6E" w:rsidRDefault="00E12BBE" w:rsidP="00E12BBE">
      <w:pPr>
        <w:pStyle w:val="af7"/>
        <w:spacing w:before="31" w:line="500" w:lineRule="exact"/>
        <w:ind w:leftChars="200" w:left="440"/>
        <w:jc w:val="both"/>
        <w:rPr>
          <w:rFonts w:ascii="Times New Roman" w:eastAsia="標楷體" w:hAnsi="Times New Roman" w:cs="Times New Roman"/>
          <w:color w:val="000000" w:themeColor="text1"/>
          <w:kern w:val="2"/>
          <w:sz w:val="28"/>
          <w:szCs w:val="28"/>
          <w:lang w:eastAsia="zh-TW"/>
        </w:rPr>
      </w:pPr>
      <w:r w:rsidRPr="00423B6E">
        <w:rPr>
          <w:rFonts w:ascii="Times New Roman" w:eastAsia="標楷體" w:hAnsi="Times New Roman" w:cs="Times New Roman"/>
          <w:color w:val="000000" w:themeColor="text1"/>
          <w:kern w:val="2"/>
          <w:sz w:val="28"/>
          <w:szCs w:val="28"/>
          <w:lang w:eastAsia="zh-TW"/>
        </w:rPr>
        <w:t>（十）服務建議書一式</w:t>
      </w:r>
      <w:r w:rsidRPr="00423B6E">
        <w:rPr>
          <w:rFonts w:ascii="Times New Roman" w:eastAsia="標楷體" w:hAnsi="Times New Roman" w:cs="Times New Roman"/>
          <w:color w:val="000000" w:themeColor="text1"/>
          <w:kern w:val="2"/>
          <w:sz w:val="28"/>
          <w:szCs w:val="28"/>
          <w:lang w:eastAsia="zh-TW"/>
        </w:rPr>
        <w:t>10</w:t>
      </w:r>
      <w:r w:rsidRPr="00423B6E">
        <w:rPr>
          <w:rFonts w:ascii="Times New Roman" w:eastAsia="標楷體" w:hAnsi="Times New Roman" w:cs="Times New Roman"/>
          <w:color w:val="000000" w:themeColor="text1"/>
          <w:kern w:val="2"/>
          <w:sz w:val="28"/>
          <w:szCs w:val="28"/>
          <w:lang w:eastAsia="zh-TW"/>
        </w:rPr>
        <w:t>份。</w:t>
      </w:r>
    </w:p>
    <w:p w14:paraId="7BDA9214" w14:textId="5482F7A4" w:rsidR="00E12BBE" w:rsidRPr="00423B6E" w:rsidRDefault="008A22FE" w:rsidP="00E12BBE">
      <w:pPr>
        <w:widowControl w:val="0"/>
        <w:overflowPunct w:val="0"/>
        <w:spacing w:line="500" w:lineRule="exact"/>
        <w:jc w:val="both"/>
        <w:rPr>
          <w:rFonts w:ascii="Times New Roman" w:eastAsia="標楷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九</w:t>
      </w:r>
      <w:r w:rsidR="00E12BBE" w:rsidRPr="00423B6E">
        <w:rPr>
          <w:rFonts w:ascii="Times New Roman" w:eastAsia="標楷體" w:hAnsi="Times New Roman" w:cs="Times New Roman"/>
          <w:color w:val="000000" w:themeColor="text1"/>
          <w:sz w:val="28"/>
          <w:szCs w:val="28"/>
        </w:rPr>
        <w:t>、投標文件裝封及有效期：</w:t>
      </w:r>
    </w:p>
    <w:p w14:paraId="0B2300EE" w14:textId="77777777" w:rsidR="00E12BBE" w:rsidRPr="00DA61B3"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423B6E">
        <w:rPr>
          <w:rFonts w:ascii="Times New Roman" w:eastAsia="標楷體" w:hAnsi="Times New Roman" w:cs="Times New Roman"/>
          <w:color w:val="000000" w:themeColor="text1"/>
          <w:sz w:val="28"/>
          <w:szCs w:val="28"/>
        </w:rPr>
        <w:t>（一）投標人應遞送投標文件份數：</w:t>
      </w:r>
      <w:r w:rsidRPr="00DA61B3">
        <w:rPr>
          <w:rFonts w:ascii="Times New Roman" w:eastAsia="標楷體" w:hAnsi="Times New Roman" w:cs="Times New Roman"/>
          <w:sz w:val="28"/>
          <w:szCs w:val="28"/>
          <w:u w:val="single"/>
        </w:rPr>
        <w:t>一式</w:t>
      </w:r>
      <w:r w:rsidRPr="00DA61B3">
        <w:rPr>
          <w:rFonts w:ascii="Times New Roman" w:eastAsia="標楷體" w:hAnsi="Times New Roman" w:cs="Times New Roman"/>
          <w:sz w:val="28"/>
          <w:szCs w:val="28"/>
          <w:u w:val="single"/>
        </w:rPr>
        <w:t>1</w:t>
      </w:r>
      <w:r w:rsidRPr="00DA61B3">
        <w:rPr>
          <w:rFonts w:ascii="Times New Roman" w:eastAsia="標楷體" w:hAnsi="Times New Roman" w:cs="Times New Roman"/>
          <w:sz w:val="28"/>
          <w:szCs w:val="28"/>
          <w:u w:val="single"/>
        </w:rPr>
        <w:t>份</w:t>
      </w:r>
      <w:r w:rsidRPr="00DA61B3">
        <w:rPr>
          <w:rFonts w:ascii="Times New Roman" w:eastAsia="標楷體" w:hAnsi="Times New Roman" w:cs="Times New Roman"/>
          <w:sz w:val="28"/>
          <w:szCs w:val="28"/>
        </w:rPr>
        <w:t>，另繳交</w:t>
      </w:r>
      <w:r w:rsidRPr="00DA61B3">
        <w:rPr>
          <w:rFonts w:ascii="Times New Roman" w:eastAsia="標楷體" w:hAnsi="Times New Roman" w:cs="Times New Roman"/>
          <w:kern w:val="2"/>
          <w:sz w:val="28"/>
          <w:szCs w:val="28"/>
        </w:rPr>
        <w:t>服務建議書</w:t>
      </w:r>
      <w:r w:rsidRPr="00DA61B3">
        <w:rPr>
          <w:rFonts w:ascii="Times New Roman" w:eastAsia="標楷體" w:hAnsi="Times New Roman" w:cs="Times New Roman"/>
          <w:sz w:val="28"/>
          <w:szCs w:val="28"/>
        </w:rPr>
        <w:t>一式</w:t>
      </w:r>
      <w:r w:rsidRPr="00DA61B3">
        <w:rPr>
          <w:rFonts w:ascii="Times New Roman" w:eastAsia="標楷體" w:hAnsi="Times New Roman" w:cs="Times New Roman"/>
          <w:sz w:val="28"/>
          <w:szCs w:val="28"/>
        </w:rPr>
        <w:t>10</w:t>
      </w:r>
      <w:r w:rsidRPr="00DA61B3">
        <w:rPr>
          <w:rFonts w:ascii="Times New Roman" w:eastAsia="標楷體" w:hAnsi="Times New Roman" w:cs="Times New Roman"/>
          <w:sz w:val="28"/>
          <w:szCs w:val="28"/>
        </w:rPr>
        <w:t>份。投標人須依資格審查表所列審查項目逐一檢附並填寫完整。</w:t>
      </w:r>
    </w:p>
    <w:p w14:paraId="58E76115" w14:textId="77777777"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DA61B3">
        <w:rPr>
          <w:rFonts w:ascii="Times New Roman" w:eastAsia="標楷體" w:hAnsi="Times New Roman" w:cs="Times New Roman"/>
          <w:sz w:val="28"/>
          <w:szCs w:val="28"/>
        </w:rPr>
        <w:t>（二）投標文件使用文字：中文（正體字</w:t>
      </w:r>
      <w:r w:rsidRPr="00423B6E">
        <w:rPr>
          <w:rFonts w:ascii="Times New Roman" w:eastAsia="標楷體" w:hAnsi="Times New Roman" w:cs="Times New Roman"/>
          <w:color w:val="000000" w:themeColor="text1"/>
          <w:sz w:val="28"/>
          <w:szCs w:val="28"/>
        </w:rPr>
        <w:t>），但特殊技術或材料之圖文資料</w:t>
      </w:r>
      <w:r w:rsidRPr="00423B6E">
        <w:rPr>
          <w:rFonts w:ascii="Times New Roman" w:eastAsia="標楷體" w:hAnsi="Times New Roman" w:cs="Times New Roman"/>
          <w:color w:val="000000" w:themeColor="text1"/>
          <w:sz w:val="28"/>
          <w:szCs w:val="28"/>
        </w:rPr>
        <w:lastRenderedPageBreak/>
        <w:t>得使用英文。</w:t>
      </w:r>
    </w:p>
    <w:p w14:paraId="3F844C6E" w14:textId="77777777"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（三）投標文件填寫方式：所有指定填寫之處，不得使用鉛筆，均應以鋼筆、原子筆或打字填寫正確無誤。投標文件須用本須知所定格式填寫，若填寫錯誤須更改時，則更改處應依規定</w:t>
      </w:r>
      <w:r w:rsidRPr="00423B6E">
        <w:rPr>
          <w:rFonts w:ascii="Times New Roman" w:eastAsia="標楷體" w:hAnsi="Times New Roman" w:cs="Times New Roman" w:hint="eastAsia"/>
          <w:color w:val="000000" w:themeColor="text1"/>
          <w:sz w:val="28"/>
          <w:szCs w:val="28"/>
        </w:rPr>
        <w:t>由負責人</w:t>
      </w:r>
      <w:r w:rsidRPr="00423B6E">
        <w:rPr>
          <w:rFonts w:ascii="Times New Roman" w:eastAsia="標楷體" w:hAnsi="Times New Roman" w:cs="Times New Roman"/>
          <w:color w:val="000000" w:themeColor="text1"/>
          <w:sz w:val="28"/>
          <w:szCs w:val="28"/>
        </w:rPr>
        <w:t>蓋章。</w:t>
      </w:r>
    </w:p>
    <w:p w14:paraId="5174DDB8" w14:textId="13ECF57C"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（四）投標人所寄之投標文件得以</w:t>
      </w:r>
      <w:r w:rsidRPr="005F4D5C">
        <w:rPr>
          <w:rFonts w:ascii="Times New Roman" w:eastAsia="標楷體" w:hAnsi="Times New Roman" w:cs="Times New Roman"/>
          <w:color w:val="000000" w:themeColor="text1"/>
          <w:sz w:val="28"/>
          <w:szCs w:val="28"/>
          <w:u w:val="single"/>
        </w:rPr>
        <w:t>本</w:t>
      </w:r>
      <w:r w:rsidRPr="005F4D5C">
        <w:rPr>
          <w:rFonts w:ascii="Times New Roman" w:eastAsia="標楷體" w:hAnsi="Times New Roman" w:cs="Times New Roman"/>
          <w:color w:val="000000" w:themeColor="text1"/>
          <w:sz w:val="28"/>
          <w:szCs w:val="28"/>
          <w:u w:val="single"/>
        </w:rPr>
        <w:t>○</w:t>
      </w:r>
      <w:r w:rsidRPr="00423B6E">
        <w:rPr>
          <w:rFonts w:ascii="Times New Roman" w:eastAsia="標楷體" w:hAnsi="Times New Roman" w:cs="Times New Roman"/>
          <w:color w:val="000000" w:themeColor="text1"/>
          <w:sz w:val="28"/>
          <w:szCs w:val="28"/>
        </w:rPr>
        <w:t>核發之外標封裝封（封口應密封，外標封格式由本</w:t>
      </w:r>
      <w:r w:rsidRPr="00423B6E">
        <w:rPr>
          <w:rFonts w:ascii="Times New Roman" w:eastAsia="標楷體" w:hAnsi="Times New Roman" w:cs="Times New Roman"/>
          <w:color w:val="000000" w:themeColor="text1"/>
          <w:sz w:val="28"/>
          <w:szCs w:val="28"/>
        </w:rPr>
        <w:t>○</w:t>
      </w:r>
      <w:r w:rsidRPr="00423B6E">
        <w:rPr>
          <w:rFonts w:ascii="Times New Roman" w:eastAsia="標楷體" w:hAnsi="Times New Roman" w:cs="Times New Roman"/>
          <w:color w:val="000000" w:themeColor="text1"/>
          <w:sz w:val="28"/>
          <w:szCs w:val="28"/>
        </w:rPr>
        <w:t>提供），密封後郵遞或專人送達，外標封應書寫投標人名稱、聯絡地址，違反規定者，不予開標。</w:t>
      </w:r>
    </w:p>
    <w:p w14:paraId="0B6AB9CF" w14:textId="77777777"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（五）本標租案採一次投標分段開標，投標文件逾期寄達、送達者，不予受理，原件退還。投標文件經寄達、送達後，除法令或招標文件另有規定外，不得以任何理由要求申請退還、撤回、更改內容或作廢。</w:t>
      </w:r>
    </w:p>
    <w:p w14:paraId="1866E523" w14:textId="251C9C1B"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（六）投標文件有效期：自投標時起至開標後</w:t>
      </w:r>
      <w:r w:rsidRPr="00423B6E">
        <w:rPr>
          <w:rFonts w:ascii="Times New Roman" w:eastAsia="標楷體" w:hAnsi="Times New Roman" w:cs="Times New Roman"/>
          <w:color w:val="000000" w:themeColor="text1"/>
          <w:sz w:val="28"/>
          <w:szCs w:val="28"/>
        </w:rPr>
        <w:t>30</w:t>
      </w:r>
      <w:r w:rsidRPr="00423B6E">
        <w:rPr>
          <w:rFonts w:ascii="Times New Roman" w:eastAsia="標楷體" w:hAnsi="Times New Roman" w:cs="Times New Roman"/>
          <w:color w:val="000000" w:themeColor="text1"/>
          <w:sz w:val="28"/>
          <w:szCs w:val="28"/>
        </w:rPr>
        <w:t>日止。但</w:t>
      </w:r>
      <w:r w:rsidRPr="005F4D5C">
        <w:rPr>
          <w:rFonts w:ascii="Times New Roman" w:eastAsia="標楷體" w:hAnsi="Times New Roman" w:cs="Times New Roman"/>
          <w:color w:val="000000" w:themeColor="text1"/>
          <w:sz w:val="28"/>
          <w:szCs w:val="28"/>
          <w:u w:val="single"/>
        </w:rPr>
        <w:t>本</w:t>
      </w:r>
      <w:r w:rsidRPr="005F4D5C">
        <w:rPr>
          <w:rFonts w:ascii="Times New Roman" w:eastAsia="標楷體" w:hAnsi="Times New Roman" w:cs="Times New Roman"/>
          <w:color w:val="000000" w:themeColor="text1"/>
          <w:sz w:val="28"/>
          <w:szCs w:val="28"/>
          <w:u w:val="single"/>
        </w:rPr>
        <w:t>○</w:t>
      </w:r>
      <w:r w:rsidRPr="00423B6E">
        <w:rPr>
          <w:rFonts w:ascii="Times New Roman" w:eastAsia="標楷體" w:hAnsi="Times New Roman" w:cs="Times New Roman"/>
          <w:color w:val="000000" w:themeColor="text1"/>
          <w:sz w:val="28"/>
          <w:szCs w:val="28"/>
        </w:rPr>
        <w:t>因故延期決標，投標人得以書面主張投標文件逾開標後</w:t>
      </w:r>
      <w:r w:rsidRPr="00423B6E">
        <w:rPr>
          <w:rFonts w:ascii="Times New Roman" w:eastAsia="標楷體" w:hAnsi="Times New Roman" w:cs="Times New Roman"/>
          <w:color w:val="000000" w:themeColor="text1"/>
          <w:sz w:val="28"/>
          <w:szCs w:val="28"/>
        </w:rPr>
        <w:t>30</w:t>
      </w:r>
      <w:r w:rsidRPr="00423B6E">
        <w:rPr>
          <w:rFonts w:ascii="Times New Roman" w:eastAsia="標楷體" w:hAnsi="Times New Roman" w:cs="Times New Roman"/>
          <w:color w:val="000000" w:themeColor="text1"/>
          <w:sz w:val="28"/>
          <w:szCs w:val="28"/>
        </w:rPr>
        <w:t>日</w:t>
      </w:r>
      <w:r w:rsidR="008A22FE">
        <w:rPr>
          <w:rFonts w:ascii="Times New Roman" w:eastAsia="標楷體" w:hAnsi="Times New Roman" w:cs="Times New Roman" w:hint="eastAsia"/>
          <w:color w:val="000000" w:themeColor="text1"/>
          <w:sz w:val="28"/>
          <w:szCs w:val="28"/>
        </w:rPr>
        <w:t>之</w:t>
      </w:r>
      <w:r w:rsidRPr="00423B6E">
        <w:rPr>
          <w:rFonts w:ascii="Times New Roman" w:eastAsia="標楷體" w:hAnsi="Times New Roman" w:cs="Times New Roman"/>
          <w:color w:val="000000" w:themeColor="text1"/>
          <w:sz w:val="28"/>
          <w:szCs w:val="28"/>
        </w:rPr>
        <w:t>後無效，若未以書面主張則視為同意延長其投標文件有效日期至實際決標日止。</w:t>
      </w:r>
    </w:p>
    <w:p w14:paraId="3E712643" w14:textId="5A29A502" w:rsidR="00E12BBE" w:rsidRPr="00423B6E" w:rsidRDefault="008A22FE" w:rsidP="00E12BBE">
      <w:pPr>
        <w:overflowPunct w:val="0"/>
        <w:spacing w:line="500" w:lineRule="exact"/>
        <w:jc w:val="both"/>
        <w:rPr>
          <w:rFonts w:ascii="Times New Roman" w:eastAsia="標楷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十</w:t>
      </w:r>
      <w:r w:rsidR="00E12BBE" w:rsidRPr="00423B6E">
        <w:rPr>
          <w:rFonts w:ascii="Times New Roman" w:eastAsia="標楷體" w:hAnsi="Times New Roman" w:cs="Times New Roman"/>
          <w:color w:val="000000" w:themeColor="text1"/>
          <w:sz w:val="28"/>
          <w:szCs w:val="28"/>
        </w:rPr>
        <w:t>、投標人應附具之資格證明文件：</w:t>
      </w:r>
    </w:p>
    <w:p w14:paraId="15D5BB2C" w14:textId="77777777" w:rsidR="00E12BBE" w:rsidRPr="00423B6E" w:rsidRDefault="00E12BBE" w:rsidP="00E12BBE">
      <w:pPr>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（一）廠商登記或設立之證明文件</w:t>
      </w:r>
    </w:p>
    <w:p w14:paraId="437A50DD" w14:textId="77777777" w:rsidR="00E12BBE" w:rsidRPr="00423B6E" w:rsidRDefault="00E12BBE" w:rsidP="00446CB8">
      <w:pPr>
        <w:pStyle w:val="a7"/>
        <w:numPr>
          <w:ilvl w:val="0"/>
          <w:numId w:val="83"/>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繳交：公司變更登記表、公司登記證明書或列印公開於目的事業主管機關網站之最新資料代之。另按經濟部公告「營利事業登記證」自</w:t>
      </w:r>
      <w:r w:rsidRPr="00423B6E">
        <w:rPr>
          <w:rFonts w:ascii="Times New Roman" w:eastAsia="標楷體" w:hAnsi="Times New Roman" w:cs="Times New Roman"/>
          <w:color w:val="000000" w:themeColor="text1"/>
          <w:sz w:val="28"/>
          <w:szCs w:val="28"/>
        </w:rPr>
        <w:t>98</w:t>
      </w:r>
      <w:r w:rsidRPr="00423B6E">
        <w:rPr>
          <w:rFonts w:ascii="Times New Roman" w:eastAsia="標楷體" w:hAnsi="Times New Roman" w:cs="Times New Roman"/>
          <w:color w:val="000000" w:themeColor="text1"/>
          <w:sz w:val="28"/>
          <w:szCs w:val="28"/>
        </w:rPr>
        <w:t>年</w:t>
      </w:r>
      <w:r w:rsidRPr="00423B6E">
        <w:rPr>
          <w:rFonts w:ascii="Times New Roman" w:eastAsia="標楷體" w:hAnsi="Times New Roman" w:cs="Times New Roman"/>
          <w:color w:val="000000" w:themeColor="text1"/>
          <w:sz w:val="28"/>
          <w:szCs w:val="28"/>
        </w:rPr>
        <w:t>4</w:t>
      </w:r>
      <w:r w:rsidRPr="00423B6E">
        <w:rPr>
          <w:rFonts w:ascii="Times New Roman" w:eastAsia="標楷體" w:hAnsi="Times New Roman" w:cs="Times New Roman"/>
          <w:color w:val="000000" w:themeColor="text1"/>
          <w:sz w:val="28"/>
          <w:szCs w:val="28"/>
        </w:rPr>
        <w:t>月</w:t>
      </w:r>
      <w:r w:rsidRPr="00423B6E">
        <w:rPr>
          <w:rFonts w:ascii="Times New Roman" w:eastAsia="標楷體" w:hAnsi="Times New Roman" w:cs="Times New Roman"/>
          <w:color w:val="000000" w:themeColor="text1"/>
          <w:sz w:val="28"/>
          <w:szCs w:val="28"/>
        </w:rPr>
        <w:t>13</w:t>
      </w:r>
      <w:r w:rsidRPr="00423B6E">
        <w:rPr>
          <w:rFonts w:ascii="Times New Roman" w:eastAsia="標楷體" w:hAnsi="Times New Roman" w:cs="Times New Roman"/>
          <w:color w:val="000000" w:themeColor="text1"/>
          <w:sz w:val="28"/>
          <w:szCs w:val="28"/>
        </w:rPr>
        <w:t>日起停止使用，不再作為證明文件，投標人請勿檢附；若為法人應檢具登記證明文件及代表人之資格證明文件。</w:t>
      </w:r>
    </w:p>
    <w:p w14:paraId="467D0BDF" w14:textId="77777777" w:rsidR="00E12BBE" w:rsidRPr="00423B6E" w:rsidRDefault="00E12BBE" w:rsidP="00446CB8">
      <w:pPr>
        <w:pStyle w:val="a7"/>
        <w:numPr>
          <w:ilvl w:val="0"/>
          <w:numId w:val="83"/>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登記營業項目需有電</w:t>
      </w:r>
      <w:r>
        <w:rPr>
          <w:rFonts w:ascii="Times New Roman" w:eastAsia="標楷體" w:hAnsi="Times New Roman" w:cs="Times New Roman" w:hint="eastAsia"/>
          <w:color w:val="000000" w:themeColor="text1"/>
          <w:sz w:val="28"/>
          <w:szCs w:val="28"/>
        </w:rPr>
        <w:t>器</w:t>
      </w:r>
      <w:r w:rsidRPr="00423B6E">
        <w:rPr>
          <w:rFonts w:ascii="Times New Roman" w:eastAsia="標楷體" w:hAnsi="Times New Roman" w:cs="Times New Roman"/>
          <w:color w:val="000000" w:themeColor="text1"/>
          <w:sz w:val="28"/>
          <w:szCs w:val="28"/>
        </w:rPr>
        <w:t>承裝業（</w:t>
      </w:r>
      <w:r w:rsidRPr="00423B6E">
        <w:rPr>
          <w:rFonts w:ascii="Times New Roman" w:eastAsia="標楷體" w:hAnsi="Times New Roman" w:cs="Times New Roman"/>
          <w:color w:val="000000" w:themeColor="text1"/>
          <w:sz w:val="28"/>
          <w:szCs w:val="28"/>
        </w:rPr>
        <w:t>E601010</w:t>
      </w:r>
      <w:r w:rsidRPr="00423B6E">
        <w:rPr>
          <w:rFonts w:ascii="Times New Roman" w:eastAsia="標楷體" w:hAnsi="Times New Roman" w:cs="Times New Roman"/>
          <w:color w:val="000000" w:themeColor="text1"/>
          <w:sz w:val="28"/>
          <w:szCs w:val="28"/>
        </w:rPr>
        <w:t>）（需檢附</w:t>
      </w:r>
      <w:r>
        <w:rPr>
          <w:rFonts w:ascii="Times New Roman" w:eastAsia="標楷體" w:hAnsi="Times New Roman" w:cs="Times New Roman" w:hint="eastAsia"/>
          <w:color w:val="000000" w:themeColor="text1"/>
          <w:sz w:val="28"/>
          <w:szCs w:val="28"/>
        </w:rPr>
        <w:t>乙級</w:t>
      </w:r>
      <w:r w:rsidRPr="00423B6E">
        <w:rPr>
          <w:rFonts w:ascii="Times New Roman" w:eastAsia="標楷體" w:hAnsi="Times New Roman" w:cs="Times New Roman"/>
          <w:color w:val="000000" w:themeColor="text1"/>
          <w:sz w:val="28"/>
          <w:szCs w:val="28"/>
        </w:rPr>
        <w:t>以上電器承裝業登記執照）或能源技術服務業（</w:t>
      </w:r>
      <w:r w:rsidRPr="00423B6E">
        <w:rPr>
          <w:rFonts w:ascii="Times New Roman" w:eastAsia="標楷體" w:hAnsi="Times New Roman" w:cs="Times New Roman"/>
          <w:color w:val="000000" w:themeColor="text1"/>
          <w:sz w:val="28"/>
          <w:szCs w:val="28"/>
        </w:rPr>
        <w:t>IG03010</w:t>
      </w:r>
      <w:r w:rsidRPr="00423B6E">
        <w:rPr>
          <w:rFonts w:ascii="Times New Roman" w:eastAsia="標楷體" w:hAnsi="Times New Roman" w:cs="Times New Roman"/>
          <w:color w:val="000000" w:themeColor="text1"/>
          <w:sz w:val="28"/>
          <w:szCs w:val="28"/>
        </w:rPr>
        <w:t>）或再生能源自用發電設備業（</w:t>
      </w:r>
      <w:r w:rsidRPr="00423B6E">
        <w:rPr>
          <w:rFonts w:ascii="Times New Roman" w:eastAsia="標楷體" w:hAnsi="Times New Roman" w:cs="Times New Roman"/>
          <w:color w:val="000000" w:themeColor="text1"/>
          <w:sz w:val="28"/>
          <w:szCs w:val="28"/>
        </w:rPr>
        <w:t>D101060</w:t>
      </w:r>
      <w:r w:rsidRPr="00423B6E">
        <w:rPr>
          <w:rFonts w:ascii="Times New Roman" w:eastAsia="標楷體" w:hAnsi="Times New Roman" w:cs="Times New Roman"/>
          <w:color w:val="000000" w:themeColor="text1"/>
          <w:sz w:val="28"/>
          <w:szCs w:val="28"/>
        </w:rPr>
        <w:t>）</w:t>
      </w:r>
    </w:p>
    <w:p w14:paraId="463D3ED5" w14:textId="77777777" w:rsidR="00E12BBE" w:rsidRPr="00423B6E" w:rsidRDefault="00E12BBE" w:rsidP="00E12BBE">
      <w:pPr>
        <w:overflowPunct w:val="0"/>
        <w:spacing w:line="500" w:lineRule="exact"/>
        <w:ind w:left="4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（二）納稅證明文件：</w:t>
      </w:r>
    </w:p>
    <w:p w14:paraId="36A03C88" w14:textId="77777777" w:rsidR="00E12BBE" w:rsidRPr="00423B6E" w:rsidRDefault="00E12BBE" w:rsidP="00E12BBE">
      <w:pPr>
        <w:pStyle w:val="a7"/>
        <w:numPr>
          <w:ilvl w:val="0"/>
          <w:numId w:val="50"/>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最近一期之營業稅繳款書收據聯或主管稽徵機關核章之最近一期營業人銷售額與稅額申報書收執聯。廠商不及提出最近一期證明者，得以前一期之納稅證明代之（免稅法人請提出免稅證明書）。</w:t>
      </w:r>
    </w:p>
    <w:p w14:paraId="3C3F0E5D" w14:textId="77777777" w:rsidR="00E12BBE" w:rsidRPr="00423B6E" w:rsidRDefault="00E12BBE" w:rsidP="00E12BBE">
      <w:pPr>
        <w:pStyle w:val="a7"/>
        <w:numPr>
          <w:ilvl w:val="0"/>
          <w:numId w:val="50"/>
        </w:numPr>
        <w:spacing w:line="480" w:lineRule="exact"/>
        <w:ind w:leftChars="0" w:hanging="482"/>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lastRenderedPageBreak/>
        <w:t>新設立且未屆第一期營業稅繳納期限者，得以營業稅主管稽徵機關核發之核准設立登記公函代之；經核定使用統一發票者，應一併檢附申領統一發票購票證相關文件代之。</w:t>
      </w:r>
    </w:p>
    <w:p w14:paraId="5A16E145" w14:textId="77777777" w:rsidR="00E12BBE" w:rsidRPr="00423B6E" w:rsidRDefault="00E12BBE" w:rsidP="00E12BBE">
      <w:pPr>
        <w:pStyle w:val="a7"/>
        <w:numPr>
          <w:ilvl w:val="0"/>
          <w:numId w:val="50"/>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若營利事業之主管機關准予投標人營業或復業，惟核准日至本標租案投標截止日前，皆未遇到營業稅申報截止日時，為營業稅主管稽徵機關核發之核准設立登記公函代之；經核定使用統一發票者，應一併檢附申領統一發票購票證相關文件。</w:t>
      </w:r>
    </w:p>
    <w:p w14:paraId="3ACD0BF4" w14:textId="77777777" w:rsidR="00E12BBE" w:rsidRPr="00423B6E" w:rsidRDefault="00E12BBE" w:rsidP="00E12BBE">
      <w:pPr>
        <w:pStyle w:val="a7"/>
        <w:numPr>
          <w:ilvl w:val="0"/>
          <w:numId w:val="50"/>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若投標人最近一期無應納營業稅時，該完稅證明文件為營業稅主管稽徵機關核章之「營業人銷售額與稅額申報收執聯」。</w:t>
      </w:r>
    </w:p>
    <w:p w14:paraId="67505B17" w14:textId="77777777"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三）信用證明文件：票據交換機構或受理查詢之金融機構於截止投標日之前半年內所出具之非拒絕往來戶或最近三年內無退票紀錄證明文件、會計師簽證之財務報表或金融機構、徵信機構出具之信用證明。（由票據交換所或受理查詢金融機構出具之票據信用查覆單，應加蓋查覆單位及經辦員圖章者，始可作為證明之文件，若經塗改未加蓋查覆單位及經辦員圖章者，視為無效標）。</w:t>
      </w:r>
    </w:p>
    <w:p w14:paraId="10C37E30" w14:textId="77777777"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（四）外國廠商提出之資格文件，應附經公證或認證之中文譯本，如外國廠商依該國情形提出有困難者，得於投標文件內敘明其情形或以其所具有之相當資格代之。</w:t>
      </w:r>
    </w:p>
    <w:p w14:paraId="36CCC271" w14:textId="77777777"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（五）實績證明文件：現持有已完成併聯之太陽光電發電設備累積設置容量達</w:t>
      </w:r>
      <w:r w:rsidRPr="005F4D5C">
        <w:rPr>
          <w:rFonts w:ascii="Times New Roman" w:eastAsia="標楷體" w:hAnsi="Times New Roman" w:cs="Times New Roman"/>
          <w:color w:val="000000" w:themeColor="text1"/>
          <w:sz w:val="28"/>
          <w:szCs w:val="28"/>
          <w:u w:val="single"/>
        </w:rPr>
        <w:t>○○○○</w:t>
      </w:r>
      <w:r w:rsidRPr="00423B6E">
        <w:rPr>
          <w:rFonts w:ascii="Times New Roman" w:eastAsia="標楷體" w:hAnsi="Times New Roman" w:cs="Times New Roman"/>
          <w:color w:val="000000" w:themeColor="text1"/>
          <w:sz w:val="28"/>
          <w:szCs w:val="28"/>
        </w:rPr>
        <w:t>峰瓩（</w:t>
      </w:r>
      <w:proofErr w:type="spellStart"/>
      <w:r w:rsidRPr="00423B6E">
        <w:rPr>
          <w:rStyle w:val="aff0"/>
          <w:rFonts w:ascii="Times New Roman" w:hAnsi="Times New Roman" w:cs="Times New Roman" w:hint="default"/>
          <w:b w:val="0"/>
          <w:color w:val="000000" w:themeColor="text1"/>
          <w:szCs w:val="28"/>
        </w:rPr>
        <w:t>kWp</w:t>
      </w:r>
      <w:proofErr w:type="spellEnd"/>
      <w:r w:rsidRPr="00423B6E">
        <w:rPr>
          <w:rFonts w:ascii="Times New Roman" w:eastAsia="標楷體" w:hAnsi="Times New Roman" w:cs="Times New Roman"/>
          <w:color w:val="000000" w:themeColor="text1"/>
          <w:sz w:val="28"/>
          <w:szCs w:val="28"/>
        </w:rPr>
        <w:t>）以上，應提供台灣電力股份有限公司同意併聯或再生能源躉售契約書影本相關證明文件（如提供承攬合約證明視為無效）。</w:t>
      </w:r>
    </w:p>
    <w:p w14:paraId="684C3C12" w14:textId="7B423C74" w:rsidR="00E12BBE" w:rsidRPr="00423B6E" w:rsidRDefault="00E12BBE" w:rsidP="008A22FE">
      <w:pPr>
        <w:widowControl w:val="0"/>
        <w:overflowPunct w:val="0"/>
        <w:spacing w:line="500" w:lineRule="exact"/>
        <w:ind w:left="84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十</w:t>
      </w:r>
      <w:r w:rsidR="008A22FE">
        <w:rPr>
          <w:rFonts w:ascii="Times New Roman" w:eastAsia="標楷體" w:hAnsi="Times New Roman" w:cs="Times New Roman" w:hint="eastAsia"/>
          <w:color w:val="000000" w:themeColor="text1"/>
          <w:sz w:val="28"/>
          <w:szCs w:val="28"/>
        </w:rPr>
        <w:t>一</w:t>
      </w:r>
      <w:r w:rsidRPr="00423B6E">
        <w:rPr>
          <w:rFonts w:ascii="Times New Roman" w:eastAsia="標楷體" w:hAnsi="Times New Roman" w:cs="Times New Roman"/>
          <w:color w:val="000000" w:themeColor="text1"/>
          <w:sz w:val="28"/>
          <w:szCs w:val="28"/>
        </w:rPr>
        <w:t>、投標人應提出之資格證明文件，除招標文件另有規定外，以影本為原則，但本</w:t>
      </w:r>
      <w:r w:rsidRPr="00423B6E">
        <w:rPr>
          <w:rFonts w:ascii="Times New Roman" w:eastAsia="標楷體" w:hAnsi="Times New Roman" w:cs="Times New Roman"/>
          <w:color w:val="000000" w:themeColor="text1"/>
          <w:sz w:val="28"/>
          <w:szCs w:val="28"/>
        </w:rPr>
        <w:t>○</w:t>
      </w:r>
      <w:r w:rsidRPr="00423B6E">
        <w:rPr>
          <w:rFonts w:ascii="Times New Roman" w:eastAsia="標楷體" w:hAnsi="Times New Roman" w:cs="Times New Roman"/>
          <w:color w:val="000000" w:themeColor="text1"/>
          <w:sz w:val="28"/>
          <w:szCs w:val="28"/>
        </w:rPr>
        <w:t>於必要時得通知投標人限期提出正本以供查驗，查驗結果如與正本不符，係偽造或變造者，依採購法第</w:t>
      </w:r>
      <w:r w:rsidRPr="00423B6E">
        <w:rPr>
          <w:rFonts w:ascii="Times New Roman" w:eastAsia="標楷體" w:hAnsi="Times New Roman" w:cs="Times New Roman"/>
          <w:color w:val="000000" w:themeColor="text1"/>
          <w:sz w:val="28"/>
          <w:szCs w:val="28"/>
        </w:rPr>
        <w:t xml:space="preserve"> 50 </w:t>
      </w:r>
      <w:r w:rsidRPr="00423B6E">
        <w:rPr>
          <w:rFonts w:ascii="Times New Roman" w:eastAsia="標楷體" w:hAnsi="Times New Roman" w:cs="Times New Roman"/>
          <w:color w:val="000000" w:themeColor="text1"/>
          <w:sz w:val="28"/>
          <w:szCs w:val="28"/>
        </w:rPr>
        <w:t>條規定辦理。</w:t>
      </w:r>
    </w:p>
    <w:p w14:paraId="4FA96245" w14:textId="028BD553" w:rsidR="00E12BBE" w:rsidRPr="00423B6E" w:rsidRDefault="00E12BBE" w:rsidP="00E12BBE">
      <w:pPr>
        <w:widowControl w:val="0"/>
        <w:overflowPunct w:val="0"/>
        <w:spacing w:line="500" w:lineRule="exact"/>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十</w:t>
      </w:r>
      <w:r w:rsidR="008A22FE">
        <w:rPr>
          <w:rFonts w:ascii="Times New Roman" w:eastAsia="標楷體" w:hAnsi="Times New Roman" w:cs="Times New Roman" w:hint="eastAsia"/>
          <w:color w:val="000000" w:themeColor="text1"/>
          <w:sz w:val="28"/>
          <w:szCs w:val="28"/>
        </w:rPr>
        <w:t>二</w:t>
      </w:r>
      <w:r w:rsidRPr="00423B6E">
        <w:rPr>
          <w:rFonts w:ascii="Times New Roman" w:eastAsia="標楷體" w:hAnsi="Times New Roman" w:cs="Times New Roman"/>
          <w:color w:val="000000" w:themeColor="text1"/>
          <w:sz w:val="28"/>
          <w:szCs w:val="28"/>
        </w:rPr>
        <w:t>、投標文件收件地點及截止期限：</w:t>
      </w:r>
    </w:p>
    <w:p w14:paraId="302BC1D7" w14:textId="77777777"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（一）截止投標期限</w:t>
      </w:r>
      <w:r w:rsidRPr="00423B6E">
        <w:rPr>
          <w:rFonts w:ascii="Times New Roman" w:eastAsia="標楷體" w:hAnsi="Times New Roman" w:cs="Times New Roman"/>
          <w:color w:val="000000" w:themeColor="text1"/>
          <w:sz w:val="28"/>
          <w:szCs w:val="28"/>
        </w:rPr>
        <w:t>○○○</w:t>
      </w:r>
      <w:r w:rsidRPr="00423B6E">
        <w:rPr>
          <w:rFonts w:ascii="Times New Roman" w:eastAsia="標楷體" w:hAnsi="Times New Roman" w:cs="Times New Roman"/>
          <w:color w:val="000000" w:themeColor="text1"/>
          <w:sz w:val="28"/>
          <w:szCs w:val="28"/>
        </w:rPr>
        <w:t>年</w:t>
      </w:r>
      <w:r w:rsidRPr="00423B6E">
        <w:rPr>
          <w:rFonts w:ascii="Times New Roman" w:eastAsia="標楷體" w:hAnsi="Times New Roman" w:cs="Times New Roman"/>
          <w:color w:val="000000" w:themeColor="text1"/>
          <w:sz w:val="28"/>
          <w:szCs w:val="28"/>
        </w:rPr>
        <w:t>○○</w:t>
      </w:r>
      <w:r w:rsidRPr="00423B6E">
        <w:rPr>
          <w:rFonts w:ascii="Times New Roman" w:eastAsia="標楷體" w:hAnsi="Times New Roman" w:cs="Times New Roman"/>
          <w:color w:val="000000" w:themeColor="text1"/>
          <w:sz w:val="28"/>
          <w:szCs w:val="28"/>
        </w:rPr>
        <w:t>月</w:t>
      </w:r>
      <w:r w:rsidRPr="00423B6E">
        <w:rPr>
          <w:rFonts w:ascii="Times New Roman" w:eastAsia="標楷體" w:hAnsi="Times New Roman" w:cs="Times New Roman"/>
          <w:color w:val="000000" w:themeColor="text1"/>
          <w:sz w:val="28"/>
          <w:szCs w:val="28"/>
        </w:rPr>
        <w:t>○○</w:t>
      </w:r>
      <w:r w:rsidRPr="00423B6E">
        <w:rPr>
          <w:rFonts w:ascii="Times New Roman" w:eastAsia="標楷體" w:hAnsi="Times New Roman" w:cs="Times New Roman"/>
          <w:color w:val="000000" w:themeColor="text1"/>
          <w:sz w:val="28"/>
          <w:szCs w:val="28"/>
        </w:rPr>
        <w:t>日下午</w:t>
      </w:r>
      <w:r w:rsidRPr="00423B6E">
        <w:rPr>
          <w:rFonts w:ascii="Times New Roman" w:eastAsia="標楷體" w:hAnsi="Times New Roman" w:cs="Times New Roman"/>
          <w:color w:val="000000" w:themeColor="text1"/>
          <w:sz w:val="28"/>
          <w:szCs w:val="28"/>
        </w:rPr>
        <w:t>○○</w:t>
      </w:r>
      <w:r w:rsidRPr="00423B6E">
        <w:rPr>
          <w:rFonts w:ascii="Times New Roman" w:eastAsia="標楷體" w:hAnsi="Times New Roman" w:cs="Times New Roman"/>
          <w:color w:val="000000" w:themeColor="text1"/>
          <w:sz w:val="28"/>
          <w:szCs w:val="28"/>
        </w:rPr>
        <w:t>時</w:t>
      </w:r>
      <w:r w:rsidRPr="00423B6E">
        <w:rPr>
          <w:rFonts w:ascii="Times New Roman" w:eastAsia="標楷體" w:hAnsi="Times New Roman" w:cs="Times New Roman"/>
          <w:color w:val="000000" w:themeColor="text1"/>
          <w:sz w:val="28"/>
          <w:szCs w:val="28"/>
        </w:rPr>
        <w:t>○○</w:t>
      </w:r>
      <w:r w:rsidRPr="00423B6E">
        <w:rPr>
          <w:rFonts w:ascii="Times New Roman" w:eastAsia="標楷體" w:hAnsi="Times New Roman" w:cs="Times New Roman"/>
          <w:color w:val="000000" w:themeColor="text1"/>
          <w:sz w:val="28"/>
          <w:szCs w:val="28"/>
        </w:rPr>
        <w:t>分前，以掛號郵遞（郵戳為憑）或專人送達至下列收件地點：</w:t>
      </w:r>
    </w:p>
    <w:p w14:paraId="19B8279B" w14:textId="77777777" w:rsidR="00E12BBE" w:rsidRPr="00423B6E" w:rsidRDefault="00E12BBE" w:rsidP="00E12BBE">
      <w:pPr>
        <w:pStyle w:val="a7"/>
        <w:widowControl w:val="0"/>
        <w:numPr>
          <w:ilvl w:val="0"/>
          <w:numId w:val="51"/>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郵遞送達：</w:t>
      </w:r>
    </w:p>
    <w:p w14:paraId="48D41842" w14:textId="77777777" w:rsidR="00E12BBE" w:rsidRPr="00423B6E" w:rsidRDefault="00E12BBE" w:rsidP="00E12BBE">
      <w:pPr>
        <w:pStyle w:val="a7"/>
        <w:widowControl w:val="0"/>
        <w:numPr>
          <w:ilvl w:val="0"/>
          <w:numId w:val="51"/>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lastRenderedPageBreak/>
        <w:t>專人送達：需於上班時間送交。</w:t>
      </w:r>
    </w:p>
    <w:p w14:paraId="0BB3899A" w14:textId="77777777"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（二）投標文件收件截止期限以招標公告為準，截止收件日或開標日為辦公日，而該日因故停止辦公，以次一辦公日之同一截止收件或開標時間代之。</w:t>
      </w:r>
    </w:p>
    <w:p w14:paraId="01B28276" w14:textId="6FB64DD1" w:rsidR="00E12BBE" w:rsidRPr="00423B6E" w:rsidRDefault="00E12BBE" w:rsidP="00E12BBE">
      <w:pPr>
        <w:widowControl w:val="0"/>
        <w:overflowPunct w:val="0"/>
        <w:spacing w:line="500" w:lineRule="exact"/>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十</w:t>
      </w:r>
      <w:r w:rsidR="008A22FE">
        <w:rPr>
          <w:rFonts w:ascii="Times New Roman" w:eastAsia="標楷體" w:hAnsi="Times New Roman" w:cs="Times New Roman" w:hint="eastAsia"/>
          <w:color w:val="000000" w:themeColor="text1"/>
          <w:sz w:val="28"/>
          <w:szCs w:val="28"/>
        </w:rPr>
        <w:t>三</w:t>
      </w:r>
      <w:r w:rsidRPr="00423B6E">
        <w:rPr>
          <w:rFonts w:ascii="Times New Roman" w:eastAsia="標楷體" w:hAnsi="Times New Roman" w:cs="Times New Roman"/>
          <w:color w:val="000000" w:themeColor="text1"/>
          <w:sz w:val="28"/>
          <w:szCs w:val="28"/>
        </w:rPr>
        <w:t>、押標金繳納方式、沒收與發還：</w:t>
      </w:r>
    </w:p>
    <w:p w14:paraId="38438E1B" w14:textId="77777777"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b/>
          <w:color w:val="FF0000"/>
          <w:sz w:val="28"/>
          <w:szCs w:val="28"/>
        </w:rPr>
      </w:pPr>
      <w:r w:rsidRPr="00423B6E">
        <w:rPr>
          <w:rFonts w:ascii="Times New Roman" w:eastAsia="標楷體" w:hAnsi="Times New Roman" w:cs="Times New Roman"/>
          <w:color w:val="000000" w:themeColor="text1"/>
          <w:sz w:val="28"/>
          <w:szCs w:val="28"/>
        </w:rPr>
        <w:t>（一）本標租案押標金為新臺幣</w:t>
      </w:r>
      <w:r w:rsidRPr="00423B6E">
        <w:rPr>
          <w:rFonts w:ascii="Times New Roman" w:eastAsia="標楷體" w:hAnsi="Times New Roman" w:cs="Times New Roman"/>
          <w:color w:val="000000" w:themeColor="text1"/>
          <w:sz w:val="28"/>
          <w:szCs w:val="28"/>
          <w:u w:val="single"/>
        </w:rPr>
        <w:t xml:space="preserve">      </w:t>
      </w:r>
      <w:r w:rsidRPr="00423B6E">
        <w:rPr>
          <w:rFonts w:ascii="Times New Roman" w:eastAsia="標楷體" w:hAnsi="Times New Roman" w:cs="Times New Roman"/>
          <w:color w:val="000000" w:themeColor="text1"/>
          <w:sz w:val="28"/>
          <w:szCs w:val="28"/>
        </w:rPr>
        <w:t>元整。</w:t>
      </w:r>
    </w:p>
    <w:p w14:paraId="12AF8638" w14:textId="77777777"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（二）押標金繳納期限：截止投標期限前繳納（限以金融機構簽發之即期本票、支票或保付支票或郵政匯票繳納，票據受款人欄應為「</w:t>
      </w:r>
      <w:r w:rsidRPr="00423B6E">
        <w:rPr>
          <w:rFonts w:ascii="Times New Roman" w:eastAsia="標楷體" w:hAnsi="Times New Roman" w:cs="Times New Roman"/>
          <w:color w:val="000000" w:themeColor="text1"/>
          <w:sz w:val="28"/>
          <w:szCs w:val="28"/>
        </w:rPr>
        <w:t>○○</w:t>
      </w:r>
      <w:r w:rsidRPr="00423B6E">
        <w:rPr>
          <w:rFonts w:ascii="Times New Roman" w:eastAsia="標楷體" w:hAnsi="Times New Roman" w:cs="Times New Roman"/>
          <w:color w:val="000000" w:themeColor="text1"/>
          <w:sz w:val="28"/>
          <w:szCs w:val="28"/>
        </w:rPr>
        <w:t>縣</w:t>
      </w:r>
      <w:r w:rsidRPr="00423B6E">
        <w:rPr>
          <w:rFonts w:ascii="Times New Roman" w:eastAsia="標楷體" w:hAnsi="Times New Roman" w:cs="Times New Roman"/>
          <w:color w:val="000000" w:themeColor="text1"/>
          <w:sz w:val="28"/>
          <w:szCs w:val="28"/>
        </w:rPr>
        <w:t>/</w:t>
      </w:r>
      <w:r w:rsidRPr="00423B6E">
        <w:rPr>
          <w:rFonts w:ascii="Times New Roman" w:eastAsia="標楷體" w:hAnsi="Times New Roman" w:cs="Times New Roman"/>
          <w:color w:val="000000" w:themeColor="text1"/>
          <w:sz w:val="28"/>
          <w:szCs w:val="28"/>
        </w:rPr>
        <w:t>市政府」或空白，否則視為無效標）。</w:t>
      </w:r>
    </w:p>
    <w:p w14:paraId="72BCC5BE" w14:textId="77777777"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snapToGrid w:val="0"/>
          <w:color w:val="000000" w:themeColor="text1"/>
          <w:sz w:val="28"/>
          <w:szCs w:val="28"/>
        </w:rPr>
      </w:pPr>
      <w:r w:rsidRPr="00423B6E">
        <w:rPr>
          <w:rFonts w:ascii="Times New Roman" w:eastAsia="標楷體" w:hAnsi="Times New Roman" w:cs="Times New Roman"/>
          <w:snapToGrid w:val="0"/>
          <w:color w:val="000000" w:themeColor="text1"/>
          <w:sz w:val="28"/>
          <w:szCs w:val="28"/>
        </w:rPr>
        <w:t>（三）除本須知或契約書另有規定外，於本</w:t>
      </w:r>
      <w:r w:rsidRPr="00423B6E">
        <w:rPr>
          <w:rFonts w:ascii="Times New Roman" w:eastAsia="標楷體" w:hAnsi="Times New Roman" w:cs="Times New Roman"/>
          <w:snapToGrid w:val="0"/>
          <w:color w:val="000000" w:themeColor="text1"/>
          <w:sz w:val="28"/>
          <w:szCs w:val="28"/>
        </w:rPr>
        <w:t>○</w:t>
      </w:r>
      <w:r w:rsidRPr="00423B6E">
        <w:rPr>
          <w:rFonts w:ascii="Times New Roman" w:eastAsia="標楷體" w:hAnsi="Times New Roman" w:cs="Times New Roman"/>
          <w:snapToGrid w:val="0"/>
          <w:color w:val="000000" w:themeColor="text1"/>
          <w:sz w:val="28"/>
          <w:szCs w:val="28"/>
        </w:rPr>
        <w:t>宣布決標、流、廢標及停止開標後，依規定無息發還所繳納之押標金。但投標人有下列情形者，其所繳納之押標金，不予發還，其已發還者，並予追繳：</w:t>
      </w:r>
      <w:r w:rsidRPr="00423B6E">
        <w:rPr>
          <w:rFonts w:ascii="Times New Roman" w:eastAsia="標楷體" w:hAnsi="Times New Roman" w:cs="Times New Roman"/>
          <w:snapToGrid w:val="0"/>
          <w:color w:val="000000" w:themeColor="text1"/>
          <w:sz w:val="28"/>
          <w:szCs w:val="28"/>
        </w:rPr>
        <w:t xml:space="preserve"> </w:t>
      </w:r>
    </w:p>
    <w:p w14:paraId="4EFAFB17" w14:textId="77777777" w:rsidR="00E12BBE" w:rsidRPr="00423B6E" w:rsidRDefault="00E12BBE" w:rsidP="00E12BBE">
      <w:pPr>
        <w:pStyle w:val="a7"/>
        <w:widowControl w:val="0"/>
        <w:numPr>
          <w:ilvl w:val="0"/>
          <w:numId w:val="52"/>
        </w:numPr>
        <w:overflowPunct w:val="0"/>
        <w:spacing w:line="500" w:lineRule="exact"/>
        <w:ind w:leftChars="0"/>
        <w:jc w:val="both"/>
        <w:rPr>
          <w:rFonts w:ascii="Times New Roman" w:eastAsia="標楷體" w:hAnsi="Times New Roman" w:cs="Times New Roman"/>
          <w:snapToGrid w:val="0"/>
          <w:color w:val="000000" w:themeColor="text1"/>
          <w:sz w:val="28"/>
          <w:szCs w:val="28"/>
        </w:rPr>
      </w:pPr>
      <w:r w:rsidRPr="00423B6E">
        <w:rPr>
          <w:rFonts w:ascii="Times New Roman" w:eastAsia="標楷體" w:hAnsi="Times New Roman" w:cs="Times New Roman"/>
          <w:snapToGrid w:val="0"/>
          <w:color w:val="000000" w:themeColor="text1"/>
          <w:sz w:val="28"/>
          <w:szCs w:val="28"/>
        </w:rPr>
        <w:t>以偽造、變造之文件標。</w:t>
      </w:r>
    </w:p>
    <w:p w14:paraId="0D7F7EF2" w14:textId="77777777" w:rsidR="00E12BBE" w:rsidRPr="00423B6E" w:rsidRDefault="00E12BBE" w:rsidP="00E12BBE">
      <w:pPr>
        <w:pStyle w:val="af7"/>
        <w:numPr>
          <w:ilvl w:val="0"/>
          <w:numId w:val="52"/>
        </w:numPr>
        <w:spacing w:line="500" w:lineRule="exact"/>
        <w:jc w:val="both"/>
        <w:rPr>
          <w:rFonts w:ascii="Times New Roman" w:eastAsia="標楷體" w:hAnsi="Times New Roman" w:cs="Times New Roman"/>
          <w:snapToGrid w:val="0"/>
          <w:color w:val="000000" w:themeColor="text1"/>
          <w:sz w:val="28"/>
          <w:szCs w:val="28"/>
          <w:lang w:eastAsia="zh-TW"/>
        </w:rPr>
      </w:pPr>
      <w:r w:rsidRPr="00423B6E">
        <w:rPr>
          <w:rFonts w:ascii="Times New Roman" w:eastAsia="標楷體" w:hAnsi="Times New Roman" w:cs="Times New Roman"/>
          <w:snapToGrid w:val="0"/>
          <w:color w:val="000000" w:themeColor="text1"/>
          <w:sz w:val="28"/>
          <w:szCs w:val="28"/>
          <w:lang w:eastAsia="zh-TW"/>
        </w:rPr>
        <w:t>投標人另行借用他人名義或證件投標。</w:t>
      </w:r>
    </w:p>
    <w:p w14:paraId="6F35B85E" w14:textId="77777777" w:rsidR="00E12BBE" w:rsidRPr="00423B6E" w:rsidRDefault="00E12BBE" w:rsidP="00E12BBE">
      <w:pPr>
        <w:pStyle w:val="af7"/>
        <w:numPr>
          <w:ilvl w:val="0"/>
          <w:numId w:val="52"/>
        </w:numPr>
        <w:spacing w:line="500" w:lineRule="exact"/>
        <w:jc w:val="both"/>
        <w:rPr>
          <w:rFonts w:ascii="Times New Roman" w:eastAsia="標楷體" w:hAnsi="Times New Roman" w:cs="Times New Roman"/>
          <w:snapToGrid w:val="0"/>
          <w:color w:val="000000" w:themeColor="text1"/>
          <w:sz w:val="28"/>
          <w:szCs w:val="28"/>
          <w:lang w:eastAsia="zh-TW"/>
        </w:rPr>
      </w:pPr>
      <w:r w:rsidRPr="00423B6E">
        <w:rPr>
          <w:rFonts w:ascii="Times New Roman" w:eastAsia="標楷體" w:hAnsi="Times New Roman" w:cs="Times New Roman"/>
          <w:snapToGrid w:val="0"/>
          <w:color w:val="000000" w:themeColor="text1"/>
          <w:sz w:val="28"/>
          <w:szCs w:val="28"/>
          <w:lang w:eastAsia="zh-TW"/>
        </w:rPr>
        <w:t>冒用他人名義或證件投標。</w:t>
      </w:r>
    </w:p>
    <w:p w14:paraId="7AEEDFA9" w14:textId="77777777" w:rsidR="00E12BBE" w:rsidRPr="00423B6E" w:rsidRDefault="00E12BBE" w:rsidP="00E12BBE">
      <w:pPr>
        <w:pStyle w:val="af7"/>
        <w:numPr>
          <w:ilvl w:val="0"/>
          <w:numId w:val="52"/>
        </w:numPr>
        <w:spacing w:line="500" w:lineRule="exact"/>
        <w:jc w:val="both"/>
        <w:rPr>
          <w:rFonts w:ascii="Times New Roman" w:eastAsia="標楷體" w:hAnsi="Times New Roman" w:cs="Times New Roman"/>
          <w:snapToGrid w:val="0"/>
          <w:color w:val="000000" w:themeColor="text1"/>
          <w:sz w:val="28"/>
          <w:szCs w:val="28"/>
          <w:lang w:eastAsia="zh-TW"/>
        </w:rPr>
      </w:pPr>
      <w:r w:rsidRPr="00423B6E">
        <w:rPr>
          <w:rFonts w:ascii="Times New Roman" w:eastAsia="標楷體" w:hAnsi="Times New Roman" w:cs="Times New Roman"/>
          <w:snapToGrid w:val="0"/>
          <w:color w:val="000000" w:themeColor="text1"/>
          <w:sz w:val="28"/>
          <w:szCs w:val="28"/>
          <w:lang w:eastAsia="zh-TW"/>
        </w:rPr>
        <w:t>開標後應得標者不接受決標或拒不簽約。</w:t>
      </w:r>
    </w:p>
    <w:p w14:paraId="39075DCA" w14:textId="77777777" w:rsidR="00E12BBE" w:rsidRPr="00423B6E" w:rsidRDefault="00E12BBE" w:rsidP="00E12BBE">
      <w:pPr>
        <w:pStyle w:val="af7"/>
        <w:numPr>
          <w:ilvl w:val="0"/>
          <w:numId w:val="52"/>
        </w:numPr>
        <w:spacing w:line="500" w:lineRule="exact"/>
        <w:jc w:val="both"/>
        <w:rPr>
          <w:rFonts w:ascii="Times New Roman" w:eastAsia="標楷體" w:hAnsi="Times New Roman" w:cs="Times New Roman"/>
          <w:snapToGrid w:val="0"/>
          <w:color w:val="000000" w:themeColor="text1"/>
          <w:sz w:val="28"/>
          <w:szCs w:val="28"/>
          <w:lang w:eastAsia="zh-TW"/>
        </w:rPr>
      </w:pPr>
      <w:r w:rsidRPr="00423B6E">
        <w:rPr>
          <w:rFonts w:ascii="Times New Roman" w:eastAsia="標楷體" w:hAnsi="Times New Roman" w:cs="Times New Roman"/>
          <w:snapToGrid w:val="0"/>
          <w:color w:val="000000" w:themeColor="text1"/>
          <w:sz w:val="28"/>
          <w:szCs w:val="28"/>
          <w:lang w:eastAsia="zh-TW"/>
        </w:rPr>
        <w:t>押標金轉換為履約保證金。</w:t>
      </w:r>
    </w:p>
    <w:p w14:paraId="6AA5F0E9" w14:textId="77777777" w:rsidR="00E12BBE" w:rsidRPr="00423B6E" w:rsidRDefault="00E12BBE" w:rsidP="00E12BBE">
      <w:pPr>
        <w:pStyle w:val="af7"/>
        <w:numPr>
          <w:ilvl w:val="0"/>
          <w:numId w:val="52"/>
        </w:numPr>
        <w:spacing w:line="500" w:lineRule="exact"/>
        <w:jc w:val="both"/>
        <w:rPr>
          <w:rFonts w:ascii="Times New Roman" w:eastAsia="標楷體" w:hAnsi="Times New Roman" w:cs="Times New Roman"/>
          <w:snapToGrid w:val="0"/>
          <w:color w:val="000000" w:themeColor="text1"/>
          <w:sz w:val="28"/>
          <w:szCs w:val="28"/>
          <w:lang w:eastAsia="zh-TW"/>
        </w:rPr>
      </w:pPr>
      <w:r w:rsidRPr="00423B6E">
        <w:rPr>
          <w:rFonts w:ascii="Times New Roman" w:eastAsia="標楷體" w:hAnsi="Times New Roman" w:cs="Times New Roman"/>
          <w:snapToGrid w:val="0"/>
          <w:color w:val="000000" w:themeColor="text1"/>
          <w:sz w:val="28"/>
          <w:szCs w:val="28"/>
          <w:lang w:eastAsia="zh-TW"/>
        </w:rPr>
        <w:t>得標人未於規定期限內，繳足履約保證金或提供擔保。</w:t>
      </w:r>
    </w:p>
    <w:p w14:paraId="7B181560" w14:textId="77777777" w:rsidR="00E12BBE" w:rsidRPr="00423B6E" w:rsidRDefault="00E12BBE" w:rsidP="00E12BBE">
      <w:pPr>
        <w:pStyle w:val="af7"/>
        <w:numPr>
          <w:ilvl w:val="0"/>
          <w:numId w:val="52"/>
        </w:numPr>
        <w:spacing w:line="500" w:lineRule="exact"/>
        <w:jc w:val="both"/>
        <w:rPr>
          <w:rFonts w:ascii="Times New Roman" w:eastAsia="標楷體" w:hAnsi="Times New Roman" w:cs="Times New Roman"/>
          <w:snapToGrid w:val="0"/>
          <w:color w:val="000000" w:themeColor="text1"/>
          <w:sz w:val="28"/>
          <w:szCs w:val="28"/>
          <w:lang w:eastAsia="zh-TW"/>
        </w:rPr>
      </w:pPr>
      <w:r w:rsidRPr="00423B6E">
        <w:rPr>
          <w:rFonts w:ascii="Times New Roman" w:eastAsia="標楷體" w:hAnsi="Times New Roman" w:cs="Times New Roman"/>
          <w:snapToGrid w:val="0"/>
          <w:color w:val="000000" w:themeColor="text1"/>
          <w:sz w:val="28"/>
          <w:szCs w:val="28"/>
          <w:lang w:eastAsia="zh-TW"/>
        </w:rPr>
        <w:t>其他經本</w:t>
      </w:r>
      <w:r w:rsidRPr="00423B6E">
        <w:rPr>
          <w:rFonts w:ascii="Times New Roman" w:eastAsia="標楷體" w:hAnsi="Times New Roman" w:cs="Times New Roman"/>
          <w:snapToGrid w:val="0"/>
          <w:color w:val="000000" w:themeColor="text1"/>
          <w:sz w:val="28"/>
          <w:szCs w:val="28"/>
          <w:lang w:eastAsia="zh-TW"/>
        </w:rPr>
        <w:t>○</w:t>
      </w:r>
      <w:r w:rsidRPr="00423B6E">
        <w:rPr>
          <w:rFonts w:ascii="Times New Roman" w:eastAsia="標楷體" w:hAnsi="Times New Roman" w:cs="Times New Roman"/>
          <w:snapToGrid w:val="0"/>
          <w:color w:val="000000" w:themeColor="text1"/>
          <w:sz w:val="28"/>
          <w:szCs w:val="28"/>
          <w:lang w:eastAsia="zh-TW"/>
        </w:rPr>
        <w:t>認定有影響標租公正之違反法令行為者。（行政院公共工程委員會</w:t>
      </w:r>
      <w:r w:rsidRPr="00423B6E">
        <w:rPr>
          <w:rFonts w:ascii="Times New Roman" w:eastAsia="標楷體" w:hAnsi="Times New Roman" w:cs="Times New Roman"/>
          <w:snapToGrid w:val="0"/>
          <w:color w:val="000000" w:themeColor="text1"/>
          <w:sz w:val="28"/>
          <w:szCs w:val="28"/>
          <w:lang w:eastAsia="zh-TW"/>
        </w:rPr>
        <w:t>104</w:t>
      </w:r>
      <w:r w:rsidRPr="00423B6E">
        <w:rPr>
          <w:rFonts w:ascii="Times New Roman" w:eastAsia="標楷體" w:hAnsi="Times New Roman" w:cs="Times New Roman"/>
          <w:snapToGrid w:val="0"/>
          <w:color w:val="000000" w:themeColor="text1"/>
          <w:sz w:val="28"/>
          <w:szCs w:val="28"/>
          <w:lang w:eastAsia="zh-TW"/>
        </w:rPr>
        <w:t>年</w:t>
      </w:r>
      <w:r w:rsidRPr="00423B6E">
        <w:rPr>
          <w:rFonts w:ascii="Times New Roman" w:eastAsia="標楷體" w:hAnsi="Times New Roman" w:cs="Times New Roman"/>
          <w:snapToGrid w:val="0"/>
          <w:color w:val="000000" w:themeColor="text1"/>
          <w:sz w:val="28"/>
          <w:szCs w:val="28"/>
          <w:lang w:eastAsia="zh-TW"/>
        </w:rPr>
        <w:t>7</w:t>
      </w:r>
      <w:r w:rsidRPr="00423B6E">
        <w:rPr>
          <w:rFonts w:ascii="Times New Roman" w:eastAsia="標楷體" w:hAnsi="Times New Roman" w:cs="Times New Roman"/>
          <w:snapToGrid w:val="0"/>
          <w:color w:val="000000" w:themeColor="text1"/>
          <w:sz w:val="28"/>
          <w:szCs w:val="28"/>
          <w:lang w:eastAsia="zh-TW"/>
        </w:rPr>
        <w:t>月</w:t>
      </w:r>
      <w:r w:rsidRPr="00423B6E">
        <w:rPr>
          <w:rFonts w:ascii="Times New Roman" w:eastAsia="標楷體" w:hAnsi="Times New Roman" w:cs="Times New Roman"/>
          <w:snapToGrid w:val="0"/>
          <w:color w:val="000000" w:themeColor="text1"/>
          <w:sz w:val="28"/>
          <w:szCs w:val="28"/>
          <w:lang w:eastAsia="zh-TW"/>
        </w:rPr>
        <w:t>17</w:t>
      </w:r>
      <w:r w:rsidRPr="00423B6E">
        <w:rPr>
          <w:rFonts w:ascii="Times New Roman" w:eastAsia="標楷體" w:hAnsi="Times New Roman" w:cs="Times New Roman"/>
          <w:snapToGrid w:val="0"/>
          <w:color w:val="000000" w:themeColor="text1"/>
          <w:sz w:val="28"/>
          <w:szCs w:val="28"/>
          <w:lang w:eastAsia="zh-TW"/>
        </w:rPr>
        <w:t>日工程企字第</w:t>
      </w:r>
      <w:r w:rsidRPr="00423B6E">
        <w:rPr>
          <w:rFonts w:ascii="Times New Roman" w:eastAsia="標楷體" w:hAnsi="Times New Roman" w:cs="Times New Roman"/>
          <w:snapToGrid w:val="0"/>
          <w:color w:val="000000" w:themeColor="text1"/>
          <w:sz w:val="28"/>
          <w:szCs w:val="28"/>
          <w:lang w:eastAsia="zh-TW"/>
        </w:rPr>
        <w:t>10400225210</w:t>
      </w:r>
      <w:r w:rsidRPr="00423B6E">
        <w:rPr>
          <w:rFonts w:ascii="Times New Roman" w:eastAsia="標楷體" w:hAnsi="Times New Roman" w:cs="Times New Roman"/>
          <w:snapToGrid w:val="0"/>
          <w:color w:val="000000" w:themeColor="text1"/>
          <w:sz w:val="28"/>
          <w:szCs w:val="28"/>
          <w:lang w:eastAsia="zh-TW"/>
        </w:rPr>
        <w:t>號令）</w:t>
      </w:r>
    </w:p>
    <w:p w14:paraId="65F8F1F1" w14:textId="309531AC" w:rsidR="00E12BBE" w:rsidRPr="00E65BC8" w:rsidRDefault="00E12BBE" w:rsidP="00E12BBE">
      <w:pPr>
        <w:pStyle w:val="af7"/>
        <w:spacing w:line="500" w:lineRule="exact"/>
        <w:ind w:leftChars="200" w:left="1280" w:hangingChars="300" w:hanging="840"/>
        <w:jc w:val="both"/>
        <w:rPr>
          <w:rFonts w:ascii="Times New Roman" w:eastAsia="標楷體" w:hAnsi="Times New Roman" w:cs="Times New Roman"/>
          <w:snapToGrid w:val="0"/>
          <w:sz w:val="28"/>
          <w:szCs w:val="28"/>
          <w:lang w:eastAsia="zh-TW"/>
        </w:rPr>
      </w:pPr>
      <w:r w:rsidRPr="00E65BC8">
        <w:rPr>
          <w:rFonts w:ascii="Times New Roman" w:eastAsia="標楷體" w:hAnsi="Times New Roman" w:cs="Times New Roman" w:hint="eastAsia"/>
          <w:snapToGrid w:val="0"/>
          <w:sz w:val="28"/>
          <w:szCs w:val="28"/>
          <w:lang w:eastAsia="zh-TW"/>
        </w:rPr>
        <w:t>（四）投標人所繳之押標金，除因有</w:t>
      </w:r>
      <w:r w:rsidR="008A22FE">
        <w:rPr>
          <w:rFonts w:ascii="Times New Roman" w:eastAsia="標楷體" w:hAnsi="Times New Roman" w:cs="Times New Roman" w:hint="eastAsia"/>
          <w:snapToGrid w:val="0"/>
          <w:sz w:val="28"/>
          <w:szCs w:val="28"/>
          <w:lang w:eastAsia="zh-TW"/>
        </w:rPr>
        <w:t>第十三條第三款</w:t>
      </w:r>
      <w:r w:rsidRPr="00E65BC8">
        <w:rPr>
          <w:rFonts w:ascii="Times New Roman" w:eastAsia="標楷體" w:hAnsi="Times New Roman" w:cs="Times New Roman" w:hint="eastAsia"/>
          <w:snapToGrid w:val="0"/>
          <w:sz w:val="28"/>
          <w:szCs w:val="28"/>
          <w:lang w:eastAsia="zh-TW"/>
        </w:rPr>
        <w:t>規定不予發還外，投標人須依下列方式領回押標金票據：</w:t>
      </w:r>
    </w:p>
    <w:p w14:paraId="1A66A450" w14:textId="77777777" w:rsidR="00E12BBE" w:rsidRPr="00E65BC8" w:rsidRDefault="00E12BBE" w:rsidP="00446CB8">
      <w:pPr>
        <w:pStyle w:val="a7"/>
        <w:widowControl w:val="0"/>
        <w:numPr>
          <w:ilvl w:val="0"/>
          <w:numId w:val="62"/>
        </w:numPr>
        <w:overflowPunct w:val="0"/>
        <w:spacing w:line="500" w:lineRule="exact"/>
        <w:ind w:leftChars="0"/>
        <w:jc w:val="both"/>
        <w:rPr>
          <w:rFonts w:ascii="Times New Roman" w:eastAsia="標楷體" w:hAnsi="Times New Roman" w:cs="Times New Roman"/>
          <w:snapToGrid w:val="0"/>
          <w:sz w:val="28"/>
          <w:szCs w:val="28"/>
        </w:rPr>
      </w:pPr>
      <w:r w:rsidRPr="00E65BC8">
        <w:rPr>
          <w:rFonts w:ascii="Times New Roman" w:eastAsia="標楷體" w:hAnsi="Times New Roman" w:cs="Times New Roman" w:hint="eastAsia"/>
          <w:snapToGrid w:val="0"/>
          <w:sz w:val="28"/>
          <w:szCs w:val="28"/>
        </w:rPr>
        <w:t>於開標當日由原投標人持身分證明文件正本及投標單所蓋相同之印章，當場無息領回押標金票據（如欲由代理人領回，須持代理人身分證明文件正本及標單相同印章或授權書所蓋相同之印章），領回者須在投標單上蓋章並加註「領回押標金」字樣，並記錄領回者之姓名、身分證字號及電話。</w:t>
      </w:r>
    </w:p>
    <w:p w14:paraId="6EBA4AE8" w14:textId="77777777" w:rsidR="00E12BBE" w:rsidRPr="00E65BC8" w:rsidRDefault="00E12BBE" w:rsidP="00446CB8">
      <w:pPr>
        <w:pStyle w:val="a7"/>
        <w:widowControl w:val="0"/>
        <w:numPr>
          <w:ilvl w:val="0"/>
          <w:numId w:val="62"/>
        </w:numPr>
        <w:overflowPunct w:val="0"/>
        <w:spacing w:line="500" w:lineRule="exact"/>
        <w:ind w:leftChars="0"/>
        <w:jc w:val="both"/>
        <w:rPr>
          <w:rFonts w:ascii="Times New Roman" w:eastAsia="標楷體" w:hAnsi="Times New Roman" w:cs="Times New Roman"/>
          <w:snapToGrid w:val="0"/>
          <w:sz w:val="28"/>
          <w:szCs w:val="28"/>
        </w:rPr>
      </w:pPr>
      <w:r w:rsidRPr="00E65BC8">
        <w:rPr>
          <w:rFonts w:ascii="Times New Roman" w:eastAsia="標楷體" w:hAnsi="Times New Roman" w:cs="Times New Roman" w:hint="eastAsia"/>
          <w:snapToGrid w:val="0"/>
          <w:sz w:val="28"/>
          <w:szCs w:val="28"/>
        </w:rPr>
        <w:t>押標金票據未當場領回者，由廠商提出申請退還，本</w:t>
      </w:r>
      <w:r w:rsidRPr="00E65BC8">
        <w:rPr>
          <w:rFonts w:ascii="Times New Roman" w:eastAsia="標楷體" w:hAnsi="Times New Roman" w:cs="Times New Roman"/>
          <w:snapToGrid w:val="0"/>
          <w:sz w:val="28"/>
          <w:szCs w:val="28"/>
        </w:rPr>
        <w:t>○</w:t>
      </w:r>
      <w:r w:rsidRPr="00E65BC8">
        <w:rPr>
          <w:rFonts w:ascii="Times New Roman" w:eastAsia="標楷體" w:hAnsi="Times New Roman" w:cs="Times New Roman" w:hint="eastAsia"/>
          <w:snapToGrid w:val="0"/>
          <w:sz w:val="28"/>
          <w:szCs w:val="28"/>
        </w:rPr>
        <w:t>依公文處理程序發還。</w:t>
      </w:r>
    </w:p>
    <w:p w14:paraId="7BD888CF" w14:textId="77777777" w:rsidR="00E12BBE" w:rsidRPr="00E65BC8" w:rsidRDefault="00E12BBE" w:rsidP="00E12BBE">
      <w:pPr>
        <w:pStyle w:val="af7"/>
        <w:spacing w:line="500" w:lineRule="exact"/>
        <w:ind w:leftChars="200" w:left="1280" w:hangingChars="300" w:hanging="840"/>
        <w:jc w:val="both"/>
        <w:rPr>
          <w:rFonts w:ascii="Times New Roman" w:eastAsia="標楷體" w:hAnsi="Times New Roman" w:cs="Times New Roman"/>
          <w:snapToGrid w:val="0"/>
          <w:sz w:val="28"/>
          <w:szCs w:val="28"/>
          <w:lang w:eastAsia="zh-TW"/>
        </w:rPr>
      </w:pPr>
      <w:r w:rsidRPr="00E65BC8">
        <w:rPr>
          <w:rFonts w:ascii="Times New Roman" w:eastAsia="標楷體" w:hAnsi="Times New Roman" w:cs="Times New Roman" w:hint="eastAsia"/>
          <w:snapToGrid w:val="0"/>
          <w:sz w:val="28"/>
          <w:szCs w:val="28"/>
          <w:lang w:eastAsia="zh-TW"/>
        </w:rPr>
        <w:lastRenderedPageBreak/>
        <w:t>（五）投標人若為得標人，所繳納之押標金於繳清履約保證金前不得領回，惟得轉為履約保證金。</w:t>
      </w:r>
    </w:p>
    <w:p w14:paraId="3D056802" w14:textId="0863A875" w:rsidR="00E12BBE" w:rsidRPr="00423B6E" w:rsidRDefault="00E12BBE" w:rsidP="00E12BBE">
      <w:pPr>
        <w:overflowPunct w:val="0"/>
        <w:spacing w:line="500" w:lineRule="exact"/>
        <w:ind w:left="84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十</w:t>
      </w:r>
      <w:r w:rsidR="008A22FE">
        <w:rPr>
          <w:rFonts w:ascii="Times New Roman" w:eastAsia="標楷體" w:hAnsi="Times New Roman" w:cs="Times New Roman" w:hint="eastAsia"/>
          <w:color w:val="000000" w:themeColor="text1"/>
          <w:sz w:val="28"/>
          <w:szCs w:val="28"/>
        </w:rPr>
        <w:t>四</w:t>
      </w:r>
      <w:r w:rsidRPr="00423B6E">
        <w:rPr>
          <w:rFonts w:ascii="Times New Roman" w:eastAsia="標楷體" w:hAnsi="Times New Roman" w:cs="Times New Roman"/>
          <w:color w:val="000000" w:themeColor="text1"/>
          <w:sz w:val="28"/>
          <w:szCs w:val="28"/>
        </w:rPr>
        <w:t>、本</w:t>
      </w:r>
      <w:r w:rsidRPr="00423B6E">
        <w:rPr>
          <w:rFonts w:ascii="Times New Roman" w:eastAsia="標楷體" w:hAnsi="Times New Roman" w:cs="Times New Roman"/>
          <w:color w:val="000000" w:themeColor="text1"/>
          <w:sz w:val="28"/>
          <w:szCs w:val="28"/>
        </w:rPr>
        <w:t>○</w:t>
      </w:r>
      <w:r w:rsidRPr="00423B6E">
        <w:rPr>
          <w:rFonts w:ascii="Times New Roman" w:eastAsia="標楷體" w:hAnsi="Times New Roman" w:cs="Times New Roman"/>
          <w:color w:val="000000" w:themeColor="text1"/>
          <w:sz w:val="28"/>
          <w:szCs w:val="28"/>
        </w:rPr>
        <w:t>審查投標人投標文件時，發現其內容不明確、不一致或明顯打字或書寫錯誤情形者，得通知投標人提出說明，以確認其正確之內容。除標價外，如係明顯打字或書寫錯誤情形者，得允許投標人核章更正之。</w:t>
      </w:r>
    </w:p>
    <w:p w14:paraId="1373E37B" w14:textId="25F01051" w:rsidR="00E12BBE" w:rsidRPr="00E65BC8" w:rsidRDefault="00E12BBE" w:rsidP="00E12BBE">
      <w:pPr>
        <w:overflowPunct w:val="0"/>
        <w:spacing w:line="500" w:lineRule="exact"/>
        <w:jc w:val="both"/>
        <w:rPr>
          <w:rFonts w:ascii="Times New Roman" w:eastAsia="標楷體" w:hAnsi="Times New Roman" w:cs="Times New Roman"/>
          <w:sz w:val="28"/>
          <w:szCs w:val="28"/>
        </w:rPr>
      </w:pPr>
      <w:r w:rsidRPr="00E65BC8">
        <w:rPr>
          <w:rFonts w:ascii="Times New Roman" w:eastAsia="標楷體" w:hAnsi="Times New Roman" w:cs="Times New Roman"/>
          <w:sz w:val="28"/>
          <w:szCs w:val="28"/>
        </w:rPr>
        <w:t>十</w:t>
      </w:r>
      <w:r w:rsidR="008A22FE">
        <w:rPr>
          <w:rFonts w:ascii="Times New Roman" w:eastAsia="標楷體" w:hAnsi="Times New Roman" w:cs="Times New Roman" w:hint="eastAsia"/>
          <w:sz w:val="28"/>
          <w:szCs w:val="28"/>
        </w:rPr>
        <w:t>五</w:t>
      </w:r>
      <w:r w:rsidRPr="00E65BC8">
        <w:rPr>
          <w:rFonts w:ascii="Times New Roman" w:eastAsia="標楷體" w:hAnsi="Times New Roman" w:cs="Times New Roman"/>
          <w:sz w:val="28"/>
          <w:szCs w:val="28"/>
        </w:rPr>
        <w:t>、開標作業：</w:t>
      </w:r>
    </w:p>
    <w:p w14:paraId="5FEA957C" w14:textId="77777777" w:rsidR="00E12BBE" w:rsidRPr="00423B6E" w:rsidRDefault="00E12BBE" w:rsidP="00E12BBE">
      <w:pPr>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（一）本標租案開標依標租公告所定時間地點公開舉行，如遇特殊情形，得當場宣布延期開標。</w:t>
      </w:r>
    </w:p>
    <w:p w14:paraId="4575B1E7" w14:textId="77777777" w:rsidR="00E12BBE" w:rsidRPr="00423B6E" w:rsidRDefault="00E12BBE" w:rsidP="00E12BBE">
      <w:pPr>
        <w:overflowPunct w:val="0"/>
        <w:spacing w:line="500" w:lineRule="exact"/>
        <w:ind w:leftChars="200" w:left="1280" w:hangingChars="300" w:hanging="840"/>
        <w:jc w:val="both"/>
        <w:rPr>
          <w:rFonts w:ascii="Times New Roman" w:eastAsia="標楷體" w:hAnsi="Times New Roman" w:cs="Times New Roman"/>
          <w:sz w:val="28"/>
          <w:szCs w:val="28"/>
        </w:rPr>
      </w:pPr>
      <w:r w:rsidRPr="00423B6E">
        <w:rPr>
          <w:rFonts w:ascii="Times New Roman" w:eastAsia="標楷體" w:hAnsi="Times New Roman" w:cs="Times New Roman"/>
          <w:sz w:val="28"/>
          <w:szCs w:val="28"/>
        </w:rPr>
        <w:t>（</w:t>
      </w:r>
      <w:r w:rsidRPr="00423B6E">
        <w:rPr>
          <w:rFonts w:ascii="Times New Roman" w:eastAsia="標楷體" w:hAnsi="Times New Roman" w:cs="Times New Roman" w:hint="eastAsia"/>
          <w:sz w:val="28"/>
          <w:szCs w:val="28"/>
        </w:rPr>
        <w:t>二</w:t>
      </w:r>
      <w:r w:rsidRPr="00423B6E">
        <w:rPr>
          <w:rFonts w:ascii="Times New Roman" w:eastAsia="標楷體" w:hAnsi="Times New Roman" w:cs="Times New Roman"/>
          <w:sz w:val="28"/>
          <w:szCs w:val="28"/>
        </w:rPr>
        <w:t>）投標人有下列情形之一，經本</w:t>
      </w:r>
      <w:r w:rsidRPr="00423B6E">
        <w:rPr>
          <w:rFonts w:ascii="Times New Roman" w:eastAsia="標楷體" w:hAnsi="Times New Roman" w:cs="Times New Roman"/>
          <w:sz w:val="28"/>
          <w:szCs w:val="28"/>
        </w:rPr>
        <w:t>○</w:t>
      </w:r>
      <w:r w:rsidRPr="00423B6E">
        <w:rPr>
          <w:rFonts w:ascii="Times New Roman" w:eastAsia="標楷體" w:hAnsi="Times New Roman" w:cs="Times New Roman"/>
          <w:sz w:val="28"/>
          <w:szCs w:val="28"/>
        </w:rPr>
        <w:t>於開標前發現者，其所投之標應不予開標；於開標後發現者，應不決標予該投標人：</w:t>
      </w:r>
    </w:p>
    <w:p w14:paraId="4F36CE6C" w14:textId="77777777" w:rsidR="00E12BBE" w:rsidRPr="00423B6E" w:rsidRDefault="00E12BBE" w:rsidP="00E12BBE">
      <w:pPr>
        <w:pStyle w:val="a7"/>
        <w:numPr>
          <w:ilvl w:val="0"/>
          <w:numId w:val="53"/>
        </w:numPr>
        <w:overflowPunct w:val="0"/>
        <w:spacing w:line="500" w:lineRule="exact"/>
        <w:ind w:leftChars="0"/>
        <w:jc w:val="both"/>
        <w:rPr>
          <w:rFonts w:ascii="Times New Roman" w:eastAsia="標楷體" w:hAnsi="Times New Roman" w:cs="Times New Roman"/>
          <w:sz w:val="28"/>
          <w:szCs w:val="28"/>
        </w:rPr>
      </w:pPr>
      <w:r w:rsidRPr="00423B6E">
        <w:rPr>
          <w:rFonts w:ascii="Times New Roman" w:eastAsia="標楷體" w:hAnsi="Times New Roman" w:cs="Times New Roman"/>
          <w:sz w:val="28"/>
          <w:szCs w:val="28"/>
        </w:rPr>
        <w:t>未依招標文件之規定投標。</w:t>
      </w:r>
    </w:p>
    <w:p w14:paraId="0499E778" w14:textId="77777777" w:rsidR="00E12BBE" w:rsidRPr="00423B6E" w:rsidRDefault="00E12BBE" w:rsidP="00E12BBE">
      <w:pPr>
        <w:pStyle w:val="a7"/>
        <w:numPr>
          <w:ilvl w:val="0"/>
          <w:numId w:val="53"/>
        </w:numPr>
        <w:overflowPunct w:val="0"/>
        <w:spacing w:line="500" w:lineRule="exact"/>
        <w:ind w:leftChars="0"/>
        <w:jc w:val="both"/>
        <w:rPr>
          <w:rFonts w:ascii="Times New Roman" w:eastAsia="標楷體" w:hAnsi="Times New Roman" w:cs="Times New Roman"/>
          <w:sz w:val="28"/>
          <w:szCs w:val="28"/>
        </w:rPr>
      </w:pPr>
      <w:r w:rsidRPr="00423B6E">
        <w:rPr>
          <w:rFonts w:ascii="Times New Roman" w:eastAsia="標楷體" w:hAnsi="Times New Roman" w:cs="Times New Roman"/>
          <w:sz w:val="28"/>
          <w:szCs w:val="28"/>
        </w:rPr>
        <w:t>投標文件內容不符合招標文件之規定。</w:t>
      </w:r>
    </w:p>
    <w:p w14:paraId="1F519F18" w14:textId="77777777" w:rsidR="00E12BBE" w:rsidRPr="00423B6E" w:rsidRDefault="00E12BBE" w:rsidP="00E12BBE">
      <w:pPr>
        <w:pStyle w:val="a7"/>
        <w:numPr>
          <w:ilvl w:val="0"/>
          <w:numId w:val="53"/>
        </w:numPr>
        <w:overflowPunct w:val="0"/>
        <w:spacing w:line="500" w:lineRule="exact"/>
        <w:ind w:leftChars="0"/>
        <w:jc w:val="both"/>
        <w:rPr>
          <w:rFonts w:ascii="Times New Roman" w:eastAsia="標楷體" w:hAnsi="Times New Roman" w:cs="Times New Roman"/>
          <w:sz w:val="28"/>
          <w:szCs w:val="28"/>
        </w:rPr>
      </w:pPr>
      <w:r w:rsidRPr="00423B6E">
        <w:rPr>
          <w:rFonts w:ascii="Times New Roman" w:eastAsia="標楷體" w:hAnsi="Times New Roman" w:cs="Times New Roman"/>
          <w:sz w:val="28"/>
          <w:szCs w:val="28"/>
        </w:rPr>
        <w:t>投標單所填投標值，經主持人及監辦人共同認定無法辨識者。</w:t>
      </w:r>
    </w:p>
    <w:p w14:paraId="19510D8C" w14:textId="77777777" w:rsidR="00E12BBE" w:rsidRPr="00423B6E" w:rsidRDefault="00E12BBE" w:rsidP="00E12BBE">
      <w:pPr>
        <w:pStyle w:val="a7"/>
        <w:numPr>
          <w:ilvl w:val="0"/>
          <w:numId w:val="53"/>
        </w:numPr>
        <w:overflowPunct w:val="0"/>
        <w:spacing w:line="500" w:lineRule="exact"/>
        <w:ind w:leftChars="0"/>
        <w:jc w:val="both"/>
        <w:rPr>
          <w:rFonts w:ascii="Times New Roman" w:eastAsia="標楷體" w:hAnsi="Times New Roman" w:cs="Times New Roman"/>
          <w:sz w:val="28"/>
          <w:szCs w:val="28"/>
        </w:rPr>
      </w:pPr>
      <w:r w:rsidRPr="00423B6E">
        <w:rPr>
          <w:rFonts w:ascii="Times New Roman" w:eastAsia="標楷體" w:hAnsi="Times New Roman" w:cs="Times New Roman"/>
          <w:sz w:val="28"/>
          <w:szCs w:val="28"/>
        </w:rPr>
        <w:t>其他未規定之事項，經監辦人認為依法不符者。</w:t>
      </w:r>
    </w:p>
    <w:p w14:paraId="558185AE" w14:textId="77777777" w:rsidR="00E12BBE" w:rsidRPr="00423B6E" w:rsidRDefault="00E12BBE" w:rsidP="00E12BBE">
      <w:pPr>
        <w:pStyle w:val="a7"/>
        <w:numPr>
          <w:ilvl w:val="0"/>
          <w:numId w:val="53"/>
        </w:numPr>
        <w:overflowPunct w:val="0"/>
        <w:spacing w:line="500" w:lineRule="exact"/>
        <w:ind w:leftChars="0"/>
        <w:jc w:val="both"/>
        <w:rPr>
          <w:rFonts w:ascii="Times New Roman" w:eastAsia="標楷體" w:hAnsi="Times New Roman" w:cs="Times New Roman"/>
          <w:sz w:val="28"/>
          <w:szCs w:val="28"/>
        </w:rPr>
      </w:pPr>
      <w:r w:rsidRPr="00423B6E">
        <w:rPr>
          <w:rFonts w:ascii="Times New Roman" w:eastAsia="標楷體" w:hAnsi="Times New Roman" w:cs="Times New Roman"/>
          <w:sz w:val="28"/>
          <w:szCs w:val="28"/>
        </w:rPr>
        <w:t>借用或冒用他人名義或證件，或以偽造、變造之文件投標。</w:t>
      </w:r>
    </w:p>
    <w:p w14:paraId="64F24B89" w14:textId="77777777" w:rsidR="00E12BBE" w:rsidRPr="00423B6E" w:rsidRDefault="00E12BBE" w:rsidP="00E12BBE">
      <w:pPr>
        <w:pStyle w:val="a7"/>
        <w:numPr>
          <w:ilvl w:val="0"/>
          <w:numId w:val="53"/>
        </w:numPr>
        <w:overflowPunct w:val="0"/>
        <w:spacing w:line="500" w:lineRule="exact"/>
        <w:ind w:leftChars="0"/>
        <w:jc w:val="both"/>
        <w:rPr>
          <w:rFonts w:ascii="Times New Roman" w:eastAsia="標楷體" w:hAnsi="Times New Roman" w:cs="Times New Roman"/>
          <w:sz w:val="28"/>
          <w:szCs w:val="28"/>
        </w:rPr>
      </w:pPr>
      <w:r w:rsidRPr="00423B6E">
        <w:rPr>
          <w:rFonts w:ascii="Times New Roman" w:eastAsia="標楷體" w:hAnsi="Times New Roman" w:cs="Times New Roman"/>
          <w:snapToGrid w:val="0"/>
          <w:sz w:val="28"/>
          <w:szCs w:val="28"/>
        </w:rPr>
        <w:t>偽造或變造投標文件。</w:t>
      </w:r>
    </w:p>
    <w:p w14:paraId="3E48B31E" w14:textId="77777777" w:rsidR="00E12BBE" w:rsidRPr="00423B6E" w:rsidRDefault="00E12BBE" w:rsidP="00E12BBE">
      <w:pPr>
        <w:pStyle w:val="a7"/>
        <w:numPr>
          <w:ilvl w:val="0"/>
          <w:numId w:val="53"/>
        </w:numPr>
        <w:overflowPunct w:val="0"/>
        <w:spacing w:line="500" w:lineRule="exact"/>
        <w:ind w:leftChars="0"/>
        <w:jc w:val="both"/>
        <w:rPr>
          <w:rFonts w:ascii="Times New Roman" w:eastAsia="標楷體" w:hAnsi="Times New Roman" w:cs="Times New Roman"/>
          <w:sz w:val="28"/>
          <w:szCs w:val="28"/>
        </w:rPr>
      </w:pPr>
      <w:r w:rsidRPr="00423B6E">
        <w:rPr>
          <w:rFonts w:ascii="Times New Roman" w:eastAsia="標楷體" w:hAnsi="Times New Roman" w:cs="Times New Roman"/>
          <w:snapToGrid w:val="0"/>
          <w:sz w:val="28"/>
          <w:szCs w:val="28"/>
        </w:rPr>
        <w:t>不同投標廠商間之投標文件內容有重大異常關聯者。</w:t>
      </w:r>
    </w:p>
    <w:p w14:paraId="060C5267" w14:textId="77777777" w:rsidR="00E12BBE" w:rsidRPr="00423B6E" w:rsidRDefault="00E12BBE" w:rsidP="00E12BBE">
      <w:pPr>
        <w:pStyle w:val="a7"/>
        <w:numPr>
          <w:ilvl w:val="0"/>
          <w:numId w:val="53"/>
        </w:numPr>
        <w:overflowPunct w:val="0"/>
        <w:spacing w:line="500" w:lineRule="exact"/>
        <w:ind w:leftChars="0"/>
        <w:jc w:val="both"/>
        <w:rPr>
          <w:rFonts w:ascii="Times New Roman" w:eastAsia="標楷體" w:hAnsi="Times New Roman" w:cs="Times New Roman"/>
          <w:sz w:val="28"/>
          <w:szCs w:val="28"/>
        </w:rPr>
      </w:pPr>
      <w:r w:rsidRPr="00423B6E">
        <w:rPr>
          <w:rFonts w:ascii="Times New Roman" w:eastAsia="標楷體" w:hAnsi="Times New Roman" w:cs="Times New Roman"/>
          <w:snapToGrid w:val="0"/>
          <w:sz w:val="28"/>
          <w:szCs w:val="28"/>
        </w:rPr>
        <w:t>受停業處分或被停止投標權尚未屆滿或撤銷者。</w:t>
      </w:r>
    </w:p>
    <w:p w14:paraId="21C1FE5B" w14:textId="77777777" w:rsidR="00E12BBE" w:rsidRPr="00423B6E" w:rsidRDefault="00E12BBE" w:rsidP="00E12BBE">
      <w:pPr>
        <w:pStyle w:val="a7"/>
        <w:numPr>
          <w:ilvl w:val="0"/>
          <w:numId w:val="53"/>
        </w:numPr>
        <w:overflowPunct w:val="0"/>
        <w:spacing w:line="500" w:lineRule="exact"/>
        <w:ind w:leftChars="0"/>
        <w:jc w:val="both"/>
        <w:rPr>
          <w:rFonts w:ascii="Times New Roman" w:eastAsia="標楷體" w:hAnsi="Times New Roman" w:cs="Times New Roman"/>
          <w:sz w:val="28"/>
          <w:szCs w:val="28"/>
        </w:rPr>
      </w:pPr>
      <w:r w:rsidRPr="00423B6E">
        <w:rPr>
          <w:rFonts w:ascii="Times New Roman" w:eastAsia="標楷體" w:hAnsi="Times New Roman" w:cs="Times New Roman"/>
          <w:snapToGrid w:val="0"/>
          <w:sz w:val="28"/>
          <w:szCs w:val="28"/>
        </w:rPr>
        <w:t>採購法第一百零三條第一項不得參加投標或作為決標對象或分包廠商之情形。</w:t>
      </w:r>
    </w:p>
    <w:p w14:paraId="2A47A0BB" w14:textId="77777777" w:rsidR="00E12BBE" w:rsidRPr="00423B6E" w:rsidRDefault="00E12BBE" w:rsidP="00E12BBE">
      <w:pPr>
        <w:pStyle w:val="a7"/>
        <w:numPr>
          <w:ilvl w:val="0"/>
          <w:numId w:val="53"/>
        </w:numPr>
        <w:overflowPunct w:val="0"/>
        <w:spacing w:line="500" w:lineRule="exact"/>
        <w:ind w:leftChars="0"/>
        <w:jc w:val="both"/>
        <w:rPr>
          <w:rFonts w:ascii="Times New Roman" w:eastAsia="標楷體" w:hAnsi="Times New Roman" w:cs="Times New Roman"/>
          <w:sz w:val="28"/>
          <w:szCs w:val="28"/>
        </w:rPr>
      </w:pPr>
      <w:r w:rsidRPr="00423B6E">
        <w:rPr>
          <w:rFonts w:ascii="Times New Roman" w:eastAsia="標楷體" w:hAnsi="Times New Roman" w:cs="Times New Roman"/>
          <w:snapToGrid w:val="0"/>
          <w:sz w:val="28"/>
          <w:szCs w:val="28"/>
        </w:rPr>
        <w:t>其他影響採購公正之違反法令行為。</w:t>
      </w:r>
    </w:p>
    <w:p w14:paraId="18EDFE34" w14:textId="08F966FB" w:rsidR="00E12BBE" w:rsidRPr="00423B6E" w:rsidRDefault="008A22FE" w:rsidP="008A22FE">
      <w:pPr>
        <w:pStyle w:val="af7"/>
        <w:spacing w:line="500" w:lineRule="exact"/>
        <w:ind w:leftChars="200" w:left="1280" w:hangingChars="300" w:hanging="840"/>
        <w:jc w:val="both"/>
        <w:rPr>
          <w:rFonts w:ascii="Times New Roman" w:eastAsia="標楷體" w:hAnsi="Times New Roman" w:cs="Times New Roman"/>
          <w:snapToGrid w:val="0"/>
          <w:sz w:val="28"/>
          <w:szCs w:val="28"/>
          <w:lang w:eastAsia="zh-TW"/>
        </w:rPr>
      </w:pPr>
      <w:r>
        <w:rPr>
          <w:rFonts w:ascii="Times New Roman" w:eastAsia="標楷體" w:hAnsi="Times New Roman" w:cs="Times New Roman" w:hint="eastAsia"/>
          <w:snapToGrid w:val="0"/>
          <w:sz w:val="28"/>
          <w:szCs w:val="28"/>
          <w:lang w:eastAsia="zh-TW"/>
        </w:rPr>
        <w:t>（三）</w:t>
      </w:r>
      <w:r w:rsidR="00E12BBE" w:rsidRPr="00423B6E">
        <w:rPr>
          <w:rFonts w:ascii="Times New Roman" w:eastAsia="標楷體" w:hAnsi="Times New Roman" w:cs="Times New Roman"/>
          <w:snapToGrid w:val="0"/>
          <w:sz w:val="28"/>
          <w:szCs w:val="28"/>
          <w:lang w:eastAsia="zh-TW"/>
        </w:rPr>
        <w:t>決標或簽約後發現得標人於決標前有前項情形者，應撤銷決標、終止契約或解除契約，並得追償損失。但撤銷決標、終止契約或解除契約反不符公共利益，並經上級機關核准者，不在此限。不予開標或不予決標，致標租程序無法繼續進行者，本</w:t>
      </w:r>
      <w:r w:rsidR="00E12BBE" w:rsidRPr="00423B6E">
        <w:rPr>
          <w:rFonts w:ascii="Times New Roman" w:eastAsia="標楷體" w:hAnsi="Times New Roman" w:cs="Times New Roman"/>
          <w:snapToGrid w:val="0"/>
          <w:sz w:val="28"/>
          <w:szCs w:val="28"/>
          <w:lang w:eastAsia="zh-TW"/>
        </w:rPr>
        <w:t>○</w:t>
      </w:r>
      <w:r w:rsidR="00E12BBE" w:rsidRPr="00423B6E">
        <w:rPr>
          <w:rFonts w:ascii="Times New Roman" w:eastAsia="標楷體" w:hAnsi="Times New Roman" w:cs="Times New Roman"/>
          <w:snapToGrid w:val="0"/>
          <w:sz w:val="28"/>
          <w:szCs w:val="28"/>
          <w:lang w:eastAsia="zh-TW"/>
        </w:rPr>
        <w:t>得宣布廢標。</w:t>
      </w:r>
    </w:p>
    <w:p w14:paraId="7D3DC350" w14:textId="2FFB4FB5" w:rsidR="00E12BBE" w:rsidRPr="00423B6E" w:rsidRDefault="00E12BBE" w:rsidP="00E12BBE">
      <w:pPr>
        <w:overflowPunct w:val="0"/>
        <w:spacing w:line="500" w:lineRule="exact"/>
        <w:ind w:leftChars="200" w:left="1280" w:hangingChars="300" w:hanging="840"/>
        <w:jc w:val="both"/>
        <w:rPr>
          <w:rFonts w:ascii="Times New Roman" w:eastAsia="標楷體" w:hAnsi="Times New Roman" w:cs="Times New Roman"/>
          <w:sz w:val="28"/>
          <w:szCs w:val="28"/>
        </w:rPr>
      </w:pPr>
      <w:r w:rsidRPr="00423B6E">
        <w:rPr>
          <w:rFonts w:ascii="Times New Roman" w:eastAsia="標楷體" w:hAnsi="Times New Roman" w:cs="Times New Roman"/>
          <w:sz w:val="28"/>
          <w:szCs w:val="28"/>
        </w:rPr>
        <w:t>（</w:t>
      </w:r>
      <w:r w:rsidR="008A22FE">
        <w:rPr>
          <w:rFonts w:ascii="Times New Roman" w:eastAsia="標楷體" w:hAnsi="Times New Roman" w:cs="Times New Roman" w:hint="eastAsia"/>
          <w:sz w:val="28"/>
          <w:szCs w:val="28"/>
        </w:rPr>
        <w:t>四</w:t>
      </w:r>
      <w:r w:rsidRPr="00423B6E">
        <w:rPr>
          <w:rFonts w:ascii="Times New Roman" w:eastAsia="標楷體" w:hAnsi="Times New Roman" w:cs="Times New Roman"/>
          <w:sz w:val="28"/>
          <w:szCs w:val="28"/>
        </w:rPr>
        <w:t>）本標租案無廠商家數之限制，倘僅有一家投標，其所投標內容符合招標文件規定者，亦得開標、決標。</w:t>
      </w:r>
    </w:p>
    <w:p w14:paraId="457ADDA1" w14:textId="69A482C9" w:rsidR="00E12BBE" w:rsidRDefault="00E12BBE" w:rsidP="00E12BBE">
      <w:pPr>
        <w:overflowPunct w:val="0"/>
        <w:spacing w:line="500" w:lineRule="exact"/>
        <w:ind w:leftChars="200" w:left="1280" w:hangingChars="300" w:hanging="840"/>
        <w:jc w:val="both"/>
        <w:rPr>
          <w:rFonts w:ascii="Times New Roman" w:eastAsia="標楷體" w:hAnsi="Times New Roman" w:cs="Times New Roman"/>
          <w:sz w:val="28"/>
          <w:szCs w:val="28"/>
        </w:rPr>
      </w:pPr>
      <w:r w:rsidRPr="00423B6E">
        <w:rPr>
          <w:rFonts w:ascii="Times New Roman" w:eastAsia="標楷體" w:hAnsi="Times New Roman" w:cs="Times New Roman"/>
          <w:sz w:val="28"/>
          <w:szCs w:val="28"/>
        </w:rPr>
        <w:t>（</w:t>
      </w:r>
      <w:r w:rsidR="008A22FE">
        <w:rPr>
          <w:rFonts w:ascii="Times New Roman" w:eastAsia="標楷體" w:hAnsi="Times New Roman" w:cs="Times New Roman" w:hint="eastAsia"/>
          <w:sz w:val="28"/>
          <w:szCs w:val="28"/>
        </w:rPr>
        <w:t>五</w:t>
      </w:r>
      <w:r w:rsidRPr="00423B6E">
        <w:rPr>
          <w:rFonts w:ascii="Times New Roman" w:eastAsia="標楷體" w:hAnsi="Times New Roman" w:cs="Times New Roman"/>
          <w:sz w:val="28"/>
          <w:szCs w:val="28"/>
        </w:rPr>
        <w:t>）進行中有關細節部分，如投標人與本</w:t>
      </w:r>
      <w:r w:rsidRPr="00423B6E">
        <w:rPr>
          <w:rFonts w:ascii="Times New Roman" w:eastAsia="標楷體" w:hAnsi="Times New Roman" w:cs="Times New Roman"/>
          <w:sz w:val="28"/>
          <w:szCs w:val="28"/>
        </w:rPr>
        <w:t>○</w:t>
      </w:r>
      <w:r w:rsidRPr="00423B6E">
        <w:rPr>
          <w:rFonts w:ascii="Times New Roman" w:eastAsia="標楷體" w:hAnsi="Times New Roman" w:cs="Times New Roman"/>
          <w:sz w:val="28"/>
          <w:szCs w:val="28"/>
        </w:rPr>
        <w:t>或其他投標人間發生爭議時，由主持人會商監辦人裁決後宣佈之，投標人不得異議。</w:t>
      </w:r>
    </w:p>
    <w:p w14:paraId="673A3A93" w14:textId="45C36BC1" w:rsidR="008A22FE" w:rsidRPr="008A22FE" w:rsidRDefault="008A22FE" w:rsidP="00E12BBE">
      <w:pPr>
        <w:overflowPunct w:val="0"/>
        <w:spacing w:line="500" w:lineRule="exact"/>
        <w:ind w:leftChars="200" w:left="1280" w:hangingChars="300" w:hanging="840"/>
        <w:jc w:val="both"/>
        <w:rPr>
          <w:rFonts w:ascii="Times New Roman" w:eastAsia="標楷體" w:hAnsi="Times New Roman" w:cs="Times New Roman"/>
          <w:sz w:val="28"/>
          <w:szCs w:val="28"/>
        </w:rPr>
      </w:pPr>
      <w:r w:rsidRPr="008A22FE">
        <w:rPr>
          <w:rFonts w:ascii="Times New Roman" w:eastAsia="標楷體" w:hAnsi="Times New Roman" w:cs="Times New Roman" w:hint="eastAsia"/>
          <w:sz w:val="28"/>
          <w:szCs w:val="28"/>
        </w:rPr>
        <w:lastRenderedPageBreak/>
        <w:t>（六）開標時發現投標人有串通圍標之嫌疑者，除當場宣布廢標外，若查有確證將依法辦理。</w:t>
      </w:r>
    </w:p>
    <w:p w14:paraId="15955636" w14:textId="67090F18" w:rsidR="00E12BBE" w:rsidRPr="00423B6E" w:rsidRDefault="00E12BBE" w:rsidP="00E12BBE">
      <w:pPr>
        <w:widowControl w:val="0"/>
        <w:overflowPunct w:val="0"/>
        <w:spacing w:line="500" w:lineRule="exact"/>
        <w:jc w:val="both"/>
        <w:rPr>
          <w:rFonts w:ascii="Times New Roman" w:eastAsia="標楷體" w:hAnsi="Times New Roman" w:cs="Times New Roman"/>
          <w:sz w:val="28"/>
          <w:szCs w:val="28"/>
        </w:rPr>
      </w:pPr>
      <w:r w:rsidRPr="00423B6E">
        <w:rPr>
          <w:rFonts w:ascii="Times New Roman" w:eastAsia="標楷體" w:hAnsi="Times New Roman" w:cs="Times New Roman" w:hint="eastAsia"/>
          <w:sz w:val="28"/>
          <w:szCs w:val="28"/>
        </w:rPr>
        <w:t>十</w:t>
      </w:r>
      <w:r w:rsidR="008A22FE">
        <w:rPr>
          <w:rFonts w:ascii="Times New Roman" w:eastAsia="標楷體" w:hAnsi="Times New Roman" w:cs="Times New Roman" w:hint="eastAsia"/>
          <w:sz w:val="28"/>
          <w:szCs w:val="28"/>
        </w:rPr>
        <w:t>六</w:t>
      </w:r>
      <w:r w:rsidRPr="00423B6E">
        <w:rPr>
          <w:rFonts w:ascii="Times New Roman" w:eastAsia="標楷體" w:hAnsi="Times New Roman" w:cs="Times New Roman" w:hint="eastAsia"/>
          <w:sz w:val="28"/>
          <w:szCs w:val="28"/>
        </w:rPr>
        <w:t>、決標</w:t>
      </w:r>
    </w:p>
    <w:p w14:paraId="6E1FB849" w14:textId="7627760E" w:rsidR="008A22FE" w:rsidRPr="008A22F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423B6E">
        <w:rPr>
          <w:rFonts w:ascii="Times New Roman" w:eastAsia="標楷體" w:hAnsi="Times New Roman" w:cs="Times New Roman"/>
          <w:sz w:val="28"/>
          <w:szCs w:val="28"/>
        </w:rPr>
        <w:t>（一）</w:t>
      </w:r>
      <w:r w:rsidR="008A22FE" w:rsidRPr="008A22FE">
        <w:rPr>
          <w:rFonts w:ascii="Times New Roman" w:eastAsia="標楷體" w:hAnsi="Times New Roman" w:cs="Times New Roman" w:hint="eastAsia"/>
          <w:sz w:val="28"/>
          <w:szCs w:val="28"/>
        </w:rPr>
        <w:t>本標租案參考「採購評選委員會審議規則」及「最有利標評選辦法」等相關規定辦理評選，評定優勝廠商方式採序位法，投標值納入評比，由出租機關成立之評選委員會依招標文件訂定評分項目、配分、及格分數等審查基準，分別就評選對象進行綜合評分審查。評選程序及辦法，請參照附件四之十二</w:t>
      </w:r>
      <w:r w:rsidR="008A22FE" w:rsidRPr="008A22FE">
        <w:rPr>
          <w:rFonts w:ascii="Times New Roman" w:eastAsia="標楷體" w:hAnsi="Times New Roman" w:cs="Times New Roman" w:hint="eastAsia"/>
          <w:sz w:val="28"/>
          <w:szCs w:val="28"/>
        </w:rPr>
        <w:t>-</w:t>
      </w:r>
      <w:r w:rsidR="008A22FE" w:rsidRPr="008A22FE">
        <w:rPr>
          <w:rFonts w:ascii="Times New Roman" w:eastAsia="標楷體" w:hAnsi="Times New Roman" w:cs="Times New Roman" w:hint="eastAsia"/>
          <w:sz w:val="28"/>
          <w:szCs w:val="28"/>
        </w:rPr>
        <w:t>評選須知。</w:t>
      </w:r>
    </w:p>
    <w:p w14:paraId="015F314F" w14:textId="77777777" w:rsidR="00E12BBE" w:rsidRPr="00DA61B3"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（二）進行中有關細節部分，如投標人與本</w:t>
      </w:r>
      <w:r w:rsidRPr="00DA61B3">
        <w:rPr>
          <w:rFonts w:ascii="Times New Roman" w:eastAsia="標楷體" w:hAnsi="Times New Roman" w:cs="Times New Roman"/>
          <w:sz w:val="28"/>
          <w:szCs w:val="28"/>
        </w:rPr>
        <w:t>○</w:t>
      </w:r>
      <w:r w:rsidRPr="00DA61B3">
        <w:rPr>
          <w:rFonts w:ascii="Times New Roman" w:eastAsia="標楷體" w:hAnsi="Times New Roman" w:cs="Times New Roman"/>
          <w:sz w:val="28"/>
          <w:szCs w:val="28"/>
        </w:rPr>
        <w:t>或其他投標人間發生爭議時，由主持人會商監辦人裁決後宣佈之，投標人不得異議。</w:t>
      </w:r>
    </w:p>
    <w:p w14:paraId="3BF35C7F" w14:textId="77777777" w:rsidR="00E12BBE" w:rsidRPr="00DA61B3"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DA61B3">
        <w:rPr>
          <w:rFonts w:ascii="Times New Roman" w:eastAsia="標楷體" w:hAnsi="Times New Roman" w:cs="Times New Roman"/>
          <w:sz w:val="28"/>
          <w:szCs w:val="28"/>
        </w:rPr>
        <w:t>（</w:t>
      </w:r>
      <w:r w:rsidRPr="00DA61B3">
        <w:rPr>
          <w:rFonts w:ascii="Times New Roman" w:eastAsia="標楷體" w:hAnsi="Times New Roman" w:cs="Times New Roman" w:hint="eastAsia"/>
          <w:sz w:val="28"/>
          <w:szCs w:val="28"/>
        </w:rPr>
        <w:t>三</w:t>
      </w:r>
      <w:r w:rsidRPr="00DA61B3">
        <w:rPr>
          <w:rFonts w:ascii="Times New Roman" w:eastAsia="標楷體" w:hAnsi="Times New Roman" w:cs="Times New Roman"/>
          <w:sz w:val="28"/>
          <w:szCs w:val="28"/>
        </w:rPr>
        <w:t>）本標租案無廠商家數之限制，倘僅有一家投標，其所投標內容符合招標文件規定者，亦得開標、決標。</w:t>
      </w:r>
    </w:p>
    <w:p w14:paraId="023041D8" w14:textId="77777777"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DA61B3">
        <w:rPr>
          <w:rFonts w:ascii="Times New Roman" w:eastAsia="標楷體" w:hAnsi="Times New Roman" w:cs="Times New Roman" w:hint="eastAsia"/>
          <w:sz w:val="28"/>
          <w:szCs w:val="28"/>
        </w:rPr>
        <w:t>（四）評選結果經本</w:t>
      </w:r>
      <w:r w:rsidRPr="00DA61B3">
        <w:rPr>
          <w:rFonts w:ascii="Times New Roman" w:eastAsia="標楷體" w:hAnsi="Times New Roman" w:cs="Times New Roman"/>
          <w:sz w:val="28"/>
          <w:szCs w:val="28"/>
        </w:rPr>
        <w:t>○</w:t>
      </w:r>
      <w:r w:rsidRPr="00DA61B3">
        <w:rPr>
          <w:rFonts w:ascii="Times New Roman" w:eastAsia="標楷體" w:hAnsi="Times New Roman" w:cs="Times New Roman" w:hint="eastAsia"/>
          <w:sz w:val="28"/>
          <w:szCs w:val="28"/>
        </w:rPr>
        <w:t>機關首長或其授權人員核定後</w:t>
      </w:r>
      <w:r w:rsidRPr="00423B6E">
        <w:rPr>
          <w:rFonts w:ascii="Times New Roman" w:eastAsia="標楷體" w:hAnsi="Times New Roman" w:cs="Times New Roman" w:hint="eastAsia"/>
          <w:sz w:val="28"/>
          <w:szCs w:val="28"/>
        </w:rPr>
        <w:t>方生效，依優勝序位於完成議價後決標，得標廠商於決標日之次日起</w:t>
      </w:r>
      <w:r w:rsidRPr="00423B6E">
        <w:rPr>
          <w:rFonts w:ascii="Times New Roman" w:eastAsia="標楷體" w:hAnsi="Times New Roman" w:cs="Times New Roman" w:hint="eastAsia"/>
          <w:sz w:val="28"/>
          <w:szCs w:val="28"/>
        </w:rPr>
        <w:t>______</w:t>
      </w:r>
      <w:r w:rsidRPr="00423B6E">
        <w:rPr>
          <w:rFonts w:ascii="Times New Roman" w:eastAsia="標楷體" w:hAnsi="Times New Roman" w:cs="Times New Roman" w:hint="eastAsia"/>
          <w:sz w:val="28"/>
          <w:szCs w:val="28"/>
        </w:rPr>
        <w:t>內完成簽約事宜。</w:t>
      </w:r>
    </w:p>
    <w:p w14:paraId="105AA1E9" w14:textId="43225B85" w:rsidR="00E12BBE" w:rsidRPr="00423B6E" w:rsidRDefault="00E12BBE" w:rsidP="00E12BBE">
      <w:pPr>
        <w:widowControl w:val="0"/>
        <w:overflowPunct w:val="0"/>
        <w:spacing w:line="500" w:lineRule="exact"/>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snapToGrid w:val="0"/>
          <w:color w:val="000000" w:themeColor="text1"/>
          <w:sz w:val="28"/>
          <w:szCs w:val="28"/>
        </w:rPr>
        <w:t>十</w:t>
      </w:r>
      <w:r w:rsidR="008A22FE">
        <w:rPr>
          <w:rFonts w:ascii="Times New Roman" w:eastAsia="標楷體" w:hAnsi="Times New Roman" w:cs="Times New Roman" w:hint="eastAsia"/>
          <w:snapToGrid w:val="0"/>
          <w:color w:val="000000" w:themeColor="text1"/>
          <w:sz w:val="28"/>
          <w:szCs w:val="28"/>
        </w:rPr>
        <w:t>七</w:t>
      </w:r>
      <w:r w:rsidRPr="00423B6E">
        <w:rPr>
          <w:rFonts w:ascii="Times New Roman" w:eastAsia="標楷體" w:hAnsi="Times New Roman" w:cs="Times New Roman"/>
          <w:snapToGrid w:val="0"/>
          <w:color w:val="000000" w:themeColor="text1"/>
          <w:sz w:val="28"/>
          <w:szCs w:val="28"/>
        </w:rPr>
        <w:t>、簽約及公證：</w:t>
      </w:r>
    </w:p>
    <w:p w14:paraId="00022218" w14:textId="77777777" w:rsidR="00E12BBE" w:rsidRPr="00E65BC8"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napToGrid w:val="0"/>
          <w:sz w:val="28"/>
          <w:szCs w:val="28"/>
          <w:lang w:eastAsia="zh-TW"/>
        </w:rPr>
      </w:pPr>
      <w:r w:rsidRPr="00E65BC8">
        <w:rPr>
          <w:rFonts w:ascii="Times New Roman" w:eastAsia="標楷體" w:hAnsi="Times New Roman" w:cs="Times New Roman"/>
          <w:snapToGrid w:val="0"/>
          <w:sz w:val="28"/>
          <w:szCs w:val="28"/>
          <w:lang w:eastAsia="zh-TW"/>
        </w:rPr>
        <w:t>（一）</w:t>
      </w:r>
      <w:r w:rsidRPr="00E65BC8">
        <w:rPr>
          <w:rFonts w:ascii="Times New Roman" w:eastAsia="標楷體" w:hAnsi="Times New Roman" w:cs="Times New Roman" w:hint="eastAsia"/>
          <w:snapToGrid w:val="0"/>
          <w:sz w:val="28"/>
          <w:szCs w:val="28"/>
          <w:lang w:eastAsia="zh-TW"/>
        </w:rPr>
        <w:t>得標人應於決標日之次日起</w:t>
      </w:r>
      <w:r w:rsidRPr="00E65BC8">
        <w:rPr>
          <w:rFonts w:ascii="Times New Roman" w:eastAsia="標楷體" w:hAnsi="Times New Roman" w:cs="Times New Roman" w:hint="eastAsia"/>
          <w:snapToGrid w:val="0"/>
          <w:sz w:val="28"/>
          <w:szCs w:val="28"/>
          <w:lang w:eastAsia="zh-TW"/>
        </w:rPr>
        <w:t>____</w:t>
      </w:r>
      <w:r w:rsidRPr="00E65BC8">
        <w:rPr>
          <w:rFonts w:ascii="Times New Roman" w:eastAsia="標楷體" w:hAnsi="Times New Roman" w:cs="Times New Roman" w:hint="eastAsia"/>
          <w:snapToGrid w:val="0"/>
          <w:sz w:val="28"/>
          <w:szCs w:val="28"/>
          <w:lang w:eastAsia="zh-TW"/>
        </w:rPr>
        <w:t>日內提送各校細部計畫書、施作之租賃標的清單等相關資料，並須</w:t>
      </w:r>
      <w:r w:rsidRPr="00E65BC8">
        <w:rPr>
          <w:rFonts w:ascii="Times New Roman" w:eastAsia="標楷體" w:hAnsi="Times New Roman" w:cs="Times New Roman"/>
          <w:snapToGrid w:val="0"/>
          <w:sz w:val="28"/>
          <w:szCs w:val="28"/>
          <w:lang w:eastAsia="zh-TW"/>
        </w:rPr>
        <w:t>經</w:t>
      </w:r>
      <w:r w:rsidRPr="00E65BC8">
        <w:rPr>
          <w:rFonts w:ascii="Times New Roman" w:eastAsia="標楷體" w:hAnsi="Times New Roman" w:cs="Times New Roman" w:hint="eastAsia"/>
          <w:snapToGrid w:val="0"/>
          <w:sz w:val="28"/>
          <w:szCs w:val="28"/>
          <w:lang w:eastAsia="zh-TW"/>
        </w:rPr>
        <w:t>管理機關（學校）及</w:t>
      </w:r>
      <w:r w:rsidRPr="00E65BC8">
        <w:rPr>
          <w:rFonts w:ascii="Times New Roman" w:eastAsia="標楷體" w:hAnsi="Times New Roman" w:cs="Times New Roman"/>
          <w:snapToGrid w:val="0"/>
          <w:sz w:val="28"/>
          <w:szCs w:val="28"/>
          <w:lang w:eastAsia="zh-TW"/>
        </w:rPr>
        <w:t>本</w:t>
      </w:r>
      <w:r w:rsidRPr="00E65BC8">
        <w:rPr>
          <w:rFonts w:ascii="Times New Roman" w:eastAsia="標楷體" w:hAnsi="Times New Roman" w:cs="Times New Roman"/>
          <w:snapToGrid w:val="0"/>
          <w:sz w:val="28"/>
          <w:szCs w:val="28"/>
          <w:lang w:eastAsia="zh-TW"/>
        </w:rPr>
        <w:t>○</w:t>
      </w:r>
      <w:r w:rsidRPr="00E65BC8">
        <w:rPr>
          <w:rFonts w:ascii="Times New Roman" w:eastAsia="標楷體" w:hAnsi="Times New Roman" w:cs="Times New Roman" w:hint="eastAsia"/>
          <w:snapToGrid w:val="0"/>
          <w:sz w:val="28"/>
          <w:szCs w:val="28"/>
          <w:lang w:eastAsia="zh-TW"/>
        </w:rPr>
        <w:t>審查</w:t>
      </w:r>
      <w:r w:rsidRPr="00E65BC8">
        <w:rPr>
          <w:rFonts w:ascii="Times New Roman" w:eastAsia="標楷體" w:hAnsi="Times New Roman" w:cs="Times New Roman"/>
          <w:snapToGrid w:val="0"/>
          <w:sz w:val="28"/>
          <w:szCs w:val="28"/>
          <w:lang w:eastAsia="zh-TW"/>
        </w:rPr>
        <w:t>核備</w:t>
      </w:r>
      <w:r w:rsidRPr="00E65BC8">
        <w:rPr>
          <w:rFonts w:ascii="Times New Roman" w:eastAsia="標楷體" w:hAnsi="Times New Roman" w:cs="Times New Roman" w:hint="eastAsia"/>
          <w:snapToGrid w:val="0"/>
          <w:sz w:val="28"/>
          <w:szCs w:val="28"/>
          <w:lang w:eastAsia="zh-TW"/>
        </w:rPr>
        <w:t>。</w:t>
      </w:r>
    </w:p>
    <w:p w14:paraId="6CE2B0E8" w14:textId="77777777" w:rsidR="00E12BBE" w:rsidRPr="00E65BC8"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napToGrid w:val="0"/>
          <w:sz w:val="28"/>
          <w:szCs w:val="28"/>
          <w:lang w:eastAsia="zh-TW"/>
        </w:rPr>
      </w:pPr>
      <w:r w:rsidRPr="00E65BC8">
        <w:rPr>
          <w:rFonts w:ascii="Times New Roman" w:eastAsia="標楷體" w:hAnsi="Times New Roman" w:cs="Times New Roman" w:hint="eastAsia"/>
          <w:snapToGrid w:val="0"/>
          <w:sz w:val="28"/>
          <w:szCs w:val="28"/>
          <w:lang w:eastAsia="zh-TW"/>
        </w:rPr>
        <w:t>（二）</w:t>
      </w:r>
      <w:r w:rsidRPr="00E65BC8">
        <w:rPr>
          <w:rFonts w:ascii="Times New Roman" w:eastAsia="標楷體" w:hAnsi="Times New Roman" w:cs="Times New Roman"/>
          <w:snapToGrid w:val="0"/>
          <w:sz w:val="28"/>
          <w:szCs w:val="28"/>
          <w:lang w:eastAsia="zh-TW"/>
        </w:rPr>
        <w:t>得標人應於決標日之次日起</w:t>
      </w:r>
      <w:r w:rsidRPr="00E65BC8">
        <w:rPr>
          <w:rFonts w:ascii="Times New Roman" w:eastAsia="標楷體" w:hAnsi="Times New Roman" w:cs="Times New Roman"/>
          <w:snapToGrid w:val="0"/>
          <w:sz w:val="28"/>
          <w:szCs w:val="28"/>
          <w:u w:val="single"/>
          <w:lang w:eastAsia="zh-TW"/>
        </w:rPr>
        <w:t xml:space="preserve">    </w:t>
      </w:r>
      <w:r w:rsidRPr="00E65BC8">
        <w:rPr>
          <w:rFonts w:ascii="Times New Roman" w:eastAsia="標楷體" w:hAnsi="Times New Roman" w:cs="Times New Roman"/>
          <w:snapToGrid w:val="0"/>
          <w:sz w:val="28"/>
          <w:szCs w:val="28"/>
          <w:lang w:eastAsia="zh-TW"/>
        </w:rPr>
        <w:t>日內</w:t>
      </w:r>
      <w:r w:rsidRPr="00E65BC8">
        <w:rPr>
          <w:rFonts w:ascii="Times New Roman" w:eastAsia="標楷體" w:hAnsi="Times New Roman" w:cs="Times New Roman" w:hint="eastAsia"/>
          <w:snapToGrid w:val="0"/>
          <w:sz w:val="28"/>
          <w:szCs w:val="28"/>
          <w:lang w:eastAsia="zh-TW"/>
        </w:rPr>
        <w:t>（</w:t>
      </w:r>
      <w:r w:rsidRPr="00E65BC8">
        <w:rPr>
          <w:rFonts w:ascii="Times New Roman" w:eastAsia="標楷體" w:hAnsi="Times New Roman" w:cs="Times New Roman"/>
          <w:snapToGrid w:val="0"/>
          <w:sz w:val="28"/>
          <w:szCs w:val="28"/>
          <w:lang w:eastAsia="zh-TW"/>
        </w:rPr>
        <w:t>末日為例假日者順延一日），</w:t>
      </w:r>
      <w:r w:rsidRPr="00E65BC8">
        <w:rPr>
          <w:rFonts w:ascii="Times New Roman" w:eastAsia="標楷體" w:hAnsi="Times New Roman" w:cs="Times New Roman" w:hint="eastAsia"/>
          <w:snapToGrid w:val="0"/>
          <w:sz w:val="28"/>
          <w:szCs w:val="28"/>
          <w:lang w:eastAsia="zh-TW"/>
        </w:rPr>
        <w:t>攜帶公司及負責人印章（與投標單所蓋同一式樣）向出租機關辦理契約簽訂暨公證事宜，</w:t>
      </w:r>
      <w:r w:rsidRPr="00E65BC8">
        <w:rPr>
          <w:rFonts w:ascii="Times New Roman" w:eastAsia="標楷體" w:hAnsi="Times New Roman" w:cs="Times New Roman"/>
          <w:snapToGrid w:val="0"/>
          <w:sz w:val="28"/>
          <w:szCs w:val="28"/>
          <w:lang w:eastAsia="zh-TW"/>
        </w:rPr>
        <w:t>依公證法第</w:t>
      </w:r>
      <w:r w:rsidRPr="00E65BC8">
        <w:rPr>
          <w:rFonts w:ascii="Times New Roman" w:eastAsia="標楷體" w:hAnsi="Times New Roman" w:cs="Times New Roman"/>
          <w:snapToGrid w:val="0"/>
          <w:sz w:val="28"/>
          <w:szCs w:val="28"/>
          <w:lang w:eastAsia="zh-TW"/>
        </w:rPr>
        <w:t xml:space="preserve"> 13 </w:t>
      </w:r>
      <w:r w:rsidRPr="00E65BC8">
        <w:rPr>
          <w:rFonts w:ascii="Times New Roman" w:eastAsia="標楷體" w:hAnsi="Times New Roman" w:cs="Times New Roman"/>
          <w:snapToGrid w:val="0"/>
          <w:sz w:val="28"/>
          <w:szCs w:val="28"/>
          <w:lang w:eastAsia="zh-TW"/>
        </w:rPr>
        <w:t>條載明屆期不履行應逕受強制執行之意旨，公證費用由得標人負擔。</w:t>
      </w:r>
      <w:r w:rsidRPr="00E65BC8">
        <w:rPr>
          <w:rFonts w:ascii="Times New Roman" w:eastAsia="標楷體" w:hAnsi="Times New Roman" w:cs="Times New Roman" w:hint="eastAsia"/>
          <w:snapToGrid w:val="0"/>
          <w:sz w:val="28"/>
          <w:szCs w:val="28"/>
          <w:lang w:eastAsia="zh-TW"/>
        </w:rPr>
        <w:t>未於規定期限內申辦者視為放棄得標權利，其所繳之押標金，視為違約金，不予發還。</w:t>
      </w:r>
    </w:p>
    <w:p w14:paraId="4FA9AB58" w14:textId="77777777" w:rsidR="00E12BBE" w:rsidRPr="00423B6E"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napToGrid w:val="0"/>
          <w:color w:val="000000" w:themeColor="text1"/>
          <w:sz w:val="28"/>
          <w:szCs w:val="28"/>
          <w:lang w:eastAsia="zh-TW"/>
        </w:rPr>
      </w:pPr>
      <w:r w:rsidRPr="00423B6E">
        <w:rPr>
          <w:rFonts w:ascii="Times New Roman" w:eastAsia="標楷體" w:hAnsi="Times New Roman" w:cs="Times New Roman"/>
          <w:snapToGrid w:val="0"/>
          <w:color w:val="000000" w:themeColor="text1"/>
          <w:sz w:val="28"/>
          <w:szCs w:val="28"/>
          <w:lang w:eastAsia="zh-TW"/>
        </w:rPr>
        <w:t>（</w:t>
      </w:r>
      <w:r w:rsidRPr="00423B6E">
        <w:rPr>
          <w:rFonts w:ascii="Times New Roman" w:eastAsia="標楷體" w:hAnsi="Times New Roman" w:cs="Times New Roman" w:hint="eastAsia"/>
          <w:snapToGrid w:val="0"/>
          <w:color w:val="000000" w:themeColor="text1"/>
          <w:sz w:val="28"/>
          <w:szCs w:val="28"/>
          <w:lang w:eastAsia="zh-TW"/>
        </w:rPr>
        <w:t>三</w:t>
      </w:r>
      <w:r w:rsidRPr="00423B6E">
        <w:rPr>
          <w:rFonts w:ascii="Times New Roman" w:eastAsia="標楷體" w:hAnsi="Times New Roman" w:cs="Times New Roman"/>
          <w:snapToGrid w:val="0"/>
          <w:color w:val="000000" w:themeColor="text1"/>
          <w:sz w:val="28"/>
          <w:szCs w:val="28"/>
          <w:lang w:eastAsia="zh-TW"/>
        </w:rPr>
        <w:t>）得標人逾期未簽訂契約或因違反本投標須知規定，而有撤銷決標、終止契約或解除契約情形者，得依次序由次得標人經本</w:t>
      </w:r>
      <w:r w:rsidRPr="00423B6E">
        <w:rPr>
          <w:rFonts w:ascii="Times New Roman" w:eastAsia="標楷體" w:hAnsi="Times New Roman" w:cs="Times New Roman"/>
          <w:snapToGrid w:val="0"/>
          <w:color w:val="000000" w:themeColor="text1"/>
          <w:sz w:val="28"/>
          <w:szCs w:val="28"/>
          <w:lang w:eastAsia="zh-TW"/>
        </w:rPr>
        <w:t>○</w:t>
      </w:r>
      <w:r w:rsidRPr="00423B6E">
        <w:rPr>
          <w:rFonts w:ascii="Times New Roman" w:eastAsia="標楷體" w:hAnsi="Times New Roman" w:cs="Times New Roman"/>
          <w:snapToGrid w:val="0"/>
          <w:color w:val="000000" w:themeColor="text1"/>
          <w:sz w:val="28"/>
          <w:szCs w:val="28"/>
          <w:lang w:eastAsia="zh-TW"/>
        </w:rPr>
        <w:t>通知</w:t>
      </w:r>
      <w:r w:rsidRPr="00423B6E">
        <w:rPr>
          <w:rFonts w:ascii="Times New Roman" w:eastAsia="標楷體" w:hAnsi="Times New Roman" w:cs="Times New Roman"/>
          <w:snapToGrid w:val="0"/>
          <w:color w:val="000000" w:themeColor="text1"/>
          <w:sz w:val="28"/>
          <w:szCs w:val="28"/>
          <w:lang w:eastAsia="zh-TW"/>
        </w:rPr>
        <w:t>10</w:t>
      </w:r>
      <w:r w:rsidRPr="00423B6E">
        <w:rPr>
          <w:rFonts w:ascii="Times New Roman" w:eastAsia="標楷體" w:hAnsi="Times New Roman" w:cs="Times New Roman"/>
          <w:snapToGrid w:val="0"/>
          <w:color w:val="000000" w:themeColor="text1"/>
          <w:sz w:val="28"/>
          <w:szCs w:val="28"/>
          <w:lang w:eastAsia="zh-TW"/>
        </w:rPr>
        <w:t>日內簽訂租賃契約。</w:t>
      </w:r>
    </w:p>
    <w:p w14:paraId="3B1F285C" w14:textId="77777777" w:rsidR="00E12BBE" w:rsidRPr="00423B6E"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napToGrid w:val="0"/>
          <w:color w:val="000000" w:themeColor="text1"/>
          <w:sz w:val="28"/>
          <w:szCs w:val="28"/>
          <w:lang w:eastAsia="zh-TW"/>
        </w:rPr>
      </w:pPr>
      <w:r w:rsidRPr="00423B6E">
        <w:rPr>
          <w:rFonts w:ascii="Times New Roman" w:eastAsia="標楷體" w:hAnsi="Times New Roman" w:cs="Times New Roman"/>
          <w:snapToGrid w:val="0"/>
          <w:color w:val="000000" w:themeColor="text1"/>
          <w:sz w:val="28"/>
          <w:szCs w:val="28"/>
          <w:lang w:eastAsia="zh-TW"/>
        </w:rPr>
        <w:t>（</w:t>
      </w:r>
      <w:r w:rsidRPr="00423B6E">
        <w:rPr>
          <w:rFonts w:ascii="Times New Roman" w:eastAsia="標楷體" w:hAnsi="Times New Roman" w:cs="Times New Roman" w:hint="eastAsia"/>
          <w:snapToGrid w:val="0"/>
          <w:color w:val="000000" w:themeColor="text1"/>
          <w:sz w:val="28"/>
          <w:szCs w:val="28"/>
          <w:lang w:eastAsia="zh-TW"/>
        </w:rPr>
        <w:t>四</w:t>
      </w:r>
      <w:r w:rsidRPr="00423B6E">
        <w:rPr>
          <w:rFonts w:ascii="Times New Roman" w:eastAsia="標楷體" w:hAnsi="Times New Roman" w:cs="Times New Roman"/>
          <w:snapToGrid w:val="0"/>
          <w:color w:val="000000" w:themeColor="text1"/>
          <w:sz w:val="28"/>
          <w:szCs w:val="28"/>
          <w:lang w:eastAsia="zh-TW"/>
        </w:rPr>
        <w:t>）得標人如係外國廠商得標者應依土地法第十九條及第二十條規定辦理本</w:t>
      </w:r>
      <w:r w:rsidRPr="00423B6E">
        <w:rPr>
          <w:rFonts w:ascii="Times New Roman" w:eastAsia="標楷體" w:hAnsi="Times New Roman" w:cs="Times New Roman"/>
          <w:snapToGrid w:val="0"/>
          <w:color w:val="000000" w:themeColor="text1"/>
          <w:sz w:val="28"/>
          <w:szCs w:val="28"/>
          <w:lang w:eastAsia="zh-TW"/>
        </w:rPr>
        <w:t>○</w:t>
      </w:r>
      <w:r w:rsidRPr="00423B6E">
        <w:rPr>
          <w:rFonts w:ascii="Times New Roman" w:eastAsia="標楷體" w:hAnsi="Times New Roman" w:cs="Times New Roman"/>
          <w:snapToGrid w:val="0"/>
          <w:color w:val="000000" w:themeColor="text1"/>
          <w:sz w:val="28"/>
          <w:szCs w:val="28"/>
          <w:lang w:eastAsia="zh-TW"/>
        </w:rPr>
        <w:t>處理外國人承租土地、房屋權利案件手續，俟核准後</w:t>
      </w:r>
      <w:r w:rsidRPr="00423B6E">
        <w:rPr>
          <w:rFonts w:ascii="Times New Roman" w:eastAsia="標楷體" w:hAnsi="Times New Roman" w:cs="Times New Roman"/>
          <w:snapToGrid w:val="0"/>
          <w:color w:val="000000" w:themeColor="text1"/>
          <w:sz w:val="28"/>
          <w:szCs w:val="28"/>
          <w:lang w:eastAsia="zh-TW"/>
        </w:rPr>
        <w:t>5</w:t>
      </w:r>
      <w:r w:rsidRPr="00423B6E">
        <w:rPr>
          <w:rFonts w:ascii="Times New Roman" w:eastAsia="標楷體" w:hAnsi="Times New Roman" w:cs="Times New Roman"/>
          <w:snapToGrid w:val="0"/>
          <w:color w:val="000000" w:themeColor="text1"/>
          <w:sz w:val="28"/>
          <w:szCs w:val="28"/>
          <w:lang w:eastAsia="zh-TW"/>
        </w:rPr>
        <w:t>日內辦理訂約手續。</w:t>
      </w:r>
    </w:p>
    <w:p w14:paraId="355C1FA6" w14:textId="2EE71297" w:rsidR="00E12BBE" w:rsidRPr="00423B6E" w:rsidRDefault="00E12BBE" w:rsidP="00E12BBE">
      <w:pPr>
        <w:pStyle w:val="af7"/>
        <w:overflowPunct w:val="0"/>
        <w:spacing w:line="500" w:lineRule="exact"/>
        <w:ind w:left="0"/>
        <w:jc w:val="both"/>
        <w:rPr>
          <w:rFonts w:ascii="Times New Roman" w:eastAsia="標楷體" w:hAnsi="Times New Roman" w:cs="Times New Roman"/>
          <w:snapToGrid w:val="0"/>
          <w:color w:val="000000" w:themeColor="text1"/>
          <w:sz w:val="28"/>
          <w:szCs w:val="28"/>
          <w:lang w:eastAsia="zh-TW"/>
        </w:rPr>
      </w:pPr>
      <w:r w:rsidRPr="00423B6E">
        <w:rPr>
          <w:rFonts w:ascii="Times New Roman" w:eastAsia="標楷體" w:hAnsi="Times New Roman" w:cs="Times New Roman"/>
          <w:snapToGrid w:val="0"/>
          <w:color w:val="000000" w:themeColor="text1"/>
          <w:sz w:val="28"/>
          <w:szCs w:val="28"/>
          <w:lang w:eastAsia="zh-TW"/>
        </w:rPr>
        <w:lastRenderedPageBreak/>
        <w:t>十</w:t>
      </w:r>
      <w:r w:rsidR="008A22FE">
        <w:rPr>
          <w:rFonts w:ascii="Times New Roman" w:eastAsia="標楷體" w:hAnsi="Times New Roman" w:cs="Times New Roman" w:hint="eastAsia"/>
          <w:snapToGrid w:val="0"/>
          <w:color w:val="000000" w:themeColor="text1"/>
          <w:sz w:val="28"/>
          <w:szCs w:val="28"/>
          <w:lang w:eastAsia="zh-TW"/>
        </w:rPr>
        <w:t>八</w:t>
      </w:r>
      <w:r w:rsidRPr="00423B6E">
        <w:rPr>
          <w:rFonts w:ascii="Times New Roman" w:eastAsia="標楷體" w:hAnsi="Times New Roman" w:cs="Times New Roman"/>
          <w:snapToGrid w:val="0"/>
          <w:color w:val="000000" w:themeColor="text1"/>
          <w:sz w:val="28"/>
          <w:szCs w:val="28"/>
          <w:lang w:eastAsia="zh-TW"/>
        </w:rPr>
        <w:t>、履約保證金：</w:t>
      </w:r>
    </w:p>
    <w:p w14:paraId="2A36EF0F" w14:textId="77777777" w:rsidR="00E12BBE" w:rsidRPr="00423B6E" w:rsidRDefault="00E12BBE" w:rsidP="00E12BBE">
      <w:pPr>
        <w:pStyle w:val="af7"/>
        <w:spacing w:line="500" w:lineRule="exact"/>
        <w:ind w:leftChars="200" w:left="1280" w:hangingChars="300" w:hanging="840"/>
        <w:jc w:val="both"/>
        <w:rPr>
          <w:rFonts w:ascii="Times New Roman" w:eastAsia="標楷體" w:hAnsi="Times New Roman" w:cs="Times New Roman"/>
          <w:snapToGrid w:val="0"/>
          <w:color w:val="000000" w:themeColor="text1"/>
          <w:sz w:val="28"/>
          <w:szCs w:val="28"/>
          <w:lang w:eastAsia="zh-TW"/>
        </w:rPr>
      </w:pPr>
      <w:r w:rsidRPr="00423B6E">
        <w:rPr>
          <w:rFonts w:ascii="Times New Roman" w:eastAsia="標楷體" w:hAnsi="Times New Roman" w:cs="Times New Roman"/>
          <w:snapToGrid w:val="0"/>
          <w:color w:val="000000" w:themeColor="text1"/>
          <w:sz w:val="28"/>
          <w:szCs w:val="28"/>
          <w:lang w:eastAsia="zh-TW"/>
        </w:rPr>
        <w:t>（一）得標人應繳交履約保證金計算如下：</w:t>
      </w:r>
    </w:p>
    <w:p w14:paraId="187DDE6E" w14:textId="77777777" w:rsidR="00E12BBE" w:rsidRPr="00E65BC8" w:rsidRDefault="00E12BBE" w:rsidP="00E12BBE">
      <w:pPr>
        <w:pStyle w:val="af7"/>
        <w:spacing w:line="500" w:lineRule="exact"/>
        <w:ind w:leftChars="500" w:left="1940" w:hangingChars="300" w:hanging="840"/>
        <w:jc w:val="both"/>
        <w:rPr>
          <w:rFonts w:ascii="Times New Roman" w:eastAsia="標楷體" w:hAnsi="Times New Roman" w:cs="Times New Roman"/>
          <w:snapToGrid w:val="0"/>
          <w:sz w:val="28"/>
          <w:szCs w:val="28"/>
          <w:lang w:eastAsia="zh-TW"/>
        </w:rPr>
      </w:pPr>
      <w:r w:rsidRPr="00E65BC8">
        <w:rPr>
          <w:rFonts w:ascii="Times New Roman" w:eastAsia="標楷體" w:hAnsi="Times New Roman" w:cs="Times New Roman"/>
          <w:snapToGrid w:val="0"/>
          <w:sz w:val="28"/>
          <w:szCs w:val="28"/>
          <w:lang w:eastAsia="zh-TW"/>
        </w:rPr>
        <w:t>履約保證金</w:t>
      </w:r>
      <w:bookmarkStart w:id="75" w:name="_Hlk3810485"/>
      <w:r w:rsidRPr="00E65BC8">
        <w:rPr>
          <w:rFonts w:ascii="Times New Roman" w:eastAsia="標楷體" w:hAnsi="Times New Roman" w:cs="Times New Roman" w:hint="eastAsia"/>
          <w:snapToGrid w:val="0"/>
          <w:sz w:val="28"/>
          <w:szCs w:val="28"/>
          <w:lang w:eastAsia="zh-TW"/>
        </w:rPr>
        <w:t>=</w:t>
      </w:r>
      <w:r w:rsidRPr="00E65BC8">
        <w:rPr>
          <w:rFonts w:ascii="Times New Roman" w:eastAsia="標楷體" w:hAnsi="Times New Roman" w:cs="Times New Roman" w:hint="eastAsia"/>
          <w:snapToGrid w:val="0"/>
          <w:sz w:val="28"/>
          <w:szCs w:val="28"/>
          <w:lang w:eastAsia="zh-TW"/>
        </w:rPr>
        <w:t>標租系統設置容量</w:t>
      </w:r>
      <w:r w:rsidRPr="00E65BC8">
        <w:rPr>
          <w:rFonts w:ascii="Times New Roman" w:eastAsia="標楷體" w:hAnsi="Times New Roman" w:cs="Times New Roman" w:hint="eastAsia"/>
          <w:snapToGrid w:val="0"/>
          <w:sz w:val="28"/>
          <w:szCs w:val="28"/>
          <w:lang w:eastAsia="zh-TW"/>
        </w:rPr>
        <w:t>_______ (</w:t>
      </w:r>
      <w:proofErr w:type="spellStart"/>
      <w:r w:rsidRPr="00E65BC8">
        <w:rPr>
          <w:rFonts w:ascii="Times New Roman" w:eastAsia="標楷體" w:hAnsi="Times New Roman" w:cs="Times New Roman" w:hint="eastAsia"/>
          <w:snapToGrid w:val="0"/>
          <w:sz w:val="28"/>
          <w:szCs w:val="28"/>
          <w:lang w:eastAsia="zh-TW"/>
        </w:rPr>
        <w:t>MWp</w:t>
      </w:r>
      <w:proofErr w:type="spellEnd"/>
      <w:r w:rsidRPr="00E65BC8">
        <w:rPr>
          <w:rFonts w:ascii="Times New Roman" w:eastAsia="標楷體" w:hAnsi="Times New Roman" w:cs="Times New Roman" w:hint="eastAsia"/>
          <w:snapToGrid w:val="0"/>
          <w:sz w:val="28"/>
          <w:szCs w:val="28"/>
          <w:lang w:eastAsia="zh-TW"/>
        </w:rPr>
        <w:t>或</w:t>
      </w:r>
      <w:proofErr w:type="spellStart"/>
      <w:r w:rsidRPr="00E65BC8">
        <w:rPr>
          <w:rFonts w:ascii="Times New Roman" w:eastAsia="標楷體" w:hAnsi="Times New Roman" w:cs="Times New Roman" w:hint="eastAsia"/>
          <w:snapToGrid w:val="0"/>
          <w:sz w:val="28"/>
          <w:szCs w:val="28"/>
          <w:lang w:eastAsia="zh-TW"/>
        </w:rPr>
        <w:t>kWp</w:t>
      </w:r>
      <w:proofErr w:type="spellEnd"/>
      <w:r w:rsidRPr="00E65BC8">
        <w:rPr>
          <w:rFonts w:ascii="Times New Roman" w:eastAsia="標楷體" w:hAnsi="Times New Roman" w:cs="Times New Roman" w:hint="eastAsia"/>
          <w:snapToGrid w:val="0"/>
          <w:sz w:val="28"/>
          <w:szCs w:val="28"/>
          <w:lang w:eastAsia="zh-TW"/>
        </w:rPr>
        <w:t>)</w:t>
      </w:r>
      <w:r w:rsidRPr="00E65BC8">
        <w:rPr>
          <w:rFonts w:ascii="Times New Roman" w:eastAsia="標楷體" w:hAnsi="Times New Roman" w:cs="Times New Roman"/>
          <w:snapToGrid w:val="0"/>
          <w:sz w:val="28"/>
          <w:szCs w:val="28"/>
          <w:lang w:eastAsia="zh-TW"/>
        </w:rPr>
        <w:t>×</w:t>
      </w:r>
      <w:r w:rsidRPr="00E65BC8">
        <w:rPr>
          <w:rFonts w:ascii="Times New Roman" w:eastAsia="標楷體" w:hAnsi="Times New Roman" w:cs="Times New Roman" w:hint="eastAsia"/>
          <w:snapToGrid w:val="0"/>
          <w:sz w:val="28"/>
          <w:szCs w:val="28"/>
          <w:lang w:eastAsia="zh-TW"/>
        </w:rPr>
        <w:t xml:space="preserve"> ________</w:t>
      </w:r>
      <w:r w:rsidRPr="00E65BC8">
        <w:rPr>
          <w:rFonts w:ascii="Times New Roman" w:eastAsia="標楷體" w:hAnsi="Times New Roman" w:cs="Times New Roman" w:hint="eastAsia"/>
          <w:snapToGrid w:val="0"/>
          <w:sz w:val="28"/>
          <w:szCs w:val="28"/>
          <w:lang w:eastAsia="zh-TW"/>
        </w:rPr>
        <w:t>元</w:t>
      </w:r>
    </w:p>
    <w:bookmarkEnd w:id="75"/>
    <w:p w14:paraId="15DBB3D3" w14:textId="77777777" w:rsidR="00E12BBE" w:rsidRPr="00F6027A" w:rsidRDefault="00E12BBE" w:rsidP="00E12BBE">
      <w:pPr>
        <w:pStyle w:val="af7"/>
        <w:spacing w:line="500" w:lineRule="exact"/>
        <w:ind w:leftChars="200" w:left="1280" w:hangingChars="300" w:hanging="840"/>
        <w:jc w:val="both"/>
        <w:rPr>
          <w:rFonts w:ascii="Times New Roman" w:eastAsia="標楷體" w:hAnsi="Times New Roman" w:cs="Times New Roman"/>
          <w:snapToGrid w:val="0"/>
          <w:sz w:val="28"/>
          <w:szCs w:val="28"/>
          <w:lang w:eastAsia="zh-TW"/>
        </w:rPr>
      </w:pPr>
      <w:r w:rsidRPr="00423B6E">
        <w:rPr>
          <w:rFonts w:ascii="Times New Roman" w:eastAsia="標楷體" w:hAnsi="Times New Roman" w:cs="Times New Roman"/>
          <w:snapToGrid w:val="0"/>
          <w:color w:val="000000" w:themeColor="text1"/>
          <w:sz w:val="28"/>
          <w:szCs w:val="28"/>
          <w:lang w:eastAsia="zh-TW"/>
        </w:rPr>
        <w:t>（二）得標人應繳之履約保證金，應於決標日</w:t>
      </w:r>
      <w:r w:rsidRPr="00F6027A">
        <w:rPr>
          <w:rFonts w:ascii="Times New Roman" w:eastAsia="標楷體" w:hAnsi="Times New Roman" w:cs="Times New Roman"/>
          <w:snapToGrid w:val="0"/>
          <w:sz w:val="28"/>
          <w:szCs w:val="28"/>
          <w:lang w:eastAsia="zh-TW"/>
        </w:rPr>
        <w:t>之次日起</w:t>
      </w:r>
      <w:r w:rsidRPr="00F6027A">
        <w:rPr>
          <w:rFonts w:ascii="Times New Roman" w:eastAsia="標楷體" w:hAnsi="Times New Roman" w:cs="Times New Roman" w:hint="eastAsia"/>
          <w:snapToGrid w:val="0"/>
          <w:sz w:val="28"/>
          <w:szCs w:val="28"/>
          <w:lang w:eastAsia="zh-TW"/>
        </w:rPr>
        <w:t xml:space="preserve"> </w:t>
      </w:r>
      <w:r w:rsidRPr="00F6027A">
        <w:rPr>
          <w:rFonts w:ascii="Times New Roman" w:eastAsia="標楷體" w:hAnsi="Times New Roman" w:cs="Times New Roman"/>
          <w:snapToGrid w:val="0"/>
          <w:sz w:val="28"/>
          <w:szCs w:val="28"/>
          <w:u w:val="single"/>
          <w:lang w:eastAsia="zh-TW"/>
        </w:rPr>
        <w:t xml:space="preserve">  20  </w:t>
      </w:r>
      <w:r w:rsidRPr="00F6027A">
        <w:rPr>
          <w:rFonts w:ascii="Times New Roman" w:eastAsia="標楷體" w:hAnsi="Times New Roman" w:cs="Times New Roman"/>
          <w:snapToGrid w:val="0"/>
          <w:sz w:val="28"/>
          <w:szCs w:val="28"/>
          <w:lang w:eastAsia="zh-TW"/>
        </w:rPr>
        <w:t>日內（末日為例假日者順延一日），自行選擇以現金、金融機構簽發之本票或支票、保付支票、設定質權之金融機構定期存款單（期滿應自動轉期）、無記名政府公債、郵政匯票（以「</w:t>
      </w:r>
      <w:r w:rsidRPr="00F6027A">
        <w:rPr>
          <w:rFonts w:ascii="Times New Roman" w:eastAsia="標楷體" w:hAnsi="Times New Roman" w:cs="Times New Roman"/>
          <w:b/>
          <w:sz w:val="28"/>
          <w:szCs w:val="28"/>
          <w:lang w:eastAsia="zh-TW"/>
        </w:rPr>
        <w:t>○○</w:t>
      </w:r>
      <w:r w:rsidRPr="00F6027A">
        <w:rPr>
          <w:rFonts w:ascii="Times New Roman" w:eastAsia="標楷體" w:hAnsi="Times New Roman" w:cs="Times New Roman"/>
          <w:snapToGrid w:val="0"/>
          <w:sz w:val="28"/>
          <w:szCs w:val="28"/>
          <w:lang w:eastAsia="zh-TW"/>
        </w:rPr>
        <w:t>縣</w:t>
      </w:r>
      <w:r w:rsidRPr="00F6027A">
        <w:rPr>
          <w:rFonts w:ascii="Times New Roman" w:eastAsia="標楷體" w:hAnsi="Times New Roman" w:cs="Times New Roman"/>
          <w:snapToGrid w:val="0"/>
          <w:sz w:val="28"/>
          <w:szCs w:val="28"/>
          <w:lang w:eastAsia="zh-TW"/>
        </w:rPr>
        <w:t>/</w:t>
      </w:r>
      <w:r w:rsidRPr="00F6027A">
        <w:rPr>
          <w:rFonts w:ascii="Times New Roman" w:eastAsia="標楷體" w:hAnsi="Times New Roman" w:cs="Times New Roman"/>
          <w:snapToGrid w:val="0"/>
          <w:sz w:val="28"/>
          <w:szCs w:val="28"/>
          <w:lang w:eastAsia="zh-TW"/>
        </w:rPr>
        <w:t>市政府」為受款人）、銀行開發或保兌之不可撤銷擔保信用狀、保險公司之連帶保證保險單或銀行之書面連帶保證方式繳納履約保證金。</w:t>
      </w:r>
    </w:p>
    <w:p w14:paraId="288E5EE6" w14:textId="77777777" w:rsidR="00E12BBE" w:rsidRPr="00F6027A" w:rsidRDefault="00E12BBE" w:rsidP="00E12BBE">
      <w:pPr>
        <w:pStyle w:val="af7"/>
        <w:spacing w:line="500" w:lineRule="exact"/>
        <w:ind w:leftChars="500" w:left="1940" w:hangingChars="300" w:hanging="840"/>
        <w:jc w:val="both"/>
        <w:rPr>
          <w:rFonts w:ascii="Times New Roman" w:eastAsia="標楷體" w:hAnsi="Times New Roman" w:cs="Times New Roman"/>
          <w:snapToGrid w:val="0"/>
          <w:sz w:val="28"/>
          <w:szCs w:val="28"/>
          <w:lang w:eastAsia="zh-TW"/>
        </w:rPr>
      </w:pPr>
      <w:r w:rsidRPr="00F6027A">
        <w:rPr>
          <w:rFonts w:ascii="Times New Roman" w:eastAsia="標楷體" w:hAnsi="Times New Roman" w:cs="Times New Roman"/>
          <w:snapToGrid w:val="0"/>
          <w:sz w:val="28"/>
          <w:szCs w:val="28"/>
          <w:lang w:eastAsia="zh-TW"/>
        </w:rPr>
        <w:t>【專戶名稱：</w:t>
      </w:r>
      <w:r w:rsidRPr="00F6027A">
        <w:rPr>
          <w:rFonts w:ascii="Times New Roman" w:eastAsia="標楷體" w:hAnsi="Times New Roman" w:cs="Times New Roman"/>
          <w:snapToGrid w:val="0"/>
          <w:sz w:val="28"/>
          <w:szCs w:val="28"/>
          <w:lang w:eastAsia="zh-TW"/>
        </w:rPr>
        <w:t>_____________</w:t>
      </w:r>
      <w:r w:rsidRPr="00F6027A">
        <w:rPr>
          <w:rFonts w:ascii="Times New Roman" w:eastAsia="標楷體" w:hAnsi="Times New Roman" w:cs="Times New Roman"/>
          <w:snapToGrid w:val="0"/>
          <w:sz w:val="28"/>
          <w:szCs w:val="28"/>
          <w:lang w:eastAsia="zh-TW"/>
        </w:rPr>
        <w:t>】</w:t>
      </w:r>
    </w:p>
    <w:p w14:paraId="78DB6EB3" w14:textId="77777777" w:rsidR="00E12BBE" w:rsidRPr="00F6027A" w:rsidRDefault="00E12BBE" w:rsidP="00E12BBE">
      <w:pPr>
        <w:pStyle w:val="af7"/>
        <w:spacing w:line="500" w:lineRule="exact"/>
        <w:ind w:leftChars="200" w:left="1280" w:hangingChars="300" w:hanging="840"/>
        <w:jc w:val="both"/>
        <w:rPr>
          <w:rFonts w:ascii="Times New Roman" w:eastAsia="標楷體" w:hAnsi="Times New Roman" w:cs="Times New Roman"/>
          <w:snapToGrid w:val="0"/>
          <w:sz w:val="28"/>
          <w:szCs w:val="28"/>
          <w:lang w:eastAsia="zh-TW"/>
        </w:rPr>
      </w:pPr>
      <w:r w:rsidRPr="00F6027A">
        <w:rPr>
          <w:rFonts w:ascii="Times New Roman" w:eastAsia="標楷體" w:hAnsi="Times New Roman" w:cs="Times New Roman"/>
          <w:snapToGrid w:val="0"/>
          <w:sz w:val="28"/>
          <w:szCs w:val="28"/>
          <w:lang w:eastAsia="zh-TW"/>
        </w:rPr>
        <w:t>（三）得標人若依第十</w:t>
      </w:r>
      <w:r w:rsidRPr="00F6027A">
        <w:rPr>
          <w:rFonts w:ascii="Times New Roman" w:eastAsia="標楷體" w:hAnsi="Times New Roman" w:cs="Times New Roman" w:hint="eastAsia"/>
          <w:snapToGrid w:val="0"/>
          <w:sz w:val="28"/>
          <w:szCs w:val="28"/>
          <w:lang w:eastAsia="zh-TW"/>
        </w:rPr>
        <w:t>二</w:t>
      </w:r>
      <w:r w:rsidRPr="00F6027A">
        <w:rPr>
          <w:rFonts w:ascii="Times New Roman" w:eastAsia="標楷體" w:hAnsi="Times New Roman" w:cs="Times New Roman"/>
          <w:snapToGrid w:val="0"/>
          <w:sz w:val="28"/>
          <w:szCs w:val="28"/>
          <w:lang w:eastAsia="zh-TW"/>
        </w:rPr>
        <w:t>點第五款繳納履約保證金者，應檢具押標金轉作履約保證金同意書並於本點第二款規定期間內補足差額。</w:t>
      </w:r>
    </w:p>
    <w:p w14:paraId="1532BE5E" w14:textId="77777777" w:rsidR="00E12BBE" w:rsidRPr="00F6027A" w:rsidRDefault="00E12BBE" w:rsidP="00E12BBE">
      <w:pPr>
        <w:pStyle w:val="af7"/>
        <w:spacing w:line="500" w:lineRule="exact"/>
        <w:ind w:leftChars="200" w:left="1280" w:hangingChars="300" w:hanging="840"/>
        <w:jc w:val="both"/>
        <w:rPr>
          <w:rFonts w:ascii="Times New Roman" w:eastAsia="標楷體" w:hAnsi="Times New Roman" w:cs="Times New Roman"/>
          <w:snapToGrid w:val="0"/>
          <w:sz w:val="28"/>
          <w:szCs w:val="28"/>
          <w:lang w:eastAsia="zh-TW"/>
        </w:rPr>
      </w:pPr>
      <w:r w:rsidRPr="00F6027A">
        <w:rPr>
          <w:rFonts w:ascii="Times New Roman" w:eastAsia="標楷體" w:hAnsi="Times New Roman" w:cs="Times New Roman"/>
          <w:snapToGrid w:val="0"/>
          <w:sz w:val="28"/>
          <w:szCs w:val="28"/>
          <w:lang w:eastAsia="zh-TW"/>
        </w:rPr>
        <w:t>（四）得標人逾期未繳清履約保證金或繳清履約保證金逾期未簽訂租賃契約書者，取消其得標資格。</w:t>
      </w:r>
    </w:p>
    <w:p w14:paraId="56BDE102" w14:textId="77777777" w:rsidR="00E12BBE" w:rsidRPr="00F6027A" w:rsidRDefault="00E12BBE" w:rsidP="00E12BBE">
      <w:pPr>
        <w:pStyle w:val="af7"/>
        <w:spacing w:line="500" w:lineRule="exact"/>
        <w:ind w:leftChars="200" w:left="1280" w:hangingChars="300" w:hanging="840"/>
        <w:jc w:val="both"/>
        <w:rPr>
          <w:rFonts w:ascii="Times New Roman" w:eastAsia="標楷體" w:hAnsi="Times New Roman" w:cs="Times New Roman"/>
          <w:snapToGrid w:val="0"/>
          <w:sz w:val="28"/>
          <w:szCs w:val="28"/>
          <w:lang w:eastAsia="zh-TW"/>
        </w:rPr>
      </w:pPr>
      <w:r w:rsidRPr="00F6027A">
        <w:rPr>
          <w:rFonts w:ascii="Times New Roman" w:eastAsia="標楷體" w:hAnsi="Times New Roman" w:cs="Times New Roman"/>
          <w:snapToGrid w:val="0"/>
          <w:sz w:val="28"/>
          <w:szCs w:val="28"/>
          <w:lang w:eastAsia="zh-TW"/>
        </w:rPr>
        <w:t>（五）得標人若有</w:t>
      </w:r>
      <w:r w:rsidRPr="00F6027A">
        <w:rPr>
          <w:rFonts w:ascii="Times New Roman" w:eastAsia="標楷體" w:hAnsi="Times New Roman" w:cs="Times New Roman"/>
          <w:b/>
          <w:bCs/>
          <w:snapToGrid w:val="0"/>
          <w:sz w:val="28"/>
          <w:szCs w:val="28"/>
          <w:lang w:eastAsia="zh-TW"/>
        </w:rPr>
        <w:t>契約書</w:t>
      </w:r>
      <w:r w:rsidRPr="00F6027A">
        <w:rPr>
          <w:rFonts w:ascii="Times New Roman" w:eastAsia="標楷體" w:hAnsi="Times New Roman" w:cs="Times New Roman"/>
          <w:snapToGrid w:val="0"/>
          <w:sz w:val="28"/>
          <w:szCs w:val="28"/>
          <w:lang w:eastAsia="zh-TW"/>
        </w:rPr>
        <w:t>第</w:t>
      </w:r>
      <w:r w:rsidRPr="00F6027A">
        <w:rPr>
          <w:rFonts w:ascii="Times New Roman" w:eastAsia="標楷體" w:hAnsi="Times New Roman" w:cs="Times New Roman"/>
          <w:snapToGrid w:val="0"/>
          <w:sz w:val="28"/>
          <w:szCs w:val="28"/>
          <w:lang w:eastAsia="zh-TW"/>
        </w:rPr>
        <w:t>10</w:t>
      </w:r>
      <w:r w:rsidRPr="00F6027A">
        <w:rPr>
          <w:rFonts w:ascii="Times New Roman" w:eastAsia="標楷體" w:hAnsi="Times New Roman" w:cs="Times New Roman"/>
          <w:snapToGrid w:val="0"/>
          <w:sz w:val="28"/>
          <w:szCs w:val="28"/>
          <w:lang w:eastAsia="zh-TW"/>
        </w:rPr>
        <w:t>條第</w:t>
      </w:r>
      <w:r w:rsidRPr="00F6027A">
        <w:rPr>
          <w:rFonts w:ascii="Times New Roman" w:eastAsia="標楷體" w:hAnsi="Times New Roman" w:cs="Times New Roman"/>
          <w:snapToGrid w:val="0"/>
          <w:sz w:val="28"/>
          <w:szCs w:val="28"/>
          <w:lang w:eastAsia="zh-TW"/>
        </w:rPr>
        <w:t>4</w:t>
      </w:r>
      <w:r w:rsidRPr="00F6027A">
        <w:rPr>
          <w:rFonts w:ascii="Times New Roman" w:eastAsia="標楷體" w:hAnsi="Times New Roman" w:cs="Times New Roman"/>
          <w:snapToGrid w:val="0"/>
          <w:sz w:val="28"/>
          <w:szCs w:val="28"/>
          <w:lang w:eastAsia="zh-TW"/>
        </w:rPr>
        <w:t>款所列情形之一者，所繳納之履約保證金及其孳息得部分或全部不予發還。</w:t>
      </w:r>
    </w:p>
    <w:p w14:paraId="4D6DE0CB" w14:textId="1F05EFB8" w:rsidR="00E12BBE" w:rsidRPr="00F6027A" w:rsidRDefault="00E12BBE" w:rsidP="00E12BBE">
      <w:pPr>
        <w:widowControl w:val="0"/>
        <w:overflowPunct w:val="0"/>
        <w:spacing w:line="500" w:lineRule="exact"/>
        <w:jc w:val="both"/>
        <w:rPr>
          <w:rFonts w:ascii="Times New Roman" w:eastAsia="標楷體" w:hAnsi="Times New Roman" w:cs="Times New Roman"/>
          <w:sz w:val="28"/>
          <w:szCs w:val="28"/>
        </w:rPr>
      </w:pPr>
      <w:r w:rsidRPr="00F6027A">
        <w:rPr>
          <w:rFonts w:ascii="Times New Roman" w:eastAsia="標楷體" w:hAnsi="Times New Roman" w:cs="Times New Roman"/>
          <w:sz w:val="28"/>
          <w:szCs w:val="28"/>
        </w:rPr>
        <w:t>十</w:t>
      </w:r>
      <w:r w:rsidR="00E82DC7" w:rsidRPr="00F6027A">
        <w:rPr>
          <w:rFonts w:ascii="Times New Roman" w:eastAsia="標楷體" w:hAnsi="Times New Roman" w:cs="Times New Roman" w:hint="eastAsia"/>
          <w:sz w:val="28"/>
          <w:szCs w:val="28"/>
        </w:rPr>
        <w:t>九</w:t>
      </w:r>
      <w:r w:rsidRPr="00F6027A">
        <w:rPr>
          <w:rFonts w:ascii="Times New Roman" w:eastAsia="標楷體" w:hAnsi="Times New Roman" w:cs="Times New Roman"/>
          <w:sz w:val="28"/>
          <w:szCs w:val="28"/>
        </w:rPr>
        <w:t>、拒絕簽約之處理：</w:t>
      </w:r>
    </w:p>
    <w:p w14:paraId="0B55A823" w14:textId="08C27A05" w:rsidR="00E12BBE" w:rsidRPr="00F6027A" w:rsidRDefault="00E12BBE" w:rsidP="00E12BBE">
      <w:pPr>
        <w:widowControl w:val="0"/>
        <w:overflowPunct w:val="0"/>
        <w:spacing w:line="500" w:lineRule="exact"/>
        <w:ind w:leftChars="350" w:left="770"/>
        <w:jc w:val="both"/>
        <w:rPr>
          <w:rFonts w:ascii="Times New Roman" w:eastAsia="標楷體" w:hAnsi="Times New Roman" w:cs="Times New Roman"/>
          <w:sz w:val="28"/>
          <w:szCs w:val="28"/>
        </w:rPr>
      </w:pPr>
      <w:r w:rsidRPr="00F6027A">
        <w:rPr>
          <w:rFonts w:ascii="Times New Roman" w:eastAsia="標楷體" w:hAnsi="Times New Roman" w:cs="Times New Roman"/>
          <w:sz w:val="28"/>
          <w:szCs w:val="28"/>
        </w:rPr>
        <w:t>得標人若於規定期限內，非本</w:t>
      </w:r>
      <w:r w:rsidRPr="00F6027A">
        <w:rPr>
          <w:rFonts w:ascii="Times New Roman" w:eastAsia="標楷體" w:hAnsi="Times New Roman" w:cs="Times New Roman"/>
          <w:sz w:val="28"/>
          <w:szCs w:val="28"/>
        </w:rPr>
        <w:t>○</w:t>
      </w:r>
      <w:r w:rsidRPr="00F6027A">
        <w:rPr>
          <w:rFonts w:ascii="Times New Roman" w:eastAsia="標楷體" w:hAnsi="Times New Roman" w:cs="Times New Roman"/>
          <w:sz w:val="28"/>
          <w:szCs w:val="28"/>
        </w:rPr>
        <w:t>之因素而未簽約或拒絕簽約，或不提交履約保證金時，致本</w:t>
      </w:r>
      <w:r w:rsidRPr="00F6027A">
        <w:rPr>
          <w:rFonts w:ascii="Times New Roman" w:eastAsia="標楷體" w:hAnsi="Times New Roman" w:cs="Times New Roman"/>
          <w:sz w:val="28"/>
          <w:szCs w:val="28"/>
        </w:rPr>
        <w:t>○</w:t>
      </w:r>
      <w:r w:rsidRPr="00F6027A">
        <w:rPr>
          <w:rFonts w:ascii="Times New Roman" w:eastAsia="標楷體" w:hAnsi="Times New Roman" w:cs="Times New Roman"/>
          <w:sz w:val="28"/>
          <w:szCs w:val="28"/>
        </w:rPr>
        <w:t>遭受損失，本</w:t>
      </w:r>
      <w:r w:rsidRPr="00F6027A">
        <w:rPr>
          <w:rFonts w:ascii="Times New Roman" w:eastAsia="標楷體" w:hAnsi="Times New Roman" w:cs="Times New Roman"/>
          <w:sz w:val="28"/>
          <w:szCs w:val="28"/>
        </w:rPr>
        <w:t>○</w:t>
      </w:r>
      <w:r w:rsidRPr="00F6027A">
        <w:rPr>
          <w:rFonts w:ascii="Times New Roman" w:eastAsia="標楷體" w:hAnsi="Times New Roman" w:cs="Times New Roman"/>
          <w:sz w:val="28"/>
          <w:szCs w:val="28"/>
        </w:rPr>
        <w:t>得取消其得標人資格，</w:t>
      </w:r>
      <w:bookmarkStart w:id="76" w:name="_Hlk20832952"/>
      <w:r w:rsidR="002522EB" w:rsidRPr="00F6027A">
        <w:rPr>
          <w:rFonts w:ascii="Times New Roman" w:eastAsia="標楷體" w:hAnsi="Times New Roman" w:cs="Times New Roman" w:hint="eastAsia"/>
          <w:sz w:val="28"/>
          <w:szCs w:val="28"/>
        </w:rPr>
        <w:t>不予發還其所繳納之押標金</w:t>
      </w:r>
      <w:bookmarkEnd w:id="76"/>
      <w:r w:rsidR="002522EB" w:rsidRPr="00F6027A">
        <w:rPr>
          <w:rFonts w:ascii="Times New Roman" w:eastAsia="標楷體" w:hAnsi="Times New Roman" w:cs="Times New Roman" w:hint="eastAsia"/>
          <w:sz w:val="28"/>
          <w:szCs w:val="28"/>
        </w:rPr>
        <w:t>，</w:t>
      </w:r>
      <w:r w:rsidRPr="00F6027A">
        <w:rPr>
          <w:rFonts w:ascii="Times New Roman" w:eastAsia="標楷體" w:hAnsi="Times New Roman" w:cs="Times New Roman"/>
          <w:sz w:val="28"/>
          <w:szCs w:val="28"/>
        </w:rPr>
        <w:t>以後謝絕參加本</w:t>
      </w:r>
      <w:r w:rsidRPr="00F6027A">
        <w:rPr>
          <w:rFonts w:ascii="Times New Roman" w:eastAsia="標楷體" w:hAnsi="Times New Roman" w:cs="Times New Roman"/>
          <w:sz w:val="28"/>
          <w:szCs w:val="28"/>
        </w:rPr>
        <w:t>○</w:t>
      </w:r>
      <w:r w:rsidRPr="00F6027A">
        <w:rPr>
          <w:rFonts w:ascii="Times New Roman" w:eastAsia="標楷體" w:hAnsi="Times New Roman" w:cs="Times New Roman"/>
          <w:sz w:val="28"/>
          <w:szCs w:val="28"/>
        </w:rPr>
        <w:t>其他有關太陽光電之標案。</w:t>
      </w:r>
    </w:p>
    <w:p w14:paraId="701FF8C4" w14:textId="19608B01" w:rsidR="00E12BBE" w:rsidRPr="00E65BC8" w:rsidRDefault="00E82DC7" w:rsidP="00E12BBE">
      <w:pPr>
        <w:widowControl w:val="0"/>
        <w:overflowPunct w:val="0"/>
        <w:spacing w:line="500" w:lineRule="exact"/>
        <w:ind w:left="840" w:hangingChars="300" w:hanging="840"/>
        <w:jc w:val="both"/>
        <w:rPr>
          <w:rFonts w:ascii="Times New Roman" w:eastAsia="標楷體" w:hAnsi="Times New Roman" w:cs="Times New Roman"/>
          <w:sz w:val="28"/>
          <w:szCs w:val="28"/>
        </w:rPr>
      </w:pPr>
      <w:r w:rsidRPr="00F6027A">
        <w:rPr>
          <w:rFonts w:ascii="Times New Roman" w:eastAsia="標楷體" w:hAnsi="Times New Roman" w:cs="Times New Roman" w:hint="eastAsia"/>
          <w:sz w:val="28"/>
          <w:szCs w:val="28"/>
        </w:rPr>
        <w:t>二十</w:t>
      </w:r>
      <w:r w:rsidR="00E12BBE" w:rsidRPr="00F6027A">
        <w:rPr>
          <w:rFonts w:ascii="Times New Roman" w:eastAsia="標楷體" w:hAnsi="Times New Roman" w:cs="Times New Roman"/>
          <w:sz w:val="28"/>
          <w:szCs w:val="28"/>
        </w:rPr>
        <w:t>、除情形特殊在招標公告內另有規定外，不舉行現場說明；投標人對招標文件內容有疑義者，應以書面向本</w:t>
      </w:r>
      <w:r w:rsidR="00E12BBE" w:rsidRPr="00F6027A">
        <w:rPr>
          <w:rFonts w:ascii="Times New Roman" w:eastAsia="標楷體" w:hAnsi="Times New Roman" w:cs="Times New Roman"/>
          <w:sz w:val="28"/>
          <w:szCs w:val="28"/>
        </w:rPr>
        <w:t>○</w:t>
      </w:r>
      <w:r w:rsidR="00E12BBE" w:rsidRPr="00F6027A">
        <w:rPr>
          <w:rFonts w:ascii="Times New Roman" w:eastAsia="標楷體" w:hAnsi="Times New Roman" w:cs="Times New Roman"/>
          <w:sz w:val="28"/>
          <w:szCs w:val="28"/>
        </w:rPr>
        <w:t>請求釋疑</w:t>
      </w:r>
      <w:r w:rsidR="00E12BBE" w:rsidRPr="00F6027A">
        <w:rPr>
          <w:rFonts w:ascii="Times New Roman" w:eastAsia="標楷體" w:hAnsi="Times New Roman" w:cs="Times New Roman" w:hint="eastAsia"/>
          <w:sz w:val="28"/>
          <w:szCs w:val="28"/>
        </w:rPr>
        <w:t>，逾期或未以書面提出者不受</w:t>
      </w:r>
      <w:r w:rsidR="00E12BBE" w:rsidRPr="00E65BC8">
        <w:rPr>
          <w:rFonts w:ascii="Times New Roman" w:eastAsia="標楷體" w:hAnsi="Times New Roman" w:cs="Times New Roman" w:hint="eastAsia"/>
          <w:sz w:val="28"/>
          <w:szCs w:val="28"/>
        </w:rPr>
        <w:t>理。</w:t>
      </w:r>
    </w:p>
    <w:p w14:paraId="15975DEF" w14:textId="77777777" w:rsidR="00E12BBE" w:rsidRPr="00E65BC8"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423B6E">
        <w:rPr>
          <w:rFonts w:ascii="Times New Roman" w:eastAsia="標楷體" w:hAnsi="Times New Roman" w:cs="Times New Roman"/>
          <w:snapToGrid w:val="0"/>
          <w:color w:val="000000" w:themeColor="text1"/>
          <w:sz w:val="28"/>
          <w:szCs w:val="28"/>
        </w:rPr>
        <w:t>（</w:t>
      </w:r>
      <w:r w:rsidRPr="00E65BC8">
        <w:rPr>
          <w:rFonts w:ascii="Times New Roman" w:eastAsia="標楷體" w:hAnsi="Times New Roman" w:cs="Times New Roman" w:hint="eastAsia"/>
          <w:snapToGrid w:val="0"/>
          <w:sz w:val="28"/>
          <w:szCs w:val="28"/>
        </w:rPr>
        <w:t>一</w:t>
      </w:r>
      <w:r w:rsidRPr="00E65BC8">
        <w:rPr>
          <w:rFonts w:ascii="Times New Roman" w:eastAsia="標楷體" w:hAnsi="Times New Roman" w:cs="Times New Roman"/>
          <w:snapToGrid w:val="0"/>
          <w:sz w:val="28"/>
          <w:szCs w:val="28"/>
        </w:rPr>
        <w:t>）</w:t>
      </w:r>
      <w:r w:rsidRPr="00E65BC8">
        <w:rPr>
          <w:rFonts w:ascii="Times New Roman" w:eastAsia="標楷體" w:hAnsi="Times New Roman" w:cs="Times New Roman" w:hint="eastAsia"/>
          <w:sz w:val="28"/>
          <w:szCs w:val="28"/>
        </w:rPr>
        <w:t>投標人提出釋疑期限：自</w:t>
      </w:r>
      <w:r w:rsidRPr="00E65BC8">
        <w:rPr>
          <w:rFonts w:ascii="Times New Roman" w:eastAsia="標楷體" w:hAnsi="Times New Roman" w:cs="Times New Roman"/>
          <w:sz w:val="28"/>
          <w:szCs w:val="28"/>
        </w:rPr>
        <w:t>公告日起</w:t>
      </w:r>
      <w:r w:rsidRPr="00E65BC8">
        <w:rPr>
          <w:rFonts w:ascii="Times New Roman" w:eastAsia="標楷體" w:hAnsi="Times New Roman" w:cs="Times New Roman" w:hint="eastAsia"/>
          <w:sz w:val="28"/>
          <w:szCs w:val="28"/>
        </w:rPr>
        <w:t>算，於</w:t>
      </w:r>
      <w:r w:rsidRPr="00E65BC8">
        <w:rPr>
          <w:rFonts w:ascii="Times New Roman" w:eastAsia="標楷體" w:hAnsi="Times New Roman" w:cs="Times New Roman"/>
          <w:sz w:val="28"/>
          <w:szCs w:val="28"/>
        </w:rPr>
        <w:t>等標期之四分之ㄧ</w:t>
      </w:r>
      <w:r w:rsidRPr="00E65BC8">
        <w:rPr>
          <w:rFonts w:ascii="Times New Roman" w:eastAsia="標楷體" w:hAnsi="Times New Roman" w:cs="Times New Roman" w:hint="eastAsia"/>
          <w:sz w:val="28"/>
          <w:szCs w:val="28"/>
        </w:rPr>
        <w:t>前提出（</w:t>
      </w:r>
      <w:r w:rsidRPr="00E65BC8">
        <w:rPr>
          <w:rFonts w:ascii="Times New Roman" w:eastAsia="標楷體" w:hAnsi="Times New Roman" w:cs="Times New Roman"/>
          <w:sz w:val="28"/>
          <w:szCs w:val="28"/>
        </w:rPr>
        <w:t>其尾數不足</w:t>
      </w:r>
      <w:r w:rsidRPr="00E65BC8">
        <w:rPr>
          <w:rFonts w:ascii="Times New Roman" w:eastAsia="標楷體" w:hAnsi="Times New Roman" w:cs="Times New Roman"/>
          <w:sz w:val="28"/>
          <w:szCs w:val="28"/>
        </w:rPr>
        <w:t>1</w:t>
      </w:r>
      <w:r w:rsidRPr="00E65BC8">
        <w:rPr>
          <w:rFonts w:ascii="Times New Roman" w:eastAsia="標楷體" w:hAnsi="Times New Roman" w:cs="Times New Roman"/>
          <w:sz w:val="28"/>
          <w:szCs w:val="28"/>
        </w:rPr>
        <w:t>日者，以</w:t>
      </w:r>
      <w:r w:rsidRPr="00E65BC8">
        <w:rPr>
          <w:rFonts w:ascii="Times New Roman" w:eastAsia="標楷體" w:hAnsi="Times New Roman" w:cs="Times New Roman"/>
          <w:sz w:val="28"/>
          <w:szCs w:val="28"/>
        </w:rPr>
        <w:t>1</w:t>
      </w:r>
      <w:r w:rsidRPr="00E65BC8">
        <w:rPr>
          <w:rFonts w:ascii="Times New Roman" w:eastAsia="標楷體" w:hAnsi="Times New Roman" w:cs="Times New Roman"/>
          <w:sz w:val="28"/>
          <w:szCs w:val="28"/>
        </w:rPr>
        <w:t>日計</w:t>
      </w:r>
      <w:r w:rsidRPr="00E65BC8">
        <w:rPr>
          <w:rFonts w:ascii="Times New Roman" w:eastAsia="標楷體" w:hAnsi="Times New Roman" w:cs="Times New Roman" w:hint="eastAsia"/>
          <w:sz w:val="28"/>
          <w:szCs w:val="28"/>
        </w:rPr>
        <w:t>）。</w:t>
      </w:r>
    </w:p>
    <w:p w14:paraId="6AFB4E7F" w14:textId="77777777" w:rsidR="00E12BBE" w:rsidRPr="00E65BC8"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E65BC8">
        <w:rPr>
          <w:rFonts w:ascii="Times New Roman" w:eastAsia="標楷體" w:hAnsi="Times New Roman" w:cs="Times New Roman" w:hint="eastAsia"/>
          <w:sz w:val="28"/>
          <w:szCs w:val="28"/>
        </w:rPr>
        <w:t>（二）本</w:t>
      </w:r>
      <w:r w:rsidRPr="00E65BC8">
        <w:rPr>
          <w:rFonts w:ascii="Times New Roman" w:eastAsia="標楷體" w:hAnsi="Times New Roman" w:cs="Times New Roman"/>
          <w:sz w:val="28"/>
          <w:szCs w:val="28"/>
        </w:rPr>
        <w:t>○</w:t>
      </w:r>
      <w:r w:rsidRPr="00E65BC8">
        <w:rPr>
          <w:rFonts w:ascii="Times New Roman" w:eastAsia="標楷體" w:hAnsi="Times New Roman" w:cs="Times New Roman" w:hint="eastAsia"/>
          <w:sz w:val="28"/>
          <w:szCs w:val="28"/>
        </w:rPr>
        <w:t>以書面答覆請求釋疑之期限為截止投標日之前</w:t>
      </w:r>
      <w:r w:rsidRPr="00E65BC8">
        <w:rPr>
          <w:rFonts w:ascii="Times New Roman" w:eastAsia="標楷體" w:hAnsi="Times New Roman" w:cs="Times New Roman" w:hint="eastAsia"/>
          <w:sz w:val="28"/>
          <w:szCs w:val="28"/>
        </w:rPr>
        <w:t>1</w:t>
      </w:r>
      <w:r w:rsidRPr="00E65BC8">
        <w:rPr>
          <w:rFonts w:ascii="Times New Roman" w:eastAsia="標楷體" w:hAnsi="Times New Roman" w:cs="Times New Roman" w:hint="eastAsia"/>
          <w:sz w:val="28"/>
          <w:szCs w:val="28"/>
        </w:rPr>
        <w:t>日。</w:t>
      </w:r>
    </w:p>
    <w:p w14:paraId="45FF5293" w14:textId="61BFF601" w:rsidR="00E12BBE" w:rsidRPr="00423B6E" w:rsidRDefault="00E12BBE" w:rsidP="00E12BBE">
      <w:pPr>
        <w:widowControl w:val="0"/>
        <w:overflowPunct w:val="0"/>
        <w:spacing w:line="500" w:lineRule="exact"/>
        <w:ind w:left="84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二十</w:t>
      </w:r>
      <w:r w:rsidR="00E82DC7">
        <w:rPr>
          <w:rFonts w:ascii="Times New Roman" w:eastAsia="標楷體" w:hAnsi="Times New Roman" w:cs="Times New Roman" w:hint="eastAsia"/>
          <w:color w:val="000000" w:themeColor="text1"/>
          <w:sz w:val="28"/>
          <w:szCs w:val="28"/>
        </w:rPr>
        <w:t>一</w:t>
      </w:r>
      <w:r w:rsidRPr="00423B6E">
        <w:rPr>
          <w:rFonts w:ascii="Times New Roman" w:eastAsia="標楷體" w:hAnsi="Times New Roman" w:cs="Times New Roman"/>
          <w:color w:val="000000" w:themeColor="text1"/>
          <w:sz w:val="28"/>
          <w:szCs w:val="28"/>
        </w:rPr>
        <w:t>、爭議處理：</w:t>
      </w:r>
    </w:p>
    <w:p w14:paraId="6F0FB5BB" w14:textId="77777777"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（一）本</w:t>
      </w:r>
      <w:r w:rsidRPr="00423B6E">
        <w:rPr>
          <w:rFonts w:ascii="Times New Roman" w:eastAsia="標楷體" w:hAnsi="Times New Roman" w:cs="Times New Roman"/>
          <w:color w:val="000000" w:themeColor="text1"/>
          <w:sz w:val="28"/>
          <w:szCs w:val="28"/>
        </w:rPr>
        <w:t>○</w:t>
      </w:r>
      <w:r w:rsidRPr="00423B6E">
        <w:rPr>
          <w:rFonts w:ascii="Times New Roman" w:eastAsia="標楷體" w:hAnsi="Times New Roman" w:cs="Times New Roman"/>
          <w:color w:val="000000" w:themeColor="text1"/>
          <w:sz w:val="28"/>
          <w:szCs w:val="28"/>
        </w:rPr>
        <w:t>與得標人因履約而生爭議者，應依法令及契約規定，考量公共利益及公平合理，本誠信和諧，盡力協調解決之。其未能達成協議者，</w:t>
      </w:r>
      <w:r w:rsidRPr="00423B6E">
        <w:rPr>
          <w:rFonts w:ascii="Times New Roman" w:eastAsia="標楷體" w:hAnsi="Times New Roman" w:cs="Times New Roman"/>
          <w:color w:val="000000" w:themeColor="text1"/>
          <w:sz w:val="28"/>
          <w:szCs w:val="28"/>
        </w:rPr>
        <w:lastRenderedPageBreak/>
        <w:t>得以下列方式處理之：</w:t>
      </w:r>
    </w:p>
    <w:p w14:paraId="48BBA917" w14:textId="77777777" w:rsidR="00E12BBE" w:rsidRPr="00423B6E" w:rsidRDefault="00E12BBE" w:rsidP="00E12BBE">
      <w:pPr>
        <w:pStyle w:val="a7"/>
        <w:widowControl w:val="0"/>
        <w:numPr>
          <w:ilvl w:val="0"/>
          <w:numId w:val="54"/>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提起民事訴訟。</w:t>
      </w:r>
    </w:p>
    <w:p w14:paraId="6252AF65" w14:textId="77777777" w:rsidR="00E12BBE" w:rsidRPr="00423B6E" w:rsidRDefault="00E12BBE" w:rsidP="00E12BBE">
      <w:pPr>
        <w:pStyle w:val="a7"/>
        <w:widowControl w:val="0"/>
        <w:numPr>
          <w:ilvl w:val="0"/>
          <w:numId w:val="54"/>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經契約雙方</w:t>
      </w:r>
      <w:r w:rsidRPr="00423B6E">
        <w:rPr>
          <w:rFonts w:ascii="Times New Roman" w:eastAsia="標楷體" w:hAnsi="Times New Roman" w:cs="Times New Roman" w:hint="eastAsia"/>
          <w:color w:val="000000" w:themeColor="text1"/>
          <w:sz w:val="28"/>
          <w:szCs w:val="28"/>
        </w:rPr>
        <w:t>同意</w:t>
      </w:r>
      <w:r w:rsidRPr="00423B6E">
        <w:rPr>
          <w:rFonts w:ascii="Times New Roman" w:eastAsia="標楷體" w:hAnsi="Times New Roman" w:cs="Times New Roman"/>
          <w:color w:val="000000" w:themeColor="text1"/>
          <w:sz w:val="28"/>
          <w:szCs w:val="28"/>
        </w:rPr>
        <w:t>並簽訂仲裁協議書後，依</w:t>
      </w:r>
      <w:r w:rsidRPr="00423B6E">
        <w:rPr>
          <w:rFonts w:ascii="Times New Roman" w:eastAsia="標楷體" w:hAnsi="Times New Roman" w:cs="Times New Roman" w:hint="eastAsia"/>
          <w:color w:val="000000" w:themeColor="text1"/>
          <w:sz w:val="28"/>
          <w:szCs w:val="28"/>
        </w:rPr>
        <w:t>本契約約定及仲裁法規定提付仲裁</w:t>
      </w:r>
      <w:r w:rsidRPr="00423B6E">
        <w:rPr>
          <w:rFonts w:ascii="Times New Roman" w:eastAsia="標楷體" w:hAnsi="Times New Roman" w:cs="Times New Roman"/>
          <w:color w:val="000000" w:themeColor="text1"/>
          <w:sz w:val="28"/>
          <w:szCs w:val="28"/>
        </w:rPr>
        <w:t>，並以本</w:t>
      </w:r>
      <w:r w:rsidRPr="00423B6E">
        <w:rPr>
          <w:rFonts w:ascii="Times New Roman" w:eastAsia="標楷體" w:hAnsi="Times New Roman" w:cs="Times New Roman"/>
          <w:color w:val="000000" w:themeColor="text1"/>
          <w:sz w:val="28"/>
          <w:szCs w:val="28"/>
        </w:rPr>
        <w:t>○</w:t>
      </w:r>
      <w:r w:rsidRPr="00423B6E">
        <w:rPr>
          <w:rFonts w:ascii="Times New Roman" w:eastAsia="標楷體" w:hAnsi="Times New Roman" w:cs="Times New Roman"/>
          <w:color w:val="000000" w:themeColor="text1"/>
          <w:sz w:val="28"/>
          <w:szCs w:val="28"/>
        </w:rPr>
        <w:t>指定之仲裁處所為其仲裁處所。</w:t>
      </w:r>
      <w:r w:rsidRPr="00423B6E">
        <w:rPr>
          <w:rFonts w:ascii="Times New Roman" w:eastAsia="標楷體" w:hAnsi="Times New Roman" w:cs="Times New Roman"/>
          <w:color w:val="000000" w:themeColor="text1"/>
          <w:sz w:val="28"/>
          <w:szCs w:val="28"/>
        </w:rPr>
        <w:t xml:space="preserve">  </w:t>
      </w:r>
    </w:p>
    <w:p w14:paraId="191F9FF1" w14:textId="77777777" w:rsidR="00E12BBE" w:rsidRPr="00423B6E" w:rsidRDefault="00E12BBE" w:rsidP="00E12BBE">
      <w:pPr>
        <w:pStyle w:val="a7"/>
        <w:widowControl w:val="0"/>
        <w:numPr>
          <w:ilvl w:val="0"/>
          <w:numId w:val="54"/>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標楷體" w:eastAsia="標楷體" w:cs="標楷體" w:hint="eastAsia"/>
          <w:color w:val="000000" w:themeColor="text1"/>
          <w:sz w:val="28"/>
          <w:szCs w:val="28"/>
        </w:rPr>
        <w:t>契約雙方合意成立爭議處理小組協調爭議。</w:t>
      </w:r>
    </w:p>
    <w:p w14:paraId="6D47A9C1" w14:textId="77777777" w:rsidR="00E12BBE" w:rsidRPr="00423B6E" w:rsidRDefault="00E12BBE" w:rsidP="00E12BBE">
      <w:pPr>
        <w:pStyle w:val="a7"/>
        <w:widowControl w:val="0"/>
        <w:numPr>
          <w:ilvl w:val="0"/>
          <w:numId w:val="54"/>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依其他法律申（聲）請調解。</w:t>
      </w:r>
    </w:p>
    <w:p w14:paraId="71483CB5" w14:textId="77777777" w:rsidR="00E12BBE" w:rsidRPr="00423B6E" w:rsidRDefault="00E12BBE" w:rsidP="00E12BBE">
      <w:pPr>
        <w:pStyle w:val="a7"/>
        <w:widowControl w:val="0"/>
        <w:numPr>
          <w:ilvl w:val="0"/>
          <w:numId w:val="54"/>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依契約或雙方合意之其他方式處理。</w:t>
      </w:r>
    </w:p>
    <w:p w14:paraId="7B4DE5A9" w14:textId="77777777"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（二）依前項第</w:t>
      </w:r>
      <w:r w:rsidRPr="00423B6E">
        <w:rPr>
          <w:rFonts w:ascii="Times New Roman" w:eastAsia="標楷體" w:hAnsi="Times New Roman" w:cs="Times New Roman" w:hint="eastAsia"/>
          <w:color w:val="000000" w:themeColor="text1"/>
          <w:sz w:val="28"/>
          <w:szCs w:val="28"/>
        </w:rPr>
        <w:t>2</w:t>
      </w:r>
      <w:r w:rsidRPr="00423B6E">
        <w:rPr>
          <w:rFonts w:ascii="Times New Roman" w:eastAsia="標楷體" w:hAnsi="Times New Roman" w:cs="Times New Roman" w:hint="eastAsia"/>
          <w:color w:val="000000" w:themeColor="text1"/>
          <w:sz w:val="28"/>
          <w:szCs w:val="28"/>
        </w:rPr>
        <w:t>點提付仲裁者，約定如下：</w:t>
      </w:r>
    </w:p>
    <w:p w14:paraId="7670729C" w14:textId="77777777" w:rsidR="00E12BBE" w:rsidRPr="00423B6E" w:rsidRDefault="00E12BBE" w:rsidP="00446CB8">
      <w:pPr>
        <w:pStyle w:val="a7"/>
        <w:widowControl w:val="0"/>
        <w:numPr>
          <w:ilvl w:val="0"/>
          <w:numId w:val="63"/>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由機關於招標文件及契約預先載明仲裁機構。其未載明者，由契約雙方協議擇定仲裁機構。除契約雙方另有協議外，應為合法設立之國內仲裁機構。</w:t>
      </w:r>
    </w:p>
    <w:p w14:paraId="52E9D25E" w14:textId="77777777" w:rsidR="00E12BBE" w:rsidRPr="00423B6E" w:rsidRDefault="00E12BBE" w:rsidP="00446CB8">
      <w:pPr>
        <w:pStyle w:val="a7"/>
        <w:widowControl w:val="0"/>
        <w:numPr>
          <w:ilvl w:val="0"/>
          <w:numId w:val="63"/>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仲裁人之選定：</w:t>
      </w:r>
    </w:p>
    <w:p w14:paraId="6F383830" w14:textId="77777777" w:rsidR="00E12BBE" w:rsidRPr="00423B6E" w:rsidRDefault="00E12BBE" w:rsidP="00446CB8">
      <w:pPr>
        <w:pStyle w:val="a7"/>
        <w:widowControl w:val="0"/>
        <w:numPr>
          <w:ilvl w:val="0"/>
          <w:numId w:val="64"/>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當事人雙方應於一方收受他方提付仲裁之通知之次日起</w:t>
      </w:r>
      <w:r w:rsidRPr="00423B6E">
        <w:rPr>
          <w:rFonts w:ascii="Times New Roman" w:eastAsia="標楷體" w:hAnsi="Times New Roman" w:cs="Times New Roman" w:hint="eastAsia"/>
          <w:color w:val="000000" w:themeColor="text1"/>
          <w:sz w:val="28"/>
          <w:szCs w:val="28"/>
        </w:rPr>
        <w:t>14</w:t>
      </w:r>
      <w:r w:rsidRPr="00423B6E">
        <w:rPr>
          <w:rFonts w:ascii="Times New Roman" w:eastAsia="標楷體" w:hAnsi="Times New Roman" w:cs="Times New Roman" w:hint="eastAsia"/>
          <w:color w:val="000000" w:themeColor="text1"/>
          <w:sz w:val="28"/>
          <w:szCs w:val="28"/>
        </w:rPr>
        <w:t>日內，各自從指定之仲裁機構之仲裁人名冊或其他具有仲裁人資格者，分別提出</w:t>
      </w:r>
      <w:r w:rsidRPr="00423B6E">
        <w:rPr>
          <w:rFonts w:ascii="Times New Roman" w:eastAsia="標楷體" w:hAnsi="Times New Roman" w:cs="Times New Roman" w:hint="eastAsia"/>
          <w:color w:val="000000" w:themeColor="text1"/>
          <w:sz w:val="28"/>
          <w:szCs w:val="28"/>
        </w:rPr>
        <w:t>10</w:t>
      </w:r>
      <w:r w:rsidRPr="00423B6E">
        <w:rPr>
          <w:rFonts w:ascii="Times New Roman" w:eastAsia="標楷體" w:hAnsi="Times New Roman" w:cs="Times New Roman" w:hint="eastAsia"/>
          <w:color w:val="000000" w:themeColor="text1"/>
          <w:sz w:val="28"/>
          <w:szCs w:val="28"/>
        </w:rPr>
        <w:t>位以上</w:t>
      </w:r>
      <w:r w:rsidRPr="00423B6E">
        <w:rPr>
          <w:rFonts w:ascii="Times New Roman" w:eastAsia="標楷體" w:hAnsi="Times New Roman" w:cs="Times New Roman" w:hint="eastAsia"/>
          <w:color w:val="000000" w:themeColor="text1"/>
          <w:sz w:val="28"/>
          <w:szCs w:val="28"/>
        </w:rPr>
        <w:t>(</w:t>
      </w:r>
      <w:r w:rsidRPr="00423B6E">
        <w:rPr>
          <w:rFonts w:ascii="Times New Roman" w:eastAsia="標楷體" w:hAnsi="Times New Roman" w:cs="Times New Roman" w:hint="eastAsia"/>
          <w:color w:val="000000" w:themeColor="text1"/>
          <w:sz w:val="28"/>
          <w:szCs w:val="28"/>
        </w:rPr>
        <w:t>含本數</w:t>
      </w:r>
      <w:r w:rsidRPr="00423B6E">
        <w:rPr>
          <w:rFonts w:ascii="Times New Roman" w:eastAsia="標楷體" w:hAnsi="Times New Roman" w:cs="Times New Roman" w:hint="eastAsia"/>
          <w:color w:val="000000" w:themeColor="text1"/>
          <w:sz w:val="28"/>
          <w:szCs w:val="28"/>
        </w:rPr>
        <w:t>)</w:t>
      </w:r>
      <w:r w:rsidRPr="00423B6E">
        <w:rPr>
          <w:rFonts w:ascii="Times New Roman" w:eastAsia="標楷體" w:hAnsi="Times New Roman" w:cs="Times New Roman" w:hint="eastAsia"/>
          <w:color w:val="000000" w:themeColor="text1"/>
          <w:sz w:val="28"/>
          <w:szCs w:val="28"/>
        </w:rPr>
        <w:t>之名單，交予對方。</w:t>
      </w:r>
    </w:p>
    <w:p w14:paraId="5AD073AF" w14:textId="77777777" w:rsidR="00E12BBE" w:rsidRPr="00423B6E" w:rsidRDefault="00E12BBE" w:rsidP="00446CB8">
      <w:pPr>
        <w:pStyle w:val="a7"/>
        <w:widowControl w:val="0"/>
        <w:numPr>
          <w:ilvl w:val="0"/>
          <w:numId w:val="64"/>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當事人之一方應於收受他方提出名單之次日起</w:t>
      </w:r>
      <w:r w:rsidRPr="00423B6E">
        <w:rPr>
          <w:rFonts w:ascii="Times New Roman" w:eastAsia="標楷體" w:hAnsi="Times New Roman" w:cs="Times New Roman" w:hint="eastAsia"/>
          <w:color w:val="000000" w:themeColor="text1"/>
          <w:sz w:val="28"/>
          <w:szCs w:val="28"/>
        </w:rPr>
        <w:t>14</w:t>
      </w:r>
      <w:r w:rsidRPr="00423B6E">
        <w:rPr>
          <w:rFonts w:ascii="Times New Roman" w:eastAsia="標楷體" w:hAnsi="Times New Roman" w:cs="Times New Roman" w:hint="eastAsia"/>
          <w:color w:val="000000" w:themeColor="text1"/>
          <w:sz w:val="28"/>
          <w:szCs w:val="28"/>
        </w:rPr>
        <w:t>日內，自該名單內選出</w:t>
      </w:r>
      <w:r w:rsidRPr="00423B6E">
        <w:rPr>
          <w:rFonts w:ascii="Times New Roman" w:eastAsia="標楷體" w:hAnsi="Times New Roman" w:cs="Times New Roman" w:hint="eastAsia"/>
          <w:color w:val="000000" w:themeColor="text1"/>
          <w:sz w:val="28"/>
          <w:szCs w:val="28"/>
        </w:rPr>
        <w:t>1</w:t>
      </w:r>
      <w:r w:rsidRPr="00423B6E">
        <w:rPr>
          <w:rFonts w:ascii="Times New Roman" w:eastAsia="標楷體" w:hAnsi="Times New Roman" w:cs="Times New Roman" w:hint="eastAsia"/>
          <w:color w:val="000000" w:themeColor="text1"/>
          <w:sz w:val="28"/>
          <w:szCs w:val="28"/>
        </w:rPr>
        <w:t>位仲裁人，作為他方選定之仲裁人。</w:t>
      </w:r>
    </w:p>
    <w:p w14:paraId="09F2F04C" w14:textId="77777777" w:rsidR="00E12BBE" w:rsidRPr="00423B6E" w:rsidRDefault="00E12BBE" w:rsidP="00446CB8">
      <w:pPr>
        <w:pStyle w:val="a7"/>
        <w:widowControl w:val="0"/>
        <w:numPr>
          <w:ilvl w:val="0"/>
          <w:numId w:val="64"/>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當事人之一方未依</w:t>
      </w:r>
      <w:r w:rsidRPr="00423B6E">
        <w:rPr>
          <w:rFonts w:ascii="Times New Roman" w:eastAsia="標楷體" w:hAnsi="Times New Roman" w:cs="Times New Roman" w:hint="eastAsia"/>
          <w:color w:val="000000" w:themeColor="text1"/>
          <w:sz w:val="28"/>
          <w:szCs w:val="28"/>
        </w:rPr>
        <w:t>(1)</w:t>
      </w:r>
      <w:r w:rsidRPr="00423B6E">
        <w:rPr>
          <w:rFonts w:ascii="Times New Roman" w:eastAsia="標楷體" w:hAnsi="Times New Roman" w:cs="Times New Roman" w:hint="eastAsia"/>
          <w:color w:val="000000" w:themeColor="text1"/>
          <w:sz w:val="28"/>
          <w:szCs w:val="28"/>
        </w:rPr>
        <w:t>提出名單者，他方得從指定之仲裁機構之仲裁人名冊或其他具有仲裁人資格者，逕行代為選定</w:t>
      </w:r>
      <w:r w:rsidRPr="00423B6E">
        <w:rPr>
          <w:rFonts w:ascii="Times New Roman" w:eastAsia="標楷體" w:hAnsi="Times New Roman" w:cs="Times New Roman" w:hint="eastAsia"/>
          <w:color w:val="000000" w:themeColor="text1"/>
          <w:sz w:val="28"/>
          <w:szCs w:val="28"/>
        </w:rPr>
        <w:t>1</w:t>
      </w:r>
      <w:r w:rsidRPr="00423B6E">
        <w:rPr>
          <w:rFonts w:ascii="Times New Roman" w:eastAsia="標楷體" w:hAnsi="Times New Roman" w:cs="Times New Roman" w:hint="eastAsia"/>
          <w:color w:val="000000" w:themeColor="text1"/>
          <w:sz w:val="28"/>
          <w:szCs w:val="28"/>
        </w:rPr>
        <w:t>位仲裁人。</w:t>
      </w:r>
    </w:p>
    <w:p w14:paraId="47F9406B" w14:textId="77777777" w:rsidR="00E12BBE" w:rsidRPr="00423B6E" w:rsidRDefault="00E12BBE" w:rsidP="00446CB8">
      <w:pPr>
        <w:pStyle w:val="a7"/>
        <w:widowControl w:val="0"/>
        <w:numPr>
          <w:ilvl w:val="0"/>
          <w:numId w:val="64"/>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當事人之一方未依</w:t>
      </w:r>
      <w:r w:rsidRPr="00423B6E">
        <w:rPr>
          <w:rFonts w:ascii="Times New Roman" w:eastAsia="標楷體" w:hAnsi="Times New Roman" w:cs="Times New Roman" w:hint="eastAsia"/>
          <w:color w:val="000000" w:themeColor="text1"/>
          <w:sz w:val="28"/>
          <w:szCs w:val="28"/>
        </w:rPr>
        <w:t>(2)</w:t>
      </w:r>
      <w:r w:rsidRPr="00423B6E">
        <w:rPr>
          <w:rFonts w:ascii="Times New Roman" w:eastAsia="標楷體" w:hAnsi="Times New Roman" w:cs="Times New Roman" w:hint="eastAsia"/>
          <w:color w:val="000000" w:themeColor="text1"/>
          <w:sz w:val="28"/>
          <w:szCs w:val="28"/>
        </w:rPr>
        <w:t>自名單內選出仲裁人，作為他方選定之仲裁人者，他方得聲請指定之仲裁機構代為自該名單內選定</w:t>
      </w:r>
      <w:r w:rsidRPr="00423B6E">
        <w:rPr>
          <w:rFonts w:ascii="Times New Roman" w:eastAsia="標楷體" w:hAnsi="Times New Roman" w:cs="Times New Roman" w:hint="eastAsia"/>
          <w:color w:val="000000" w:themeColor="text1"/>
          <w:sz w:val="28"/>
          <w:szCs w:val="28"/>
        </w:rPr>
        <w:t>1</w:t>
      </w:r>
      <w:r w:rsidRPr="00423B6E">
        <w:rPr>
          <w:rFonts w:ascii="Times New Roman" w:eastAsia="標楷體" w:hAnsi="Times New Roman" w:cs="Times New Roman" w:hint="eastAsia"/>
          <w:color w:val="000000" w:themeColor="text1"/>
          <w:sz w:val="28"/>
          <w:szCs w:val="28"/>
        </w:rPr>
        <w:t>位仲裁人。</w:t>
      </w:r>
    </w:p>
    <w:p w14:paraId="4029142D" w14:textId="77777777" w:rsidR="00E12BBE" w:rsidRPr="00423B6E" w:rsidRDefault="00E12BBE" w:rsidP="00446CB8">
      <w:pPr>
        <w:pStyle w:val="a7"/>
        <w:widowControl w:val="0"/>
        <w:numPr>
          <w:ilvl w:val="0"/>
          <w:numId w:val="63"/>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主任仲裁人之選定：</w:t>
      </w:r>
    </w:p>
    <w:p w14:paraId="02F7CAE2" w14:textId="77777777" w:rsidR="00E12BBE" w:rsidRPr="00423B6E" w:rsidRDefault="00E12BBE" w:rsidP="00446CB8">
      <w:pPr>
        <w:pStyle w:val="a7"/>
        <w:widowControl w:val="0"/>
        <w:numPr>
          <w:ilvl w:val="0"/>
          <w:numId w:val="65"/>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二位仲裁人經選定之次日起</w:t>
      </w:r>
      <w:r w:rsidRPr="00423B6E">
        <w:rPr>
          <w:rFonts w:ascii="Times New Roman" w:eastAsia="標楷體" w:hAnsi="Times New Roman" w:cs="Times New Roman" w:hint="eastAsia"/>
          <w:color w:val="000000" w:themeColor="text1"/>
          <w:sz w:val="28"/>
          <w:szCs w:val="28"/>
        </w:rPr>
        <w:t>30</w:t>
      </w:r>
      <w:r w:rsidRPr="00423B6E">
        <w:rPr>
          <w:rFonts w:ascii="Times New Roman" w:eastAsia="標楷體" w:hAnsi="Times New Roman" w:cs="Times New Roman" w:hint="eastAsia"/>
          <w:color w:val="000000" w:themeColor="text1"/>
          <w:sz w:val="28"/>
          <w:szCs w:val="28"/>
        </w:rPr>
        <w:t>日內，由□雙方共推；□雙方選定之仲裁人共推（由機關於招標時勾選）第三仲裁人為主任仲裁人。</w:t>
      </w:r>
    </w:p>
    <w:p w14:paraId="772EECFB" w14:textId="77777777" w:rsidR="00E12BBE" w:rsidRPr="00423B6E" w:rsidRDefault="00E12BBE" w:rsidP="00446CB8">
      <w:pPr>
        <w:pStyle w:val="a7"/>
        <w:widowControl w:val="0"/>
        <w:numPr>
          <w:ilvl w:val="0"/>
          <w:numId w:val="65"/>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未能依</w:t>
      </w:r>
      <w:r w:rsidRPr="00423B6E">
        <w:rPr>
          <w:rFonts w:ascii="Times New Roman" w:eastAsia="標楷體" w:hAnsi="Times New Roman" w:cs="Times New Roman" w:hint="eastAsia"/>
          <w:color w:val="000000" w:themeColor="text1"/>
          <w:sz w:val="28"/>
          <w:szCs w:val="28"/>
        </w:rPr>
        <w:t>(1)</w:t>
      </w:r>
      <w:r w:rsidRPr="00423B6E">
        <w:rPr>
          <w:rFonts w:ascii="Times New Roman" w:eastAsia="標楷體" w:hAnsi="Times New Roman" w:cs="Times New Roman" w:hint="eastAsia"/>
          <w:color w:val="000000" w:themeColor="text1"/>
          <w:sz w:val="28"/>
          <w:szCs w:val="28"/>
        </w:rPr>
        <w:t>共推主任仲裁人者，當事人得聲請指定之仲裁機構為之選定。</w:t>
      </w:r>
    </w:p>
    <w:p w14:paraId="5E4651D2" w14:textId="77777777" w:rsidR="00E12BBE" w:rsidRPr="00423B6E" w:rsidRDefault="00E12BBE" w:rsidP="00446CB8">
      <w:pPr>
        <w:pStyle w:val="a7"/>
        <w:widowControl w:val="0"/>
        <w:numPr>
          <w:ilvl w:val="0"/>
          <w:numId w:val="63"/>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lastRenderedPageBreak/>
        <w:t>以機關所在地為仲裁地。</w:t>
      </w:r>
    </w:p>
    <w:p w14:paraId="4ABDC0C7" w14:textId="77777777" w:rsidR="00E12BBE" w:rsidRPr="00423B6E" w:rsidRDefault="00E12BBE" w:rsidP="00446CB8">
      <w:pPr>
        <w:pStyle w:val="a7"/>
        <w:widowControl w:val="0"/>
        <w:numPr>
          <w:ilvl w:val="0"/>
          <w:numId w:val="63"/>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除契約雙方另有協議外，仲裁程序應公開之，仲裁判斷書雙方均得公開，並同意仲裁機構公開於其網站。</w:t>
      </w:r>
    </w:p>
    <w:p w14:paraId="6C9963D0" w14:textId="77777777" w:rsidR="00E12BBE" w:rsidRPr="00423B6E" w:rsidRDefault="00E12BBE" w:rsidP="00446CB8">
      <w:pPr>
        <w:pStyle w:val="a7"/>
        <w:widowControl w:val="0"/>
        <w:numPr>
          <w:ilvl w:val="0"/>
          <w:numId w:val="63"/>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仲裁程序應使用國語及中文正體字。</w:t>
      </w:r>
    </w:p>
    <w:p w14:paraId="53971461" w14:textId="77777777" w:rsidR="00E12BBE" w:rsidRPr="00E65BC8" w:rsidRDefault="00E12BBE" w:rsidP="00446CB8">
      <w:pPr>
        <w:pStyle w:val="a7"/>
        <w:widowControl w:val="0"/>
        <w:numPr>
          <w:ilvl w:val="0"/>
          <w:numId w:val="63"/>
        </w:numPr>
        <w:overflowPunct w:val="0"/>
        <w:spacing w:line="500" w:lineRule="exact"/>
        <w:ind w:leftChars="0"/>
        <w:jc w:val="both"/>
        <w:rPr>
          <w:rFonts w:ascii="Times New Roman" w:eastAsia="標楷體" w:hAnsi="Times New Roman" w:cs="Times New Roman"/>
          <w:sz w:val="28"/>
          <w:szCs w:val="28"/>
        </w:rPr>
      </w:pPr>
      <w:r w:rsidRPr="00E65BC8">
        <w:rPr>
          <w:rFonts w:ascii="Times New Roman" w:eastAsia="標楷體" w:hAnsi="Times New Roman" w:cs="Times New Roman" w:hint="eastAsia"/>
          <w:sz w:val="28"/>
          <w:szCs w:val="28"/>
        </w:rPr>
        <w:t>機關</w:t>
      </w:r>
      <w:r w:rsidRPr="00E65BC8">
        <w:rPr>
          <w:rFonts w:ascii="標楷體" w:eastAsia="標楷體" w:cs="標楷體" w:hint="eastAsia"/>
          <w:sz w:val="28"/>
          <w:szCs w:val="28"/>
        </w:rPr>
        <w:t>□同意；□不同意（由機關於招標時勾選；未勾選者，為不同意）仲裁庭適用衡平原則為判斷。</w:t>
      </w:r>
    </w:p>
    <w:p w14:paraId="65F5A3C7" w14:textId="77777777" w:rsidR="00E12BBE" w:rsidRPr="00423B6E" w:rsidRDefault="00E12BBE" w:rsidP="00446CB8">
      <w:pPr>
        <w:pStyle w:val="a7"/>
        <w:widowControl w:val="0"/>
        <w:numPr>
          <w:ilvl w:val="0"/>
          <w:numId w:val="63"/>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仲裁判斷書應記載事實及理由。</w:t>
      </w:r>
    </w:p>
    <w:p w14:paraId="1B9901A1" w14:textId="77777777"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（三）依本條第</w:t>
      </w:r>
      <w:r w:rsidRPr="00423B6E">
        <w:rPr>
          <w:rFonts w:ascii="Times New Roman" w:eastAsia="標楷體" w:hAnsi="Times New Roman" w:cs="Times New Roman" w:hint="eastAsia"/>
          <w:color w:val="000000" w:themeColor="text1"/>
          <w:sz w:val="28"/>
          <w:szCs w:val="28"/>
        </w:rPr>
        <w:t>1</w:t>
      </w:r>
      <w:r w:rsidRPr="00423B6E">
        <w:rPr>
          <w:rFonts w:ascii="Times New Roman" w:eastAsia="標楷體" w:hAnsi="Times New Roman" w:cs="Times New Roman" w:hint="eastAsia"/>
          <w:color w:val="000000" w:themeColor="text1"/>
          <w:sz w:val="28"/>
          <w:szCs w:val="28"/>
        </w:rPr>
        <w:t>項第</w:t>
      </w:r>
      <w:r w:rsidRPr="00423B6E">
        <w:rPr>
          <w:rFonts w:ascii="Times New Roman" w:eastAsia="標楷體" w:hAnsi="Times New Roman" w:cs="Times New Roman" w:hint="eastAsia"/>
          <w:color w:val="000000" w:themeColor="text1"/>
          <w:sz w:val="28"/>
          <w:szCs w:val="28"/>
        </w:rPr>
        <w:t>3</w:t>
      </w:r>
      <w:r w:rsidRPr="00423B6E">
        <w:rPr>
          <w:rFonts w:ascii="Times New Roman" w:eastAsia="標楷體" w:hAnsi="Times New Roman" w:cs="Times New Roman" w:hint="eastAsia"/>
          <w:color w:val="000000" w:themeColor="text1"/>
          <w:sz w:val="28"/>
          <w:szCs w:val="28"/>
        </w:rPr>
        <w:t>點成立爭議處理小組者，約定如下：</w:t>
      </w:r>
    </w:p>
    <w:p w14:paraId="57E04C63" w14:textId="77777777" w:rsidR="00E12BBE" w:rsidRPr="00423B6E" w:rsidRDefault="00E12BBE" w:rsidP="00446CB8">
      <w:pPr>
        <w:pStyle w:val="a7"/>
        <w:widowControl w:val="0"/>
        <w:numPr>
          <w:ilvl w:val="0"/>
          <w:numId w:val="66"/>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爭議處理小組於爭議發生時成立，得為常設性，或於爭議作成決議後解散。</w:t>
      </w:r>
    </w:p>
    <w:p w14:paraId="52DF5611" w14:textId="77777777" w:rsidR="00E12BBE" w:rsidRPr="00423B6E" w:rsidRDefault="00E12BBE" w:rsidP="00446CB8">
      <w:pPr>
        <w:pStyle w:val="a7"/>
        <w:widowControl w:val="0"/>
        <w:numPr>
          <w:ilvl w:val="0"/>
          <w:numId w:val="66"/>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爭議處理小組委員之選定：</w:t>
      </w:r>
    </w:p>
    <w:p w14:paraId="5CF5BDCA" w14:textId="77777777" w:rsidR="00E12BBE" w:rsidRPr="00423B6E" w:rsidRDefault="00E12BBE" w:rsidP="00446CB8">
      <w:pPr>
        <w:pStyle w:val="a7"/>
        <w:widowControl w:val="0"/>
        <w:numPr>
          <w:ilvl w:val="0"/>
          <w:numId w:val="67"/>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當事人雙方應於協議成立爭議處理小組之次日起</w:t>
      </w:r>
      <w:r w:rsidRPr="00423B6E">
        <w:rPr>
          <w:rFonts w:ascii="Times New Roman" w:eastAsia="標楷體" w:hAnsi="Times New Roman" w:cs="Times New Roman" w:hint="eastAsia"/>
          <w:color w:val="000000" w:themeColor="text1"/>
          <w:sz w:val="28"/>
          <w:szCs w:val="28"/>
        </w:rPr>
        <w:t>10</w:t>
      </w:r>
      <w:r w:rsidRPr="00423B6E">
        <w:rPr>
          <w:rFonts w:ascii="Times New Roman" w:eastAsia="標楷體" w:hAnsi="Times New Roman" w:cs="Times New Roman" w:hint="eastAsia"/>
          <w:color w:val="000000" w:themeColor="text1"/>
          <w:sz w:val="28"/>
          <w:szCs w:val="28"/>
        </w:rPr>
        <w:t>日內，各自提出</w:t>
      </w:r>
      <w:r w:rsidRPr="00423B6E">
        <w:rPr>
          <w:rFonts w:ascii="Times New Roman" w:eastAsia="標楷體" w:hAnsi="Times New Roman" w:cs="Times New Roman" w:hint="eastAsia"/>
          <w:color w:val="000000" w:themeColor="text1"/>
          <w:sz w:val="28"/>
          <w:szCs w:val="28"/>
        </w:rPr>
        <w:t>5</w:t>
      </w:r>
      <w:r w:rsidRPr="00423B6E">
        <w:rPr>
          <w:rFonts w:ascii="Times New Roman" w:eastAsia="標楷體" w:hAnsi="Times New Roman" w:cs="Times New Roman" w:hint="eastAsia"/>
          <w:color w:val="000000" w:themeColor="text1"/>
          <w:sz w:val="28"/>
          <w:szCs w:val="28"/>
        </w:rPr>
        <w:t>位以上</w:t>
      </w:r>
      <w:r w:rsidRPr="00423B6E">
        <w:rPr>
          <w:rFonts w:ascii="Times New Roman" w:eastAsia="標楷體" w:hAnsi="Times New Roman" w:cs="Times New Roman" w:hint="eastAsia"/>
          <w:color w:val="000000" w:themeColor="text1"/>
          <w:sz w:val="28"/>
          <w:szCs w:val="28"/>
        </w:rPr>
        <w:t>(</w:t>
      </w:r>
      <w:r w:rsidRPr="00423B6E">
        <w:rPr>
          <w:rFonts w:ascii="Times New Roman" w:eastAsia="標楷體" w:hAnsi="Times New Roman" w:cs="Times New Roman" w:hint="eastAsia"/>
          <w:color w:val="000000" w:themeColor="text1"/>
          <w:sz w:val="28"/>
          <w:szCs w:val="28"/>
        </w:rPr>
        <w:t>含本數</w:t>
      </w:r>
      <w:r w:rsidRPr="00423B6E">
        <w:rPr>
          <w:rFonts w:ascii="Times New Roman" w:eastAsia="標楷體" w:hAnsi="Times New Roman" w:cs="Times New Roman" w:hint="eastAsia"/>
          <w:color w:val="000000" w:themeColor="text1"/>
          <w:sz w:val="28"/>
          <w:szCs w:val="28"/>
        </w:rPr>
        <w:t>)</w:t>
      </w:r>
      <w:r w:rsidRPr="00423B6E">
        <w:rPr>
          <w:rFonts w:ascii="Times New Roman" w:eastAsia="標楷體" w:hAnsi="Times New Roman" w:cs="Times New Roman" w:hint="eastAsia"/>
          <w:color w:val="000000" w:themeColor="text1"/>
          <w:sz w:val="28"/>
          <w:szCs w:val="28"/>
        </w:rPr>
        <w:t>之名單，交予對方。</w:t>
      </w:r>
    </w:p>
    <w:p w14:paraId="5A7ED2A3" w14:textId="77777777" w:rsidR="00E12BBE" w:rsidRPr="00423B6E" w:rsidRDefault="00E12BBE" w:rsidP="00446CB8">
      <w:pPr>
        <w:pStyle w:val="a7"/>
        <w:widowControl w:val="0"/>
        <w:numPr>
          <w:ilvl w:val="0"/>
          <w:numId w:val="67"/>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當事人之一方應於收受他方提出名單之次日起</w:t>
      </w:r>
      <w:r w:rsidRPr="00423B6E">
        <w:rPr>
          <w:rFonts w:ascii="Times New Roman" w:eastAsia="標楷體" w:hAnsi="Times New Roman" w:cs="Times New Roman" w:hint="eastAsia"/>
          <w:color w:val="000000" w:themeColor="text1"/>
          <w:sz w:val="28"/>
          <w:szCs w:val="28"/>
        </w:rPr>
        <w:t>10</w:t>
      </w:r>
      <w:r w:rsidRPr="00423B6E">
        <w:rPr>
          <w:rFonts w:ascii="Times New Roman" w:eastAsia="標楷體" w:hAnsi="Times New Roman" w:cs="Times New Roman" w:hint="eastAsia"/>
          <w:color w:val="000000" w:themeColor="text1"/>
          <w:sz w:val="28"/>
          <w:szCs w:val="28"/>
        </w:rPr>
        <w:t>日內，自該名單內選出</w:t>
      </w:r>
      <w:r w:rsidRPr="00423B6E">
        <w:rPr>
          <w:rFonts w:ascii="Times New Roman" w:eastAsia="標楷體" w:hAnsi="Times New Roman" w:cs="Times New Roman" w:hint="eastAsia"/>
          <w:color w:val="000000" w:themeColor="text1"/>
          <w:sz w:val="28"/>
          <w:szCs w:val="28"/>
        </w:rPr>
        <w:t>1</w:t>
      </w:r>
      <w:r w:rsidRPr="00423B6E">
        <w:rPr>
          <w:rFonts w:ascii="Times New Roman" w:eastAsia="標楷體" w:hAnsi="Times New Roman" w:cs="Times New Roman" w:hint="eastAsia"/>
          <w:color w:val="000000" w:themeColor="text1"/>
          <w:sz w:val="28"/>
          <w:szCs w:val="28"/>
        </w:rPr>
        <w:t>位作為委員。</w:t>
      </w:r>
    </w:p>
    <w:p w14:paraId="4E639267" w14:textId="77777777" w:rsidR="00E12BBE" w:rsidRPr="00423B6E" w:rsidRDefault="00E12BBE" w:rsidP="00446CB8">
      <w:pPr>
        <w:pStyle w:val="a7"/>
        <w:widowControl w:val="0"/>
        <w:numPr>
          <w:ilvl w:val="0"/>
          <w:numId w:val="67"/>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當事人之一方未依</w:t>
      </w:r>
      <w:r w:rsidRPr="00423B6E">
        <w:rPr>
          <w:rFonts w:ascii="Times New Roman" w:eastAsia="標楷體" w:hAnsi="Times New Roman" w:cs="Times New Roman" w:hint="eastAsia"/>
          <w:color w:val="000000" w:themeColor="text1"/>
          <w:sz w:val="28"/>
          <w:szCs w:val="28"/>
        </w:rPr>
        <w:t>(1)</w:t>
      </w:r>
      <w:r w:rsidRPr="00423B6E">
        <w:rPr>
          <w:rFonts w:ascii="Times New Roman" w:eastAsia="標楷體" w:hAnsi="Times New Roman" w:cs="Times New Roman" w:hint="eastAsia"/>
          <w:color w:val="000000" w:themeColor="text1"/>
          <w:sz w:val="28"/>
          <w:szCs w:val="28"/>
        </w:rPr>
        <w:t>提出名單者，為無法合意成立爭議處理小組。</w:t>
      </w:r>
    </w:p>
    <w:p w14:paraId="5CF4556E" w14:textId="77777777" w:rsidR="00E12BBE" w:rsidRPr="00423B6E" w:rsidRDefault="00E12BBE" w:rsidP="00446CB8">
      <w:pPr>
        <w:pStyle w:val="a7"/>
        <w:widowControl w:val="0"/>
        <w:numPr>
          <w:ilvl w:val="0"/>
          <w:numId w:val="67"/>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當事人之一方未能依</w:t>
      </w:r>
      <w:r w:rsidRPr="00423B6E">
        <w:rPr>
          <w:rFonts w:ascii="Times New Roman" w:eastAsia="標楷體" w:hAnsi="Times New Roman" w:cs="Times New Roman" w:hint="eastAsia"/>
          <w:color w:val="000000" w:themeColor="text1"/>
          <w:sz w:val="28"/>
          <w:szCs w:val="28"/>
        </w:rPr>
        <w:t>(2)</w:t>
      </w:r>
      <w:r w:rsidRPr="00423B6E">
        <w:rPr>
          <w:rFonts w:ascii="Times New Roman" w:eastAsia="標楷體" w:hAnsi="Times New Roman" w:cs="Times New Roman" w:hint="eastAsia"/>
          <w:color w:val="000000" w:themeColor="text1"/>
          <w:sz w:val="28"/>
          <w:szCs w:val="28"/>
        </w:rPr>
        <w:t>自名單內選出委員，且他方不願變更名單者，為無法合意成立爭議處理小組。</w:t>
      </w:r>
    </w:p>
    <w:p w14:paraId="247E38E6" w14:textId="77777777" w:rsidR="00E12BBE" w:rsidRPr="00423B6E" w:rsidRDefault="00E12BBE" w:rsidP="00446CB8">
      <w:pPr>
        <w:pStyle w:val="a7"/>
        <w:widowControl w:val="0"/>
        <w:numPr>
          <w:ilvl w:val="0"/>
          <w:numId w:val="66"/>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爭議處理小組召集委員之選定：</w:t>
      </w:r>
    </w:p>
    <w:p w14:paraId="1959A487" w14:textId="77777777" w:rsidR="00E12BBE" w:rsidRPr="00423B6E" w:rsidRDefault="00E12BBE" w:rsidP="00446CB8">
      <w:pPr>
        <w:pStyle w:val="a7"/>
        <w:widowControl w:val="0"/>
        <w:numPr>
          <w:ilvl w:val="0"/>
          <w:numId w:val="68"/>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二位委員經選定之次日起</w:t>
      </w:r>
      <w:r w:rsidRPr="00423B6E">
        <w:rPr>
          <w:rFonts w:ascii="Times New Roman" w:eastAsia="標楷體" w:hAnsi="Times New Roman" w:cs="Times New Roman" w:hint="eastAsia"/>
          <w:color w:val="000000" w:themeColor="text1"/>
          <w:sz w:val="28"/>
          <w:szCs w:val="28"/>
        </w:rPr>
        <w:t>10</w:t>
      </w:r>
      <w:r w:rsidRPr="00423B6E">
        <w:rPr>
          <w:rFonts w:ascii="Times New Roman" w:eastAsia="標楷體" w:hAnsi="Times New Roman" w:cs="Times New Roman" w:hint="eastAsia"/>
          <w:color w:val="000000" w:themeColor="text1"/>
          <w:sz w:val="28"/>
          <w:szCs w:val="28"/>
        </w:rPr>
        <w:t>日內，由雙方或雙方選定之委員自前目</w:t>
      </w:r>
      <w:r w:rsidRPr="00423B6E">
        <w:rPr>
          <w:rFonts w:ascii="Times New Roman" w:eastAsia="標楷體" w:hAnsi="Times New Roman" w:cs="Times New Roman" w:hint="eastAsia"/>
          <w:color w:val="000000" w:themeColor="text1"/>
          <w:sz w:val="28"/>
          <w:szCs w:val="28"/>
        </w:rPr>
        <w:t>(1)</w:t>
      </w:r>
      <w:r w:rsidRPr="00423B6E">
        <w:rPr>
          <w:rFonts w:ascii="Times New Roman" w:eastAsia="標楷體" w:hAnsi="Times New Roman" w:cs="Times New Roman" w:hint="eastAsia"/>
          <w:color w:val="000000" w:themeColor="text1"/>
          <w:sz w:val="28"/>
          <w:szCs w:val="28"/>
        </w:rPr>
        <w:t>名單中共推</w:t>
      </w:r>
      <w:r w:rsidRPr="00423B6E">
        <w:rPr>
          <w:rFonts w:ascii="Times New Roman" w:eastAsia="標楷體" w:hAnsi="Times New Roman" w:cs="Times New Roman" w:hint="eastAsia"/>
          <w:color w:val="000000" w:themeColor="text1"/>
          <w:sz w:val="28"/>
          <w:szCs w:val="28"/>
        </w:rPr>
        <w:t>1</w:t>
      </w:r>
      <w:r w:rsidRPr="00423B6E">
        <w:rPr>
          <w:rFonts w:ascii="Times New Roman" w:eastAsia="標楷體" w:hAnsi="Times New Roman" w:cs="Times New Roman" w:hint="eastAsia"/>
          <w:color w:val="000000" w:themeColor="text1"/>
          <w:sz w:val="28"/>
          <w:szCs w:val="28"/>
        </w:rPr>
        <w:t>人作為召集委員。</w:t>
      </w:r>
    </w:p>
    <w:p w14:paraId="1F0981C6" w14:textId="77777777" w:rsidR="00E12BBE" w:rsidRPr="00423B6E" w:rsidRDefault="00E12BBE" w:rsidP="00446CB8">
      <w:pPr>
        <w:pStyle w:val="a7"/>
        <w:widowControl w:val="0"/>
        <w:numPr>
          <w:ilvl w:val="0"/>
          <w:numId w:val="68"/>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未能依</w:t>
      </w:r>
      <w:r w:rsidRPr="00423B6E">
        <w:rPr>
          <w:rFonts w:ascii="Times New Roman" w:eastAsia="標楷體" w:hAnsi="Times New Roman" w:cs="Times New Roman" w:hint="eastAsia"/>
          <w:color w:val="000000" w:themeColor="text1"/>
          <w:sz w:val="28"/>
          <w:szCs w:val="28"/>
        </w:rPr>
        <w:t>(1)</w:t>
      </w:r>
      <w:r w:rsidRPr="00423B6E">
        <w:rPr>
          <w:rFonts w:ascii="Times New Roman" w:eastAsia="標楷體" w:hAnsi="Times New Roman" w:cs="Times New Roman" w:hint="eastAsia"/>
          <w:color w:val="000000" w:themeColor="text1"/>
          <w:sz w:val="28"/>
          <w:szCs w:val="28"/>
        </w:rPr>
        <w:t>共推召集委員者，為無法合意成立爭議處理小組。</w:t>
      </w:r>
    </w:p>
    <w:p w14:paraId="4AC43B48" w14:textId="77777777" w:rsidR="00E12BBE" w:rsidRPr="00423B6E" w:rsidRDefault="00E12BBE" w:rsidP="00446CB8">
      <w:pPr>
        <w:pStyle w:val="a7"/>
        <w:widowControl w:val="0"/>
        <w:numPr>
          <w:ilvl w:val="0"/>
          <w:numId w:val="66"/>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當事人之一方得就爭議事項，以書面通知爭議處理小組召集委員，請求小組協調及作成決議，並將繕本送達他方。該書面通知應包括爭議標的、爭議事實及參考資料、建議解決方案。他方應於收受通知之次日起</w:t>
      </w:r>
      <w:r w:rsidRPr="00423B6E">
        <w:rPr>
          <w:rFonts w:ascii="Times New Roman" w:eastAsia="標楷體" w:hAnsi="Times New Roman" w:cs="Times New Roman" w:hint="eastAsia"/>
          <w:color w:val="000000" w:themeColor="text1"/>
          <w:sz w:val="28"/>
          <w:szCs w:val="28"/>
        </w:rPr>
        <w:t>14</w:t>
      </w:r>
      <w:r w:rsidRPr="00423B6E">
        <w:rPr>
          <w:rFonts w:ascii="Times New Roman" w:eastAsia="標楷體" w:hAnsi="Times New Roman" w:cs="Times New Roman" w:hint="eastAsia"/>
          <w:color w:val="000000" w:themeColor="text1"/>
          <w:sz w:val="28"/>
          <w:szCs w:val="28"/>
        </w:rPr>
        <w:t>日內提出書面回應及建議解決方案，並將繕本送達他方。</w:t>
      </w:r>
    </w:p>
    <w:p w14:paraId="65231564" w14:textId="77777777" w:rsidR="00E12BBE" w:rsidRPr="00423B6E" w:rsidRDefault="00E12BBE" w:rsidP="00446CB8">
      <w:pPr>
        <w:pStyle w:val="a7"/>
        <w:widowControl w:val="0"/>
        <w:numPr>
          <w:ilvl w:val="0"/>
          <w:numId w:val="66"/>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爭議處理小組會議：</w:t>
      </w:r>
    </w:p>
    <w:p w14:paraId="0DF88E2C" w14:textId="77777777" w:rsidR="00E12BBE" w:rsidRPr="00423B6E" w:rsidRDefault="00E12BBE" w:rsidP="00446CB8">
      <w:pPr>
        <w:pStyle w:val="a7"/>
        <w:widowControl w:val="0"/>
        <w:numPr>
          <w:ilvl w:val="0"/>
          <w:numId w:val="69"/>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lastRenderedPageBreak/>
        <w:t>召集委員應於收受協調請求之次日起</w:t>
      </w:r>
      <w:r w:rsidRPr="00423B6E">
        <w:rPr>
          <w:rFonts w:ascii="Times New Roman" w:eastAsia="標楷體" w:hAnsi="Times New Roman" w:cs="Times New Roman" w:hint="eastAsia"/>
          <w:color w:val="000000" w:themeColor="text1"/>
          <w:sz w:val="28"/>
          <w:szCs w:val="28"/>
        </w:rPr>
        <w:t>30</w:t>
      </w:r>
      <w:r w:rsidRPr="00423B6E">
        <w:rPr>
          <w:rFonts w:ascii="Times New Roman" w:eastAsia="標楷體" w:hAnsi="Times New Roman" w:cs="Times New Roman" w:hint="eastAsia"/>
          <w:color w:val="000000" w:themeColor="text1"/>
          <w:sz w:val="28"/>
          <w:szCs w:val="28"/>
        </w:rPr>
        <w:t>日內召開會議，並擔任主席。委員應親自出席會議，獨立、公正處理爭議，並保守秘密。</w:t>
      </w:r>
    </w:p>
    <w:p w14:paraId="1372F698" w14:textId="77777777" w:rsidR="00E12BBE" w:rsidRPr="00423B6E" w:rsidRDefault="00E12BBE" w:rsidP="00446CB8">
      <w:pPr>
        <w:pStyle w:val="a7"/>
        <w:widowControl w:val="0"/>
        <w:numPr>
          <w:ilvl w:val="0"/>
          <w:numId w:val="69"/>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會議應通知當事人到場陳述意見，並得視需要邀請專家、學者或其他必要人員列席，會議之過程應作成書面紀錄。</w:t>
      </w:r>
    </w:p>
    <w:p w14:paraId="3C6AD912" w14:textId="77777777" w:rsidR="00E12BBE" w:rsidRPr="00423B6E" w:rsidRDefault="00E12BBE" w:rsidP="00446CB8">
      <w:pPr>
        <w:pStyle w:val="a7"/>
        <w:widowControl w:val="0"/>
        <w:numPr>
          <w:ilvl w:val="0"/>
          <w:numId w:val="69"/>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小組應於收受協調請求之次日起</w:t>
      </w:r>
      <w:r w:rsidRPr="00423B6E">
        <w:rPr>
          <w:rFonts w:ascii="Times New Roman" w:eastAsia="標楷體" w:hAnsi="Times New Roman" w:cs="Times New Roman" w:hint="eastAsia"/>
          <w:color w:val="000000" w:themeColor="text1"/>
          <w:sz w:val="28"/>
          <w:szCs w:val="28"/>
        </w:rPr>
        <w:t>90</w:t>
      </w:r>
      <w:r w:rsidRPr="00423B6E">
        <w:rPr>
          <w:rFonts w:ascii="Times New Roman" w:eastAsia="標楷體" w:hAnsi="Times New Roman" w:cs="Times New Roman" w:hint="eastAsia"/>
          <w:color w:val="000000" w:themeColor="text1"/>
          <w:sz w:val="28"/>
          <w:szCs w:val="28"/>
        </w:rPr>
        <w:t>日內作成合理之決議，並以書面通知雙方。</w:t>
      </w:r>
    </w:p>
    <w:p w14:paraId="6A1655B0" w14:textId="77777777" w:rsidR="00E12BBE" w:rsidRPr="00423B6E" w:rsidRDefault="00E12BBE" w:rsidP="00446CB8">
      <w:pPr>
        <w:pStyle w:val="a7"/>
        <w:widowControl w:val="0"/>
        <w:numPr>
          <w:ilvl w:val="0"/>
          <w:numId w:val="66"/>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爭議處理小組委員應迴避之事由，參照採購申訴審議委員會組織準則第</w:t>
      </w:r>
      <w:r w:rsidRPr="00423B6E">
        <w:rPr>
          <w:rFonts w:ascii="Times New Roman" w:eastAsia="標楷體" w:hAnsi="Times New Roman" w:cs="Times New Roman" w:hint="eastAsia"/>
          <w:color w:val="000000" w:themeColor="text1"/>
          <w:sz w:val="28"/>
          <w:szCs w:val="28"/>
        </w:rPr>
        <w:t>13</w:t>
      </w:r>
      <w:r w:rsidRPr="00423B6E">
        <w:rPr>
          <w:rFonts w:ascii="Times New Roman" w:eastAsia="標楷體" w:hAnsi="Times New Roman" w:cs="Times New Roman" w:hint="eastAsia"/>
          <w:color w:val="000000" w:themeColor="text1"/>
          <w:sz w:val="28"/>
          <w:szCs w:val="28"/>
        </w:rPr>
        <w:t>條規定。委員因迴避或其他事由出缺者，依本項第</w:t>
      </w:r>
      <w:r w:rsidRPr="00423B6E">
        <w:rPr>
          <w:rFonts w:ascii="Times New Roman" w:eastAsia="標楷體" w:hAnsi="Times New Roman" w:cs="Times New Roman" w:hint="eastAsia"/>
          <w:color w:val="000000" w:themeColor="text1"/>
          <w:sz w:val="28"/>
          <w:szCs w:val="28"/>
        </w:rPr>
        <w:t>2</w:t>
      </w:r>
      <w:r w:rsidRPr="00423B6E">
        <w:rPr>
          <w:rFonts w:ascii="Times New Roman" w:eastAsia="標楷體" w:hAnsi="Times New Roman" w:cs="Times New Roman" w:hint="eastAsia"/>
          <w:color w:val="000000" w:themeColor="text1"/>
          <w:sz w:val="28"/>
          <w:szCs w:val="28"/>
        </w:rPr>
        <w:t>點、第</w:t>
      </w:r>
      <w:r w:rsidRPr="00423B6E">
        <w:rPr>
          <w:rFonts w:ascii="Times New Roman" w:eastAsia="標楷體" w:hAnsi="Times New Roman" w:cs="Times New Roman" w:hint="eastAsia"/>
          <w:color w:val="000000" w:themeColor="text1"/>
          <w:sz w:val="28"/>
          <w:szCs w:val="28"/>
        </w:rPr>
        <w:t>3</w:t>
      </w:r>
      <w:r w:rsidRPr="00423B6E">
        <w:rPr>
          <w:rFonts w:ascii="Times New Roman" w:eastAsia="標楷體" w:hAnsi="Times New Roman" w:cs="Times New Roman" w:hint="eastAsia"/>
          <w:color w:val="000000" w:themeColor="text1"/>
          <w:sz w:val="28"/>
          <w:szCs w:val="28"/>
        </w:rPr>
        <w:t>點辦理。</w:t>
      </w:r>
    </w:p>
    <w:p w14:paraId="75E22C15" w14:textId="77777777" w:rsidR="00E12BBE" w:rsidRPr="00423B6E" w:rsidRDefault="00E12BBE" w:rsidP="00446CB8">
      <w:pPr>
        <w:pStyle w:val="a7"/>
        <w:widowControl w:val="0"/>
        <w:numPr>
          <w:ilvl w:val="0"/>
          <w:numId w:val="66"/>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爭議處理小組就爭議所為之決議，除任一方於收受決議後</w:t>
      </w:r>
      <w:r w:rsidRPr="00423B6E">
        <w:rPr>
          <w:rFonts w:ascii="Times New Roman" w:eastAsia="標楷體" w:hAnsi="Times New Roman" w:cs="Times New Roman" w:hint="eastAsia"/>
          <w:color w:val="000000" w:themeColor="text1"/>
          <w:sz w:val="28"/>
          <w:szCs w:val="28"/>
        </w:rPr>
        <w:t>14</w:t>
      </w:r>
      <w:r w:rsidRPr="00423B6E">
        <w:rPr>
          <w:rFonts w:ascii="Times New Roman" w:eastAsia="標楷體" w:hAnsi="Times New Roman" w:cs="Times New Roman" w:hint="eastAsia"/>
          <w:color w:val="000000" w:themeColor="text1"/>
          <w:sz w:val="28"/>
          <w:szCs w:val="28"/>
        </w:rPr>
        <w:t>日內以書面向召集委員及他方表示異議外，視為協調成立，有契約之拘束力。惟涉及改變契約內容者，雙方應先辦理契約變更。如有爭議，得再循爭議處理程序辦理。</w:t>
      </w:r>
    </w:p>
    <w:p w14:paraId="00C21818" w14:textId="77777777" w:rsidR="00E12BBE" w:rsidRPr="00423B6E" w:rsidRDefault="00E12BBE" w:rsidP="00446CB8">
      <w:pPr>
        <w:pStyle w:val="a7"/>
        <w:widowControl w:val="0"/>
        <w:numPr>
          <w:ilvl w:val="0"/>
          <w:numId w:val="66"/>
        </w:numPr>
        <w:overflowPunct w:val="0"/>
        <w:spacing w:line="500" w:lineRule="exact"/>
        <w:ind w:leftChars="0"/>
        <w:jc w:val="both"/>
        <w:rPr>
          <w:rFonts w:ascii="Times New Roman" w:eastAsia="標楷體" w:hAnsi="Times New Roman" w:cs="Times New Roman"/>
          <w:color w:val="FF0000"/>
          <w:sz w:val="28"/>
          <w:szCs w:val="28"/>
        </w:rPr>
      </w:pPr>
      <w:r w:rsidRPr="00423B6E">
        <w:rPr>
          <w:rFonts w:ascii="Times New Roman" w:eastAsia="標楷體" w:hAnsi="Times New Roman" w:cs="Times New Roman" w:hint="eastAsia"/>
          <w:color w:val="000000" w:themeColor="text1"/>
          <w:sz w:val="28"/>
          <w:szCs w:val="28"/>
        </w:rPr>
        <w:t>爭議事項經一方請求協調，爭議處理小組未能依第</w:t>
      </w:r>
      <w:r w:rsidRPr="00423B6E">
        <w:rPr>
          <w:rFonts w:ascii="Times New Roman" w:eastAsia="標楷體" w:hAnsi="Times New Roman" w:cs="Times New Roman" w:hint="eastAsia"/>
          <w:color w:val="000000" w:themeColor="text1"/>
          <w:sz w:val="28"/>
          <w:szCs w:val="28"/>
        </w:rPr>
        <w:t>5</w:t>
      </w:r>
      <w:r w:rsidRPr="00423B6E">
        <w:rPr>
          <w:rFonts w:ascii="Times New Roman" w:eastAsia="標楷體" w:hAnsi="Times New Roman" w:cs="Times New Roman" w:hint="eastAsia"/>
          <w:color w:val="000000" w:themeColor="text1"/>
          <w:sz w:val="28"/>
          <w:szCs w:val="28"/>
        </w:rPr>
        <w:t>點或當事人協議之期限召開會議或作成決議，或任一方於收受決議後</w:t>
      </w:r>
      <w:r w:rsidRPr="00423B6E">
        <w:rPr>
          <w:rFonts w:ascii="Times New Roman" w:eastAsia="標楷體" w:hAnsi="Times New Roman" w:cs="Times New Roman" w:hint="eastAsia"/>
          <w:color w:val="000000" w:themeColor="text1"/>
          <w:sz w:val="28"/>
          <w:szCs w:val="28"/>
        </w:rPr>
        <w:t>14</w:t>
      </w:r>
      <w:r w:rsidRPr="00423B6E">
        <w:rPr>
          <w:rFonts w:ascii="Times New Roman" w:eastAsia="標楷體" w:hAnsi="Times New Roman" w:cs="Times New Roman" w:hint="eastAsia"/>
          <w:color w:val="000000" w:themeColor="text1"/>
          <w:sz w:val="28"/>
          <w:szCs w:val="28"/>
        </w:rPr>
        <w:t>日內以書面表示異議者，協調不成立，雙方得依第</w:t>
      </w:r>
      <w:r w:rsidRPr="00423B6E">
        <w:rPr>
          <w:rFonts w:ascii="Times New Roman" w:eastAsia="標楷體" w:hAnsi="Times New Roman" w:cs="Times New Roman" w:hint="eastAsia"/>
          <w:color w:val="000000" w:themeColor="text1"/>
          <w:sz w:val="28"/>
          <w:szCs w:val="28"/>
        </w:rPr>
        <w:t>1</w:t>
      </w:r>
      <w:r w:rsidRPr="00423B6E">
        <w:rPr>
          <w:rFonts w:ascii="Times New Roman" w:eastAsia="標楷體" w:hAnsi="Times New Roman" w:cs="Times New Roman" w:hint="eastAsia"/>
          <w:color w:val="000000" w:themeColor="text1"/>
          <w:sz w:val="28"/>
          <w:szCs w:val="28"/>
        </w:rPr>
        <w:t>項所定其他方式辦</w:t>
      </w:r>
      <w:r w:rsidRPr="001D7741">
        <w:rPr>
          <w:rFonts w:ascii="Times New Roman" w:eastAsia="標楷體" w:hAnsi="Times New Roman" w:cs="Times New Roman" w:hint="eastAsia"/>
          <w:sz w:val="28"/>
          <w:szCs w:val="28"/>
        </w:rPr>
        <w:t>理。</w:t>
      </w:r>
    </w:p>
    <w:p w14:paraId="31230AF0" w14:textId="77777777" w:rsidR="00E12BBE" w:rsidRPr="00423B6E" w:rsidRDefault="00E12BBE" w:rsidP="00446CB8">
      <w:pPr>
        <w:pStyle w:val="a7"/>
        <w:widowControl w:val="0"/>
        <w:numPr>
          <w:ilvl w:val="0"/>
          <w:numId w:val="66"/>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爭議處理小組運作所需經費，由契約雙方平均負擔。</w:t>
      </w:r>
    </w:p>
    <w:p w14:paraId="28677833" w14:textId="77777777" w:rsidR="00E12BBE" w:rsidRPr="00423B6E" w:rsidRDefault="00E12BBE" w:rsidP="00446CB8">
      <w:pPr>
        <w:pStyle w:val="a7"/>
        <w:widowControl w:val="0"/>
        <w:numPr>
          <w:ilvl w:val="0"/>
          <w:numId w:val="66"/>
        </w:numPr>
        <w:overflowPunct w:val="0"/>
        <w:spacing w:line="500" w:lineRule="exact"/>
        <w:ind w:leftChars="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hint="eastAsia"/>
          <w:color w:val="000000" w:themeColor="text1"/>
          <w:sz w:val="28"/>
          <w:szCs w:val="28"/>
        </w:rPr>
        <w:t>本項所定期限及其他必要事項，得由雙方另行協議。</w:t>
      </w:r>
    </w:p>
    <w:p w14:paraId="247B07CB" w14:textId="77777777" w:rsidR="00E12BBE" w:rsidRPr="00E65BC8"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E65BC8">
        <w:rPr>
          <w:rFonts w:ascii="Times New Roman" w:eastAsia="標楷體" w:hAnsi="Times New Roman" w:cs="Times New Roman" w:hint="eastAsia"/>
          <w:sz w:val="28"/>
          <w:szCs w:val="28"/>
        </w:rPr>
        <w:t>（四）履約爭議發生後，履約事項之處理原則如下：</w:t>
      </w:r>
    </w:p>
    <w:p w14:paraId="1EE6CEFA" w14:textId="77777777" w:rsidR="00E12BBE" w:rsidRPr="00E65BC8" w:rsidRDefault="00E12BBE" w:rsidP="00446CB8">
      <w:pPr>
        <w:pStyle w:val="a7"/>
        <w:widowControl w:val="0"/>
        <w:numPr>
          <w:ilvl w:val="0"/>
          <w:numId w:val="70"/>
        </w:numPr>
        <w:overflowPunct w:val="0"/>
        <w:spacing w:line="500" w:lineRule="exact"/>
        <w:ind w:leftChars="0"/>
        <w:jc w:val="both"/>
        <w:rPr>
          <w:rFonts w:ascii="Times New Roman" w:eastAsia="標楷體" w:hAnsi="Times New Roman" w:cs="Times New Roman"/>
          <w:sz w:val="28"/>
          <w:szCs w:val="28"/>
        </w:rPr>
      </w:pPr>
      <w:r w:rsidRPr="00E65BC8">
        <w:rPr>
          <w:rFonts w:ascii="Times New Roman" w:eastAsia="標楷體" w:hAnsi="Times New Roman" w:cs="Times New Roman" w:hint="eastAsia"/>
          <w:sz w:val="28"/>
          <w:szCs w:val="28"/>
        </w:rPr>
        <w:t>與爭議無關或不受影響之部分應繼續履約。但經機關同意無須履約者不在此限。</w:t>
      </w:r>
    </w:p>
    <w:p w14:paraId="179F0EF3" w14:textId="77777777" w:rsidR="00E12BBE" w:rsidRPr="00E65BC8" w:rsidRDefault="00E12BBE" w:rsidP="00446CB8">
      <w:pPr>
        <w:pStyle w:val="a7"/>
        <w:widowControl w:val="0"/>
        <w:numPr>
          <w:ilvl w:val="0"/>
          <w:numId w:val="70"/>
        </w:numPr>
        <w:overflowPunct w:val="0"/>
        <w:spacing w:line="500" w:lineRule="exact"/>
        <w:ind w:leftChars="0"/>
        <w:jc w:val="both"/>
        <w:rPr>
          <w:rFonts w:ascii="Times New Roman" w:eastAsia="標楷體" w:hAnsi="Times New Roman" w:cs="Times New Roman"/>
          <w:sz w:val="28"/>
          <w:szCs w:val="28"/>
        </w:rPr>
      </w:pPr>
      <w:r w:rsidRPr="00E65BC8">
        <w:rPr>
          <w:rFonts w:ascii="Times New Roman" w:eastAsia="標楷體" w:hAnsi="Times New Roman" w:cs="Times New Roman" w:hint="eastAsia"/>
          <w:sz w:val="28"/>
          <w:szCs w:val="28"/>
        </w:rPr>
        <w:t>廠商因爭議而暫停履約，其經爭議處理結果被認定無理由者，不得就暫停履約之部分要求延長履約期限或免除契約責任。</w:t>
      </w:r>
    </w:p>
    <w:p w14:paraId="4C0D2BFF" w14:textId="77777777" w:rsidR="00E12BBE" w:rsidRPr="00423B6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w:t>
      </w:r>
      <w:r w:rsidRPr="00423B6E">
        <w:rPr>
          <w:rFonts w:ascii="Times New Roman" w:eastAsia="標楷體" w:hAnsi="Times New Roman" w:cs="Times New Roman" w:hint="eastAsia"/>
          <w:color w:val="000000" w:themeColor="text1"/>
          <w:sz w:val="28"/>
          <w:szCs w:val="28"/>
        </w:rPr>
        <w:t>五</w:t>
      </w:r>
      <w:r w:rsidRPr="00423B6E">
        <w:rPr>
          <w:rFonts w:ascii="Times New Roman" w:eastAsia="標楷體" w:hAnsi="Times New Roman" w:cs="Times New Roman"/>
          <w:color w:val="000000" w:themeColor="text1"/>
          <w:sz w:val="28"/>
          <w:szCs w:val="28"/>
        </w:rPr>
        <w:t>）本標租案租賃契約以中華民國法律為準</w:t>
      </w:r>
      <w:r w:rsidRPr="00E65BC8">
        <w:rPr>
          <w:rFonts w:ascii="Times New Roman" w:eastAsia="標楷體" w:hAnsi="Times New Roman" w:cs="Times New Roman"/>
          <w:sz w:val="28"/>
          <w:szCs w:val="28"/>
        </w:rPr>
        <w:t>據法，並以</w:t>
      </w:r>
      <w:r w:rsidRPr="00E65BC8">
        <w:rPr>
          <w:rFonts w:ascii="Times New Roman" w:eastAsia="標楷體" w:hAnsi="Times New Roman" w:cs="Times New Roman"/>
          <w:sz w:val="28"/>
          <w:szCs w:val="28"/>
        </w:rPr>
        <w:t>○○</w:t>
      </w:r>
      <w:r w:rsidRPr="00E65BC8">
        <w:rPr>
          <w:rFonts w:ascii="Times New Roman" w:eastAsia="標楷體" w:hAnsi="Times New Roman" w:cs="Times New Roman"/>
          <w:sz w:val="28"/>
          <w:szCs w:val="28"/>
        </w:rPr>
        <w:t>縣</w:t>
      </w:r>
      <w:r w:rsidRPr="00E65BC8">
        <w:rPr>
          <w:rFonts w:ascii="Times New Roman" w:eastAsia="標楷體" w:hAnsi="Times New Roman" w:cs="Times New Roman"/>
          <w:sz w:val="28"/>
          <w:szCs w:val="28"/>
        </w:rPr>
        <w:t>/</w:t>
      </w:r>
      <w:r w:rsidRPr="00E65BC8">
        <w:rPr>
          <w:rFonts w:ascii="Times New Roman" w:eastAsia="標楷體" w:hAnsi="Times New Roman" w:cs="Times New Roman"/>
          <w:sz w:val="28"/>
          <w:szCs w:val="28"/>
        </w:rPr>
        <w:t>市政</w:t>
      </w:r>
      <w:r w:rsidRPr="00423B6E">
        <w:rPr>
          <w:rFonts w:ascii="Times New Roman" w:eastAsia="標楷體" w:hAnsi="Times New Roman" w:cs="Times New Roman"/>
          <w:color w:val="000000" w:themeColor="text1"/>
          <w:sz w:val="28"/>
          <w:szCs w:val="28"/>
        </w:rPr>
        <w:t>府所在地之地方法院為第一審管轄法院。</w:t>
      </w:r>
    </w:p>
    <w:p w14:paraId="305DC22C" w14:textId="77777777" w:rsidR="00E12BBE" w:rsidRPr="00423B6E" w:rsidRDefault="00E12BBE" w:rsidP="00E12BBE">
      <w:pPr>
        <w:widowControl w:val="0"/>
        <w:overflowPunct w:val="0"/>
        <w:spacing w:line="500" w:lineRule="exact"/>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二十二、法務部廉政署受理檢舉相關資訊如下：</w:t>
      </w:r>
      <w:r w:rsidRPr="00423B6E">
        <w:rPr>
          <w:rFonts w:ascii="Times New Roman" w:eastAsia="標楷體" w:hAnsi="Times New Roman" w:cs="Times New Roman"/>
          <w:color w:val="000000" w:themeColor="text1"/>
          <w:sz w:val="28"/>
          <w:szCs w:val="28"/>
        </w:rPr>
        <w:t xml:space="preserve"> </w:t>
      </w:r>
    </w:p>
    <w:p w14:paraId="17EEDCC4" w14:textId="77777777" w:rsidR="00E12BBE" w:rsidRPr="00423B6E" w:rsidRDefault="00E12BBE" w:rsidP="00E12BBE">
      <w:pPr>
        <w:widowControl w:val="0"/>
        <w:overflowPunct w:val="0"/>
        <w:spacing w:line="500" w:lineRule="exact"/>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 xml:space="preserve">      </w:t>
      </w:r>
      <w:r w:rsidRPr="00423B6E">
        <w:rPr>
          <w:rFonts w:ascii="Times New Roman" w:eastAsia="標楷體" w:hAnsi="Times New Roman" w:cs="Times New Roman"/>
          <w:color w:val="000000" w:themeColor="text1"/>
          <w:sz w:val="28"/>
          <w:szCs w:val="28"/>
        </w:rPr>
        <w:t>檢舉電話：</w:t>
      </w:r>
      <w:r w:rsidRPr="00423B6E">
        <w:rPr>
          <w:rFonts w:ascii="Times New Roman" w:eastAsia="標楷體" w:hAnsi="Times New Roman" w:cs="Times New Roman"/>
          <w:color w:val="000000" w:themeColor="text1"/>
          <w:sz w:val="28"/>
          <w:szCs w:val="28"/>
        </w:rPr>
        <w:t>0800-286-586</w:t>
      </w:r>
      <w:r w:rsidRPr="00423B6E">
        <w:rPr>
          <w:rFonts w:ascii="Times New Roman" w:eastAsia="標楷體" w:hAnsi="Times New Roman" w:cs="Times New Roman"/>
          <w:color w:val="000000" w:themeColor="text1"/>
          <w:sz w:val="28"/>
          <w:szCs w:val="28"/>
        </w:rPr>
        <w:t>。</w:t>
      </w:r>
    </w:p>
    <w:p w14:paraId="41980952" w14:textId="77777777" w:rsidR="00E12BBE" w:rsidRPr="00423B6E" w:rsidRDefault="00E12BBE" w:rsidP="00E12BBE">
      <w:pPr>
        <w:widowControl w:val="0"/>
        <w:overflowPunct w:val="0"/>
        <w:spacing w:line="500" w:lineRule="exact"/>
        <w:ind w:leftChars="400" w:left="172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lastRenderedPageBreak/>
        <w:t>檢舉信箱：</w:t>
      </w:r>
      <w:r w:rsidRPr="00423B6E">
        <w:rPr>
          <w:rFonts w:ascii="Times New Roman" w:eastAsia="標楷體" w:hAnsi="Times New Roman" w:cs="Times New Roman"/>
          <w:color w:val="000000" w:themeColor="text1"/>
          <w:sz w:val="28"/>
          <w:szCs w:val="28"/>
        </w:rPr>
        <w:t xml:space="preserve">10099 </w:t>
      </w:r>
      <w:r w:rsidRPr="00423B6E">
        <w:rPr>
          <w:rFonts w:ascii="Times New Roman" w:eastAsia="標楷體" w:hAnsi="Times New Roman" w:cs="Times New Roman"/>
          <w:color w:val="000000" w:themeColor="text1"/>
          <w:sz w:val="28"/>
          <w:szCs w:val="28"/>
        </w:rPr>
        <w:t>國史館郵局第</w:t>
      </w:r>
      <w:r w:rsidRPr="00423B6E">
        <w:rPr>
          <w:rFonts w:ascii="Times New Roman" w:eastAsia="標楷體" w:hAnsi="Times New Roman" w:cs="Times New Roman"/>
          <w:color w:val="000000" w:themeColor="text1"/>
          <w:sz w:val="28"/>
          <w:szCs w:val="28"/>
        </w:rPr>
        <w:t xml:space="preserve"> 153 </w:t>
      </w:r>
      <w:r w:rsidRPr="00423B6E">
        <w:rPr>
          <w:rFonts w:ascii="Times New Roman" w:eastAsia="標楷體" w:hAnsi="Times New Roman" w:cs="Times New Roman"/>
          <w:color w:val="000000" w:themeColor="text1"/>
          <w:sz w:val="28"/>
          <w:szCs w:val="28"/>
        </w:rPr>
        <w:t>號信箱。</w:t>
      </w:r>
    </w:p>
    <w:p w14:paraId="00AA5886" w14:textId="77777777" w:rsidR="00E12BBE" w:rsidRPr="00423B6E" w:rsidRDefault="00E12BBE" w:rsidP="00E12BBE">
      <w:pPr>
        <w:widowControl w:val="0"/>
        <w:overflowPunct w:val="0"/>
        <w:spacing w:line="500" w:lineRule="exact"/>
        <w:ind w:leftChars="400" w:left="172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傳真檢舉專線：（</w:t>
      </w:r>
      <w:r w:rsidRPr="00423B6E">
        <w:rPr>
          <w:rFonts w:ascii="Times New Roman" w:eastAsia="標楷體" w:hAnsi="Times New Roman" w:cs="Times New Roman"/>
          <w:color w:val="000000" w:themeColor="text1"/>
          <w:sz w:val="28"/>
          <w:szCs w:val="28"/>
        </w:rPr>
        <w:t>02</w:t>
      </w:r>
      <w:r w:rsidRPr="00423B6E">
        <w:rPr>
          <w:rFonts w:ascii="Times New Roman" w:eastAsia="標楷體" w:hAnsi="Times New Roman" w:cs="Times New Roman"/>
          <w:color w:val="000000" w:themeColor="text1"/>
          <w:sz w:val="28"/>
          <w:szCs w:val="28"/>
        </w:rPr>
        <w:t>）</w:t>
      </w:r>
      <w:r w:rsidRPr="00423B6E">
        <w:rPr>
          <w:rFonts w:ascii="Times New Roman" w:eastAsia="標楷體" w:hAnsi="Times New Roman" w:cs="Times New Roman"/>
          <w:color w:val="000000" w:themeColor="text1"/>
          <w:sz w:val="28"/>
          <w:szCs w:val="28"/>
        </w:rPr>
        <w:t>2381-1234</w:t>
      </w:r>
      <w:r w:rsidRPr="00423B6E">
        <w:rPr>
          <w:rFonts w:ascii="Times New Roman" w:eastAsia="標楷體" w:hAnsi="Times New Roman" w:cs="Times New Roman"/>
          <w:color w:val="000000" w:themeColor="text1"/>
          <w:sz w:val="28"/>
          <w:szCs w:val="28"/>
        </w:rPr>
        <w:t>。</w:t>
      </w:r>
    </w:p>
    <w:p w14:paraId="2212B5F8" w14:textId="77777777" w:rsidR="00E12BBE" w:rsidRPr="00423B6E" w:rsidRDefault="00E12BBE" w:rsidP="00E12BBE">
      <w:pPr>
        <w:widowControl w:val="0"/>
        <w:overflowPunct w:val="0"/>
        <w:spacing w:line="500" w:lineRule="exact"/>
        <w:ind w:leftChars="400" w:left="172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電子郵件檢舉信箱：</w:t>
      </w:r>
      <w:hyperlink r:id="rId56" w:history="1">
        <w:r w:rsidRPr="00423B6E">
          <w:rPr>
            <w:rStyle w:val="a6"/>
            <w:rFonts w:ascii="Times New Roman" w:eastAsia="標楷體" w:hAnsi="Times New Roman" w:cs="Times New Roman"/>
            <w:color w:val="000000" w:themeColor="text1"/>
            <w:sz w:val="28"/>
            <w:szCs w:val="28"/>
          </w:rPr>
          <w:t>gechief-p@mail.moj.gov.tw</w:t>
        </w:r>
      </w:hyperlink>
      <w:r w:rsidRPr="00423B6E">
        <w:rPr>
          <w:rFonts w:ascii="Times New Roman" w:eastAsia="標楷體" w:hAnsi="Times New Roman" w:cs="Times New Roman"/>
          <w:color w:val="000000" w:themeColor="text1"/>
          <w:sz w:val="28"/>
          <w:szCs w:val="28"/>
        </w:rPr>
        <w:t>。</w:t>
      </w:r>
    </w:p>
    <w:p w14:paraId="42DBA1CB" w14:textId="77777777" w:rsidR="00E12BBE" w:rsidRPr="00423B6E" w:rsidRDefault="00E12BBE" w:rsidP="00E12BBE">
      <w:pPr>
        <w:widowControl w:val="0"/>
        <w:overflowPunct w:val="0"/>
        <w:spacing w:line="500" w:lineRule="exact"/>
        <w:ind w:leftChars="400" w:left="1720" w:hangingChars="300" w:hanging="84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 xml:space="preserve">24 </w:t>
      </w:r>
      <w:r w:rsidRPr="00423B6E">
        <w:rPr>
          <w:rFonts w:ascii="Times New Roman" w:eastAsia="標楷體" w:hAnsi="Times New Roman" w:cs="Times New Roman"/>
          <w:color w:val="000000" w:themeColor="text1"/>
          <w:sz w:val="28"/>
          <w:szCs w:val="28"/>
        </w:rPr>
        <w:t>小時檢舉中心地址：</w:t>
      </w:r>
      <w:r w:rsidRPr="00423B6E">
        <w:rPr>
          <w:rFonts w:ascii="Times New Roman" w:eastAsia="標楷體" w:hAnsi="Times New Roman" w:cs="Times New Roman"/>
          <w:color w:val="000000" w:themeColor="text1"/>
          <w:sz w:val="28"/>
          <w:szCs w:val="28"/>
        </w:rPr>
        <w:t xml:space="preserve">10048 </w:t>
      </w:r>
      <w:r w:rsidRPr="00423B6E">
        <w:rPr>
          <w:rFonts w:ascii="Times New Roman" w:eastAsia="標楷體" w:hAnsi="Times New Roman" w:cs="Times New Roman"/>
          <w:color w:val="000000" w:themeColor="text1"/>
          <w:sz w:val="28"/>
          <w:szCs w:val="28"/>
        </w:rPr>
        <w:t>臺北市中正區博愛路</w:t>
      </w:r>
      <w:r w:rsidRPr="00423B6E">
        <w:rPr>
          <w:rFonts w:ascii="Times New Roman" w:eastAsia="標楷體" w:hAnsi="Times New Roman" w:cs="Times New Roman"/>
          <w:color w:val="000000" w:themeColor="text1"/>
          <w:sz w:val="28"/>
          <w:szCs w:val="28"/>
        </w:rPr>
        <w:t xml:space="preserve"> 166 </w:t>
      </w:r>
      <w:r w:rsidRPr="00423B6E">
        <w:rPr>
          <w:rFonts w:ascii="Times New Roman" w:eastAsia="標楷體" w:hAnsi="Times New Roman" w:cs="Times New Roman"/>
          <w:color w:val="000000" w:themeColor="text1"/>
          <w:sz w:val="28"/>
          <w:szCs w:val="28"/>
        </w:rPr>
        <w:t>號。</w:t>
      </w:r>
    </w:p>
    <w:p w14:paraId="7EDABEA6" w14:textId="77777777" w:rsidR="00E12BBE" w:rsidRPr="00423B6E" w:rsidRDefault="00E12BBE" w:rsidP="00E12BBE">
      <w:pPr>
        <w:widowControl w:val="0"/>
        <w:overflowPunct w:val="0"/>
        <w:spacing w:line="500" w:lineRule="exact"/>
        <w:ind w:left="1120" w:hangingChars="400" w:hanging="112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二十三、本標租案開標前倘因政策因素、特殊原因或不可抗力之因素而情事變更，本</w:t>
      </w:r>
      <w:r w:rsidRPr="00423B6E">
        <w:rPr>
          <w:rFonts w:ascii="Times New Roman" w:eastAsia="標楷體" w:hAnsi="Times New Roman" w:cs="Times New Roman"/>
          <w:color w:val="000000" w:themeColor="text1"/>
          <w:sz w:val="28"/>
          <w:szCs w:val="28"/>
        </w:rPr>
        <w:t>○</w:t>
      </w:r>
      <w:r w:rsidRPr="00423B6E">
        <w:rPr>
          <w:rFonts w:ascii="Times New Roman" w:eastAsia="標楷體" w:hAnsi="Times New Roman" w:cs="Times New Roman"/>
          <w:color w:val="000000" w:themeColor="text1"/>
          <w:sz w:val="28"/>
          <w:szCs w:val="28"/>
        </w:rPr>
        <w:t>得不附理由隨時變更活動內容或停止本標租案，投標人不得異議。</w:t>
      </w:r>
    </w:p>
    <w:p w14:paraId="28D0DCFE" w14:textId="77777777" w:rsidR="00E12BBE" w:rsidRPr="00423B6E" w:rsidRDefault="00E12BBE" w:rsidP="00E12BBE">
      <w:pPr>
        <w:widowControl w:val="0"/>
        <w:overflowPunct w:val="0"/>
        <w:spacing w:line="500" w:lineRule="exact"/>
        <w:ind w:left="1120" w:hangingChars="400" w:hanging="112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二十四、參加本標租案之投標人，必須仔細閱讀且遵守本投標須知，並對本須知內應履行之權利義務及行為負責，並不得以任何理由要求投標無效，得標後不得以任何理由要求減價</w:t>
      </w:r>
      <w:r w:rsidRPr="00423B6E">
        <w:rPr>
          <w:rFonts w:ascii="Times New Roman" w:eastAsia="標楷體" w:hAnsi="Times New Roman" w:cs="Times New Roman" w:hint="eastAsia"/>
          <w:color w:val="000000" w:themeColor="text1"/>
          <w:sz w:val="28"/>
          <w:szCs w:val="28"/>
        </w:rPr>
        <w:t>或退還押標金。</w:t>
      </w:r>
    </w:p>
    <w:p w14:paraId="6FBACB52" w14:textId="77777777" w:rsidR="00E12BBE" w:rsidRPr="00423B6E" w:rsidRDefault="00E12BBE" w:rsidP="00E12BBE">
      <w:pPr>
        <w:widowControl w:val="0"/>
        <w:overflowPunct w:val="0"/>
        <w:spacing w:line="500" w:lineRule="exact"/>
        <w:ind w:left="1120" w:hangingChars="400" w:hanging="112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二十五、本</w:t>
      </w:r>
      <w:r w:rsidRPr="00423B6E">
        <w:rPr>
          <w:rFonts w:ascii="Times New Roman" w:eastAsia="標楷體" w:hAnsi="Times New Roman" w:cs="Times New Roman"/>
          <w:color w:val="000000" w:themeColor="text1"/>
          <w:sz w:val="28"/>
          <w:szCs w:val="28"/>
        </w:rPr>
        <w:t>○</w:t>
      </w:r>
      <w:r w:rsidRPr="00423B6E">
        <w:rPr>
          <w:rFonts w:ascii="Times New Roman" w:eastAsia="標楷體" w:hAnsi="Times New Roman" w:cs="Times New Roman"/>
          <w:color w:val="000000" w:themeColor="text1"/>
          <w:sz w:val="28"/>
          <w:szCs w:val="28"/>
        </w:rPr>
        <w:t>得於不違反有關法令及本須知範圍內有增訂補充</w:t>
      </w:r>
      <w:r w:rsidRPr="00423B6E">
        <w:rPr>
          <w:rFonts w:ascii="Times New Roman" w:eastAsia="標楷體" w:hAnsi="Times New Roman" w:cs="Times New Roman" w:hint="eastAsia"/>
          <w:color w:val="000000" w:themeColor="text1"/>
          <w:sz w:val="28"/>
          <w:szCs w:val="28"/>
        </w:rPr>
        <w:t>或</w:t>
      </w:r>
      <w:r w:rsidRPr="00423B6E">
        <w:rPr>
          <w:rFonts w:ascii="Times New Roman" w:eastAsia="標楷體" w:hAnsi="Times New Roman" w:cs="Times New Roman"/>
          <w:color w:val="000000" w:themeColor="text1"/>
          <w:sz w:val="28"/>
          <w:szCs w:val="28"/>
        </w:rPr>
        <w:t>其他規定</w:t>
      </w:r>
      <w:r w:rsidRPr="00423B6E">
        <w:rPr>
          <w:rFonts w:ascii="Times New Roman" w:eastAsia="標楷體" w:hAnsi="Times New Roman" w:cs="Times New Roman" w:hint="eastAsia"/>
          <w:color w:val="000000" w:themeColor="text1"/>
          <w:sz w:val="28"/>
          <w:szCs w:val="28"/>
        </w:rPr>
        <w:t>、解釋</w:t>
      </w:r>
      <w:r w:rsidRPr="00423B6E">
        <w:rPr>
          <w:rFonts w:ascii="Times New Roman" w:eastAsia="標楷體" w:hAnsi="Times New Roman" w:cs="Times New Roman"/>
          <w:color w:val="000000" w:themeColor="text1"/>
          <w:sz w:val="28"/>
          <w:szCs w:val="28"/>
        </w:rPr>
        <w:t>之權，於開標前由本</w:t>
      </w:r>
      <w:r w:rsidRPr="00423B6E">
        <w:rPr>
          <w:rFonts w:ascii="Times New Roman" w:eastAsia="標楷體" w:hAnsi="Times New Roman" w:cs="Times New Roman"/>
          <w:color w:val="000000" w:themeColor="text1"/>
          <w:sz w:val="28"/>
          <w:szCs w:val="28"/>
        </w:rPr>
        <w:t>○</w:t>
      </w:r>
      <w:r w:rsidRPr="00423B6E">
        <w:rPr>
          <w:rFonts w:ascii="Times New Roman" w:eastAsia="標楷體" w:hAnsi="Times New Roman" w:cs="Times New Roman"/>
          <w:color w:val="000000" w:themeColor="text1"/>
          <w:sz w:val="28"/>
          <w:szCs w:val="28"/>
        </w:rPr>
        <w:t>宣布。至於本須知如有疑義或其他未盡事宜，其解釋權為本</w:t>
      </w:r>
      <w:r w:rsidRPr="00423B6E">
        <w:rPr>
          <w:rFonts w:ascii="Times New Roman" w:eastAsia="標楷體" w:hAnsi="Times New Roman" w:cs="Times New Roman"/>
          <w:color w:val="000000" w:themeColor="text1"/>
          <w:sz w:val="28"/>
          <w:szCs w:val="28"/>
        </w:rPr>
        <w:t>○</w:t>
      </w:r>
      <w:r w:rsidRPr="00423B6E">
        <w:rPr>
          <w:rFonts w:ascii="Times New Roman" w:eastAsia="標楷體" w:hAnsi="Times New Roman" w:cs="Times New Roman"/>
          <w:color w:val="000000" w:themeColor="text1"/>
          <w:sz w:val="28"/>
          <w:szCs w:val="28"/>
        </w:rPr>
        <w:t>，參與本標租案之投標人均不得異議。</w:t>
      </w:r>
    </w:p>
    <w:p w14:paraId="6C16FAD4" w14:textId="77777777" w:rsidR="00E12BBE" w:rsidRPr="00423B6E" w:rsidRDefault="00E12BBE" w:rsidP="00E12BBE">
      <w:pPr>
        <w:widowControl w:val="0"/>
        <w:overflowPunct w:val="0"/>
        <w:spacing w:line="500" w:lineRule="exact"/>
        <w:ind w:left="1120" w:hangingChars="400" w:hanging="112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二十六、本</w:t>
      </w:r>
      <w:r w:rsidRPr="00423B6E">
        <w:rPr>
          <w:rFonts w:ascii="Times New Roman" w:eastAsia="標楷體" w:hAnsi="Times New Roman" w:cs="Times New Roman"/>
          <w:color w:val="000000" w:themeColor="text1"/>
          <w:sz w:val="28"/>
          <w:szCs w:val="28"/>
        </w:rPr>
        <w:t>○</w:t>
      </w:r>
      <w:r w:rsidRPr="00423B6E">
        <w:rPr>
          <w:rFonts w:ascii="Times New Roman" w:eastAsia="標楷體" w:hAnsi="Times New Roman" w:cs="Times New Roman"/>
          <w:color w:val="000000" w:themeColor="text1"/>
          <w:sz w:val="28"/>
          <w:szCs w:val="28"/>
        </w:rPr>
        <w:t>如舉辦公開說明會說明之事項與本須知或契約書內容不一致時，以本須知及契約書條款為準。</w:t>
      </w:r>
    </w:p>
    <w:p w14:paraId="48A1828A" w14:textId="77777777" w:rsidR="00E12BBE" w:rsidRPr="00423B6E" w:rsidRDefault="00E12BBE" w:rsidP="00E12BBE">
      <w:pPr>
        <w:widowControl w:val="0"/>
        <w:overflowPunct w:val="0"/>
        <w:spacing w:line="500" w:lineRule="exact"/>
        <w:ind w:left="1120" w:hangingChars="400" w:hanging="112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二十七、本須知、契約書草案及投標相關附件，均視為租賃契約書之一部分，得標人應負遵守及履行之義務。</w:t>
      </w:r>
    </w:p>
    <w:p w14:paraId="7719B4C8" w14:textId="77777777" w:rsidR="00E12BBE" w:rsidRPr="00423B6E" w:rsidRDefault="00E12BBE" w:rsidP="00E12BBE">
      <w:pPr>
        <w:widowControl w:val="0"/>
        <w:overflowPunct w:val="0"/>
        <w:spacing w:line="500" w:lineRule="exact"/>
        <w:ind w:left="1120" w:hangingChars="400" w:hanging="1120"/>
        <w:jc w:val="both"/>
        <w:rPr>
          <w:rFonts w:ascii="Times New Roman" w:eastAsia="標楷體" w:hAnsi="Times New Roman" w:cs="Times New Roman"/>
          <w:color w:val="000000" w:themeColor="text1"/>
          <w:sz w:val="28"/>
          <w:szCs w:val="28"/>
        </w:rPr>
      </w:pPr>
      <w:r w:rsidRPr="00423B6E">
        <w:rPr>
          <w:rFonts w:ascii="Times New Roman" w:eastAsia="標楷體" w:hAnsi="Times New Roman" w:cs="Times New Roman"/>
          <w:color w:val="000000" w:themeColor="text1"/>
          <w:sz w:val="28"/>
          <w:szCs w:val="28"/>
        </w:rPr>
        <w:t>二十八、投標人之投標文件經開啟標封後均不予發還。</w:t>
      </w:r>
    </w:p>
    <w:p w14:paraId="303955E4" w14:textId="77777777" w:rsidR="00E12BBE" w:rsidRPr="00423B6E" w:rsidRDefault="00E12BBE" w:rsidP="00E12BBE">
      <w:pPr>
        <w:pStyle w:val="a"/>
        <w:numPr>
          <w:ilvl w:val="0"/>
          <w:numId w:val="0"/>
        </w:numPr>
        <w:snapToGrid w:val="0"/>
        <w:spacing w:line="420" w:lineRule="exact"/>
        <w:ind w:left="1120" w:hangingChars="400" w:hanging="1120"/>
        <w:contextualSpacing/>
        <w:rPr>
          <w:rFonts w:ascii="Times New Roman" w:hint="default"/>
          <w:szCs w:val="28"/>
        </w:rPr>
      </w:pPr>
      <w:r w:rsidRPr="00423B6E">
        <w:rPr>
          <w:rFonts w:ascii="Times New Roman"/>
          <w:szCs w:val="28"/>
        </w:rPr>
        <w:t>二十九、得標廠商進場施工前需提送本案細部計畫書（含括施工計畫書、品質計畫書、職安計畫書）予學校及本</w:t>
      </w:r>
      <w:r w:rsidRPr="00423B6E">
        <w:rPr>
          <w:rFonts w:ascii="Times New Roman"/>
          <w:szCs w:val="28"/>
        </w:rPr>
        <w:t>O</w:t>
      </w:r>
      <w:r w:rsidRPr="00423B6E">
        <w:rPr>
          <w:rFonts w:ascii="Times New Roman"/>
          <w:szCs w:val="28"/>
        </w:rPr>
        <w:t>核備，惟管理機關</w:t>
      </w:r>
      <w:r>
        <w:rPr>
          <w:rFonts w:ascii="Times New Roman"/>
          <w:szCs w:val="28"/>
        </w:rPr>
        <w:t>（</w:t>
      </w:r>
      <w:r w:rsidRPr="00423B6E">
        <w:rPr>
          <w:rFonts w:ascii="Times New Roman"/>
          <w:szCs w:val="28"/>
        </w:rPr>
        <w:t>學校</w:t>
      </w:r>
      <w:r>
        <w:rPr>
          <w:rFonts w:ascii="Times New Roman"/>
          <w:szCs w:val="28"/>
        </w:rPr>
        <w:t>）</w:t>
      </w:r>
      <w:r w:rsidRPr="00423B6E">
        <w:rPr>
          <w:rFonts w:ascii="Times New Roman"/>
          <w:szCs w:val="28"/>
        </w:rPr>
        <w:t>若需召開專家審查會議時，外部審查委員</w:t>
      </w:r>
      <w:r w:rsidRPr="00423B6E">
        <w:rPr>
          <w:rFonts w:ascii="Times New Roman"/>
          <w:szCs w:val="28"/>
        </w:rPr>
        <w:t>1</w:t>
      </w:r>
      <w:r w:rsidRPr="00423B6E">
        <w:rPr>
          <w:rFonts w:ascii="Times New Roman"/>
          <w:szCs w:val="28"/>
        </w:rPr>
        <w:t>位且該委員出席費用由得標廠商支付。</w:t>
      </w:r>
    </w:p>
    <w:p w14:paraId="22A0E1C6" w14:textId="77777777" w:rsidR="00E12BBE" w:rsidRPr="00E82DC7" w:rsidRDefault="00E12BBE" w:rsidP="00E12BBE">
      <w:pPr>
        <w:pStyle w:val="a"/>
        <w:numPr>
          <w:ilvl w:val="0"/>
          <w:numId w:val="0"/>
        </w:numPr>
        <w:snapToGrid w:val="0"/>
        <w:spacing w:line="420" w:lineRule="exact"/>
        <w:ind w:left="1120" w:hangingChars="400" w:hanging="1120"/>
        <w:contextualSpacing/>
        <w:rPr>
          <w:rFonts w:ascii="Times New Roman" w:hint="default"/>
          <w:szCs w:val="28"/>
        </w:rPr>
      </w:pPr>
      <w:r w:rsidRPr="00423B6E">
        <w:rPr>
          <w:rFonts w:ascii="Times New Roman"/>
          <w:szCs w:val="28"/>
        </w:rPr>
        <w:t>三十、</w:t>
      </w:r>
      <w:r w:rsidRPr="00423B6E">
        <w:rPr>
          <w:rFonts w:ascii="Times New Roman"/>
          <w:szCs w:val="28"/>
        </w:rPr>
        <w:t xml:space="preserve">  </w:t>
      </w:r>
      <w:r w:rsidRPr="00423B6E">
        <w:rPr>
          <w:rFonts w:ascii="Times New Roman"/>
          <w:szCs w:val="28"/>
        </w:rPr>
        <w:t>案場若有樹木修剪需求，請依照本</w:t>
      </w:r>
      <w:r w:rsidRPr="00423B6E">
        <w:rPr>
          <w:rFonts w:ascii="Times New Roman"/>
          <w:szCs w:val="28"/>
        </w:rPr>
        <w:t>O</w:t>
      </w:r>
      <w:r w:rsidRPr="00423B6E">
        <w:rPr>
          <w:rFonts w:ascii="Times New Roman"/>
          <w:szCs w:val="28"/>
        </w:rPr>
        <w:t>相關局處</w:t>
      </w:r>
      <w:r>
        <w:rPr>
          <w:rFonts w:ascii="Times New Roman"/>
          <w:szCs w:val="28"/>
        </w:rPr>
        <w:t>（</w:t>
      </w:r>
      <w:r w:rsidRPr="00423B6E">
        <w:rPr>
          <w:rFonts w:ascii="Times New Roman"/>
          <w:szCs w:val="28"/>
        </w:rPr>
        <w:t>工務局</w:t>
      </w:r>
      <w:r>
        <w:rPr>
          <w:rFonts w:ascii="Times New Roman"/>
          <w:szCs w:val="28"/>
        </w:rPr>
        <w:t>）</w:t>
      </w:r>
      <w:r w:rsidRPr="00423B6E">
        <w:rPr>
          <w:rFonts w:ascii="Times New Roman"/>
          <w:szCs w:val="28"/>
        </w:rPr>
        <w:t>「</w:t>
      </w:r>
      <w:r w:rsidRPr="00423B6E">
        <w:rPr>
          <w:rFonts w:ascii="Times New Roman"/>
          <w:szCs w:val="28"/>
        </w:rPr>
        <w:t>OO</w:t>
      </w:r>
      <w:r w:rsidRPr="00423B6E">
        <w:rPr>
          <w:rFonts w:ascii="Times New Roman"/>
          <w:szCs w:val="28"/>
        </w:rPr>
        <w:t>縣市樹木修剪」相關規範執行且須聘請具本</w:t>
      </w:r>
      <w:r w:rsidRPr="00423B6E">
        <w:rPr>
          <w:rFonts w:ascii="Times New Roman"/>
          <w:szCs w:val="28"/>
        </w:rPr>
        <w:t>O</w:t>
      </w:r>
      <w:r w:rsidRPr="00423B6E">
        <w:rPr>
          <w:rFonts w:ascii="Times New Roman"/>
          <w:szCs w:val="28"/>
        </w:rPr>
        <w:t>核發的合格證照專業修剪工進行修剪，得標廠商進場施工前</w:t>
      </w:r>
      <w:r w:rsidRPr="00423B6E">
        <w:rPr>
          <w:rFonts w:ascii="Times New Roman"/>
          <w:szCs w:val="28"/>
        </w:rPr>
        <w:t>10</w:t>
      </w:r>
      <w:r w:rsidRPr="00423B6E">
        <w:rPr>
          <w:rFonts w:ascii="Times New Roman"/>
          <w:szCs w:val="28"/>
        </w:rPr>
        <w:t>日取得管理機關</w:t>
      </w:r>
      <w:r>
        <w:rPr>
          <w:rFonts w:ascii="Times New Roman"/>
          <w:szCs w:val="28"/>
        </w:rPr>
        <w:t>（</w:t>
      </w:r>
      <w:r w:rsidRPr="00423B6E">
        <w:rPr>
          <w:rFonts w:ascii="Times New Roman"/>
          <w:szCs w:val="28"/>
        </w:rPr>
        <w:t>學校</w:t>
      </w:r>
      <w:r>
        <w:rPr>
          <w:rFonts w:ascii="Times New Roman"/>
          <w:szCs w:val="28"/>
        </w:rPr>
        <w:t>）</w:t>
      </w:r>
      <w:r w:rsidRPr="00423B6E">
        <w:rPr>
          <w:rFonts w:ascii="Times New Roman"/>
          <w:szCs w:val="28"/>
        </w:rPr>
        <w:t>同意函，報</w:t>
      </w:r>
      <w:r w:rsidRPr="00E82DC7">
        <w:rPr>
          <w:rFonts w:ascii="Times New Roman"/>
          <w:szCs w:val="28"/>
        </w:rPr>
        <w:t>本</w:t>
      </w:r>
      <w:r w:rsidRPr="00E82DC7">
        <w:rPr>
          <w:rFonts w:ascii="Times New Roman"/>
          <w:szCs w:val="28"/>
        </w:rPr>
        <w:t>O</w:t>
      </w:r>
      <w:r w:rsidRPr="00E82DC7">
        <w:rPr>
          <w:rFonts w:ascii="Times New Roman"/>
          <w:szCs w:val="28"/>
        </w:rPr>
        <w:t>備查，若遇案場有樹木需移植（除）時，須函文取得本</w:t>
      </w:r>
      <w:r w:rsidRPr="00E82DC7">
        <w:rPr>
          <w:rFonts w:ascii="Times New Roman"/>
          <w:szCs w:val="28"/>
        </w:rPr>
        <w:t>O</w:t>
      </w:r>
      <w:r w:rsidRPr="00E82DC7">
        <w:rPr>
          <w:rFonts w:ascii="Times New Roman"/>
          <w:szCs w:val="28"/>
        </w:rPr>
        <w:t>同意，始得為之。</w:t>
      </w:r>
    </w:p>
    <w:p w14:paraId="11022985" w14:textId="77777777" w:rsidR="00E12BBE" w:rsidRPr="00E82DC7" w:rsidRDefault="00E12BBE" w:rsidP="00E12BBE">
      <w:pPr>
        <w:pStyle w:val="a"/>
        <w:numPr>
          <w:ilvl w:val="0"/>
          <w:numId w:val="0"/>
        </w:numPr>
        <w:snapToGrid w:val="0"/>
        <w:spacing w:line="420" w:lineRule="exact"/>
        <w:ind w:left="1120" w:hangingChars="400" w:hanging="1120"/>
        <w:contextualSpacing/>
        <w:rPr>
          <w:rFonts w:ascii="Times New Roman" w:hint="default"/>
          <w:szCs w:val="28"/>
        </w:rPr>
      </w:pPr>
      <w:r w:rsidRPr="00E82DC7">
        <w:rPr>
          <w:rFonts w:ascii="Times New Roman"/>
          <w:szCs w:val="28"/>
        </w:rPr>
        <w:t>三十一、租賃期間得標廠商應於契約期間，保固整體設施結構強度、防漏水，若有結構強度不足、漏水情事等需進行補強作業。</w:t>
      </w:r>
    </w:p>
    <w:p w14:paraId="1AFF9CD3" w14:textId="086F0C45" w:rsidR="00E12BBE" w:rsidRPr="00E82DC7" w:rsidRDefault="00E12BBE" w:rsidP="00E12BBE">
      <w:pPr>
        <w:widowControl w:val="0"/>
        <w:overflowPunct w:val="0"/>
        <w:spacing w:line="500" w:lineRule="exact"/>
        <w:ind w:left="1120" w:hangingChars="400" w:hanging="1120"/>
        <w:jc w:val="both"/>
        <w:rPr>
          <w:rFonts w:ascii="Times New Roman" w:eastAsia="標楷體" w:hAnsi="Times New Roman" w:cs="Times New Roman"/>
          <w:sz w:val="28"/>
          <w:szCs w:val="28"/>
        </w:rPr>
      </w:pPr>
      <w:r w:rsidRPr="00E82DC7">
        <w:rPr>
          <w:rFonts w:ascii="Times New Roman" w:eastAsia="標楷體" w:hAnsi="Times New Roman" w:cs="Times New Roman" w:hint="eastAsia"/>
          <w:sz w:val="28"/>
          <w:szCs w:val="28"/>
        </w:rPr>
        <w:t>三十二</w:t>
      </w:r>
      <w:r w:rsidRPr="00E82DC7">
        <w:rPr>
          <w:rFonts w:ascii="Times New Roman" w:eastAsia="標楷體" w:hAnsi="Times New Roman" w:cs="Times New Roman"/>
          <w:sz w:val="28"/>
          <w:szCs w:val="28"/>
        </w:rPr>
        <w:t>、其他事項詳見招標公告，如有未盡、未載明之事項，悉依民法及相關</w:t>
      </w:r>
      <w:r w:rsidRPr="00E82DC7">
        <w:rPr>
          <w:rFonts w:ascii="Times New Roman" w:eastAsia="標楷體" w:hAnsi="Times New Roman" w:cs="Times New Roman"/>
          <w:sz w:val="28"/>
          <w:szCs w:val="28"/>
        </w:rPr>
        <w:lastRenderedPageBreak/>
        <w:t>法令或規定，以及參考政府採購法辦理。</w:t>
      </w:r>
    </w:p>
    <w:p w14:paraId="27367142" w14:textId="7E4811A5" w:rsidR="00ED72A7" w:rsidRDefault="00ED72A7" w:rsidP="00E12BBE">
      <w:pPr>
        <w:widowControl w:val="0"/>
        <w:overflowPunct w:val="0"/>
        <w:spacing w:line="500" w:lineRule="exact"/>
        <w:ind w:left="1120" w:hangingChars="400" w:hanging="1120"/>
        <w:jc w:val="both"/>
        <w:rPr>
          <w:rFonts w:ascii="Times New Roman" w:eastAsia="標楷體" w:hAnsi="Times New Roman" w:cs="Times New Roman"/>
          <w:color w:val="000000" w:themeColor="text1"/>
          <w:sz w:val="28"/>
          <w:szCs w:val="28"/>
        </w:rPr>
      </w:pPr>
    </w:p>
    <w:p w14:paraId="19864611" w14:textId="77777777" w:rsidR="00613F01" w:rsidRPr="00A243C7" w:rsidRDefault="00ED72A7" w:rsidP="00E12BBE">
      <w:pPr>
        <w:spacing w:line="500" w:lineRule="exact"/>
        <w:outlineLvl w:val="0"/>
        <w:rPr>
          <w:rFonts w:ascii="Times New Roman" w:eastAsia="標楷體" w:hAnsi="Times New Roman" w:cs="Times New Roman"/>
          <w:b/>
          <w:color w:val="000000" w:themeColor="text1"/>
          <w:sz w:val="28"/>
          <w:szCs w:val="28"/>
        </w:rPr>
      </w:pPr>
      <w:bookmarkStart w:id="77" w:name="_Toc4666240"/>
      <w:bookmarkStart w:id="78" w:name="_Toc17393512"/>
      <w:bookmarkStart w:id="79" w:name="_Toc20994438"/>
      <w:bookmarkEnd w:id="56"/>
      <w:r>
        <w:rPr>
          <w:rFonts w:ascii="Times New Roman" w:eastAsia="標楷體" w:hAnsi="Times New Roman" w:cs="Times New Roman" w:hint="eastAsia"/>
          <w:b/>
          <w:color w:val="000000" w:themeColor="text1"/>
          <w:sz w:val="28"/>
          <w:szCs w:val="28"/>
        </w:rPr>
        <w:t>柒、</w:t>
      </w:r>
      <w:r w:rsidRPr="00A243C7">
        <w:rPr>
          <w:rFonts w:ascii="Times New Roman" w:eastAsia="標楷體" w:hAnsi="Times New Roman" w:cs="Times New Roman"/>
          <w:b/>
          <w:color w:val="000000" w:themeColor="text1"/>
          <w:sz w:val="28"/>
          <w:szCs w:val="28"/>
        </w:rPr>
        <w:t>契約書</w:t>
      </w:r>
      <w:bookmarkStart w:id="80" w:name="_Toc531593772"/>
      <w:bookmarkStart w:id="81" w:name="_Toc531593826"/>
      <w:bookmarkStart w:id="82" w:name="_Toc531593887"/>
      <w:bookmarkStart w:id="83" w:name="_Toc531593955"/>
      <w:bookmarkStart w:id="84" w:name="_Toc531611695"/>
      <w:bookmarkStart w:id="85" w:name="_Toc531677441"/>
      <w:bookmarkStart w:id="86" w:name="_Toc531677467"/>
      <w:bookmarkStart w:id="87" w:name="_Toc531709232"/>
      <w:bookmarkStart w:id="88" w:name="_Toc531709705"/>
      <w:bookmarkEnd w:id="77"/>
      <w:bookmarkEnd w:id="78"/>
      <w:r w:rsidR="00613F01">
        <w:rPr>
          <w:rFonts w:ascii="Times New Roman" w:eastAsia="標楷體" w:hAnsi="Times New Roman" w:cs="Times New Roman" w:hint="eastAsia"/>
          <w:b/>
          <w:color w:val="000000" w:themeColor="text1"/>
          <w:sz w:val="28"/>
          <w:szCs w:val="28"/>
        </w:rPr>
        <w:t>參考文件</w:t>
      </w:r>
      <w:bookmarkEnd w:id="79"/>
    </w:p>
    <w:p w14:paraId="4F3AC4E1" w14:textId="77B6B417" w:rsidR="00613F01" w:rsidRPr="00A243C7" w:rsidRDefault="00613F01" w:rsidP="00E12BBE">
      <w:pPr>
        <w:spacing w:line="500" w:lineRule="exact"/>
        <w:ind w:firstLineChars="200" w:firstLine="560"/>
        <w:contextualSpacing w:val="0"/>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本項目內容為參考</w:t>
      </w:r>
      <w:r>
        <w:rPr>
          <w:rFonts w:ascii="Times New Roman" w:eastAsia="標楷體" w:hAnsi="Times New Roman" w:cs="Times New Roman" w:hint="eastAsia"/>
          <w:color w:val="000000" w:themeColor="text1"/>
          <w:sz w:val="28"/>
          <w:szCs w:val="28"/>
        </w:rPr>
        <w:t>文件</w:t>
      </w:r>
      <w:r w:rsidRPr="00A243C7">
        <w:rPr>
          <w:rFonts w:ascii="Times New Roman" w:eastAsia="標楷體" w:hAnsi="Times New Roman" w:cs="Times New Roman"/>
          <w:color w:val="000000" w:themeColor="text1"/>
          <w:sz w:val="28"/>
          <w:szCs w:val="28"/>
        </w:rPr>
        <w:t>，縣市可依實際需求狀況調整，惟建議以最有利標作為開標方式。</w:t>
      </w:r>
    </w:p>
    <w:p w14:paraId="1C9FC940" w14:textId="77777777" w:rsidR="00613F01" w:rsidRPr="00A243C7" w:rsidRDefault="00613F01" w:rsidP="00E12BBE">
      <w:pPr>
        <w:spacing w:line="500" w:lineRule="exact"/>
        <w:contextualSpacing w:val="0"/>
        <w:rPr>
          <w:rFonts w:ascii="Times New Roman" w:eastAsia="標楷體" w:hAnsi="Times New Roman" w:cs="Times New Roman"/>
          <w:color w:val="000000" w:themeColor="text1"/>
          <w:sz w:val="28"/>
          <w:szCs w:val="28"/>
        </w:rPr>
      </w:pPr>
    </w:p>
    <w:p w14:paraId="5DC45DE9" w14:textId="38F86A1A" w:rsidR="00E12BBE" w:rsidRPr="00A243C7" w:rsidRDefault="00613F01" w:rsidP="00E12BBE">
      <w:pPr>
        <w:pStyle w:val="a7"/>
        <w:spacing w:line="500" w:lineRule="exact"/>
        <w:ind w:leftChars="0"/>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w:t>
      </w:r>
      <w:r w:rsidRPr="00A243C7">
        <w:rPr>
          <w:rFonts w:ascii="Times New Roman" w:eastAsia="標楷體" w:hAnsi="Times New Roman" w:cs="Times New Roman"/>
          <w:color w:val="000000" w:themeColor="text1"/>
          <w:sz w:val="28"/>
          <w:szCs w:val="28"/>
        </w:rPr>
        <w:t>年度</w:t>
      </w:r>
      <w:r w:rsidRPr="00A243C7">
        <w:rPr>
          <w:rFonts w:ascii="Times New Roman" w:eastAsia="標楷體" w:hAnsi="Times New Roman" w:cs="Times New Roman"/>
          <w:color w:val="000000" w:themeColor="text1"/>
          <w:sz w:val="28"/>
          <w:szCs w:val="28"/>
        </w:rPr>
        <w:t>○○</w:t>
      </w:r>
      <w:r w:rsidRPr="00A243C7">
        <w:rPr>
          <w:rFonts w:ascii="Times New Roman" w:eastAsia="標楷體" w:hAnsi="Times New Roman" w:cs="Times New Roman"/>
          <w:color w:val="000000" w:themeColor="text1"/>
          <w:sz w:val="28"/>
          <w:szCs w:val="28"/>
        </w:rPr>
        <w:t>縣</w:t>
      </w:r>
      <w:r w:rsidRPr="00A243C7">
        <w:rPr>
          <w:rFonts w:ascii="Times New Roman" w:eastAsia="標楷體" w:hAnsi="Times New Roman" w:cs="Times New Roman"/>
          <w:color w:val="000000" w:themeColor="text1"/>
          <w:sz w:val="28"/>
          <w:szCs w:val="28"/>
        </w:rPr>
        <w:t>/</w:t>
      </w:r>
      <w:r w:rsidRPr="00A243C7">
        <w:rPr>
          <w:rFonts w:ascii="Times New Roman" w:eastAsia="標楷體" w:hAnsi="Times New Roman" w:cs="Times New Roman"/>
          <w:color w:val="000000" w:themeColor="text1"/>
          <w:sz w:val="28"/>
          <w:szCs w:val="28"/>
        </w:rPr>
        <w:t>市所屬學校設置太陽能</w:t>
      </w:r>
      <w:r w:rsidRPr="0042530C">
        <w:rPr>
          <w:rFonts w:ascii="Times New Roman" w:eastAsia="標楷體" w:hAnsi="Times New Roman" w:cs="Times New Roman"/>
          <w:sz w:val="28"/>
          <w:szCs w:val="28"/>
        </w:rPr>
        <w:t>光電</w:t>
      </w:r>
      <w:r w:rsidRPr="0042530C">
        <w:rPr>
          <w:rFonts w:ascii="Times New Roman" w:eastAsia="標楷體" w:hAnsi="Times New Roman" w:cs="Times New Roman" w:hint="eastAsia"/>
          <w:sz w:val="28"/>
          <w:szCs w:val="28"/>
        </w:rPr>
        <w:t>風雨</w:t>
      </w:r>
      <w:r w:rsidRPr="0042530C">
        <w:rPr>
          <w:rFonts w:ascii="Times New Roman" w:eastAsia="標楷體" w:hAnsi="Times New Roman" w:cs="Times New Roman"/>
          <w:sz w:val="28"/>
          <w:szCs w:val="28"/>
        </w:rPr>
        <w:t>球場租賃契</w:t>
      </w:r>
      <w:r w:rsidRPr="00A243C7">
        <w:rPr>
          <w:rFonts w:ascii="Times New Roman" w:eastAsia="標楷體" w:hAnsi="Times New Roman" w:cs="Times New Roman"/>
          <w:color w:val="000000" w:themeColor="text1"/>
          <w:sz w:val="28"/>
          <w:szCs w:val="28"/>
        </w:rPr>
        <w:t>約書</w:t>
      </w:r>
      <w:bookmarkEnd w:id="80"/>
      <w:bookmarkEnd w:id="81"/>
      <w:bookmarkEnd w:id="82"/>
      <w:bookmarkEnd w:id="83"/>
      <w:bookmarkEnd w:id="84"/>
      <w:bookmarkEnd w:id="85"/>
      <w:bookmarkEnd w:id="86"/>
      <w:bookmarkEnd w:id="87"/>
      <w:bookmarkEnd w:id="88"/>
      <w:r w:rsidR="00E12BBE" w:rsidRPr="00A243C7">
        <w:rPr>
          <w:rFonts w:ascii="Times New Roman" w:eastAsia="標楷體" w:hAnsi="Times New Roman" w:cs="Times New Roman"/>
          <w:color w:val="000000" w:themeColor="text1"/>
          <w:sz w:val="28"/>
          <w:szCs w:val="28"/>
        </w:rPr>
        <w:t>(</w:t>
      </w:r>
      <w:r w:rsidR="00E12BBE" w:rsidRPr="00A243C7">
        <w:rPr>
          <w:rFonts w:ascii="Times New Roman" w:eastAsia="標楷體" w:hAnsi="Times New Roman" w:cs="Times New Roman"/>
          <w:color w:val="000000" w:themeColor="text1"/>
          <w:sz w:val="28"/>
          <w:szCs w:val="28"/>
        </w:rPr>
        <w:t>範本</w:t>
      </w:r>
      <w:r w:rsidR="00E12BBE" w:rsidRPr="00A243C7">
        <w:rPr>
          <w:rFonts w:ascii="Times New Roman" w:eastAsia="標楷體" w:hAnsi="Times New Roman" w:cs="Times New Roman"/>
          <w:color w:val="000000" w:themeColor="text1"/>
          <w:sz w:val="28"/>
          <w:szCs w:val="28"/>
        </w:rPr>
        <w:t>)</w:t>
      </w:r>
    </w:p>
    <w:p w14:paraId="5153A96E" w14:textId="77777777" w:rsidR="00E12BBE" w:rsidRPr="00A243C7" w:rsidRDefault="00E12BBE" w:rsidP="00E12BBE">
      <w:pPr>
        <w:pStyle w:val="af7"/>
        <w:tabs>
          <w:tab w:val="left" w:pos="2272"/>
          <w:tab w:val="left" w:pos="2752"/>
          <w:tab w:val="left" w:pos="3232"/>
          <w:tab w:val="left" w:pos="3472"/>
        </w:tabs>
        <w:overflowPunct w:val="0"/>
        <w:spacing w:before="22" w:line="500" w:lineRule="exact"/>
        <w:ind w:left="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出租機關：</w:t>
      </w:r>
      <w:r w:rsidRPr="00A243C7">
        <w:rPr>
          <w:rFonts w:ascii="Times New Roman" w:eastAsia="標楷體" w:hAnsi="Times New Roman" w:cs="Times New Roman"/>
          <w:color w:val="000000" w:themeColor="text1"/>
          <w:sz w:val="28"/>
          <w:szCs w:val="28"/>
          <w:lang w:eastAsia="zh-TW"/>
        </w:rPr>
        <w:t xml:space="preserve">                   </w:t>
      </w:r>
      <w:r w:rsidRPr="00A243C7">
        <w:rPr>
          <w:rFonts w:ascii="Times New Roman" w:eastAsia="標楷體" w:hAnsi="Times New Roman" w:cs="Times New Roman"/>
          <w:color w:val="000000" w:themeColor="text1"/>
          <w:sz w:val="28"/>
          <w:szCs w:val="28"/>
          <w:lang w:eastAsia="zh-TW"/>
        </w:rPr>
        <w:t>（以下簡稱甲方）</w:t>
      </w:r>
      <w:r w:rsidRPr="00A243C7">
        <w:rPr>
          <w:rFonts w:ascii="Times New Roman" w:eastAsia="標楷體" w:hAnsi="Times New Roman" w:cs="Times New Roman"/>
          <w:color w:val="000000" w:themeColor="text1"/>
          <w:sz w:val="28"/>
          <w:szCs w:val="28"/>
          <w:lang w:eastAsia="zh-TW"/>
        </w:rPr>
        <w:t xml:space="preserve"> </w:t>
      </w:r>
    </w:p>
    <w:p w14:paraId="1197CF7C" w14:textId="77777777" w:rsidR="00E12BBE" w:rsidRPr="00A243C7" w:rsidRDefault="00E12BBE" w:rsidP="00E12BBE">
      <w:pPr>
        <w:pStyle w:val="af7"/>
        <w:tabs>
          <w:tab w:val="left" w:pos="2272"/>
          <w:tab w:val="left" w:pos="2752"/>
          <w:tab w:val="left" w:pos="3232"/>
          <w:tab w:val="left" w:pos="3472"/>
        </w:tabs>
        <w:overflowPunct w:val="0"/>
        <w:spacing w:before="22" w:line="500" w:lineRule="exact"/>
        <w:ind w:left="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承租</w:t>
      </w:r>
      <w:r>
        <w:rPr>
          <w:rFonts w:ascii="Times New Roman" w:eastAsia="標楷體" w:hAnsi="Times New Roman" w:cs="Times New Roman" w:hint="eastAsia"/>
          <w:color w:val="000000" w:themeColor="text1"/>
          <w:sz w:val="28"/>
          <w:szCs w:val="28"/>
          <w:lang w:eastAsia="zh-TW"/>
        </w:rPr>
        <w:t>廠商</w:t>
      </w:r>
      <w:r w:rsidRPr="00A243C7">
        <w:rPr>
          <w:rFonts w:ascii="Times New Roman" w:eastAsia="標楷體" w:hAnsi="Times New Roman" w:cs="Times New Roman"/>
          <w:color w:val="000000" w:themeColor="text1"/>
          <w:sz w:val="28"/>
          <w:szCs w:val="28"/>
          <w:lang w:eastAsia="zh-TW"/>
        </w:rPr>
        <w:t>：</w:t>
      </w:r>
      <w:r w:rsidRPr="00A243C7">
        <w:rPr>
          <w:rFonts w:ascii="Times New Roman" w:eastAsia="標楷體" w:hAnsi="Times New Roman" w:cs="Times New Roman"/>
          <w:color w:val="000000" w:themeColor="text1"/>
          <w:sz w:val="28"/>
          <w:szCs w:val="28"/>
          <w:lang w:eastAsia="zh-TW"/>
        </w:rPr>
        <w:tab/>
      </w:r>
      <w:r w:rsidRPr="00A243C7">
        <w:rPr>
          <w:rFonts w:ascii="Times New Roman" w:eastAsia="標楷體" w:hAnsi="Times New Roman" w:cs="Times New Roman"/>
          <w:color w:val="000000" w:themeColor="text1"/>
          <w:sz w:val="28"/>
          <w:szCs w:val="28"/>
          <w:lang w:eastAsia="zh-TW"/>
        </w:rPr>
        <w:tab/>
      </w:r>
      <w:r w:rsidRPr="00A243C7">
        <w:rPr>
          <w:rFonts w:ascii="Times New Roman" w:eastAsia="標楷體" w:hAnsi="Times New Roman" w:cs="Times New Roman"/>
          <w:color w:val="000000" w:themeColor="text1"/>
          <w:sz w:val="28"/>
          <w:szCs w:val="28"/>
          <w:lang w:eastAsia="zh-TW"/>
        </w:rPr>
        <w:tab/>
      </w:r>
      <w:r w:rsidRPr="00A243C7">
        <w:rPr>
          <w:rFonts w:ascii="Times New Roman" w:eastAsia="標楷體" w:hAnsi="Times New Roman" w:cs="Times New Roman"/>
          <w:color w:val="000000" w:themeColor="text1"/>
          <w:sz w:val="28"/>
          <w:szCs w:val="28"/>
          <w:lang w:eastAsia="zh-TW"/>
        </w:rPr>
        <w:tab/>
      </w:r>
      <w:r w:rsidRPr="00A243C7">
        <w:rPr>
          <w:rFonts w:ascii="Times New Roman" w:eastAsia="標楷體" w:hAnsi="Times New Roman" w:cs="Times New Roman"/>
          <w:color w:val="000000" w:themeColor="text1"/>
          <w:sz w:val="28"/>
          <w:szCs w:val="28"/>
          <w:lang w:eastAsia="zh-TW"/>
        </w:rPr>
        <w:t>（以下簡稱乙方）</w:t>
      </w:r>
    </w:p>
    <w:p w14:paraId="07FF7874" w14:textId="77777777" w:rsidR="00E12BBE" w:rsidRPr="00A243C7" w:rsidRDefault="00E12BBE" w:rsidP="00E12BBE">
      <w:pPr>
        <w:pStyle w:val="af7"/>
        <w:overflowPunct w:val="0"/>
        <w:spacing w:line="500" w:lineRule="exact"/>
        <w:ind w:left="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雙方同意依誠信原則並共同遵守，簽訂</w:t>
      </w:r>
      <w:r w:rsidRPr="00A243C7">
        <w:rPr>
          <w:rFonts w:ascii="Times New Roman" w:eastAsia="標楷體" w:hAnsi="Times New Roman" w:cs="Times New Roman"/>
          <w:color w:val="000000" w:themeColor="text1"/>
          <w:sz w:val="28"/>
          <w:szCs w:val="28"/>
          <w:lang w:eastAsia="zh-TW"/>
        </w:rPr>
        <w:t>○○</w:t>
      </w:r>
      <w:r w:rsidRPr="00A243C7">
        <w:rPr>
          <w:rFonts w:ascii="Times New Roman" w:eastAsia="標楷體" w:hAnsi="Times New Roman" w:cs="Times New Roman"/>
          <w:color w:val="000000" w:themeColor="text1"/>
          <w:sz w:val="28"/>
          <w:szCs w:val="28"/>
          <w:lang w:eastAsia="zh-TW"/>
        </w:rPr>
        <w:t>年度</w:t>
      </w:r>
      <w:r w:rsidRPr="00A243C7">
        <w:rPr>
          <w:rFonts w:ascii="Times New Roman" w:eastAsia="標楷體" w:hAnsi="Times New Roman" w:cs="Times New Roman"/>
          <w:color w:val="000000" w:themeColor="text1"/>
          <w:sz w:val="28"/>
          <w:szCs w:val="28"/>
          <w:lang w:eastAsia="zh-TW"/>
        </w:rPr>
        <w:t>○○</w:t>
      </w:r>
      <w:r w:rsidRPr="00A243C7">
        <w:rPr>
          <w:rFonts w:ascii="Times New Roman" w:eastAsia="標楷體" w:hAnsi="Times New Roman" w:cs="Times New Roman"/>
          <w:color w:val="000000" w:themeColor="text1"/>
          <w:sz w:val="28"/>
          <w:szCs w:val="28"/>
          <w:lang w:eastAsia="zh-TW"/>
        </w:rPr>
        <w:t>縣</w:t>
      </w:r>
      <w:r w:rsidRPr="00A243C7">
        <w:rPr>
          <w:rFonts w:ascii="Times New Roman" w:eastAsia="標楷體" w:hAnsi="Times New Roman" w:cs="Times New Roman"/>
          <w:color w:val="000000" w:themeColor="text1"/>
          <w:sz w:val="28"/>
          <w:szCs w:val="28"/>
          <w:lang w:eastAsia="zh-TW"/>
        </w:rPr>
        <w:t>/</w:t>
      </w:r>
      <w:r w:rsidRPr="00A243C7">
        <w:rPr>
          <w:rFonts w:ascii="Times New Roman" w:eastAsia="標楷體" w:hAnsi="Times New Roman" w:cs="Times New Roman"/>
          <w:color w:val="000000" w:themeColor="text1"/>
          <w:sz w:val="28"/>
          <w:szCs w:val="28"/>
          <w:lang w:eastAsia="zh-TW"/>
        </w:rPr>
        <w:t>市所屬學校設置太陽能光電</w:t>
      </w:r>
      <w:r>
        <w:rPr>
          <w:rFonts w:ascii="Times New Roman" w:eastAsia="標楷體" w:hAnsi="Times New Roman" w:cs="Times New Roman" w:hint="eastAsia"/>
          <w:color w:val="000000" w:themeColor="text1"/>
          <w:sz w:val="28"/>
          <w:szCs w:val="28"/>
          <w:lang w:eastAsia="zh-TW"/>
        </w:rPr>
        <w:t>風雨</w:t>
      </w:r>
      <w:r w:rsidRPr="00A243C7">
        <w:rPr>
          <w:rFonts w:ascii="Times New Roman" w:eastAsia="標楷體" w:hAnsi="Times New Roman" w:cs="Times New Roman"/>
          <w:color w:val="000000" w:themeColor="text1"/>
          <w:sz w:val="28"/>
          <w:szCs w:val="28"/>
          <w:lang w:eastAsia="zh-TW"/>
        </w:rPr>
        <w:t>球場租賃契約，其條款如下：</w:t>
      </w:r>
    </w:p>
    <w:p w14:paraId="6EBCBAA7" w14:textId="77777777" w:rsidR="00E12BBE" w:rsidRPr="00A243C7" w:rsidRDefault="00E12BBE" w:rsidP="00E12BBE">
      <w:pPr>
        <w:pStyle w:val="af7"/>
        <w:overflowPunct w:val="0"/>
        <w:spacing w:line="500" w:lineRule="exact"/>
        <w:ind w:left="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一、租賃範圍：</w:t>
      </w:r>
    </w:p>
    <w:p w14:paraId="59518191" w14:textId="77777777" w:rsidR="00E12BBE" w:rsidRPr="006837CA"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（一）</w:t>
      </w:r>
      <w:bookmarkStart w:id="89" w:name="_Hlk16841661"/>
      <w:r w:rsidRPr="00A243C7">
        <w:rPr>
          <w:rFonts w:ascii="Times New Roman" w:eastAsia="標楷體" w:hAnsi="Times New Roman" w:cs="Times New Roman"/>
          <w:color w:val="000000" w:themeColor="text1"/>
          <w:sz w:val="28"/>
          <w:szCs w:val="28"/>
          <w:lang w:eastAsia="zh-TW"/>
        </w:rPr>
        <w:t>指</w:t>
      </w:r>
      <w:r w:rsidRPr="00E65BC8">
        <w:rPr>
          <w:rFonts w:ascii="Times New Roman" w:eastAsia="標楷體" w:hAnsi="Times New Roman" w:cs="Times New Roman"/>
          <w:sz w:val="28"/>
          <w:szCs w:val="28"/>
          <w:lang w:eastAsia="zh-TW"/>
        </w:rPr>
        <w:t>於不影響原定用途情形下，</w:t>
      </w:r>
      <w:r w:rsidRPr="009B2ED1">
        <w:rPr>
          <w:rFonts w:ascii="Times New Roman" w:eastAsia="標楷體" w:hAnsi="Times New Roman" w:cs="Times New Roman"/>
          <w:sz w:val="28"/>
          <w:szCs w:val="28"/>
          <w:lang w:eastAsia="zh-TW"/>
        </w:rPr>
        <w:t>可供設置</w:t>
      </w:r>
      <w:r w:rsidRPr="009B2ED1">
        <w:rPr>
          <w:rFonts w:ascii="Times New Roman" w:eastAsia="標楷體" w:hAnsi="Times New Roman" w:cs="Times New Roman" w:hint="eastAsia"/>
          <w:sz w:val="28"/>
          <w:szCs w:val="28"/>
          <w:lang w:eastAsia="zh-TW"/>
        </w:rPr>
        <w:t>太陽光電發電系統</w:t>
      </w:r>
      <w:r w:rsidRPr="009B2ED1">
        <w:rPr>
          <w:rFonts w:ascii="Times New Roman" w:eastAsia="標楷體" w:hAnsi="Times New Roman" w:cs="Times New Roman"/>
          <w:sz w:val="28"/>
          <w:szCs w:val="28"/>
          <w:lang w:eastAsia="zh-TW"/>
        </w:rPr>
        <w:t>之基地，詳「</w:t>
      </w:r>
      <w:r w:rsidRPr="009B2ED1">
        <w:rPr>
          <w:rFonts w:ascii="Times New Roman" w:eastAsia="標楷體" w:hAnsi="Times New Roman" w:cs="Times New Roman"/>
          <w:sz w:val="28"/>
          <w:szCs w:val="28"/>
          <w:lang w:eastAsia="zh-TW"/>
        </w:rPr>
        <w:t>○○</w:t>
      </w:r>
      <w:r w:rsidRPr="009B2ED1">
        <w:rPr>
          <w:rFonts w:ascii="Times New Roman" w:eastAsia="標楷體" w:hAnsi="Times New Roman" w:cs="Times New Roman"/>
          <w:sz w:val="28"/>
          <w:szCs w:val="28"/>
          <w:lang w:eastAsia="zh-TW"/>
        </w:rPr>
        <w:t>年度</w:t>
      </w:r>
      <w:r w:rsidRPr="009B2ED1">
        <w:rPr>
          <w:rFonts w:ascii="Times New Roman" w:eastAsia="標楷體" w:hAnsi="Times New Roman" w:cs="Times New Roman"/>
          <w:sz w:val="28"/>
          <w:szCs w:val="28"/>
          <w:lang w:eastAsia="zh-TW"/>
        </w:rPr>
        <w:t>○○</w:t>
      </w:r>
      <w:r w:rsidRPr="009B2ED1">
        <w:rPr>
          <w:rFonts w:ascii="Times New Roman" w:eastAsia="標楷體" w:hAnsi="Times New Roman" w:cs="Times New Roman"/>
          <w:sz w:val="28"/>
          <w:szCs w:val="28"/>
          <w:lang w:eastAsia="zh-TW"/>
        </w:rPr>
        <w:t>縣</w:t>
      </w:r>
      <w:r w:rsidRPr="009B2ED1">
        <w:rPr>
          <w:rFonts w:ascii="Times New Roman" w:eastAsia="標楷體" w:hAnsi="Times New Roman" w:cs="Times New Roman"/>
          <w:sz w:val="28"/>
          <w:szCs w:val="28"/>
          <w:lang w:eastAsia="zh-TW"/>
        </w:rPr>
        <w:t>/</w:t>
      </w:r>
      <w:r w:rsidRPr="009B2ED1">
        <w:rPr>
          <w:rFonts w:ascii="Times New Roman" w:eastAsia="標楷體" w:hAnsi="Times New Roman" w:cs="Times New Roman"/>
          <w:sz w:val="28"/>
          <w:szCs w:val="28"/>
          <w:lang w:eastAsia="zh-TW"/>
        </w:rPr>
        <w:t>市所屬學校設置太陽能光電</w:t>
      </w:r>
      <w:r w:rsidRPr="009B2ED1">
        <w:rPr>
          <w:rFonts w:ascii="Times New Roman" w:eastAsia="標楷體" w:hAnsi="Times New Roman" w:cs="Times New Roman" w:hint="eastAsia"/>
          <w:sz w:val="28"/>
          <w:szCs w:val="28"/>
          <w:lang w:eastAsia="zh-TW"/>
        </w:rPr>
        <w:t>風雨</w:t>
      </w:r>
      <w:r w:rsidRPr="009B2ED1">
        <w:rPr>
          <w:rFonts w:ascii="Times New Roman" w:eastAsia="標楷體" w:hAnsi="Times New Roman" w:cs="Times New Roman"/>
          <w:sz w:val="28"/>
          <w:szCs w:val="28"/>
          <w:lang w:eastAsia="zh-TW"/>
        </w:rPr>
        <w:t>球場租賃標的候選清單」，乙</w:t>
      </w:r>
      <w:r w:rsidRPr="009B2ED1">
        <w:rPr>
          <w:rFonts w:ascii="Times New Roman" w:eastAsia="標楷體" w:hAnsi="Times New Roman" w:cs="Times New Roman" w:hint="eastAsia"/>
          <w:sz w:val="28"/>
          <w:szCs w:val="28"/>
          <w:lang w:eastAsia="zh-TW"/>
        </w:rPr>
        <w:t>方</w:t>
      </w:r>
      <w:r w:rsidRPr="009B2ED1">
        <w:rPr>
          <w:rFonts w:ascii="Times New Roman" w:eastAsia="標楷體" w:hAnsi="Times New Roman" w:cs="Times New Roman"/>
          <w:sz w:val="28"/>
          <w:szCs w:val="28"/>
          <w:lang w:eastAsia="zh-TW"/>
        </w:rPr>
        <w:t>應</w:t>
      </w:r>
      <w:r w:rsidRPr="009B2ED1">
        <w:rPr>
          <w:rFonts w:ascii="標楷體" w:eastAsia="標楷體" w:hAnsi="標楷體" w:cs="Times New Roman" w:hint="eastAsia"/>
          <w:sz w:val="28"/>
          <w:szCs w:val="28"/>
          <w:lang w:eastAsia="zh-TW"/>
        </w:rPr>
        <w:t>□</w:t>
      </w:r>
      <w:r w:rsidRPr="009B2ED1">
        <w:rPr>
          <w:rFonts w:ascii="Times New Roman" w:eastAsia="標楷體" w:hAnsi="Times New Roman" w:cs="Times New Roman"/>
          <w:sz w:val="28"/>
          <w:szCs w:val="28"/>
          <w:lang w:eastAsia="zh-TW"/>
        </w:rPr>
        <w:t>自租賃標的候選清單內，挑選並評估合適場址設置</w:t>
      </w:r>
      <w:r w:rsidRPr="009B2ED1">
        <w:rPr>
          <w:rFonts w:ascii="Times New Roman" w:eastAsia="標楷體" w:hAnsi="Times New Roman" w:cs="Times New Roman" w:hint="eastAsia"/>
          <w:sz w:val="28"/>
          <w:szCs w:val="28"/>
          <w:lang w:eastAsia="zh-TW"/>
        </w:rPr>
        <w:t>；</w:t>
      </w:r>
      <w:r w:rsidRPr="009B2ED1">
        <w:rPr>
          <w:rFonts w:ascii="標楷體" w:eastAsia="標楷體" w:hAnsi="標楷體" w:cs="Times New Roman" w:hint="eastAsia"/>
          <w:sz w:val="28"/>
          <w:szCs w:val="28"/>
          <w:lang w:eastAsia="zh-TW"/>
        </w:rPr>
        <w:t>□就</w:t>
      </w:r>
      <w:r w:rsidRPr="009B2ED1">
        <w:rPr>
          <w:rFonts w:ascii="Times New Roman" w:eastAsia="標楷體" w:hAnsi="Times New Roman" w:cs="Times New Roman" w:hint="eastAsia"/>
          <w:sz w:val="28"/>
          <w:szCs w:val="28"/>
          <w:lang w:eastAsia="zh-TW"/>
        </w:rPr>
        <w:t>候選清冊名單內之學校全部施作，除有法令限制或特殊情形無法設置者，應報本</w:t>
      </w:r>
      <w:r w:rsidRPr="009B2ED1">
        <w:rPr>
          <w:rFonts w:ascii="Times New Roman" w:eastAsia="標楷體" w:hAnsi="Times New Roman" w:cs="Times New Roman" w:hint="eastAsia"/>
          <w:sz w:val="28"/>
          <w:szCs w:val="28"/>
          <w:lang w:eastAsia="zh-TW"/>
        </w:rPr>
        <w:t>O</w:t>
      </w:r>
      <w:r w:rsidRPr="009B2ED1">
        <w:rPr>
          <w:rFonts w:ascii="Times New Roman" w:eastAsia="標楷體" w:hAnsi="Times New Roman" w:cs="Times New Roman" w:hint="eastAsia"/>
          <w:sz w:val="28"/>
          <w:szCs w:val="28"/>
          <w:lang w:eastAsia="zh-TW"/>
        </w:rPr>
        <w:t>同意後得免設置</w:t>
      </w:r>
      <w:r w:rsidRPr="00E65BC8">
        <w:rPr>
          <w:rFonts w:ascii="標楷體" w:eastAsia="標楷體" w:cs="標楷體" w:hint="eastAsia"/>
          <w:sz w:val="28"/>
          <w:szCs w:val="28"/>
          <w:lang w:eastAsia="zh-TW"/>
        </w:rPr>
        <w:t>（由機關於招標時勾選；未勾選者，為</w:t>
      </w:r>
      <w:r w:rsidRPr="00E65BC8">
        <w:rPr>
          <w:rFonts w:ascii="標楷體" w:eastAsia="標楷體" w:hAnsi="標楷體" w:cs="Times New Roman" w:hint="eastAsia"/>
          <w:sz w:val="28"/>
          <w:szCs w:val="28"/>
          <w:lang w:eastAsia="zh-TW"/>
        </w:rPr>
        <w:t>就</w:t>
      </w:r>
      <w:r w:rsidRPr="00E65BC8">
        <w:rPr>
          <w:rFonts w:ascii="Times New Roman" w:eastAsia="標楷體" w:hAnsi="Times New Roman" w:cs="Times New Roman" w:hint="eastAsia"/>
          <w:sz w:val="28"/>
          <w:szCs w:val="28"/>
          <w:lang w:eastAsia="zh-TW"/>
        </w:rPr>
        <w:t>候選清冊名單內之學校全部施作</w:t>
      </w:r>
      <w:r w:rsidRPr="00E65BC8">
        <w:rPr>
          <w:rFonts w:ascii="標楷體" w:eastAsia="標楷體" w:cs="標楷體" w:hint="eastAsia"/>
          <w:sz w:val="28"/>
          <w:szCs w:val="28"/>
          <w:lang w:eastAsia="zh-TW"/>
        </w:rPr>
        <w:t>），</w:t>
      </w:r>
      <w:r w:rsidRPr="00E65BC8">
        <w:rPr>
          <w:rFonts w:ascii="Times New Roman" w:eastAsia="標楷體" w:hAnsi="Times New Roman" w:cs="Times New Roman"/>
          <w:sz w:val="28"/>
          <w:szCs w:val="28"/>
          <w:lang w:eastAsia="zh-TW"/>
        </w:rPr>
        <w:t>據以完成</w:t>
      </w:r>
      <w:r w:rsidRPr="00A243C7">
        <w:rPr>
          <w:rFonts w:ascii="Times New Roman" w:eastAsia="標楷體" w:hAnsi="Times New Roman" w:cs="Times New Roman"/>
          <w:color w:val="000000" w:themeColor="text1"/>
          <w:sz w:val="28"/>
          <w:szCs w:val="28"/>
          <w:lang w:eastAsia="zh-TW"/>
        </w:rPr>
        <w:t>標租系統設置容量</w:t>
      </w:r>
      <w:r>
        <w:rPr>
          <w:rFonts w:ascii="Times New Roman" w:eastAsia="標楷體" w:hAnsi="Times New Roman" w:cs="Times New Roman" w:hint="eastAsia"/>
          <w:color w:val="000000" w:themeColor="text1"/>
          <w:sz w:val="28"/>
          <w:szCs w:val="28"/>
          <w:lang w:eastAsia="zh-TW"/>
        </w:rPr>
        <w:t>。</w:t>
      </w:r>
    </w:p>
    <w:p w14:paraId="26E47CE8" w14:textId="77777777" w:rsidR="00E12BBE"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Pr>
          <w:rFonts w:ascii="Times New Roman" w:eastAsia="標楷體" w:hAnsi="Times New Roman" w:cs="Times New Roman" w:hint="eastAsia"/>
          <w:color w:val="000000" w:themeColor="text1"/>
          <w:sz w:val="28"/>
          <w:szCs w:val="28"/>
          <w:lang w:eastAsia="zh-TW"/>
        </w:rPr>
        <w:t>（二）</w:t>
      </w:r>
      <w:r w:rsidRPr="0086390D">
        <w:rPr>
          <w:rFonts w:ascii="Times New Roman" w:eastAsia="標楷體" w:hAnsi="Times New Roman" w:cs="Times New Roman" w:hint="eastAsia"/>
          <w:color w:val="000000" w:themeColor="text1"/>
          <w:sz w:val="28"/>
          <w:szCs w:val="28"/>
          <w:lang w:eastAsia="zh-TW"/>
        </w:rPr>
        <w:t>乙方欲於候選清冊所列之租賃標的外之甲方所屬學校基地設置太陽光電發電系統，得經該基地管理機關同意，提報甲方核備後，列為擴充設備設置容量。</w:t>
      </w:r>
    </w:p>
    <w:bookmarkEnd w:id="89"/>
    <w:p w14:paraId="269892F8"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w:t>
      </w:r>
      <w:r>
        <w:rPr>
          <w:rFonts w:ascii="Times New Roman" w:eastAsia="標楷體" w:hAnsi="Times New Roman" w:cs="Times New Roman" w:hint="eastAsia"/>
          <w:color w:val="000000" w:themeColor="text1"/>
          <w:sz w:val="28"/>
          <w:szCs w:val="28"/>
          <w:lang w:eastAsia="zh-TW"/>
        </w:rPr>
        <w:t>三</w:t>
      </w:r>
      <w:r w:rsidRPr="00A243C7">
        <w:rPr>
          <w:rFonts w:ascii="Times New Roman" w:eastAsia="標楷體" w:hAnsi="Times New Roman" w:cs="Times New Roman"/>
          <w:color w:val="000000" w:themeColor="text1"/>
          <w:sz w:val="28"/>
          <w:szCs w:val="28"/>
          <w:lang w:eastAsia="zh-TW"/>
        </w:rPr>
        <w:t>）前款基地之租用，不得違反</w:t>
      </w:r>
      <w:r w:rsidRPr="00A243C7">
        <w:rPr>
          <w:rFonts w:ascii="Times New Roman" w:eastAsia="標楷體" w:hAnsi="Times New Roman" w:cs="Times New Roman"/>
          <w:color w:val="000000" w:themeColor="text1"/>
          <w:sz w:val="28"/>
          <w:szCs w:val="28"/>
          <w:lang w:eastAsia="zh-TW"/>
        </w:rPr>
        <w:t>○○</w:t>
      </w:r>
      <w:r w:rsidRPr="00A243C7">
        <w:rPr>
          <w:rFonts w:ascii="Times New Roman" w:eastAsia="標楷體" w:hAnsi="Times New Roman" w:cs="Times New Roman"/>
          <w:color w:val="000000" w:themeColor="text1"/>
          <w:sz w:val="28"/>
          <w:szCs w:val="28"/>
          <w:lang w:eastAsia="zh-TW"/>
        </w:rPr>
        <w:t>縣</w:t>
      </w:r>
      <w:r w:rsidRPr="00A243C7">
        <w:rPr>
          <w:rFonts w:ascii="Times New Roman" w:eastAsia="標楷體" w:hAnsi="Times New Roman" w:cs="Times New Roman"/>
          <w:color w:val="000000" w:themeColor="text1"/>
          <w:sz w:val="28"/>
          <w:szCs w:val="28"/>
          <w:lang w:eastAsia="zh-TW"/>
        </w:rPr>
        <w:t>/</w:t>
      </w:r>
      <w:r w:rsidRPr="00A243C7">
        <w:rPr>
          <w:rFonts w:ascii="Times New Roman" w:eastAsia="標楷體" w:hAnsi="Times New Roman" w:cs="Times New Roman"/>
          <w:color w:val="000000" w:themeColor="text1"/>
          <w:sz w:val="28"/>
          <w:szCs w:val="28"/>
          <w:lang w:eastAsia="zh-TW"/>
        </w:rPr>
        <w:t>市有財產管理自治條例、民法、建築管理及其他法令之規定。</w:t>
      </w:r>
    </w:p>
    <w:p w14:paraId="464B00E5" w14:textId="77777777" w:rsidR="00E12BB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BD7BAD">
        <w:rPr>
          <w:rFonts w:ascii="Times New Roman" w:eastAsia="標楷體" w:hAnsi="Times New Roman" w:cs="Times New Roman"/>
          <w:sz w:val="28"/>
          <w:szCs w:val="28"/>
        </w:rPr>
        <w:t>（</w:t>
      </w:r>
      <w:r w:rsidRPr="00BD7BAD">
        <w:rPr>
          <w:rFonts w:ascii="Times New Roman" w:eastAsia="標楷體" w:hAnsi="Times New Roman" w:cs="Times New Roman" w:hint="eastAsia"/>
          <w:sz w:val="28"/>
          <w:szCs w:val="28"/>
        </w:rPr>
        <w:t>四</w:t>
      </w:r>
      <w:r w:rsidRPr="00BD7BAD">
        <w:rPr>
          <w:rFonts w:ascii="Times New Roman" w:eastAsia="標楷體" w:hAnsi="Times New Roman" w:cs="Times New Roman"/>
          <w:sz w:val="28"/>
          <w:szCs w:val="28"/>
        </w:rPr>
        <w:t>）依</w:t>
      </w:r>
      <w:r w:rsidRPr="00BD7BAD">
        <w:rPr>
          <w:rFonts w:ascii="Times New Roman" w:eastAsia="標楷體" w:hAnsi="Times New Roman" w:cs="Times New Roman"/>
          <w:sz w:val="28"/>
          <w:szCs w:val="28"/>
        </w:rPr>
        <w:t>○○</w:t>
      </w:r>
      <w:r w:rsidRPr="00BD7BAD">
        <w:rPr>
          <w:rFonts w:ascii="Times New Roman" w:eastAsia="標楷體" w:hAnsi="Times New Roman" w:cs="Times New Roman"/>
          <w:sz w:val="28"/>
          <w:szCs w:val="28"/>
        </w:rPr>
        <w:t>縣</w:t>
      </w:r>
      <w:r w:rsidRPr="00BD7BAD">
        <w:rPr>
          <w:rFonts w:ascii="Times New Roman" w:eastAsia="標楷體" w:hAnsi="Times New Roman" w:cs="Times New Roman"/>
          <w:sz w:val="28"/>
          <w:szCs w:val="28"/>
        </w:rPr>
        <w:t>/</w:t>
      </w:r>
      <w:r w:rsidRPr="00BD7BAD">
        <w:rPr>
          <w:rFonts w:ascii="Times New Roman" w:eastAsia="標楷體" w:hAnsi="Times New Roman" w:cs="Times New Roman"/>
          <w:sz w:val="28"/>
          <w:szCs w:val="28"/>
        </w:rPr>
        <w:t>市公有房舍設置太陽光電發電系統標租作業要點第</w:t>
      </w:r>
      <w:r w:rsidRPr="00BD7BAD">
        <w:rPr>
          <w:rFonts w:ascii="Times New Roman" w:eastAsia="標楷體" w:hAnsi="Times New Roman" w:cs="Times New Roman" w:hint="eastAsia"/>
          <w:sz w:val="28"/>
          <w:szCs w:val="28"/>
        </w:rPr>
        <w:t>O</w:t>
      </w:r>
      <w:r w:rsidRPr="00BD7BAD">
        <w:rPr>
          <w:rFonts w:ascii="Times New Roman" w:eastAsia="標楷體" w:hAnsi="Times New Roman" w:cs="Times New Roman"/>
          <w:sz w:val="28"/>
          <w:szCs w:val="28"/>
        </w:rPr>
        <w:t>點第</w:t>
      </w:r>
      <w:r w:rsidRPr="00BD7BAD">
        <w:rPr>
          <w:rFonts w:ascii="Times New Roman" w:eastAsia="標楷體" w:hAnsi="Times New Roman" w:cs="Times New Roman" w:hint="eastAsia"/>
          <w:sz w:val="28"/>
          <w:szCs w:val="28"/>
        </w:rPr>
        <w:t>O</w:t>
      </w:r>
      <w:r w:rsidRPr="00BD7BAD">
        <w:rPr>
          <w:rFonts w:ascii="Times New Roman" w:eastAsia="標楷體" w:hAnsi="Times New Roman" w:cs="Times New Roman"/>
          <w:sz w:val="28"/>
          <w:szCs w:val="28"/>
        </w:rPr>
        <w:t>款，標租機關為</w:t>
      </w:r>
      <w:r w:rsidRPr="00BD7BAD">
        <w:rPr>
          <w:rFonts w:ascii="Times New Roman" w:eastAsia="標楷體" w:hAnsi="Times New Roman" w:cs="Times New Roman"/>
          <w:sz w:val="28"/>
          <w:szCs w:val="28"/>
        </w:rPr>
        <w:t>○○</w:t>
      </w:r>
      <w:r w:rsidRPr="00BD7BAD">
        <w:rPr>
          <w:rFonts w:ascii="Times New Roman" w:eastAsia="標楷體" w:hAnsi="Times New Roman" w:cs="Times New Roman"/>
          <w:sz w:val="28"/>
          <w:szCs w:val="28"/>
        </w:rPr>
        <w:t>縣</w:t>
      </w:r>
      <w:r w:rsidRPr="00BD7BAD">
        <w:rPr>
          <w:rFonts w:ascii="Times New Roman" w:eastAsia="標楷體" w:hAnsi="Times New Roman" w:cs="Times New Roman"/>
          <w:sz w:val="28"/>
          <w:szCs w:val="28"/>
        </w:rPr>
        <w:t>/</w:t>
      </w:r>
      <w:r w:rsidRPr="00BD7BAD">
        <w:rPr>
          <w:rFonts w:ascii="Times New Roman" w:eastAsia="標楷體" w:hAnsi="Times New Roman" w:cs="Times New Roman"/>
          <w:sz w:val="28"/>
          <w:szCs w:val="28"/>
        </w:rPr>
        <w:t>市政府；基地管理機關為同要點第</w:t>
      </w:r>
      <w:r w:rsidRPr="00BD7BAD">
        <w:rPr>
          <w:rFonts w:ascii="Times New Roman" w:eastAsia="標楷體" w:hAnsi="Times New Roman" w:cs="Times New Roman" w:hint="eastAsia"/>
          <w:sz w:val="28"/>
          <w:szCs w:val="28"/>
        </w:rPr>
        <w:t>O</w:t>
      </w:r>
      <w:r w:rsidRPr="00BD7BAD">
        <w:rPr>
          <w:rFonts w:ascii="Times New Roman" w:eastAsia="標楷體" w:hAnsi="Times New Roman" w:cs="Times New Roman"/>
          <w:sz w:val="28"/>
          <w:szCs w:val="28"/>
        </w:rPr>
        <w:t>點第</w:t>
      </w:r>
      <w:r w:rsidRPr="00BD7BAD">
        <w:rPr>
          <w:rFonts w:ascii="Times New Roman" w:eastAsia="標楷體" w:hAnsi="Times New Roman" w:cs="Times New Roman" w:hint="eastAsia"/>
          <w:sz w:val="28"/>
          <w:szCs w:val="28"/>
        </w:rPr>
        <w:t>O</w:t>
      </w:r>
      <w:r w:rsidRPr="00BD7BAD">
        <w:rPr>
          <w:rFonts w:ascii="Times New Roman" w:eastAsia="標楷體" w:hAnsi="Times New Roman" w:cs="Times New Roman"/>
          <w:sz w:val="28"/>
          <w:szCs w:val="28"/>
        </w:rPr>
        <w:t>款所定義之本租賃標的之管理機關。</w:t>
      </w:r>
    </w:p>
    <w:p w14:paraId="466E3200" w14:textId="77777777" w:rsidR="00E12BB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（五）如因台電饋線容量不足、容量變動等相關因素，導致無法順利履行本契約租賃標的清單項目之施作者，甲方有權重新設定標的物，乙方需配合甲方進行。</w:t>
      </w:r>
    </w:p>
    <w:p w14:paraId="0C80F78E" w14:textId="77777777" w:rsidR="00E12BBE" w:rsidRPr="00BD4CA2"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BD4CA2">
        <w:rPr>
          <w:rFonts w:ascii="Times New Roman" w:eastAsia="標楷體" w:hAnsi="Times New Roman" w:cs="Times New Roman" w:hint="eastAsia"/>
          <w:sz w:val="28"/>
          <w:szCs w:val="28"/>
          <w:lang w:eastAsia="zh-TW"/>
        </w:rPr>
        <w:lastRenderedPageBreak/>
        <w:t>（六）如於契約簽署後一年內，乙方仍因饋線容量不足、無適當可做為新設定標的物或無法取得執照等因素，未能取得台電就太陽光電發電設備核發之併聯審查意見書（下稱併聯審查意見書）者，須經甲乙雙方同意後，可辦理解約事宜，雙方互不負賠償責任或任何義務。</w:t>
      </w:r>
    </w:p>
    <w:p w14:paraId="0103E58D" w14:textId="27D75616" w:rsidR="00E12BBE" w:rsidRPr="000D6B0E"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w:t>
      </w:r>
      <w:r w:rsidR="00E82DC7">
        <w:rPr>
          <w:rFonts w:ascii="Times New Roman" w:eastAsia="標楷體" w:hAnsi="Times New Roman" w:cs="Times New Roman" w:hint="eastAsia"/>
          <w:color w:val="000000" w:themeColor="text1"/>
          <w:sz w:val="28"/>
          <w:szCs w:val="28"/>
          <w:lang w:eastAsia="zh-TW"/>
        </w:rPr>
        <w:t>七</w:t>
      </w:r>
      <w:r w:rsidRPr="00A243C7">
        <w:rPr>
          <w:rFonts w:ascii="Times New Roman" w:eastAsia="標楷體" w:hAnsi="Times New Roman" w:cs="Times New Roman"/>
          <w:color w:val="000000" w:themeColor="text1"/>
          <w:sz w:val="28"/>
          <w:szCs w:val="28"/>
          <w:lang w:eastAsia="zh-TW"/>
        </w:rPr>
        <w:t>）為使甲方有效管理太陽光電發電系統設置現況，</w:t>
      </w:r>
      <w:r w:rsidRPr="00A243C7">
        <w:rPr>
          <w:rFonts w:ascii="Times New Roman" w:eastAsia="標楷體" w:hAnsi="Times New Roman" w:cs="Times New Roman"/>
          <w:color w:val="000000" w:themeColor="text1"/>
          <w:sz w:val="28"/>
          <w:szCs w:val="28"/>
          <w:u w:val="single"/>
          <w:lang w:eastAsia="zh-TW"/>
        </w:rPr>
        <w:t>乙方應於申請經濟部能源局或地方政府再生能源發電設備同意備案前，填妥租賃標的清單設置容量及設置面積</w:t>
      </w:r>
      <w:r w:rsidRPr="00A243C7">
        <w:rPr>
          <w:rFonts w:ascii="Times New Roman" w:eastAsia="標楷體" w:hAnsi="Times New Roman" w:cs="Times New Roman"/>
          <w:color w:val="000000" w:themeColor="text1"/>
          <w:sz w:val="28"/>
          <w:szCs w:val="28"/>
          <w:lang w:eastAsia="zh-TW"/>
        </w:rPr>
        <w:t>，並經基地管理機關（不動產管理機關</w:t>
      </w:r>
      <w:r w:rsidRPr="00A243C7">
        <w:rPr>
          <w:rFonts w:ascii="Times New Roman" w:eastAsia="標楷體" w:hAnsi="Times New Roman" w:cs="Times New Roman"/>
          <w:color w:val="000000" w:themeColor="text1"/>
          <w:sz w:val="28"/>
          <w:szCs w:val="28"/>
          <w:lang w:eastAsia="zh-TW"/>
        </w:rPr>
        <w:t>/</w:t>
      </w:r>
      <w:r w:rsidRPr="00A243C7">
        <w:rPr>
          <w:rFonts w:ascii="Times New Roman" w:eastAsia="標楷體" w:hAnsi="Times New Roman" w:cs="Times New Roman"/>
          <w:color w:val="000000" w:themeColor="text1"/>
          <w:sz w:val="28"/>
          <w:szCs w:val="28"/>
          <w:lang w:eastAsia="zh-TW"/>
        </w:rPr>
        <w:t>單位）用印後：</w:t>
      </w:r>
    </w:p>
    <w:p w14:paraId="0D89F9B7" w14:textId="77777777" w:rsidR="00E12BBE" w:rsidRPr="009B2ED1" w:rsidRDefault="00E12BBE" w:rsidP="00E12BBE">
      <w:pPr>
        <w:pStyle w:val="af7"/>
        <w:numPr>
          <w:ilvl w:val="0"/>
          <w:numId w:val="55"/>
        </w:numPr>
        <w:overflowPunct w:val="0"/>
        <w:spacing w:line="500" w:lineRule="exact"/>
        <w:jc w:val="both"/>
        <w:rPr>
          <w:rFonts w:ascii="Times New Roman" w:eastAsia="標楷體" w:hAnsi="Times New Roman" w:cs="Times New Roman"/>
          <w:sz w:val="28"/>
          <w:szCs w:val="28"/>
          <w:lang w:eastAsia="zh-TW"/>
        </w:rPr>
      </w:pPr>
      <w:r w:rsidRPr="00A243C7">
        <w:rPr>
          <w:rFonts w:ascii="Times New Roman" w:eastAsia="標楷體" w:hAnsi="Times New Roman" w:cs="Times New Roman"/>
          <w:color w:val="000000" w:themeColor="text1"/>
          <w:sz w:val="28"/>
          <w:szCs w:val="28"/>
          <w:lang w:eastAsia="zh-TW"/>
        </w:rPr>
        <w:t>將該租賃標的清單（乙方於第一條第一款</w:t>
      </w:r>
      <w:r>
        <w:rPr>
          <w:rFonts w:ascii="Times New Roman" w:eastAsia="標楷體" w:hAnsi="Times New Roman" w:cs="Times New Roman" w:hint="eastAsia"/>
          <w:color w:val="000000" w:themeColor="text1"/>
          <w:sz w:val="28"/>
          <w:szCs w:val="28"/>
          <w:lang w:eastAsia="zh-TW"/>
        </w:rPr>
        <w:t>說明之設置基地</w:t>
      </w:r>
      <w:r w:rsidRPr="00A243C7">
        <w:rPr>
          <w:rFonts w:ascii="Times New Roman" w:eastAsia="標楷體" w:hAnsi="Times New Roman" w:cs="Times New Roman"/>
          <w:color w:val="000000" w:themeColor="text1"/>
          <w:sz w:val="28"/>
          <w:szCs w:val="28"/>
          <w:lang w:eastAsia="zh-TW"/>
        </w:rPr>
        <w:t>，須達到標租系統設置容量）一式四份於</w:t>
      </w:r>
      <w:r w:rsidRPr="00A243C7">
        <w:rPr>
          <w:rFonts w:ascii="Times New Roman" w:eastAsia="標楷體" w:hAnsi="Times New Roman" w:cs="Times New Roman"/>
          <w:color w:val="000000" w:themeColor="text1"/>
          <w:sz w:val="28"/>
          <w:szCs w:val="28"/>
          <w:lang w:eastAsia="zh-TW"/>
        </w:rPr>
        <w:t>○○○</w:t>
      </w:r>
      <w:r w:rsidRPr="00A243C7">
        <w:rPr>
          <w:rFonts w:ascii="Times New Roman" w:eastAsia="標楷體" w:hAnsi="Times New Roman" w:cs="Times New Roman"/>
          <w:color w:val="000000" w:themeColor="text1"/>
          <w:sz w:val="28"/>
          <w:szCs w:val="28"/>
          <w:lang w:eastAsia="zh-TW"/>
        </w:rPr>
        <w:t>年</w:t>
      </w:r>
      <w:r w:rsidRPr="00A243C7">
        <w:rPr>
          <w:rFonts w:ascii="Times New Roman" w:eastAsia="標楷體" w:hAnsi="Times New Roman" w:cs="Times New Roman"/>
          <w:color w:val="000000" w:themeColor="text1"/>
          <w:sz w:val="28"/>
          <w:szCs w:val="28"/>
          <w:lang w:eastAsia="zh-TW"/>
        </w:rPr>
        <w:t>○○</w:t>
      </w:r>
      <w:r w:rsidRPr="00A243C7">
        <w:rPr>
          <w:rFonts w:ascii="Times New Roman" w:eastAsia="標楷體" w:hAnsi="Times New Roman" w:cs="Times New Roman"/>
          <w:color w:val="000000" w:themeColor="text1"/>
          <w:sz w:val="28"/>
          <w:szCs w:val="28"/>
          <w:lang w:eastAsia="zh-TW"/>
        </w:rPr>
        <w:t>月</w:t>
      </w:r>
      <w:r w:rsidRPr="00A243C7">
        <w:rPr>
          <w:rFonts w:ascii="Times New Roman" w:eastAsia="標楷體" w:hAnsi="Times New Roman" w:cs="Times New Roman"/>
          <w:color w:val="000000" w:themeColor="text1"/>
          <w:sz w:val="28"/>
          <w:szCs w:val="28"/>
          <w:lang w:eastAsia="zh-TW"/>
        </w:rPr>
        <w:t>○○</w:t>
      </w:r>
      <w:r w:rsidRPr="00A243C7">
        <w:rPr>
          <w:rFonts w:ascii="Times New Roman" w:eastAsia="標楷體" w:hAnsi="Times New Roman" w:cs="Times New Roman"/>
          <w:color w:val="000000" w:themeColor="text1"/>
          <w:sz w:val="28"/>
          <w:szCs w:val="28"/>
          <w:lang w:eastAsia="zh-TW"/>
        </w:rPr>
        <w:t>日前行文送達至甲方（標租機關</w:t>
      </w:r>
      <w:r w:rsidRPr="009B2ED1">
        <w:rPr>
          <w:rFonts w:ascii="Times New Roman" w:eastAsia="標楷體" w:hAnsi="Times New Roman" w:cs="Times New Roman"/>
          <w:sz w:val="28"/>
          <w:szCs w:val="28"/>
          <w:lang w:eastAsia="zh-TW"/>
        </w:rPr>
        <w:t>）審核，審核完成後由甲方、乙方、基地管理機關（不動產管理機關</w:t>
      </w:r>
      <w:r w:rsidRPr="009B2ED1">
        <w:rPr>
          <w:rFonts w:ascii="Times New Roman" w:eastAsia="標楷體" w:hAnsi="Times New Roman" w:cs="Times New Roman"/>
          <w:sz w:val="28"/>
          <w:szCs w:val="28"/>
          <w:lang w:eastAsia="zh-TW"/>
        </w:rPr>
        <w:t>/</w:t>
      </w:r>
      <w:r w:rsidRPr="009B2ED1">
        <w:rPr>
          <w:rFonts w:ascii="Times New Roman" w:eastAsia="標楷體" w:hAnsi="Times New Roman" w:cs="Times New Roman"/>
          <w:sz w:val="28"/>
          <w:szCs w:val="28"/>
          <w:lang w:eastAsia="zh-TW"/>
        </w:rPr>
        <w:t>單位）各執</w:t>
      </w:r>
      <w:r w:rsidRPr="009B2ED1">
        <w:rPr>
          <w:rFonts w:ascii="Times New Roman" w:eastAsia="標楷體" w:hAnsi="Times New Roman" w:cs="Times New Roman"/>
          <w:sz w:val="28"/>
          <w:szCs w:val="28"/>
          <w:lang w:eastAsia="zh-TW"/>
        </w:rPr>
        <w:t>1</w:t>
      </w:r>
      <w:r w:rsidRPr="009B2ED1">
        <w:rPr>
          <w:rFonts w:ascii="Times New Roman" w:eastAsia="標楷體" w:hAnsi="Times New Roman" w:cs="Times New Roman"/>
          <w:sz w:val="28"/>
          <w:szCs w:val="28"/>
          <w:lang w:eastAsia="zh-TW"/>
        </w:rPr>
        <w:t>份，餘由甲方存執。每逾一日未提供租賃標的清單，按日收取新台幣</w:t>
      </w:r>
      <w:r w:rsidRPr="009B2ED1">
        <w:rPr>
          <w:rFonts w:ascii="Times New Roman" w:eastAsia="標楷體" w:hAnsi="Times New Roman" w:cs="Times New Roman"/>
          <w:sz w:val="28"/>
          <w:szCs w:val="28"/>
          <w:u w:val="single"/>
          <w:lang w:eastAsia="zh-TW"/>
        </w:rPr>
        <w:t>○○○○</w:t>
      </w:r>
      <w:r w:rsidRPr="009B2ED1">
        <w:rPr>
          <w:rFonts w:ascii="Times New Roman" w:eastAsia="標楷體" w:hAnsi="Times New Roman" w:cs="Times New Roman"/>
          <w:sz w:val="28"/>
          <w:szCs w:val="28"/>
          <w:lang w:eastAsia="zh-TW"/>
        </w:rPr>
        <w:t>元之逾期違約金。</w:t>
      </w:r>
    </w:p>
    <w:p w14:paraId="013D8A66" w14:textId="77777777" w:rsidR="00E12BBE" w:rsidRPr="009B2ED1" w:rsidRDefault="00E12BBE" w:rsidP="00E12BBE">
      <w:pPr>
        <w:pStyle w:val="af7"/>
        <w:numPr>
          <w:ilvl w:val="0"/>
          <w:numId w:val="55"/>
        </w:numPr>
        <w:overflowPunct w:val="0"/>
        <w:spacing w:line="500" w:lineRule="exact"/>
        <w:jc w:val="both"/>
        <w:rPr>
          <w:rFonts w:ascii="Times New Roman" w:eastAsia="標楷體" w:hAnsi="Times New Roman" w:cs="Times New Roman"/>
          <w:sz w:val="28"/>
          <w:szCs w:val="28"/>
          <w:lang w:eastAsia="zh-TW"/>
        </w:rPr>
      </w:pPr>
      <w:r w:rsidRPr="009B2ED1">
        <w:rPr>
          <w:rFonts w:ascii="Times New Roman" w:eastAsia="標楷體" w:hAnsi="Times New Roman" w:cs="Times New Roman"/>
          <w:sz w:val="28"/>
          <w:szCs w:val="28"/>
          <w:lang w:eastAsia="zh-TW"/>
        </w:rPr>
        <w:t>該清單經審核通過後，如須變更內容，亦須再送甲方審核後始得變更。</w:t>
      </w:r>
    </w:p>
    <w:p w14:paraId="30F30A6A" w14:textId="13D6D9CA"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w:t>
      </w:r>
      <w:r w:rsidR="00E82DC7">
        <w:rPr>
          <w:rFonts w:ascii="Times New Roman" w:eastAsia="標楷體" w:hAnsi="Times New Roman" w:cs="Times New Roman" w:hint="eastAsia"/>
          <w:color w:val="000000" w:themeColor="text1"/>
          <w:sz w:val="28"/>
          <w:szCs w:val="28"/>
          <w:lang w:eastAsia="zh-TW"/>
        </w:rPr>
        <w:t>八</w:t>
      </w:r>
      <w:r w:rsidRPr="00A243C7">
        <w:rPr>
          <w:rFonts w:ascii="Times New Roman" w:eastAsia="標楷體" w:hAnsi="Times New Roman" w:cs="Times New Roman"/>
          <w:color w:val="000000" w:themeColor="text1"/>
          <w:sz w:val="28"/>
          <w:szCs w:val="28"/>
          <w:lang w:eastAsia="zh-TW"/>
        </w:rPr>
        <w:t>）前款租</w:t>
      </w:r>
      <w:r w:rsidRPr="00A243C7">
        <w:rPr>
          <w:rFonts w:ascii="Times New Roman" w:eastAsia="標楷體" w:hAnsi="Times New Roman" w:cs="Times New Roman"/>
          <w:color w:val="000000" w:themeColor="text1"/>
          <w:sz w:val="28"/>
          <w:szCs w:val="28"/>
          <w:u w:val="single"/>
          <w:lang w:eastAsia="zh-TW"/>
        </w:rPr>
        <w:t>賃標的清單</w:t>
      </w:r>
      <w:r w:rsidRPr="00A243C7">
        <w:rPr>
          <w:rFonts w:ascii="Times New Roman" w:eastAsia="標楷體" w:hAnsi="Times New Roman" w:cs="Times New Roman"/>
          <w:color w:val="000000" w:themeColor="text1"/>
          <w:sz w:val="28"/>
          <w:szCs w:val="28"/>
          <w:lang w:eastAsia="zh-TW"/>
        </w:rPr>
        <w:t>應包含下列內容：</w:t>
      </w:r>
    </w:p>
    <w:p w14:paraId="76E34BCD" w14:textId="77777777" w:rsidR="00E12BBE" w:rsidRPr="00A243C7" w:rsidRDefault="00E12BBE" w:rsidP="00E12BBE">
      <w:pPr>
        <w:pStyle w:val="af7"/>
        <w:numPr>
          <w:ilvl w:val="0"/>
          <w:numId w:val="56"/>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基地管理機關（單位）及聯絡窗口。</w:t>
      </w:r>
    </w:p>
    <w:p w14:paraId="08DFE984" w14:textId="77777777" w:rsidR="00E12BBE" w:rsidRPr="00A243C7" w:rsidRDefault="00E12BBE" w:rsidP="00E12BBE">
      <w:pPr>
        <w:pStyle w:val="af7"/>
        <w:numPr>
          <w:ilvl w:val="0"/>
          <w:numId w:val="56"/>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基地現況（不動產現況）。</w:t>
      </w:r>
    </w:p>
    <w:p w14:paraId="110E321D" w14:textId="77777777" w:rsidR="00E12BBE" w:rsidRPr="00A243C7" w:rsidRDefault="00E12BBE" w:rsidP="00E12BBE">
      <w:pPr>
        <w:pStyle w:val="af7"/>
        <w:numPr>
          <w:ilvl w:val="0"/>
          <w:numId w:val="56"/>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基地地址。</w:t>
      </w:r>
    </w:p>
    <w:p w14:paraId="68A54F1C" w14:textId="77777777" w:rsidR="00E12BBE" w:rsidRPr="00A243C7" w:rsidRDefault="00E12BBE" w:rsidP="00E12BBE">
      <w:pPr>
        <w:pStyle w:val="af7"/>
        <w:numPr>
          <w:ilvl w:val="0"/>
          <w:numId w:val="56"/>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基地</w:t>
      </w:r>
      <w:r>
        <w:rPr>
          <w:rFonts w:ascii="Times New Roman" w:eastAsia="標楷體" w:hAnsi="Times New Roman" w:cs="Times New Roman" w:hint="eastAsia"/>
          <w:color w:val="000000" w:themeColor="text1"/>
          <w:sz w:val="28"/>
          <w:szCs w:val="28"/>
          <w:lang w:eastAsia="zh-TW"/>
        </w:rPr>
        <w:t>設置</w:t>
      </w:r>
      <w:r w:rsidRPr="00A243C7">
        <w:rPr>
          <w:rFonts w:ascii="Times New Roman" w:eastAsia="標楷體" w:hAnsi="Times New Roman" w:cs="Times New Roman"/>
          <w:color w:val="000000" w:themeColor="text1"/>
          <w:sz w:val="28"/>
          <w:szCs w:val="28"/>
          <w:lang w:eastAsia="zh-TW"/>
        </w:rPr>
        <w:t>容量。</w:t>
      </w:r>
    </w:p>
    <w:p w14:paraId="28D8D770" w14:textId="77777777" w:rsidR="00E12BBE" w:rsidRPr="00A243C7" w:rsidRDefault="00E12BBE" w:rsidP="00E12BBE">
      <w:pPr>
        <w:pStyle w:val="af7"/>
        <w:numPr>
          <w:ilvl w:val="0"/>
          <w:numId w:val="56"/>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基地（不動產）之坐落地號。</w:t>
      </w:r>
    </w:p>
    <w:p w14:paraId="21CDBD9B" w14:textId="77777777" w:rsidR="00E12BBE" w:rsidRPr="00A243C7" w:rsidRDefault="00E12BBE" w:rsidP="00E12BBE">
      <w:pPr>
        <w:pStyle w:val="af7"/>
        <w:numPr>
          <w:ilvl w:val="0"/>
          <w:numId w:val="56"/>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設置面積。</w:t>
      </w:r>
    </w:p>
    <w:p w14:paraId="6CEF9595" w14:textId="77777777" w:rsidR="00E12BBE" w:rsidRPr="00A243C7" w:rsidRDefault="00E12BBE" w:rsidP="00E12BBE">
      <w:pPr>
        <w:pStyle w:val="af7"/>
        <w:numPr>
          <w:ilvl w:val="0"/>
          <w:numId w:val="56"/>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設置建築物之建號。（設置之不動產為建築物屋頂者須附）。</w:t>
      </w:r>
    </w:p>
    <w:p w14:paraId="3E4A70C3" w14:textId="77777777" w:rsidR="00E12BBE" w:rsidRPr="00A243C7" w:rsidRDefault="00E12BBE" w:rsidP="00E12BBE">
      <w:pPr>
        <w:pStyle w:val="af7"/>
        <w:numPr>
          <w:ilvl w:val="0"/>
          <w:numId w:val="56"/>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其他經甲方認為應載明之事項。</w:t>
      </w:r>
    </w:p>
    <w:p w14:paraId="77723B53" w14:textId="77777777" w:rsidR="00E82DC7" w:rsidRPr="00943F53" w:rsidRDefault="00E82DC7" w:rsidP="00E82DC7">
      <w:pPr>
        <w:pStyle w:val="af7"/>
        <w:overflowPunct w:val="0"/>
        <w:spacing w:line="500" w:lineRule="exact"/>
        <w:ind w:left="0"/>
        <w:jc w:val="both"/>
        <w:rPr>
          <w:rFonts w:ascii="Times New Roman" w:eastAsia="標楷體" w:hAnsi="Times New Roman" w:cs="Times New Roman"/>
          <w:sz w:val="28"/>
          <w:szCs w:val="28"/>
          <w:lang w:eastAsia="zh-TW"/>
        </w:rPr>
      </w:pPr>
      <w:r w:rsidRPr="00943F53">
        <w:rPr>
          <w:rFonts w:ascii="Times New Roman" w:eastAsia="標楷體" w:hAnsi="Times New Roman" w:cs="Times New Roman" w:hint="eastAsia"/>
          <w:sz w:val="28"/>
          <w:szCs w:val="28"/>
          <w:lang w:eastAsia="zh-TW"/>
        </w:rPr>
        <w:t>二、系統設置規範與維護</w:t>
      </w:r>
    </w:p>
    <w:p w14:paraId="4AE38B7E" w14:textId="28B53F6B" w:rsidR="00E82DC7" w:rsidRPr="00B361BD" w:rsidRDefault="00E82DC7" w:rsidP="00E82DC7">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B361BD">
        <w:rPr>
          <w:rFonts w:ascii="Times New Roman" w:eastAsia="標楷體" w:hAnsi="Times New Roman" w:cs="Times New Roman" w:hint="eastAsia"/>
          <w:sz w:val="28"/>
          <w:szCs w:val="28"/>
          <w:lang w:eastAsia="zh-TW"/>
        </w:rPr>
        <w:t>（</w:t>
      </w:r>
      <w:r>
        <w:rPr>
          <w:rFonts w:ascii="Times New Roman" w:eastAsia="標楷體" w:hAnsi="Times New Roman" w:cs="Times New Roman" w:hint="eastAsia"/>
          <w:sz w:val="28"/>
          <w:szCs w:val="28"/>
          <w:lang w:eastAsia="zh-TW"/>
        </w:rPr>
        <w:t>一</w:t>
      </w:r>
      <w:r w:rsidRPr="00B361BD">
        <w:rPr>
          <w:rFonts w:ascii="Times New Roman" w:eastAsia="標楷體" w:hAnsi="Times New Roman" w:cs="Times New Roman" w:hint="eastAsia"/>
          <w:sz w:val="28"/>
          <w:szCs w:val="28"/>
          <w:lang w:eastAsia="zh-TW"/>
        </w:rPr>
        <w:t>）</w:t>
      </w:r>
      <w:bookmarkStart w:id="90" w:name="_Hlk20156653"/>
      <w:r>
        <w:rPr>
          <w:rFonts w:ascii="Times New Roman" w:eastAsia="標楷體" w:hAnsi="Times New Roman" w:cs="Times New Roman" w:hint="eastAsia"/>
          <w:sz w:val="28"/>
          <w:szCs w:val="28"/>
          <w:lang w:eastAsia="zh-TW"/>
        </w:rPr>
        <w:t>乙方</w:t>
      </w:r>
      <w:r w:rsidRPr="000C25B5">
        <w:rPr>
          <w:rFonts w:ascii="Times New Roman" w:eastAsia="標楷體" w:hAnsi="Times New Roman" w:cs="Times New Roman" w:hint="eastAsia"/>
          <w:sz w:val="28"/>
          <w:szCs w:val="28"/>
          <w:lang w:eastAsia="zh-TW"/>
        </w:rPr>
        <w:t>興建建築圖說需與基地管理機關討論，由甲方審核通過（甲方得聘請之相關專家委員協助審查），且須依相關法令與行政規則辦理，</w:t>
      </w:r>
      <w:r>
        <w:rPr>
          <w:rFonts w:ascii="Times New Roman" w:eastAsia="標楷體" w:hAnsi="Times New Roman" w:cs="Times New Roman" w:hint="eastAsia"/>
          <w:sz w:val="28"/>
          <w:szCs w:val="28"/>
          <w:lang w:eastAsia="zh-TW"/>
        </w:rPr>
        <w:t>興建完畢後須協助基地管理機關取得使用執照，</w:t>
      </w:r>
      <w:r w:rsidRPr="000C25B5">
        <w:rPr>
          <w:rFonts w:ascii="Times New Roman" w:eastAsia="標楷體" w:hAnsi="Times New Roman" w:cs="Times New Roman" w:hint="eastAsia"/>
          <w:sz w:val="28"/>
          <w:szCs w:val="28"/>
          <w:lang w:eastAsia="zh-TW"/>
        </w:rPr>
        <w:t>申請相關執照費用由</w:t>
      </w:r>
      <w:r>
        <w:rPr>
          <w:rFonts w:ascii="Times New Roman" w:eastAsia="標楷體" w:hAnsi="Times New Roman" w:cs="Times New Roman" w:hint="eastAsia"/>
          <w:sz w:val="28"/>
          <w:szCs w:val="28"/>
          <w:lang w:eastAsia="zh-TW"/>
        </w:rPr>
        <w:t>乙方</w:t>
      </w:r>
      <w:r w:rsidRPr="000C25B5">
        <w:rPr>
          <w:rFonts w:ascii="Times New Roman" w:eastAsia="標楷體" w:hAnsi="Times New Roman" w:cs="Times New Roman" w:hint="eastAsia"/>
          <w:sz w:val="28"/>
          <w:szCs w:val="28"/>
          <w:lang w:eastAsia="zh-TW"/>
        </w:rPr>
        <w:t>負擔。</w:t>
      </w:r>
      <w:bookmarkEnd w:id="90"/>
    </w:p>
    <w:p w14:paraId="166B32D3" w14:textId="16456A68" w:rsidR="00E82DC7" w:rsidRPr="00B361BD" w:rsidRDefault="00E82DC7" w:rsidP="00E82DC7">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B361BD">
        <w:rPr>
          <w:rFonts w:ascii="Times New Roman" w:eastAsia="標楷體" w:hAnsi="Times New Roman" w:cs="Times New Roman" w:hint="eastAsia"/>
          <w:sz w:val="28"/>
          <w:szCs w:val="28"/>
          <w:lang w:eastAsia="zh-TW"/>
        </w:rPr>
        <w:lastRenderedPageBreak/>
        <w:t>（</w:t>
      </w:r>
      <w:r w:rsidR="00613F01">
        <w:rPr>
          <w:rFonts w:ascii="Times New Roman" w:eastAsia="標楷體" w:hAnsi="Times New Roman" w:cs="Times New Roman" w:hint="eastAsia"/>
          <w:sz w:val="28"/>
          <w:szCs w:val="28"/>
          <w:lang w:eastAsia="zh-TW"/>
        </w:rPr>
        <w:t>二</w:t>
      </w:r>
      <w:r w:rsidRPr="00B361BD">
        <w:rPr>
          <w:rFonts w:ascii="Times New Roman" w:eastAsia="標楷體" w:hAnsi="Times New Roman" w:cs="Times New Roman" w:hint="eastAsia"/>
          <w:sz w:val="28"/>
          <w:szCs w:val="28"/>
          <w:lang w:eastAsia="zh-TW"/>
        </w:rPr>
        <w:t>）</w:t>
      </w:r>
      <w:bookmarkStart w:id="91" w:name="_Hlk20156710"/>
      <w:r>
        <w:rPr>
          <w:rFonts w:ascii="Times New Roman" w:eastAsia="標楷體" w:hAnsi="Times New Roman" w:cs="Times New Roman" w:hint="eastAsia"/>
          <w:sz w:val="28"/>
          <w:szCs w:val="28"/>
          <w:lang w:eastAsia="zh-TW"/>
        </w:rPr>
        <w:t>若因乙方施作</w:t>
      </w:r>
      <w:r w:rsidRPr="000C6DD3">
        <w:rPr>
          <w:rFonts w:ascii="Times New Roman" w:eastAsia="標楷體" w:hAnsi="Times New Roman" w:cs="Times New Roman" w:hint="eastAsia"/>
          <w:sz w:val="28"/>
          <w:szCs w:val="28"/>
          <w:lang w:eastAsia="zh-TW"/>
        </w:rPr>
        <w:t>太陽能光電風雨球場</w:t>
      </w:r>
      <w:r>
        <w:rPr>
          <w:rFonts w:ascii="Times New Roman" w:eastAsia="標楷體" w:hAnsi="Times New Roman" w:cs="Times New Roman" w:hint="eastAsia"/>
          <w:sz w:val="28"/>
          <w:szCs w:val="28"/>
          <w:lang w:eastAsia="zh-TW"/>
        </w:rPr>
        <w:t>相關工程</w:t>
      </w:r>
      <w:r w:rsidRPr="000C6DD3">
        <w:rPr>
          <w:rFonts w:ascii="Times New Roman" w:eastAsia="標楷體" w:hAnsi="Times New Roman" w:cs="Times New Roman" w:hint="eastAsia"/>
          <w:sz w:val="28"/>
          <w:szCs w:val="28"/>
          <w:lang w:eastAsia="zh-TW"/>
        </w:rPr>
        <w:t>，</w:t>
      </w:r>
      <w:r>
        <w:rPr>
          <w:rFonts w:ascii="Times New Roman" w:eastAsia="標楷體" w:hAnsi="Times New Roman" w:cs="Times New Roman" w:hint="eastAsia"/>
          <w:sz w:val="28"/>
          <w:szCs w:val="28"/>
          <w:lang w:eastAsia="zh-TW"/>
        </w:rPr>
        <w:t>損壞原有建物、設施或球場面層，乙方應於驗收前完成修復或更新</w:t>
      </w:r>
      <w:r w:rsidRPr="000C6DD3">
        <w:rPr>
          <w:rFonts w:ascii="Times New Roman" w:eastAsia="標楷體" w:hAnsi="Times New Roman" w:cs="Times New Roman" w:hint="eastAsia"/>
          <w:sz w:val="28"/>
          <w:szCs w:val="28"/>
          <w:lang w:eastAsia="zh-TW"/>
        </w:rPr>
        <w:t>。若原球場上有照明設備含電線杆，如須移除或改裝置費用由廠商自行負擔。</w:t>
      </w:r>
      <w:bookmarkEnd w:id="91"/>
    </w:p>
    <w:p w14:paraId="79563E4D" w14:textId="7103B9C9" w:rsidR="00E82DC7" w:rsidRPr="00E9110E" w:rsidRDefault="00E82DC7" w:rsidP="00613F01">
      <w:pPr>
        <w:pStyle w:val="af7"/>
        <w:overflowPunct w:val="0"/>
        <w:spacing w:line="500" w:lineRule="exact"/>
        <w:ind w:leftChars="200" w:left="1280" w:hangingChars="300" w:hanging="840"/>
        <w:jc w:val="both"/>
        <w:rPr>
          <w:rFonts w:ascii="新細明體" w:eastAsia="新細明體" w:hAnsi="新細明體" w:cs="新細明體"/>
          <w:lang w:eastAsia="zh-TW"/>
        </w:rPr>
      </w:pPr>
      <w:r w:rsidRPr="00E9110E">
        <w:rPr>
          <w:rFonts w:ascii="Times New Roman" w:eastAsia="標楷體" w:hAnsi="Times New Roman" w:cs="Times New Roman"/>
          <w:sz w:val="28"/>
          <w:szCs w:val="28"/>
          <w:lang w:eastAsia="zh-TW"/>
        </w:rPr>
        <w:t>（</w:t>
      </w:r>
      <w:r>
        <w:rPr>
          <w:rFonts w:ascii="Times New Roman" w:eastAsia="標楷體" w:hAnsi="Times New Roman" w:cs="Times New Roman" w:hint="eastAsia"/>
          <w:sz w:val="28"/>
          <w:szCs w:val="28"/>
          <w:lang w:eastAsia="zh-TW"/>
        </w:rPr>
        <w:t>三</w:t>
      </w:r>
      <w:r w:rsidRPr="00E9110E">
        <w:rPr>
          <w:rFonts w:ascii="Times New Roman" w:eastAsia="標楷體" w:hAnsi="Times New Roman" w:cs="Times New Roman"/>
          <w:sz w:val="28"/>
          <w:szCs w:val="28"/>
          <w:lang w:eastAsia="zh-TW"/>
        </w:rPr>
        <w:t>）乙方所申請設置之太陽光電發電設備，其規劃設計、採購、施工安裝</w:t>
      </w:r>
      <w:bookmarkStart w:id="92" w:name="_Hlk19780207"/>
      <w:r w:rsidRPr="00E9110E">
        <w:rPr>
          <w:rFonts w:ascii="Times New Roman" w:eastAsia="標楷體" w:hAnsi="Times New Roman" w:cs="Times New Roman"/>
          <w:sz w:val="28"/>
          <w:szCs w:val="28"/>
          <w:lang w:eastAsia="zh-TW"/>
        </w:rPr>
        <w:t>（</w:t>
      </w:r>
      <w:r w:rsidR="000813F1" w:rsidRPr="000813F1">
        <w:rPr>
          <w:rFonts w:ascii="Times New Roman" w:eastAsia="標楷體" w:hAnsi="Times New Roman" w:cs="Times New Roman" w:hint="eastAsia"/>
          <w:sz w:val="28"/>
          <w:szCs w:val="28"/>
          <w:lang w:eastAsia="zh-TW"/>
        </w:rPr>
        <w:t>含植栽及設施設備及器材遷移</w:t>
      </w:r>
      <w:r w:rsidRPr="00E9110E">
        <w:rPr>
          <w:rFonts w:ascii="Times New Roman" w:eastAsia="標楷體" w:hAnsi="Times New Roman" w:cs="Times New Roman"/>
          <w:sz w:val="28"/>
          <w:szCs w:val="28"/>
          <w:lang w:eastAsia="zh-TW"/>
        </w:rPr>
        <w:t>、併外內線與系統補強等費用）</w:t>
      </w:r>
      <w:bookmarkEnd w:id="92"/>
      <w:r w:rsidRPr="00E9110E">
        <w:rPr>
          <w:rFonts w:ascii="Times New Roman" w:eastAsia="標楷體" w:hAnsi="Times New Roman" w:cs="Times New Roman"/>
          <w:sz w:val="28"/>
          <w:szCs w:val="28"/>
          <w:lang w:eastAsia="zh-TW"/>
        </w:rPr>
        <w:t>及</w:t>
      </w:r>
      <w:r w:rsidRPr="00E9110E">
        <w:rPr>
          <w:rFonts w:ascii="Times New Roman" w:eastAsia="標楷體" w:hAnsi="Times New Roman" w:cs="Times New Roman" w:hint="eastAsia"/>
          <w:sz w:val="28"/>
          <w:szCs w:val="28"/>
          <w:lang w:eastAsia="zh-TW"/>
        </w:rPr>
        <w:t>職業</w:t>
      </w:r>
      <w:r w:rsidRPr="00E9110E">
        <w:rPr>
          <w:rFonts w:ascii="Times New Roman" w:eastAsia="標楷體" w:hAnsi="Times New Roman" w:cs="Times New Roman"/>
          <w:sz w:val="28"/>
          <w:szCs w:val="28"/>
          <w:lang w:eastAsia="zh-TW"/>
        </w:rPr>
        <w:t>安全衛</w:t>
      </w:r>
      <w:r w:rsidRPr="00613F01">
        <w:rPr>
          <w:rFonts w:ascii="Times New Roman" w:eastAsia="標楷體" w:hAnsi="Times New Roman" w:cs="Times New Roman"/>
          <w:sz w:val="28"/>
          <w:szCs w:val="28"/>
          <w:lang w:eastAsia="zh-TW"/>
        </w:rPr>
        <w:t>生管理，與太陽光電發電設備之運轉、維護、安全管理</w:t>
      </w:r>
      <w:r w:rsidRPr="00613F01">
        <w:rPr>
          <w:rFonts w:ascii="Times New Roman" w:eastAsia="標楷體" w:hAnsi="Times New Roman" w:cs="Times New Roman" w:hint="eastAsia"/>
          <w:sz w:val="28"/>
          <w:szCs w:val="28"/>
          <w:lang w:eastAsia="zh-TW"/>
        </w:rPr>
        <w:t>、設置場址範圍內的防漏措施、稅捐、因天然災害、設置疏失、設備老舊致使設備</w:t>
      </w:r>
      <w:r w:rsidRPr="00E9110E">
        <w:rPr>
          <w:rFonts w:ascii="Times New Roman" w:eastAsia="標楷體" w:hAnsi="Times New Roman" w:cs="Times New Roman" w:hint="eastAsia"/>
          <w:sz w:val="28"/>
          <w:szCs w:val="28"/>
          <w:lang w:eastAsia="zh-TW"/>
        </w:rPr>
        <w:t>損壞、修復或造成人員傷亡等一切事項，概由乙方負責，與甲方及管理機關無涉。</w:t>
      </w:r>
      <w:r w:rsidRPr="00E9110E">
        <w:rPr>
          <w:rFonts w:ascii="Times New Roman" w:eastAsia="標楷體" w:hAnsi="Times New Roman" w:cs="Times New Roman" w:hint="eastAsia"/>
          <w:sz w:val="28"/>
          <w:szCs w:val="28"/>
          <w:lang w:eastAsia="zh-TW"/>
        </w:rPr>
        <w:t xml:space="preserve"> </w:t>
      </w:r>
    </w:p>
    <w:p w14:paraId="7CA10E60" w14:textId="154014F5" w:rsidR="00E82DC7" w:rsidRPr="00423B6E" w:rsidRDefault="00E82DC7" w:rsidP="00E82DC7">
      <w:pPr>
        <w:overflowPunct w:val="0"/>
        <w:spacing w:line="500" w:lineRule="exact"/>
        <w:ind w:leftChars="200" w:left="1560" w:hangingChars="400" w:hanging="112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w:t>
      </w:r>
      <w:r>
        <w:rPr>
          <w:rFonts w:ascii="Times New Roman" w:eastAsia="標楷體" w:hAnsi="Times New Roman" w:cs="Times New Roman" w:hint="eastAsia"/>
          <w:color w:val="000000" w:themeColor="text1"/>
          <w:sz w:val="28"/>
          <w:szCs w:val="28"/>
        </w:rPr>
        <w:t>四</w:t>
      </w:r>
      <w:r w:rsidRPr="00A243C7">
        <w:rPr>
          <w:rFonts w:ascii="Times New Roman" w:eastAsia="標楷體" w:hAnsi="Times New Roman" w:cs="Times New Roman"/>
          <w:color w:val="000000" w:themeColor="text1"/>
          <w:sz w:val="28"/>
          <w:szCs w:val="28"/>
        </w:rPr>
        <w:t>）</w:t>
      </w:r>
      <w:bookmarkStart w:id="93" w:name="_Hlk20156835"/>
      <w:r>
        <w:rPr>
          <w:rFonts w:ascii="Times New Roman" w:eastAsia="標楷體" w:hAnsi="Times New Roman" w:cs="Times New Roman" w:hint="eastAsia"/>
          <w:color w:val="000000" w:themeColor="text1"/>
          <w:sz w:val="28"/>
          <w:szCs w:val="28"/>
        </w:rPr>
        <w:t>乙方</w:t>
      </w:r>
      <w:r w:rsidRPr="00613F01">
        <w:rPr>
          <w:rFonts w:ascii="Times New Roman" w:eastAsia="標楷體" w:hAnsi="Times New Roman" w:cs="Times New Roman" w:hint="eastAsia"/>
          <w:sz w:val="28"/>
          <w:szCs w:val="28"/>
        </w:rPr>
        <w:t>設置太陽光電發電設備前，需評估設置廠域範圍是否有造成原有建物或設施等損壞情事（</w:t>
      </w:r>
      <w:r w:rsidR="00613F01" w:rsidRPr="00613F01">
        <w:rPr>
          <w:rFonts w:ascii="Times New Roman" w:eastAsia="標楷體" w:hAnsi="Times New Roman" w:cs="Times New Roman" w:hint="eastAsia"/>
          <w:sz w:val="28"/>
          <w:szCs w:val="28"/>
        </w:rPr>
        <w:t>含</w:t>
      </w:r>
      <w:r w:rsidRPr="00613F01">
        <w:rPr>
          <w:rFonts w:ascii="Times New Roman" w:eastAsia="標楷體" w:hAnsi="Times New Roman" w:cs="Times New Roman" w:hint="eastAsia"/>
          <w:sz w:val="28"/>
          <w:szCs w:val="28"/>
        </w:rPr>
        <w:t>漏水情事），若有則乙方需進行改善措施，太陽光電發電設備建置完成後，設置場址範圍內若有</w:t>
      </w:r>
      <w:r w:rsidR="00613F01" w:rsidRPr="00613F01">
        <w:rPr>
          <w:rFonts w:ascii="Times New Roman" w:eastAsia="標楷體" w:hAnsi="Times New Roman" w:cs="Times New Roman" w:hint="eastAsia"/>
          <w:sz w:val="28"/>
          <w:szCs w:val="28"/>
        </w:rPr>
        <w:t>相關損壞</w:t>
      </w:r>
      <w:r w:rsidRPr="00613F01">
        <w:rPr>
          <w:rFonts w:ascii="Times New Roman" w:eastAsia="標楷體" w:hAnsi="Times New Roman" w:cs="Times New Roman" w:hint="eastAsia"/>
          <w:sz w:val="28"/>
          <w:szCs w:val="28"/>
        </w:rPr>
        <w:t>的情事發生</w:t>
      </w:r>
      <w:r w:rsidR="00613F01" w:rsidRPr="00613F01">
        <w:rPr>
          <w:rFonts w:ascii="Times New Roman" w:eastAsia="標楷體" w:hAnsi="Times New Roman" w:cs="Times New Roman" w:hint="eastAsia"/>
          <w:sz w:val="28"/>
          <w:szCs w:val="28"/>
        </w:rPr>
        <w:t>（含漏水）</w:t>
      </w:r>
      <w:r w:rsidRPr="00613F01">
        <w:rPr>
          <w:rFonts w:ascii="Times New Roman" w:eastAsia="標楷體" w:hAnsi="Times New Roman" w:cs="Times New Roman" w:hint="eastAsia"/>
          <w:sz w:val="28"/>
          <w:szCs w:val="28"/>
        </w:rPr>
        <w:t>，且歸咎於乙方之責任，概由乙方負責。</w:t>
      </w:r>
      <w:bookmarkEnd w:id="93"/>
    </w:p>
    <w:p w14:paraId="49B16333" w14:textId="4C4EB334" w:rsidR="00E82DC7" w:rsidRPr="00E9110E" w:rsidRDefault="00E82DC7" w:rsidP="00E82DC7">
      <w:pPr>
        <w:pStyle w:val="af7"/>
        <w:overflowPunct w:val="0"/>
        <w:spacing w:line="500" w:lineRule="exact"/>
        <w:ind w:leftChars="200" w:left="1560" w:hangingChars="400" w:hanging="1120"/>
        <w:jc w:val="both"/>
        <w:rPr>
          <w:rFonts w:ascii="Times New Roman" w:eastAsia="標楷體" w:hAnsi="Times New Roman" w:cs="Times New Roman"/>
          <w:sz w:val="28"/>
          <w:szCs w:val="28"/>
          <w:lang w:eastAsia="zh-TW"/>
        </w:rPr>
      </w:pPr>
      <w:bookmarkStart w:id="94" w:name="_Hlk16860445"/>
      <w:r w:rsidRPr="00E9110E">
        <w:rPr>
          <w:rFonts w:ascii="Times New Roman" w:eastAsia="標楷體" w:hAnsi="Times New Roman" w:cs="Times New Roman" w:hint="eastAsia"/>
          <w:sz w:val="28"/>
          <w:szCs w:val="28"/>
          <w:lang w:eastAsia="zh-TW"/>
        </w:rPr>
        <w:t>（</w:t>
      </w:r>
      <w:r>
        <w:rPr>
          <w:rFonts w:ascii="Times New Roman" w:eastAsia="標楷體" w:hAnsi="Times New Roman" w:cs="Times New Roman" w:hint="eastAsia"/>
          <w:sz w:val="28"/>
          <w:szCs w:val="28"/>
          <w:lang w:eastAsia="zh-TW"/>
        </w:rPr>
        <w:t>五</w:t>
      </w:r>
      <w:r w:rsidRPr="00E9110E">
        <w:rPr>
          <w:rFonts w:ascii="Times New Roman" w:eastAsia="標楷體" w:hAnsi="Times New Roman" w:cs="Times New Roman" w:hint="eastAsia"/>
          <w:sz w:val="28"/>
          <w:szCs w:val="28"/>
          <w:lang w:eastAsia="zh-TW"/>
        </w:rPr>
        <w:t>）</w:t>
      </w:r>
      <w:bookmarkEnd w:id="94"/>
      <w:r w:rsidRPr="00E9110E">
        <w:rPr>
          <w:rFonts w:ascii="Times New Roman" w:eastAsia="標楷體" w:hAnsi="Times New Roman" w:cs="Times New Roman" w:hint="eastAsia"/>
          <w:sz w:val="28"/>
          <w:szCs w:val="28"/>
          <w:lang w:eastAsia="zh-TW"/>
        </w:rPr>
        <w:t>乙方設置之太陽光電模組產品全數符合經濟部標檢局「</w:t>
      </w:r>
      <w:bookmarkStart w:id="95" w:name="_Hlk20156898"/>
      <w:r w:rsidRPr="00E9110E">
        <w:rPr>
          <w:rFonts w:ascii="Times New Roman" w:eastAsia="標楷體" w:hAnsi="Times New Roman" w:cs="Times New Roman" w:hint="eastAsia"/>
          <w:sz w:val="28"/>
          <w:szCs w:val="28"/>
          <w:lang w:eastAsia="zh-TW"/>
        </w:rPr>
        <w:t>台</w:t>
      </w:r>
      <w:bookmarkEnd w:id="95"/>
      <w:r w:rsidRPr="00E9110E">
        <w:rPr>
          <w:rFonts w:ascii="Times New Roman" w:eastAsia="標楷體" w:hAnsi="Times New Roman" w:cs="Times New Roman" w:hint="eastAsia"/>
          <w:sz w:val="28"/>
          <w:szCs w:val="28"/>
          <w:lang w:eastAsia="zh-TW"/>
        </w:rPr>
        <w:t>灣高效能太陽光電模組技術規範」自願性產品驗證及通過「太陽光電模組自願性產品驗證工廠檢查特定規範」。</w:t>
      </w:r>
    </w:p>
    <w:p w14:paraId="35376BC7" w14:textId="63CEAFC8" w:rsidR="00E82DC7" w:rsidRDefault="00E82DC7" w:rsidP="00613F01">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Pr>
          <w:rFonts w:ascii="Times New Roman" w:eastAsia="標楷體" w:hAnsi="Times New Roman" w:cs="Times New Roman" w:hint="eastAsia"/>
          <w:color w:val="000000" w:themeColor="text1"/>
          <w:sz w:val="28"/>
          <w:szCs w:val="28"/>
          <w:lang w:eastAsia="zh-TW"/>
        </w:rPr>
        <w:t>（六）</w:t>
      </w:r>
      <w:bookmarkStart w:id="96" w:name="_Hlk20157048"/>
      <w:r>
        <w:rPr>
          <w:rFonts w:ascii="Times New Roman" w:eastAsia="標楷體" w:hAnsi="Times New Roman" w:cs="Times New Roman" w:hint="eastAsia"/>
          <w:sz w:val="28"/>
          <w:szCs w:val="28"/>
          <w:lang w:eastAsia="zh-TW"/>
        </w:rPr>
        <w:t>乙方</w:t>
      </w:r>
      <w:r w:rsidRPr="00E9524F">
        <w:rPr>
          <w:rFonts w:ascii="Times New Roman" w:eastAsia="標楷體" w:hAnsi="Times New Roman" w:cs="Times New Roman" w:hint="eastAsia"/>
          <w:sz w:val="28"/>
          <w:szCs w:val="28"/>
          <w:lang w:eastAsia="zh-TW"/>
        </w:rPr>
        <w:t>於履約期間如因前揭事項致</w:t>
      </w:r>
      <w:r>
        <w:rPr>
          <w:rFonts w:ascii="Times New Roman" w:eastAsia="標楷體" w:hAnsi="Times New Roman" w:cs="Times New Roman" w:hint="eastAsia"/>
          <w:sz w:val="28"/>
          <w:szCs w:val="28"/>
          <w:lang w:eastAsia="zh-TW"/>
        </w:rPr>
        <w:t>甲方</w:t>
      </w:r>
      <w:r w:rsidRPr="00E9524F">
        <w:rPr>
          <w:rFonts w:ascii="Times New Roman" w:eastAsia="標楷體" w:hAnsi="Times New Roman" w:cs="Times New Roman" w:hint="eastAsia"/>
          <w:sz w:val="28"/>
          <w:szCs w:val="28"/>
          <w:lang w:eastAsia="zh-TW"/>
        </w:rPr>
        <w:t>及管理機關遭第三人主張侵害權利時，</w:t>
      </w:r>
      <w:r>
        <w:rPr>
          <w:rFonts w:ascii="Times New Roman" w:eastAsia="標楷體" w:hAnsi="Times New Roman" w:cs="Times New Roman" w:hint="eastAsia"/>
          <w:sz w:val="28"/>
          <w:szCs w:val="28"/>
          <w:lang w:eastAsia="zh-TW"/>
        </w:rPr>
        <w:t>以方</w:t>
      </w:r>
      <w:r w:rsidRPr="00E9524F">
        <w:rPr>
          <w:rFonts w:ascii="Times New Roman" w:eastAsia="標楷體" w:hAnsi="Times New Roman" w:cs="Times New Roman" w:hint="eastAsia"/>
          <w:sz w:val="28"/>
          <w:szCs w:val="28"/>
          <w:lang w:eastAsia="zh-TW"/>
        </w:rPr>
        <w:t>應協助</w:t>
      </w:r>
      <w:r>
        <w:rPr>
          <w:rFonts w:ascii="Times New Roman" w:eastAsia="標楷體" w:hAnsi="Times New Roman" w:cs="Times New Roman" w:hint="eastAsia"/>
          <w:sz w:val="28"/>
          <w:szCs w:val="28"/>
          <w:lang w:eastAsia="zh-TW"/>
        </w:rPr>
        <w:t>甲方</w:t>
      </w:r>
      <w:r w:rsidRPr="00E9524F">
        <w:rPr>
          <w:rFonts w:ascii="Times New Roman" w:eastAsia="標楷體" w:hAnsi="Times New Roman" w:cs="Times New Roman" w:hint="eastAsia"/>
          <w:sz w:val="28"/>
          <w:szCs w:val="28"/>
          <w:lang w:eastAsia="zh-TW"/>
        </w:rPr>
        <w:t>及管理機關為必要之答辯及提供相關資料，並負擔</w:t>
      </w:r>
      <w:r>
        <w:rPr>
          <w:rFonts w:ascii="Times New Roman" w:eastAsia="標楷體" w:hAnsi="Times New Roman" w:cs="Times New Roman" w:hint="eastAsia"/>
          <w:sz w:val="28"/>
          <w:szCs w:val="28"/>
          <w:lang w:eastAsia="zh-TW"/>
        </w:rPr>
        <w:t>甲方</w:t>
      </w:r>
      <w:r w:rsidRPr="00E9524F">
        <w:rPr>
          <w:rFonts w:ascii="Times New Roman" w:eastAsia="標楷體" w:hAnsi="Times New Roman" w:cs="Times New Roman" w:hint="eastAsia"/>
          <w:sz w:val="28"/>
          <w:szCs w:val="28"/>
          <w:lang w:eastAsia="zh-TW"/>
        </w:rPr>
        <w:t>及管理機關</w:t>
      </w:r>
      <w:r w:rsidRPr="005C0C2A">
        <w:rPr>
          <w:rFonts w:ascii="Times New Roman" w:eastAsia="標楷體" w:hAnsi="Times New Roman" w:cs="Times New Roman"/>
          <w:sz w:val="28"/>
          <w:szCs w:val="28"/>
          <w:lang w:eastAsia="zh-TW"/>
        </w:rPr>
        <w:t>因此所生之</w:t>
      </w:r>
      <w:r>
        <w:rPr>
          <w:rFonts w:ascii="Times New Roman" w:eastAsia="標楷體" w:hAnsi="Times New Roman" w:cs="Times New Roman" w:hint="eastAsia"/>
          <w:sz w:val="28"/>
          <w:szCs w:val="28"/>
          <w:lang w:eastAsia="zh-TW"/>
        </w:rPr>
        <w:t>相關費用（包括但不限於</w:t>
      </w:r>
      <w:r w:rsidRPr="005C0C2A">
        <w:rPr>
          <w:rFonts w:ascii="Times New Roman" w:eastAsia="標楷體" w:hAnsi="Times New Roman" w:cs="Times New Roman"/>
          <w:sz w:val="28"/>
          <w:szCs w:val="28"/>
          <w:lang w:eastAsia="zh-TW"/>
        </w:rPr>
        <w:t>訴訟費用、律師費用及其他相關費用</w:t>
      </w:r>
      <w:r>
        <w:rPr>
          <w:rFonts w:ascii="Times New Roman" w:eastAsia="標楷體" w:hAnsi="Times New Roman" w:cs="Times New Roman" w:hint="eastAsia"/>
          <w:sz w:val="28"/>
          <w:szCs w:val="28"/>
          <w:lang w:eastAsia="zh-TW"/>
        </w:rPr>
        <w:t>）</w:t>
      </w:r>
      <w:r w:rsidRPr="00E9524F">
        <w:rPr>
          <w:rFonts w:ascii="Times New Roman" w:eastAsia="標楷體" w:hAnsi="Times New Roman" w:cs="Times New Roman" w:hint="eastAsia"/>
          <w:sz w:val="28"/>
          <w:szCs w:val="28"/>
          <w:lang w:eastAsia="zh-TW"/>
        </w:rPr>
        <w:t>。如致</w:t>
      </w:r>
      <w:r>
        <w:rPr>
          <w:rFonts w:ascii="Times New Roman" w:eastAsia="標楷體" w:hAnsi="Times New Roman" w:cs="Times New Roman" w:hint="eastAsia"/>
          <w:sz w:val="28"/>
          <w:szCs w:val="28"/>
          <w:lang w:eastAsia="zh-TW"/>
        </w:rPr>
        <w:t>甲方</w:t>
      </w:r>
      <w:r w:rsidRPr="00E9524F">
        <w:rPr>
          <w:rFonts w:ascii="Times New Roman" w:eastAsia="標楷體" w:hAnsi="Times New Roman" w:cs="Times New Roman" w:hint="eastAsia"/>
          <w:sz w:val="28"/>
          <w:szCs w:val="28"/>
          <w:lang w:eastAsia="zh-TW"/>
        </w:rPr>
        <w:t>及管理機關受有損害者，並應對</w:t>
      </w:r>
      <w:r>
        <w:rPr>
          <w:rFonts w:ascii="Times New Roman" w:eastAsia="標楷體" w:hAnsi="Times New Roman" w:cs="Times New Roman" w:hint="eastAsia"/>
          <w:sz w:val="28"/>
          <w:szCs w:val="28"/>
          <w:lang w:eastAsia="zh-TW"/>
        </w:rPr>
        <w:t>甲方</w:t>
      </w:r>
      <w:r w:rsidRPr="00E9524F">
        <w:rPr>
          <w:rFonts w:ascii="Times New Roman" w:eastAsia="標楷體" w:hAnsi="Times New Roman" w:cs="Times New Roman" w:hint="eastAsia"/>
          <w:sz w:val="28"/>
          <w:szCs w:val="28"/>
          <w:lang w:eastAsia="zh-TW"/>
        </w:rPr>
        <w:t>及管理機關負損害賠償責任。</w:t>
      </w:r>
      <w:bookmarkEnd w:id="96"/>
    </w:p>
    <w:p w14:paraId="2E7149F0" w14:textId="7A1B2B83" w:rsidR="00E12BBE" w:rsidRPr="00381C51" w:rsidRDefault="00613F01" w:rsidP="00E12BBE">
      <w:pPr>
        <w:pStyle w:val="af7"/>
        <w:overflowPunct w:val="0"/>
        <w:spacing w:line="500" w:lineRule="exact"/>
        <w:ind w:left="0"/>
        <w:jc w:val="both"/>
        <w:rPr>
          <w:rFonts w:ascii="Times New Roman" w:eastAsia="標楷體" w:hAnsi="Times New Roman" w:cs="Times New Roman"/>
          <w:sz w:val="28"/>
          <w:szCs w:val="28"/>
          <w:lang w:eastAsia="zh-TW"/>
        </w:rPr>
      </w:pPr>
      <w:bookmarkStart w:id="97" w:name="_Hlk17215410"/>
      <w:r>
        <w:rPr>
          <w:rFonts w:ascii="Times New Roman" w:eastAsia="標楷體" w:hAnsi="Times New Roman" w:cs="Times New Roman" w:hint="eastAsia"/>
          <w:sz w:val="28"/>
          <w:szCs w:val="28"/>
          <w:lang w:eastAsia="zh-TW"/>
        </w:rPr>
        <w:t>三</w:t>
      </w:r>
      <w:r w:rsidR="00E12BBE" w:rsidRPr="00381C51">
        <w:rPr>
          <w:rFonts w:ascii="Times New Roman" w:eastAsia="標楷體" w:hAnsi="Times New Roman" w:cs="Times New Roman"/>
          <w:sz w:val="28"/>
          <w:szCs w:val="28"/>
          <w:lang w:eastAsia="zh-TW"/>
        </w:rPr>
        <w:t>、太陽光電發電系統</w:t>
      </w:r>
      <w:r w:rsidR="00E12BBE" w:rsidRPr="00381C51">
        <w:rPr>
          <w:rFonts w:ascii="Times New Roman" w:eastAsia="標楷體" w:hAnsi="Times New Roman" w:cs="Times New Roman" w:hint="eastAsia"/>
          <w:sz w:val="28"/>
          <w:szCs w:val="28"/>
          <w:lang w:eastAsia="zh-TW"/>
        </w:rPr>
        <w:t>設備</w:t>
      </w:r>
      <w:r w:rsidR="00E12BBE" w:rsidRPr="00381C51">
        <w:rPr>
          <w:rFonts w:ascii="Times New Roman" w:eastAsia="標楷體" w:hAnsi="Times New Roman" w:cs="Times New Roman"/>
          <w:sz w:val="28"/>
          <w:szCs w:val="28"/>
          <w:lang w:eastAsia="zh-TW"/>
        </w:rPr>
        <w:t>規格及要求：</w:t>
      </w:r>
    </w:p>
    <w:p w14:paraId="4B2E5461" w14:textId="77777777" w:rsidR="00E12BBE" w:rsidRPr="00381C51" w:rsidRDefault="00E12BBE" w:rsidP="00E12BBE">
      <w:pPr>
        <w:widowControl w:val="0"/>
        <w:snapToGrid w:val="0"/>
        <w:spacing w:line="500" w:lineRule="exact"/>
        <w:ind w:leftChars="200" w:left="1280" w:hangingChars="300" w:hanging="840"/>
        <w:contextualSpacing w:val="0"/>
        <w:jc w:val="both"/>
        <w:rPr>
          <w:rFonts w:ascii="Times New Roman" w:eastAsia="標楷體" w:hAnsi="Times New Roman" w:cs="Times New Roman"/>
          <w:sz w:val="28"/>
          <w:szCs w:val="28"/>
        </w:rPr>
      </w:pPr>
      <w:r w:rsidRPr="00381C51">
        <w:rPr>
          <w:rFonts w:ascii="Times New Roman" w:eastAsia="標楷體" w:hAnsi="Times New Roman" w:cs="Times New Roman" w:hint="eastAsia"/>
          <w:sz w:val="28"/>
          <w:szCs w:val="28"/>
        </w:rPr>
        <w:t>（一）太陽能光電風雨球場施作類型依照基地狀況分為幾種類型</w:t>
      </w:r>
      <w:r w:rsidRPr="00381C51">
        <w:rPr>
          <w:rFonts w:ascii="標楷體" w:eastAsia="標楷體" w:cs="標楷體" w:hint="eastAsia"/>
          <w:sz w:val="28"/>
          <w:szCs w:val="28"/>
        </w:rPr>
        <w:t>（由機關於招標時勾選；未勾選者，為類型一）</w:t>
      </w:r>
    </w:p>
    <w:p w14:paraId="4B67DF0F" w14:textId="77777777" w:rsidR="00E12BBE" w:rsidRPr="007D481B" w:rsidRDefault="00E12BBE" w:rsidP="00E12BBE">
      <w:pPr>
        <w:pStyle w:val="a7"/>
        <w:widowControl w:val="0"/>
        <w:snapToGrid w:val="0"/>
        <w:spacing w:line="500" w:lineRule="exact"/>
        <w:ind w:leftChars="0" w:left="1285"/>
        <w:contextualSpacing w:val="0"/>
        <w:jc w:val="both"/>
        <w:rPr>
          <w:rFonts w:ascii="Times New Roman" w:eastAsia="標楷體" w:hAnsi="Times New Roman" w:cs="Times New Roman"/>
          <w:b/>
          <w:bCs/>
          <w:sz w:val="28"/>
          <w:szCs w:val="28"/>
        </w:rPr>
      </w:pPr>
      <w:bookmarkStart w:id="98" w:name="_Hlk20157096"/>
      <w:r w:rsidRPr="007D481B">
        <w:rPr>
          <w:rFonts w:ascii="標楷體" w:eastAsia="標楷體" w:hAnsi="標楷體" w:cs="Times New Roman" w:hint="eastAsia"/>
          <w:b/>
          <w:bCs/>
          <w:sz w:val="28"/>
          <w:szCs w:val="28"/>
        </w:rPr>
        <w:t>□ 類型一：</w:t>
      </w:r>
      <w:r w:rsidRPr="007D481B">
        <w:rPr>
          <w:rFonts w:ascii="Times New Roman" w:eastAsia="標楷體" w:hAnsi="Times New Roman" w:cs="Times New Roman" w:hint="eastAsia"/>
          <w:b/>
          <w:bCs/>
          <w:sz w:val="28"/>
          <w:szCs w:val="28"/>
        </w:rPr>
        <w:t>戶外球場增建太陽能光電風雨球場</w:t>
      </w:r>
    </w:p>
    <w:p w14:paraId="6AE529C6" w14:textId="77777777" w:rsidR="00E12BBE" w:rsidRPr="007D481B" w:rsidRDefault="00E12BBE" w:rsidP="00E12BBE">
      <w:pPr>
        <w:pStyle w:val="a7"/>
        <w:widowControl w:val="0"/>
        <w:snapToGrid w:val="0"/>
        <w:spacing w:line="500" w:lineRule="exact"/>
        <w:ind w:leftChars="0" w:left="1285"/>
        <w:jc w:val="both"/>
        <w:rPr>
          <w:rFonts w:ascii="Times New Roman" w:eastAsia="標楷體" w:hAnsi="Times New Roman" w:cs="Times New Roman"/>
          <w:sz w:val="28"/>
          <w:szCs w:val="28"/>
        </w:rPr>
      </w:pPr>
      <w:r w:rsidRPr="007D481B">
        <w:rPr>
          <w:rFonts w:ascii="Times New Roman" w:eastAsia="標楷體" w:hAnsi="Times New Roman" w:cs="Times New Roman" w:hint="eastAsia"/>
          <w:sz w:val="28"/>
          <w:szCs w:val="28"/>
        </w:rPr>
        <w:t>1.</w:t>
      </w:r>
      <w:r w:rsidRPr="007D481B">
        <w:rPr>
          <w:rFonts w:ascii="Times New Roman" w:eastAsia="標楷體" w:hAnsi="Times New Roman" w:cs="Times New Roman" w:hint="eastAsia"/>
          <w:sz w:val="28"/>
          <w:szCs w:val="28"/>
        </w:rPr>
        <w:t>廠商投資興建風雨球場主結構（包含</w:t>
      </w:r>
      <w:r w:rsidRPr="007D481B">
        <w:rPr>
          <w:rFonts w:ascii="Times New Roman" w:eastAsia="標楷體" w:hAnsi="Times New Roman" w:cs="Times New Roman" w:hint="eastAsia"/>
          <w:sz w:val="28"/>
          <w:szCs w:val="28"/>
          <w:u w:val="single"/>
        </w:rPr>
        <w:t>運動地坪修復並畫線</w:t>
      </w:r>
      <w:r w:rsidRPr="007D481B">
        <w:rPr>
          <w:rFonts w:ascii="Times New Roman" w:eastAsia="標楷體" w:hAnsi="Times New Roman" w:cs="Times New Roman" w:hint="eastAsia"/>
          <w:sz w:val="28"/>
          <w:szCs w:val="28"/>
        </w:rPr>
        <w:t>等），並以</w:t>
      </w:r>
      <w:r w:rsidRPr="007D481B">
        <w:rPr>
          <w:rFonts w:ascii="Times New Roman" w:eastAsia="標楷體" w:hAnsi="Times New Roman" w:cs="Times New Roman" w:hint="eastAsia"/>
          <w:sz w:val="28"/>
          <w:szCs w:val="28"/>
          <w:u w:val="single"/>
        </w:rPr>
        <w:t>太陽能光電板作為設施屋頂</w:t>
      </w:r>
      <w:r w:rsidRPr="007D481B">
        <w:rPr>
          <w:rFonts w:ascii="Times New Roman" w:eastAsia="標楷體" w:hAnsi="Times New Roman" w:cs="Times New Roman" w:hint="eastAsia"/>
          <w:sz w:val="28"/>
          <w:szCs w:val="28"/>
        </w:rPr>
        <w:t>，結構柱高起算點為屋頂下緣起算，柱高最低不得低於</w:t>
      </w:r>
      <w:r w:rsidRPr="007D481B">
        <w:rPr>
          <w:rFonts w:ascii="Times New Roman" w:eastAsia="標楷體" w:hAnsi="Times New Roman" w:cs="Times New Roman"/>
          <w:sz w:val="28"/>
          <w:szCs w:val="28"/>
          <w:u w:val="single"/>
        </w:rPr>
        <w:t>7</w:t>
      </w:r>
      <w:r w:rsidRPr="007D481B">
        <w:rPr>
          <w:rFonts w:ascii="Times New Roman" w:eastAsia="標楷體" w:hAnsi="Times New Roman" w:cs="Times New Roman" w:hint="eastAsia"/>
          <w:sz w:val="28"/>
          <w:szCs w:val="28"/>
          <w:u w:val="single"/>
        </w:rPr>
        <w:t>公尺</w:t>
      </w:r>
      <w:r w:rsidRPr="007D481B">
        <w:rPr>
          <w:rFonts w:ascii="Times New Roman" w:eastAsia="標楷體" w:hAnsi="Times New Roman" w:cs="Times New Roman" w:hint="eastAsia"/>
          <w:sz w:val="28"/>
          <w:szCs w:val="28"/>
        </w:rPr>
        <w:t>，並符合現行建築法相關規定。</w:t>
      </w:r>
    </w:p>
    <w:bookmarkEnd w:id="98"/>
    <w:p w14:paraId="74807D46" w14:textId="77777777" w:rsidR="00E12BBE" w:rsidRPr="007D481B" w:rsidRDefault="00E12BBE" w:rsidP="00E12BBE">
      <w:pPr>
        <w:pStyle w:val="a7"/>
        <w:widowControl w:val="0"/>
        <w:snapToGrid w:val="0"/>
        <w:spacing w:line="500" w:lineRule="exact"/>
        <w:ind w:leftChars="0" w:left="1285"/>
        <w:contextualSpacing w:val="0"/>
        <w:jc w:val="both"/>
        <w:rPr>
          <w:rFonts w:ascii="Times New Roman" w:eastAsia="標楷體" w:hAnsi="Times New Roman" w:cs="Times New Roman"/>
          <w:b/>
          <w:bCs/>
          <w:sz w:val="28"/>
          <w:szCs w:val="28"/>
        </w:rPr>
      </w:pPr>
      <w:r w:rsidRPr="007D481B">
        <w:rPr>
          <w:rFonts w:ascii="標楷體" w:eastAsia="標楷體" w:hAnsi="標楷體" w:cs="Times New Roman" w:hint="eastAsia"/>
          <w:b/>
          <w:bCs/>
          <w:sz w:val="28"/>
          <w:szCs w:val="28"/>
        </w:rPr>
        <w:t>□ 類型二：</w:t>
      </w:r>
      <w:r w:rsidRPr="007D481B">
        <w:rPr>
          <w:rFonts w:ascii="Times New Roman" w:eastAsia="標楷體" w:hAnsi="Times New Roman" w:cs="Times New Roman" w:hint="eastAsia"/>
          <w:b/>
          <w:bCs/>
          <w:sz w:val="28"/>
          <w:szCs w:val="28"/>
        </w:rPr>
        <w:t>空地新建太陽能光電風雨球場</w:t>
      </w:r>
    </w:p>
    <w:p w14:paraId="0052D973" w14:textId="77777777" w:rsidR="00E12BBE" w:rsidRPr="007D481B" w:rsidRDefault="00E12BBE" w:rsidP="00E12BBE">
      <w:pPr>
        <w:pStyle w:val="a7"/>
        <w:widowControl w:val="0"/>
        <w:snapToGrid w:val="0"/>
        <w:spacing w:line="500" w:lineRule="exact"/>
        <w:ind w:leftChars="0" w:left="1285"/>
        <w:contextualSpacing w:val="0"/>
        <w:jc w:val="both"/>
        <w:rPr>
          <w:rFonts w:ascii="Times New Roman" w:eastAsia="標楷體" w:hAnsi="Times New Roman" w:cs="Times New Roman"/>
          <w:sz w:val="28"/>
          <w:szCs w:val="28"/>
        </w:rPr>
      </w:pPr>
      <w:bookmarkStart w:id="99" w:name="_Hlk20157135"/>
      <w:r w:rsidRPr="007D481B">
        <w:rPr>
          <w:rFonts w:ascii="Times New Roman" w:eastAsia="標楷體" w:hAnsi="Times New Roman" w:cs="Times New Roman" w:hint="eastAsia"/>
          <w:sz w:val="28"/>
          <w:szCs w:val="28"/>
        </w:rPr>
        <w:lastRenderedPageBreak/>
        <w:t>廠商投資新建風雨球場主結構、運動地坪面層興建、畫線、保護墊等，並以</w:t>
      </w:r>
      <w:r w:rsidRPr="007D481B">
        <w:rPr>
          <w:rFonts w:ascii="Times New Roman" w:eastAsia="標楷體" w:hAnsi="Times New Roman" w:cs="Times New Roman" w:hint="eastAsia"/>
          <w:sz w:val="28"/>
          <w:szCs w:val="28"/>
          <w:u w:val="single"/>
        </w:rPr>
        <w:t>太陽能光電板作為設施屋頂</w:t>
      </w:r>
      <w:r w:rsidRPr="007D481B">
        <w:rPr>
          <w:rFonts w:ascii="Times New Roman" w:eastAsia="標楷體" w:hAnsi="Times New Roman" w:cs="Times New Roman" w:hint="eastAsia"/>
          <w:sz w:val="28"/>
          <w:szCs w:val="28"/>
        </w:rPr>
        <w:t>，結構柱高起算點為屋頂下緣起算，柱高最低不得低於</w:t>
      </w:r>
      <w:r w:rsidRPr="007D481B">
        <w:rPr>
          <w:rFonts w:ascii="Times New Roman" w:eastAsia="標楷體" w:hAnsi="Times New Roman" w:cs="Times New Roman"/>
          <w:sz w:val="28"/>
          <w:szCs w:val="28"/>
          <w:u w:val="single"/>
        </w:rPr>
        <w:t>7</w:t>
      </w:r>
      <w:r w:rsidRPr="007D481B">
        <w:rPr>
          <w:rFonts w:ascii="Times New Roman" w:eastAsia="標楷體" w:hAnsi="Times New Roman" w:cs="Times New Roman" w:hint="eastAsia"/>
          <w:sz w:val="28"/>
          <w:szCs w:val="28"/>
          <w:u w:val="single"/>
        </w:rPr>
        <w:t>公尺</w:t>
      </w:r>
      <w:r w:rsidRPr="007D481B">
        <w:rPr>
          <w:rFonts w:ascii="Times New Roman" w:eastAsia="標楷體" w:hAnsi="Times New Roman" w:cs="Times New Roman" w:hint="eastAsia"/>
          <w:sz w:val="28"/>
          <w:szCs w:val="28"/>
        </w:rPr>
        <w:t>，並符合現行建築法相關規定。</w:t>
      </w:r>
    </w:p>
    <w:p w14:paraId="056CBD5D" w14:textId="77777777" w:rsidR="00E12BBE" w:rsidRPr="007D481B" w:rsidRDefault="00E12BBE" w:rsidP="00E12BBE">
      <w:pPr>
        <w:pStyle w:val="a7"/>
        <w:widowControl w:val="0"/>
        <w:snapToGrid w:val="0"/>
        <w:spacing w:line="500" w:lineRule="exact"/>
        <w:ind w:leftChars="0" w:left="1285"/>
        <w:contextualSpacing w:val="0"/>
        <w:jc w:val="both"/>
        <w:rPr>
          <w:rFonts w:ascii="標楷體" w:eastAsia="標楷體" w:hAnsi="標楷體" w:cs="Times New Roman"/>
          <w:b/>
          <w:bCs/>
          <w:sz w:val="28"/>
          <w:szCs w:val="28"/>
        </w:rPr>
      </w:pPr>
      <w:bookmarkStart w:id="100" w:name="_Hlk19091931"/>
      <w:bookmarkEnd w:id="99"/>
      <w:r w:rsidRPr="007D481B">
        <w:rPr>
          <w:rFonts w:ascii="標楷體" w:eastAsia="標楷體" w:hAnsi="標楷體" w:cs="Times New Roman" w:hint="eastAsia"/>
          <w:b/>
          <w:bCs/>
          <w:sz w:val="28"/>
          <w:szCs w:val="28"/>
        </w:rPr>
        <w:t>□ 類型三：原有風雨球場增設太陽能光電系統</w:t>
      </w:r>
    </w:p>
    <w:p w14:paraId="37A94F2F" w14:textId="77777777" w:rsidR="00E12BBE" w:rsidRPr="007D481B" w:rsidRDefault="00E12BBE" w:rsidP="00E12BBE">
      <w:pPr>
        <w:pStyle w:val="a7"/>
        <w:widowControl w:val="0"/>
        <w:snapToGrid w:val="0"/>
        <w:spacing w:line="500" w:lineRule="exact"/>
        <w:ind w:leftChars="0" w:left="1285"/>
        <w:contextualSpacing w:val="0"/>
        <w:jc w:val="both"/>
        <w:rPr>
          <w:rFonts w:ascii="Times New Roman" w:eastAsia="標楷體" w:hAnsi="Times New Roman" w:cs="Times New Roman"/>
          <w:sz w:val="28"/>
          <w:szCs w:val="28"/>
        </w:rPr>
      </w:pPr>
      <w:bookmarkStart w:id="101" w:name="_Hlk20157200"/>
      <w:r w:rsidRPr="007D481B">
        <w:rPr>
          <w:rFonts w:ascii="標楷體" w:eastAsia="標楷體" w:hAnsi="標楷體" w:cs="Times New Roman" w:hint="eastAsia"/>
          <w:sz w:val="28"/>
          <w:szCs w:val="28"/>
        </w:rPr>
        <w:t>廠商投資整建學校原有風雨球場（包含運動地坪修繕更新、球場結構補強等），並於上方增設太陽能光電系統，</w:t>
      </w:r>
      <w:r w:rsidRPr="007D481B">
        <w:rPr>
          <w:rFonts w:ascii="Times New Roman" w:eastAsia="標楷體" w:hAnsi="Times New Roman" w:cs="Times New Roman" w:hint="eastAsia"/>
          <w:sz w:val="28"/>
          <w:szCs w:val="28"/>
        </w:rPr>
        <w:t>需考量風雨球場耐震度、結構強度、載重計算等、避免破壞原有之屋頂，並符合現行建築法相關規定（此類型學校須提供原有風雨球場圖說及建照、使照）。</w:t>
      </w:r>
    </w:p>
    <w:bookmarkEnd w:id="100"/>
    <w:bookmarkEnd w:id="101"/>
    <w:p w14:paraId="754FA156" w14:textId="77777777" w:rsidR="00E12BBE" w:rsidRDefault="00E12BBE" w:rsidP="00E12BBE">
      <w:pPr>
        <w:widowControl w:val="0"/>
        <w:snapToGrid w:val="0"/>
        <w:spacing w:line="500" w:lineRule="exact"/>
        <w:ind w:leftChars="200" w:left="1280" w:hangingChars="300" w:hanging="84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（二）</w:t>
      </w:r>
      <w:r w:rsidRPr="004374F5">
        <w:rPr>
          <w:rFonts w:ascii="Times New Roman" w:eastAsia="標楷體" w:hAnsi="Times New Roman" w:cs="Times New Roman" w:hint="eastAsia"/>
          <w:sz w:val="28"/>
          <w:szCs w:val="28"/>
        </w:rPr>
        <w:t>興建太陽能光電</w:t>
      </w:r>
      <w:r>
        <w:rPr>
          <w:rFonts w:ascii="Times New Roman" w:eastAsia="標楷體" w:hAnsi="Times New Roman" w:cs="Times New Roman" w:hint="eastAsia"/>
          <w:sz w:val="28"/>
          <w:szCs w:val="28"/>
        </w:rPr>
        <w:t>風雨</w:t>
      </w:r>
      <w:r w:rsidRPr="004374F5">
        <w:rPr>
          <w:rFonts w:ascii="Times New Roman" w:eastAsia="標楷體" w:hAnsi="Times New Roman" w:cs="Times New Roman" w:hint="eastAsia"/>
          <w:sz w:val="28"/>
          <w:szCs w:val="28"/>
        </w:rPr>
        <w:t>球場之施作規範及太陽光電發電系統規格及要求等，請依作業規範辦理</w:t>
      </w:r>
      <w:r>
        <w:rPr>
          <w:rFonts w:ascii="Times New Roman" w:eastAsia="標楷體" w:hAnsi="Times New Roman" w:cs="Times New Roman" w:hint="eastAsia"/>
          <w:sz w:val="28"/>
          <w:szCs w:val="28"/>
        </w:rPr>
        <w:t>，</w:t>
      </w:r>
      <w:r w:rsidRPr="004374F5">
        <w:rPr>
          <w:rFonts w:ascii="Times New Roman" w:eastAsia="標楷體" w:hAnsi="Times New Roman" w:cs="Times New Roman" w:hint="eastAsia"/>
          <w:sz w:val="28"/>
          <w:szCs w:val="28"/>
        </w:rPr>
        <w:t>並依建築法規</w:t>
      </w:r>
      <w:r>
        <w:rPr>
          <w:rFonts w:ascii="Times New Roman" w:eastAsia="標楷體" w:hAnsi="Times New Roman" w:cs="Times New Roman" w:hint="eastAsia"/>
          <w:sz w:val="28"/>
          <w:szCs w:val="28"/>
        </w:rPr>
        <w:t>、各縣市建築自治條例規範，</w:t>
      </w:r>
      <w:r w:rsidRPr="004374F5">
        <w:rPr>
          <w:rFonts w:ascii="Times New Roman" w:eastAsia="標楷體" w:hAnsi="Times New Roman" w:cs="Times New Roman" w:hint="eastAsia"/>
          <w:sz w:val="28"/>
          <w:szCs w:val="28"/>
        </w:rPr>
        <w:t>請領相關執照</w:t>
      </w:r>
      <w:r>
        <w:rPr>
          <w:rFonts w:ascii="Times New Roman" w:eastAsia="標楷體" w:hAnsi="Times New Roman" w:cs="Times New Roman" w:hint="eastAsia"/>
          <w:sz w:val="28"/>
          <w:szCs w:val="28"/>
        </w:rPr>
        <w:t>及檢附相關報告或資料。</w:t>
      </w:r>
    </w:p>
    <w:p w14:paraId="0AED6372" w14:textId="77777777" w:rsidR="00E12BBE" w:rsidRDefault="00E12BBE" w:rsidP="00E12BBE">
      <w:pPr>
        <w:widowControl w:val="0"/>
        <w:snapToGrid w:val="0"/>
        <w:spacing w:line="500" w:lineRule="exact"/>
        <w:ind w:leftChars="200" w:left="1100" w:hangingChars="300" w:hanging="660"/>
        <w:contextualSpacing w:val="0"/>
        <w:jc w:val="both"/>
        <w:rPr>
          <w:rFonts w:ascii="Times New Roman" w:eastAsia="標楷體" w:hAnsi="Times New Roman" w:cs="Times New Roman"/>
          <w:sz w:val="28"/>
          <w:szCs w:val="28"/>
        </w:rPr>
      </w:pPr>
      <w:r>
        <w:rPr>
          <w:noProof/>
        </w:rPr>
        <w:drawing>
          <wp:anchor distT="0" distB="0" distL="114300" distR="114300" simplePos="0" relativeHeight="251708416" behindDoc="0" locked="0" layoutInCell="1" allowOverlap="1" wp14:anchorId="5C9D3E20" wp14:editId="17654551">
            <wp:simplePos x="0" y="0"/>
            <wp:positionH relativeFrom="margin">
              <wp:align>right</wp:align>
            </wp:positionH>
            <wp:positionV relativeFrom="paragraph">
              <wp:posOffset>388942</wp:posOffset>
            </wp:positionV>
            <wp:extent cx="6065520" cy="3391535"/>
            <wp:effectExtent l="0" t="0" r="0" b="0"/>
            <wp:wrapSquare wrapText="bothSides"/>
            <wp:docPr id="456" name="圖片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l="4211"/>
                    <a:stretch/>
                  </pic:blipFill>
                  <pic:spPr bwMode="auto">
                    <a:xfrm>
                      <a:off x="0" y="0"/>
                      <a:ext cx="6065520" cy="33915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eastAsia="標楷體" w:hAnsi="Times New Roman" w:cs="Times New Roman" w:hint="eastAsia"/>
          <w:sz w:val="28"/>
          <w:szCs w:val="28"/>
        </w:rPr>
        <w:t>（三）太陽能光電風雨</w:t>
      </w:r>
      <w:r w:rsidRPr="00A243C7">
        <w:rPr>
          <w:rFonts w:ascii="Times New Roman" w:eastAsia="標楷體" w:hAnsi="Times New Roman" w:cs="Times New Roman"/>
          <w:sz w:val="28"/>
          <w:szCs w:val="28"/>
        </w:rPr>
        <w:t>球場</w:t>
      </w:r>
      <w:r w:rsidRPr="00A243C7">
        <w:rPr>
          <w:rFonts w:ascii="Times New Roman" w:eastAsia="標楷體" w:hAnsi="Times New Roman" w:cs="Times New Roman"/>
          <w:sz w:val="28"/>
          <w:szCs w:val="28"/>
        </w:rPr>
        <w:t>-</w:t>
      </w:r>
      <w:r>
        <w:rPr>
          <w:rFonts w:ascii="Times New Roman" w:eastAsia="標楷體" w:hAnsi="Times New Roman" w:cs="Times New Roman" w:hint="eastAsia"/>
          <w:sz w:val="28"/>
          <w:szCs w:val="28"/>
        </w:rPr>
        <w:t>設計原則</w:t>
      </w:r>
    </w:p>
    <w:p w14:paraId="500CC1FD" w14:textId="77777777" w:rsidR="00E12BBE" w:rsidRDefault="00E12BBE" w:rsidP="00E12BBE">
      <w:pPr>
        <w:overflowPunct w:val="0"/>
        <w:spacing w:line="400" w:lineRule="exact"/>
        <w:contextualSpacing w:val="0"/>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圖</w:t>
      </w:r>
      <w:r>
        <w:rPr>
          <w:rFonts w:ascii="Times New Roman" w:eastAsia="標楷體" w:hAnsi="Times New Roman" w:cs="Times New Roman" w:hint="eastAsia"/>
          <w:sz w:val="28"/>
          <w:szCs w:val="28"/>
        </w:rPr>
        <w:t>7-1</w:t>
      </w:r>
      <w:r w:rsidRPr="00A243C7">
        <w:rPr>
          <w:rFonts w:ascii="Times New Roman" w:eastAsia="標楷體" w:hAnsi="Times New Roman" w:cs="Times New Roman"/>
          <w:sz w:val="28"/>
          <w:szCs w:val="28"/>
        </w:rPr>
        <w:t>、</w:t>
      </w:r>
      <w:r>
        <w:rPr>
          <w:rFonts w:ascii="Times New Roman" w:eastAsia="標楷體" w:hAnsi="Times New Roman" w:cs="Times New Roman" w:hint="eastAsia"/>
          <w:sz w:val="28"/>
          <w:szCs w:val="28"/>
        </w:rPr>
        <w:t>簡易參考圖</w:t>
      </w:r>
    </w:p>
    <w:p w14:paraId="147ADBE2" w14:textId="77777777" w:rsidR="00E12BBE" w:rsidRPr="00A243C7" w:rsidRDefault="00E12BBE" w:rsidP="00E12BBE">
      <w:pPr>
        <w:overflowPunct w:val="0"/>
        <w:spacing w:afterLines="50" w:after="180" w:line="400" w:lineRule="exact"/>
        <w:contextualSpacing w:val="0"/>
        <w:jc w:val="center"/>
        <w:rPr>
          <w:rFonts w:ascii="Times New Roman" w:eastAsia="標楷體" w:hAnsi="Times New Roman" w:cs="Times New Roman"/>
          <w:sz w:val="28"/>
          <w:szCs w:val="28"/>
        </w:rPr>
      </w:pPr>
      <w:bookmarkStart w:id="102" w:name="_Hlk20157216"/>
      <w:r w:rsidRPr="0053231A">
        <w:rPr>
          <w:rFonts w:ascii="Times New Roman" w:eastAsia="標楷體" w:hAnsi="Times New Roman" w:hint="eastAsia"/>
          <w:color w:val="000000"/>
          <w:sz w:val="28"/>
          <w:szCs w:val="28"/>
        </w:rPr>
        <w:t>（</w:t>
      </w:r>
      <w:r>
        <w:rPr>
          <w:rFonts w:ascii="Times New Roman" w:eastAsia="標楷體" w:hAnsi="Times New Roman" w:hint="eastAsia"/>
          <w:color w:val="000000"/>
          <w:sz w:val="28"/>
          <w:szCs w:val="28"/>
        </w:rPr>
        <w:t>圖示</w:t>
      </w:r>
      <w:r w:rsidRPr="0053231A">
        <w:rPr>
          <w:rFonts w:ascii="Times New Roman" w:eastAsia="標楷體" w:hAnsi="Times New Roman" w:hint="eastAsia"/>
          <w:color w:val="000000"/>
          <w:sz w:val="28"/>
          <w:szCs w:val="28"/>
        </w:rPr>
        <w:t>僅供參考，請依機關</w:t>
      </w:r>
      <w:r w:rsidRPr="0053231A">
        <w:rPr>
          <w:rFonts w:ascii="Times New Roman" w:eastAsia="標楷體" w:hAnsi="Times New Roman"/>
          <w:color w:val="000000"/>
          <w:sz w:val="28"/>
          <w:szCs w:val="28"/>
        </w:rPr>
        <w:t>/</w:t>
      </w:r>
      <w:r w:rsidRPr="0053231A">
        <w:rPr>
          <w:rFonts w:ascii="Times New Roman" w:eastAsia="標楷體" w:hAnsi="Times New Roman" w:hint="eastAsia"/>
          <w:color w:val="000000"/>
          <w:sz w:val="28"/>
          <w:szCs w:val="28"/>
        </w:rPr>
        <w:t>學校個案進行調整）</w:t>
      </w:r>
    </w:p>
    <w:bookmarkEnd w:id="102"/>
    <w:p w14:paraId="48521FD4" w14:textId="77777777" w:rsidR="00E12BBE" w:rsidRPr="00BD7BAD" w:rsidRDefault="00E12BBE" w:rsidP="00446CB8">
      <w:pPr>
        <w:pStyle w:val="af7"/>
        <w:numPr>
          <w:ilvl w:val="0"/>
          <w:numId w:val="84"/>
        </w:numPr>
        <w:overflowPunct w:val="0"/>
        <w:spacing w:line="500" w:lineRule="exact"/>
        <w:jc w:val="both"/>
        <w:rPr>
          <w:rFonts w:ascii="Times New Roman" w:eastAsia="標楷體" w:hAnsi="Times New Roman" w:cs="Times New Roman"/>
          <w:sz w:val="28"/>
          <w:szCs w:val="28"/>
          <w:lang w:eastAsia="zh-TW"/>
        </w:rPr>
      </w:pPr>
      <w:r w:rsidRPr="00BD7BAD">
        <w:rPr>
          <w:rFonts w:ascii="Times New Roman" w:eastAsia="標楷體" w:hAnsi="Times New Roman" w:cs="Times New Roman"/>
          <w:kern w:val="2"/>
          <w:sz w:val="28"/>
          <w:szCs w:val="28"/>
          <w:lang w:eastAsia="zh-TW"/>
        </w:rPr>
        <w:t>設置</w:t>
      </w:r>
      <w:r w:rsidRPr="00BD7BAD">
        <w:rPr>
          <w:rFonts w:ascii="Times New Roman" w:eastAsia="標楷體" w:hAnsi="Times New Roman" w:cs="Times New Roman" w:hint="eastAsia"/>
          <w:kern w:val="2"/>
          <w:sz w:val="28"/>
          <w:szCs w:val="28"/>
          <w:lang w:eastAsia="zh-TW"/>
        </w:rPr>
        <w:t>太陽能光電風雨球場，</w:t>
      </w:r>
      <w:bookmarkStart w:id="103" w:name="_Hlk20157247"/>
      <w:r w:rsidRPr="00BD7BAD">
        <w:rPr>
          <w:rFonts w:ascii="Times New Roman" w:eastAsia="標楷體" w:hAnsi="Times New Roman" w:cs="Times New Roman" w:hint="eastAsia"/>
          <w:kern w:val="2"/>
          <w:sz w:val="28"/>
          <w:szCs w:val="28"/>
          <w:lang w:eastAsia="zh-TW"/>
        </w:rPr>
        <w:t>結構</w:t>
      </w:r>
      <w:r w:rsidRPr="00BD7BAD">
        <w:rPr>
          <w:rFonts w:ascii="Times New Roman" w:eastAsia="標楷體" w:hAnsi="Times New Roman" w:cs="Times New Roman"/>
          <w:kern w:val="2"/>
          <w:sz w:val="28"/>
          <w:szCs w:val="28"/>
          <w:lang w:eastAsia="zh-TW"/>
        </w:rPr>
        <w:t>柱高起算點為屋頂下緣起算</w:t>
      </w:r>
      <w:r>
        <w:rPr>
          <w:rFonts w:ascii="Times New Roman" w:eastAsia="標楷體" w:hAnsi="Times New Roman" w:cs="Times New Roman" w:hint="eastAsia"/>
          <w:kern w:val="2"/>
          <w:sz w:val="28"/>
          <w:szCs w:val="28"/>
          <w:lang w:eastAsia="zh-TW"/>
        </w:rPr>
        <w:t>，不得低於</w:t>
      </w:r>
      <w:r w:rsidRPr="00BD7BAD">
        <w:rPr>
          <w:rFonts w:ascii="Times New Roman" w:eastAsia="標楷體" w:hAnsi="Times New Roman" w:cs="Times New Roman"/>
          <w:kern w:val="2"/>
          <w:sz w:val="28"/>
          <w:szCs w:val="28"/>
          <w:lang w:eastAsia="zh-TW"/>
        </w:rPr>
        <w:t>7</w:t>
      </w:r>
      <w:r w:rsidRPr="00BD7BAD">
        <w:rPr>
          <w:rFonts w:ascii="Times New Roman" w:eastAsia="標楷體" w:hAnsi="Times New Roman" w:cs="Times New Roman"/>
          <w:kern w:val="2"/>
          <w:sz w:val="28"/>
          <w:szCs w:val="28"/>
          <w:lang w:eastAsia="zh-TW"/>
        </w:rPr>
        <w:t>公尺</w:t>
      </w:r>
      <w:bookmarkEnd w:id="103"/>
      <w:r w:rsidRPr="00BD7BAD">
        <w:rPr>
          <w:rFonts w:ascii="Times New Roman" w:eastAsia="標楷體" w:hAnsi="Times New Roman" w:cs="Times New Roman"/>
          <w:kern w:val="2"/>
          <w:sz w:val="28"/>
          <w:szCs w:val="28"/>
          <w:lang w:eastAsia="zh-TW"/>
        </w:rPr>
        <w:t>，且</w:t>
      </w:r>
      <w:r w:rsidRPr="00BD7BAD">
        <w:rPr>
          <w:rFonts w:ascii="Times New Roman" w:eastAsia="標楷體" w:hAnsi="Times New Roman" w:cs="Times New Roman" w:hint="eastAsia"/>
          <w:kern w:val="2"/>
          <w:sz w:val="28"/>
          <w:szCs w:val="28"/>
          <w:lang w:eastAsia="zh-TW"/>
        </w:rPr>
        <w:t>太陽能光電發電系統</w:t>
      </w:r>
      <w:r w:rsidRPr="00BD7BAD">
        <w:rPr>
          <w:rFonts w:ascii="Times New Roman" w:eastAsia="標楷體" w:hAnsi="Times New Roman" w:cs="Times New Roman"/>
          <w:kern w:val="2"/>
          <w:sz w:val="28"/>
          <w:szCs w:val="28"/>
          <w:lang w:eastAsia="zh-TW"/>
        </w:rPr>
        <w:t>須完整覆蓋</w:t>
      </w:r>
      <w:r w:rsidRPr="00BD7BAD">
        <w:rPr>
          <w:rFonts w:ascii="Times New Roman" w:eastAsia="標楷體" w:hAnsi="Times New Roman" w:cs="Times New Roman" w:hint="eastAsia"/>
          <w:kern w:val="2"/>
          <w:sz w:val="28"/>
          <w:szCs w:val="28"/>
          <w:lang w:eastAsia="zh-TW"/>
        </w:rPr>
        <w:t>整個</w:t>
      </w:r>
      <w:r w:rsidRPr="00BD7BAD">
        <w:rPr>
          <w:rFonts w:ascii="Times New Roman" w:eastAsia="標楷體" w:hAnsi="Times New Roman" w:cs="Times New Roman"/>
          <w:kern w:val="2"/>
          <w:sz w:val="28"/>
          <w:szCs w:val="28"/>
          <w:lang w:eastAsia="zh-TW"/>
        </w:rPr>
        <w:t>施作標的球場。</w:t>
      </w:r>
    </w:p>
    <w:p w14:paraId="119BE0BC" w14:textId="77777777" w:rsidR="00E12BBE" w:rsidRPr="00BD7BAD" w:rsidRDefault="00E12BBE" w:rsidP="00446CB8">
      <w:pPr>
        <w:pStyle w:val="af7"/>
        <w:numPr>
          <w:ilvl w:val="0"/>
          <w:numId w:val="84"/>
        </w:numPr>
        <w:overflowPunct w:val="0"/>
        <w:spacing w:line="500" w:lineRule="exact"/>
        <w:jc w:val="both"/>
        <w:rPr>
          <w:rFonts w:ascii="Times New Roman" w:eastAsia="標楷體" w:hAnsi="Times New Roman" w:cs="Times New Roman"/>
          <w:kern w:val="2"/>
          <w:sz w:val="28"/>
          <w:szCs w:val="28"/>
          <w:lang w:eastAsia="zh-TW"/>
        </w:rPr>
      </w:pPr>
      <w:r w:rsidRPr="00BD7BAD">
        <w:rPr>
          <w:rFonts w:ascii="Times New Roman" w:eastAsia="標楷體" w:hAnsi="Times New Roman" w:cs="Times New Roman" w:hint="eastAsia"/>
          <w:kern w:val="2"/>
          <w:sz w:val="28"/>
          <w:szCs w:val="28"/>
          <w:lang w:eastAsia="zh-TW"/>
        </w:rPr>
        <w:t>為考量屋頂洩水及太陽能光電板日照角度，建議屋頂設置</w:t>
      </w:r>
      <w:r w:rsidRPr="00BD7BAD">
        <w:rPr>
          <w:rFonts w:ascii="Times New Roman" w:eastAsia="標楷體" w:hAnsi="Times New Roman" w:cs="Times New Roman"/>
          <w:kern w:val="2"/>
          <w:sz w:val="28"/>
          <w:szCs w:val="28"/>
          <w:lang w:eastAsia="zh-TW"/>
        </w:rPr>
        <w:t>斜率</w:t>
      </w:r>
      <w:r w:rsidRPr="00BD7BAD">
        <w:rPr>
          <w:rFonts w:ascii="Times New Roman" w:eastAsia="標楷體" w:hAnsi="Times New Roman" w:cs="Times New Roman"/>
          <w:kern w:val="2"/>
          <w:sz w:val="28"/>
          <w:szCs w:val="28"/>
          <w:lang w:eastAsia="zh-TW"/>
        </w:rPr>
        <w:t>6~8</w:t>
      </w:r>
      <w:r w:rsidRPr="00BD7BAD">
        <w:rPr>
          <w:rFonts w:ascii="Times New Roman" w:eastAsia="標楷體" w:hAnsi="Times New Roman" w:cs="Times New Roman"/>
          <w:kern w:val="2"/>
          <w:sz w:val="28"/>
          <w:szCs w:val="28"/>
          <w:lang w:eastAsia="zh-TW"/>
        </w:rPr>
        <w:lastRenderedPageBreak/>
        <w:t>度範圍內為佳</w:t>
      </w:r>
      <w:r w:rsidRPr="00BD7BAD">
        <w:rPr>
          <w:rFonts w:ascii="Times New Roman" w:eastAsia="標楷體" w:hAnsi="Times New Roman" w:cs="Times New Roman" w:hint="eastAsia"/>
          <w:kern w:val="2"/>
          <w:sz w:val="28"/>
          <w:szCs w:val="28"/>
          <w:lang w:eastAsia="zh-TW"/>
        </w:rPr>
        <w:t>。</w:t>
      </w:r>
    </w:p>
    <w:p w14:paraId="2409422C" w14:textId="77777777" w:rsidR="00E12BBE" w:rsidRPr="00BD7BAD" w:rsidRDefault="00E12BBE" w:rsidP="00446CB8">
      <w:pPr>
        <w:pStyle w:val="af7"/>
        <w:numPr>
          <w:ilvl w:val="0"/>
          <w:numId w:val="84"/>
        </w:numPr>
        <w:overflowPunct w:val="0"/>
        <w:spacing w:line="500" w:lineRule="exact"/>
        <w:jc w:val="both"/>
        <w:rPr>
          <w:rFonts w:ascii="Times New Roman" w:eastAsia="標楷體" w:hAnsi="Times New Roman" w:cs="Times New Roman"/>
          <w:kern w:val="2"/>
          <w:sz w:val="28"/>
          <w:szCs w:val="28"/>
          <w:lang w:eastAsia="zh-TW"/>
        </w:rPr>
      </w:pPr>
      <w:r w:rsidRPr="00BD7BAD">
        <w:rPr>
          <w:rFonts w:ascii="Times New Roman" w:eastAsia="標楷體" w:hAnsi="Times New Roman" w:cs="Times New Roman" w:hint="eastAsia"/>
          <w:kern w:val="2"/>
          <w:sz w:val="28"/>
          <w:szCs w:val="28"/>
          <w:lang w:eastAsia="zh-TW"/>
        </w:rPr>
        <w:t>若空間及成本許可、結構安全許可，上層主結構屋簷應盡量向外伸展，用以遮斜陽。</w:t>
      </w:r>
    </w:p>
    <w:p w14:paraId="123C5C77" w14:textId="77777777" w:rsidR="00E12BBE" w:rsidRPr="00BD7BAD" w:rsidRDefault="00E12BBE" w:rsidP="00446CB8">
      <w:pPr>
        <w:pStyle w:val="af7"/>
        <w:numPr>
          <w:ilvl w:val="0"/>
          <w:numId w:val="84"/>
        </w:numPr>
        <w:overflowPunct w:val="0"/>
        <w:spacing w:line="500" w:lineRule="exact"/>
        <w:jc w:val="both"/>
        <w:rPr>
          <w:rFonts w:ascii="Times New Roman" w:eastAsia="標楷體" w:hAnsi="Times New Roman" w:cs="Times New Roman"/>
          <w:kern w:val="2"/>
          <w:sz w:val="28"/>
          <w:szCs w:val="28"/>
          <w:lang w:eastAsia="zh-TW"/>
        </w:rPr>
      </w:pPr>
      <w:r w:rsidRPr="00BD7BAD">
        <w:rPr>
          <w:rFonts w:ascii="Times New Roman" w:eastAsia="標楷體" w:hAnsi="Times New Roman" w:cs="Times New Roman"/>
          <w:kern w:val="2"/>
          <w:sz w:val="28"/>
          <w:szCs w:val="28"/>
          <w:lang w:eastAsia="zh-TW"/>
        </w:rPr>
        <w:t>照明設備由學校自行裝設，惟廠商有意願協助裝設，則納入契約中，並落實後續維護</w:t>
      </w:r>
      <w:r w:rsidRPr="00BD7BAD">
        <w:rPr>
          <w:rFonts w:ascii="Times New Roman" w:eastAsia="標楷體" w:hAnsi="Times New Roman" w:cs="Times New Roman" w:hint="eastAsia"/>
          <w:kern w:val="2"/>
          <w:sz w:val="28"/>
          <w:szCs w:val="28"/>
          <w:lang w:eastAsia="zh-TW"/>
        </w:rPr>
        <w:t>，照明設備規劃請詳見第八款</w:t>
      </w:r>
      <w:r w:rsidRPr="00BD7BAD">
        <w:rPr>
          <w:rFonts w:ascii="Times New Roman" w:eastAsia="標楷體" w:hAnsi="Times New Roman" w:cs="Times New Roman" w:hint="eastAsia"/>
          <w:sz w:val="28"/>
          <w:szCs w:val="28"/>
          <w:lang w:eastAsia="zh-TW"/>
        </w:rPr>
        <w:t>照明設備原則。</w:t>
      </w:r>
    </w:p>
    <w:p w14:paraId="30B409D6" w14:textId="77777777" w:rsidR="00E12BBE" w:rsidRPr="00BD7BAD" w:rsidRDefault="00E12BBE" w:rsidP="00446CB8">
      <w:pPr>
        <w:pStyle w:val="af7"/>
        <w:numPr>
          <w:ilvl w:val="0"/>
          <w:numId w:val="84"/>
        </w:numPr>
        <w:overflowPunct w:val="0"/>
        <w:spacing w:line="500" w:lineRule="exact"/>
        <w:jc w:val="both"/>
        <w:rPr>
          <w:rFonts w:ascii="Times New Roman" w:eastAsia="標楷體" w:hAnsi="Times New Roman" w:cs="Times New Roman"/>
          <w:kern w:val="2"/>
          <w:sz w:val="28"/>
          <w:szCs w:val="28"/>
          <w:lang w:eastAsia="zh-TW"/>
        </w:rPr>
      </w:pPr>
      <w:r w:rsidRPr="00BD7BAD">
        <w:rPr>
          <w:rFonts w:ascii="Times New Roman" w:eastAsia="標楷體" w:hAnsi="Times New Roman" w:cs="Times New Roman" w:hint="eastAsia"/>
          <w:sz w:val="28"/>
          <w:szCs w:val="28"/>
          <w:lang w:eastAsia="zh-TW"/>
        </w:rPr>
        <w:t>美化環境：太陽能光電球場外觀設計之美化要求，如鋼構進行彩繪或顏色變化，可與廠商就基地環境進行協商，惟廠商有意願協助美化，則納入契約中。</w:t>
      </w:r>
    </w:p>
    <w:p w14:paraId="05EA30F6" w14:textId="77777777" w:rsidR="00E12BBE" w:rsidRPr="002B198C" w:rsidRDefault="00E12BBE" w:rsidP="00446CB8">
      <w:pPr>
        <w:pStyle w:val="af7"/>
        <w:numPr>
          <w:ilvl w:val="0"/>
          <w:numId w:val="84"/>
        </w:numPr>
        <w:overflowPunct w:val="0"/>
        <w:spacing w:line="500" w:lineRule="exact"/>
        <w:jc w:val="both"/>
        <w:rPr>
          <w:rFonts w:ascii="Times New Roman" w:eastAsia="標楷體" w:hAnsi="Times New Roman" w:cs="Times New Roman"/>
          <w:kern w:val="2"/>
          <w:sz w:val="28"/>
          <w:szCs w:val="28"/>
          <w:lang w:eastAsia="zh-TW"/>
        </w:rPr>
      </w:pPr>
      <w:r w:rsidRPr="00BD7BAD">
        <w:rPr>
          <w:rFonts w:ascii="Times New Roman" w:eastAsia="標楷體" w:hAnsi="Times New Roman" w:cs="Times New Roman"/>
          <w:kern w:val="2"/>
          <w:sz w:val="28"/>
          <w:szCs w:val="28"/>
          <w:lang w:eastAsia="zh-TW"/>
        </w:rPr>
        <w:t>為避免場地濕滑，整體設計應達到防漏水</w:t>
      </w:r>
      <w:r w:rsidRPr="00BD7BAD">
        <w:rPr>
          <w:rFonts w:ascii="Times New Roman" w:eastAsia="標楷體" w:hAnsi="Times New Roman" w:cs="Times New Roman" w:hint="eastAsia"/>
          <w:kern w:val="2"/>
          <w:sz w:val="28"/>
          <w:szCs w:val="28"/>
          <w:lang w:eastAsia="zh-TW"/>
        </w:rPr>
        <w:t>，防漏措施需與甲方協商</w:t>
      </w:r>
      <w:r w:rsidRPr="00BD7BAD">
        <w:rPr>
          <w:rFonts w:ascii="Times New Roman" w:eastAsia="標楷體" w:hAnsi="Times New Roman" w:cs="Times New Roman"/>
          <w:kern w:val="2"/>
          <w:sz w:val="28"/>
          <w:szCs w:val="28"/>
          <w:lang w:eastAsia="zh-TW"/>
        </w:rPr>
        <w:t>。惟雨天是否可教學、提供</w:t>
      </w:r>
      <w:r w:rsidRPr="00C90499">
        <w:rPr>
          <w:rFonts w:ascii="Times New Roman" w:eastAsia="標楷體" w:hAnsi="Times New Roman" w:cs="Times New Roman"/>
          <w:kern w:val="2"/>
          <w:sz w:val="28"/>
          <w:szCs w:val="28"/>
          <w:lang w:eastAsia="zh-TW"/>
        </w:rPr>
        <w:t>民眾使用需視當天狀況而定。</w:t>
      </w:r>
    </w:p>
    <w:p w14:paraId="0464F528" w14:textId="77777777" w:rsidR="00E12BBE" w:rsidRPr="004952CB" w:rsidRDefault="00E12BBE" w:rsidP="00E12BBE">
      <w:pPr>
        <w:widowControl w:val="0"/>
        <w:overflowPunct w:val="0"/>
        <w:spacing w:line="500" w:lineRule="exact"/>
        <w:ind w:leftChars="200" w:left="44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（四）太陽能光電風雨球場</w:t>
      </w:r>
      <w:r w:rsidRPr="004952CB">
        <w:rPr>
          <w:rFonts w:ascii="Times New Roman" w:eastAsia="標楷體" w:hAnsi="Times New Roman" w:cs="Times New Roman"/>
          <w:sz w:val="28"/>
          <w:szCs w:val="28"/>
        </w:rPr>
        <w:t>-</w:t>
      </w:r>
      <w:r w:rsidRPr="004952CB">
        <w:rPr>
          <w:rFonts w:ascii="Times New Roman" w:eastAsia="標楷體" w:hAnsi="Times New Roman" w:cs="Times New Roman"/>
          <w:sz w:val="28"/>
          <w:szCs w:val="28"/>
        </w:rPr>
        <w:t>隔絕要求</w:t>
      </w:r>
    </w:p>
    <w:p w14:paraId="301DC451" w14:textId="77777777" w:rsidR="00E12BBE" w:rsidRDefault="00E12BBE" w:rsidP="00446CB8">
      <w:pPr>
        <w:pStyle w:val="af7"/>
        <w:numPr>
          <w:ilvl w:val="0"/>
          <w:numId w:val="85"/>
        </w:numPr>
        <w:overflowPunct w:val="0"/>
        <w:spacing w:line="500" w:lineRule="exact"/>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裝設天花隔離網，預防球直接接觸太陽能板。</w:t>
      </w:r>
    </w:p>
    <w:p w14:paraId="01012787" w14:textId="77777777" w:rsidR="00E12BBE" w:rsidRDefault="00E12BBE" w:rsidP="00446CB8">
      <w:pPr>
        <w:pStyle w:val="af7"/>
        <w:numPr>
          <w:ilvl w:val="0"/>
          <w:numId w:val="85"/>
        </w:numPr>
        <w:overflowPunct w:val="0"/>
        <w:spacing w:line="500" w:lineRule="exact"/>
        <w:jc w:val="both"/>
        <w:rPr>
          <w:rFonts w:ascii="Times New Roman" w:eastAsia="標楷體" w:hAnsi="Times New Roman" w:cs="Times New Roman"/>
          <w:sz w:val="28"/>
          <w:szCs w:val="28"/>
          <w:lang w:eastAsia="zh-TW"/>
        </w:rPr>
      </w:pPr>
      <w:r w:rsidRPr="004952CB">
        <w:rPr>
          <w:rFonts w:ascii="Times New Roman" w:eastAsia="標楷體" w:hAnsi="Times New Roman" w:cs="Times New Roman"/>
          <w:sz w:val="28"/>
          <w:szCs w:val="28"/>
          <w:lang w:eastAsia="zh-TW"/>
        </w:rPr>
        <w:t>每個球場</w:t>
      </w:r>
      <w:r>
        <w:rPr>
          <w:rFonts w:ascii="Times New Roman" w:eastAsia="標楷體" w:hAnsi="Times New Roman" w:cs="Times New Roman" w:hint="eastAsia"/>
          <w:sz w:val="28"/>
          <w:szCs w:val="28"/>
          <w:lang w:eastAsia="zh-TW"/>
        </w:rPr>
        <w:t>結構</w:t>
      </w:r>
      <w:r w:rsidRPr="004952CB">
        <w:rPr>
          <w:rFonts w:ascii="Times New Roman" w:eastAsia="標楷體" w:hAnsi="Times New Roman" w:cs="Times New Roman"/>
          <w:sz w:val="28"/>
          <w:szCs w:val="28"/>
          <w:lang w:eastAsia="zh-TW"/>
        </w:rPr>
        <w:t>支柱需包覆由地面起算</w:t>
      </w:r>
      <w:r>
        <w:rPr>
          <w:rFonts w:ascii="Times New Roman" w:eastAsia="標楷體" w:hAnsi="Times New Roman" w:cs="Times New Roman" w:hint="eastAsia"/>
          <w:sz w:val="28"/>
          <w:szCs w:val="28"/>
          <w:lang w:eastAsia="zh-TW"/>
        </w:rPr>
        <w:t>，</w:t>
      </w:r>
      <w:r w:rsidRPr="004952CB">
        <w:rPr>
          <w:rFonts w:ascii="Times New Roman" w:eastAsia="標楷體" w:hAnsi="Times New Roman" w:cs="Times New Roman"/>
          <w:sz w:val="28"/>
          <w:szCs w:val="28"/>
          <w:lang w:eastAsia="zh-TW"/>
        </w:rPr>
        <w:t>高度達</w:t>
      </w:r>
      <w:r w:rsidRPr="004952CB">
        <w:rPr>
          <w:rFonts w:ascii="Times New Roman" w:eastAsia="標楷體" w:hAnsi="Times New Roman" w:cs="Times New Roman"/>
          <w:sz w:val="28"/>
          <w:szCs w:val="28"/>
          <w:lang w:eastAsia="zh-TW"/>
        </w:rPr>
        <w:t>2</w:t>
      </w:r>
      <w:r w:rsidRPr="004952CB">
        <w:rPr>
          <w:rFonts w:ascii="Times New Roman" w:eastAsia="標楷體" w:hAnsi="Times New Roman" w:cs="Times New Roman"/>
          <w:sz w:val="28"/>
          <w:szCs w:val="28"/>
          <w:lang w:eastAsia="zh-TW"/>
        </w:rPr>
        <w:t>公尺防護墊</w:t>
      </w:r>
      <w:r>
        <w:rPr>
          <w:rFonts w:ascii="Times New Roman" w:eastAsia="標楷體" w:hAnsi="Times New Roman" w:cs="Times New Roman" w:hint="eastAsia"/>
          <w:sz w:val="28"/>
          <w:szCs w:val="28"/>
          <w:lang w:eastAsia="zh-TW"/>
        </w:rPr>
        <w:t>（</w:t>
      </w:r>
      <w:r w:rsidRPr="004952CB">
        <w:rPr>
          <w:rFonts w:ascii="Times New Roman" w:eastAsia="標楷體" w:hAnsi="Times New Roman" w:cs="Times New Roman"/>
          <w:sz w:val="28"/>
          <w:szCs w:val="28"/>
          <w:lang w:eastAsia="zh-TW"/>
        </w:rPr>
        <w:t>材質</w:t>
      </w:r>
      <w:r w:rsidRPr="004952CB">
        <w:rPr>
          <w:rFonts w:ascii="Times New Roman" w:eastAsia="標楷體" w:hAnsi="Times New Roman" w:cs="Times New Roman"/>
          <w:sz w:val="28"/>
          <w:szCs w:val="28"/>
          <w:lang w:eastAsia="zh-TW"/>
        </w:rPr>
        <w:t>:EVA</w:t>
      </w:r>
      <w:r w:rsidRPr="004952CB">
        <w:rPr>
          <w:rFonts w:ascii="Times New Roman" w:eastAsia="標楷體" w:hAnsi="Times New Roman" w:cs="Times New Roman"/>
          <w:sz w:val="28"/>
          <w:szCs w:val="28"/>
          <w:lang w:eastAsia="zh-TW"/>
        </w:rPr>
        <w:t>、厚度</w:t>
      </w:r>
      <w:r w:rsidRPr="004952CB">
        <w:rPr>
          <w:rFonts w:ascii="Times New Roman" w:eastAsia="標楷體" w:hAnsi="Times New Roman" w:cs="Times New Roman"/>
          <w:sz w:val="28"/>
          <w:szCs w:val="28"/>
          <w:lang w:eastAsia="zh-TW"/>
        </w:rPr>
        <w:t>:30mm</w:t>
      </w:r>
      <w:r>
        <w:rPr>
          <w:rFonts w:ascii="Times New Roman" w:eastAsia="標楷體" w:hAnsi="Times New Roman" w:cs="Times New Roman" w:hint="eastAsia"/>
          <w:sz w:val="28"/>
          <w:szCs w:val="28"/>
          <w:lang w:eastAsia="zh-TW"/>
        </w:rPr>
        <w:t>）</w:t>
      </w:r>
      <w:r w:rsidRPr="004952CB">
        <w:rPr>
          <w:rFonts w:ascii="Times New Roman" w:eastAsia="標楷體" w:hAnsi="Times New Roman" w:cs="Times New Roman"/>
          <w:sz w:val="28"/>
          <w:szCs w:val="28"/>
          <w:lang w:eastAsia="zh-TW"/>
        </w:rPr>
        <w:t>。</w:t>
      </w:r>
    </w:p>
    <w:p w14:paraId="24562030" w14:textId="77777777" w:rsidR="00E12BBE" w:rsidRPr="004952CB" w:rsidRDefault="00E12BBE" w:rsidP="00446CB8">
      <w:pPr>
        <w:pStyle w:val="af7"/>
        <w:numPr>
          <w:ilvl w:val="0"/>
          <w:numId w:val="85"/>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重要機電位置加裝隔離圍欄，並設置危險告示。</w:t>
      </w:r>
    </w:p>
    <w:p w14:paraId="171DA97B" w14:textId="77777777" w:rsidR="00E12BBE" w:rsidRDefault="00E12BBE" w:rsidP="00E12BBE">
      <w:pPr>
        <w:widowControl w:val="0"/>
        <w:overflowPunct w:val="0"/>
        <w:spacing w:line="500" w:lineRule="exact"/>
        <w:ind w:leftChars="200" w:left="44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（五）</w:t>
      </w:r>
      <w:r w:rsidRPr="00A243C7">
        <w:rPr>
          <w:rFonts w:ascii="Times New Roman" w:eastAsia="標楷體" w:hAnsi="Times New Roman" w:cs="Times New Roman"/>
          <w:sz w:val="28"/>
          <w:szCs w:val="28"/>
        </w:rPr>
        <w:t>結構</w:t>
      </w:r>
      <w:r>
        <w:rPr>
          <w:rFonts w:ascii="Times New Roman" w:eastAsia="標楷體" w:hAnsi="Times New Roman" w:cs="Times New Roman" w:hint="eastAsia"/>
          <w:sz w:val="28"/>
          <w:szCs w:val="28"/>
        </w:rPr>
        <w:t>系統</w:t>
      </w:r>
      <w:r w:rsidRPr="00A243C7">
        <w:rPr>
          <w:rFonts w:ascii="Times New Roman" w:eastAsia="標楷體" w:hAnsi="Times New Roman" w:cs="Times New Roman"/>
          <w:sz w:val="28"/>
          <w:szCs w:val="28"/>
        </w:rPr>
        <w:t>與組件</w:t>
      </w:r>
      <w:r>
        <w:rPr>
          <w:rFonts w:ascii="Times New Roman" w:eastAsia="標楷體" w:hAnsi="Times New Roman" w:cs="Times New Roman" w:hint="eastAsia"/>
          <w:sz w:val="28"/>
          <w:szCs w:val="28"/>
        </w:rPr>
        <w:t>設計（置）原則</w:t>
      </w:r>
    </w:p>
    <w:p w14:paraId="67FBA311" w14:textId="77777777" w:rsidR="00E12BBE" w:rsidRPr="005D6E3B" w:rsidRDefault="00E12BBE" w:rsidP="00446CB8">
      <w:pPr>
        <w:pStyle w:val="af7"/>
        <w:numPr>
          <w:ilvl w:val="0"/>
          <w:numId w:val="86"/>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kern w:val="2"/>
          <w:sz w:val="28"/>
          <w:szCs w:val="28"/>
          <w:lang w:eastAsia="zh-TW"/>
        </w:rPr>
        <w:t>球場屋架結構：採韌性抗彎矩構架系統為地上</w:t>
      </w:r>
      <w:r>
        <w:rPr>
          <w:rFonts w:ascii="Times New Roman" w:eastAsia="標楷體" w:hAnsi="Times New Roman" w:cs="Times New Roman" w:hint="eastAsia"/>
          <w:kern w:val="2"/>
          <w:sz w:val="28"/>
          <w:szCs w:val="28"/>
          <w:lang w:eastAsia="zh-TW"/>
        </w:rPr>
        <w:t>1</w:t>
      </w:r>
      <w:r>
        <w:rPr>
          <w:rFonts w:ascii="Times New Roman" w:eastAsia="標楷體" w:hAnsi="Times New Roman" w:cs="Times New Roman" w:hint="eastAsia"/>
          <w:kern w:val="2"/>
          <w:sz w:val="28"/>
          <w:szCs w:val="28"/>
          <w:lang w:eastAsia="zh-TW"/>
        </w:rPr>
        <w:t>層鋼骨構造物。</w:t>
      </w:r>
    </w:p>
    <w:p w14:paraId="3BABC165" w14:textId="77777777" w:rsidR="00E12BBE" w:rsidRPr="00C90499" w:rsidRDefault="00E12BBE" w:rsidP="00446CB8">
      <w:pPr>
        <w:pStyle w:val="af7"/>
        <w:numPr>
          <w:ilvl w:val="0"/>
          <w:numId w:val="86"/>
        </w:numPr>
        <w:overflowPunct w:val="0"/>
        <w:spacing w:line="500" w:lineRule="exact"/>
        <w:jc w:val="both"/>
        <w:rPr>
          <w:rFonts w:ascii="Times New Roman" w:eastAsia="標楷體" w:hAnsi="Times New Roman" w:cs="Times New Roman"/>
          <w:kern w:val="2"/>
          <w:sz w:val="28"/>
          <w:szCs w:val="28"/>
          <w:lang w:eastAsia="zh-TW"/>
        </w:rPr>
      </w:pPr>
      <w:r>
        <w:rPr>
          <w:rFonts w:ascii="Times New Roman" w:eastAsia="標楷體" w:hAnsi="Times New Roman" w:cs="Times New Roman" w:hint="eastAsia"/>
          <w:kern w:val="2"/>
          <w:sz w:val="28"/>
          <w:szCs w:val="28"/>
          <w:lang w:eastAsia="zh-TW"/>
        </w:rPr>
        <w:t>風雨</w:t>
      </w:r>
      <w:r w:rsidRPr="000C7C9D">
        <w:rPr>
          <w:rFonts w:ascii="Times New Roman" w:eastAsia="標楷體" w:hAnsi="Times New Roman" w:cs="Times New Roman"/>
          <w:kern w:val="2"/>
          <w:sz w:val="28"/>
          <w:szCs w:val="28"/>
          <w:lang w:eastAsia="zh-TW"/>
        </w:rPr>
        <w:t>球場結構以</w:t>
      </w:r>
      <w:r w:rsidRPr="00C90499">
        <w:rPr>
          <w:rFonts w:ascii="Times New Roman" w:eastAsia="標楷體" w:hAnsi="Times New Roman" w:cs="Times New Roman"/>
          <w:kern w:val="2"/>
          <w:sz w:val="28"/>
          <w:szCs w:val="28"/>
          <w:lang w:eastAsia="zh-TW"/>
        </w:rPr>
        <w:t>鋼構</w:t>
      </w:r>
      <w:r w:rsidRPr="000C7C9D">
        <w:rPr>
          <w:rFonts w:ascii="Times New Roman" w:eastAsia="標楷體" w:hAnsi="Times New Roman" w:cs="Times New Roman"/>
          <w:kern w:val="2"/>
          <w:sz w:val="28"/>
          <w:szCs w:val="28"/>
          <w:lang w:eastAsia="zh-TW"/>
        </w:rPr>
        <w:t>為主，亦可採用</w:t>
      </w:r>
      <w:r w:rsidRPr="000C7C9D">
        <w:rPr>
          <w:rFonts w:ascii="Times New Roman" w:eastAsia="標楷體" w:hAnsi="Times New Roman" w:cs="Times New Roman"/>
          <w:kern w:val="2"/>
          <w:sz w:val="28"/>
          <w:szCs w:val="28"/>
          <w:lang w:eastAsia="zh-TW"/>
        </w:rPr>
        <w:t>RC</w:t>
      </w:r>
      <w:r w:rsidRPr="000C7C9D">
        <w:rPr>
          <w:rFonts w:ascii="Times New Roman" w:eastAsia="標楷體" w:hAnsi="Times New Roman" w:cs="Times New Roman"/>
          <w:kern w:val="2"/>
          <w:sz w:val="28"/>
          <w:szCs w:val="28"/>
          <w:lang w:eastAsia="zh-TW"/>
        </w:rPr>
        <w:t>柱</w:t>
      </w:r>
      <w:r w:rsidRPr="000C7C9D">
        <w:rPr>
          <w:rFonts w:ascii="Times New Roman" w:eastAsia="標楷體" w:hAnsi="Times New Roman" w:cs="Times New Roman" w:hint="eastAsia"/>
          <w:kern w:val="2"/>
          <w:sz w:val="28"/>
          <w:szCs w:val="28"/>
          <w:lang w:eastAsia="zh-TW"/>
        </w:rPr>
        <w:t>結合鋼構支柱，</w:t>
      </w:r>
      <w:r w:rsidRPr="000C7C9D">
        <w:rPr>
          <w:rFonts w:ascii="Times New Roman" w:eastAsia="標楷體" w:hAnsi="Times New Roman" w:cs="Times New Roman"/>
          <w:kern w:val="2"/>
          <w:sz w:val="28"/>
          <w:szCs w:val="28"/>
          <w:lang w:eastAsia="zh-TW"/>
        </w:rPr>
        <w:t>以降低營建成本，四周可用三米高之鐵網為圍籬，並覆上紗網。</w:t>
      </w:r>
    </w:p>
    <w:p w14:paraId="47270560" w14:textId="77777777" w:rsidR="00E12BBE" w:rsidRPr="00C90499" w:rsidRDefault="00E12BBE" w:rsidP="00446CB8">
      <w:pPr>
        <w:pStyle w:val="af7"/>
        <w:numPr>
          <w:ilvl w:val="0"/>
          <w:numId w:val="86"/>
        </w:numPr>
        <w:overflowPunct w:val="0"/>
        <w:spacing w:line="500" w:lineRule="exact"/>
        <w:jc w:val="both"/>
        <w:rPr>
          <w:rFonts w:ascii="Times New Roman" w:eastAsia="標楷體" w:hAnsi="Times New Roman" w:cs="Times New Roman"/>
          <w:kern w:val="2"/>
          <w:sz w:val="28"/>
          <w:szCs w:val="28"/>
          <w:lang w:eastAsia="zh-TW"/>
        </w:rPr>
      </w:pPr>
      <w:r w:rsidRPr="00C90499">
        <w:rPr>
          <w:rFonts w:ascii="Times New Roman" w:eastAsia="標楷體" w:hAnsi="Times New Roman" w:cs="Times New Roman" w:hint="eastAsia"/>
          <w:kern w:val="2"/>
          <w:sz w:val="28"/>
          <w:szCs w:val="28"/>
          <w:lang w:eastAsia="zh-TW"/>
        </w:rPr>
        <w:t>基礎型式得採獨立基腳。</w:t>
      </w:r>
    </w:p>
    <w:p w14:paraId="3F060ADE" w14:textId="77777777" w:rsidR="00E12BBE" w:rsidRDefault="00E12BBE" w:rsidP="00446CB8">
      <w:pPr>
        <w:pStyle w:val="af7"/>
        <w:numPr>
          <w:ilvl w:val="0"/>
          <w:numId w:val="86"/>
        </w:numPr>
        <w:overflowPunct w:val="0"/>
        <w:spacing w:line="500" w:lineRule="exact"/>
        <w:jc w:val="both"/>
        <w:rPr>
          <w:rFonts w:ascii="Times New Roman" w:eastAsia="標楷體" w:hAnsi="Times New Roman" w:cs="Times New Roman"/>
          <w:kern w:val="2"/>
          <w:sz w:val="28"/>
          <w:szCs w:val="28"/>
          <w:lang w:eastAsia="zh-TW"/>
        </w:rPr>
      </w:pPr>
      <w:r w:rsidRPr="00C90499">
        <w:rPr>
          <w:rFonts w:ascii="Times New Roman" w:eastAsia="標楷體" w:hAnsi="Times New Roman" w:cs="Times New Roman" w:hint="eastAsia"/>
          <w:kern w:val="2"/>
          <w:sz w:val="28"/>
          <w:szCs w:val="28"/>
          <w:lang w:eastAsia="zh-TW"/>
        </w:rPr>
        <w:t>基礎底面應先鋪設高度至少</w:t>
      </w:r>
      <w:r w:rsidRPr="00C90499">
        <w:rPr>
          <w:rFonts w:ascii="Times New Roman" w:eastAsia="標楷體" w:hAnsi="Times New Roman" w:cs="Times New Roman" w:hint="eastAsia"/>
          <w:kern w:val="2"/>
          <w:sz w:val="28"/>
          <w:szCs w:val="28"/>
          <w:lang w:eastAsia="zh-TW"/>
        </w:rPr>
        <w:t>10</w:t>
      </w:r>
      <w:r w:rsidRPr="00C90499">
        <w:rPr>
          <w:rFonts w:ascii="Times New Roman" w:eastAsia="標楷體" w:hAnsi="Times New Roman" w:cs="Times New Roman" w:hint="eastAsia"/>
          <w:kern w:val="2"/>
          <w:sz w:val="28"/>
          <w:szCs w:val="28"/>
          <w:lang w:eastAsia="zh-TW"/>
        </w:rPr>
        <w:t>公</w:t>
      </w:r>
      <w:r>
        <w:rPr>
          <w:rFonts w:ascii="Times New Roman" w:eastAsia="標楷體" w:hAnsi="Times New Roman" w:cs="Times New Roman" w:hint="eastAsia"/>
          <w:kern w:val="2"/>
          <w:sz w:val="28"/>
          <w:szCs w:val="28"/>
          <w:lang w:eastAsia="zh-TW"/>
        </w:rPr>
        <w:t>分</w:t>
      </w:r>
      <w:r w:rsidRPr="00C90499">
        <w:rPr>
          <w:rFonts w:ascii="Times New Roman" w:eastAsia="標楷體" w:hAnsi="Times New Roman" w:cs="Times New Roman" w:hint="eastAsia"/>
          <w:kern w:val="2"/>
          <w:sz w:val="28"/>
          <w:szCs w:val="28"/>
          <w:lang w:eastAsia="zh-TW"/>
        </w:rPr>
        <w:t>的墊底混凝土</w:t>
      </w:r>
      <w:r w:rsidRPr="00C90499">
        <w:rPr>
          <w:rFonts w:ascii="Times New Roman" w:eastAsia="標楷體" w:hAnsi="Times New Roman" w:cs="Times New Roman" w:hint="eastAsia"/>
          <w:kern w:val="2"/>
          <w:sz w:val="28"/>
          <w:szCs w:val="28"/>
          <w:lang w:eastAsia="zh-TW"/>
        </w:rPr>
        <w:t>(fc</w:t>
      </w:r>
      <w:r w:rsidRPr="00C90499">
        <w:rPr>
          <w:rFonts w:ascii="Times New Roman" w:eastAsia="標楷體" w:hAnsi="Times New Roman" w:cs="Times New Roman" w:hint="eastAsia"/>
          <w:kern w:val="2"/>
          <w:sz w:val="28"/>
          <w:szCs w:val="28"/>
          <w:lang w:eastAsia="zh-TW"/>
        </w:rPr>
        <w:t>’≧</w:t>
      </w:r>
      <w:r w:rsidRPr="00C90499">
        <w:rPr>
          <w:rFonts w:ascii="Times New Roman" w:eastAsia="標楷體" w:hAnsi="Times New Roman" w:cs="Times New Roman" w:hint="eastAsia"/>
          <w:kern w:val="2"/>
          <w:sz w:val="28"/>
          <w:szCs w:val="28"/>
          <w:lang w:eastAsia="zh-TW"/>
        </w:rPr>
        <w:t>140kgf/cm2)</w:t>
      </w:r>
      <w:r w:rsidRPr="00C90499">
        <w:rPr>
          <w:rFonts w:ascii="Times New Roman" w:eastAsia="標楷體" w:hAnsi="Times New Roman" w:cs="Times New Roman" w:hint="eastAsia"/>
          <w:kern w:val="2"/>
          <w:sz w:val="28"/>
          <w:szCs w:val="28"/>
          <w:lang w:eastAsia="zh-TW"/>
        </w:rPr>
        <w:t>後方可進行放樣及基礎版施工。</w:t>
      </w:r>
    </w:p>
    <w:p w14:paraId="65DBBC11" w14:textId="77777777" w:rsidR="00E12BBE" w:rsidRPr="00381C51" w:rsidRDefault="00E12BBE" w:rsidP="00446CB8">
      <w:pPr>
        <w:pStyle w:val="a7"/>
        <w:widowControl w:val="0"/>
        <w:numPr>
          <w:ilvl w:val="0"/>
          <w:numId w:val="86"/>
        </w:numPr>
        <w:overflowPunct w:val="0"/>
        <w:spacing w:line="500" w:lineRule="exact"/>
        <w:ind w:leftChars="0"/>
        <w:contextualSpacing w:val="0"/>
        <w:jc w:val="both"/>
        <w:rPr>
          <w:rFonts w:ascii="Times New Roman" w:eastAsia="標楷體" w:hAnsi="Times New Roman" w:cs="Times New Roman"/>
          <w:sz w:val="28"/>
          <w:szCs w:val="28"/>
        </w:rPr>
      </w:pPr>
      <w:r w:rsidRPr="00381C51">
        <w:rPr>
          <w:rFonts w:ascii="Times New Roman" w:eastAsia="標楷體" w:hAnsi="Times New Roman" w:cs="Times New Roman" w:hint="eastAsia"/>
          <w:bCs/>
          <w:sz w:val="28"/>
          <w:szCs w:val="28"/>
        </w:rPr>
        <w:t>工程主體結構及其他附屬結構構造之各構材強度，須能承受靜載重、活載重、風力及地震力，並使各部構材具有足夠強度、韌性、基礎穩定性、施工性及撓度控制，並能承受各種載重組合及地震力、風力之作用且需符合相關法令、規範及標準。</w:t>
      </w:r>
    </w:p>
    <w:p w14:paraId="39CAB4B7" w14:textId="77777777" w:rsidR="00E12BBE" w:rsidRPr="00381C51" w:rsidRDefault="00E12BBE" w:rsidP="00446CB8">
      <w:pPr>
        <w:pStyle w:val="a7"/>
        <w:widowControl w:val="0"/>
        <w:numPr>
          <w:ilvl w:val="0"/>
          <w:numId w:val="86"/>
        </w:numPr>
        <w:kinsoku w:val="0"/>
        <w:overflowPunct w:val="0"/>
        <w:spacing w:line="500" w:lineRule="exact"/>
        <w:ind w:leftChars="0" w:hanging="482"/>
        <w:jc w:val="both"/>
        <w:rPr>
          <w:rFonts w:ascii="Times New Roman" w:eastAsia="標楷體" w:hAnsi="Times New Roman" w:cs="Times New Roman"/>
          <w:sz w:val="28"/>
          <w:szCs w:val="28"/>
        </w:rPr>
      </w:pPr>
      <w:r w:rsidRPr="00381C51">
        <w:rPr>
          <w:rFonts w:ascii="Times New Roman" w:eastAsia="標楷體" w:hAnsi="Times New Roman" w:cs="Times New Roman" w:hint="eastAsia"/>
          <w:sz w:val="28"/>
          <w:szCs w:val="28"/>
        </w:rPr>
        <w:t>結構物之設計須考慮各種可能之載重，包括靜載重、活載重、風力、地震力、土壓力、水壓力、施工載重、混凝土乾縮、潛變、溫度變化及基礎不均勻沉陷等所生之作用力，並考慮各種載重組</w:t>
      </w:r>
      <w:r w:rsidRPr="00381C51">
        <w:rPr>
          <w:rFonts w:ascii="Times New Roman" w:eastAsia="標楷體" w:hAnsi="Times New Roman" w:cs="Times New Roman" w:hint="eastAsia"/>
          <w:sz w:val="28"/>
          <w:szCs w:val="28"/>
        </w:rPr>
        <w:lastRenderedPageBreak/>
        <w:t>合產生之最大應力。</w:t>
      </w:r>
      <w:r w:rsidRPr="00381C51">
        <w:rPr>
          <w:rFonts w:ascii="Times New Roman" w:eastAsia="標楷體" w:hAnsi="Times New Roman" w:cs="Times New Roman" w:hint="eastAsia"/>
          <w:bCs/>
          <w:sz w:val="28"/>
          <w:szCs w:val="28"/>
        </w:rPr>
        <w:t>靜載重與活載重需參考建築技術規則建築構造編第一章第三節之規定。</w:t>
      </w:r>
    </w:p>
    <w:p w14:paraId="30839078" w14:textId="77777777" w:rsidR="00E12BBE" w:rsidRPr="00C90499" w:rsidRDefault="00E12BBE" w:rsidP="00446CB8">
      <w:pPr>
        <w:pStyle w:val="af7"/>
        <w:numPr>
          <w:ilvl w:val="0"/>
          <w:numId w:val="86"/>
        </w:numPr>
        <w:overflowPunct w:val="0"/>
        <w:spacing w:line="500" w:lineRule="exact"/>
        <w:jc w:val="both"/>
        <w:rPr>
          <w:rFonts w:ascii="Times New Roman" w:eastAsia="標楷體" w:hAnsi="Times New Roman" w:cs="Times New Roman"/>
          <w:kern w:val="2"/>
          <w:sz w:val="28"/>
          <w:szCs w:val="28"/>
          <w:lang w:eastAsia="zh-TW"/>
        </w:rPr>
      </w:pPr>
      <w:r w:rsidRPr="000C7C9D">
        <w:rPr>
          <w:rFonts w:ascii="Times New Roman" w:eastAsia="標楷體" w:hAnsi="Times New Roman" w:cs="Times New Roman"/>
          <w:kern w:val="2"/>
          <w:sz w:val="28"/>
          <w:szCs w:val="28"/>
          <w:lang w:eastAsia="zh-TW"/>
        </w:rPr>
        <w:t>結構設計應符合「建築物耐風設計規範及解說」之規定，惟依據「國有公用不動產設置太陽光電發電設備租賃契約書」訂定基本設計風速在</w:t>
      </w:r>
      <w:r w:rsidRPr="000C7C9D">
        <w:rPr>
          <w:rFonts w:ascii="Times New Roman" w:eastAsia="標楷體" w:hAnsi="Times New Roman" w:cs="Times New Roman"/>
          <w:kern w:val="2"/>
          <w:sz w:val="28"/>
          <w:szCs w:val="28"/>
          <w:lang w:eastAsia="zh-TW"/>
        </w:rPr>
        <w:t>32.5</w:t>
      </w:r>
      <w:r w:rsidRPr="000C7C9D">
        <w:rPr>
          <w:rFonts w:ascii="Times New Roman" w:eastAsia="標楷體" w:hAnsi="Times New Roman" w:cs="Times New Roman"/>
          <w:kern w:val="2"/>
          <w:sz w:val="28"/>
          <w:szCs w:val="28"/>
          <w:lang w:eastAsia="zh-TW"/>
        </w:rPr>
        <w:t>公尺</w:t>
      </w:r>
      <w:r w:rsidRPr="000C7C9D">
        <w:rPr>
          <w:rFonts w:ascii="Times New Roman" w:eastAsia="標楷體" w:hAnsi="Times New Roman" w:cs="Times New Roman"/>
          <w:kern w:val="2"/>
          <w:sz w:val="28"/>
          <w:szCs w:val="28"/>
          <w:lang w:eastAsia="zh-TW"/>
        </w:rPr>
        <w:t>/</w:t>
      </w:r>
      <w:r w:rsidRPr="000C7C9D">
        <w:rPr>
          <w:rFonts w:ascii="Times New Roman" w:eastAsia="標楷體" w:hAnsi="Times New Roman" w:cs="Times New Roman"/>
          <w:kern w:val="2"/>
          <w:sz w:val="28"/>
          <w:szCs w:val="28"/>
          <w:lang w:eastAsia="zh-TW"/>
        </w:rPr>
        <w:t>秒以下地區者，須採用</w:t>
      </w:r>
      <w:r w:rsidRPr="000C7C9D">
        <w:rPr>
          <w:rFonts w:ascii="Times New Roman" w:eastAsia="標楷體" w:hAnsi="Times New Roman" w:cs="Times New Roman"/>
          <w:kern w:val="2"/>
          <w:sz w:val="28"/>
          <w:szCs w:val="28"/>
          <w:lang w:eastAsia="zh-TW"/>
        </w:rPr>
        <w:t>32.5</w:t>
      </w:r>
      <w:r w:rsidRPr="000C7C9D">
        <w:rPr>
          <w:rFonts w:ascii="Times New Roman" w:eastAsia="標楷體" w:hAnsi="Times New Roman" w:cs="Times New Roman"/>
          <w:kern w:val="2"/>
          <w:sz w:val="28"/>
          <w:szCs w:val="28"/>
          <w:lang w:eastAsia="zh-TW"/>
        </w:rPr>
        <w:t>公尺</w:t>
      </w:r>
      <w:r w:rsidRPr="000C7C9D">
        <w:rPr>
          <w:rFonts w:ascii="Times New Roman" w:eastAsia="標楷體" w:hAnsi="Times New Roman" w:cs="Times New Roman"/>
          <w:kern w:val="2"/>
          <w:sz w:val="28"/>
          <w:szCs w:val="28"/>
          <w:lang w:eastAsia="zh-TW"/>
        </w:rPr>
        <w:t>/</w:t>
      </w:r>
      <w:r w:rsidRPr="000C7C9D">
        <w:rPr>
          <w:rFonts w:ascii="Times New Roman" w:eastAsia="標楷體" w:hAnsi="Times New Roman" w:cs="Times New Roman"/>
          <w:kern w:val="2"/>
          <w:sz w:val="28"/>
          <w:szCs w:val="28"/>
          <w:lang w:eastAsia="zh-TW"/>
        </w:rPr>
        <w:t>秒之平均風速作為基本設計風速，另若高於</w:t>
      </w:r>
      <w:r w:rsidRPr="000C7C9D">
        <w:rPr>
          <w:rFonts w:ascii="Times New Roman" w:eastAsia="標楷體" w:hAnsi="Times New Roman" w:cs="Times New Roman"/>
          <w:kern w:val="2"/>
          <w:sz w:val="28"/>
          <w:szCs w:val="28"/>
          <w:lang w:eastAsia="zh-TW"/>
        </w:rPr>
        <w:t>32.5</w:t>
      </w:r>
      <w:r w:rsidRPr="000C7C9D">
        <w:rPr>
          <w:rFonts w:ascii="Times New Roman" w:eastAsia="標楷體" w:hAnsi="Times New Roman" w:cs="Times New Roman"/>
          <w:kern w:val="2"/>
          <w:sz w:val="28"/>
          <w:szCs w:val="28"/>
          <w:lang w:eastAsia="zh-TW"/>
        </w:rPr>
        <w:t>公尺</w:t>
      </w:r>
      <w:r w:rsidRPr="000C7C9D">
        <w:rPr>
          <w:rFonts w:ascii="Times New Roman" w:eastAsia="標楷體" w:hAnsi="Times New Roman" w:cs="Times New Roman"/>
          <w:kern w:val="2"/>
          <w:sz w:val="28"/>
          <w:szCs w:val="28"/>
          <w:lang w:eastAsia="zh-TW"/>
        </w:rPr>
        <w:t>/</w:t>
      </w:r>
      <w:r w:rsidRPr="000C7C9D">
        <w:rPr>
          <w:rFonts w:ascii="Times New Roman" w:eastAsia="標楷體" w:hAnsi="Times New Roman" w:cs="Times New Roman"/>
          <w:kern w:val="2"/>
          <w:sz w:val="28"/>
          <w:szCs w:val="28"/>
          <w:lang w:eastAsia="zh-TW"/>
        </w:rPr>
        <w:t>秒地區者，須採用各地區之平均風速作為基本設計風速，並考量陣風反應因子（</w:t>
      </w:r>
      <w:r w:rsidRPr="000C7C9D">
        <w:rPr>
          <w:rFonts w:ascii="Times New Roman" w:eastAsia="標楷體" w:hAnsi="Times New Roman" w:cs="Times New Roman"/>
          <w:kern w:val="2"/>
          <w:sz w:val="28"/>
          <w:szCs w:val="28"/>
          <w:lang w:eastAsia="zh-TW"/>
        </w:rPr>
        <w:t>G</w:t>
      </w:r>
      <w:r w:rsidRPr="000C7C9D">
        <w:rPr>
          <w:rFonts w:ascii="Times New Roman" w:eastAsia="標楷體" w:hAnsi="Times New Roman" w:cs="Times New Roman"/>
          <w:kern w:val="2"/>
          <w:sz w:val="28"/>
          <w:szCs w:val="28"/>
          <w:lang w:eastAsia="zh-TW"/>
        </w:rPr>
        <w:t>），由專業技師分別提供結構計算書與各式連結</w:t>
      </w:r>
      <w:r w:rsidRPr="000C7C9D">
        <w:rPr>
          <w:rFonts w:ascii="Times New Roman" w:eastAsia="標楷體" w:hAnsi="Times New Roman" w:cs="Times New Roman"/>
          <w:kern w:val="2"/>
          <w:sz w:val="28"/>
          <w:szCs w:val="28"/>
          <w:lang w:eastAsia="zh-TW"/>
        </w:rPr>
        <w:t>(Connection)</w:t>
      </w:r>
      <w:r w:rsidRPr="000C7C9D">
        <w:rPr>
          <w:rFonts w:ascii="Times New Roman" w:eastAsia="標楷體" w:hAnsi="Times New Roman" w:cs="Times New Roman"/>
          <w:kern w:val="2"/>
          <w:sz w:val="28"/>
          <w:szCs w:val="28"/>
          <w:lang w:eastAsia="zh-TW"/>
        </w:rPr>
        <w:t>安全檢核文件。（臺灣地區各地之基本設計風速可詳見</w:t>
      </w:r>
      <w:r w:rsidRPr="00C90499">
        <w:rPr>
          <w:rFonts w:ascii="Times New Roman" w:eastAsia="標楷體" w:hAnsi="Times New Roman" w:cs="Times New Roman"/>
          <w:kern w:val="2"/>
          <w:sz w:val="28"/>
          <w:szCs w:val="28"/>
          <w:lang w:eastAsia="zh-TW"/>
        </w:rPr>
        <w:t>附件三</w:t>
      </w:r>
      <w:r w:rsidRPr="000C7C9D">
        <w:rPr>
          <w:rFonts w:ascii="Times New Roman" w:eastAsia="標楷體" w:hAnsi="Times New Roman" w:cs="Times New Roman"/>
          <w:kern w:val="2"/>
          <w:sz w:val="28"/>
          <w:szCs w:val="28"/>
          <w:lang w:eastAsia="zh-TW"/>
        </w:rPr>
        <w:t>）</w:t>
      </w:r>
    </w:p>
    <w:p w14:paraId="424A2A14" w14:textId="77777777" w:rsidR="00E12BBE" w:rsidRPr="00C90499" w:rsidRDefault="00E12BBE" w:rsidP="00446CB8">
      <w:pPr>
        <w:pStyle w:val="af7"/>
        <w:numPr>
          <w:ilvl w:val="0"/>
          <w:numId w:val="86"/>
        </w:numPr>
        <w:overflowPunct w:val="0"/>
        <w:spacing w:line="500" w:lineRule="exact"/>
        <w:jc w:val="both"/>
        <w:rPr>
          <w:rFonts w:ascii="Times New Roman" w:eastAsia="標楷體" w:hAnsi="Times New Roman" w:cs="Times New Roman"/>
          <w:kern w:val="2"/>
          <w:sz w:val="28"/>
          <w:szCs w:val="28"/>
          <w:lang w:eastAsia="zh-TW"/>
        </w:rPr>
      </w:pPr>
      <w:r w:rsidRPr="000C7C9D">
        <w:rPr>
          <w:rFonts w:ascii="Times New Roman" w:eastAsia="標楷體" w:hAnsi="Times New Roman" w:cs="Times New Roman"/>
          <w:kern w:val="2"/>
          <w:sz w:val="28"/>
          <w:szCs w:val="28"/>
          <w:lang w:eastAsia="zh-TW"/>
        </w:rPr>
        <w:t>結構設計</w:t>
      </w:r>
      <w:r>
        <w:rPr>
          <w:rFonts w:ascii="Times New Roman" w:eastAsia="標楷體" w:hAnsi="Times New Roman" w:cs="Times New Roman" w:hint="eastAsia"/>
          <w:kern w:val="2"/>
          <w:sz w:val="28"/>
          <w:szCs w:val="28"/>
          <w:lang w:eastAsia="zh-TW"/>
        </w:rPr>
        <w:t>依</w:t>
      </w:r>
      <w:r w:rsidRPr="000C7C9D">
        <w:rPr>
          <w:rFonts w:ascii="Times New Roman" w:eastAsia="標楷體" w:hAnsi="Times New Roman" w:cs="Times New Roman"/>
          <w:kern w:val="2"/>
          <w:sz w:val="28"/>
          <w:szCs w:val="28"/>
          <w:lang w:eastAsia="zh-TW"/>
        </w:rPr>
        <w:t>「建築物耐風設計規範及解說」進行設計與檢核，其中用途係數（</w:t>
      </w:r>
      <w:r w:rsidRPr="000C7C9D">
        <w:rPr>
          <w:rFonts w:ascii="Times New Roman" w:eastAsia="標楷體" w:hAnsi="Times New Roman" w:cs="Times New Roman"/>
          <w:kern w:val="2"/>
          <w:sz w:val="28"/>
          <w:szCs w:val="28"/>
          <w:lang w:eastAsia="zh-TW"/>
        </w:rPr>
        <w:t>I</w:t>
      </w:r>
      <w:r w:rsidRPr="000C7C9D">
        <w:rPr>
          <w:rFonts w:ascii="Times New Roman" w:eastAsia="標楷體" w:hAnsi="Times New Roman" w:cs="Times New Roman"/>
          <w:kern w:val="2"/>
          <w:sz w:val="28"/>
          <w:szCs w:val="28"/>
          <w:lang w:eastAsia="zh-TW"/>
        </w:rPr>
        <w:t>），採</w:t>
      </w:r>
      <w:r w:rsidRPr="000C7C9D">
        <w:rPr>
          <w:rFonts w:ascii="Times New Roman" w:eastAsia="標楷體" w:hAnsi="Times New Roman" w:cs="Times New Roman"/>
          <w:kern w:val="2"/>
          <w:sz w:val="28"/>
          <w:szCs w:val="28"/>
          <w:lang w:eastAsia="zh-TW"/>
        </w:rPr>
        <w:t>I=1.1</w:t>
      </w:r>
      <w:r w:rsidRPr="000C7C9D">
        <w:rPr>
          <w:rFonts w:ascii="Times New Roman" w:eastAsia="標楷體" w:hAnsi="Times New Roman" w:cs="Times New Roman"/>
          <w:kern w:val="2"/>
          <w:sz w:val="28"/>
          <w:szCs w:val="28"/>
          <w:lang w:eastAsia="zh-TW"/>
        </w:rPr>
        <w:t>（含）以上、陣風反應因子（</w:t>
      </w:r>
      <w:r w:rsidRPr="000C7C9D">
        <w:rPr>
          <w:rFonts w:ascii="Times New Roman" w:eastAsia="標楷體" w:hAnsi="Times New Roman" w:cs="Times New Roman"/>
          <w:kern w:val="2"/>
          <w:sz w:val="28"/>
          <w:szCs w:val="28"/>
          <w:lang w:eastAsia="zh-TW"/>
        </w:rPr>
        <w:t>G</w:t>
      </w:r>
      <w:r w:rsidRPr="000C7C9D">
        <w:rPr>
          <w:rFonts w:ascii="Times New Roman" w:eastAsia="標楷體" w:hAnsi="Times New Roman" w:cs="Times New Roman"/>
          <w:kern w:val="2"/>
          <w:sz w:val="28"/>
          <w:szCs w:val="28"/>
          <w:lang w:eastAsia="zh-TW"/>
        </w:rPr>
        <w:t>），採</w:t>
      </w:r>
      <w:r w:rsidRPr="000C7C9D">
        <w:rPr>
          <w:rFonts w:ascii="Times New Roman" w:eastAsia="標楷體" w:hAnsi="Times New Roman" w:cs="Times New Roman"/>
          <w:kern w:val="2"/>
          <w:sz w:val="28"/>
          <w:szCs w:val="28"/>
          <w:lang w:eastAsia="zh-TW"/>
        </w:rPr>
        <w:t>G=1.88</w:t>
      </w:r>
      <w:r w:rsidRPr="000C7C9D">
        <w:rPr>
          <w:rFonts w:ascii="Times New Roman" w:eastAsia="標楷體" w:hAnsi="Times New Roman" w:cs="Times New Roman"/>
          <w:kern w:val="2"/>
          <w:sz w:val="28"/>
          <w:szCs w:val="28"/>
          <w:lang w:eastAsia="zh-TW"/>
        </w:rPr>
        <w:t>（含），為設計與計算基礎。</w:t>
      </w:r>
    </w:p>
    <w:p w14:paraId="323D1CFB" w14:textId="77777777" w:rsidR="00E12BBE" w:rsidRPr="00C90499" w:rsidRDefault="00E12BBE" w:rsidP="00446CB8">
      <w:pPr>
        <w:pStyle w:val="af7"/>
        <w:numPr>
          <w:ilvl w:val="0"/>
          <w:numId w:val="86"/>
        </w:numPr>
        <w:overflowPunct w:val="0"/>
        <w:spacing w:line="500" w:lineRule="exact"/>
        <w:jc w:val="both"/>
        <w:rPr>
          <w:rFonts w:ascii="Times New Roman" w:eastAsia="標楷體" w:hAnsi="Times New Roman" w:cs="Times New Roman"/>
          <w:kern w:val="2"/>
          <w:sz w:val="28"/>
          <w:szCs w:val="28"/>
          <w:lang w:eastAsia="zh-TW"/>
        </w:rPr>
      </w:pPr>
      <w:r w:rsidRPr="000C7C9D">
        <w:rPr>
          <w:rFonts w:ascii="Times New Roman" w:eastAsia="標楷體" w:hAnsi="Times New Roman" w:cs="Times New Roman"/>
          <w:kern w:val="2"/>
          <w:sz w:val="28"/>
          <w:szCs w:val="28"/>
          <w:lang w:eastAsia="zh-TW"/>
        </w:rPr>
        <w:t>結構設計應符合「建築物耐震設計規範及解說」之規定，其中用途係數（</w:t>
      </w:r>
      <w:r w:rsidRPr="000C7C9D">
        <w:rPr>
          <w:rFonts w:ascii="Times New Roman" w:eastAsia="標楷體" w:hAnsi="Times New Roman" w:cs="Times New Roman"/>
          <w:kern w:val="2"/>
          <w:sz w:val="28"/>
          <w:szCs w:val="28"/>
          <w:lang w:eastAsia="zh-TW"/>
        </w:rPr>
        <w:t>I</w:t>
      </w:r>
      <w:r w:rsidRPr="000C7C9D">
        <w:rPr>
          <w:rFonts w:ascii="Times New Roman" w:eastAsia="標楷體" w:hAnsi="Times New Roman" w:cs="Times New Roman"/>
          <w:kern w:val="2"/>
          <w:sz w:val="28"/>
          <w:szCs w:val="28"/>
          <w:lang w:eastAsia="zh-TW"/>
        </w:rPr>
        <w:t>），採</w:t>
      </w:r>
      <w:r w:rsidRPr="000C7C9D">
        <w:rPr>
          <w:rFonts w:ascii="Times New Roman" w:eastAsia="標楷體" w:hAnsi="Times New Roman" w:cs="Times New Roman"/>
          <w:kern w:val="2"/>
          <w:sz w:val="28"/>
          <w:szCs w:val="28"/>
          <w:lang w:eastAsia="zh-TW"/>
        </w:rPr>
        <w:t>I=1.25</w:t>
      </w:r>
      <w:r w:rsidRPr="000C7C9D">
        <w:rPr>
          <w:rFonts w:ascii="Times New Roman" w:eastAsia="標楷體" w:hAnsi="Times New Roman" w:cs="Times New Roman"/>
          <w:kern w:val="2"/>
          <w:sz w:val="28"/>
          <w:szCs w:val="28"/>
          <w:lang w:eastAsia="zh-TW"/>
        </w:rPr>
        <w:t>（含）以上作為設計與計算基礎。</w:t>
      </w:r>
    </w:p>
    <w:p w14:paraId="6D8D893F" w14:textId="77777777" w:rsidR="00E12BBE" w:rsidRDefault="00E12BBE" w:rsidP="00446CB8">
      <w:pPr>
        <w:pStyle w:val="af7"/>
        <w:numPr>
          <w:ilvl w:val="0"/>
          <w:numId w:val="86"/>
        </w:numPr>
        <w:overflowPunct w:val="0"/>
        <w:spacing w:line="500" w:lineRule="exact"/>
        <w:jc w:val="both"/>
        <w:rPr>
          <w:rFonts w:ascii="Times New Roman" w:eastAsia="標楷體" w:hAnsi="Times New Roman" w:cs="Times New Roman"/>
          <w:kern w:val="2"/>
          <w:sz w:val="28"/>
          <w:szCs w:val="28"/>
          <w:lang w:eastAsia="zh-TW"/>
        </w:rPr>
      </w:pPr>
      <w:r w:rsidRPr="0075644A">
        <w:rPr>
          <w:rFonts w:ascii="Times New Roman" w:eastAsia="標楷體" w:hAnsi="Times New Roman" w:cs="Times New Roman"/>
          <w:kern w:val="2"/>
          <w:sz w:val="28"/>
          <w:szCs w:val="28"/>
          <w:lang w:eastAsia="zh-TW"/>
        </w:rPr>
        <w:t>所有螺絲組（包含螺絲、螺帽、彈簧華司、平華司等）及扣件材質應為同一材質且必須具抗腐蝕能力。每一構件連結螺絲組：包含抗腐蝕螺絲、至少</w:t>
      </w:r>
      <w:r w:rsidRPr="0075644A">
        <w:rPr>
          <w:rFonts w:ascii="Times New Roman" w:eastAsia="標楷體" w:hAnsi="Times New Roman" w:cs="Times New Roman"/>
          <w:kern w:val="2"/>
          <w:sz w:val="28"/>
          <w:szCs w:val="28"/>
          <w:lang w:eastAsia="zh-TW"/>
        </w:rPr>
        <w:t>1</w:t>
      </w:r>
      <w:r w:rsidRPr="0075644A">
        <w:rPr>
          <w:rFonts w:ascii="Times New Roman" w:eastAsia="標楷體" w:hAnsi="Times New Roman" w:cs="Times New Roman"/>
          <w:kern w:val="2"/>
          <w:sz w:val="28"/>
          <w:szCs w:val="28"/>
          <w:lang w:eastAsia="zh-TW"/>
        </w:rPr>
        <w:t>片彈簧華司、至少</w:t>
      </w:r>
      <w:r w:rsidRPr="0075644A">
        <w:rPr>
          <w:rFonts w:ascii="Times New Roman" w:eastAsia="標楷體" w:hAnsi="Times New Roman" w:cs="Times New Roman"/>
          <w:kern w:val="2"/>
          <w:sz w:val="28"/>
          <w:szCs w:val="28"/>
          <w:lang w:eastAsia="zh-TW"/>
        </w:rPr>
        <w:t>2</w:t>
      </w:r>
      <w:r w:rsidRPr="0075644A">
        <w:rPr>
          <w:rFonts w:ascii="Times New Roman" w:eastAsia="標楷體" w:hAnsi="Times New Roman" w:cs="Times New Roman"/>
          <w:kern w:val="2"/>
          <w:sz w:val="28"/>
          <w:szCs w:val="28"/>
          <w:lang w:eastAsia="zh-TW"/>
        </w:rPr>
        <w:t>片平板華司、至少</w:t>
      </w:r>
      <w:r w:rsidRPr="0075644A">
        <w:rPr>
          <w:rFonts w:ascii="Times New Roman" w:eastAsia="標楷體" w:hAnsi="Times New Roman" w:cs="Times New Roman"/>
          <w:kern w:val="2"/>
          <w:sz w:val="28"/>
          <w:szCs w:val="28"/>
          <w:lang w:eastAsia="zh-TW"/>
        </w:rPr>
        <w:t>1</w:t>
      </w:r>
      <w:r w:rsidRPr="0075644A">
        <w:rPr>
          <w:rFonts w:ascii="Times New Roman" w:eastAsia="標楷體" w:hAnsi="Times New Roman" w:cs="Times New Roman"/>
          <w:kern w:val="2"/>
          <w:sz w:val="28"/>
          <w:szCs w:val="28"/>
          <w:lang w:eastAsia="zh-TW"/>
        </w:rPr>
        <w:t>個抗腐蝕六角螺帽以及於六角螺帽上再套上</w:t>
      </w:r>
      <w:r w:rsidRPr="0075644A">
        <w:rPr>
          <w:rFonts w:ascii="Times New Roman" w:eastAsia="標楷體" w:hAnsi="Times New Roman" w:cs="Times New Roman"/>
          <w:kern w:val="2"/>
          <w:sz w:val="28"/>
          <w:szCs w:val="28"/>
          <w:lang w:eastAsia="zh-TW"/>
        </w:rPr>
        <w:t>1</w:t>
      </w:r>
      <w:r w:rsidRPr="0075644A">
        <w:rPr>
          <w:rFonts w:ascii="Times New Roman" w:eastAsia="標楷體" w:hAnsi="Times New Roman" w:cs="Times New Roman"/>
          <w:kern w:val="2"/>
          <w:sz w:val="28"/>
          <w:szCs w:val="28"/>
          <w:lang w:eastAsia="zh-TW"/>
        </w:rPr>
        <w:t>個抗腐蝕六角蓋型螺帽。</w:t>
      </w:r>
    </w:p>
    <w:p w14:paraId="69D71B56" w14:textId="77777777" w:rsidR="00E12BBE" w:rsidRPr="007F4B01" w:rsidRDefault="00E12BBE" w:rsidP="00446CB8">
      <w:pPr>
        <w:pStyle w:val="af7"/>
        <w:numPr>
          <w:ilvl w:val="0"/>
          <w:numId w:val="86"/>
        </w:numPr>
        <w:overflowPunct w:val="0"/>
        <w:spacing w:line="500" w:lineRule="exact"/>
        <w:jc w:val="both"/>
        <w:rPr>
          <w:rFonts w:ascii="Times New Roman" w:eastAsia="標楷體" w:hAnsi="Times New Roman" w:cs="Times New Roman"/>
          <w:kern w:val="2"/>
          <w:sz w:val="28"/>
          <w:szCs w:val="28"/>
          <w:lang w:eastAsia="zh-TW"/>
        </w:rPr>
      </w:pPr>
      <w:r w:rsidRPr="007F4B01">
        <w:rPr>
          <w:rFonts w:ascii="Times New Roman" w:eastAsia="標楷體" w:hAnsi="Times New Roman" w:cs="Times New Roman"/>
          <w:kern w:val="2"/>
          <w:sz w:val="28"/>
          <w:szCs w:val="28"/>
          <w:lang w:eastAsia="zh-TW"/>
        </w:rPr>
        <w:t>依</w:t>
      </w:r>
      <w:r w:rsidRPr="007F4B01">
        <w:rPr>
          <w:rFonts w:ascii="Times New Roman" w:eastAsia="標楷體" w:hAnsi="Times New Roman" w:cs="Times New Roman"/>
          <w:kern w:val="2"/>
          <w:sz w:val="28"/>
          <w:szCs w:val="28"/>
          <w:lang w:eastAsia="zh-TW"/>
        </w:rPr>
        <w:t>ISO 9224</w:t>
      </w:r>
      <w:r w:rsidRPr="007F4B01">
        <w:rPr>
          <w:rFonts w:ascii="Times New Roman" w:eastAsia="標楷體" w:hAnsi="Times New Roman" w:cs="Times New Roman"/>
          <w:kern w:val="2"/>
          <w:sz w:val="28"/>
          <w:szCs w:val="28"/>
          <w:lang w:eastAsia="zh-TW"/>
        </w:rPr>
        <w:t>金屬材質的腐蝕速率進行防蝕設計，惟至少應以中度腐蝕（</w:t>
      </w:r>
      <w:r w:rsidRPr="007F4B01">
        <w:rPr>
          <w:rFonts w:ascii="Times New Roman" w:eastAsia="標楷體" w:hAnsi="Times New Roman" w:cs="Times New Roman"/>
          <w:kern w:val="2"/>
          <w:sz w:val="28"/>
          <w:szCs w:val="28"/>
          <w:lang w:eastAsia="zh-TW"/>
        </w:rPr>
        <w:t>ISO 9223-C3</w:t>
      </w:r>
      <w:r w:rsidRPr="007F4B01">
        <w:rPr>
          <w:rFonts w:ascii="Times New Roman" w:eastAsia="標楷體" w:hAnsi="Times New Roman" w:cs="Times New Roman"/>
          <w:kern w:val="2"/>
          <w:sz w:val="28"/>
          <w:szCs w:val="28"/>
          <w:lang w:eastAsia="zh-TW"/>
        </w:rPr>
        <w:t>）等級以上的腐蝕環境</w:t>
      </w:r>
      <w:r w:rsidRPr="007F4B01">
        <w:rPr>
          <w:rFonts w:ascii="Times New Roman" w:eastAsia="標楷體" w:hAnsi="Times New Roman" w:cs="Times New Roman" w:hint="eastAsia"/>
          <w:kern w:val="2"/>
          <w:sz w:val="28"/>
          <w:szCs w:val="28"/>
          <w:lang w:eastAsia="zh-TW"/>
        </w:rPr>
        <w:t>進行</w:t>
      </w:r>
      <w:r w:rsidRPr="007F4B01">
        <w:rPr>
          <w:rFonts w:ascii="Times New Roman" w:eastAsia="標楷體" w:hAnsi="Times New Roman" w:cs="Times New Roman"/>
          <w:kern w:val="2"/>
          <w:sz w:val="28"/>
          <w:szCs w:val="28"/>
          <w:lang w:eastAsia="zh-TW"/>
        </w:rPr>
        <w:t>設計</w:t>
      </w:r>
      <w:r w:rsidRPr="007F4B01">
        <w:rPr>
          <w:rFonts w:ascii="Times New Roman" w:eastAsia="標楷體" w:hAnsi="Times New Roman" w:cs="Times New Roman" w:hint="eastAsia"/>
          <w:kern w:val="2"/>
          <w:sz w:val="28"/>
          <w:szCs w:val="28"/>
          <w:lang w:eastAsia="zh-TW"/>
        </w:rPr>
        <w:t>，由專業機構提出說明與品保證明，若縣市</w:t>
      </w:r>
      <w:r w:rsidRPr="007F4B01">
        <w:rPr>
          <w:rFonts w:ascii="Times New Roman" w:eastAsia="標楷體" w:hAnsi="Times New Roman" w:cs="Times New Roman" w:hint="eastAsia"/>
          <w:kern w:val="2"/>
          <w:sz w:val="28"/>
          <w:szCs w:val="28"/>
          <w:lang w:eastAsia="zh-TW"/>
        </w:rPr>
        <w:t>/</w:t>
      </w:r>
      <w:r w:rsidRPr="007F4B01">
        <w:rPr>
          <w:rFonts w:ascii="Times New Roman" w:eastAsia="標楷體" w:hAnsi="Times New Roman" w:cs="Times New Roman" w:hint="eastAsia"/>
          <w:kern w:val="2"/>
          <w:sz w:val="28"/>
          <w:szCs w:val="28"/>
          <w:lang w:eastAsia="zh-TW"/>
        </w:rPr>
        <w:t>學校處於</w:t>
      </w:r>
      <w:r w:rsidRPr="007F4B01">
        <w:rPr>
          <w:rFonts w:ascii="Times New Roman" w:eastAsia="標楷體" w:hAnsi="Times New Roman" w:cs="Times New Roman" w:hint="eastAsia"/>
          <w:kern w:val="2"/>
          <w:sz w:val="28"/>
          <w:szCs w:val="28"/>
          <w:lang w:eastAsia="zh-TW"/>
        </w:rPr>
        <w:t>C3</w:t>
      </w:r>
      <w:r w:rsidRPr="007F4B01">
        <w:rPr>
          <w:rFonts w:ascii="Times New Roman" w:eastAsia="標楷體" w:hAnsi="Times New Roman" w:cs="Times New Roman" w:hint="eastAsia"/>
          <w:kern w:val="2"/>
          <w:sz w:val="28"/>
          <w:szCs w:val="28"/>
          <w:lang w:eastAsia="zh-TW"/>
        </w:rPr>
        <w:t>腐蝕環境以上之等級，可參考臺灣腐蝕環境分類資訊系統</w:t>
      </w:r>
      <w:r w:rsidRPr="007F4B01">
        <w:rPr>
          <w:rFonts w:ascii="Times New Roman" w:eastAsia="標楷體" w:hAnsi="Times New Roman" w:cs="Times New Roman" w:hint="eastAsia"/>
          <w:kern w:val="2"/>
          <w:sz w:val="28"/>
          <w:szCs w:val="28"/>
          <w:lang w:eastAsia="zh-TW"/>
        </w:rPr>
        <w:t>/</w:t>
      </w:r>
      <w:r w:rsidRPr="007F4B01">
        <w:rPr>
          <w:rFonts w:ascii="Times New Roman" w:eastAsia="標楷體" w:hAnsi="Times New Roman" w:cs="Times New Roman" w:hint="eastAsia"/>
          <w:kern w:val="2"/>
          <w:sz w:val="28"/>
          <w:szCs w:val="28"/>
          <w:lang w:eastAsia="zh-TW"/>
        </w:rPr>
        <w:t>大氣腐蝕年報表，進行防腐蝕評估。</w:t>
      </w:r>
    </w:p>
    <w:p w14:paraId="7C40B058" w14:textId="77777777" w:rsidR="00E12BBE" w:rsidRPr="00C90499" w:rsidRDefault="00E12BBE" w:rsidP="00446CB8">
      <w:pPr>
        <w:pStyle w:val="af7"/>
        <w:numPr>
          <w:ilvl w:val="0"/>
          <w:numId w:val="86"/>
        </w:numPr>
        <w:overflowPunct w:val="0"/>
        <w:spacing w:line="500" w:lineRule="exact"/>
        <w:jc w:val="both"/>
        <w:rPr>
          <w:rFonts w:ascii="Times New Roman" w:eastAsia="標楷體" w:hAnsi="Times New Roman" w:cs="Times New Roman"/>
          <w:kern w:val="2"/>
          <w:sz w:val="28"/>
          <w:szCs w:val="28"/>
          <w:lang w:eastAsia="zh-TW"/>
        </w:rPr>
      </w:pPr>
      <w:r w:rsidRPr="00521C66">
        <w:rPr>
          <w:rFonts w:ascii="Times New Roman" w:eastAsia="標楷體" w:hAnsi="Times New Roman" w:cs="Times New Roman"/>
          <w:kern w:val="2"/>
          <w:sz w:val="28"/>
          <w:szCs w:val="28"/>
          <w:lang w:eastAsia="zh-TW"/>
        </w:rPr>
        <w:t>若採用</w:t>
      </w:r>
      <w:r w:rsidRPr="00C90499">
        <w:rPr>
          <w:rFonts w:ascii="Times New Roman" w:eastAsia="標楷體" w:hAnsi="Times New Roman" w:cs="Times New Roman"/>
          <w:kern w:val="2"/>
          <w:sz w:val="28"/>
          <w:szCs w:val="28"/>
          <w:lang w:eastAsia="zh-TW"/>
        </w:rPr>
        <w:t>鋼構基材</w:t>
      </w:r>
      <w:r w:rsidRPr="00521C66">
        <w:rPr>
          <w:rFonts w:ascii="Times New Roman" w:eastAsia="標楷體" w:hAnsi="Times New Roman" w:cs="Times New Roman"/>
          <w:kern w:val="2"/>
          <w:sz w:val="28"/>
          <w:szCs w:val="28"/>
          <w:lang w:eastAsia="zh-TW"/>
        </w:rPr>
        <w:t>，應為一般結構用鋼材或冷軋鋼構材外加表面防蝕處理，或耐候鋼材。鋼構基表面處理，須以設置地點符合</w:t>
      </w:r>
      <w:r w:rsidRPr="00521C66">
        <w:rPr>
          <w:rFonts w:ascii="Times New Roman" w:eastAsia="標楷體" w:hAnsi="Times New Roman" w:cs="Times New Roman"/>
          <w:kern w:val="2"/>
          <w:sz w:val="28"/>
          <w:szCs w:val="28"/>
          <w:lang w:eastAsia="zh-TW"/>
        </w:rPr>
        <w:t>ISO 9223</w:t>
      </w:r>
      <w:r w:rsidRPr="00521C66">
        <w:rPr>
          <w:rFonts w:ascii="Times New Roman" w:eastAsia="標楷體" w:hAnsi="Times New Roman" w:cs="Times New Roman"/>
          <w:kern w:val="2"/>
          <w:sz w:val="28"/>
          <w:szCs w:val="28"/>
          <w:lang w:eastAsia="zh-TW"/>
        </w:rPr>
        <w:t>之腐蝕環境分類等級，且至少以中度腐蝕（</w:t>
      </w:r>
      <w:r w:rsidRPr="00521C66">
        <w:rPr>
          <w:rFonts w:ascii="Times New Roman" w:eastAsia="標楷體" w:hAnsi="Times New Roman" w:cs="Times New Roman"/>
          <w:kern w:val="2"/>
          <w:sz w:val="28"/>
          <w:szCs w:val="28"/>
          <w:lang w:eastAsia="zh-TW"/>
        </w:rPr>
        <w:t>ISO  9223-C3</w:t>
      </w:r>
      <w:r w:rsidRPr="00521C66">
        <w:rPr>
          <w:rFonts w:ascii="Times New Roman" w:eastAsia="標楷體" w:hAnsi="Times New Roman" w:cs="Times New Roman"/>
          <w:kern w:val="2"/>
          <w:sz w:val="28"/>
          <w:szCs w:val="28"/>
          <w:lang w:eastAsia="zh-TW"/>
        </w:rPr>
        <w:t>）等級以上為處理基準，並以</w:t>
      </w:r>
      <w:r w:rsidRPr="00521C66">
        <w:rPr>
          <w:rFonts w:ascii="Times New Roman" w:eastAsia="標楷體" w:hAnsi="Times New Roman" w:cs="Times New Roman"/>
          <w:kern w:val="2"/>
          <w:sz w:val="28"/>
          <w:szCs w:val="28"/>
          <w:lang w:eastAsia="zh-TW"/>
        </w:rPr>
        <w:t>20</w:t>
      </w:r>
      <w:r w:rsidRPr="00521C66">
        <w:rPr>
          <w:rFonts w:ascii="Times New Roman" w:eastAsia="標楷體" w:hAnsi="Times New Roman" w:cs="Times New Roman"/>
          <w:kern w:val="2"/>
          <w:sz w:val="28"/>
          <w:szCs w:val="28"/>
          <w:lang w:eastAsia="zh-TW"/>
        </w:rPr>
        <w:t>年（含）以上抗腐蝕性能進行表面處理，並由專業機構提出施作說明與品質保證證明。</w:t>
      </w:r>
    </w:p>
    <w:p w14:paraId="58BA14B5" w14:textId="77777777" w:rsidR="00E12BBE" w:rsidRPr="00C90499" w:rsidRDefault="00E12BBE" w:rsidP="00446CB8">
      <w:pPr>
        <w:pStyle w:val="af7"/>
        <w:numPr>
          <w:ilvl w:val="0"/>
          <w:numId w:val="86"/>
        </w:numPr>
        <w:overflowPunct w:val="0"/>
        <w:spacing w:line="500" w:lineRule="exact"/>
        <w:jc w:val="both"/>
        <w:rPr>
          <w:rFonts w:ascii="Times New Roman" w:eastAsia="標楷體" w:hAnsi="Times New Roman" w:cs="Times New Roman"/>
          <w:kern w:val="2"/>
          <w:sz w:val="28"/>
          <w:szCs w:val="28"/>
          <w:lang w:eastAsia="zh-TW"/>
        </w:rPr>
      </w:pPr>
      <w:r w:rsidRPr="00521C66">
        <w:rPr>
          <w:rFonts w:ascii="Times New Roman" w:eastAsia="標楷體" w:hAnsi="Times New Roman" w:cs="Times New Roman"/>
          <w:kern w:val="2"/>
          <w:sz w:val="28"/>
          <w:szCs w:val="28"/>
          <w:lang w:eastAsia="zh-TW"/>
        </w:rPr>
        <w:t>若採用</w:t>
      </w:r>
      <w:r w:rsidRPr="00C90499">
        <w:rPr>
          <w:rFonts w:ascii="Times New Roman" w:eastAsia="標楷體" w:hAnsi="Times New Roman" w:cs="Times New Roman"/>
          <w:kern w:val="2"/>
          <w:sz w:val="28"/>
          <w:szCs w:val="28"/>
          <w:lang w:eastAsia="zh-TW"/>
        </w:rPr>
        <w:t>鋁合金鋁擠型</w:t>
      </w:r>
      <w:r w:rsidRPr="00521C66">
        <w:rPr>
          <w:rFonts w:ascii="Times New Roman" w:eastAsia="標楷體" w:hAnsi="Times New Roman" w:cs="Times New Roman"/>
          <w:kern w:val="2"/>
          <w:sz w:val="28"/>
          <w:szCs w:val="28"/>
          <w:lang w:eastAsia="zh-TW"/>
        </w:rPr>
        <w:t>基材，其鋁合金材質應為</w:t>
      </w:r>
      <w:r w:rsidRPr="00521C66">
        <w:rPr>
          <w:rFonts w:ascii="Times New Roman" w:eastAsia="標楷體" w:hAnsi="Times New Roman" w:cs="Times New Roman"/>
          <w:kern w:val="2"/>
          <w:sz w:val="28"/>
          <w:szCs w:val="28"/>
          <w:lang w:eastAsia="zh-TW"/>
        </w:rPr>
        <w:t>6005T5</w:t>
      </w:r>
      <w:r w:rsidRPr="00521C66">
        <w:rPr>
          <w:rFonts w:ascii="Times New Roman" w:eastAsia="標楷體" w:hAnsi="Times New Roman" w:cs="Times New Roman"/>
          <w:kern w:val="2"/>
          <w:sz w:val="28"/>
          <w:szCs w:val="28"/>
          <w:lang w:eastAsia="zh-TW"/>
        </w:rPr>
        <w:t>或</w:t>
      </w:r>
      <w:r w:rsidRPr="00521C66">
        <w:rPr>
          <w:rFonts w:ascii="Times New Roman" w:eastAsia="標楷體" w:hAnsi="Times New Roman" w:cs="Times New Roman"/>
          <w:kern w:val="2"/>
          <w:sz w:val="28"/>
          <w:szCs w:val="28"/>
          <w:lang w:eastAsia="zh-TW"/>
        </w:rPr>
        <w:t>6001T6</w:t>
      </w:r>
      <w:r w:rsidRPr="00521C66">
        <w:rPr>
          <w:rFonts w:ascii="Times New Roman" w:eastAsia="標楷體" w:hAnsi="Times New Roman" w:cs="Times New Roman"/>
          <w:kern w:val="2"/>
          <w:sz w:val="28"/>
          <w:szCs w:val="28"/>
          <w:lang w:eastAsia="zh-TW"/>
        </w:rPr>
        <w:t>以</w:t>
      </w:r>
      <w:r w:rsidRPr="00521C66">
        <w:rPr>
          <w:rFonts w:ascii="Times New Roman" w:eastAsia="標楷體" w:hAnsi="Times New Roman" w:cs="Times New Roman"/>
          <w:kern w:val="2"/>
          <w:sz w:val="28"/>
          <w:szCs w:val="28"/>
          <w:lang w:eastAsia="zh-TW"/>
        </w:rPr>
        <w:lastRenderedPageBreak/>
        <w:t>上之等級，並須符合結構安全要求。其表面處理方式採陽極處理厚度</w:t>
      </w:r>
      <w:r w:rsidRPr="00521C66">
        <w:rPr>
          <w:rFonts w:ascii="Times New Roman" w:eastAsia="標楷體" w:hAnsi="Times New Roman" w:cs="Times New Roman"/>
          <w:kern w:val="2"/>
          <w:sz w:val="28"/>
          <w:szCs w:val="28"/>
          <w:lang w:eastAsia="zh-TW"/>
        </w:rPr>
        <w:t>14µm</w:t>
      </w:r>
      <w:r w:rsidRPr="00521C66">
        <w:rPr>
          <w:rFonts w:ascii="Times New Roman" w:eastAsia="標楷體" w:hAnsi="Times New Roman" w:cs="Times New Roman"/>
          <w:kern w:val="2"/>
          <w:sz w:val="28"/>
          <w:szCs w:val="28"/>
          <w:lang w:eastAsia="zh-TW"/>
        </w:rPr>
        <w:t>以上及外加一層膜厚</w:t>
      </w:r>
      <w:r w:rsidRPr="00521C66">
        <w:rPr>
          <w:rFonts w:ascii="Times New Roman" w:eastAsia="標楷體" w:hAnsi="Times New Roman" w:cs="Times New Roman"/>
          <w:kern w:val="2"/>
          <w:sz w:val="28"/>
          <w:szCs w:val="28"/>
          <w:lang w:eastAsia="zh-TW"/>
        </w:rPr>
        <w:t xml:space="preserve">7µm </w:t>
      </w:r>
      <w:r w:rsidRPr="00521C66">
        <w:rPr>
          <w:rFonts w:ascii="Times New Roman" w:eastAsia="標楷體" w:hAnsi="Times New Roman" w:cs="Times New Roman"/>
          <w:kern w:val="2"/>
          <w:sz w:val="28"/>
          <w:szCs w:val="28"/>
          <w:lang w:eastAsia="zh-TW"/>
        </w:rPr>
        <w:t>以上之壓克力透明漆之表面防蝕處理，除鋁擠型構材外的鋁合金板、小配件等之表面處理方式可為陽極處理厚度</w:t>
      </w:r>
      <w:r w:rsidRPr="00521C66">
        <w:rPr>
          <w:rFonts w:ascii="Times New Roman" w:eastAsia="標楷體" w:hAnsi="Times New Roman" w:cs="Times New Roman"/>
          <w:kern w:val="2"/>
          <w:sz w:val="28"/>
          <w:szCs w:val="28"/>
          <w:lang w:eastAsia="zh-TW"/>
        </w:rPr>
        <w:t>7µm</w:t>
      </w:r>
      <w:r w:rsidRPr="00521C66">
        <w:rPr>
          <w:rFonts w:ascii="Times New Roman" w:eastAsia="標楷體" w:hAnsi="Times New Roman" w:cs="Times New Roman"/>
          <w:kern w:val="2"/>
          <w:sz w:val="28"/>
          <w:szCs w:val="28"/>
          <w:lang w:eastAsia="zh-TW"/>
        </w:rPr>
        <w:t>以上及外加一層膜厚</w:t>
      </w:r>
      <w:r w:rsidRPr="00521C66">
        <w:rPr>
          <w:rFonts w:ascii="Times New Roman" w:eastAsia="標楷體" w:hAnsi="Times New Roman" w:cs="Times New Roman"/>
          <w:kern w:val="2"/>
          <w:sz w:val="28"/>
          <w:szCs w:val="28"/>
          <w:lang w:eastAsia="zh-TW"/>
        </w:rPr>
        <w:t>7µm</w:t>
      </w:r>
      <w:r w:rsidRPr="00521C66">
        <w:rPr>
          <w:rFonts w:ascii="Times New Roman" w:eastAsia="標楷體" w:hAnsi="Times New Roman" w:cs="Times New Roman"/>
          <w:kern w:val="2"/>
          <w:sz w:val="28"/>
          <w:szCs w:val="28"/>
          <w:lang w:eastAsia="zh-TW"/>
        </w:rPr>
        <w:t>以上之壓克力透明漆，且皆需取得具有</w:t>
      </w:r>
      <w:r w:rsidRPr="00521C66">
        <w:rPr>
          <w:rFonts w:ascii="Times New Roman" w:eastAsia="標楷體" w:hAnsi="Times New Roman" w:cs="Times New Roman"/>
          <w:kern w:val="2"/>
          <w:sz w:val="28"/>
          <w:szCs w:val="28"/>
          <w:lang w:eastAsia="zh-TW"/>
        </w:rPr>
        <w:t>TAF</w:t>
      </w:r>
      <w:r w:rsidRPr="00521C66">
        <w:rPr>
          <w:rFonts w:ascii="Times New Roman" w:eastAsia="標楷體" w:hAnsi="Times New Roman" w:cs="Times New Roman"/>
          <w:kern w:val="2"/>
          <w:sz w:val="28"/>
          <w:szCs w:val="28"/>
          <w:lang w:eastAsia="zh-TW"/>
        </w:rPr>
        <w:t>認可之測試實驗室測試合格報告。</w:t>
      </w:r>
    </w:p>
    <w:p w14:paraId="75B93D97" w14:textId="77777777" w:rsidR="00E12BBE" w:rsidRPr="00A601F3" w:rsidRDefault="00E12BBE" w:rsidP="00E12BBE">
      <w:pPr>
        <w:overflowPunct w:val="0"/>
        <w:spacing w:line="500" w:lineRule="exact"/>
        <w:ind w:leftChars="200" w:left="44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（六）</w:t>
      </w:r>
      <w:r w:rsidRPr="00A601F3">
        <w:rPr>
          <w:rFonts w:ascii="Times New Roman" w:eastAsia="標楷體" w:hAnsi="Times New Roman" w:cs="Times New Roman"/>
          <w:kern w:val="2"/>
          <w:sz w:val="28"/>
          <w:szCs w:val="28"/>
        </w:rPr>
        <w:t>太陽能模組</w:t>
      </w:r>
    </w:p>
    <w:p w14:paraId="5E7CC1E4" w14:textId="77777777" w:rsidR="00E12BBE" w:rsidRPr="00521C66" w:rsidRDefault="00E12BBE" w:rsidP="00446CB8">
      <w:pPr>
        <w:pStyle w:val="af7"/>
        <w:numPr>
          <w:ilvl w:val="0"/>
          <w:numId w:val="87"/>
        </w:numPr>
        <w:overflowPunct w:val="0"/>
        <w:spacing w:line="500" w:lineRule="exact"/>
        <w:jc w:val="both"/>
        <w:rPr>
          <w:rFonts w:ascii="Times New Roman" w:eastAsia="標楷體" w:hAnsi="Times New Roman" w:cs="Times New Roman"/>
          <w:sz w:val="28"/>
          <w:szCs w:val="28"/>
          <w:lang w:eastAsia="zh-TW"/>
        </w:rPr>
      </w:pPr>
      <w:r w:rsidRPr="00A243C7">
        <w:rPr>
          <w:rFonts w:ascii="Times New Roman" w:eastAsia="標楷體" w:hAnsi="Times New Roman" w:cs="Times New Roman"/>
          <w:kern w:val="2"/>
          <w:sz w:val="28"/>
          <w:szCs w:val="28"/>
          <w:lang w:eastAsia="zh-TW"/>
        </w:rPr>
        <w:t>太陽能模組產品需全數符合經濟部標檢局「台灣高效能太陽能光電模組技術規範」自願性產品驗證、通過「太陽光電模組自願性產品驗證工廠檢查特定規範」。</w:t>
      </w:r>
    </w:p>
    <w:p w14:paraId="7327215D" w14:textId="77777777" w:rsidR="00E12BBE" w:rsidRPr="00C90499" w:rsidRDefault="00E12BBE" w:rsidP="00446CB8">
      <w:pPr>
        <w:pStyle w:val="af7"/>
        <w:numPr>
          <w:ilvl w:val="0"/>
          <w:numId w:val="87"/>
        </w:numPr>
        <w:overflowPunct w:val="0"/>
        <w:spacing w:line="500" w:lineRule="exact"/>
        <w:jc w:val="both"/>
        <w:rPr>
          <w:rFonts w:ascii="Times New Roman" w:eastAsia="標楷體" w:hAnsi="Times New Roman" w:cs="Times New Roman"/>
          <w:kern w:val="2"/>
          <w:sz w:val="28"/>
          <w:szCs w:val="28"/>
          <w:lang w:eastAsia="zh-TW"/>
        </w:rPr>
      </w:pPr>
      <w:r w:rsidRPr="00C90499">
        <w:rPr>
          <w:rFonts w:ascii="Times New Roman" w:eastAsia="標楷體" w:hAnsi="Times New Roman" w:cs="Times New Roman"/>
          <w:kern w:val="2"/>
          <w:sz w:val="28"/>
          <w:szCs w:val="28"/>
          <w:lang w:eastAsia="zh-TW"/>
        </w:rPr>
        <w:t>太陽能光電系統需符合</w:t>
      </w:r>
      <w:r w:rsidRPr="00521C66">
        <w:rPr>
          <w:rFonts w:ascii="Times New Roman" w:eastAsia="標楷體" w:hAnsi="Times New Roman" w:cs="Times New Roman"/>
          <w:kern w:val="2"/>
          <w:sz w:val="28"/>
          <w:szCs w:val="28"/>
          <w:lang w:eastAsia="zh-TW"/>
        </w:rPr>
        <w:t>「用戶用電設備裝置規則」內太陽能專章。並另提出電機工程技師簽證。</w:t>
      </w:r>
    </w:p>
    <w:p w14:paraId="3F37EF50" w14:textId="77777777" w:rsidR="00E12BBE" w:rsidRPr="00C90499" w:rsidRDefault="00E12BBE" w:rsidP="00446CB8">
      <w:pPr>
        <w:pStyle w:val="af7"/>
        <w:numPr>
          <w:ilvl w:val="0"/>
          <w:numId w:val="87"/>
        </w:numPr>
        <w:overflowPunct w:val="0"/>
        <w:spacing w:line="500" w:lineRule="exact"/>
        <w:jc w:val="both"/>
        <w:rPr>
          <w:rFonts w:ascii="Times New Roman" w:eastAsia="標楷體" w:hAnsi="Times New Roman" w:cs="Times New Roman"/>
          <w:kern w:val="2"/>
          <w:sz w:val="28"/>
          <w:szCs w:val="28"/>
          <w:lang w:eastAsia="zh-TW"/>
        </w:rPr>
      </w:pPr>
      <w:r w:rsidRPr="00C90499">
        <w:rPr>
          <w:rFonts w:ascii="Times New Roman" w:eastAsia="標楷體" w:hAnsi="Times New Roman" w:cs="Times New Roman"/>
          <w:kern w:val="2"/>
          <w:sz w:val="28"/>
          <w:szCs w:val="28"/>
          <w:lang w:eastAsia="zh-TW"/>
        </w:rPr>
        <w:t>加裝設漏電斷路器，且需符合「用戶用電設備裝置規則」、「電工法規」等相關規定，並於施工完成後確認漏電斷路器使用功能正常。</w:t>
      </w:r>
    </w:p>
    <w:p w14:paraId="5FE493B9" w14:textId="77777777" w:rsidR="00E12BBE" w:rsidRPr="00C90499" w:rsidRDefault="00E12BBE" w:rsidP="00446CB8">
      <w:pPr>
        <w:pStyle w:val="af7"/>
        <w:numPr>
          <w:ilvl w:val="0"/>
          <w:numId w:val="87"/>
        </w:numPr>
        <w:overflowPunct w:val="0"/>
        <w:spacing w:line="500" w:lineRule="exact"/>
        <w:jc w:val="both"/>
        <w:rPr>
          <w:rFonts w:ascii="Times New Roman" w:eastAsia="標楷體" w:hAnsi="Times New Roman" w:cs="Times New Roman"/>
          <w:kern w:val="2"/>
          <w:sz w:val="28"/>
          <w:szCs w:val="28"/>
          <w:lang w:eastAsia="zh-TW"/>
        </w:rPr>
      </w:pPr>
      <w:r w:rsidRPr="00C90499">
        <w:rPr>
          <w:rFonts w:ascii="Times New Roman" w:eastAsia="標楷體" w:hAnsi="Times New Roman" w:cs="Times New Roman"/>
          <w:kern w:val="2"/>
          <w:sz w:val="28"/>
          <w:szCs w:val="28"/>
          <w:lang w:eastAsia="zh-TW"/>
        </w:rPr>
        <w:t>裝設變流器（逆變器）、配電盤、監控器、斷路器等重要機電（電路通過）設置位置，須加裝隔離圍欄並設置危險告示，避免學生誤觸機組造成危險，相關</w:t>
      </w:r>
      <w:r w:rsidRPr="00521C66">
        <w:rPr>
          <w:rFonts w:ascii="Times New Roman" w:eastAsia="標楷體" w:hAnsi="Times New Roman" w:cs="Times New Roman"/>
          <w:kern w:val="2"/>
          <w:sz w:val="28"/>
          <w:szCs w:val="28"/>
          <w:lang w:eastAsia="zh-TW"/>
        </w:rPr>
        <w:t>線路</w:t>
      </w:r>
      <w:r w:rsidRPr="00C90499">
        <w:rPr>
          <w:rFonts w:ascii="Times New Roman" w:eastAsia="標楷體" w:hAnsi="Times New Roman" w:cs="Times New Roman"/>
          <w:kern w:val="2"/>
          <w:sz w:val="28"/>
          <w:szCs w:val="28"/>
          <w:lang w:eastAsia="zh-TW"/>
        </w:rPr>
        <w:t>接地標準應依「電工法規」或「用戶用電設備裝置規則」等規範施作</w:t>
      </w:r>
      <w:r w:rsidRPr="00521C66">
        <w:rPr>
          <w:rFonts w:ascii="Times New Roman" w:eastAsia="標楷體" w:hAnsi="Times New Roman" w:cs="Times New Roman"/>
          <w:kern w:val="2"/>
          <w:sz w:val="28"/>
          <w:szCs w:val="28"/>
          <w:lang w:eastAsia="zh-TW"/>
        </w:rPr>
        <w:t>。</w:t>
      </w:r>
    </w:p>
    <w:p w14:paraId="5F03FADE" w14:textId="77777777" w:rsidR="00E12BBE" w:rsidRPr="00C90499" w:rsidRDefault="00E12BBE" w:rsidP="00446CB8">
      <w:pPr>
        <w:pStyle w:val="af7"/>
        <w:numPr>
          <w:ilvl w:val="0"/>
          <w:numId w:val="87"/>
        </w:numPr>
        <w:overflowPunct w:val="0"/>
        <w:spacing w:line="500" w:lineRule="exact"/>
        <w:jc w:val="both"/>
        <w:rPr>
          <w:rFonts w:ascii="Times New Roman" w:eastAsia="標楷體" w:hAnsi="Times New Roman" w:cs="Times New Roman"/>
          <w:kern w:val="2"/>
          <w:sz w:val="28"/>
          <w:szCs w:val="28"/>
          <w:lang w:eastAsia="zh-TW"/>
        </w:rPr>
      </w:pPr>
      <w:r w:rsidRPr="00521C66">
        <w:rPr>
          <w:rFonts w:ascii="Times New Roman" w:eastAsia="標楷體" w:hAnsi="Times New Roman" w:cs="Times New Roman"/>
          <w:kern w:val="2"/>
          <w:sz w:val="28"/>
          <w:szCs w:val="28"/>
          <w:lang w:eastAsia="zh-TW"/>
        </w:rPr>
        <w:t>太陽光電模組鋁框與鋼構基材接觸位置加裝鐵氟龍絕緣墊片以隔開二者，避免產生電位差腐蝕。</w:t>
      </w:r>
    </w:p>
    <w:p w14:paraId="36BC0E9C" w14:textId="77777777" w:rsidR="00E12BBE" w:rsidRPr="00C90499" w:rsidRDefault="00E12BBE" w:rsidP="00446CB8">
      <w:pPr>
        <w:pStyle w:val="af7"/>
        <w:numPr>
          <w:ilvl w:val="0"/>
          <w:numId w:val="87"/>
        </w:numPr>
        <w:overflowPunct w:val="0"/>
        <w:spacing w:line="500" w:lineRule="exact"/>
        <w:jc w:val="both"/>
        <w:rPr>
          <w:rFonts w:ascii="Times New Roman" w:eastAsia="標楷體" w:hAnsi="Times New Roman" w:cs="Times New Roman"/>
          <w:kern w:val="2"/>
          <w:sz w:val="28"/>
          <w:szCs w:val="28"/>
          <w:lang w:eastAsia="zh-TW"/>
        </w:rPr>
      </w:pPr>
      <w:r w:rsidRPr="00521C66">
        <w:rPr>
          <w:rFonts w:ascii="Times New Roman" w:eastAsia="標楷體" w:hAnsi="Times New Roman" w:cs="Times New Roman"/>
          <w:kern w:val="2"/>
          <w:sz w:val="28"/>
          <w:szCs w:val="28"/>
          <w:lang w:eastAsia="zh-TW"/>
        </w:rPr>
        <w:t>螺絲組與太陽光電模組鋁框接觸處之平板華司下方應再加裝鐵氟龍絕緣墊片以隔開螺絲組及模組鋁框。</w:t>
      </w:r>
    </w:p>
    <w:p w14:paraId="67894917" w14:textId="77777777" w:rsidR="00E12BBE" w:rsidRPr="00C90499" w:rsidRDefault="00E12BBE" w:rsidP="00446CB8">
      <w:pPr>
        <w:pStyle w:val="af7"/>
        <w:numPr>
          <w:ilvl w:val="0"/>
          <w:numId w:val="87"/>
        </w:numPr>
        <w:overflowPunct w:val="0"/>
        <w:spacing w:line="500" w:lineRule="exact"/>
        <w:jc w:val="both"/>
        <w:rPr>
          <w:rFonts w:ascii="Times New Roman" w:eastAsia="標楷體" w:hAnsi="Times New Roman" w:cs="Times New Roman"/>
          <w:kern w:val="2"/>
          <w:sz w:val="28"/>
          <w:szCs w:val="28"/>
          <w:lang w:eastAsia="zh-TW"/>
        </w:rPr>
      </w:pPr>
      <w:r w:rsidRPr="00C90499">
        <w:rPr>
          <w:rFonts w:ascii="Times New Roman" w:eastAsia="標楷體" w:hAnsi="Times New Roman" w:cs="Times New Roman"/>
          <w:kern w:val="2"/>
          <w:sz w:val="28"/>
          <w:szCs w:val="28"/>
          <w:lang w:eastAsia="zh-TW"/>
        </w:rPr>
        <w:t>如太陽能光電模組距離屋頂面最高高度超過</w:t>
      </w:r>
      <w:r w:rsidRPr="00C90499">
        <w:rPr>
          <w:rFonts w:ascii="Times New Roman" w:eastAsia="標楷體" w:hAnsi="Times New Roman" w:cs="Times New Roman"/>
          <w:kern w:val="2"/>
          <w:sz w:val="28"/>
          <w:szCs w:val="28"/>
          <w:lang w:eastAsia="zh-TW"/>
        </w:rPr>
        <w:t>0.3</w:t>
      </w:r>
      <w:r w:rsidRPr="00C90499">
        <w:rPr>
          <w:rFonts w:ascii="Times New Roman" w:eastAsia="標楷體" w:hAnsi="Times New Roman" w:cs="Times New Roman"/>
          <w:kern w:val="2"/>
          <w:sz w:val="28"/>
          <w:szCs w:val="28"/>
          <w:lang w:eastAsia="zh-TW"/>
        </w:rPr>
        <w:t>公尺（含）以上之系統，單一模組與支撐架正面連結（上扣）及背部連結（下鎖）的固定組件共計需</w:t>
      </w:r>
      <w:r w:rsidRPr="00C90499">
        <w:rPr>
          <w:rFonts w:ascii="Times New Roman" w:eastAsia="標楷體" w:hAnsi="Times New Roman" w:cs="Times New Roman"/>
          <w:kern w:val="2"/>
          <w:sz w:val="28"/>
          <w:szCs w:val="28"/>
          <w:lang w:eastAsia="zh-TW"/>
        </w:rPr>
        <w:t>8</w:t>
      </w:r>
      <w:r w:rsidRPr="00C90499">
        <w:rPr>
          <w:rFonts w:ascii="Times New Roman" w:eastAsia="標楷體" w:hAnsi="Times New Roman" w:cs="Times New Roman"/>
          <w:kern w:val="2"/>
          <w:sz w:val="28"/>
          <w:szCs w:val="28"/>
          <w:lang w:eastAsia="zh-TW"/>
        </w:rPr>
        <w:t>個點以上。如太陽能光電模組距離屋頂面最高高度超過</w:t>
      </w:r>
      <w:r w:rsidRPr="00C90499">
        <w:rPr>
          <w:rFonts w:ascii="Times New Roman" w:eastAsia="標楷體" w:hAnsi="Times New Roman" w:cs="Times New Roman"/>
          <w:kern w:val="2"/>
          <w:sz w:val="28"/>
          <w:szCs w:val="28"/>
          <w:lang w:eastAsia="zh-TW"/>
        </w:rPr>
        <w:t>0.3</w:t>
      </w:r>
      <w:r w:rsidRPr="00C90499">
        <w:rPr>
          <w:rFonts w:ascii="Times New Roman" w:eastAsia="標楷體" w:hAnsi="Times New Roman" w:cs="Times New Roman"/>
          <w:kern w:val="2"/>
          <w:sz w:val="28"/>
          <w:szCs w:val="28"/>
          <w:lang w:eastAsia="zh-TW"/>
        </w:rPr>
        <w:t>公尺以下之系統，單一模組與支撐架正面連結（上扣）必須與</w:t>
      </w:r>
      <w:r w:rsidRPr="00C90499">
        <w:rPr>
          <w:rFonts w:ascii="Times New Roman" w:eastAsia="標楷體" w:hAnsi="Times New Roman" w:cs="Times New Roman"/>
          <w:kern w:val="2"/>
          <w:sz w:val="28"/>
          <w:szCs w:val="28"/>
          <w:lang w:eastAsia="zh-TW"/>
        </w:rPr>
        <w:t>3</w:t>
      </w:r>
      <w:r w:rsidRPr="00C90499">
        <w:rPr>
          <w:rFonts w:ascii="Times New Roman" w:eastAsia="標楷體" w:hAnsi="Times New Roman" w:cs="Times New Roman"/>
          <w:kern w:val="2"/>
          <w:sz w:val="28"/>
          <w:szCs w:val="28"/>
          <w:lang w:eastAsia="zh-TW"/>
        </w:rPr>
        <w:t>根支架組件（位於模組上中下側）連結固定，連結扣件共計需</w:t>
      </w:r>
      <w:r w:rsidRPr="00C90499">
        <w:rPr>
          <w:rFonts w:ascii="Times New Roman" w:eastAsia="標楷體" w:hAnsi="Times New Roman" w:cs="Times New Roman"/>
          <w:kern w:val="2"/>
          <w:sz w:val="28"/>
          <w:szCs w:val="28"/>
          <w:lang w:eastAsia="zh-TW"/>
        </w:rPr>
        <w:t>6</w:t>
      </w:r>
      <w:r w:rsidRPr="00C90499">
        <w:rPr>
          <w:rFonts w:ascii="Times New Roman" w:eastAsia="標楷體" w:hAnsi="Times New Roman" w:cs="Times New Roman"/>
          <w:kern w:val="2"/>
          <w:sz w:val="28"/>
          <w:szCs w:val="28"/>
          <w:lang w:eastAsia="zh-TW"/>
        </w:rPr>
        <w:t>組以上。</w:t>
      </w:r>
    </w:p>
    <w:p w14:paraId="18C5F011" w14:textId="77777777" w:rsidR="00E12BBE" w:rsidRPr="00502923" w:rsidRDefault="00E12BBE" w:rsidP="00E12BBE">
      <w:pPr>
        <w:widowControl w:val="0"/>
        <w:overflowPunct w:val="0"/>
        <w:spacing w:line="500" w:lineRule="exact"/>
        <w:ind w:leftChars="200" w:left="440"/>
        <w:contextualSpacing w:val="0"/>
        <w:jc w:val="both"/>
        <w:rPr>
          <w:rFonts w:ascii="Times New Roman" w:eastAsia="標楷體" w:hAnsi="Times New Roman" w:cs="Times New Roman"/>
          <w:sz w:val="28"/>
          <w:szCs w:val="28"/>
        </w:rPr>
      </w:pPr>
      <w:r w:rsidRPr="00502923">
        <w:rPr>
          <w:rFonts w:ascii="Times New Roman" w:eastAsia="標楷體" w:hAnsi="Times New Roman" w:cs="Times New Roman" w:hint="eastAsia"/>
          <w:sz w:val="28"/>
          <w:szCs w:val="28"/>
        </w:rPr>
        <w:t>（七）</w:t>
      </w:r>
      <w:r>
        <w:rPr>
          <w:rFonts w:ascii="Times New Roman" w:eastAsia="標楷體" w:hAnsi="Times New Roman" w:cs="Times New Roman" w:hint="eastAsia"/>
          <w:sz w:val="28"/>
          <w:szCs w:val="28"/>
        </w:rPr>
        <w:t>工程材料設計規範</w:t>
      </w:r>
    </w:p>
    <w:p w14:paraId="7C97878D" w14:textId="77777777" w:rsidR="00E12BBE" w:rsidRPr="00FD4EFC" w:rsidRDefault="00E12BBE" w:rsidP="00446CB8">
      <w:pPr>
        <w:pStyle w:val="a7"/>
        <w:widowControl w:val="0"/>
        <w:numPr>
          <w:ilvl w:val="0"/>
          <w:numId w:val="73"/>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FD4EFC">
        <w:rPr>
          <w:rFonts w:ascii="Times New Roman" w:eastAsia="標楷體" w:hAnsi="Times New Roman" w:cs="Times New Roman" w:hint="eastAsia"/>
          <w:sz w:val="28"/>
          <w:szCs w:val="28"/>
        </w:rPr>
        <w:lastRenderedPageBreak/>
        <w:t>工程所用各項材料、設備，除有註明外，均應採全新貨品。</w:t>
      </w:r>
    </w:p>
    <w:p w14:paraId="5C382215" w14:textId="77777777" w:rsidR="00E12BBE" w:rsidRPr="00FD4EFC" w:rsidRDefault="00E12BBE" w:rsidP="00446CB8">
      <w:pPr>
        <w:pStyle w:val="a7"/>
        <w:widowControl w:val="0"/>
        <w:numPr>
          <w:ilvl w:val="0"/>
          <w:numId w:val="73"/>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FD4EFC">
        <w:rPr>
          <w:rFonts w:ascii="Times New Roman" w:eastAsia="標楷體" w:hAnsi="Times New Roman" w:cs="Times New Roman" w:hint="eastAsia"/>
          <w:sz w:val="28"/>
          <w:szCs w:val="28"/>
        </w:rPr>
        <w:t>本工程各項材料、設備，應採用符合</w:t>
      </w:r>
      <w:r w:rsidRPr="00FD4EFC">
        <w:rPr>
          <w:rFonts w:ascii="Times New Roman" w:eastAsia="標楷體" w:hAnsi="Times New Roman" w:cs="Times New Roman" w:hint="eastAsia"/>
          <w:sz w:val="28"/>
          <w:szCs w:val="28"/>
        </w:rPr>
        <w:t xml:space="preserve"> CNS </w:t>
      </w:r>
      <w:r w:rsidRPr="00FD4EFC">
        <w:rPr>
          <w:rFonts w:ascii="Times New Roman" w:eastAsia="標楷體" w:hAnsi="Times New Roman" w:cs="Times New Roman" w:hint="eastAsia"/>
          <w:sz w:val="28"/>
          <w:szCs w:val="28"/>
        </w:rPr>
        <w:t>標準之產品，並禁止使用非法進口產品。</w:t>
      </w:r>
    </w:p>
    <w:p w14:paraId="70807530" w14:textId="77777777" w:rsidR="00E12BBE" w:rsidRPr="00FD4EFC" w:rsidRDefault="00E12BBE" w:rsidP="00446CB8">
      <w:pPr>
        <w:pStyle w:val="a7"/>
        <w:widowControl w:val="0"/>
        <w:numPr>
          <w:ilvl w:val="0"/>
          <w:numId w:val="73"/>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FD4EFC">
        <w:rPr>
          <w:rFonts w:ascii="Times New Roman" w:eastAsia="標楷體" w:hAnsi="Times New Roman" w:cs="Times New Roman" w:hint="eastAsia"/>
          <w:sz w:val="28"/>
          <w:szCs w:val="28"/>
        </w:rPr>
        <w:t>需送檢驗之材料以經濟部標準檢驗局或認證實驗室受理項目為準。</w:t>
      </w:r>
    </w:p>
    <w:p w14:paraId="0B1CB26B" w14:textId="77777777" w:rsidR="00E12BBE" w:rsidRPr="00FD4EFC" w:rsidRDefault="00E12BBE" w:rsidP="00446CB8">
      <w:pPr>
        <w:pStyle w:val="a7"/>
        <w:widowControl w:val="0"/>
        <w:numPr>
          <w:ilvl w:val="0"/>
          <w:numId w:val="73"/>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FD4EFC">
        <w:rPr>
          <w:rFonts w:ascii="Times New Roman" w:eastAsia="標楷體" w:hAnsi="Times New Roman" w:cs="Times New Roman" w:hint="eastAsia"/>
          <w:sz w:val="28"/>
          <w:szCs w:val="28"/>
        </w:rPr>
        <w:t>本材料與設備規範為合約之一部分，未說明之處，乙方應於施工說明書中說明，經甲方同意方可施作。</w:t>
      </w:r>
    </w:p>
    <w:p w14:paraId="66F56FA3" w14:textId="77777777" w:rsidR="00E12BBE" w:rsidRDefault="00E12BBE" w:rsidP="00E12BBE">
      <w:pPr>
        <w:pStyle w:val="aff3"/>
        <w:spacing w:beforeLines="50" w:before="180"/>
        <w:outlineLvl w:val="9"/>
        <w:rPr>
          <w:rFonts w:ascii="Times New Roman" w:hAnsi="Times New Roman"/>
          <w:sz w:val="28"/>
          <w:szCs w:val="28"/>
        </w:rPr>
      </w:pPr>
      <w:r>
        <w:rPr>
          <w:rFonts w:ascii="Times New Roman" w:hAnsi="Times New Roman" w:hint="eastAsia"/>
          <w:sz w:val="28"/>
          <w:szCs w:val="28"/>
        </w:rPr>
        <w:t>表</w:t>
      </w:r>
      <w:r>
        <w:rPr>
          <w:rFonts w:ascii="Times New Roman" w:hAnsi="Times New Roman" w:hint="eastAsia"/>
          <w:sz w:val="28"/>
          <w:szCs w:val="28"/>
        </w:rPr>
        <w:t xml:space="preserve">7-2 </w:t>
      </w:r>
      <w:r>
        <w:rPr>
          <w:rFonts w:ascii="Times New Roman" w:hAnsi="Times New Roman" w:hint="eastAsia"/>
          <w:sz w:val="28"/>
          <w:szCs w:val="28"/>
        </w:rPr>
        <w:t>工程材料規格</w:t>
      </w:r>
    </w:p>
    <w:tbl>
      <w:tblPr>
        <w:tblStyle w:val="aff2"/>
        <w:tblW w:w="10343" w:type="dxa"/>
        <w:tblLook w:val="04A0" w:firstRow="1" w:lastRow="0" w:firstColumn="1" w:lastColumn="0" w:noHBand="0" w:noVBand="1"/>
      </w:tblPr>
      <w:tblGrid>
        <w:gridCol w:w="1271"/>
        <w:gridCol w:w="992"/>
        <w:gridCol w:w="1276"/>
        <w:gridCol w:w="6804"/>
      </w:tblGrid>
      <w:tr w:rsidR="00E12BBE" w:rsidRPr="0072211B" w14:paraId="0F01E3B1" w14:textId="77777777" w:rsidTr="00FC020A">
        <w:tc>
          <w:tcPr>
            <w:tcW w:w="1271" w:type="dxa"/>
            <w:tcBorders>
              <w:top w:val="single" w:sz="4" w:space="0" w:color="auto"/>
              <w:left w:val="single" w:sz="4" w:space="0" w:color="auto"/>
              <w:bottom w:val="single" w:sz="4" w:space="0" w:color="auto"/>
              <w:right w:val="single" w:sz="4" w:space="0" w:color="auto"/>
            </w:tcBorders>
            <w:vAlign w:val="center"/>
            <w:hideMark/>
          </w:tcPr>
          <w:p w14:paraId="70C8A5F7" w14:textId="77777777" w:rsidR="00E12BBE" w:rsidRPr="0072211B" w:rsidRDefault="00E12BBE" w:rsidP="00FC020A">
            <w:pPr>
              <w:spacing w:line="240" w:lineRule="atLeast"/>
              <w:ind w:leftChars="10" w:left="22" w:rightChars="10" w:right="22"/>
              <w:jc w:val="both"/>
              <w:rPr>
                <w:rFonts w:ascii="Times New Roman" w:eastAsia="標楷體" w:hAnsi="Times New Roman" w:cs="Times New Roman"/>
                <w:b/>
                <w:sz w:val="24"/>
                <w:szCs w:val="24"/>
              </w:rPr>
            </w:pPr>
            <w:r w:rsidRPr="0072211B">
              <w:rPr>
                <w:rFonts w:ascii="Times New Roman" w:eastAsia="標楷體" w:hAnsi="Times New Roman" w:cs="Times New Roman" w:hint="eastAsia"/>
                <w:b/>
                <w:sz w:val="24"/>
                <w:szCs w:val="24"/>
              </w:rPr>
              <w:t>工程項目</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93E832" w14:textId="77777777" w:rsidR="00E12BBE" w:rsidRPr="0072211B" w:rsidRDefault="00E12BBE" w:rsidP="00FC020A">
            <w:pPr>
              <w:spacing w:line="240" w:lineRule="atLeast"/>
              <w:ind w:leftChars="10" w:left="22" w:rightChars="10" w:right="22"/>
              <w:jc w:val="both"/>
              <w:rPr>
                <w:rFonts w:ascii="Times New Roman" w:eastAsia="標楷體" w:hAnsi="Times New Roman" w:cs="Times New Roman"/>
                <w:b/>
                <w:sz w:val="24"/>
                <w:szCs w:val="24"/>
              </w:rPr>
            </w:pPr>
            <w:r w:rsidRPr="0072211B">
              <w:rPr>
                <w:rFonts w:ascii="Times New Roman" w:eastAsia="標楷體" w:hAnsi="Times New Roman" w:cs="Times New Roman" w:hint="eastAsia"/>
                <w:b/>
                <w:sz w:val="24"/>
                <w:szCs w:val="24"/>
              </w:rPr>
              <w:t>項目</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3F9C8F" w14:textId="77777777" w:rsidR="00E12BBE" w:rsidRPr="0072211B" w:rsidRDefault="00E12BBE" w:rsidP="00FC020A">
            <w:pPr>
              <w:spacing w:line="240" w:lineRule="atLeast"/>
              <w:ind w:leftChars="10" w:left="22" w:rightChars="10" w:right="22"/>
              <w:jc w:val="both"/>
              <w:rPr>
                <w:rFonts w:ascii="Times New Roman" w:eastAsia="標楷體" w:hAnsi="Times New Roman" w:cs="Times New Roman"/>
                <w:b/>
                <w:sz w:val="24"/>
                <w:szCs w:val="24"/>
              </w:rPr>
            </w:pPr>
            <w:r w:rsidRPr="0072211B">
              <w:rPr>
                <w:rFonts w:ascii="Times New Roman" w:eastAsia="標楷體" w:hAnsi="Times New Roman" w:cs="Times New Roman" w:hint="eastAsia"/>
                <w:b/>
                <w:sz w:val="24"/>
                <w:szCs w:val="24"/>
              </w:rPr>
              <w:t>材料</w:t>
            </w:r>
          </w:p>
        </w:tc>
        <w:tc>
          <w:tcPr>
            <w:tcW w:w="6804" w:type="dxa"/>
            <w:tcBorders>
              <w:top w:val="single" w:sz="4" w:space="0" w:color="auto"/>
              <w:left w:val="single" w:sz="4" w:space="0" w:color="auto"/>
              <w:bottom w:val="single" w:sz="4" w:space="0" w:color="auto"/>
              <w:right w:val="single" w:sz="4" w:space="0" w:color="auto"/>
            </w:tcBorders>
            <w:vAlign w:val="center"/>
            <w:hideMark/>
          </w:tcPr>
          <w:p w14:paraId="7065DDFB" w14:textId="77777777" w:rsidR="00E12BBE" w:rsidRPr="0072211B" w:rsidRDefault="00E12BBE" w:rsidP="00FC020A">
            <w:pPr>
              <w:spacing w:line="240" w:lineRule="atLeast"/>
              <w:ind w:leftChars="10" w:left="22" w:rightChars="10" w:right="22"/>
              <w:jc w:val="both"/>
              <w:rPr>
                <w:rFonts w:ascii="Times New Roman" w:eastAsia="標楷體" w:hAnsi="Times New Roman" w:cs="Times New Roman"/>
                <w:b/>
                <w:sz w:val="24"/>
                <w:szCs w:val="24"/>
              </w:rPr>
            </w:pPr>
            <w:r w:rsidRPr="0072211B">
              <w:rPr>
                <w:rFonts w:ascii="Times New Roman" w:eastAsia="標楷體" w:hAnsi="Times New Roman" w:cs="Times New Roman" w:hint="eastAsia"/>
                <w:b/>
                <w:sz w:val="24"/>
                <w:szCs w:val="24"/>
              </w:rPr>
              <w:t>規格</w:t>
            </w:r>
          </w:p>
        </w:tc>
      </w:tr>
      <w:tr w:rsidR="00E12BBE" w:rsidRPr="0072211B" w14:paraId="6F180FE6" w14:textId="77777777" w:rsidTr="00FC020A">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5688BA5E" w14:textId="77777777" w:rsidR="00E12BBE" w:rsidRPr="0072211B" w:rsidRDefault="00E12BBE" w:rsidP="00FC020A">
            <w:pPr>
              <w:pStyle w:val="aff3"/>
              <w:outlineLvl w:val="9"/>
              <w:rPr>
                <w:rFonts w:ascii="Times New Roman" w:hAnsi="Times New Roman"/>
              </w:rPr>
            </w:pPr>
            <w:r w:rsidRPr="0072211B">
              <w:rPr>
                <w:rFonts w:ascii="Times New Roman" w:hAnsi="Times New Roman" w:hint="eastAsia"/>
              </w:rPr>
              <w:t>結構工程</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6628369" w14:textId="77777777" w:rsidR="00E12BBE" w:rsidRPr="0072211B" w:rsidRDefault="00E12BBE" w:rsidP="00FC020A">
            <w:pPr>
              <w:pStyle w:val="ae"/>
              <w:adjustRightInd w:val="0"/>
              <w:snapToGrid w:val="0"/>
              <w:spacing w:line="300" w:lineRule="exact"/>
              <w:ind w:leftChars="10" w:left="22" w:rightChars="10" w:right="22"/>
              <w:jc w:val="both"/>
              <w:rPr>
                <w:rFonts w:ascii="Times New Roman" w:eastAsia="標楷體" w:hAnsi="Times New Roman"/>
                <w:sz w:val="24"/>
                <w:szCs w:val="24"/>
              </w:rPr>
            </w:pPr>
            <w:r w:rsidRPr="0072211B">
              <w:rPr>
                <w:rFonts w:eastAsia="標楷體" w:hint="eastAsia"/>
                <w:sz w:val="24"/>
                <w:szCs w:val="24"/>
              </w:rPr>
              <w:t>結構</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C583621" w14:textId="77777777" w:rsidR="00E12BBE" w:rsidRPr="0072211B" w:rsidRDefault="00E12BBE" w:rsidP="00FC020A">
            <w:pPr>
              <w:pStyle w:val="aff3"/>
              <w:outlineLvl w:val="9"/>
              <w:rPr>
                <w:rFonts w:ascii="Times New Roman" w:hAnsi="Times New Roman"/>
              </w:rPr>
            </w:pPr>
            <w:r w:rsidRPr="0072211B">
              <w:rPr>
                <w:rFonts w:ascii="Times New Roman" w:hAnsi="Times New Roman" w:hint="eastAsia"/>
              </w:rPr>
              <w:t>混凝土</w:t>
            </w:r>
          </w:p>
        </w:tc>
        <w:tc>
          <w:tcPr>
            <w:tcW w:w="6804" w:type="dxa"/>
            <w:tcBorders>
              <w:top w:val="single" w:sz="4" w:space="0" w:color="auto"/>
              <w:left w:val="single" w:sz="4" w:space="0" w:color="auto"/>
              <w:bottom w:val="single" w:sz="4" w:space="0" w:color="auto"/>
              <w:right w:val="single" w:sz="4" w:space="0" w:color="auto"/>
            </w:tcBorders>
            <w:vAlign w:val="center"/>
            <w:hideMark/>
          </w:tcPr>
          <w:p w14:paraId="7F214170" w14:textId="77777777" w:rsidR="00E12BBE" w:rsidRPr="0072211B" w:rsidRDefault="00E12BBE" w:rsidP="00FC020A">
            <w:pPr>
              <w:spacing w:line="0" w:lineRule="atLeast"/>
              <w:ind w:left="240" w:hangingChars="100" w:hanging="240"/>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1.</w:t>
            </w:r>
            <w:r w:rsidRPr="0072211B">
              <w:rPr>
                <w:rFonts w:ascii="Times New Roman" w:eastAsia="標楷體" w:hAnsi="Times New Roman" w:cs="Times New Roman" w:hint="eastAsia"/>
                <w:sz w:val="24"/>
                <w:szCs w:val="24"/>
              </w:rPr>
              <w:t>所有水泥、粒料、水均需符合</w:t>
            </w:r>
            <w:r w:rsidRPr="0072211B">
              <w:rPr>
                <w:rFonts w:ascii="Times New Roman" w:eastAsia="標楷體" w:hAnsi="Times New Roman" w:cs="Times New Roman"/>
                <w:sz w:val="24"/>
                <w:szCs w:val="24"/>
              </w:rPr>
              <w:t>CNS</w:t>
            </w:r>
            <w:r w:rsidRPr="0072211B">
              <w:rPr>
                <w:rFonts w:ascii="Times New Roman" w:eastAsia="標楷體" w:hAnsi="Times New Roman" w:cs="Times New Roman" w:hint="eastAsia"/>
                <w:sz w:val="24"/>
                <w:szCs w:val="24"/>
              </w:rPr>
              <w:t>標準。</w:t>
            </w:r>
          </w:p>
          <w:p w14:paraId="39D86165" w14:textId="77777777" w:rsidR="00E12BBE" w:rsidRPr="0072211B" w:rsidRDefault="00E12BBE" w:rsidP="00FC020A">
            <w:pPr>
              <w:spacing w:line="0" w:lineRule="atLeast"/>
              <w:ind w:left="240" w:hangingChars="100" w:hanging="240"/>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2.</w:t>
            </w:r>
            <w:r w:rsidRPr="0072211B">
              <w:rPr>
                <w:rFonts w:ascii="Times New Roman" w:eastAsia="標楷體" w:hAnsi="Times New Roman" w:cs="Times New Roman" w:hint="eastAsia"/>
                <w:sz w:val="24"/>
                <w:szCs w:val="24"/>
              </w:rPr>
              <w:t>墊層打底混凝土強度</w:t>
            </w:r>
            <w:r w:rsidRPr="0072211B">
              <w:rPr>
                <w:rFonts w:ascii="Times New Roman" w:eastAsia="標楷體" w:hAnsi="Times New Roman" w:cs="Times New Roman"/>
                <w:sz w:val="24"/>
                <w:szCs w:val="24"/>
              </w:rPr>
              <w:t>fc'</w:t>
            </w:r>
            <w:r w:rsidRPr="0072211B">
              <w:rPr>
                <w:rFonts w:ascii="新細明體" w:eastAsia="新細明體" w:hAnsi="新細明體" w:cs="新細明體" w:hint="eastAsia"/>
                <w:sz w:val="24"/>
                <w:szCs w:val="24"/>
              </w:rPr>
              <w:t>≧</w:t>
            </w:r>
            <w:r w:rsidRPr="0072211B">
              <w:rPr>
                <w:rFonts w:ascii="Times New Roman" w:eastAsia="標楷體" w:hAnsi="Times New Roman" w:cs="Times New Roman"/>
                <w:sz w:val="24"/>
                <w:szCs w:val="24"/>
              </w:rPr>
              <w:t xml:space="preserve">140 </w:t>
            </w:r>
            <w:proofErr w:type="spellStart"/>
            <w:r w:rsidRPr="0072211B">
              <w:rPr>
                <w:rFonts w:ascii="Times New Roman" w:eastAsia="標楷體" w:hAnsi="Times New Roman" w:cs="Times New Roman"/>
                <w:sz w:val="24"/>
                <w:szCs w:val="24"/>
              </w:rPr>
              <w:t>kgf</w:t>
            </w:r>
            <w:proofErr w:type="spellEnd"/>
            <w:r w:rsidRPr="0072211B">
              <w:rPr>
                <w:rFonts w:ascii="Times New Roman" w:eastAsia="標楷體" w:hAnsi="Times New Roman" w:cs="Times New Roman"/>
                <w:sz w:val="24"/>
                <w:szCs w:val="24"/>
              </w:rPr>
              <w:t>/cm2</w:t>
            </w:r>
            <w:r w:rsidRPr="0072211B">
              <w:rPr>
                <w:rFonts w:ascii="Times New Roman" w:eastAsia="標楷體" w:hAnsi="Times New Roman" w:cs="Times New Roman" w:hint="eastAsia"/>
                <w:sz w:val="24"/>
                <w:szCs w:val="24"/>
              </w:rPr>
              <w:t>。</w:t>
            </w:r>
          </w:p>
          <w:p w14:paraId="3D1D3556" w14:textId="77777777" w:rsidR="00E12BBE" w:rsidRPr="0072211B" w:rsidRDefault="00E12BBE" w:rsidP="00FC020A">
            <w:pPr>
              <w:spacing w:line="0" w:lineRule="atLeast"/>
              <w:ind w:left="240" w:hangingChars="100" w:hanging="240"/>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3.</w:t>
            </w:r>
            <w:r w:rsidRPr="0072211B">
              <w:rPr>
                <w:rFonts w:ascii="Times New Roman" w:eastAsia="標楷體" w:hAnsi="Times New Roman" w:cs="Times New Roman" w:hint="eastAsia"/>
                <w:sz w:val="24"/>
                <w:szCs w:val="24"/>
              </w:rPr>
              <w:t>地下層結構體強度</w:t>
            </w:r>
            <w:r w:rsidRPr="0072211B">
              <w:rPr>
                <w:rFonts w:ascii="Times New Roman" w:eastAsia="標楷體" w:hAnsi="Times New Roman" w:cs="Times New Roman"/>
                <w:sz w:val="24"/>
                <w:szCs w:val="24"/>
              </w:rPr>
              <w:t>fc'</w:t>
            </w:r>
            <w:r w:rsidRPr="0072211B">
              <w:rPr>
                <w:rFonts w:ascii="新細明體" w:eastAsia="新細明體" w:hAnsi="新細明體" w:cs="新細明體" w:hint="eastAsia"/>
                <w:sz w:val="24"/>
                <w:szCs w:val="24"/>
              </w:rPr>
              <w:t>≧</w:t>
            </w:r>
            <w:r w:rsidRPr="0072211B">
              <w:rPr>
                <w:rFonts w:ascii="Times New Roman" w:eastAsia="標楷體" w:hAnsi="Times New Roman" w:cs="Times New Roman"/>
                <w:sz w:val="24"/>
                <w:szCs w:val="24"/>
              </w:rPr>
              <w:t xml:space="preserve">280 </w:t>
            </w:r>
            <w:proofErr w:type="spellStart"/>
            <w:r w:rsidRPr="0072211B">
              <w:rPr>
                <w:rFonts w:ascii="Times New Roman" w:eastAsia="標楷體" w:hAnsi="Times New Roman" w:cs="Times New Roman"/>
                <w:sz w:val="24"/>
                <w:szCs w:val="24"/>
              </w:rPr>
              <w:t>kgf</w:t>
            </w:r>
            <w:proofErr w:type="spellEnd"/>
            <w:r w:rsidRPr="0072211B">
              <w:rPr>
                <w:rFonts w:ascii="Times New Roman" w:eastAsia="標楷體" w:hAnsi="Times New Roman" w:cs="Times New Roman"/>
                <w:sz w:val="24"/>
                <w:szCs w:val="24"/>
              </w:rPr>
              <w:t>/cm2</w:t>
            </w:r>
            <w:r w:rsidRPr="0072211B">
              <w:rPr>
                <w:rFonts w:ascii="Times New Roman" w:eastAsia="標楷體" w:hAnsi="Times New Roman" w:cs="Times New Roman" w:hint="eastAsia"/>
                <w:sz w:val="24"/>
                <w:szCs w:val="24"/>
              </w:rPr>
              <w:t>。</w:t>
            </w:r>
          </w:p>
          <w:p w14:paraId="2493EF53" w14:textId="77777777" w:rsidR="00E12BBE" w:rsidRPr="0072211B" w:rsidRDefault="00E12BBE" w:rsidP="00FC020A">
            <w:pPr>
              <w:spacing w:line="0" w:lineRule="atLeast"/>
              <w:ind w:left="240" w:hangingChars="100" w:hanging="240"/>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4.</w:t>
            </w:r>
            <w:r w:rsidRPr="0072211B">
              <w:rPr>
                <w:rFonts w:ascii="Times New Roman" w:eastAsia="標楷體" w:hAnsi="Times New Roman" w:cs="Times New Roman" w:hint="eastAsia"/>
                <w:sz w:val="24"/>
                <w:szCs w:val="24"/>
              </w:rPr>
              <w:t>地上層結構體強度</w:t>
            </w:r>
            <w:r w:rsidRPr="0072211B">
              <w:rPr>
                <w:rFonts w:ascii="Times New Roman" w:eastAsia="標楷體" w:hAnsi="Times New Roman" w:cs="Times New Roman"/>
                <w:sz w:val="24"/>
                <w:szCs w:val="24"/>
              </w:rPr>
              <w:t>fc'</w:t>
            </w:r>
            <w:r w:rsidRPr="0072211B">
              <w:rPr>
                <w:rFonts w:ascii="新細明體" w:eastAsia="新細明體" w:hAnsi="新細明體" w:cs="新細明體" w:hint="eastAsia"/>
                <w:sz w:val="24"/>
                <w:szCs w:val="24"/>
              </w:rPr>
              <w:t>≧</w:t>
            </w:r>
            <w:r w:rsidRPr="0072211B">
              <w:rPr>
                <w:rFonts w:ascii="Times New Roman" w:eastAsia="標楷體" w:hAnsi="Times New Roman" w:cs="Times New Roman"/>
                <w:sz w:val="24"/>
                <w:szCs w:val="24"/>
              </w:rPr>
              <w:t xml:space="preserve">280 </w:t>
            </w:r>
            <w:proofErr w:type="spellStart"/>
            <w:r w:rsidRPr="0072211B">
              <w:rPr>
                <w:rFonts w:ascii="Times New Roman" w:eastAsia="標楷體" w:hAnsi="Times New Roman" w:cs="Times New Roman"/>
                <w:sz w:val="24"/>
                <w:szCs w:val="24"/>
              </w:rPr>
              <w:t>kgf</w:t>
            </w:r>
            <w:proofErr w:type="spellEnd"/>
            <w:r w:rsidRPr="0072211B">
              <w:rPr>
                <w:rFonts w:ascii="Times New Roman" w:eastAsia="標楷體" w:hAnsi="Times New Roman" w:cs="Times New Roman"/>
                <w:sz w:val="24"/>
                <w:szCs w:val="24"/>
              </w:rPr>
              <w:t>/cm2</w:t>
            </w:r>
            <w:r w:rsidRPr="0072211B">
              <w:rPr>
                <w:rFonts w:ascii="Times New Roman" w:eastAsia="標楷體" w:hAnsi="Times New Roman" w:cs="Times New Roman" w:hint="eastAsia"/>
                <w:sz w:val="24"/>
                <w:szCs w:val="24"/>
              </w:rPr>
              <w:t>。</w:t>
            </w:r>
          </w:p>
          <w:p w14:paraId="5A50F6C7" w14:textId="77777777" w:rsidR="00E12BBE" w:rsidRPr="0072211B" w:rsidRDefault="00E12BBE" w:rsidP="00FC020A">
            <w:pPr>
              <w:pStyle w:val="aff3"/>
              <w:outlineLvl w:val="9"/>
              <w:rPr>
                <w:rFonts w:ascii="Times New Roman" w:hAnsi="Times New Roman"/>
              </w:rPr>
            </w:pPr>
            <w:r w:rsidRPr="0072211B">
              <w:rPr>
                <w:rFonts w:ascii="Times New Roman" w:hAnsi="Times New Roman"/>
              </w:rPr>
              <w:t>5.</w:t>
            </w:r>
            <w:r w:rsidRPr="0072211B">
              <w:rPr>
                <w:rFonts w:ascii="Times New Roman" w:hAnsi="Times New Roman" w:hint="eastAsia"/>
              </w:rPr>
              <w:t>其他部分強度</w:t>
            </w:r>
            <w:r w:rsidRPr="0072211B">
              <w:rPr>
                <w:rFonts w:ascii="Times New Roman" w:hAnsi="Times New Roman"/>
              </w:rPr>
              <w:t>fc'</w:t>
            </w:r>
            <w:r w:rsidRPr="0072211B">
              <w:rPr>
                <w:rFonts w:ascii="新細明體" w:eastAsia="新細明體" w:hAnsi="新細明體" w:cs="新細明體" w:hint="eastAsia"/>
              </w:rPr>
              <w:t>≧</w:t>
            </w:r>
            <w:r w:rsidRPr="0072211B">
              <w:rPr>
                <w:rFonts w:ascii="Times New Roman" w:hAnsi="Times New Roman"/>
              </w:rPr>
              <w:t xml:space="preserve">210 </w:t>
            </w:r>
            <w:proofErr w:type="spellStart"/>
            <w:r w:rsidRPr="0072211B">
              <w:rPr>
                <w:rFonts w:ascii="Times New Roman" w:hAnsi="Times New Roman"/>
              </w:rPr>
              <w:t>kgf</w:t>
            </w:r>
            <w:proofErr w:type="spellEnd"/>
            <w:r w:rsidRPr="0072211B">
              <w:rPr>
                <w:rFonts w:ascii="Times New Roman" w:hAnsi="Times New Roman"/>
              </w:rPr>
              <w:t>/cm2</w:t>
            </w:r>
            <w:r w:rsidRPr="0072211B">
              <w:rPr>
                <w:rFonts w:ascii="Times New Roman" w:hAnsi="Times New Roman" w:hint="eastAsia"/>
              </w:rPr>
              <w:t>。</w:t>
            </w:r>
          </w:p>
        </w:tc>
      </w:tr>
      <w:tr w:rsidR="00E12BBE" w:rsidRPr="0072211B" w14:paraId="50A937D5" w14:textId="77777777" w:rsidTr="00FC020A">
        <w:tc>
          <w:tcPr>
            <w:tcW w:w="1271" w:type="dxa"/>
            <w:vMerge/>
            <w:tcBorders>
              <w:top w:val="single" w:sz="4" w:space="0" w:color="auto"/>
              <w:left w:val="single" w:sz="4" w:space="0" w:color="auto"/>
              <w:bottom w:val="single" w:sz="4" w:space="0" w:color="auto"/>
              <w:right w:val="single" w:sz="4" w:space="0" w:color="auto"/>
            </w:tcBorders>
            <w:vAlign w:val="center"/>
            <w:hideMark/>
          </w:tcPr>
          <w:p w14:paraId="0926E212" w14:textId="77777777" w:rsidR="00E12BBE" w:rsidRPr="0072211B" w:rsidRDefault="00E12BBE" w:rsidP="00FC020A">
            <w:pPr>
              <w:rPr>
                <w:rFonts w:ascii="Times New Roman" w:eastAsia="標楷體" w:hAnsi="Times New Roman" w:cs="Times New Roman"/>
                <w:kern w:val="2"/>
                <w:sz w:val="24"/>
                <w:szCs w:val="24"/>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3BB753A" w14:textId="77777777" w:rsidR="00E12BBE" w:rsidRPr="0072211B" w:rsidRDefault="00E12BBE" w:rsidP="00FC020A">
            <w:pPr>
              <w:rPr>
                <w:rFonts w:ascii="Times New Roman" w:eastAsia="標楷體" w:hAnsi="Times New Roman" w:cs="Times New Roman"/>
                <w:kern w:val="2"/>
                <w:sz w:val="24"/>
                <w:szCs w:val="24"/>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8CFDC0" w14:textId="77777777" w:rsidR="00E12BBE" w:rsidRPr="0072211B" w:rsidRDefault="00E12BBE" w:rsidP="00FC020A">
            <w:pPr>
              <w:spacing w:line="300" w:lineRule="exact"/>
              <w:ind w:rightChars="10" w:right="22"/>
              <w:rPr>
                <w:rFonts w:ascii="Times New Roman" w:eastAsia="標楷體" w:hAnsi="Times New Roman" w:cs="Times New Roman"/>
                <w:bCs/>
                <w:sz w:val="24"/>
                <w:szCs w:val="24"/>
              </w:rPr>
            </w:pPr>
            <w:r w:rsidRPr="0072211B">
              <w:rPr>
                <w:rFonts w:ascii="Times New Roman" w:eastAsia="標楷體" w:hAnsi="Times New Roman" w:cs="Times New Roman" w:hint="eastAsia"/>
                <w:sz w:val="24"/>
                <w:szCs w:val="24"/>
              </w:rPr>
              <w:t>鋼筋</w:t>
            </w:r>
          </w:p>
        </w:tc>
        <w:tc>
          <w:tcPr>
            <w:tcW w:w="6804" w:type="dxa"/>
            <w:tcBorders>
              <w:top w:val="single" w:sz="4" w:space="0" w:color="auto"/>
              <w:left w:val="single" w:sz="4" w:space="0" w:color="auto"/>
              <w:bottom w:val="single" w:sz="4" w:space="0" w:color="auto"/>
              <w:right w:val="single" w:sz="4" w:space="0" w:color="auto"/>
            </w:tcBorders>
            <w:hideMark/>
          </w:tcPr>
          <w:p w14:paraId="70EF73C2" w14:textId="77777777" w:rsidR="00E12BBE" w:rsidRPr="0072211B" w:rsidRDefault="00E12BBE" w:rsidP="00FC020A">
            <w:pPr>
              <w:spacing w:line="0" w:lineRule="atLeast"/>
              <w:ind w:left="240" w:hangingChars="100" w:hanging="240"/>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1.</w:t>
            </w:r>
            <w:r w:rsidRPr="0072211B">
              <w:rPr>
                <w:rFonts w:ascii="Times New Roman" w:eastAsia="標楷體" w:hAnsi="Times New Roman" w:cs="Times New Roman" w:hint="eastAsia"/>
                <w:sz w:val="24"/>
                <w:szCs w:val="24"/>
              </w:rPr>
              <w:t>須符合</w:t>
            </w:r>
            <w:r w:rsidRPr="0072211B">
              <w:rPr>
                <w:rFonts w:ascii="Times New Roman" w:eastAsia="標楷體" w:hAnsi="Times New Roman" w:cs="Times New Roman"/>
                <w:sz w:val="24"/>
                <w:szCs w:val="24"/>
              </w:rPr>
              <w:t xml:space="preserve">CNS </w:t>
            </w:r>
            <w:smartTag w:uri="urn:schemas-microsoft-com:office:smarttags" w:element="chmetcnv">
              <w:smartTagPr>
                <w:attr w:name="TCSC" w:val="0"/>
                <w:attr w:name="NumberType" w:val="1"/>
                <w:attr w:name="Negative" w:val="False"/>
                <w:attr w:name="HasSpace" w:val="True"/>
                <w:attr w:name="SourceValue" w:val="560"/>
                <w:attr w:name="UnitName" w:val="a"/>
              </w:smartTagPr>
              <w:r w:rsidRPr="0072211B">
                <w:rPr>
                  <w:rFonts w:ascii="Times New Roman" w:eastAsia="標楷體" w:hAnsi="Times New Roman" w:cs="Times New Roman"/>
                  <w:sz w:val="24"/>
                  <w:szCs w:val="24"/>
                </w:rPr>
                <w:t>560 A</w:t>
              </w:r>
            </w:smartTag>
            <w:r w:rsidRPr="0072211B">
              <w:rPr>
                <w:rFonts w:ascii="Times New Roman" w:eastAsia="標楷體" w:hAnsi="Times New Roman" w:cs="Times New Roman"/>
                <w:sz w:val="24"/>
                <w:szCs w:val="24"/>
              </w:rPr>
              <w:t>2006</w:t>
            </w:r>
            <w:r w:rsidRPr="0072211B">
              <w:rPr>
                <w:rFonts w:ascii="Times New Roman" w:eastAsia="標楷體" w:hAnsi="Times New Roman" w:cs="Times New Roman" w:hint="eastAsia"/>
                <w:sz w:val="24"/>
                <w:szCs w:val="24"/>
              </w:rPr>
              <w:t>熱軋竹節鋼筋，不得採用熱處理鋼筋（俗稱水淬鋼筋）。</w:t>
            </w:r>
          </w:p>
          <w:p w14:paraId="2D38BE7B" w14:textId="77777777" w:rsidR="00E12BBE" w:rsidRPr="0072211B" w:rsidRDefault="00E12BBE" w:rsidP="00FC020A">
            <w:pPr>
              <w:spacing w:line="0" w:lineRule="atLeast"/>
              <w:ind w:left="240" w:hangingChars="100" w:hanging="240"/>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2.</w:t>
            </w:r>
            <w:r w:rsidRPr="0072211B">
              <w:rPr>
                <w:rFonts w:ascii="Times New Roman" w:eastAsia="標楷體" w:hAnsi="Times New Roman" w:cs="Times New Roman" w:hint="eastAsia"/>
                <w:sz w:val="24"/>
                <w:szCs w:val="24"/>
              </w:rPr>
              <w:t>鋼筋規格需符合</w:t>
            </w:r>
            <w:r w:rsidRPr="0072211B">
              <w:rPr>
                <w:rFonts w:ascii="Times New Roman" w:eastAsia="標楷體" w:hAnsi="Times New Roman" w:cs="Times New Roman"/>
                <w:sz w:val="24"/>
                <w:szCs w:val="24"/>
              </w:rPr>
              <w:t>CNS560-SD420W</w:t>
            </w:r>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sz w:val="24"/>
                <w:szCs w:val="24"/>
              </w:rPr>
              <w:t>SD280W</w:t>
            </w:r>
            <w:r w:rsidRPr="0072211B">
              <w:rPr>
                <w:rFonts w:ascii="Times New Roman" w:eastAsia="標楷體" w:hAnsi="Times New Roman" w:cs="Times New Roman" w:hint="eastAsia"/>
                <w:sz w:val="24"/>
                <w:szCs w:val="24"/>
              </w:rPr>
              <w:t>或</w:t>
            </w:r>
            <w:r w:rsidRPr="0072211B">
              <w:rPr>
                <w:rFonts w:ascii="Times New Roman" w:eastAsia="標楷體" w:hAnsi="Times New Roman" w:cs="Times New Roman"/>
                <w:sz w:val="24"/>
                <w:szCs w:val="24"/>
              </w:rPr>
              <w:t>CNS560-SD420</w:t>
            </w:r>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sz w:val="24"/>
                <w:szCs w:val="24"/>
              </w:rPr>
              <w:t>SD280</w:t>
            </w:r>
            <w:r w:rsidRPr="0072211B">
              <w:rPr>
                <w:rFonts w:ascii="Times New Roman" w:eastAsia="標楷體" w:hAnsi="Times New Roman" w:cs="Times New Roman" w:hint="eastAsia"/>
                <w:sz w:val="24"/>
                <w:szCs w:val="24"/>
              </w:rPr>
              <w:t>，惟鋼筋實測降伏強度不得超出規定降伏強度</w:t>
            </w:r>
            <w:proofErr w:type="spellStart"/>
            <w:r w:rsidRPr="0072211B">
              <w:rPr>
                <w:rFonts w:ascii="Times New Roman" w:eastAsia="標楷體" w:hAnsi="Times New Roman" w:cs="Times New Roman"/>
                <w:sz w:val="24"/>
                <w:szCs w:val="24"/>
              </w:rPr>
              <w:t>fy</w:t>
            </w:r>
            <w:proofErr w:type="spellEnd"/>
            <w:r w:rsidRPr="0072211B">
              <w:rPr>
                <w:rFonts w:ascii="Times New Roman" w:eastAsia="標楷體" w:hAnsi="Times New Roman" w:cs="Times New Roman" w:hint="eastAsia"/>
                <w:sz w:val="24"/>
                <w:szCs w:val="24"/>
              </w:rPr>
              <w:t>，達</w:t>
            </w:r>
            <w:r w:rsidRPr="0072211B">
              <w:rPr>
                <w:rFonts w:ascii="Times New Roman" w:eastAsia="標楷體" w:hAnsi="Times New Roman" w:cs="Times New Roman"/>
                <w:sz w:val="24"/>
                <w:szCs w:val="24"/>
              </w:rPr>
              <w:t xml:space="preserve">1200 </w:t>
            </w:r>
            <w:proofErr w:type="spellStart"/>
            <w:r w:rsidRPr="0072211B">
              <w:rPr>
                <w:rFonts w:ascii="Times New Roman" w:eastAsia="標楷體" w:hAnsi="Times New Roman" w:cs="Times New Roman"/>
                <w:sz w:val="24"/>
                <w:szCs w:val="24"/>
              </w:rPr>
              <w:t>kgf</w:t>
            </w:r>
            <w:proofErr w:type="spellEnd"/>
            <w:r w:rsidRPr="0072211B">
              <w:rPr>
                <w:rFonts w:ascii="Times New Roman" w:eastAsia="標楷體" w:hAnsi="Times New Roman" w:cs="Times New Roman"/>
                <w:sz w:val="24"/>
                <w:szCs w:val="24"/>
              </w:rPr>
              <w:t>/cm2</w:t>
            </w:r>
            <w:r w:rsidRPr="0072211B">
              <w:rPr>
                <w:rFonts w:ascii="Times New Roman" w:eastAsia="標楷體" w:hAnsi="Times New Roman" w:cs="Times New Roman" w:hint="eastAsia"/>
                <w:sz w:val="24"/>
                <w:szCs w:val="24"/>
              </w:rPr>
              <w:t>以上；實測極限抗拉強度與降伏強度之比值不得小於</w:t>
            </w:r>
            <w:r w:rsidRPr="0072211B">
              <w:rPr>
                <w:rFonts w:ascii="Times New Roman" w:eastAsia="標楷體" w:hAnsi="Times New Roman" w:cs="Times New Roman"/>
                <w:sz w:val="24"/>
                <w:szCs w:val="24"/>
              </w:rPr>
              <w:t>1.25</w:t>
            </w:r>
            <w:r w:rsidRPr="0072211B">
              <w:rPr>
                <w:rFonts w:ascii="Times New Roman" w:eastAsia="標楷體" w:hAnsi="Times New Roman" w:cs="Times New Roman" w:hint="eastAsia"/>
                <w:sz w:val="24"/>
                <w:szCs w:val="24"/>
              </w:rPr>
              <w:t>。</w:t>
            </w:r>
          </w:p>
          <w:p w14:paraId="74F048D3" w14:textId="77777777" w:rsidR="00E12BBE" w:rsidRPr="0072211B" w:rsidRDefault="00E12BBE" w:rsidP="00FC020A">
            <w:pPr>
              <w:spacing w:line="0" w:lineRule="atLeast"/>
              <w:ind w:left="240" w:hangingChars="100" w:hanging="240"/>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3.</w:t>
            </w:r>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sz w:val="24"/>
                <w:szCs w:val="24"/>
              </w:rPr>
              <w:t>6</w:t>
            </w:r>
            <w:r w:rsidRPr="0072211B">
              <w:rPr>
                <w:rFonts w:ascii="Times New Roman" w:eastAsia="標楷體" w:hAnsi="Times New Roman" w:cs="Times New Roman" w:hint="eastAsia"/>
                <w:sz w:val="24"/>
                <w:szCs w:val="24"/>
              </w:rPr>
              <w:t>號及以上為</w:t>
            </w:r>
            <w:r w:rsidRPr="0072211B">
              <w:rPr>
                <w:rFonts w:ascii="Times New Roman" w:eastAsia="標楷體" w:hAnsi="Times New Roman" w:cs="Times New Roman"/>
                <w:sz w:val="24"/>
                <w:szCs w:val="24"/>
              </w:rPr>
              <w:t>SD42</w:t>
            </w:r>
            <w:r>
              <w:rPr>
                <w:rFonts w:ascii="Times New Roman" w:eastAsia="標楷體" w:hAnsi="Times New Roman" w:cs="Times New Roman" w:hint="eastAsia"/>
                <w:sz w:val="24"/>
                <w:szCs w:val="24"/>
              </w:rPr>
              <w:t>0</w:t>
            </w:r>
            <w:r w:rsidRPr="0072211B">
              <w:rPr>
                <w:rFonts w:ascii="Times New Roman" w:eastAsia="標楷體" w:hAnsi="Times New Roman" w:cs="Times New Roman"/>
                <w:sz w:val="24"/>
                <w:szCs w:val="24"/>
              </w:rPr>
              <w:t xml:space="preserve">W </w:t>
            </w:r>
            <w:proofErr w:type="spellStart"/>
            <w:r w:rsidRPr="0072211B">
              <w:rPr>
                <w:rFonts w:ascii="Times New Roman" w:eastAsia="標楷體" w:hAnsi="Times New Roman" w:cs="Times New Roman"/>
                <w:sz w:val="24"/>
                <w:szCs w:val="24"/>
              </w:rPr>
              <w:t>Fy</w:t>
            </w:r>
            <w:proofErr w:type="spellEnd"/>
            <w:r w:rsidRPr="0072211B">
              <w:rPr>
                <w:rFonts w:ascii="新細明體" w:eastAsia="新細明體" w:hAnsi="新細明體" w:cs="新細明體" w:hint="eastAsia"/>
                <w:sz w:val="24"/>
                <w:szCs w:val="24"/>
              </w:rPr>
              <w:t>≧</w:t>
            </w:r>
            <w:r w:rsidRPr="0072211B">
              <w:rPr>
                <w:rFonts w:ascii="Times New Roman" w:eastAsia="標楷體" w:hAnsi="Times New Roman" w:cs="Times New Roman"/>
                <w:sz w:val="24"/>
                <w:szCs w:val="24"/>
              </w:rPr>
              <w:t xml:space="preserve">4,200 </w:t>
            </w:r>
            <w:proofErr w:type="spellStart"/>
            <w:r w:rsidRPr="0072211B">
              <w:rPr>
                <w:rFonts w:ascii="Times New Roman" w:eastAsia="標楷體" w:hAnsi="Times New Roman" w:cs="Times New Roman"/>
                <w:sz w:val="24"/>
                <w:szCs w:val="24"/>
              </w:rPr>
              <w:t>kgf</w:t>
            </w:r>
            <w:proofErr w:type="spellEnd"/>
            <w:r w:rsidRPr="0072211B">
              <w:rPr>
                <w:rFonts w:ascii="Times New Roman" w:eastAsia="標楷體" w:hAnsi="Times New Roman" w:cs="Times New Roman"/>
                <w:sz w:val="24"/>
                <w:szCs w:val="24"/>
              </w:rPr>
              <w:t>/cm2</w:t>
            </w:r>
            <w:r w:rsidRPr="0072211B">
              <w:rPr>
                <w:rFonts w:ascii="Times New Roman" w:eastAsia="標楷體" w:hAnsi="Times New Roman" w:cs="Times New Roman" w:hint="eastAsia"/>
                <w:sz w:val="24"/>
                <w:szCs w:val="24"/>
              </w:rPr>
              <w:t>。</w:t>
            </w:r>
          </w:p>
          <w:p w14:paraId="4126C62E" w14:textId="77777777" w:rsidR="00E12BBE" w:rsidRPr="0072211B" w:rsidRDefault="00E12BBE" w:rsidP="00FC020A">
            <w:pPr>
              <w:spacing w:line="0" w:lineRule="atLeast"/>
              <w:ind w:left="240" w:hangingChars="100" w:hanging="240"/>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4.</w:t>
            </w:r>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sz w:val="24"/>
                <w:szCs w:val="24"/>
              </w:rPr>
              <w:t>5</w:t>
            </w:r>
            <w:r w:rsidRPr="0072211B">
              <w:rPr>
                <w:rFonts w:ascii="Times New Roman" w:eastAsia="標楷體" w:hAnsi="Times New Roman" w:cs="Times New Roman" w:hint="eastAsia"/>
                <w:sz w:val="24"/>
                <w:szCs w:val="24"/>
              </w:rPr>
              <w:t>號及以下為</w:t>
            </w:r>
            <w:r w:rsidRPr="0072211B">
              <w:rPr>
                <w:rFonts w:ascii="Times New Roman" w:eastAsia="標楷體" w:hAnsi="Times New Roman" w:cs="Times New Roman"/>
                <w:sz w:val="24"/>
                <w:szCs w:val="24"/>
              </w:rPr>
              <w:t>SD28</w:t>
            </w:r>
            <w:r>
              <w:rPr>
                <w:rFonts w:ascii="Times New Roman" w:eastAsia="標楷體" w:hAnsi="Times New Roman" w:cs="Times New Roman" w:hint="eastAsia"/>
                <w:sz w:val="24"/>
                <w:szCs w:val="24"/>
              </w:rPr>
              <w:t>0</w:t>
            </w:r>
            <w:r w:rsidRPr="0072211B">
              <w:rPr>
                <w:rFonts w:ascii="Times New Roman" w:eastAsia="標楷體" w:hAnsi="Times New Roman" w:cs="Times New Roman"/>
                <w:sz w:val="24"/>
                <w:szCs w:val="24"/>
              </w:rPr>
              <w:t xml:space="preserve"> </w:t>
            </w:r>
            <w:proofErr w:type="spellStart"/>
            <w:r w:rsidRPr="0072211B">
              <w:rPr>
                <w:rFonts w:ascii="Times New Roman" w:eastAsia="標楷體" w:hAnsi="Times New Roman" w:cs="Times New Roman"/>
                <w:sz w:val="24"/>
                <w:szCs w:val="24"/>
              </w:rPr>
              <w:t>Fy</w:t>
            </w:r>
            <w:proofErr w:type="spellEnd"/>
            <w:r w:rsidRPr="0072211B">
              <w:rPr>
                <w:rFonts w:ascii="新細明體" w:eastAsia="新細明體" w:hAnsi="新細明體" w:cs="新細明體" w:hint="eastAsia"/>
                <w:sz w:val="24"/>
                <w:szCs w:val="24"/>
              </w:rPr>
              <w:t>≧</w:t>
            </w:r>
            <w:r w:rsidRPr="0072211B">
              <w:rPr>
                <w:rFonts w:ascii="Times New Roman" w:eastAsia="標楷體" w:hAnsi="Times New Roman" w:cs="Times New Roman"/>
                <w:sz w:val="24"/>
                <w:szCs w:val="24"/>
              </w:rPr>
              <w:t xml:space="preserve">2,800 </w:t>
            </w:r>
            <w:proofErr w:type="spellStart"/>
            <w:r w:rsidRPr="0072211B">
              <w:rPr>
                <w:rFonts w:ascii="Times New Roman" w:eastAsia="標楷體" w:hAnsi="Times New Roman" w:cs="Times New Roman"/>
                <w:sz w:val="24"/>
                <w:szCs w:val="24"/>
              </w:rPr>
              <w:t>kgf</w:t>
            </w:r>
            <w:proofErr w:type="spellEnd"/>
            <w:r w:rsidRPr="0072211B">
              <w:rPr>
                <w:rFonts w:ascii="Times New Roman" w:eastAsia="標楷體" w:hAnsi="Times New Roman" w:cs="Times New Roman"/>
                <w:sz w:val="24"/>
                <w:szCs w:val="24"/>
              </w:rPr>
              <w:t>/cm2</w:t>
            </w:r>
            <w:r w:rsidRPr="0072211B">
              <w:rPr>
                <w:rFonts w:ascii="Times New Roman" w:eastAsia="標楷體" w:hAnsi="Times New Roman" w:cs="Times New Roman" w:hint="eastAsia"/>
                <w:sz w:val="24"/>
                <w:szCs w:val="24"/>
              </w:rPr>
              <w:t>或</w:t>
            </w:r>
            <w:r w:rsidRPr="0072211B">
              <w:rPr>
                <w:rFonts w:ascii="Times New Roman" w:eastAsia="標楷體" w:hAnsi="Times New Roman" w:cs="Times New Roman"/>
                <w:sz w:val="24"/>
                <w:szCs w:val="24"/>
              </w:rPr>
              <w:t>SD42</w:t>
            </w:r>
            <w:r>
              <w:rPr>
                <w:rFonts w:ascii="Times New Roman" w:eastAsia="標楷體" w:hAnsi="Times New Roman" w:cs="Times New Roman" w:hint="eastAsia"/>
                <w:sz w:val="24"/>
                <w:szCs w:val="24"/>
              </w:rPr>
              <w:t xml:space="preserve">0 </w:t>
            </w:r>
            <w:proofErr w:type="spellStart"/>
            <w:r w:rsidRPr="0072211B">
              <w:rPr>
                <w:rFonts w:ascii="Times New Roman" w:eastAsia="標楷體" w:hAnsi="Times New Roman" w:cs="Times New Roman"/>
                <w:sz w:val="24"/>
                <w:szCs w:val="24"/>
              </w:rPr>
              <w:t>Fy</w:t>
            </w:r>
            <w:proofErr w:type="spellEnd"/>
            <w:r w:rsidRPr="0072211B">
              <w:rPr>
                <w:rFonts w:ascii="新細明體" w:eastAsia="新細明體" w:hAnsi="新細明體" w:cs="新細明體" w:hint="eastAsia"/>
                <w:sz w:val="24"/>
                <w:szCs w:val="24"/>
              </w:rPr>
              <w:t>≧</w:t>
            </w:r>
            <w:r w:rsidRPr="0072211B">
              <w:rPr>
                <w:rFonts w:ascii="Times New Roman" w:eastAsia="標楷體" w:hAnsi="Times New Roman" w:cs="Times New Roman"/>
                <w:sz w:val="24"/>
                <w:szCs w:val="24"/>
              </w:rPr>
              <w:t xml:space="preserve">4,200 </w:t>
            </w:r>
            <w:proofErr w:type="spellStart"/>
            <w:r w:rsidRPr="0072211B">
              <w:rPr>
                <w:rFonts w:ascii="Times New Roman" w:eastAsia="標楷體" w:hAnsi="Times New Roman" w:cs="Times New Roman"/>
                <w:sz w:val="24"/>
                <w:szCs w:val="24"/>
              </w:rPr>
              <w:t>kgf</w:t>
            </w:r>
            <w:proofErr w:type="spellEnd"/>
            <w:r w:rsidRPr="0072211B">
              <w:rPr>
                <w:rFonts w:ascii="Times New Roman" w:eastAsia="標楷體" w:hAnsi="Times New Roman" w:cs="Times New Roman"/>
                <w:sz w:val="24"/>
                <w:szCs w:val="24"/>
              </w:rPr>
              <w:t>/cm2</w:t>
            </w:r>
            <w:r w:rsidRPr="0072211B">
              <w:rPr>
                <w:rFonts w:ascii="Times New Roman" w:eastAsia="標楷體" w:hAnsi="Times New Roman" w:cs="Times New Roman" w:hint="eastAsia"/>
                <w:sz w:val="24"/>
                <w:szCs w:val="24"/>
              </w:rPr>
              <w:t>。</w:t>
            </w:r>
          </w:p>
          <w:p w14:paraId="078DB28C" w14:textId="77777777" w:rsidR="00E12BBE" w:rsidRPr="0072211B" w:rsidRDefault="00E12BBE" w:rsidP="00FC020A">
            <w:pPr>
              <w:spacing w:line="0" w:lineRule="atLeast"/>
              <w:ind w:left="240" w:hangingChars="100" w:hanging="240"/>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5.</w:t>
            </w:r>
            <w:r w:rsidRPr="0072211B">
              <w:rPr>
                <w:rFonts w:ascii="Times New Roman" w:eastAsia="標楷體" w:hAnsi="Times New Roman" w:cs="Times New Roman" w:hint="eastAsia"/>
                <w:sz w:val="24"/>
                <w:szCs w:val="24"/>
              </w:rPr>
              <w:t>若需要焊接時，鋼筋規格必須採用</w:t>
            </w:r>
            <w:r w:rsidRPr="0072211B">
              <w:rPr>
                <w:rFonts w:ascii="Times New Roman" w:eastAsia="標楷體" w:hAnsi="Times New Roman" w:cs="Times New Roman"/>
                <w:sz w:val="24"/>
                <w:szCs w:val="24"/>
              </w:rPr>
              <w:t>SD420W</w:t>
            </w:r>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sz w:val="24"/>
                <w:szCs w:val="24"/>
              </w:rPr>
              <w:t>SD280W</w:t>
            </w:r>
            <w:r w:rsidRPr="0072211B">
              <w:rPr>
                <w:rFonts w:ascii="Times New Roman" w:eastAsia="標楷體" w:hAnsi="Times New Roman" w:cs="Times New Roman" w:hint="eastAsia"/>
                <w:sz w:val="24"/>
                <w:szCs w:val="24"/>
              </w:rPr>
              <w:t>。</w:t>
            </w:r>
          </w:p>
          <w:p w14:paraId="6207648C" w14:textId="77777777" w:rsidR="00E12BBE" w:rsidRPr="0072211B" w:rsidRDefault="00E12BBE" w:rsidP="00FC020A">
            <w:pPr>
              <w:spacing w:line="300" w:lineRule="exact"/>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6.</w:t>
            </w:r>
            <w:r w:rsidRPr="0072211B">
              <w:rPr>
                <w:rFonts w:ascii="Times New Roman" w:eastAsia="標楷體" w:hAnsi="Times New Roman" w:cs="Times New Roman" w:hint="eastAsia"/>
                <w:sz w:val="24"/>
                <w:szCs w:val="24"/>
              </w:rPr>
              <w:t>須提供鋼筋無輻射污染偵檢證明。</w:t>
            </w:r>
          </w:p>
        </w:tc>
      </w:tr>
      <w:tr w:rsidR="00E12BBE" w:rsidRPr="0072211B" w14:paraId="4154E4DC" w14:textId="77777777" w:rsidTr="00FC020A">
        <w:tc>
          <w:tcPr>
            <w:tcW w:w="1271" w:type="dxa"/>
            <w:vMerge/>
            <w:tcBorders>
              <w:top w:val="single" w:sz="4" w:space="0" w:color="auto"/>
              <w:left w:val="single" w:sz="4" w:space="0" w:color="auto"/>
              <w:bottom w:val="single" w:sz="4" w:space="0" w:color="auto"/>
              <w:right w:val="single" w:sz="4" w:space="0" w:color="auto"/>
            </w:tcBorders>
            <w:vAlign w:val="center"/>
            <w:hideMark/>
          </w:tcPr>
          <w:p w14:paraId="06CFD294" w14:textId="77777777" w:rsidR="00E12BBE" w:rsidRPr="0072211B" w:rsidRDefault="00E12BBE" w:rsidP="00FC020A">
            <w:pPr>
              <w:rPr>
                <w:rFonts w:ascii="Times New Roman" w:eastAsia="標楷體" w:hAnsi="Times New Roman" w:cs="Times New Roman"/>
                <w:kern w:val="2"/>
                <w:sz w:val="24"/>
                <w:szCs w:val="24"/>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DCE3654" w14:textId="77777777" w:rsidR="00E12BBE" w:rsidRPr="0072211B" w:rsidRDefault="00E12BBE" w:rsidP="00FC020A">
            <w:pPr>
              <w:rPr>
                <w:rFonts w:ascii="Times New Roman" w:eastAsia="標楷體" w:hAnsi="Times New Roman" w:cs="Times New Roman"/>
                <w:kern w:val="2"/>
                <w:sz w:val="24"/>
                <w:szCs w:val="24"/>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B07280F" w14:textId="77777777" w:rsidR="00E12BBE" w:rsidRPr="0072211B" w:rsidRDefault="00E12BBE" w:rsidP="00FC020A">
            <w:pPr>
              <w:spacing w:line="300" w:lineRule="exact"/>
              <w:ind w:rightChars="10" w:right="22"/>
              <w:rPr>
                <w:rFonts w:ascii="Times New Roman" w:eastAsia="標楷體" w:hAnsi="Times New Roman" w:cs="Times New Roman"/>
                <w:sz w:val="24"/>
                <w:szCs w:val="24"/>
              </w:rPr>
            </w:pPr>
            <w:r w:rsidRPr="0072211B">
              <w:rPr>
                <w:rFonts w:ascii="Times New Roman" w:eastAsia="標楷體" w:hAnsi="Times New Roman" w:cs="Times New Roman" w:hint="eastAsia"/>
                <w:sz w:val="24"/>
                <w:szCs w:val="24"/>
              </w:rPr>
              <w:t>模板</w:t>
            </w:r>
          </w:p>
        </w:tc>
        <w:tc>
          <w:tcPr>
            <w:tcW w:w="6804" w:type="dxa"/>
            <w:tcBorders>
              <w:top w:val="single" w:sz="4" w:space="0" w:color="auto"/>
              <w:left w:val="single" w:sz="4" w:space="0" w:color="auto"/>
              <w:bottom w:val="single" w:sz="4" w:space="0" w:color="auto"/>
              <w:right w:val="single" w:sz="4" w:space="0" w:color="auto"/>
            </w:tcBorders>
            <w:vAlign w:val="center"/>
            <w:hideMark/>
          </w:tcPr>
          <w:p w14:paraId="7C987E85" w14:textId="77777777" w:rsidR="00E12BBE" w:rsidRPr="0072211B" w:rsidRDefault="00E12BBE" w:rsidP="00FC020A">
            <w:pPr>
              <w:spacing w:line="0" w:lineRule="atLeast"/>
              <w:ind w:left="240" w:hangingChars="100" w:hanging="240"/>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1.</w:t>
            </w:r>
            <w:r w:rsidRPr="0072211B">
              <w:rPr>
                <w:rFonts w:ascii="Times New Roman" w:eastAsia="標楷體" w:hAnsi="Times New Roman" w:cs="Times New Roman" w:hint="eastAsia"/>
                <w:sz w:val="24"/>
                <w:szCs w:val="24"/>
              </w:rPr>
              <w:t>普通模板及襯夾板模板均須為新品，使用之材料不得變形。</w:t>
            </w:r>
          </w:p>
          <w:p w14:paraId="013AA191" w14:textId="77777777" w:rsidR="00E12BBE" w:rsidRPr="0072211B" w:rsidRDefault="00E12BBE" w:rsidP="00FC020A">
            <w:pPr>
              <w:spacing w:line="300" w:lineRule="exact"/>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2.</w:t>
            </w:r>
            <w:r w:rsidRPr="0072211B">
              <w:rPr>
                <w:rFonts w:ascii="Times New Roman" w:eastAsia="標楷體" w:hAnsi="Times New Roman" w:cs="Times New Roman" w:hint="eastAsia"/>
                <w:sz w:val="24"/>
                <w:szCs w:val="24"/>
              </w:rPr>
              <w:t>若使用系統模板者，得另提施工計畫，專案管理及監造單位核可後，依系統模板設計施工。</w:t>
            </w:r>
          </w:p>
        </w:tc>
      </w:tr>
      <w:tr w:rsidR="00E12BBE" w:rsidRPr="0072211B" w14:paraId="5262B2EB" w14:textId="77777777" w:rsidTr="00FC020A">
        <w:tc>
          <w:tcPr>
            <w:tcW w:w="1271" w:type="dxa"/>
            <w:vMerge/>
            <w:tcBorders>
              <w:top w:val="single" w:sz="4" w:space="0" w:color="auto"/>
              <w:left w:val="single" w:sz="4" w:space="0" w:color="auto"/>
              <w:bottom w:val="single" w:sz="4" w:space="0" w:color="auto"/>
              <w:right w:val="single" w:sz="4" w:space="0" w:color="auto"/>
            </w:tcBorders>
            <w:vAlign w:val="center"/>
            <w:hideMark/>
          </w:tcPr>
          <w:p w14:paraId="70DC93B4" w14:textId="77777777" w:rsidR="00E12BBE" w:rsidRPr="0072211B" w:rsidRDefault="00E12BBE" w:rsidP="00FC020A">
            <w:pPr>
              <w:rPr>
                <w:rFonts w:ascii="Times New Roman" w:eastAsia="標楷體" w:hAnsi="Times New Roman" w:cs="Times New Roman"/>
                <w:kern w:val="2"/>
                <w:sz w:val="24"/>
                <w:szCs w:val="24"/>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91B4624" w14:textId="77777777" w:rsidR="00E12BBE" w:rsidRPr="0072211B" w:rsidRDefault="00E12BBE" w:rsidP="00FC020A">
            <w:pPr>
              <w:rPr>
                <w:rFonts w:ascii="Times New Roman" w:eastAsia="標楷體" w:hAnsi="Times New Roman" w:cs="Times New Roman"/>
                <w:kern w:val="2"/>
                <w:sz w:val="24"/>
                <w:szCs w:val="24"/>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65EC6B2" w14:textId="77777777" w:rsidR="00E12BBE" w:rsidRPr="0072211B" w:rsidRDefault="00E12BBE" w:rsidP="00FC020A">
            <w:pPr>
              <w:spacing w:line="300" w:lineRule="exact"/>
              <w:ind w:rightChars="10" w:right="22"/>
              <w:rPr>
                <w:rFonts w:ascii="Times New Roman" w:eastAsia="標楷體" w:hAnsi="Times New Roman" w:cs="Times New Roman"/>
                <w:sz w:val="24"/>
                <w:szCs w:val="24"/>
              </w:rPr>
            </w:pPr>
            <w:r w:rsidRPr="0072211B">
              <w:rPr>
                <w:rFonts w:ascii="Times New Roman" w:eastAsia="標楷體" w:hAnsi="Times New Roman" w:cs="Times New Roman" w:hint="eastAsia"/>
                <w:sz w:val="24"/>
                <w:szCs w:val="24"/>
              </w:rPr>
              <w:t>鋼結構</w:t>
            </w:r>
          </w:p>
        </w:tc>
        <w:tc>
          <w:tcPr>
            <w:tcW w:w="6804" w:type="dxa"/>
            <w:tcBorders>
              <w:top w:val="single" w:sz="4" w:space="0" w:color="auto"/>
              <w:left w:val="single" w:sz="4" w:space="0" w:color="auto"/>
              <w:bottom w:val="single" w:sz="4" w:space="0" w:color="auto"/>
              <w:right w:val="single" w:sz="4" w:space="0" w:color="auto"/>
            </w:tcBorders>
            <w:hideMark/>
          </w:tcPr>
          <w:p w14:paraId="7CF9588D" w14:textId="77777777" w:rsidR="00E12BBE" w:rsidRPr="0072211B" w:rsidRDefault="00E12BBE" w:rsidP="00FC020A">
            <w:pPr>
              <w:overflowPunct w:val="0"/>
              <w:spacing w:line="0" w:lineRule="atLeast"/>
              <w:ind w:left="240" w:hangingChars="100" w:hanging="240"/>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1."□"</w:t>
            </w:r>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sz w:val="24"/>
                <w:szCs w:val="24"/>
              </w:rPr>
              <w:t>"H"</w:t>
            </w:r>
            <w:r w:rsidRPr="0072211B">
              <w:rPr>
                <w:rFonts w:ascii="Times New Roman" w:eastAsia="標楷體" w:hAnsi="Times New Roman" w:cs="Times New Roman" w:hint="eastAsia"/>
                <w:sz w:val="24"/>
                <w:szCs w:val="24"/>
              </w:rPr>
              <w:t>形鋼柱及柱內加勁板：</w:t>
            </w:r>
            <w:r w:rsidRPr="0072211B">
              <w:rPr>
                <w:rFonts w:ascii="Times New Roman" w:eastAsia="標楷體" w:hAnsi="Times New Roman" w:cs="Times New Roman"/>
                <w:sz w:val="24"/>
                <w:szCs w:val="24"/>
              </w:rPr>
              <w:t>CNS</w:t>
            </w:r>
            <w:smartTag w:uri="urn:schemas-microsoft-com:office:smarttags" w:element="chmetcnv">
              <w:smartTagPr>
                <w:attr w:name="TCSC" w:val="0"/>
                <w:attr w:name="NumberType" w:val="1"/>
                <w:attr w:name="Negative" w:val="False"/>
                <w:attr w:name="HasSpace" w:val="True"/>
                <w:attr w:name="SourceValue" w:val="13812"/>
                <w:attr w:name="UnitName" w:val="g"/>
              </w:smartTagPr>
              <w:r w:rsidRPr="0072211B">
                <w:rPr>
                  <w:rFonts w:ascii="Times New Roman" w:eastAsia="標楷體" w:hAnsi="Times New Roman" w:cs="Times New Roman"/>
                  <w:sz w:val="24"/>
                  <w:szCs w:val="24"/>
                </w:rPr>
                <w:t>13812 G</w:t>
              </w:r>
            </w:smartTag>
            <w:r w:rsidRPr="0072211B">
              <w:rPr>
                <w:rFonts w:ascii="Times New Roman" w:eastAsia="標楷體" w:hAnsi="Times New Roman" w:cs="Times New Roman"/>
                <w:sz w:val="24"/>
                <w:szCs w:val="24"/>
              </w:rPr>
              <w:t>3262 SN400B</w:t>
            </w:r>
            <w:r w:rsidRPr="0072211B">
              <w:rPr>
                <w:rFonts w:ascii="Times New Roman" w:eastAsia="標楷體" w:hAnsi="Times New Roman" w:cs="Times New Roman" w:hint="eastAsia"/>
                <w:sz w:val="24"/>
                <w:szCs w:val="24"/>
              </w:rPr>
              <w:t>或</w:t>
            </w:r>
            <w:r w:rsidRPr="0072211B">
              <w:rPr>
                <w:rFonts w:ascii="Times New Roman" w:eastAsia="標楷體" w:hAnsi="Times New Roman" w:cs="Times New Roman"/>
                <w:sz w:val="24"/>
                <w:szCs w:val="24"/>
              </w:rPr>
              <w:t>SN490B</w:t>
            </w:r>
            <w:r w:rsidRPr="0072211B">
              <w:rPr>
                <w:rFonts w:ascii="Times New Roman" w:eastAsia="標楷體" w:hAnsi="Times New Roman" w:cs="Times New Roman" w:hint="eastAsia"/>
                <w:sz w:val="24"/>
                <w:szCs w:val="24"/>
              </w:rPr>
              <w:t>以上材質。柱版厚度超過</w:t>
            </w:r>
            <w:smartTag w:uri="urn:schemas-microsoft-com:office:smarttags" w:element="chmetcnv">
              <w:smartTagPr>
                <w:attr w:name="TCSC" w:val="0"/>
                <w:attr w:name="NumberType" w:val="1"/>
                <w:attr w:name="Negative" w:val="False"/>
                <w:attr w:name="HasSpace" w:val="True"/>
                <w:attr w:name="SourceValue" w:val="40"/>
                <w:attr w:name="UnitName" w:val="mm"/>
              </w:smartTagPr>
              <w:r w:rsidRPr="0072211B">
                <w:rPr>
                  <w:rFonts w:ascii="Times New Roman" w:eastAsia="標楷體" w:hAnsi="Times New Roman" w:cs="Times New Roman"/>
                  <w:sz w:val="24"/>
                  <w:szCs w:val="24"/>
                </w:rPr>
                <w:t>40 mm</w:t>
              </w:r>
            </w:smartTag>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sz w:val="24"/>
                <w:szCs w:val="24"/>
              </w:rPr>
              <w:t xml:space="preserve"> CNS </w:t>
            </w:r>
            <w:smartTag w:uri="urn:schemas-microsoft-com:office:smarttags" w:element="chmetcnv">
              <w:smartTagPr>
                <w:attr w:name="TCSC" w:val="0"/>
                <w:attr w:name="NumberType" w:val="1"/>
                <w:attr w:name="Negative" w:val="False"/>
                <w:attr w:name="HasSpace" w:val="True"/>
                <w:attr w:name="SourceValue" w:val="13812"/>
                <w:attr w:name="UnitName" w:val="g"/>
              </w:smartTagPr>
              <w:r w:rsidRPr="0072211B">
                <w:rPr>
                  <w:rFonts w:ascii="Times New Roman" w:eastAsia="標楷體" w:hAnsi="Times New Roman" w:cs="Times New Roman"/>
                  <w:sz w:val="24"/>
                  <w:szCs w:val="24"/>
                </w:rPr>
                <w:t>13812 G</w:t>
              </w:r>
            </w:smartTag>
            <w:r w:rsidRPr="0072211B">
              <w:rPr>
                <w:rFonts w:ascii="Times New Roman" w:eastAsia="標楷體" w:hAnsi="Times New Roman" w:cs="Times New Roman"/>
                <w:sz w:val="24"/>
                <w:szCs w:val="24"/>
              </w:rPr>
              <w:t>3262 SN</w:t>
            </w:r>
            <w:smartTag w:uri="urn:schemas-microsoft-com:office:smarttags" w:element="chmetcnv">
              <w:smartTagPr>
                <w:attr w:name="TCSC" w:val="0"/>
                <w:attr w:name="NumberType" w:val="1"/>
                <w:attr w:name="Negative" w:val="False"/>
                <w:attr w:name="HasSpace" w:val="False"/>
                <w:attr w:name="SourceValue" w:val="400"/>
                <w:attr w:name="UnitName" w:val="C"/>
              </w:smartTagPr>
              <w:r w:rsidRPr="0072211B">
                <w:rPr>
                  <w:rFonts w:ascii="Times New Roman" w:eastAsia="標楷體" w:hAnsi="Times New Roman" w:cs="Times New Roman"/>
                  <w:sz w:val="24"/>
                  <w:szCs w:val="24"/>
                </w:rPr>
                <w:t>400C</w:t>
              </w:r>
            </w:smartTag>
            <w:r w:rsidRPr="0072211B">
              <w:rPr>
                <w:rFonts w:ascii="Times New Roman" w:eastAsia="標楷體" w:hAnsi="Times New Roman" w:cs="Times New Roman" w:hint="eastAsia"/>
                <w:sz w:val="24"/>
                <w:szCs w:val="24"/>
              </w:rPr>
              <w:t>或</w:t>
            </w:r>
            <w:r w:rsidRPr="0072211B">
              <w:rPr>
                <w:rFonts w:ascii="Times New Roman" w:eastAsia="標楷體" w:hAnsi="Times New Roman" w:cs="Times New Roman"/>
                <w:sz w:val="24"/>
                <w:szCs w:val="24"/>
              </w:rPr>
              <w:t>SN</w:t>
            </w:r>
            <w:smartTag w:uri="urn:schemas-microsoft-com:office:smarttags" w:element="chmetcnv">
              <w:smartTagPr>
                <w:attr w:name="TCSC" w:val="0"/>
                <w:attr w:name="NumberType" w:val="1"/>
                <w:attr w:name="Negative" w:val="False"/>
                <w:attr w:name="HasSpace" w:val="False"/>
                <w:attr w:name="SourceValue" w:val="490"/>
                <w:attr w:name="UnitName" w:val="C"/>
              </w:smartTagPr>
              <w:r w:rsidRPr="0072211B">
                <w:rPr>
                  <w:rFonts w:ascii="Times New Roman" w:eastAsia="標楷體" w:hAnsi="Times New Roman" w:cs="Times New Roman"/>
                  <w:sz w:val="24"/>
                  <w:szCs w:val="24"/>
                </w:rPr>
                <w:t>490C</w:t>
              </w:r>
            </w:smartTag>
            <w:r w:rsidRPr="0072211B">
              <w:rPr>
                <w:rFonts w:ascii="Times New Roman" w:eastAsia="標楷體" w:hAnsi="Times New Roman" w:cs="Times New Roman" w:hint="eastAsia"/>
                <w:sz w:val="24"/>
                <w:szCs w:val="24"/>
              </w:rPr>
              <w:t>。柱底版及斜撐：</w:t>
            </w:r>
            <w:r w:rsidRPr="0072211B">
              <w:rPr>
                <w:rFonts w:ascii="Times New Roman" w:eastAsia="標楷體" w:hAnsi="Times New Roman" w:cs="Times New Roman"/>
                <w:sz w:val="24"/>
                <w:szCs w:val="24"/>
              </w:rPr>
              <w:t xml:space="preserve">CNS </w:t>
            </w:r>
            <w:smartTag w:uri="urn:schemas-microsoft-com:office:smarttags" w:element="chmetcnv">
              <w:smartTagPr>
                <w:attr w:name="TCSC" w:val="0"/>
                <w:attr w:name="NumberType" w:val="1"/>
                <w:attr w:name="Negative" w:val="False"/>
                <w:attr w:name="HasSpace" w:val="True"/>
                <w:attr w:name="SourceValue" w:val="2947"/>
                <w:attr w:name="UnitName" w:val="g"/>
              </w:smartTagPr>
              <w:r w:rsidRPr="0072211B">
                <w:rPr>
                  <w:rFonts w:ascii="Times New Roman" w:eastAsia="標楷體" w:hAnsi="Times New Roman" w:cs="Times New Roman"/>
                  <w:sz w:val="24"/>
                  <w:szCs w:val="24"/>
                </w:rPr>
                <w:t>2947 G</w:t>
              </w:r>
            </w:smartTag>
            <w:r w:rsidRPr="0072211B">
              <w:rPr>
                <w:rFonts w:ascii="Times New Roman" w:eastAsia="標楷體" w:hAnsi="Times New Roman" w:cs="Times New Roman"/>
                <w:sz w:val="24"/>
                <w:szCs w:val="24"/>
              </w:rPr>
              <w:t>3057</w:t>
            </w:r>
            <w:r w:rsidRPr="0072211B">
              <w:rPr>
                <w:rFonts w:ascii="Times New Roman" w:eastAsia="標楷體" w:hAnsi="Times New Roman" w:cs="Times New Roman" w:hint="eastAsia"/>
                <w:sz w:val="24"/>
                <w:szCs w:val="24"/>
              </w:rPr>
              <w:t>或</w:t>
            </w:r>
            <w:r w:rsidRPr="0072211B">
              <w:rPr>
                <w:rFonts w:ascii="Times New Roman" w:eastAsia="標楷體" w:hAnsi="Times New Roman" w:cs="Times New Roman"/>
                <w:sz w:val="24"/>
                <w:szCs w:val="24"/>
              </w:rPr>
              <w:t xml:space="preserve">CNS </w:t>
            </w:r>
            <w:smartTag w:uri="urn:schemas-microsoft-com:office:smarttags" w:element="chmetcnv">
              <w:smartTagPr>
                <w:attr w:name="TCSC" w:val="0"/>
                <w:attr w:name="NumberType" w:val="1"/>
                <w:attr w:name="Negative" w:val="False"/>
                <w:attr w:name="HasSpace" w:val="True"/>
                <w:attr w:name="SourceValue" w:val="13812"/>
                <w:attr w:name="UnitName" w:val="g"/>
              </w:smartTagPr>
              <w:r w:rsidRPr="0072211B">
                <w:rPr>
                  <w:rFonts w:ascii="Times New Roman" w:eastAsia="標楷體" w:hAnsi="Times New Roman" w:cs="Times New Roman"/>
                  <w:sz w:val="24"/>
                  <w:szCs w:val="24"/>
                </w:rPr>
                <w:t>13812 G</w:t>
              </w:r>
            </w:smartTag>
            <w:r w:rsidRPr="0072211B">
              <w:rPr>
                <w:rFonts w:ascii="Times New Roman" w:eastAsia="標楷體" w:hAnsi="Times New Roman" w:cs="Times New Roman"/>
                <w:sz w:val="24"/>
                <w:szCs w:val="24"/>
              </w:rPr>
              <w:t>3262</w:t>
            </w:r>
            <w:r w:rsidRPr="0072211B">
              <w:rPr>
                <w:rFonts w:ascii="Times New Roman" w:eastAsia="標楷體" w:hAnsi="Times New Roman" w:cs="Times New Roman" w:hint="eastAsia"/>
                <w:sz w:val="24"/>
                <w:szCs w:val="24"/>
              </w:rPr>
              <w:t>。柱內橫隔版、續接版、加勁版、連接版及封版等，須使用與柱材質相同之鋼材</w:t>
            </w:r>
          </w:p>
          <w:p w14:paraId="04C71AC7" w14:textId="77777777" w:rsidR="00E12BBE" w:rsidRPr="0072211B" w:rsidRDefault="00E12BBE" w:rsidP="00FC020A">
            <w:pPr>
              <w:overflowPunct w:val="0"/>
              <w:spacing w:line="0" w:lineRule="atLeast"/>
              <w:ind w:left="240" w:hangingChars="100" w:hanging="240"/>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2."□"</w:t>
            </w:r>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sz w:val="24"/>
                <w:szCs w:val="24"/>
              </w:rPr>
              <w:t>"H"</w:t>
            </w:r>
            <w:r w:rsidRPr="0072211B">
              <w:rPr>
                <w:rFonts w:ascii="Times New Roman" w:eastAsia="標楷體" w:hAnsi="Times New Roman" w:cs="Times New Roman" w:hint="eastAsia"/>
                <w:sz w:val="24"/>
                <w:szCs w:val="24"/>
              </w:rPr>
              <w:t>形大梁及大梁內加勁板：</w:t>
            </w:r>
            <w:r w:rsidRPr="0072211B">
              <w:rPr>
                <w:rFonts w:ascii="Times New Roman" w:eastAsia="標楷體" w:hAnsi="Times New Roman" w:cs="Times New Roman"/>
                <w:sz w:val="24"/>
                <w:szCs w:val="24"/>
              </w:rPr>
              <w:t>CNS</w:t>
            </w:r>
            <w:smartTag w:uri="urn:schemas-microsoft-com:office:smarttags" w:element="chmetcnv">
              <w:smartTagPr>
                <w:attr w:name="TCSC" w:val="0"/>
                <w:attr w:name="NumberType" w:val="1"/>
                <w:attr w:name="Negative" w:val="False"/>
                <w:attr w:name="HasSpace" w:val="True"/>
                <w:attr w:name="SourceValue" w:val="2947"/>
                <w:attr w:name="UnitName" w:val="g"/>
              </w:smartTagPr>
              <w:r w:rsidRPr="0072211B">
                <w:rPr>
                  <w:rFonts w:ascii="Times New Roman" w:eastAsia="標楷體" w:hAnsi="Times New Roman" w:cs="Times New Roman"/>
                  <w:sz w:val="24"/>
                  <w:szCs w:val="24"/>
                </w:rPr>
                <w:t>2947 G</w:t>
              </w:r>
            </w:smartTag>
            <w:r w:rsidRPr="0072211B">
              <w:rPr>
                <w:rFonts w:ascii="Times New Roman" w:eastAsia="標楷體" w:hAnsi="Times New Roman" w:cs="Times New Roman"/>
                <w:sz w:val="24"/>
                <w:szCs w:val="24"/>
              </w:rPr>
              <w:t>3057</w:t>
            </w:r>
            <w:r w:rsidRPr="0072211B">
              <w:rPr>
                <w:rFonts w:ascii="Times New Roman" w:eastAsia="標楷體" w:hAnsi="Times New Roman" w:cs="Times New Roman" w:hint="eastAsia"/>
                <w:sz w:val="24"/>
                <w:szCs w:val="24"/>
              </w:rPr>
              <w:t>或</w:t>
            </w:r>
            <w:r w:rsidRPr="0072211B">
              <w:rPr>
                <w:rFonts w:ascii="Times New Roman" w:eastAsia="標楷體" w:hAnsi="Times New Roman" w:cs="Times New Roman"/>
                <w:sz w:val="24"/>
                <w:szCs w:val="24"/>
              </w:rPr>
              <w:t>CNS</w:t>
            </w:r>
            <w:smartTag w:uri="urn:schemas-microsoft-com:office:smarttags" w:element="chmetcnv">
              <w:smartTagPr>
                <w:attr w:name="TCSC" w:val="0"/>
                <w:attr w:name="NumberType" w:val="1"/>
                <w:attr w:name="Negative" w:val="False"/>
                <w:attr w:name="HasSpace" w:val="True"/>
                <w:attr w:name="SourceValue" w:val="13812"/>
                <w:attr w:name="UnitName" w:val="g"/>
              </w:smartTagPr>
              <w:r w:rsidRPr="0072211B">
                <w:rPr>
                  <w:rFonts w:ascii="Times New Roman" w:eastAsia="標楷體" w:hAnsi="Times New Roman" w:cs="Times New Roman"/>
                  <w:sz w:val="24"/>
                  <w:szCs w:val="24"/>
                </w:rPr>
                <w:t>13812 G</w:t>
              </w:r>
            </w:smartTag>
            <w:r w:rsidRPr="0072211B">
              <w:rPr>
                <w:rFonts w:ascii="Times New Roman" w:eastAsia="標楷體" w:hAnsi="Times New Roman" w:cs="Times New Roman"/>
                <w:sz w:val="24"/>
                <w:szCs w:val="24"/>
              </w:rPr>
              <w:t>3262</w:t>
            </w:r>
            <w:r w:rsidRPr="0072211B">
              <w:rPr>
                <w:rFonts w:ascii="Times New Roman" w:eastAsia="標楷體" w:hAnsi="Times New Roman" w:cs="Times New Roman" w:hint="eastAsia"/>
                <w:sz w:val="24"/>
                <w:szCs w:val="24"/>
              </w:rPr>
              <w:t>（需使用</w:t>
            </w:r>
            <w:r w:rsidRPr="0072211B">
              <w:rPr>
                <w:rFonts w:ascii="Times New Roman" w:eastAsia="標楷體" w:hAnsi="Times New Roman" w:cs="Times New Roman"/>
                <w:sz w:val="24"/>
                <w:szCs w:val="24"/>
              </w:rPr>
              <w:t>B</w:t>
            </w:r>
            <w:r w:rsidRPr="0072211B">
              <w:rPr>
                <w:rFonts w:ascii="Times New Roman" w:eastAsia="標楷體" w:hAnsi="Times New Roman" w:cs="Times New Roman" w:hint="eastAsia"/>
                <w:sz w:val="24"/>
                <w:szCs w:val="24"/>
              </w:rPr>
              <w:t>級以上）。梁版厚度超過</w:t>
            </w:r>
            <w:smartTag w:uri="urn:schemas-microsoft-com:office:smarttags" w:element="chmetcnv">
              <w:smartTagPr>
                <w:attr w:name="TCSC" w:val="0"/>
                <w:attr w:name="NumberType" w:val="1"/>
                <w:attr w:name="Negative" w:val="False"/>
                <w:attr w:name="HasSpace" w:val="False"/>
                <w:attr w:name="SourceValue" w:val="40"/>
                <w:attr w:name="UnitName" w:val="mm"/>
              </w:smartTagPr>
              <w:r w:rsidRPr="0072211B">
                <w:rPr>
                  <w:rFonts w:ascii="Times New Roman" w:eastAsia="標楷體" w:hAnsi="Times New Roman" w:cs="Times New Roman"/>
                  <w:sz w:val="24"/>
                  <w:szCs w:val="24"/>
                </w:rPr>
                <w:t>40mm</w:t>
              </w:r>
            </w:smartTag>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sz w:val="24"/>
                <w:szCs w:val="24"/>
              </w:rPr>
              <w:t xml:space="preserve">CNS </w:t>
            </w:r>
            <w:smartTag w:uri="urn:schemas-microsoft-com:office:smarttags" w:element="chmetcnv">
              <w:smartTagPr>
                <w:attr w:name="TCSC" w:val="0"/>
                <w:attr w:name="NumberType" w:val="1"/>
                <w:attr w:name="Negative" w:val="False"/>
                <w:attr w:name="HasSpace" w:val="True"/>
                <w:attr w:name="SourceValue" w:val="13812"/>
                <w:attr w:name="UnitName" w:val="g"/>
              </w:smartTagPr>
              <w:r w:rsidRPr="0072211B">
                <w:rPr>
                  <w:rFonts w:ascii="Times New Roman" w:eastAsia="標楷體" w:hAnsi="Times New Roman" w:cs="Times New Roman"/>
                  <w:sz w:val="24"/>
                  <w:szCs w:val="24"/>
                </w:rPr>
                <w:t>13812 G</w:t>
              </w:r>
            </w:smartTag>
            <w:r w:rsidRPr="0072211B">
              <w:rPr>
                <w:rFonts w:ascii="Times New Roman" w:eastAsia="標楷體" w:hAnsi="Times New Roman" w:cs="Times New Roman"/>
                <w:sz w:val="24"/>
                <w:szCs w:val="24"/>
              </w:rPr>
              <w:t>3262 SN</w:t>
            </w:r>
            <w:smartTag w:uri="urn:schemas-microsoft-com:office:smarttags" w:element="chmetcnv">
              <w:smartTagPr>
                <w:attr w:name="TCSC" w:val="0"/>
                <w:attr w:name="NumberType" w:val="1"/>
                <w:attr w:name="Negative" w:val="False"/>
                <w:attr w:name="HasSpace" w:val="False"/>
                <w:attr w:name="SourceValue" w:val="400"/>
                <w:attr w:name="UnitName" w:val="C"/>
              </w:smartTagPr>
              <w:r w:rsidRPr="0072211B">
                <w:rPr>
                  <w:rFonts w:ascii="Times New Roman" w:eastAsia="標楷體" w:hAnsi="Times New Roman" w:cs="Times New Roman"/>
                  <w:sz w:val="24"/>
                  <w:szCs w:val="24"/>
                </w:rPr>
                <w:t>400C</w:t>
              </w:r>
            </w:smartTag>
            <w:r w:rsidRPr="0072211B">
              <w:rPr>
                <w:rFonts w:ascii="Times New Roman" w:eastAsia="標楷體" w:hAnsi="Times New Roman" w:cs="Times New Roman" w:hint="eastAsia"/>
                <w:sz w:val="24"/>
                <w:szCs w:val="24"/>
              </w:rPr>
              <w:t>或</w:t>
            </w:r>
            <w:r w:rsidRPr="0072211B">
              <w:rPr>
                <w:rFonts w:ascii="Times New Roman" w:eastAsia="標楷體" w:hAnsi="Times New Roman" w:cs="Times New Roman"/>
                <w:sz w:val="24"/>
                <w:szCs w:val="24"/>
              </w:rPr>
              <w:t>SN</w:t>
            </w:r>
            <w:smartTag w:uri="urn:schemas-microsoft-com:office:smarttags" w:element="chmetcnv">
              <w:smartTagPr>
                <w:attr w:name="TCSC" w:val="0"/>
                <w:attr w:name="NumberType" w:val="1"/>
                <w:attr w:name="Negative" w:val="False"/>
                <w:attr w:name="HasSpace" w:val="False"/>
                <w:attr w:name="SourceValue" w:val="490"/>
                <w:attr w:name="UnitName" w:val="C"/>
              </w:smartTagPr>
              <w:r w:rsidRPr="0072211B">
                <w:rPr>
                  <w:rFonts w:ascii="Times New Roman" w:eastAsia="標楷體" w:hAnsi="Times New Roman" w:cs="Times New Roman"/>
                  <w:sz w:val="24"/>
                  <w:szCs w:val="24"/>
                </w:rPr>
                <w:t>490C</w:t>
              </w:r>
            </w:smartTag>
            <w:r w:rsidRPr="0072211B">
              <w:rPr>
                <w:rFonts w:ascii="Times New Roman" w:eastAsia="標楷體" w:hAnsi="Times New Roman" w:cs="Times New Roman" w:hint="eastAsia"/>
                <w:sz w:val="24"/>
                <w:szCs w:val="24"/>
              </w:rPr>
              <w:t>。其續接版、加勁版、連接版及封版等，使用相同材質之鋼材。</w:t>
            </w:r>
          </w:p>
          <w:p w14:paraId="655AFA04" w14:textId="77777777" w:rsidR="00E12BBE" w:rsidRPr="0072211B" w:rsidRDefault="00E12BBE" w:rsidP="00FC020A">
            <w:pPr>
              <w:overflowPunct w:val="0"/>
              <w:spacing w:line="0" w:lineRule="atLeast"/>
              <w:ind w:left="240" w:hangingChars="100" w:hanging="240"/>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3."H"</w:t>
            </w:r>
            <w:r w:rsidRPr="0072211B">
              <w:rPr>
                <w:rFonts w:ascii="Times New Roman" w:eastAsia="標楷體" w:hAnsi="Times New Roman" w:cs="Times New Roman" w:hint="eastAsia"/>
                <w:sz w:val="24"/>
                <w:szCs w:val="24"/>
              </w:rPr>
              <w:t>形小梁及小梁內加勁板及接合板：</w:t>
            </w:r>
            <w:r w:rsidRPr="0072211B">
              <w:rPr>
                <w:rFonts w:ascii="Times New Roman" w:eastAsia="標楷體" w:hAnsi="Times New Roman" w:cs="Times New Roman"/>
                <w:sz w:val="24"/>
                <w:szCs w:val="24"/>
              </w:rPr>
              <w:t>CNS</w:t>
            </w:r>
            <w:smartTag w:uri="urn:schemas-microsoft-com:office:smarttags" w:element="chmetcnv">
              <w:smartTagPr>
                <w:attr w:name="TCSC" w:val="0"/>
                <w:attr w:name="NumberType" w:val="1"/>
                <w:attr w:name="Negative" w:val="False"/>
                <w:attr w:name="HasSpace" w:val="True"/>
                <w:attr w:name="SourceValue" w:val="2473"/>
                <w:attr w:name="UnitName" w:val="g"/>
              </w:smartTagPr>
              <w:r w:rsidRPr="0072211B">
                <w:rPr>
                  <w:rFonts w:ascii="Times New Roman" w:eastAsia="標楷體" w:hAnsi="Times New Roman" w:cs="Times New Roman"/>
                  <w:sz w:val="24"/>
                  <w:szCs w:val="24"/>
                </w:rPr>
                <w:t>2473 G</w:t>
              </w:r>
            </w:smartTag>
            <w:r w:rsidRPr="0072211B">
              <w:rPr>
                <w:rFonts w:ascii="Times New Roman" w:eastAsia="標楷體" w:hAnsi="Times New Roman" w:cs="Times New Roman"/>
                <w:sz w:val="24"/>
                <w:szCs w:val="24"/>
              </w:rPr>
              <w:t>3039</w:t>
            </w:r>
            <w:r w:rsidRPr="0072211B">
              <w:rPr>
                <w:rFonts w:ascii="Times New Roman" w:eastAsia="標楷體" w:hAnsi="Times New Roman" w:cs="Times New Roman" w:hint="eastAsia"/>
                <w:sz w:val="24"/>
                <w:szCs w:val="24"/>
              </w:rPr>
              <w:t>或</w:t>
            </w:r>
            <w:r w:rsidRPr="0072211B">
              <w:rPr>
                <w:rFonts w:ascii="Times New Roman" w:eastAsia="標楷體" w:hAnsi="Times New Roman" w:cs="Times New Roman"/>
                <w:sz w:val="24"/>
                <w:szCs w:val="24"/>
              </w:rPr>
              <w:t xml:space="preserve">CNS </w:t>
            </w:r>
            <w:smartTag w:uri="urn:schemas-microsoft-com:office:smarttags" w:element="chmetcnv">
              <w:smartTagPr>
                <w:attr w:name="TCSC" w:val="0"/>
                <w:attr w:name="NumberType" w:val="1"/>
                <w:attr w:name="Negative" w:val="False"/>
                <w:attr w:name="HasSpace" w:val="True"/>
                <w:attr w:name="SourceValue" w:val="2947"/>
                <w:attr w:name="UnitName" w:val="g"/>
              </w:smartTagPr>
              <w:r w:rsidRPr="0072211B">
                <w:rPr>
                  <w:rFonts w:ascii="Times New Roman" w:eastAsia="標楷體" w:hAnsi="Times New Roman" w:cs="Times New Roman"/>
                  <w:sz w:val="24"/>
                  <w:szCs w:val="24"/>
                </w:rPr>
                <w:t>2947 G</w:t>
              </w:r>
            </w:smartTag>
            <w:r w:rsidRPr="0072211B">
              <w:rPr>
                <w:rFonts w:ascii="Times New Roman" w:eastAsia="標楷體" w:hAnsi="Times New Roman" w:cs="Times New Roman"/>
                <w:sz w:val="24"/>
                <w:szCs w:val="24"/>
              </w:rPr>
              <w:t>3057</w:t>
            </w:r>
            <w:r w:rsidRPr="0072211B">
              <w:rPr>
                <w:rFonts w:ascii="Times New Roman" w:eastAsia="標楷體" w:hAnsi="Times New Roman" w:cs="Times New Roman" w:hint="eastAsia"/>
                <w:sz w:val="24"/>
                <w:szCs w:val="24"/>
              </w:rPr>
              <w:t>或</w:t>
            </w:r>
            <w:r w:rsidRPr="0072211B">
              <w:rPr>
                <w:rFonts w:ascii="Times New Roman" w:eastAsia="標楷體" w:hAnsi="Times New Roman" w:cs="Times New Roman"/>
                <w:sz w:val="24"/>
                <w:szCs w:val="24"/>
              </w:rPr>
              <w:t xml:space="preserve">CNS </w:t>
            </w:r>
            <w:smartTag w:uri="urn:schemas-microsoft-com:office:smarttags" w:element="chmetcnv">
              <w:smartTagPr>
                <w:attr w:name="TCSC" w:val="0"/>
                <w:attr w:name="NumberType" w:val="1"/>
                <w:attr w:name="Negative" w:val="False"/>
                <w:attr w:name="HasSpace" w:val="True"/>
                <w:attr w:name="SourceValue" w:val="13812"/>
                <w:attr w:name="UnitName" w:val="g"/>
              </w:smartTagPr>
              <w:r w:rsidRPr="0072211B">
                <w:rPr>
                  <w:rFonts w:ascii="Times New Roman" w:eastAsia="標楷體" w:hAnsi="Times New Roman" w:cs="Times New Roman"/>
                  <w:sz w:val="24"/>
                  <w:szCs w:val="24"/>
                </w:rPr>
                <w:t>13812 G</w:t>
              </w:r>
            </w:smartTag>
            <w:r w:rsidRPr="0072211B">
              <w:rPr>
                <w:rFonts w:ascii="Times New Roman" w:eastAsia="標楷體" w:hAnsi="Times New Roman" w:cs="Times New Roman"/>
                <w:sz w:val="24"/>
                <w:szCs w:val="24"/>
              </w:rPr>
              <w:t>3262</w:t>
            </w:r>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sz w:val="24"/>
                <w:szCs w:val="24"/>
              </w:rPr>
              <w:t>ASTM A36</w:t>
            </w:r>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sz w:val="24"/>
                <w:szCs w:val="24"/>
              </w:rPr>
              <w:t>ASTM A572</w:t>
            </w:r>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sz w:val="24"/>
                <w:szCs w:val="24"/>
              </w:rPr>
              <w:t>ASTM A992</w:t>
            </w:r>
            <w:r w:rsidRPr="0072211B">
              <w:rPr>
                <w:rFonts w:ascii="Times New Roman" w:eastAsia="標楷體" w:hAnsi="Times New Roman" w:cs="Times New Roman" w:hint="eastAsia"/>
                <w:sz w:val="24"/>
                <w:szCs w:val="24"/>
              </w:rPr>
              <w:t>或同等品。</w:t>
            </w:r>
          </w:p>
          <w:p w14:paraId="6E364E5B" w14:textId="77777777" w:rsidR="00E12BBE" w:rsidRPr="0072211B" w:rsidRDefault="00E12BBE" w:rsidP="00FC020A">
            <w:pPr>
              <w:overflowPunct w:val="0"/>
              <w:spacing w:line="0" w:lineRule="atLeast"/>
              <w:ind w:left="240" w:hangingChars="100" w:hanging="240"/>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4.</w:t>
            </w:r>
            <w:r w:rsidRPr="0072211B">
              <w:rPr>
                <w:rFonts w:ascii="Times New Roman" w:eastAsia="標楷體" w:hAnsi="Times New Roman" w:cs="Times New Roman" w:hint="eastAsia"/>
                <w:sz w:val="24"/>
                <w:szCs w:val="24"/>
              </w:rPr>
              <w:t>鋼製樓梯及其支撐材：</w:t>
            </w:r>
            <w:r w:rsidRPr="0072211B">
              <w:rPr>
                <w:rFonts w:ascii="Times New Roman" w:eastAsia="標楷體" w:hAnsi="Times New Roman" w:cs="Times New Roman"/>
                <w:sz w:val="24"/>
                <w:szCs w:val="24"/>
              </w:rPr>
              <w:t xml:space="preserve">CNS </w:t>
            </w:r>
            <w:smartTag w:uri="urn:schemas-microsoft-com:office:smarttags" w:element="chmetcnv">
              <w:smartTagPr>
                <w:attr w:name="TCSC" w:val="0"/>
                <w:attr w:name="NumberType" w:val="1"/>
                <w:attr w:name="Negative" w:val="False"/>
                <w:attr w:name="HasSpace" w:val="True"/>
                <w:attr w:name="SourceValue" w:val="2473"/>
                <w:attr w:name="UnitName" w:val="g"/>
              </w:smartTagPr>
              <w:r w:rsidRPr="0072211B">
                <w:rPr>
                  <w:rFonts w:ascii="Times New Roman" w:eastAsia="標楷體" w:hAnsi="Times New Roman" w:cs="Times New Roman"/>
                  <w:sz w:val="24"/>
                  <w:szCs w:val="24"/>
                </w:rPr>
                <w:t>2473 G</w:t>
              </w:r>
            </w:smartTag>
            <w:r w:rsidRPr="0072211B">
              <w:rPr>
                <w:rFonts w:ascii="Times New Roman" w:eastAsia="標楷體" w:hAnsi="Times New Roman" w:cs="Times New Roman"/>
                <w:sz w:val="24"/>
                <w:szCs w:val="24"/>
              </w:rPr>
              <w:t>3039</w:t>
            </w:r>
            <w:r w:rsidRPr="0072211B">
              <w:rPr>
                <w:rFonts w:ascii="Times New Roman" w:eastAsia="標楷體" w:hAnsi="Times New Roman" w:cs="Times New Roman" w:hint="eastAsia"/>
                <w:sz w:val="24"/>
                <w:szCs w:val="24"/>
              </w:rPr>
              <w:t>或</w:t>
            </w:r>
            <w:r w:rsidRPr="0072211B">
              <w:rPr>
                <w:rFonts w:ascii="Times New Roman" w:eastAsia="標楷體" w:hAnsi="Times New Roman" w:cs="Times New Roman"/>
                <w:sz w:val="24"/>
                <w:szCs w:val="24"/>
              </w:rPr>
              <w:t xml:space="preserve">CNS </w:t>
            </w:r>
            <w:smartTag w:uri="urn:schemas-microsoft-com:office:smarttags" w:element="chmetcnv">
              <w:smartTagPr>
                <w:attr w:name="TCSC" w:val="0"/>
                <w:attr w:name="NumberType" w:val="1"/>
                <w:attr w:name="Negative" w:val="False"/>
                <w:attr w:name="HasSpace" w:val="True"/>
                <w:attr w:name="SourceValue" w:val="2947"/>
                <w:attr w:name="UnitName" w:val="g"/>
              </w:smartTagPr>
              <w:r w:rsidRPr="0072211B">
                <w:rPr>
                  <w:rFonts w:ascii="Times New Roman" w:eastAsia="標楷體" w:hAnsi="Times New Roman" w:cs="Times New Roman"/>
                  <w:sz w:val="24"/>
                  <w:szCs w:val="24"/>
                </w:rPr>
                <w:t>2947 G</w:t>
              </w:r>
            </w:smartTag>
            <w:r w:rsidRPr="0072211B">
              <w:rPr>
                <w:rFonts w:ascii="Times New Roman" w:eastAsia="標楷體" w:hAnsi="Times New Roman" w:cs="Times New Roman"/>
                <w:sz w:val="24"/>
                <w:szCs w:val="24"/>
              </w:rPr>
              <w:t>3057</w:t>
            </w:r>
            <w:r w:rsidRPr="0072211B">
              <w:rPr>
                <w:rFonts w:ascii="Times New Roman" w:eastAsia="標楷體" w:hAnsi="Times New Roman" w:cs="Times New Roman" w:hint="eastAsia"/>
                <w:sz w:val="24"/>
                <w:szCs w:val="24"/>
              </w:rPr>
              <w:lastRenderedPageBreak/>
              <w:t>或</w:t>
            </w:r>
            <w:r w:rsidRPr="0072211B">
              <w:rPr>
                <w:rFonts w:ascii="Times New Roman" w:eastAsia="標楷體" w:hAnsi="Times New Roman" w:cs="Times New Roman"/>
                <w:sz w:val="24"/>
                <w:szCs w:val="24"/>
              </w:rPr>
              <w:t xml:space="preserve">CNS </w:t>
            </w:r>
            <w:smartTag w:uri="urn:schemas-microsoft-com:office:smarttags" w:element="chmetcnv">
              <w:smartTagPr>
                <w:attr w:name="TCSC" w:val="0"/>
                <w:attr w:name="NumberType" w:val="1"/>
                <w:attr w:name="Negative" w:val="False"/>
                <w:attr w:name="HasSpace" w:val="True"/>
                <w:attr w:name="SourceValue" w:val="13812"/>
                <w:attr w:name="UnitName" w:val="g"/>
              </w:smartTagPr>
              <w:r w:rsidRPr="0072211B">
                <w:rPr>
                  <w:rFonts w:ascii="Times New Roman" w:eastAsia="標楷體" w:hAnsi="Times New Roman" w:cs="Times New Roman"/>
                  <w:sz w:val="24"/>
                  <w:szCs w:val="24"/>
                </w:rPr>
                <w:t>13812 G</w:t>
              </w:r>
            </w:smartTag>
            <w:r w:rsidRPr="0072211B">
              <w:rPr>
                <w:rFonts w:ascii="Times New Roman" w:eastAsia="標楷體" w:hAnsi="Times New Roman" w:cs="Times New Roman"/>
                <w:sz w:val="24"/>
                <w:szCs w:val="24"/>
              </w:rPr>
              <w:t>3262</w:t>
            </w:r>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sz w:val="24"/>
                <w:szCs w:val="24"/>
              </w:rPr>
              <w:t>ASTM A36</w:t>
            </w:r>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sz w:val="24"/>
                <w:szCs w:val="24"/>
              </w:rPr>
              <w:t>ASTM A572</w:t>
            </w:r>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sz w:val="24"/>
                <w:szCs w:val="24"/>
              </w:rPr>
              <w:t>ASTM A992</w:t>
            </w:r>
            <w:r w:rsidRPr="0072211B">
              <w:rPr>
                <w:rFonts w:ascii="Times New Roman" w:eastAsia="標楷體" w:hAnsi="Times New Roman" w:cs="Times New Roman" w:hint="eastAsia"/>
                <w:sz w:val="24"/>
                <w:szCs w:val="24"/>
              </w:rPr>
              <w:t>或同等品。</w:t>
            </w:r>
          </w:p>
          <w:p w14:paraId="3468F045" w14:textId="77777777" w:rsidR="00E12BBE" w:rsidRPr="0072211B" w:rsidRDefault="00E12BBE" w:rsidP="00FC020A">
            <w:pPr>
              <w:overflowPunct w:val="0"/>
              <w:spacing w:line="0" w:lineRule="atLeast"/>
              <w:ind w:left="240" w:hangingChars="100" w:hanging="240"/>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5.</w:t>
            </w:r>
            <w:r w:rsidRPr="0072211B">
              <w:rPr>
                <w:rFonts w:ascii="Times New Roman" w:eastAsia="標楷體" w:hAnsi="Times New Roman" w:cs="Times New Roman" w:hint="eastAsia"/>
                <w:sz w:val="24"/>
                <w:szCs w:val="24"/>
              </w:rPr>
              <w:t>鍍鋅鋼承板：</w:t>
            </w:r>
            <w:r w:rsidRPr="0072211B">
              <w:rPr>
                <w:rFonts w:ascii="Times New Roman" w:eastAsia="標楷體" w:hAnsi="Times New Roman" w:cs="Times New Roman"/>
                <w:sz w:val="24"/>
                <w:szCs w:val="24"/>
              </w:rPr>
              <w:t xml:space="preserve">ASTM A653, SS Grade </w:t>
            </w:r>
            <w:smartTag w:uri="urn:schemas-microsoft-com:office:smarttags" w:element="chmetcnv">
              <w:smartTagPr>
                <w:attr w:name="TCSC" w:val="0"/>
                <w:attr w:name="NumberType" w:val="1"/>
                <w:attr w:name="Negative" w:val="False"/>
                <w:attr w:name="HasSpace" w:val="True"/>
                <w:attr w:name="SourceValue" w:val="40"/>
                <w:attr w:name="UnitName" w:val="g"/>
              </w:smartTagPr>
              <w:r w:rsidRPr="0072211B">
                <w:rPr>
                  <w:rFonts w:ascii="Times New Roman" w:eastAsia="標楷體" w:hAnsi="Times New Roman" w:cs="Times New Roman"/>
                  <w:sz w:val="24"/>
                  <w:szCs w:val="24"/>
                </w:rPr>
                <w:t>40 G</w:t>
              </w:r>
            </w:smartTag>
            <w:r w:rsidRPr="0072211B">
              <w:rPr>
                <w:rFonts w:ascii="Times New Roman" w:eastAsia="標楷體" w:hAnsi="Times New Roman" w:cs="Times New Roman"/>
                <w:sz w:val="24"/>
                <w:szCs w:val="24"/>
              </w:rPr>
              <w:t xml:space="preserve">90 </w:t>
            </w:r>
            <w:r w:rsidRPr="0072211B">
              <w:rPr>
                <w:rFonts w:ascii="Times New Roman" w:eastAsia="標楷體" w:hAnsi="Times New Roman" w:cs="Times New Roman" w:hint="eastAsia"/>
                <w:sz w:val="24"/>
                <w:szCs w:val="24"/>
              </w:rPr>
              <w:t>之規格，</w:t>
            </w:r>
            <w:proofErr w:type="spellStart"/>
            <w:r w:rsidRPr="0072211B">
              <w:rPr>
                <w:rFonts w:ascii="Times New Roman" w:eastAsia="標楷體" w:hAnsi="Times New Roman" w:cs="Times New Roman"/>
                <w:sz w:val="24"/>
                <w:szCs w:val="24"/>
              </w:rPr>
              <w:t>Fy</w:t>
            </w:r>
            <w:proofErr w:type="spellEnd"/>
            <w:r w:rsidRPr="0072211B">
              <w:rPr>
                <w:rFonts w:ascii="新細明體" w:eastAsia="新細明體" w:hAnsi="新細明體" w:cs="新細明體" w:hint="eastAsia"/>
                <w:sz w:val="24"/>
                <w:szCs w:val="24"/>
              </w:rPr>
              <w:t>≧</w:t>
            </w:r>
            <w:smartTag w:uri="urn:schemas-microsoft-com:office:smarttags" w:element="chmetcnv">
              <w:smartTagPr>
                <w:attr w:name="TCSC" w:val="0"/>
                <w:attr w:name="NumberType" w:val="1"/>
                <w:attr w:name="Negative" w:val="False"/>
                <w:attr w:name="HasSpace" w:val="True"/>
                <w:attr w:name="SourceValue" w:val="2800"/>
                <w:attr w:name="UnitName" w:val="kg"/>
              </w:smartTagPr>
              <w:r w:rsidRPr="0072211B">
                <w:rPr>
                  <w:rFonts w:ascii="Times New Roman" w:eastAsia="標楷體" w:hAnsi="Times New Roman" w:cs="Times New Roman"/>
                  <w:sz w:val="24"/>
                  <w:szCs w:val="24"/>
                </w:rPr>
                <w:t>2800 kg</w:t>
              </w:r>
            </w:smartTag>
            <w:r w:rsidRPr="0072211B">
              <w:rPr>
                <w:rFonts w:ascii="Times New Roman" w:eastAsia="標楷體" w:hAnsi="Times New Roman" w:cs="Times New Roman"/>
                <w:sz w:val="24"/>
                <w:szCs w:val="24"/>
              </w:rPr>
              <w:t>/cm2</w:t>
            </w:r>
            <w:r w:rsidRPr="0072211B">
              <w:rPr>
                <w:rFonts w:ascii="Times New Roman" w:eastAsia="標楷體" w:hAnsi="Times New Roman" w:cs="Times New Roman" w:hint="eastAsia"/>
                <w:sz w:val="24"/>
                <w:szCs w:val="24"/>
              </w:rPr>
              <w:t>，且表面鍍鋅量為</w:t>
            </w:r>
            <w:smartTag w:uri="urn:schemas-microsoft-com:office:smarttags" w:element="chmetcnv">
              <w:smartTagPr>
                <w:attr w:name="TCSC" w:val="0"/>
                <w:attr w:name="NumberType" w:val="1"/>
                <w:attr w:name="Negative" w:val="False"/>
                <w:attr w:name="HasSpace" w:val="True"/>
                <w:attr w:name="SourceValue" w:val="275"/>
                <w:attr w:name="UnitName" w:val="g"/>
              </w:smartTagPr>
              <w:r w:rsidRPr="0072211B">
                <w:rPr>
                  <w:rFonts w:ascii="Times New Roman" w:eastAsia="標楷體" w:hAnsi="Times New Roman" w:cs="Times New Roman"/>
                  <w:sz w:val="24"/>
                  <w:szCs w:val="24"/>
                </w:rPr>
                <w:t>275 g</w:t>
              </w:r>
            </w:smartTag>
            <w:r w:rsidRPr="0072211B">
              <w:rPr>
                <w:rFonts w:ascii="Times New Roman" w:eastAsia="標楷體" w:hAnsi="Times New Roman" w:cs="Times New Roman"/>
                <w:sz w:val="24"/>
                <w:szCs w:val="24"/>
              </w:rPr>
              <w:t>/m2</w:t>
            </w:r>
            <w:r>
              <w:rPr>
                <w:rFonts w:ascii="Times New Roman" w:eastAsia="標楷體" w:hAnsi="Times New Roman" w:cs="Times New Roman" w:hint="eastAsia"/>
                <w:sz w:val="24"/>
                <w:szCs w:val="24"/>
              </w:rPr>
              <w:t>，或同等品</w:t>
            </w:r>
            <w:r w:rsidRPr="0072211B">
              <w:rPr>
                <w:rFonts w:ascii="Times New Roman" w:eastAsia="標楷體" w:hAnsi="Times New Roman" w:cs="Times New Roman" w:hint="eastAsia"/>
                <w:sz w:val="24"/>
                <w:szCs w:val="24"/>
              </w:rPr>
              <w:t>。</w:t>
            </w:r>
          </w:p>
          <w:p w14:paraId="38D6609B" w14:textId="77777777" w:rsidR="00E12BBE" w:rsidRPr="0072211B" w:rsidRDefault="00E12BBE" w:rsidP="00FC020A">
            <w:pPr>
              <w:overflowPunct w:val="0"/>
              <w:spacing w:line="0" w:lineRule="atLeast"/>
              <w:ind w:left="240" w:hangingChars="100" w:hanging="240"/>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6.</w:t>
            </w:r>
            <w:r w:rsidRPr="0072211B">
              <w:rPr>
                <w:rFonts w:ascii="Times New Roman" w:eastAsia="標楷體" w:hAnsi="Times New Roman" w:cs="Times New Roman" w:hint="eastAsia"/>
                <w:sz w:val="24"/>
                <w:szCs w:val="24"/>
              </w:rPr>
              <w:t>剪力釘：</w:t>
            </w:r>
            <w:r w:rsidRPr="0072211B">
              <w:rPr>
                <w:rFonts w:ascii="Times New Roman" w:eastAsia="標楷體" w:hAnsi="Times New Roman" w:cs="Times New Roman"/>
                <w:sz w:val="24"/>
                <w:szCs w:val="24"/>
              </w:rPr>
              <w:t>CNS</w:t>
            </w:r>
            <w:r w:rsidRPr="0072211B">
              <w:rPr>
                <w:rFonts w:ascii="Times New Roman" w:eastAsia="標楷體" w:hAnsi="Times New Roman" w:cs="Times New Roman" w:hint="eastAsia"/>
                <w:sz w:val="24"/>
                <w:szCs w:val="24"/>
              </w:rPr>
              <w:t>或</w:t>
            </w:r>
            <w:r w:rsidRPr="0072211B">
              <w:rPr>
                <w:rFonts w:ascii="Times New Roman" w:eastAsia="標楷體" w:hAnsi="Times New Roman" w:cs="Times New Roman"/>
                <w:sz w:val="24"/>
                <w:szCs w:val="24"/>
              </w:rPr>
              <w:t xml:space="preserve">ASTM A108 </w:t>
            </w:r>
            <w:r w:rsidRPr="0072211B">
              <w:rPr>
                <w:rFonts w:ascii="Times New Roman" w:eastAsia="標楷體" w:hAnsi="Times New Roman" w:cs="Times New Roman" w:hint="eastAsia"/>
                <w:sz w:val="24"/>
                <w:szCs w:val="24"/>
              </w:rPr>
              <w:t>或同等品。</w:t>
            </w:r>
          </w:p>
          <w:p w14:paraId="1344F679" w14:textId="2759CD62" w:rsidR="00E12BBE" w:rsidRPr="00F6027A" w:rsidRDefault="00E12BBE" w:rsidP="00FC020A">
            <w:pPr>
              <w:overflowPunct w:val="0"/>
              <w:spacing w:line="0" w:lineRule="atLeast"/>
              <w:ind w:left="240" w:hangingChars="100" w:hanging="240"/>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7.</w:t>
            </w:r>
            <w:r w:rsidRPr="0072211B">
              <w:rPr>
                <w:rFonts w:ascii="Times New Roman" w:eastAsia="標楷體" w:hAnsi="Times New Roman" w:cs="Times New Roman" w:hint="eastAsia"/>
                <w:sz w:val="24"/>
                <w:szCs w:val="24"/>
              </w:rPr>
              <w:t>圓鋼</w:t>
            </w:r>
            <w:r w:rsidRPr="00F6027A">
              <w:rPr>
                <w:rFonts w:ascii="Times New Roman" w:eastAsia="標楷體" w:hAnsi="Times New Roman" w:cs="Times New Roman" w:hint="eastAsia"/>
                <w:sz w:val="24"/>
                <w:szCs w:val="24"/>
              </w:rPr>
              <w:t>：</w:t>
            </w:r>
            <w:r w:rsidRPr="00F6027A">
              <w:rPr>
                <w:rFonts w:ascii="Times New Roman" w:eastAsia="標楷體" w:hAnsi="Times New Roman" w:cs="Times New Roman"/>
                <w:sz w:val="24"/>
                <w:szCs w:val="24"/>
              </w:rPr>
              <w:t>CNS4435,STK</w:t>
            </w:r>
            <w:r w:rsidRPr="00F6027A">
              <w:rPr>
                <w:rFonts w:ascii="Times New Roman" w:eastAsia="標楷體" w:hAnsi="Times New Roman" w:cs="Times New Roman" w:hint="eastAsia"/>
                <w:sz w:val="24"/>
                <w:szCs w:val="24"/>
              </w:rPr>
              <w:t>【</w:t>
            </w:r>
            <w:r w:rsidR="00121EE5" w:rsidRPr="00F6027A">
              <w:rPr>
                <w:rFonts w:ascii="Times New Roman" w:eastAsia="標楷體" w:hAnsi="Times New Roman" w:cs="Times New Roman" w:hint="eastAsia"/>
                <w:sz w:val="24"/>
                <w:szCs w:val="24"/>
              </w:rPr>
              <w:t xml:space="preserve">  </w:t>
            </w:r>
            <w:r w:rsidRPr="00F6027A">
              <w:rPr>
                <w:rFonts w:ascii="Times New Roman" w:eastAsia="標楷體" w:hAnsi="Times New Roman" w:cs="Times New Roman" w:hint="eastAsia"/>
                <w:sz w:val="24"/>
                <w:szCs w:val="24"/>
              </w:rPr>
              <w:t>】</w:t>
            </w:r>
            <w:r w:rsidR="00121EE5" w:rsidRPr="00F6027A">
              <w:rPr>
                <w:rFonts w:ascii="Times New Roman" w:eastAsia="標楷體" w:hAnsi="Times New Roman" w:cs="Times New Roman" w:hint="eastAsia"/>
                <w:sz w:val="24"/>
                <w:szCs w:val="24"/>
              </w:rPr>
              <w:t>（括號內請由廠商填寫），</w:t>
            </w:r>
            <w:r w:rsidR="002522EB" w:rsidRPr="00F6027A">
              <w:rPr>
                <w:rFonts w:ascii="Times New Roman" w:eastAsia="標楷體" w:hAnsi="Times New Roman" w:cs="Times New Roman" w:hint="eastAsia"/>
                <w:sz w:val="24"/>
                <w:szCs w:val="24"/>
              </w:rPr>
              <w:t>須符合鋼構造建築物鋼結構設計技術規範</w:t>
            </w:r>
            <w:r w:rsidR="002522EB" w:rsidRPr="00F6027A">
              <w:rPr>
                <w:rFonts w:ascii="Times New Roman" w:eastAsia="標楷體" w:hAnsi="Times New Roman" w:cs="Times New Roman" w:hint="eastAsia"/>
                <w:sz w:val="24"/>
                <w:szCs w:val="24"/>
              </w:rPr>
              <w:t xml:space="preserve"> </w:t>
            </w:r>
            <w:r w:rsidRPr="00F6027A">
              <w:rPr>
                <w:rFonts w:ascii="Times New Roman" w:eastAsia="標楷體" w:hAnsi="Times New Roman" w:cs="Times New Roman" w:hint="eastAsia"/>
                <w:sz w:val="24"/>
                <w:szCs w:val="24"/>
              </w:rPr>
              <w:t>。</w:t>
            </w:r>
            <w:r w:rsidRPr="00F6027A">
              <w:rPr>
                <w:rFonts w:ascii="Times New Roman" w:eastAsia="標楷體" w:hAnsi="Times New Roman" w:cs="Times New Roman"/>
                <w:sz w:val="24"/>
                <w:szCs w:val="24"/>
              </w:rPr>
              <w:t xml:space="preserve"> </w:t>
            </w:r>
          </w:p>
          <w:p w14:paraId="57B04377" w14:textId="77777777" w:rsidR="00E12BBE" w:rsidRPr="00F6027A" w:rsidRDefault="00E12BBE" w:rsidP="00FC020A">
            <w:pPr>
              <w:overflowPunct w:val="0"/>
              <w:spacing w:line="0" w:lineRule="atLeast"/>
              <w:ind w:left="240" w:hangingChars="100" w:hanging="240"/>
              <w:jc w:val="both"/>
              <w:textAlignment w:val="center"/>
              <w:rPr>
                <w:rFonts w:ascii="Times New Roman" w:eastAsia="標楷體" w:hAnsi="Times New Roman" w:cs="Times New Roman"/>
                <w:sz w:val="24"/>
                <w:szCs w:val="24"/>
              </w:rPr>
            </w:pPr>
            <w:r w:rsidRPr="00F6027A">
              <w:rPr>
                <w:rFonts w:ascii="Times New Roman" w:eastAsia="標楷體" w:hAnsi="Times New Roman" w:cs="Times New Roman"/>
                <w:sz w:val="24"/>
                <w:szCs w:val="24"/>
              </w:rPr>
              <w:t>8.</w:t>
            </w:r>
            <w:r w:rsidRPr="00F6027A">
              <w:rPr>
                <w:rFonts w:ascii="Times New Roman" w:eastAsia="標楷體" w:hAnsi="Times New Roman" w:cs="Times New Roman" w:hint="eastAsia"/>
                <w:sz w:val="24"/>
                <w:szCs w:val="24"/>
              </w:rPr>
              <w:t>銲接鋼線網：</w:t>
            </w:r>
            <w:r w:rsidRPr="00F6027A">
              <w:rPr>
                <w:rFonts w:ascii="Times New Roman" w:eastAsia="標楷體" w:hAnsi="Times New Roman" w:cs="Times New Roman"/>
                <w:sz w:val="24"/>
                <w:szCs w:val="24"/>
              </w:rPr>
              <w:t>CNS</w:t>
            </w:r>
            <w:smartTag w:uri="urn:schemas-microsoft-com:office:smarttags" w:element="chmetcnv">
              <w:smartTagPr>
                <w:attr w:name="TCSC" w:val="0"/>
                <w:attr w:name="NumberType" w:val="1"/>
                <w:attr w:name="Negative" w:val="False"/>
                <w:attr w:name="HasSpace" w:val="True"/>
                <w:attr w:name="SourceValue" w:val="6919"/>
                <w:attr w:name="UnitName" w:val="g"/>
              </w:smartTagPr>
              <w:r w:rsidRPr="00F6027A">
                <w:rPr>
                  <w:rFonts w:ascii="Times New Roman" w:eastAsia="標楷體" w:hAnsi="Times New Roman" w:cs="Times New Roman"/>
                  <w:sz w:val="24"/>
                  <w:szCs w:val="24"/>
                </w:rPr>
                <w:t>6919 G</w:t>
              </w:r>
            </w:smartTag>
            <w:r w:rsidRPr="00F6027A">
              <w:rPr>
                <w:rFonts w:ascii="Times New Roman" w:eastAsia="標楷體" w:hAnsi="Times New Roman" w:cs="Times New Roman"/>
                <w:sz w:val="24"/>
                <w:szCs w:val="24"/>
              </w:rPr>
              <w:t>3132,Fy</w:t>
            </w:r>
            <w:r w:rsidRPr="00F6027A">
              <w:rPr>
                <w:rFonts w:ascii="新細明體" w:eastAsia="新細明體" w:hAnsi="新細明體" w:cs="新細明體" w:hint="eastAsia"/>
                <w:sz w:val="24"/>
                <w:szCs w:val="24"/>
              </w:rPr>
              <w:t>≧</w:t>
            </w:r>
            <w:r w:rsidRPr="00F6027A">
              <w:rPr>
                <w:rFonts w:ascii="Times New Roman" w:eastAsia="標楷體" w:hAnsi="Times New Roman" w:cs="Times New Roman"/>
                <w:sz w:val="24"/>
                <w:szCs w:val="24"/>
              </w:rPr>
              <w:t xml:space="preserve">4080 </w:t>
            </w:r>
            <w:proofErr w:type="spellStart"/>
            <w:r w:rsidRPr="00F6027A">
              <w:rPr>
                <w:rFonts w:ascii="Times New Roman" w:eastAsia="標楷體" w:hAnsi="Times New Roman" w:cs="Times New Roman"/>
                <w:sz w:val="24"/>
                <w:szCs w:val="24"/>
              </w:rPr>
              <w:t>kgf</w:t>
            </w:r>
            <w:proofErr w:type="spellEnd"/>
            <w:r w:rsidRPr="00F6027A">
              <w:rPr>
                <w:rFonts w:ascii="Times New Roman" w:eastAsia="標楷體" w:hAnsi="Times New Roman" w:cs="Times New Roman"/>
                <w:sz w:val="24"/>
                <w:szCs w:val="24"/>
              </w:rPr>
              <w:t>/cm2</w:t>
            </w:r>
            <w:r w:rsidRPr="00F6027A">
              <w:rPr>
                <w:rFonts w:ascii="Times New Roman" w:eastAsia="標楷體" w:hAnsi="Times New Roman" w:cs="Times New Roman" w:hint="eastAsia"/>
                <w:sz w:val="24"/>
                <w:szCs w:val="24"/>
              </w:rPr>
              <w:t>。</w:t>
            </w:r>
          </w:p>
          <w:p w14:paraId="20191F53" w14:textId="77777777" w:rsidR="00E12BBE" w:rsidRPr="0072211B" w:rsidRDefault="00E12BBE" w:rsidP="00FC020A">
            <w:pPr>
              <w:overflowPunct w:val="0"/>
              <w:spacing w:line="0" w:lineRule="atLeast"/>
              <w:ind w:left="240" w:hangingChars="100" w:hanging="240"/>
              <w:jc w:val="both"/>
              <w:textAlignment w:val="center"/>
              <w:rPr>
                <w:rFonts w:ascii="Times New Roman" w:eastAsia="標楷體" w:hAnsi="Times New Roman" w:cs="Times New Roman"/>
                <w:sz w:val="24"/>
                <w:szCs w:val="24"/>
              </w:rPr>
            </w:pPr>
            <w:r w:rsidRPr="00F6027A">
              <w:rPr>
                <w:rFonts w:ascii="Times New Roman" w:eastAsia="標楷體" w:hAnsi="Times New Roman" w:cs="Times New Roman"/>
                <w:sz w:val="24"/>
                <w:szCs w:val="24"/>
              </w:rPr>
              <w:t>9.</w:t>
            </w:r>
            <w:r w:rsidRPr="00F6027A">
              <w:rPr>
                <w:rFonts w:ascii="Times New Roman" w:eastAsia="標楷體" w:hAnsi="Times New Roman" w:cs="Times New Roman" w:hint="eastAsia"/>
                <w:sz w:val="24"/>
                <w:szCs w:val="24"/>
              </w:rPr>
              <w:t>錨定螺栓</w:t>
            </w:r>
            <w:r w:rsidRPr="00F6027A">
              <w:rPr>
                <w:rFonts w:ascii="Times New Roman" w:eastAsia="標楷體" w:hAnsi="Times New Roman" w:cs="Times New Roman"/>
                <w:sz w:val="24"/>
                <w:szCs w:val="24"/>
              </w:rPr>
              <w:t>(A.B.)</w:t>
            </w:r>
            <w:r w:rsidRPr="00F6027A">
              <w:rPr>
                <w:rFonts w:ascii="Times New Roman" w:eastAsia="標楷體" w:hAnsi="Times New Roman" w:cs="Times New Roman" w:hint="eastAsia"/>
                <w:sz w:val="24"/>
                <w:szCs w:val="24"/>
              </w:rPr>
              <w:t>：</w:t>
            </w:r>
            <w:r w:rsidRPr="00F6027A">
              <w:rPr>
                <w:rFonts w:ascii="Times New Roman" w:eastAsia="標楷體" w:hAnsi="Times New Roman" w:cs="Times New Roman"/>
                <w:sz w:val="24"/>
                <w:szCs w:val="24"/>
              </w:rPr>
              <w:t>CNS4426</w:t>
            </w:r>
            <w:r w:rsidRPr="00F6027A">
              <w:rPr>
                <w:rFonts w:ascii="Times New Roman" w:eastAsia="標楷體" w:hAnsi="Times New Roman" w:cs="Times New Roman" w:hint="eastAsia"/>
                <w:sz w:val="24"/>
                <w:szCs w:val="24"/>
              </w:rPr>
              <w:t>或</w:t>
            </w:r>
            <w:r w:rsidRPr="00F6027A">
              <w:rPr>
                <w:rFonts w:ascii="Times New Roman" w:eastAsia="標楷體" w:hAnsi="Times New Roman" w:cs="Times New Roman"/>
                <w:sz w:val="24"/>
                <w:szCs w:val="24"/>
              </w:rPr>
              <w:t xml:space="preserve">ASTM A307 </w:t>
            </w:r>
            <w:r w:rsidRPr="0072211B">
              <w:rPr>
                <w:rFonts w:ascii="Times New Roman" w:eastAsia="標楷體" w:hAnsi="Times New Roman" w:cs="Times New Roman"/>
                <w:sz w:val="24"/>
                <w:szCs w:val="24"/>
              </w:rPr>
              <w:t>Gr. B</w:t>
            </w:r>
            <w:r w:rsidRPr="0072211B">
              <w:rPr>
                <w:rFonts w:ascii="Times New Roman" w:eastAsia="標楷體" w:hAnsi="Times New Roman" w:cs="Times New Roman" w:hint="eastAsia"/>
                <w:sz w:val="24"/>
                <w:szCs w:val="24"/>
              </w:rPr>
              <w:t>或</w:t>
            </w:r>
            <w:r w:rsidRPr="0072211B">
              <w:rPr>
                <w:rFonts w:ascii="Times New Roman" w:eastAsia="標楷體" w:hAnsi="Times New Roman" w:cs="Times New Roman"/>
                <w:sz w:val="24"/>
                <w:szCs w:val="24"/>
              </w:rPr>
              <w:t>Gr. C</w:t>
            </w:r>
            <w:r w:rsidRPr="0072211B">
              <w:rPr>
                <w:rFonts w:ascii="Times New Roman" w:eastAsia="標楷體" w:hAnsi="Times New Roman" w:cs="Times New Roman" w:hint="eastAsia"/>
                <w:sz w:val="24"/>
                <w:szCs w:val="24"/>
              </w:rPr>
              <w:t>或</w:t>
            </w:r>
            <w:r w:rsidRPr="0072211B">
              <w:rPr>
                <w:rFonts w:ascii="Times New Roman" w:eastAsia="標楷體" w:hAnsi="Times New Roman" w:cs="Times New Roman"/>
                <w:sz w:val="24"/>
                <w:szCs w:val="24"/>
              </w:rPr>
              <w:t>ASTM A449</w:t>
            </w:r>
            <w:r w:rsidRPr="0072211B">
              <w:rPr>
                <w:rFonts w:ascii="Times New Roman" w:eastAsia="標楷體" w:hAnsi="Times New Roman" w:cs="Times New Roman" w:hint="eastAsia"/>
                <w:sz w:val="24"/>
                <w:szCs w:val="24"/>
              </w:rPr>
              <w:t>或同等品。</w:t>
            </w:r>
          </w:p>
          <w:p w14:paraId="7ED366A0" w14:textId="77777777" w:rsidR="00E12BBE" w:rsidRPr="0072211B" w:rsidRDefault="00E12BBE" w:rsidP="00FC020A">
            <w:pPr>
              <w:overflowPunct w:val="0"/>
              <w:spacing w:line="0" w:lineRule="atLeast"/>
              <w:ind w:left="288" w:hangingChars="120" w:hanging="288"/>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10.</w:t>
            </w:r>
            <w:r w:rsidRPr="0072211B">
              <w:rPr>
                <w:rFonts w:ascii="Times New Roman" w:eastAsia="標楷體" w:hAnsi="Times New Roman" w:cs="Times New Roman" w:hint="eastAsia"/>
                <w:sz w:val="24"/>
                <w:szCs w:val="24"/>
              </w:rPr>
              <w:t>螺帽</w:t>
            </w:r>
            <w:r w:rsidRPr="0072211B">
              <w:rPr>
                <w:rFonts w:ascii="Times New Roman" w:eastAsia="標楷體" w:hAnsi="Times New Roman" w:cs="Times New Roman"/>
                <w:sz w:val="24"/>
                <w:szCs w:val="24"/>
              </w:rPr>
              <w:t>,</w:t>
            </w:r>
            <w:r w:rsidRPr="0072211B">
              <w:rPr>
                <w:rFonts w:ascii="Times New Roman" w:eastAsia="標楷體" w:hAnsi="Times New Roman" w:cs="Times New Roman" w:hint="eastAsia"/>
                <w:sz w:val="24"/>
                <w:szCs w:val="24"/>
              </w:rPr>
              <w:t>墊圈：</w:t>
            </w:r>
            <w:r w:rsidRPr="0072211B">
              <w:rPr>
                <w:rFonts w:ascii="Times New Roman" w:eastAsia="標楷體" w:hAnsi="Times New Roman" w:cs="Times New Roman"/>
                <w:sz w:val="24"/>
                <w:szCs w:val="24"/>
              </w:rPr>
              <w:t>ASTM A563 / ASTM F436</w:t>
            </w:r>
            <w:r w:rsidRPr="0072211B">
              <w:rPr>
                <w:rFonts w:ascii="Times New Roman" w:eastAsia="標楷體" w:hAnsi="Times New Roman" w:cs="Times New Roman" w:hint="eastAsia"/>
                <w:sz w:val="24"/>
                <w:szCs w:val="24"/>
              </w:rPr>
              <w:t>或同等品。</w:t>
            </w:r>
          </w:p>
          <w:p w14:paraId="0F15002A" w14:textId="77777777" w:rsidR="00E12BBE" w:rsidRPr="0072211B" w:rsidRDefault="00E12BBE" w:rsidP="00FC020A">
            <w:pPr>
              <w:overflowPunct w:val="0"/>
              <w:spacing w:line="0" w:lineRule="atLeast"/>
              <w:ind w:left="288" w:hangingChars="120" w:hanging="288"/>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11.</w:t>
            </w:r>
            <w:r w:rsidRPr="0072211B">
              <w:rPr>
                <w:rFonts w:ascii="Times New Roman" w:eastAsia="標楷體" w:hAnsi="Times New Roman" w:cs="Times New Roman" w:hint="eastAsia"/>
                <w:sz w:val="24"/>
                <w:szCs w:val="24"/>
              </w:rPr>
              <w:t>普通螺栓</w:t>
            </w:r>
            <w:r w:rsidRPr="0072211B">
              <w:rPr>
                <w:rFonts w:ascii="Times New Roman" w:eastAsia="標楷體" w:hAnsi="Times New Roman" w:cs="Times New Roman"/>
                <w:sz w:val="24"/>
                <w:szCs w:val="24"/>
              </w:rPr>
              <w:t>(M.B.),</w:t>
            </w:r>
            <w:r w:rsidRPr="0072211B">
              <w:rPr>
                <w:rFonts w:ascii="Times New Roman" w:eastAsia="標楷體" w:hAnsi="Times New Roman" w:cs="Times New Roman" w:hint="eastAsia"/>
                <w:sz w:val="24"/>
                <w:szCs w:val="24"/>
              </w:rPr>
              <w:t>螺帽及墊圈：</w:t>
            </w:r>
            <w:r w:rsidRPr="0072211B">
              <w:rPr>
                <w:rFonts w:ascii="Times New Roman" w:eastAsia="標楷體" w:hAnsi="Times New Roman" w:cs="Times New Roman"/>
                <w:sz w:val="24"/>
                <w:szCs w:val="24"/>
              </w:rPr>
              <w:t xml:space="preserve">JIS B1180 4T </w:t>
            </w:r>
            <w:r w:rsidRPr="0072211B">
              <w:rPr>
                <w:rFonts w:ascii="Times New Roman" w:eastAsia="標楷體" w:hAnsi="Times New Roman" w:cs="Times New Roman" w:hint="eastAsia"/>
                <w:sz w:val="24"/>
                <w:szCs w:val="24"/>
              </w:rPr>
              <w:t>或同等品。</w:t>
            </w:r>
          </w:p>
          <w:p w14:paraId="33B3FE6F" w14:textId="77777777" w:rsidR="00E12BBE" w:rsidRPr="0072211B" w:rsidRDefault="00E12BBE" w:rsidP="00FC020A">
            <w:pPr>
              <w:overflowPunct w:val="0"/>
              <w:spacing w:line="0" w:lineRule="atLeast"/>
              <w:ind w:left="288" w:hangingChars="120" w:hanging="288"/>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12.</w:t>
            </w:r>
            <w:r w:rsidRPr="0072211B">
              <w:rPr>
                <w:rFonts w:ascii="Times New Roman" w:eastAsia="標楷體" w:hAnsi="Times New Roman" w:cs="Times New Roman" w:hint="eastAsia"/>
                <w:sz w:val="24"/>
                <w:szCs w:val="24"/>
              </w:rPr>
              <w:t>高拉力螺栓，螺帽及墊圈：</w:t>
            </w:r>
            <w:r w:rsidRPr="0072211B">
              <w:rPr>
                <w:rFonts w:ascii="Times New Roman" w:eastAsia="標楷體" w:hAnsi="Times New Roman" w:cs="Times New Roman"/>
                <w:sz w:val="24"/>
                <w:szCs w:val="24"/>
              </w:rPr>
              <w:t>CNS4237</w:t>
            </w:r>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sz w:val="24"/>
                <w:szCs w:val="24"/>
              </w:rPr>
              <w:t>CNS12209</w:t>
            </w:r>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sz w:val="24"/>
                <w:szCs w:val="24"/>
              </w:rPr>
              <w:t>CNS5112</w:t>
            </w:r>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sz w:val="24"/>
                <w:szCs w:val="24"/>
              </w:rPr>
              <w:t xml:space="preserve">CNS 11328  </w:t>
            </w:r>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sz w:val="24"/>
                <w:szCs w:val="24"/>
              </w:rPr>
              <w:t>F10T</w:t>
            </w:r>
            <w:r w:rsidRPr="0072211B">
              <w:rPr>
                <w:rFonts w:ascii="Times New Roman" w:eastAsia="標楷體" w:hAnsi="Times New Roman" w:cs="Times New Roman" w:hint="eastAsia"/>
                <w:sz w:val="24"/>
                <w:szCs w:val="24"/>
              </w:rPr>
              <w:t>）或</w:t>
            </w:r>
            <w:r w:rsidRPr="0072211B">
              <w:rPr>
                <w:rFonts w:ascii="Times New Roman" w:eastAsia="標楷體" w:hAnsi="Times New Roman" w:cs="Times New Roman"/>
                <w:sz w:val="24"/>
                <w:szCs w:val="24"/>
              </w:rPr>
              <w:t>JSS Ⅱ09</w:t>
            </w:r>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sz w:val="24"/>
                <w:szCs w:val="24"/>
              </w:rPr>
              <w:t>S10T</w:t>
            </w:r>
            <w:r w:rsidRPr="0072211B">
              <w:rPr>
                <w:rFonts w:ascii="Times New Roman" w:eastAsia="標楷體" w:hAnsi="Times New Roman" w:cs="Times New Roman" w:hint="eastAsia"/>
                <w:sz w:val="24"/>
                <w:szCs w:val="24"/>
              </w:rPr>
              <w:t>）或</w:t>
            </w:r>
            <w:r w:rsidRPr="0072211B">
              <w:rPr>
                <w:rFonts w:ascii="Times New Roman" w:eastAsia="標楷體" w:hAnsi="Times New Roman" w:cs="Times New Roman"/>
                <w:sz w:val="24"/>
                <w:szCs w:val="24"/>
              </w:rPr>
              <w:t>ASTM A325</w:t>
            </w:r>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sz w:val="24"/>
                <w:szCs w:val="24"/>
              </w:rPr>
              <w:t>ASTM A490</w:t>
            </w:r>
            <w:r w:rsidRPr="0072211B">
              <w:rPr>
                <w:rFonts w:ascii="Times New Roman" w:eastAsia="標楷體" w:hAnsi="Times New Roman" w:cs="Times New Roman" w:hint="eastAsia"/>
                <w:sz w:val="24"/>
                <w:szCs w:val="24"/>
              </w:rPr>
              <w:t>。高拉力螺栓一律為摩阻型（</w:t>
            </w:r>
            <w:r w:rsidRPr="0072211B">
              <w:rPr>
                <w:rFonts w:ascii="Times New Roman" w:eastAsia="標楷體" w:hAnsi="Times New Roman" w:cs="Times New Roman"/>
                <w:sz w:val="24"/>
                <w:szCs w:val="24"/>
              </w:rPr>
              <w:t>Friction Type</w:t>
            </w:r>
            <w:r w:rsidRPr="0072211B">
              <w:rPr>
                <w:rFonts w:ascii="Times New Roman" w:eastAsia="標楷體" w:hAnsi="Times New Roman" w:cs="Times New Roman" w:hint="eastAsia"/>
                <w:sz w:val="24"/>
                <w:szCs w:val="24"/>
              </w:rPr>
              <w:t>）</w:t>
            </w:r>
          </w:p>
          <w:p w14:paraId="1B34C47D" w14:textId="77777777" w:rsidR="00E12BBE" w:rsidRPr="0072211B" w:rsidRDefault="00E12BBE" w:rsidP="00FC020A">
            <w:pPr>
              <w:overflowPunct w:val="0"/>
              <w:spacing w:line="300" w:lineRule="exact"/>
              <w:ind w:left="288" w:hangingChars="120" w:hanging="288"/>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sz w:val="24"/>
                <w:szCs w:val="24"/>
              </w:rPr>
              <w:t>13.</w:t>
            </w:r>
            <w:r w:rsidRPr="0072211B">
              <w:rPr>
                <w:rFonts w:ascii="Times New Roman" w:eastAsia="標楷體" w:hAnsi="Times New Roman" w:cs="Times New Roman" w:hint="eastAsia"/>
                <w:sz w:val="24"/>
                <w:szCs w:val="24"/>
              </w:rPr>
              <w:t>銲材：</w:t>
            </w:r>
            <w:r w:rsidRPr="0072211B">
              <w:rPr>
                <w:rFonts w:ascii="Times New Roman" w:eastAsia="標楷體" w:hAnsi="Times New Roman" w:cs="Times New Roman"/>
                <w:sz w:val="24"/>
                <w:szCs w:val="24"/>
              </w:rPr>
              <w:t>CNS</w:t>
            </w:r>
            <w:r w:rsidRPr="0072211B">
              <w:rPr>
                <w:rFonts w:ascii="Times New Roman" w:eastAsia="標楷體" w:hAnsi="Times New Roman" w:cs="Times New Roman" w:hint="eastAsia"/>
                <w:sz w:val="24"/>
                <w:szCs w:val="24"/>
              </w:rPr>
              <w:t>或</w:t>
            </w:r>
            <w:r w:rsidRPr="0072211B">
              <w:rPr>
                <w:rFonts w:ascii="Times New Roman" w:eastAsia="標楷體" w:hAnsi="Times New Roman" w:cs="Times New Roman"/>
                <w:sz w:val="24"/>
                <w:szCs w:val="24"/>
              </w:rPr>
              <w:t>AWS</w:t>
            </w:r>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sz w:val="24"/>
                <w:szCs w:val="24"/>
              </w:rPr>
              <w:t>E70XX</w:t>
            </w:r>
            <w:r w:rsidRPr="0072211B">
              <w:rPr>
                <w:rFonts w:ascii="Times New Roman" w:eastAsia="標楷體" w:hAnsi="Times New Roman" w:cs="Times New Roman" w:hint="eastAsia"/>
                <w:sz w:val="24"/>
                <w:szCs w:val="24"/>
              </w:rPr>
              <w:t>】符合</w:t>
            </w:r>
            <w:r w:rsidRPr="0072211B">
              <w:rPr>
                <w:rFonts w:ascii="Times New Roman" w:eastAsia="標楷體" w:hAnsi="Times New Roman" w:cs="Times New Roman"/>
                <w:sz w:val="24"/>
                <w:szCs w:val="24"/>
              </w:rPr>
              <w:t>ANSI/AWS D1.1</w:t>
            </w:r>
            <w:r w:rsidRPr="0072211B">
              <w:rPr>
                <w:rFonts w:ascii="Times New Roman" w:eastAsia="標楷體" w:hAnsi="Times New Roman" w:cs="Times New Roman" w:hint="eastAsia"/>
                <w:sz w:val="24"/>
                <w:szCs w:val="24"/>
              </w:rPr>
              <w:t>規範規定之匹配之相稱銲材或同等品</w:t>
            </w:r>
          </w:p>
        </w:tc>
      </w:tr>
      <w:tr w:rsidR="00E12BBE" w:rsidRPr="0072211B" w14:paraId="1FA1D540" w14:textId="77777777" w:rsidTr="00FC020A">
        <w:tc>
          <w:tcPr>
            <w:tcW w:w="1271" w:type="dxa"/>
            <w:vMerge w:val="restart"/>
            <w:tcBorders>
              <w:top w:val="single" w:sz="4" w:space="0" w:color="auto"/>
              <w:left w:val="single" w:sz="4" w:space="0" w:color="auto"/>
              <w:right w:val="single" w:sz="4" w:space="0" w:color="auto"/>
            </w:tcBorders>
            <w:vAlign w:val="center"/>
          </w:tcPr>
          <w:p w14:paraId="2F76D476" w14:textId="77777777" w:rsidR="00E12BBE" w:rsidRPr="0072211B" w:rsidRDefault="00E12BBE" w:rsidP="00FC020A">
            <w:pPr>
              <w:rPr>
                <w:rFonts w:ascii="Times New Roman" w:eastAsia="標楷體" w:hAnsi="Times New Roman" w:cs="Times New Roman"/>
                <w:b/>
                <w:bCs/>
                <w:sz w:val="24"/>
                <w:szCs w:val="24"/>
              </w:rPr>
            </w:pPr>
            <w:r w:rsidRPr="0072211B">
              <w:rPr>
                <w:rFonts w:ascii="Times New Roman" w:eastAsia="標楷體" w:hAnsi="Times New Roman" w:cs="Times New Roman" w:hint="eastAsia"/>
                <w:b/>
                <w:bCs/>
                <w:sz w:val="24"/>
                <w:szCs w:val="24"/>
              </w:rPr>
              <w:lastRenderedPageBreak/>
              <w:t>裝修工程</w:t>
            </w:r>
          </w:p>
          <w:p w14:paraId="7CC18CB4" w14:textId="77777777" w:rsidR="00E12BBE" w:rsidRPr="0072211B" w:rsidRDefault="00E12BBE" w:rsidP="00FC020A">
            <w:pPr>
              <w:rPr>
                <w:rFonts w:ascii="Times New Roman" w:eastAsia="標楷體" w:hAnsi="Times New Roman" w:cs="Times New Roman"/>
                <w:kern w:val="2"/>
                <w:sz w:val="24"/>
                <w:szCs w:val="24"/>
              </w:rPr>
            </w:pPr>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hint="eastAsia"/>
                <w:sz w:val="24"/>
                <w:szCs w:val="24"/>
              </w:rPr>
              <w:t>非必要項目</w:t>
            </w:r>
            <w:r w:rsidRPr="0072211B">
              <w:rPr>
                <w:rFonts w:ascii="Times New Roman" w:eastAsia="標楷體" w:hAnsi="Times New Roman" w:cs="Times New Roman" w:hint="eastAsia"/>
                <w:sz w:val="24"/>
                <w:szCs w:val="24"/>
              </w:rPr>
              <w:t>)</w:t>
            </w:r>
          </w:p>
        </w:tc>
        <w:tc>
          <w:tcPr>
            <w:tcW w:w="992" w:type="dxa"/>
            <w:vMerge w:val="restart"/>
            <w:tcBorders>
              <w:top w:val="single" w:sz="4" w:space="0" w:color="auto"/>
              <w:left w:val="single" w:sz="4" w:space="0" w:color="auto"/>
              <w:right w:val="single" w:sz="4" w:space="0" w:color="auto"/>
            </w:tcBorders>
            <w:vAlign w:val="center"/>
          </w:tcPr>
          <w:p w14:paraId="283FCD6D" w14:textId="77777777" w:rsidR="00E12BBE" w:rsidRPr="0072211B" w:rsidRDefault="00E12BBE" w:rsidP="00FC020A">
            <w:pPr>
              <w:rPr>
                <w:rFonts w:ascii="Times New Roman" w:eastAsia="標楷體" w:hAnsi="Times New Roman" w:cs="Times New Roman"/>
                <w:kern w:val="2"/>
                <w:sz w:val="24"/>
                <w:szCs w:val="24"/>
              </w:rPr>
            </w:pPr>
            <w:r w:rsidRPr="0072211B">
              <w:rPr>
                <w:rFonts w:ascii="Times New Roman" w:eastAsia="標楷體" w:hAnsi="Times New Roman" w:cs="Times New Roman" w:hint="eastAsia"/>
                <w:b/>
                <w:bCs/>
                <w:sz w:val="24"/>
                <w:szCs w:val="24"/>
              </w:rPr>
              <w:t>地坪</w:t>
            </w:r>
          </w:p>
        </w:tc>
        <w:tc>
          <w:tcPr>
            <w:tcW w:w="1276" w:type="dxa"/>
            <w:tcBorders>
              <w:top w:val="single" w:sz="4" w:space="0" w:color="auto"/>
              <w:left w:val="single" w:sz="4" w:space="0" w:color="auto"/>
              <w:bottom w:val="single" w:sz="4" w:space="0" w:color="auto"/>
              <w:right w:val="single" w:sz="4" w:space="0" w:color="auto"/>
            </w:tcBorders>
            <w:vAlign w:val="center"/>
          </w:tcPr>
          <w:p w14:paraId="32B8A823" w14:textId="77777777" w:rsidR="00E12BBE" w:rsidRPr="0072211B" w:rsidRDefault="00E12BBE" w:rsidP="00FC020A">
            <w:pPr>
              <w:spacing w:line="300" w:lineRule="exact"/>
              <w:ind w:rightChars="10" w:right="22"/>
              <w:rPr>
                <w:rFonts w:ascii="Times New Roman" w:eastAsia="標楷體" w:hAnsi="Times New Roman" w:cs="Times New Roman"/>
                <w:sz w:val="24"/>
                <w:szCs w:val="24"/>
              </w:rPr>
            </w:pPr>
            <w:r w:rsidRPr="0072211B">
              <w:rPr>
                <w:rFonts w:ascii="Times New Roman" w:eastAsia="標楷體" w:hAnsi="Times New Roman" w:cs="Times New Roman"/>
                <w:sz w:val="24"/>
                <w:szCs w:val="24"/>
              </w:rPr>
              <w:t>PU</w:t>
            </w:r>
            <w:r w:rsidRPr="0072211B">
              <w:rPr>
                <w:rFonts w:ascii="Times New Roman" w:eastAsia="標楷體" w:hAnsi="Times New Roman" w:cs="Times New Roman" w:hint="eastAsia"/>
                <w:sz w:val="24"/>
                <w:szCs w:val="24"/>
              </w:rPr>
              <w:t>(</w:t>
            </w:r>
            <w:r w:rsidRPr="0072211B">
              <w:rPr>
                <w:rFonts w:ascii="Times New Roman" w:eastAsia="標楷體" w:hAnsi="Times New Roman" w:cs="Times New Roman" w:hint="eastAsia"/>
                <w:sz w:val="24"/>
                <w:szCs w:val="24"/>
              </w:rPr>
              <w:t>聚氨酯</w:t>
            </w:r>
            <w:r w:rsidRPr="0072211B">
              <w:rPr>
                <w:rFonts w:ascii="Times New Roman" w:eastAsia="標楷體" w:hAnsi="Times New Roman" w:cs="Times New Roman" w:hint="eastAsia"/>
                <w:sz w:val="24"/>
                <w:szCs w:val="24"/>
              </w:rPr>
              <w:t>)</w:t>
            </w:r>
          </w:p>
        </w:tc>
        <w:tc>
          <w:tcPr>
            <w:tcW w:w="6804" w:type="dxa"/>
            <w:tcBorders>
              <w:top w:val="single" w:sz="4" w:space="0" w:color="auto"/>
              <w:left w:val="single" w:sz="4" w:space="0" w:color="auto"/>
              <w:bottom w:val="single" w:sz="4" w:space="0" w:color="auto"/>
              <w:right w:val="single" w:sz="4" w:space="0" w:color="auto"/>
            </w:tcBorders>
            <w:vAlign w:val="center"/>
          </w:tcPr>
          <w:p w14:paraId="711722E0" w14:textId="77777777" w:rsidR="00E12BBE" w:rsidRPr="0072211B" w:rsidRDefault="00E12BBE" w:rsidP="00FC020A">
            <w:pPr>
              <w:overflowPunct w:val="0"/>
              <w:spacing w:line="0" w:lineRule="atLeast"/>
              <w:ind w:left="240" w:hangingChars="100" w:hanging="240"/>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hint="eastAsia"/>
                <w:sz w:val="24"/>
                <w:szCs w:val="24"/>
              </w:rPr>
              <w:t>除契約圖說另有規定外，物理性質應符合</w:t>
            </w:r>
            <w:r w:rsidRPr="0072211B">
              <w:rPr>
                <w:rFonts w:ascii="Times New Roman" w:eastAsia="標楷體" w:hAnsi="Times New Roman" w:cs="Times New Roman"/>
                <w:sz w:val="24"/>
                <w:szCs w:val="24"/>
              </w:rPr>
              <w:t>CNS 6482</w:t>
            </w:r>
            <w:r w:rsidRPr="0072211B">
              <w:rPr>
                <w:rFonts w:ascii="Times New Roman" w:eastAsia="標楷體" w:hAnsi="Times New Roman" w:cs="Times New Roman" w:hint="eastAsia"/>
                <w:sz w:val="24"/>
                <w:szCs w:val="24"/>
              </w:rPr>
              <w:t>規定。</w:t>
            </w:r>
          </w:p>
        </w:tc>
      </w:tr>
      <w:tr w:rsidR="00E12BBE" w:rsidRPr="0072211B" w14:paraId="2FB35F65" w14:textId="77777777" w:rsidTr="00FC020A">
        <w:tc>
          <w:tcPr>
            <w:tcW w:w="1271" w:type="dxa"/>
            <w:vMerge/>
            <w:tcBorders>
              <w:left w:val="single" w:sz="4" w:space="0" w:color="auto"/>
              <w:right w:val="single" w:sz="4" w:space="0" w:color="auto"/>
            </w:tcBorders>
            <w:vAlign w:val="center"/>
          </w:tcPr>
          <w:p w14:paraId="1E7EC50E" w14:textId="77777777" w:rsidR="00E12BBE" w:rsidRPr="0072211B" w:rsidRDefault="00E12BBE" w:rsidP="00FC020A">
            <w:pPr>
              <w:rPr>
                <w:rFonts w:ascii="Times New Roman" w:eastAsia="標楷體" w:hAnsi="Times New Roman" w:cs="Times New Roman"/>
                <w:b/>
                <w:bCs/>
                <w:sz w:val="24"/>
                <w:szCs w:val="24"/>
              </w:rPr>
            </w:pPr>
          </w:p>
        </w:tc>
        <w:tc>
          <w:tcPr>
            <w:tcW w:w="992" w:type="dxa"/>
            <w:vMerge/>
            <w:tcBorders>
              <w:left w:val="single" w:sz="4" w:space="0" w:color="auto"/>
              <w:right w:val="single" w:sz="4" w:space="0" w:color="auto"/>
            </w:tcBorders>
            <w:vAlign w:val="center"/>
          </w:tcPr>
          <w:p w14:paraId="005A6489" w14:textId="77777777" w:rsidR="00E12BBE" w:rsidRPr="0072211B" w:rsidRDefault="00E12BBE" w:rsidP="00FC020A">
            <w:pPr>
              <w:rPr>
                <w:rFonts w:ascii="Times New Roman" w:eastAsia="標楷體" w:hAnsi="Times New Roman" w:cs="Times New Roman"/>
                <w:b/>
                <w:bCs/>
                <w:sz w:val="24"/>
                <w:szCs w:val="24"/>
              </w:rPr>
            </w:pPr>
          </w:p>
        </w:tc>
        <w:tc>
          <w:tcPr>
            <w:tcW w:w="1276" w:type="dxa"/>
            <w:tcBorders>
              <w:top w:val="single" w:sz="4" w:space="0" w:color="auto"/>
              <w:left w:val="single" w:sz="4" w:space="0" w:color="auto"/>
              <w:bottom w:val="single" w:sz="4" w:space="0" w:color="auto"/>
              <w:right w:val="single" w:sz="4" w:space="0" w:color="auto"/>
            </w:tcBorders>
            <w:vAlign w:val="center"/>
          </w:tcPr>
          <w:p w14:paraId="26CF82F5" w14:textId="77777777" w:rsidR="00E12BBE" w:rsidRPr="0072211B" w:rsidRDefault="00E12BBE" w:rsidP="00FC020A">
            <w:pPr>
              <w:spacing w:line="300" w:lineRule="exact"/>
              <w:ind w:rightChars="10" w:right="22"/>
              <w:rPr>
                <w:rFonts w:ascii="Times New Roman" w:eastAsia="標楷體" w:hAnsi="Times New Roman" w:cs="Times New Roman"/>
                <w:sz w:val="24"/>
                <w:szCs w:val="24"/>
              </w:rPr>
            </w:pPr>
            <w:r w:rsidRPr="0072211B">
              <w:rPr>
                <w:rFonts w:ascii="Times New Roman" w:eastAsia="標楷體" w:hAnsi="Times New Roman" w:cs="Times New Roman" w:hint="eastAsia"/>
                <w:sz w:val="24"/>
                <w:szCs w:val="24"/>
              </w:rPr>
              <w:t>壓克力面層</w:t>
            </w:r>
          </w:p>
        </w:tc>
        <w:tc>
          <w:tcPr>
            <w:tcW w:w="6804" w:type="dxa"/>
            <w:tcBorders>
              <w:top w:val="single" w:sz="4" w:space="0" w:color="auto"/>
              <w:left w:val="single" w:sz="4" w:space="0" w:color="auto"/>
              <w:bottom w:val="single" w:sz="4" w:space="0" w:color="auto"/>
              <w:right w:val="single" w:sz="4" w:space="0" w:color="auto"/>
            </w:tcBorders>
            <w:vAlign w:val="center"/>
          </w:tcPr>
          <w:p w14:paraId="01DFCAC6" w14:textId="77777777" w:rsidR="00E12BBE" w:rsidRPr="0072211B" w:rsidRDefault="00E12BBE" w:rsidP="00FC020A">
            <w:pPr>
              <w:snapToGrid w:val="0"/>
              <w:spacing w:line="300" w:lineRule="exact"/>
              <w:ind w:left="240" w:hangingChars="100" w:hanging="240"/>
              <w:jc w:val="both"/>
              <w:rPr>
                <w:rFonts w:ascii="Times New Roman" w:eastAsia="標楷體" w:hAnsi="Times New Roman" w:cs="Times New Roman"/>
                <w:sz w:val="24"/>
                <w:szCs w:val="24"/>
              </w:rPr>
            </w:pPr>
            <w:r w:rsidRPr="0072211B">
              <w:rPr>
                <w:rFonts w:ascii="Times New Roman" w:eastAsia="標楷體" w:hAnsi="Times New Roman" w:cs="Times New Roman" w:hint="eastAsia"/>
                <w:sz w:val="24"/>
                <w:szCs w:val="24"/>
              </w:rPr>
              <w:t>物理性能：</w:t>
            </w:r>
          </w:p>
          <w:p w14:paraId="0172C0A9" w14:textId="77777777" w:rsidR="00E12BBE" w:rsidRPr="0072211B" w:rsidRDefault="00E12BBE" w:rsidP="00E12BBE">
            <w:pPr>
              <w:pStyle w:val="a7"/>
              <w:widowControl w:val="0"/>
              <w:numPr>
                <w:ilvl w:val="0"/>
                <w:numId w:val="16"/>
              </w:numPr>
              <w:snapToGrid w:val="0"/>
              <w:spacing w:line="300" w:lineRule="exact"/>
              <w:ind w:leftChars="0" w:left="240" w:hangingChars="100" w:hanging="240"/>
              <w:contextualSpacing w:val="0"/>
              <w:jc w:val="both"/>
              <w:rPr>
                <w:rFonts w:ascii="Times New Roman" w:eastAsia="標楷體" w:hAnsi="Times New Roman" w:cs="Times New Roman"/>
                <w:sz w:val="24"/>
                <w:szCs w:val="24"/>
              </w:rPr>
            </w:pPr>
            <w:r w:rsidRPr="0072211B">
              <w:rPr>
                <w:rFonts w:ascii="Times New Roman" w:eastAsia="標楷體" w:hAnsi="Times New Roman" w:cs="Times New Roman" w:hint="eastAsia"/>
                <w:sz w:val="24"/>
                <w:szCs w:val="24"/>
              </w:rPr>
              <w:t>耐衝擊性：除契約圖說另有規定外，應符合</w:t>
            </w:r>
            <w:r w:rsidRPr="0072211B">
              <w:rPr>
                <w:rFonts w:ascii="Times New Roman" w:eastAsia="標楷體" w:hAnsi="Times New Roman" w:cs="Times New Roman"/>
                <w:sz w:val="24"/>
                <w:szCs w:val="24"/>
              </w:rPr>
              <w:t>CNS 1075</w:t>
            </w:r>
            <w:r>
              <w:rPr>
                <w:rFonts w:ascii="Times New Roman" w:eastAsia="標楷體" w:hAnsi="Times New Roman" w:cs="Times New Roman" w:hint="eastAsia"/>
                <w:sz w:val="24"/>
                <w:szCs w:val="24"/>
              </w:rPr>
              <w:t>7</w:t>
            </w:r>
            <w:r w:rsidRPr="0072211B">
              <w:rPr>
                <w:rFonts w:ascii="Times New Roman" w:eastAsia="標楷體" w:hAnsi="Times New Roman" w:cs="Times New Roman" w:hint="eastAsia"/>
                <w:sz w:val="24"/>
                <w:szCs w:val="24"/>
              </w:rPr>
              <w:t>之規定。</w:t>
            </w:r>
          </w:p>
          <w:p w14:paraId="2A55C5C0" w14:textId="77777777" w:rsidR="00E12BBE" w:rsidRPr="0072211B" w:rsidRDefault="00E12BBE" w:rsidP="00E12BBE">
            <w:pPr>
              <w:pStyle w:val="a7"/>
              <w:widowControl w:val="0"/>
              <w:numPr>
                <w:ilvl w:val="0"/>
                <w:numId w:val="16"/>
              </w:numPr>
              <w:snapToGrid w:val="0"/>
              <w:spacing w:line="300" w:lineRule="exact"/>
              <w:ind w:leftChars="0" w:left="240" w:hangingChars="100" w:hanging="240"/>
              <w:contextualSpacing w:val="0"/>
              <w:jc w:val="both"/>
              <w:rPr>
                <w:rFonts w:ascii="Times New Roman" w:eastAsia="標楷體" w:hAnsi="Times New Roman" w:cs="Times New Roman"/>
                <w:sz w:val="24"/>
                <w:szCs w:val="24"/>
              </w:rPr>
            </w:pPr>
            <w:r w:rsidRPr="0072211B">
              <w:rPr>
                <w:rFonts w:ascii="Times New Roman" w:eastAsia="標楷體" w:hAnsi="Times New Roman" w:cs="Times New Roman" w:hint="eastAsia"/>
                <w:sz w:val="24"/>
                <w:szCs w:val="24"/>
              </w:rPr>
              <w:t>耐磨耗性：除契約圖說另有規定外，應符合</w:t>
            </w:r>
            <w:r w:rsidRPr="0072211B">
              <w:rPr>
                <w:rFonts w:ascii="Times New Roman" w:eastAsia="標楷體" w:hAnsi="Times New Roman" w:cs="Times New Roman"/>
                <w:sz w:val="24"/>
                <w:szCs w:val="24"/>
              </w:rPr>
              <w:t>CNS 10757</w:t>
            </w:r>
            <w:r w:rsidRPr="0072211B">
              <w:rPr>
                <w:rFonts w:ascii="Times New Roman" w:eastAsia="標楷體" w:hAnsi="Times New Roman" w:cs="Times New Roman" w:hint="eastAsia"/>
                <w:sz w:val="24"/>
                <w:szCs w:val="24"/>
              </w:rPr>
              <w:t>之規定</w:t>
            </w:r>
          </w:p>
          <w:p w14:paraId="3790239F" w14:textId="77777777" w:rsidR="00E12BBE" w:rsidRPr="0072211B" w:rsidRDefault="00E12BBE" w:rsidP="00FC020A">
            <w:pPr>
              <w:overflowPunct w:val="0"/>
              <w:spacing w:line="0" w:lineRule="atLeast"/>
              <w:ind w:left="240" w:hangingChars="100" w:hanging="240"/>
              <w:jc w:val="both"/>
              <w:textAlignment w:val="center"/>
              <w:rPr>
                <w:rFonts w:ascii="Times New Roman" w:eastAsia="標楷體" w:hAnsi="Times New Roman" w:cs="Times New Roman"/>
                <w:sz w:val="24"/>
                <w:szCs w:val="24"/>
              </w:rPr>
            </w:pPr>
            <w:r w:rsidRPr="0072211B">
              <w:rPr>
                <w:rFonts w:ascii="Times New Roman" w:eastAsia="標楷體" w:hAnsi="Times New Roman" w:cs="Times New Roman" w:hint="eastAsia"/>
                <w:sz w:val="24"/>
                <w:szCs w:val="24"/>
              </w:rPr>
              <w:t>硬度：除契約圖說另有規定外，應符合</w:t>
            </w:r>
            <w:r w:rsidRPr="0072211B">
              <w:rPr>
                <w:rFonts w:ascii="Times New Roman" w:eastAsia="標楷體" w:hAnsi="Times New Roman" w:cs="Times New Roman"/>
                <w:sz w:val="24"/>
                <w:szCs w:val="24"/>
              </w:rPr>
              <w:t>CNS 3555</w:t>
            </w:r>
            <w:r w:rsidRPr="0072211B">
              <w:rPr>
                <w:rFonts w:ascii="Times New Roman" w:eastAsia="標楷體" w:hAnsi="Times New Roman" w:cs="Times New Roman" w:hint="eastAsia"/>
                <w:sz w:val="24"/>
                <w:szCs w:val="24"/>
              </w:rPr>
              <w:t>之規定。</w:t>
            </w:r>
          </w:p>
        </w:tc>
      </w:tr>
      <w:tr w:rsidR="00E12BBE" w:rsidRPr="0072211B" w14:paraId="13E999E5" w14:textId="77777777" w:rsidTr="00FC020A">
        <w:trPr>
          <w:trHeight w:val="396"/>
        </w:trPr>
        <w:tc>
          <w:tcPr>
            <w:tcW w:w="1271" w:type="dxa"/>
            <w:vMerge/>
            <w:tcBorders>
              <w:left w:val="single" w:sz="4" w:space="0" w:color="auto"/>
              <w:bottom w:val="single" w:sz="4" w:space="0" w:color="auto"/>
              <w:right w:val="single" w:sz="4" w:space="0" w:color="auto"/>
            </w:tcBorders>
            <w:vAlign w:val="center"/>
          </w:tcPr>
          <w:p w14:paraId="0F5F7292" w14:textId="77777777" w:rsidR="00E12BBE" w:rsidRPr="0072211B" w:rsidRDefault="00E12BBE" w:rsidP="00FC020A">
            <w:pPr>
              <w:rPr>
                <w:rFonts w:ascii="Times New Roman" w:eastAsia="標楷體" w:hAnsi="Times New Roman" w:cs="Times New Roman"/>
                <w:b/>
                <w:bCs/>
                <w:sz w:val="24"/>
                <w:szCs w:val="24"/>
              </w:rPr>
            </w:pPr>
          </w:p>
        </w:tc>
        <w:tc>
          <w:tcPr>
            <w:tcW w:w="992" w:type="dxa"/>
            <w:vMerge/>
            <w:tcBorders>
              <w:left w:val="single" w:sz="4" w:space="0" w:color="auto"/>
              <w:bottom w:val="single" w:sz="4" w:space="0" w:color="auto"/>
              <w:right w:val="single" w:sz="4" w:space="0" w:color="auto"/>
            </w:tcBorders>
            <w:vAlign w:val="center"/>
          </w:tcPr>
          <w:p w14:paraId="5BBB0C73" w14:textId="77777777" w:rsidR="00E12BBE" w:rsidRPr="0072211B" w:rsidRDefault="00E12BBE" w:rsidP="00FC020A">
            <w:pPr>
              <w:rPr>
                <w:rFonts w:ascii="Times New Roman" w:eastAsia="標楷體" w:hAnsi="Times New Roman" w:cs="Times New Roman"/>
                <w:b/>
                <w:bCs/>
                <w:sz w:val="24"/>
                <w:szCs w:val="24"/>
              </w:rPr>
            </w:pPr>
          </w:p>
        </w:tc>
        <w:tc>
          <w:tcPr>
            <w:tcW w:w="1276" w:type="dxa"/>
            <w:tcBorders>
              <w:top w:val="single" w:sz="4" w:space="0" w:color="auto"/>
              <w:left w:val="single" w:sz="4" w:space="0" w:color="auto"/>
              <w:bottom w:val="single" w:sz="4" w:space="0" w:color="auto"/>
              <w:right w:val="single" w:sz="4" w:space="0" w:color="auto"/>
            </w:tcBorders>
            <w:vAlign w:val="center"/>
          </w:tcPr>
          <w:p w14:paraId="31D98792" w14:textId="77777777" w:rsidR="00E12BBE" w:rsidRPr="0072211B" w:rsidRDefault="00E12BBE" w:rsidP="00FC020A">
            <w:pPr>
              <w:spacing w:line="300" w:lineRule="exact"/>
              <w:ind w:rightChars="10" w:right="22"/>
              <w:rPr>
                <w:rFonts w:ascii="Times New Roman" w:eastAsia="標楷體" w:hAnsi="Times New Roman" w:cs="Times New Roman"/>
                <w:sz w:val="24"/>
                <w:szCs w:val="24"/>
              </w:rPr>
            </w:pPr>
            <w:r w:rsidRPr="0072211B">
              <w:rPr>
                <w:rFonts w:ascii="Times New Roman" w:eastAsia="標楷體" w:hAnsi="Times New Roman" w:cs="Times New Roman" w:hint="eastAsia"/>
                <w:sz w:val="24"/>
                <w:szCs w:val="24"/>
              </w:rPr>
              <w:t>基層材料</w:t>
            </w:r>
          </w:p>
        </w:tc>
        <w:tc>
          <w:tcPr>
            <w:tcW w:w="6804" w:type="dxa"/>
            <w:tcBorders>
              <w:top w:val="single" w:sz="4" w:space="0" w:color="auto"/>
              <w:left w:val="single" w:sz="4" w:space="0" w:color="auto"/>
              <w:bottom w:val="single" w:sz="4" w:space="0" w:color="auto"/>
              <w:right w:val="single" w:sz="4" w:space="0" w:color="auto"/>
            </w:tcBorders>
            <w:vAlign w:val="center"/>
          </w:tcPr>
          <w:p w14:paraId="0132C62F" w14:textId="77777777" w:rsidR="00E12BBE" w:rsidRPr="0072211B" w:rsidRDefault="00E12BBE" w:rsidP="00FC020A">
            <w:pPr>
              <w:snapToGrid w:val="0"/>
              <w:spacing w:line="300" w:lineRule="exact"/>
              <w:ind w:left="240" w:hangingChars="100" w:hanging="240"/>
              <w:jc w:val="both"/>
              <w:rPr>
                <w:rFonts w:ascii="Times New Roman" w:eastAsia="標楷體" w:hAnsi="Times New Roman" w:cs="Times New Roman"/>
                <w:sz w:val="24"/>
                <w:szCs w:val="24"/>
              </w:rPr>
            </w:pPr>
            <w:r w:rsidRPr="0072211B">
              <w:rPr>
                <w:rFonts w:ascii="Times New Roman" w:eastAsia="標楷體" w:hAnsi="Times New Roman" w:cs="Times New Roman" w:hint="eastAsia"/>
                <w:sz w:val="24"/>
                <w:szCs w:val="24"/>
              </w:rPr>
              <w:t>參考教育部體育署「學校運動設施設計參考手冊」。</w:t>
            </w:r>
          </w:p>
        </w:tc>
      </w:tr>
    </w:tbl>
    <w:p w14:paraId="03C1AF1A" w14:textId="77777777" w:rsidR="00E12BBE" w:rsidRDefault="00E12BBE" w:rsidP="00E12BBE">
      <w:pPr>
        <w:spacing w:line="400" w:lineRule="exact"/>
        <w:jc w:val="both"/>
        <w:textAlignment w:val="center"/>
        <w:rPr>
          <w:rFonts w:ascii="Times New Roman" w:eastAsia="標楷體" w:hAnsi="Times New Roman" w:cs="Times New Roman"/>
          <w:kern w:val="2"/>
          <w:sz w:val="28"/>
          <w:szCs w:val="28"/>
        </w:rPr>
      </w:pPr>
      <w:r>
        <w:rPr>
          <w:rFonts w:ascii="Times New Roman" w:eastAsia="標楷體" w:hAnsi="Times New Roman" w:cs="Times New Roman" w:hint="eastAsia"/>
          <w:sz w:val="28"/>
          <w:szCs w:val="28"/>
        </w:rPr>
        <w:t>備註：以上未明列部分均應符合內政部營建署技術規範及標準之相關規定。</w:t>
      </w:r>
    </w:p>
    <w:p w14:paraId="38672D4F" w14:textId="77777777" w:rsidR="00E12BBE" w:rsidRDefault="00E12BBE" w:rsidP="00E12BBE">
      <w:pPr>
        <w:overflowPunct w:val="0"/>
        <w:spacing w:beforeLines="50" w:before="180" w:line="500" w:lineRule="exact"/>
        <w:ind w:leftChars="200" w:left="44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（八）照明設備原則（此項為設置協議項目，依照機關進行調整）</w:t>
      </w:r>
    </w:p>
    <w:p w14:paraId="6941FC03" w14:textId="77777777" w:rsidR="00E12BBE" w:rsidRDefault="00E12BBE" w:rsidP="00446CB8">
      <w:pPr>
        <w:pStyle w:val="a7"/>
        <w:numPr>
          <w:ilvl w:val="0"/>
          <w:numId w:val="72"/>
        </w:numPr>
        <w:overflowPunct w:val="0"/>
        <w:spacing w:line="500" w:lineRule="exact"/>
        <w:ind w:leftChars="0" w:left="1690" w:hanging="482"/>
        <w:contextualSpacing w:val="0"/>
        <w:jc w:val="both"/>
        <w:rPr>
          <w:rFonts w:ascii="Times New Roman" w:eastAsia="標楷體" w:hAnsi="Times New Roman" w:cs="Times New Roman"/>
          <w:bCs/>
          <w:sz w:val="28"/>
          <w:szCs w:val="28"/>
        </w:rPr>
      </w:pPr>
      <w:r>
        <w:rPr>
          <w:rFonts w:ascii="Times New Roman" w:eastAsia="標楷體" w:hAnsi="Times New Roman" w:cs="Times New Roman" w:hint="eastAsia"/>
          <w:bCs/>
          <w:sz w:val="28"/>
          <w:szCs w:val="28"/>
        </w:rPr>
        <w:t>燈具：由於球的快速移動，故空間的照度和均勻度都需要良好。燈具有可能受到球的撞擊，因此最好能裝上防護罩。利用高照度之光源時，應在燈具上附加嵌板或使用半直接式的投光照明，以減輕眩光的影響，另也應考量投籃時之眩光，尤其是在籃板兩側方向，不能有光源照射。燈具光源、照度及位置如表</w:t>
      </w:r>
      <w:r>
        <w:rPr>
          <w:rFonts w:ascii="Times New Roman" w:eastAsia="標楷體" w:hAnsi="Times New Roman" w:cs="Times New Roman" w:hint="eastAsia"/>
          <w:bCs/>
          <w:sz w:val="28"/>
          <w:szCs w:val="28"/>
        </w:rPr>
        <w:t>7-3</w:t>
      </w:r>
      <w:r>
        <w:rPr>
          <w:rFonts w:ascii="Times New Roman" w:eastAsia="標楷體" w:hAnsi="Times New Roman" w:cs="Times New Roman" w:hint="eastAsia"/>
          <w:bCs/>
          <w:sz w:val="28"/>
          <w:szCs w:val="28"/>
        </w:rPr>
        <w:t>。</w:t>
      </w:r>
    </w:p>
    <w:p w14:paraId="236DEC30" w14:textId="77777777" w:rsidR="00E12BBE" w:rsidRDefault="00E12BBE" w:rsidP="00E12BBE">
      <w:pPr>
        <w:spacing w:beforeLines="50" w:before="180" w:line="520" w:lineRule="exact"/>
        <w:jc w:val="both"/>
        <w:rPr>
          <w:rFonts w:ascii="Times New Roman" w:eastAsia="標楷體" w:hAnsi="Times New Roman" w:cs="Times New Roman"/>
          <w:bCs/>
          <w:sz w:val="28"/>
          <w:szCs w:val="28"/>
        </w:rPr>
      </w:pPr>
      <w:r>
        <w:rPr>
          <w:rFonts w:ascii="Times New Roman" w:eastAsia="標楷體" w:hAnsi="Times New Roman" w:cs="Times New Roman" w:hint="eastAsia"/>
          <w:bCs/>
          <w:sz w:val="28"/>
          <w:szCs w:val="28"/>
        </w:rPr>
        <w:t>表</w:t>
      </w:r>
      <w:r>
        <w:rPr>
          <w:rFonts w:ascii="Times New Roman" w:eastAsia="標楷體" w:hAnsi="Times New Roman" w:cs="Times New Roman" w:hint="eastAsia"/>
          <w:bCs/>
          <w:sz w:val="28"/>
          <w:szCs w:val="28"/>
        </w:rPr>
        <w:t>7-3</w:t>
      </w:r>
      <w:r>
        <w:rPr>
          <w:rFonts w:ascii="Times New Roman" w:eastAsia="標楷體" w:hAnsi="Times New Roman" w:cs="Times New Roman" w:hint="eastAsia"/>
          <w:bCs/>
          <w:sz w:val="28"/>
          <w:szCs w:val="28"/>
        </w:rPr>
        <w:t>、燈具光源、照度及位置表</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09"/>
        <w:gridCol w:w="3402"/>
        <w:gridCol w:w="1559"/>
        <w:gridCol w:w="4820"/>
      </w:tblGrid>
      <w:tr w:rsidR="00E12BBE" w:rsidRPr="00A601F3" w14:paraId="63CC9C2A" w14:textId="77777777" w:rsidTr="00FC020A">
        <w:trPr>
          <w:trHeight w:val="330"/>
        </w:trPr>
        <w:tc>
          <w:tcPr>
            <w:tcW w:w="709"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B0AB2E5" w14:textId="77777777" w:rsidR="00E12BBE" w:rsidRPr="00A601F3" w:rsidRDefault="00E12BBE" w:rsidP="00FC020A">
            <w:pPr>
              <w:jc w:val="both"/>
              <w:rPr>
                <w:rFonts w:ascii="Times New Roman" w:eastAsia="標楷體" w:hAnsi="Times New Roman" w:cs="Times New Roman"/>
                <w:sz w:val="24"/>
                <w:szCs w:val="24"/>
              </w:rPr>
            </w:pPr>
            <w:r w:rsidRPr="00A601F3">
              <w:rPr>
                <w:rFonts w:ascii="Times New Roman" w:eastAsia="標楷體" w:hAnsi="Times New Roman" w:cs="Times New Roman" w:hint="eastAsia"/>
                <w:sz w:val="24"/>
                <w:szCs w:val="24"/>
              </w:rPr>
              <w:t>光源</w:t>
            </w:r>
          </w:p>
        </w:tc>
        <w:tc>
          <w:tcPr>
            <w:tcW w:w="3402"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47DE3A3" w14:textId="77777777" w:rsidR="00E12BBE" w:rsidRPr="00A601F3" w:rsidRDefault="00E12BBE" w:rsidP="00FC020A">
            <w:pPr>
              <w:jc w:val="both"/>
              <w:rPr>
                <w:rFonts w:ascii="Times New Roman" w:eastAsia="標楷體" w:hAnsi="Times New Roman" w:cs="Times New Roman"/>
                <w:kern w:val="2"/>
                <w:sz w:val="24"/>
                <w:szCs w:val="24"/>
              </w:rPr>
            </w:pPr>
            <w:r w:rsidRPr="00A601F3">
              <w:rPr>
                <w:rFonts w:ascii="Times New Roman" w:eastAsia="標楷體" w:hAnsi="Times New Roman" w:cs="Times New Roman" w:hint="eastAsia"/>
                <w:sz w:val="24"/>
                <w:szCs w:val="24"/>
              </w:rPr>
              <w:t>平均照度</w:t>
            </w:r>
          </w:p>
        </w:tc>
        <w:tc>
          <w:tcPr>
            <w:tcW w:w="1559" w:type="dxa"/>
            <w:tcBorders>
              <w:top w:val="single" w:sz="4" w:space="0" w:color="auto"/>
              <w:left w:val="single" w:sz="4" w:space="0" w:color="auto"/>
              <w:bottom w:val="single" w:sz="4" w:space="0" w:color="auto"/>
              <w:right w:val="single" w:sz="4" w:space="0" w:color="auto"/>
            </w:tcBorders>
            <w:shd w:val="clear" w:color="auto" w:fill="FFFF00"/>
            <w:hideMark/>
          </w:tcPr>
          <w:p w14:paraId="1C92EC5D" w14:textId="77777777" w:rsidR="00E12BBE" w:rsidRPr="00A601F3" w:rsidRDefault="00E12BBE" w:rsidP="00FC020A">
            <w:pPr>
              <w:jc w:val="both"/>
              <w:rPr>
                <w:rFonts w:ascii="Times New Roman" w:eastAsia="標楷體" w:hAnsi="Times New Roman" w:cs="Times New Roman"/>
                <w:sz w:val="24"/>
                <w:szCs w:val="24"/>
              </w:rPr>
            </w:pPr>
            <w:r w:rsidRPr="00A601F3">
              <w:rPr>
                <w:rFonts w:ascii="Times New Roman" w:eastAsia="標楷體" w:hAnsi="Times New Roman" w:cs="Times New Roman" w:hint="eastAsia"/>
                <w:sz w:val="24"/>
                <w:szCs w:val="24"/>
              </w:rPr>
              <w:t>防水度</w:t>
            </w:r>
          </w:p>
        </w:tc>
        <w:tc>
          <w:tcPr>
            <w:tcW w:w="4820"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B8260E9" w14:textId="77777777" w:rsidR="00E12BBE" w:rsidRPr="00A601F3" w:rsidRDefault="00E12BBE" w:rsidP="00FC020A">
            <w:pPr>
              <w:jc w:val="both"/>
              <w:rPr>
                <w:rFonts w:ascii="Times New Roman" w:eastAsia="標楷體" w:hAnsi="Times New Roman" w:cs="Times New Roman"/>
                <w:sz w:val="24"/>
                <w:szCs w:val="24"/>
              </w:rPr>
            </w:pPr>
            <w:r w:rsidRPr="00A601F3">
              <w:rPr>
                <w:rFonts w:ascii="Times New Roman" w:eastAsia="標楷體" w:hAnsi="Times New Roman" w:cs="Times New Roman" w:hint="eastAsia"/>
                <w:sz w:val="24"/>
                <w:szCs w:val="24"/>
              </w:rPr>
              <w:t>位置</w:t>
            </w:r>
          </w:p>
        </w:tc>
      </w:tr>
      <w:tr w:rsidR="00E12BBE" w:rsidRPr="00A601F3" w14:paraId="6E8C492F" w14:textId="77777777" w:rsidTr="00FC020A">
        <w:trPr>
          <w:trHeight w:val="330"/>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3B8FE913" w14:textId="77777777" w:rsidR="00E12BBE" w:rsidRPr="00A601F3" w:rsidRDefault="00E12BBE" w:rsidP="00FC020A">
            <w:pPr>
              <w:jc w:val="both"/>
              <w:rPr>
                <w:rFonts w:ascii="Times New Roman" w:eastAsia="標楷體" w:hAnsi="Times New Roman" w:cs="Times New Roman"/>
                <w:sz w:val="24"/>
                <w:szCs w:val="24"/>
              </w:rPr>
            </w:pPr>
            <w:r w:rsidRPr="00A601F3">
              <w:rPr>
                <w:rFonts w:ascii="Times New Roman" w:eastAsia="標楷體" w:hAnsi="Times New Roman" w:cs="Times New Roman"/>
                <w:sz w:val="24"/>
                <w:szCs w:val="24"/>
              </w:rPr>
              <w:t>LED</w:t>
            </w:r>
          </w:p>
        </w:tc>
        <w:tc>
          <w:tcPr>
            <w:tcW w:w="3402" w:type="dxa"/>
            <w:tcBorders>
              <w:top w:val="single" w:sz="4" w:space="0" w:color="auto"/>
              <w:left w:val="single" w:sz="4" w:space="0" w:color="auto"/>
              <w:bottom w:val="single" w:sz="4" w:space="0" w:color="auto"/>
              <w:right w:val="single" w:sz="4" w:space="0" w:color="auto"/>
            </w:tcBorders>
            <w:noWrap/>
            <w:vAlign w:val="center"/>
            <w:hideMark/>
          </w:tcPr>
          <w:p w14:paraId="1AED545F" w14:textId="77777777" w:rsidR="00E12BBE" w:rsidRPr="00A601F3" w:rsidRDefault="00E12BBE" w:rsidP="00FC020A">
            <w:pPr>
              <w:jc w:val="both"/>
              <w:rPr>
                <w:rFonts w:ascii="Times New Roman" w:eastAsia="標楷體" w:hAnsi="Times New Roman" w:cs="Times New Roman"/>
                <w:kern w:val="2"/>
                <w:sz w:val="24"/>
                <w:szCs w:val="24"/>
              </w:rPr>
            </w:pPr>
            <w:r w:rsidRPr="00A601F3">
              <w:rPr>
                <w:rFonts w:ascii="Times New Roman" w:eastAsia="標楷體" w:hAnsi="Times New Roman" w:cs="Times New Roman"/>
                <w:sz w:val="24"/>
                <w:szCs w:val="24"/>
              </w:rPr>
              <w:t>300Lux</w:t>
            </w:r>
            <w:r w:rsidRPr="00A601F3">
              <w:rPr>
                <w:rFonts w:ascii="Times New Roman" w:eastAsia="標楷體" w:hAnsi="Times New Roman" w:cs="Times New Roman" w:hint="eastAsia"/>
                <w:sz w:val="24"/>
                <w:szCs w:val="24"/>
              </w:rPr>
              <w:t>以上</w:t>
            </w:r>
            <w:r w:rsidRPr="00A601F3">
              <w:rPr>
                <w:rFonts w:ascii="Times New Roman" w:eastAsia="標楷體" w:hAnsi="Times New Roman" w:cs="Times New Roman"/>
                <w:sz w:val="24"/>
                <w:szCs w:val="24"/>
              </w:rPr>
              <w:t>/</w:t>
            </w:r>
            <w:r w:rsidRPr="00A601F3">
              <w:rPr>
                <w:rFonts w:ascii="Times New Roman" w:eastAsia="標楷體" w:hAnsi="Times New Roman" w:cs="Times New Roman" w:hint="eastAsia"/>
                <w:sz w:val="24"/>
                <w:szCs w:val="24"/>
              </w:rPr>
              <w:t>每瓦</w:t>
            </w:r>
            <w:r w:rsidRPr="00A601F3">
              <w:rPr>
                <w:rFonts w:ascii="Times New Roman" w:eastAsia="標楷體" w:hAnsi="Times New Roman" w:cs="Times New Roman"/>
                <w:sz w:val="24"/>
                <w:szCs w:val="24"/>
              </w:rPr>
              <w:t>100</w:t>
            </w:r>
            <w:r w:rsidRPr="00A601F3">
              <w:rPr>
                <w:rFonts w:ascii="Times New Roman" w:eastAsia="標楷體" w:hAnsi="Times New Roman" w:cs="Times New Roman" w:hint="eastAsia"/>
                <w:sz w:val="24"/>
                <w:szCs w:val="24"/>
              </w:rPr>
              <w:t>流明以上</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CA8B84" w14:textId="77777777" w:rsidR="00E12BBE" w:rsidRPr="00A601F3" w:rsidRDefault="00E12BBE" w:rsidP="00FC020A">
            <w:pPr>
              <w:jc w:val="both"/>
              <w:rPr>
                <w:rFonts w:ascii="Times New Roman" w:eastAsia="標楷體" w:hAnsi="Times New Roman" w:cs="Times New Roman"/>
                <w:sz w:val="24"/>
                <w:szCs w:val="24"/>
              </w:rPr>
            </w:pPr>
            <w:r w:rsidRPr="00A601F3">
              <w:rPr>
                <w:rFonts w:ascii="Times New Roman" w:eastAsia="標楷體" w:hAnsi="Times New Roman" w:cs="Times New Roman" w:hint="eastAsia"/>
                <w:sz w:val="24"/>
                <w:szCs w:val="24"/>
              </w:rPr>
              <w:t>須達</w:t>
            </w:r>
            <w:r w:rsidRPr="00A601F3">
              <w:rPr>
                <w:rFonts w:ascii="Times New Roman" w:eastAsia="標楷體" w:hAnsi="Times New Roman" w:cs="Times New Roman"/>
                <w:sz w:val="24"/>
                <w:szCs w:val="24"/>
              </w:rPr>
              <w:t>IP65</w:t>
            </w:r>
            <w:r w:rsidRPr="00A601F3">
              <w:rPr>
                <w:rFonts w:ascii="Times New Roman" w:eastAsia="標楷體" w:hAnsi="Times New Roman" w:cs="Times New Roman" w:hint="eastAsia"/>
                <w:sz w:val="24"/>
                <w:szCs w:val="24"/>
              </w:rPr>
              <w:t>以上</w:t>
            </w:r>
          </w:p>
        </w:tc>
        <w:tc>
          <w:tcPr>
            <w:tcW w:w="4820" w:type="dxa"/>
            <w:tcBorders>
              <w:top w:val="single" w:sz="4" w:space="0" w:color="auto"/>
              <w:left w:val="single" w:sz="4" w:space="0" w:color="auto"/>
              <w:bottom w:val="single" w:sz="4" w:space="0" w:color="auto"/>
              <w:right w:val="single" w:sz="4" w:space="0" w:color="auto"/>
            </w:tcBorders>
            <w:noWrap/>
            <w:vAlign w:val="center"/>
            <w:hideMark/>
          </w:tcPr>
          <w:p w14:paraId="7E5719F8" w14:textId="77777777" w:rsidR="00E12BBE" w:rsidRPr="00A601F3" w:rsidRDefault="00E12BBE" w:rsidP="00FC020A">
            <w:pPr>
              <w:jc w:val="both"/>
              <w:rPr>
                <w:rFonts w:ascii="Times New Roman" w:eastAsia="標楷體" w:hAnsi="Times New Roman" w:cs="Times New Roman"/>
                <w:sz w:val="24"/>
                <w:szCs w:val="24"/>
              </w:rPr>
            </w:pPr>
            <w:r w:rsidRPr="00A601F3">
              <w:rPr>
                <w:rFonts w:ascii="Times New Roman" w:eastAsia="標楷體" w:hAnsi="Times New Roman" w:cs="Times New Roman" w:hint="eastAsia"/>
                <w:sz w:val="24"/>
                <w:szCs w:val="24"/>
              </w:rPr>
              <w:t>安裝高度不可低於</w:t>
            </w:r>
            <w:r w:rsidRPr="00A601F3">
              <w:rPr>
                <w:rFonts w:ascii="Times New Roman" w:eastAsia="標楷體" w:hAnsi="Times New Roman" w:cs="Times New Roman"/>
                <w:sz w:val="24"/>
                <w:szCs w:val="24"/>
              </w:rPr>
              <w:t>6m</w:t>
            </w:r>
            <w:r w:rsidRPr="00A601F3">
              <w:rPr>
                <w:rFonts w:ascii="Times New Roman" w:eastAsia="標楷體" w:hAnsi="Times New Roman" w:cs="Times New Roman" w:hint="eastAsia"/>
                <w:sz w:val="24"/>
                <w:szCs w:val="24"/>
              </w:rPr>
              <w:t>，固定於球場長邊線外兩側樑上最高處，以斜照對側邊交叉方式投射</w:t>
            </w:r>
          </w:p>
        </w:tc>
      </w:tr>
      <w:tr w:rsidR="00E12BBE" w:rsidRPr="00A601F3" w14:paraId="3EB2D50F" w14:textId="77777777" w:rsidTr="00FC020A">
        <w:trPr>
          <w:trHeight w:val="330"/>
        </w:trPr>
        <w:tc>
          <w:tcPr>
            <w:tcW w:w="10490" w:type="dxa"/>
            <w:gridSpan w:val="4"/>
            <w:tcBorders>
              <w:top w:val="single" w:sz="4" w:space="0" w:color="auto"/>
              <w:left w:val="single" w:sz="4" w:space="0" w:color="auto"/>
              <w:bottom w:val="single" w:sz="4" w:space="0" w:color="auto"/>
              <w:right w:val="single" w:sz="4" w:space="0" w:color="auto"/>
            </w:tcBorders>
            <w:noWrap/>
            <w:vAlign w:val="center"/>
            <w:hideMark/>
          </w:tcPr>
          <w:p w14:paraId="16E0874A" w14:textId="77777777" w:rsidR="00E12BBE" w:rsidRPr="00A601F3" w:rsidRDefault="00E12BBE" w:rsidP="00FC020A">
            <w:pPr>
              <w:spacing w:line="400" w:lineRule="exact"/>
              <w:jc w:val="both"/>
              <w:rPr>
                <w:rFonts w:ascii="Times New Roman" w:eastAsia="標楷體" w:hAnsi="Times New Roman" w:cs="Times New Roman"/>
                <w:sz w:val="24"/>
                <w:szCs w:val="24"/>
              </w:rPr>
            </w:pPr>
            <w:r w:rsidRPr="00A601F3">
              <w:rPr>
                <w:rFonts w:ascii="Times New Roman" w:eastAsia="標楷體" w:hAnsi="Times New Roman" w:cs="Times New Roman" w:hint="eastAsia"/>
                <w:bCs/>
                <w:sz w:val="24"/>
                <w:szCs w:val="24"/>
              </w:rPr>
              <w:t>每面球場設置</w:t>
            </w:r>
            <w:r w:rsidRPr="00A601F3">
              <w:rPr>
                <w:rFonts w:ascii="Times New Roman" w:eastAsia="標楷體" w:hAnsi="Times New Roman" w:cs="Times New Roman"/>
                <w:bCs/>
                <w:sz w:val="24"/>
                <w:szCs w:val="24"/>
              </w:rPr>
              <w:t>14-16(</w:t>
            </w:r>
            <w:r w:rsidRPr="00A601F3">
              <w:rPr>
                <w:rFonts w:ascii="Times New Roman" w:eastAsia="標楷體" w:hAnsi="Times New Roman" w:cs="Times New Roman" w:hint="eastAsia"/>
                <w:bCs/>
                <w:sz w:val="24"/>
                <w:szCs w:val="24"/>
              </w:rPr>
              <w:t>含</w:t>
            </w:r>
            <w:r w:rsidRPr="00A601F3">
              <w:rPr>
                <w:rFonts w:ascii="Times New Roman" w:eastAsia="標楷體" w:hAnsi="Times New Roman" w:cs="Times New Roman"/>
                <w:bCs/>
                <w:sz w:val="24"/>
                <w:szCs w:val="24"/>
              </w:rPr>
              <w:t>)</w:t>
            </w:r>
            <w:r w:rsidRPr="00A601F3">
              <w:rPr>
                <w:rFonts w:ascii="Times New Roman" w:eastAsia="標楷體" w:hAnsi="Times New Roman" w:cs="Times New Roman" w:hint="eastAsia"/>
                <w:bCs/>
                <w:sz w:val="24"/>
                <w:szCs w:val="24"/>
              </w:rPr>
              <w:t>盞</w:t>
            </w:r>
            <w:r w:rsidRPr="00A601F3">
              <w:rPr>
                <w:rFonts w:ascii="Times New Roman" w:eastAsia="標楷體" w:hAnsi="Times New Roman" w:cs="Times New Roman"/>
                <w:bCs/>
                <w:sz w:val="24"/>
                <w:szCs w:val="24"/>
              </w:rPr>
              <w:t>400-420W</w:t>
            </w:r>
            <w:r w:rsidRPr="00A601F3">
              <w:rPr>
                <w:rFonts w:ascii="Times New Roman" w:eastAsia="標楷體" w:hAnsi="Times New Roman" w:cs="Times New Roman" w:hint="eastAsia"/>
                <w:bCs/>
                <w:sz w:val="24"/>
                <w:szCs w:val="24"/>
              </w:rPr>
              <w:t>之</w:t>
            </w:r>
            <w:r w:rsidRPr="00A601F3">
              <w:rPr>
                <w:rFonts w:ascii="Times New Roman" w:eastAsia="標楷體" w:hAnsi="Times New Roman" w:cs="Times New Roman"/>
                <w:bCs/>
                <w:sz w:val="24"/>
                <w:szCs w:val="24"/>
              </w:rPr>
              <w:t>LED</w:t>
            </w:r>
            <w:r w:rsidRPr="00A601F3">
              <w:rPr>
                <w:rFonts w:ascii="Times New Roman" w:eastAsia="標楷體" w:hAnsi="Times New Roman" w:cs="Times New Roman" w:hint="eastAsia"/>
                <w:bCs/>
                <w:sz w:val="24"/>
                <w:szCs w:val="24"/>
              </w:rPr>
              <w:t>燈具為建議值，設計單位可視需求增加或減少，且配置的間隔要適當。</w:t>
            </w:r>
          </w:p>
        </w:tc>
      </w:tr>
    </w:tbl>
    <w:p w14:paraId="6DA47C9C" w14:textId="77777777" w:rsidR="00E12BBE" w:rsidRDefault="00E12BBE" w:rsidP="00446CB8">
      <w:pPr>
        <w:pStyle w:val="a7"/>
        <w:widowControl w:val="0"/>
        <w:numPr>
          <w:ilvl w:val="0"/>
          <w:numId w:val="72"/>
        </w:numPr>
        <w:kinsoku w:val="0"/>
        <w:overflowPunct w:val="0"/>
        <w:spacing w:beforeLines="50" w:before="180" w:line="500" w:lineRule="exact"/>
        <w:ind w:leftChars="0" w:left="1690" w:hanging="482"/>
        <w:contextualSpacing w:val="0"/>
        <w:jc w:val="both"/>
        <w:rPr>
          <w:rFonts w:ascii="Times New Roman" w:eastAsia="標楷體" w:hAnsi="Times New Roman" w:cs="Times New Roman"/>
          <w:bCs/>
          <w:sz w:val="28"/>
          <w:szCs w:val="28"/>
        </w:rPr>
      </w:pPr>
      <w:r>
        <w:rPr>
          <w:rFonts w:ascii="Times New Roman" w:eastAsia="標楷體" w:hAnsi="Times New Roman" w:cs="Times New Roman" w:hint="eastAsia"/>
          <w:bCs/>
          <w:sz w:val="28"/>
          <w:szCs w:val="28"/>
        </w:rPr>
        <w:lastRenderedPageBreak/>
        <w:t>電源：電力電源宜採</w:t>
      </w:r>
      <w:r>
        <w:rPr>
          <w:rFonts w:ascii="Times New Roman" w:eastAsia="標楷體" w:hAnsi="Times New Roman" w:cs="Times New Roman"/>
          <w:bCs/>
          <w:sz w:val="28"/>
          <w:szCs w:val="28"/>
        </w:rPr>
        <w:t>1ψ220V</w:t>
      </w:r>
      <w:r>
        <w:rPr>
          <w:rFonts w:ascii="Times New Roman" w:eastAsia="標楷體" w:hAnsi="Times New Roman" w:cs="Times New Roman" w:hint="eastAsia"/>
          <w:bCs/>
          <w:sz w:val="28"/>
          <w:szCs w:val="28"/>
        </w:rPr>
        <w:t>設計，電氣開關箱體因設置於屋外建議採</w:t>
      </w:r>
      <w:r w:rsidRPr="009B2ED1">
        <w:rPr>
          <w:rFonts w:ascii="Times New Roman" w:eastAsia="標楷體" w:hAnsi="Times New Roman" w:cs="Times New Roman" w:hint="eastAsia"/>
          <w:bCs/>
          <w:sz w:val="28"/>
          <w:szCs w:val="28"/>
        </w:rPr>
        <w:t>不銹鋼材質，接</w:t>
      </w:r>
      <w:r>
        <w:rPr>
          <w:rFonts w:ascii="Times New Roman" w:eastAsia="標楷體" w:hAnsi="Times New Roman" w:cs="Times New Roman" w:hint="eastAsia"/>
          <w:bCs/>
          <w:sz w:val="28"/>
          <w:szCs w:val="28"/>
        </w:rPr>
        <w:t>地電阻值需符合「用戶用電設備裝置規則」規定，可採獨立新設或銜接至既有電力系統。</w:t>
      </w:r>
    </w:p>
    <w:p w14:paraId="5A4D568B" w14:textId="77777777" w:rsidR="00E12BBE" w:rsidRDefault="00E12BBE" w:rsidP="00E12BBE">
      <w:pPr>
        <w:widowControl w:val="0"/>
        <w:overflowPunct w:val="0"/>
        <w:spacing w:line="500" w:lineRule="exact"/>
        <w:ind w:leftChars="200" w:left="44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（九）球場面層設計（此為空地新建需考量之項目，依照機關進行調整）</w:t>
      </w:r>
    </w:p>
    <w:p w14:paraId="63FE05A9" w14:textId="77777777" w:rsidR="00E12BBE" w:rsidRDefault="00E12BBE" w:rsidP="00446CB8">
      <w:pPr>
        <w:pStyle w:val="a7"/>
        <w:widowControl w:val="0"/>
        <w:numPr>
          <w:ilvl w:val="0"/>
          <w:numId w:val="74"/>
        </w:numPr>
        <w:overflowPunct w:val="0"/>
        <w:spacing w:line="500" w:lineRule="exact"/>
        <w:ind w:leftChars="0" w:left="1690" w:hanging="482"/>
        <w:contextualSpacing w:val="0"/>
        <w:jc w:val="both"/>
        <w:rPr>
          <w:rFonts w:ascii="Times New Roman" w:eastAsia="標楷體" w:hAnsi="Times New Roman" w:cs="Times New Roman"/>
          <w:bCs/>
          <w:sz w:val="28"/>
          <w:szCs w:val="28"/>
        </w:rPr>
      </w:pPr>
      <w:r>
        <w:rPr>
          <w:rFonts w:ascii="Times New Roman" w:eastAsia="標楷體" w:hAnsi="Times New Roman" w:cs="Times New Roman" w:hint="eastAsia"/>
          <w:bCs/>
          <w:sz w:val="28"/>
          <w:szCs w:val="28"/>
        </w:rPr>
        <w:t>面層設計原則</w:t>
      </w:r>
    </w:p>
    <w:p w14:paraId="232C0534" w14:textId="77777777" w:rsidR="00E12BBE" w:rsidRDefault="00E12BBE" w:rsidP="00E12BBE">
      <w:pPr>
        <w:pStyle w:val="a7"/>
        <w:widowControl w:val="0"/>
        <w:overflowPunct w:val="0"/>
        <w:spacing w:line="500" w:lineRule="exact"/>
        <w:ind w:leftChars="0" w:left="1582" w:firstLineChars="200" w:firstLine="560"/>
        <w:contextualSpacing w:val="0"/>
        <w:jc w:val="both"/>
        <w:rPr>
          <w:rFonts w:ascii="Times New Roman" w:eastAsia="標楷體" w:hAnsi="Times New Roman" w:cs="Times New Roman"/>
          <w:bCs/>
          <w:sz w:val="28"/>
          <w:szCs w:val="28"/>
        </w:rPr>
      </w:pPr>
      <w:r w:rsidRPr="0072211B">
        <w:rPr>
          <w:rFonts w:ascii="Times New Roman" w:eastAsia="標楷體" w:hAnsi="Times New Roman" w:cs="Times New Roman" w:hint="eastAsia"/>
          <w:bCs/>
          <w:sz w:val="28"/>
          <w:szCs w:val="28"/>
        </w:rPr>
        <w:t>考量</w:t>
      </w:r>
      <w:r>
        <w:rPr>
          <w:rFonts w:ascii="Times New Roman" w:eastAsia="標楷體" w:hAnsi="Times New Roman" w:cs="Times New Roman" w:hint="eastAsia"/>
          <w:bCs/>
          <w:sz w:val="28"/>
          <w:szCs w:val="28"/>
        </w:rPr>
        <w:t>風雨</w:t>
      </w:r>
      <w:r w:rsidRPr="0072211B">
        <w:rPr>
          <w:rFonts w:ascii="Times New Roman" w:eastAsia="標楷體" w:hAnsi="Times New Roman" w:cs="Times New Roman" w:hint="eastAsia"/>
          <w:bCs/>
          <w:sz w:val="28"/>
          <w:szCs w:val="28"/>
        </w:rPr>
        <w:t>球場非能完全阻擋雨水進入，故球場基礎面層建議塗佈潮濕時仍具止滑度之壓克力面材，面層設計如表</w:t>
      </w:r>
      <w:r>
        <w:rPr>
          <w:rFonts w:ascii="Times New Roman" w:eastAsia="標楷體" w:hAnsi="Times New Roman" w:cs="Times New Roman" w:hint="eastAsia"/>
          <w:bCs/>
          <w:sz w:val="28"/>
          <w:szCs w:val="28"/>
        </w:rPr>
        <w:t>7-4</w:t>
      </w:r>
      <w:r w:rsidRPr="0072211B">
        <w:rPr>
          <w:rFonts w:ascii="Times New Roman" w:eastAsia="標楷體" w:hAnsi="Times New Roman" w:cs="Times New Roman" w:hint="eastAsia"/>
          <w:bCs/>
          <w:sz w:val="28"/>
          <w:szCs w:val="28"/>
        </w:rPr>
        <w:t>。</w:t>
      </w:r>
    </w:p>
    <w:p w14:paraId="6AD06970" w14:textId="77777777" w:rsidR="00E12BBE" w:rsidRDefault="00E12BBE" w:rsidP="00E12BBE">
      <w:pPr>
        <w:spacing w:beforeLines="50" w:before="180" w:line="520" w:lineRule="exact"/>
        <w:jc w:val="both"/>
        <w:rPr>
          <w:rFonts w:ascii="Times New Roman" w:eastAsia="標楷體" w:hAnsi="Times New Roman" w:cs="Times New Roman"/>
          <w:bCs/>
          <w:sz w:val="28"/>
          <w:szCs w:val="28"/>
        </w:rPr>
      </w:pPr>
      <w:r>
        <w:rPr>
          <w:rFonts w:ascii="Times New Roman" w:eastAsia="標楷體" w:hAnsi="Times New Roman" w:cs="Times New Roman" w:hint="eastAsia"/>
          <w:bCs/>
          <w:sz w:val="28"/>
          <w:szCs w:val="28"/>
        </w:rPr>
        <w:t>表</w:t>
      </w:r>
      <w:r>
        <w:rPr>
          <w:rFonts w:ascii="Times New Roman" w:eastAsia="標楷體" w:hAnsi="Times New Roman" w:cs="Times New Roman" w:hint="eastAsia"/>
          <w:bCs/>
          <w:sz w:val="28"/>
          <w:szCs w:val="28"/>
        </w:rPr>
        <w:t>7-4</w:t>
      </w:r>
      <w:r>
        <w:rPr>
          <w:rFonts w:ascii="Times New Roman" w:eastAsia="標楷體" w:hAnsi="Times New Roman" w:cs="Times New Roman" w:hint="eastAsia"/>
          <w:bCs/>
          <w:sz w:val="28"/>
          <w:szCs w:val="28"/>
        </w:rPr>
        <w:t>、面層設計原則表</w:t>
      </w:r>
    </w:p>
    <w:tbl>
      <w:tblPr>
        <w:tblW w:w="10207"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70"/>
        <w:gridCol w:w="3260"/>
        <w:gridCol w:w="2977"/>
      </w:tblGrid>
      <w:tr w:rsidR="00E12BBE" w:rsidRPr="0072211B" w14:paraId="6E4584C7" w14:textId="77777777" w:rsidTr="00FC020A">
        <w:trPr>
          <w:trHeight w:val="330"/>
        </w:trPr>
        <w:tc>
          <w:tcPr>
            <w:tcW w:w="3970"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5869EDD0" w14:textId="77777777" w:rsidR="00E12BBE" w:rsidRPr="0072211B" w:rsidRDefault="00E12BBE" w:rsidP="00FC020A">
            <w:pPr>
              <w:rPr>
                <w:rFonts w:ascii="Times New Roman" w:eastAsia="標楷體" w:hAnsi="Times New Roman" w:cs="Times New Roman"/>
                <w:color w:val="000000"/>
                <w:sz w:val="24"/>
                <w:szCs w:val="24"/>
              </w:rPr>
            </w:pPr>
            <w:r w:rsidRPr="0072211B">
              <w:rPr>
                <w:rFonts w:ascii="Times New Roman" w:eastAsia="標楷體" w:hAnsi="Times New Roman" w:cs="Times New Roman" w:hint="eastAsia"/>
                <w:color w:val="000000"/>
                <w:sz w:val="24"/>
                <w:szCs w:val="24"/>
              </w:rPr>
              <w:t>材質</w:t>
            </w:r>
          </w:p>
        </w:tc>
        <w:tc>
          <w:tcPr>
            <w:tcW w:w="3260"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2D535C7" w14:textId="77777777" w:rsidR="00E12BBE" w:rsidRPr="0072211B" w:rsidRDefault="00E12BBE" w:rsidP="00FC020A">
            <w:pPr>
              <w:rPr>
                <w:rFonts w:ascii="Times New Roman" w:eastAsia="標楷體" w:hAnsi="Times New Roman" w:cs="Times New Roman"/>
                <w:color w:val="000000"/>
                <w:sz w:val="24"/>
                <w:szCs w:val="24"/>
              </w:rPr>
            </w:pPr>
            <w:r w:rsidRPr="0072211B">
              <w:rPr>
                <w:rFonts w:ascii="Times New Roman" w:eastAsia="標楷體" w:hAnsi="Times New Roman" w:cs="Times New Roman" w:hint="eastAsia"/>
                <w:color w:val="000000"/>
                <w:sz w:val="24"/>
                <w:szCs w:val="24"/>
              </w:rPr>
              <w:t>規格</w:t>
            </w:r>
          </w:p>
        </w:tc>
        <w:tc>
          <w:tcPr>
            <w:tcW w:w="297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87CFEBD" w14:textId="77777777" w:rsidR="00E12BBE" w:rsidRPr="0072211B" w:rsidRDefault="00E12BBE" w:rsidP="00FC020A">
            <w:pPr>
              <w:rPr>
                <w:rFonts w:ascii="Times New Roman" w:eastAsia="標楷體" w:hAnsi="Times New Roman" w:cs="Times New Roman"/>
                <w:color w:val="000000"/>
                <w:sz w:val="24"/>
                <w:szCs w:val="24"/>
              </w:rPr>
            </w:pPr>
            <w:r w:rsidRPr="0072211B">
              <w:rPr>
                <w:rFonts w:ascii="Times New Roman" w:eastAsia="標楷體" w:hAnsi="Times New Roman" w:cs="Times New Roman" w:hint="eastAsia"/>
                <w:color w:val="000000"/>
                <w:sz w:val="24"/>
                <w:szCs w:val="24"/>
              </w:rPr>
              <w:t>說明</w:t>
            </w:r>
          </w:p>
        </w:tc>
      </w:tr>
      <w:tr w:rsidR="00E12BBE" w:rsidRPr="0072211B" w14:paraId="6AFB2932" w14:textId="77777777" w:rsidTr="00FC020A">
        <w:trPr>
          <w:trHeight w:val="330"/>
        </w:trPr>
        <w:tc>
          <w:tcPr>
            <w:tcW w:w="3970" w:type="dxa"/>
            <w:tcBorders>
              <w:top w:val="single" w:sz="4" w:space="0" w:color="auto"/>
              <w:left w:val="single" w:sz="4" w:space="0" w:color="auto"/>
              <w:bottom w:val="single" w:sz="4" w:space="0" w:color="auto"/>
              <w:right w:val="single" w:sz="4" w:space="0" w:color="auto"/>
            </w:tcBorders>
            <w:noWrap/>
            <w:vAlign w:val="center"/>
            <w:hideMark/>
          </w:tcPr>
          <w:p w14:paraId="7C03CAB0" w14:textId="77777777" w:rsidR="00E12BBE" w:rsidRPr="0072211B" w:rsidRDefault="00E12BBE" w:rsidP="00FC020A">
            <w:pPr>
              <w:rPr>
                <w:rFonts w:ascii="Times New Roman" w:eastAsia="標楷體" w:hAnsi="Times New Roman" w:cs="Times New Roman"/>
                <w:color w:val="000000"/>
                <w:sz w:val="24"/>
                <w:szCs w:val="24"/>
              </w:rPr>
            </w:pPr>
            <w:r w:rsidRPr="0072211B">
              <w:rPr>
                <w:rFonts w:ascii="Times New Roman" w:eastAsia="標楷體" w:hAnsi="Times New Roman" w:cs="Times New Roman" w:hint="eastAsia"/>
                <w:color w:val="000000"/>
                <w:sz w:val="24"/>
                <w:szCs w:val="24"/>
              </w:rPr>
              <w:t>最底層：石土壓實</w:t>
            </w:r>
            <w:r w:rsidRPr="0072211B">
              <w:rPr>
                <w:rFonts w:ascii="Times New Roman" w:eastAsia="標楷體" w:hAnsi="Times New Roman" w:cs="Times New Roman"/>
                <w:color w:val="000000"/>
                <w:sz w:val="24"/>
                <w:szCs w:val="24"/>
              </w:rPr>
              <w:t>(</w:t>
            </w:r>
            <w:r w:rsidRPr="0072211B">
              <w:rPr>
                <w:rFonts w:ascii="Times New Roman" w:eastAsia="標楷體" w:hAnsi="Times New Roman" w:cs="Times New Roman" w:hint="eastAsia"/>
                <w:color w:val="000000"/>
                <w:sz w:val="24"/>
                <w:szCs w:val="24"/>
              </w:rPr>
              <w:t>夯實度</w:t>
            </w:r>
            <w:r w:rsidRPr="0072211B">
              <w:rPr>
                <w:rFonts w:ascii="Times New Roman" w:eastAsia="標楷體" w:hAnsi="Times New Roman" w:cs="Times New Roman"/>
                <w:color w:val="000000"/>
                <w:sz w:val="24"/>
                <w:szCs w:val="24"/>
              </w:rPr>
              <w:t>95%)</w:t>
            </w:r>
          </w:p>
        </w:tc>
        <w:tc>
          <w:tcPr>
            <w:tcW w:w="3260" w:type="dxa"/>
            <w:tcBorders>
              <w:top w:val="single" w:sz="4" w:space="0" w:color="auto"/>
              <w:left w:val="single" w:sz="4" w:space="0" w:color="auto"/>
              <w:bottom w:val="single" w:sz="4" w:space="0" w:color="auto"/>
              <w:right w:val="single" w:sz="4" w:space="0" w:color="auto"/>
            </w:tcBorders>
            <w:noWrap/>
            <w:vAlign w:val="center"/>
            <w:hideMark/>
          </w:tcPr>
          <w:p w14:paraId="3883C0A4" w14:textId="77777777" w:rsidR="00E12BBE" w:rsidRPr="0072211B" w:rsidRDefault="00E12BBE" w:rsidP="00FC020A">
            <w:pPr>
              <w:rPr>
                <w:rFonts w:ascii="Times New Roman" w:eastAsia="標楷體" w:hAnsi="Times New Roman" w:cs="Times New Roman"/>
                <w:color w:val="000000"/>
                <w:sz w:val="24"/>
                <w:szCs w:val="24"/>
              </w:rPr>
            </w:pPr>
            <w:r w:rsidRPr="0072211B">
              <w:rPr>
                <w:rFonts w:ascii="Times New Roman" w:eastAsia="標楷體" w:hAnsi="Times New Roman" w:cs="Times New Roman" w:hint="eastAsia"/>
                <w:color w:val="000000"/>
                <w:sz w:val="24"/>
                <w:szCs w:val="24"/>
              </w:rPr>
              <w:t xml:space="preserve">　</w:t>
            </w:r>
          </w:p>
        </w:tc>
        <w:tc>
          <w:tcPr>
            <w:tcW w:w="2977" w:type="dxa"/>
            <w:tcBorders>
              <w:top w:val="single" w:sz="4" w:space="0" w:color="auto"/>
              <w:left w:val="single" w:sz="4" w:space="0" w:color="auto"/>
              <w:bottom w:val="single" w:sz="4" w:space="0" w:color="auto"/>
              <w:right w:val="single" w:sz="4" w:space="0" w:color="auto"/>
            </w:tcBorders>
            <w:noWrap/>
            <w:vAlign w:val="center"/>
            <w:hideMark/>
          </w:tcPr>
          <w:p w14:paraId="3182336A" w14:textId="77777777" w:rsidR="00E12BBE" w:rsidRPr="0072211B" w:rsidRDefault="00E12BBE" w:rsidP="00FC020A">
            <w:pPr>
              <w:rPr>
                <w:rFonts w:ascii="Times New Roman" w:eastAsia="標楷體" w:hAnsi="Times New Roman" w:cs="Times New Roman"/>
                <w:color w:val="000000"/>
                <w:sz w:val="24"/>
                <w:szCs w:val="24"/>
              </w:rPr>
            </w:pPr>
            <w:r w:rsidRPr="0072211B">
              <w:rPr>
                <w:rFonts w:ascii="Times New Roman" w:eastAsia="標楷體" w:hAnsi="Times New Roman" w:cs="Times New Roman" w:hint="eastAsia"/>
                <w:color w:val="000000"/>
                <w:sz w:val="24"/>
                <w:szCs w:val="24"/>
              </w:rPr>
              <w:t xml:space="preserve">　</w:t>
            </w:r>
          </w:p>
        </w:tc>
      </w:tr>
      <w:tr w:rsidR="00E12BBE" w:rsidRPr="0072211B" w14:paraId="642FE778" w14:textId="77777777" w:rsidTr="00FC020A">
        <w:trPr>
          <w:trHeight w:val="330"/>
        </w:trPr>
        <w:tc>
          <w:tcPr>
            <w:tcW w:w="3970" w:type="dxa"/>
            <w:tcBorders>
              <w:top w:val="single" w:sz="4" w:space="0" w:color="auto"/>
              <w:left w:val="single" w:sz="4" w:space="0" w:color="auto"/>
              <w:bottom w:val="single" w:sz="4" w:space="0" w:color="auto"/>
              <w:right w:val="single" w:sz="4" w:space="0" w:color="auto"/>
            </w:tcBorders>
            <w:noWrap/>
            <w:vAlign w:val="center"/>
            <w:hideMark/>
          </w:tcPr>
          <w:p w14:paraId="40684C24" w14:textId="77777777" w:rsidR="00E12BBE" w:rsidRPr="0072211B" w:rsidRDefault="00E12BBE" w:rsidP="00FC020A">
            <w:pPr>
              <w:rPr>
                <w:rFonts w:ascii="Times New Roman" w:eastAsia="標楷體" w:hAnsi="Times New Roman" w:cs="Times New Roman"/>
                <w:color w:val="000000"/>
                <w:sz w:val="24"/>
                <w:szCs w:val="24"/>
              </w:rPr>
            </w:pPr>
            <w:r w:rsidRPr="0072211B">
              <w:rPr>
                <w:rFonts w:ascii="Times New Roman" w:eastAsia="標楷體" w:hAnsi="Times New Roman" w:cs="Times New Roman" w:hint="eastAsia"/>
                <w:color w:val="000000"/>
                <w:sz w:val="24"/>
                <w:szCs w:val="24"/>
              </w:rPr>
              <w:t>第二層：碎石</w:t>
            </w:r>
            <w:r w:rsidRPr="0072211B">
              <w:rPr>
                <w:rFonts w:ascii="Times New Roman" w:eastAsia="標楷體" w:hAnsi="Times New Roman" w:cs="Times New Roman"/>
                <w:color w:val="000000"/>
                <w:sz w:val="24"/>
                <w:szCs w:val="24"/>
              </w:rPr>
              <w:t>/</w:t>
            </w:r>
            <w:r w:rsidRPr="0072211B">
              <w:rPr>
                <w:rFonts w:ascii="Times New Roman" w:eastAsia="標楷體" w:hAnsi="Times New Roman" w:cs="Times New Roman" w:hint="eastAsia"/>
                <w:color w:val="000000"/>
                <w:sz w:val="24"/>
                <w:szCs w:val="24"/>
              </w:rPr>
              <w:t>其他</w:t>
            </w:r>
            <w:r w:rsidRPr="0072211B">
              <w:rPr>
                <w:rFonts w:ascii="Times New Roman" w:eastAsia="標楷體" w:hAnsi="Times New Roman" w:cs="Times New Roman"/>
                <w:color w:val="000000"/>
                <w:sz w:val="24"/>
                <w:szCs w:val="24"/>
              </w:rPr>
              <w:t>-</w:t>
            </w:r>
            <w:r w:rsidRPr="0072211B">
              <w:rPr>
                <w:rFonts w:ascii="Times New Roman" w:eastAsia="標楷體" w:hAnsi="Times New Roman" w:cs="Times New Roman" w:hint="eastAsia"/>
                <w:color w:val="000000"/>
                <w:sz w:val="24"/>
                <w:szCs w:val="24"/>
              </w:rPr>
              <w:t>壓實度</w:t>
            </w:r>
            <w:r w:rsidRPr="0072211B">
              <w:rPr>
                <w:rFonts w:ascii="Times New Roman" w:eastAsia="標楷體" w:hAnsi="Times New Roman" w:cs="Times New Roman"/>
                <w:color w:val="000000"/>
                <w:sz w:val="24"/>
                <w:szCs w:val="24"/>
              </w:rPr>
              <w:t>95%</w:t>
            </w:r>
          </w:p>
        </w:tc>
        <w:tc>
          <w:tcPr>
            <w:tcW w:w="3260" w:type="dxa"/>
            <w:tcBorders>
              <w:top w:val="single" w:sz="4" w:space="0" w:color="auto"/>
              <w:left w:val="single" w:sz="4" w:space="0" w:color="auto"/>
              <w:bottom w:val="single" w:sz="4" w:space="0" w:color="auto"/>
              <w:right w:val="single" w:sz="4" w:space="0" w:color="auto"/>
            </w:tcBorders>
            <w:noWrap/>
            <w:vAlign w:val="center"/>
            <w:hideMark/>
          </w:tcPr>
          <w:p w14:paraId="7C3DC6FC" w14:textId="77777777" w:rsidR="00E12BBE" w:rsidRPr="0072211B" w:rsidRDefault="00E12BBE" w:rsidP="00FC020A">
            <w:pPr>
              <w:rPr>
                <w:rFonts w:ascii="Times New Roman" w:eastAsia="標楷體" w:hAnsi="Times New Roman" w:cs="Times New Roman"/>
                <w:color w:val="000000"/>
                <w:sz w:val="24"/>
                <w:szCs w:val="24"/>
              </w:rPr>
            </w:pPr>
            <w:r w:rsidRPr="0072211B">
              <w:rPr>
                <w:rFonts w:ascii="Times New Roman" w:eastAsia="標楷體" w:hAnsi="Times New Roman" w:cs="Times New Roman"/>
                <w:color w:val="000000"/>
                <w:sz w:val="24"/>
                <w:szCs w:val="24"/>
              </w:rPr>
              <w:t>30cm</w:t>
            </w:r>
            <w:r w:rsidRPr="0072211B">
              <w:rPr>
                <w:rFonts w:ascii="Times New Roman" w:eastAsia="標楷體" w:hAnsi="Times New Roman" w:cs="Times New Roman" w:hint="eastAsia"/>
                <w:color w:val="000000"/>
                <w:sz w:val="24"/>
                <w:szCs w:val="24"/>
              </w:rPr>
              <w:t>厚碎石級配</w:t>
            </w:r>
            <w:r w:rsidRPr="0072211B">
              <w:rPr>
                <w:rFonts w:ascii="Times New Roman" w:eastAsia="標楷體" w:hAnsi="Times New Roman" w:cs="Times New Roman"/>
                <w:color w:val="000000"/>
                <w:sz w:val="24"/>
                <w:szCs w:val="24"/>
              </w:rPr>
              <w:t>/</w:t>
            </w:r>
            <w:r w:rsidRPr="0072211B">
              <w:rPr>
                <w:rFonts w:ascii="Times New Roman" w:eastAsia="標楷體" w:hAnsi="Times New Roman" w:cs="Times New Roman" w:hint="eastAsia"/>
                <w:color w:val="000000"/>
                <w:sz w:val="24"/>
                <w:szCs w:val="24"/>
              </w:rPr>
              <w:t>基礎結構採</w:t>
            </w:r>
            <w:r w:rsidRPr="0072211B">
              <w:rPr>
                <w:rFonts w:ascii="Times New Roman" w:eastAsia="標楷體" w:hAnsi="Times New Roman" w:cs="Times New Roman"/>
                <w:color w:val="000000"/>
                <w:sz w:val="24"/>
                <w:szCs w:val="24"/>
              </w:rPr>
              <w:t>25</w:t>
            </w:r>
            <w:r w:rsidRPr="0072211B">
              <w:rPr>
                <w:rFonts w:ascii="Times New Roman" w:eastAsia="標楷體" w:hAnsi="Times New Roman" w:cs="Times New Roman" w:hint="eastAsia"/>
                <w:color w:val="000000"/>
                <w:sz w:val="24"/>
                <w:szCs w:val="24"/>
              </w:rPr>
              <w:t>公分以上厚</w:t>
            </w:r>
            <w:r>
              <w:rPr>
                <w:rFonts w:ascii="Times New Roman" w:eastAsia="標楷體" w:hAnsi="Times New Roman" w:cs="Times New Roman" w:hint="eastAsia"/>
                <w:color w:val="000000"/>
                <w:sz w:val="24"/>
                <w:szCs w:val="24"/>
              </w:rPr>
              <w:t>度</w:t>
            </w:r>
            <w:r w:rsidRPr="0072211B">
              <w:rPr>
                <w:rFonts w:ascii="Times New Roman" w:eastAsia="標楷體" w:hAnsi="Times New Roman" w:cs="Times New Roman" w:hint="eastAsia"/>
                <w:color w:val="000000"/>
                <w:sz w:val="24"/>
                <w:szCs w:val="24"/>
              </w:rPr>
              <w:t>之級配</w:t>
            </w:r>
          </w:p>
        </w:tc>
        <w:tc>
          <w:tcPr>
            <w:tcW w:w="2977" w:type="dxa"/>
            <w:tcBorders>
              <w:top w:val="single" w:sz="4" w:space="0" w:color="auto"/>
              <w:left w:val="single" w:sz="4" w:space="0" w:color="auto"/>
              <w:bottom w:val="single" w:sz="4" w:space="0" w:color="auto"/>
              <w:right w:val="single" w:sz="4" w:space="0" w:color="auto"/>
            </w:tcBorders>
            <w:noWrap/>
            <w:vAlign w:val="center"/>
            <w:hideMark/>
          </w:tcPr>
          <w:p w14:paraId="69079D71" w14:textId="77777777" w:rsidR="00E12BBE" w:rsidRPr="0072211B" w:rsidRDefault="00E12BBE" w:rsidP="00FC020A">
            <w:pPr>
              <w:rPr>
                <w:rFonts w:ascii="Times New Roman" w:eastAsia="標楷體" w:hAnsi="Times New Roman" w:cs="Times New Roman"/>
                <w:color w:val="000000"/>
                <w:sz w:val="24"/>
                <w:szCs w:val="24"/>
              </w:rPr>
            </w:pPr>
            <w:r w:rsidRPr="0072211B">
              <w:rPr>
                <w:rFonts w:ascii="Times New Roman" w:eastAsia="標楷體" w:hAnsi="Times New Roman" w:cs="Times New Roman" w:hint="eastAsia"/>
                <w:color w:val="000000"/>
                <w:sz w:val="24"/>
                <w:szCs w:val="24"/>
              </w:rPr>
              <w:t xml:space="preserve">　</w:t>
            </w:r>
          </w:p>
        </w:tc>
      </w:tr>
      <w:tr w:rsidR="00E12BBE" w:rsidRPr="0072211B" w14:paraId="2C43B01C" w14:textId="77777777" w:rsidTr="00FC020A">
        <w:trPr>
          <w:trHeight w:val="330"/>
        </w:trPr>
        <w:tc>
          <w:tcPr>
            <w:tcW w:w="3970" w:type="dxa"/>
            <w:tcBorders>
              <w:top w:val="single" w:sz="4" w:space="0" w:color="auto"/>
              <w:left w:val="single" w:sz="4" w:space="0" w:color="auto"/>
              <w:bottom w:val="single" w:sz="4" w:space="0" w:color="auto"/>
              <w:right w:val="single" w:sz="4" w:space="0" w:color="auto"/>
            </w:tcBorders>
            <w:noWrap/>
            <w:vAlign w:val="center"/>
            <w:hideMark/>
          </w:tcPr>
          <w:p w14:paraId="1CCFC442" w14:textId="77777777" w:rsidR="00E12BBE" w:rsidRPr="0072211B" w:rsidRDefault="00E12BBE" w:rsidP="00FC020A">
            <w:pPr>
              <w:rPr>
                <w:rFonts w:ascii="Times New Roman" w:eastAsia="標楷體" w:hAnsi="Times New Roman" w:cs="Times New Roman"/>
                <w:color w:val="000000"/>
                <w:sz w:val="24"/>
                <w:szCs w:val="24"/>
              </w:rPr>
            </w:pPr>
            <w:r w:rsidRPr="0072211B">
              <w:rPr>
                <w:rFonts w:ascii="Times New Roman" w:eastAsia="標楷體" w:hAnsi="Times New Roman" w:cs="Times New Roman" w:hint="eastAsia"/>
                <w:color w:val="000000"/>
                <w:sz w:val="24"/>
                <w:szCs w:val="24"/>
              </w:rPr>
              <w:t>第三層：瀝青混凝土</w:t>
            </w:r>
            <w:r w:rsidRPr="0072211B">
              <w:rPr>
                <w:rFonts w:ascii="Times New Roman" w:eastAsia="標楷體" w:hAnsi="Times New Roman" w:cs="Times New Roman"/>
                <w:color w:val="000000"/>
                <w:sz w:val="24"/>
                <w:szCs w:val="24"/>
              </w:rPr>
              <w:t>(</w:t>
            </w:r>
            <w:r w:rsidRPr="0072211B">
              <w:rPr>
                <w:rFonts w:ascii="Times New Roman" w:eastAsia="標楷體" w:hAnsi="Times New Roman" w:cs="Times New Roman" w:hint="eastAsia"/>
                <w:color w:val="000000"/>
                <w:sz w:val="24"/>
                <w:szCs w:val="24"/>
              </w:rPr>
              <w:t>俗稱柏油或</w:t>
            </w:r>
            <w:r w:rsidRPr="0072211B">
              <w:rPr>
                <w:rFonts w:ascii="Times New Roman" w:eastAsia="標楷體" w:hAnsi="Times New Roman" w:cs="Times New Roman"/>
                <w:color w:val="000000"/>
                <w:sz w:val="24"/>
                <w:szCs w:val="24"/>
              </w:rPr>
              <w:t>AC)-</w:t>
            </w:r>
            <w:r w:rsidRPr="0072211B">
              <w:rPr>
                <w:rFonts w:ascii="Times New Roman" w:eastAsia="標楷體" w:hAnsi="Times New Roman" w:cs="Times New Roman" w:hint="eastAsia"/>
                <w:color w:val="000000"/>
                <w:sz w:val="24"/>
                <w:szCs w:val="24"/>
              </w:rPr>
              <w:t>壓實度</w:t>
            </w:r>
            <w:r w:rsidRPr="0072211B">
              <w:rPr>
                <w:rFonts w:ascii="Times New Roman" w:eastAsia="標楷體" w:hAnsi="Times New Roman" w:cs="Times New Roman"/>
                <w:color w:val="000000"/>
                <w:sz w:val="24"/>
                <w:szCs w:val="24"/>
              </w:rPr>
              <w:t>95%</w:t>
            </w:r>
          </w:p>
        </w:tc>
        <w:tc>
          <w:tcPr>
            <w:tcW w:w="3260" w:type="dxa"/>
            <w:tcBorders>
              <w:top w:val="single" w:sz="4" w:space="0" w:color="auto"/>
              <w:left w:val="single" w:sz="4" w:space="0" w:color="auto"/>
              <w:bottom w:val="single" w:sz="4" w:space="0" w:color="auto"/>
              <w:right w:val="single" w:sz="4" w:space="0" w:color="auto"/>
            </w:tcBorders>
            <w:noWrap/>
            <w:vAlign w:val="center"/>
            <w:hideMark/>
          </w:tcPr>
          <w:p w14:paraId="69A8CD66" w14:textId="77777777" w:rsidR="00E12BBE" w:rsidRPr="0072211B" w:rsidRDefault="00E12BBE" w:rsidP="00FC020A">
            <w:pPr>
              <w:rPr>
                <w:rFonts w:ascii="Times New Roman" w:eastAsia="標楷體" w:hAnsi="Times New Roman" w:cs="Times New Roman"/>
                <w:color w:val="000000"/>
                <w:sz w:val="24"/>
                <w:szCs w:val="24"/>
              </w:rPr>
            </w:pPr>
            <w:r w:rsidRPr="0072211B">
              <w:rPr>
                <w:rFonts w:ascii="Times New Roman" w:eastAsia="標楷體" w:hAnsi="Times New Roman" w:cs="Times New Roman"/>
                <w:color w:val="000000"/>
                <w:sz w:val="24"/>
                <w:szCs w:val="24"/>
              </w:rPr>
              <w:t>4cm</w:t>
            </w:r>
            <w:r w:rsidRPr="0072211B">
              <w:rPr>
                <w:rFonts w:ascii="Times New Roman" w:eastAsia="標楷體" w:hAnsi="Times New Roman" w:cs="Times New Roman" w:hint="eastAsia"/>
                <w:color w:val="000000"/>
                <w:sz w:val="24"/>
                <w:szCs w:val="24"/>
              </w:rPr>
              <w:t>厚粗級配瀝青混凝土</w:t>
            </w:r>
            <w:r w:rsidRPr="0072211B">
              <w:rPr>
                <w:rFonts w:ascii="Times New Roman" w:eastAsia="標楷體" w:hAnsi="Times New Roman" w:cs="Times New Roman"/>
                <w:color w:val="000000"/>
                <w:sz w:val="24"/>
                <w:szCs w:val="24"/>
              </w:rPr>
              <w:t>(</w:t>
            </w:r>
            <w:r w:rsidRPr="0072211B">
              <w:rPr>
                <w:rFonts w:ascii="Times New Roman" w:eastAsia="標楷體" w:hAnsi="Times New Roman" w:cs="Times New Roman" w:hint="eastAsia"/>
                <w:color w:val="000000"/>
                <w:sz w:val="24"/>
                <w:szCs w:val="24"/>
              </w:rPr>
              <w:t>鋪設前先噴灑瀝青透層</w:t>
            </w:r>
            <w:r w:rsidRPr="0072211B">
              <w:rPr>
                <w:rFonts w:ascii="Times New Roman" w:eastAsia="標楷體" w:hAnsi="Times New Roman" w:cs="Times New Roman"/>
                <w:color w:val="000000"/>
                <w:sz w:val="24"/>
                <w:szCs w:val="24"/>
              </w:rPr>
              <w:t>)</w:t>
            </w:r>
          </w:p>
        </w:tc>
        <w:tc>
          <w:tcPr>
            <w:tcW w:w="2977" w:type="dxa"/>
            <w:tcBorders>
              <w:top w:val="single" w:sz="4" w:space="0" w:color="auto"/>
              <w:left w:val="single" w:sz="4" w:space="0" w:color="auto"/>
              <w:bottom w:val="single" w:sz="4" w:space="0" w:color="auto"/>
              <w:right w:val="single" w:sz="4" w:space="0" w:color="auto"/>
            </w:tcBorders>
            <w:noWrap/>
            <w:vAlign w:val="center"/>
            <w:hideMark/>
          </w:tcPr>
          <w:p w14:paraId="0BDCAF74" w14:textId="77777777" w:rsidR="00E12BBE" w:rsidRPr="0072211B" w:rsidRDefault="00E12BBE" w:rsidP="00FC020A">
            <w:pPr>
              <w:rPr>
                <w:rFonts w:ascii="Times New Roman" w:eastAsia="標楷體" w:hAnsi="Times New Roman" w:cs="Times New Roman"/>
                <w:color w:val="000000"/>
                <w:sz w:val="24"/>
                <w:szCs w:val="24"/>
              </w:rPr>
            </w:pPr>
            <w:r w:rsidRPr="0072211B">
              <w:rPr>
                <w:rFonts w:ascii="Times New Roman" w:eastAsia="標楷體" w:hAnsi="Times New Roman" w:cs="Times New Roman" w:hint="eastAsia"/>
                <w:color w:val="000000"/>
                <w:sz w:val="24"/>
                <w:szCs w:val="24"/>
              </w:rPr>
              <w:t xml:space="preserve">　</w:t>
            </w:r>
          </w:p>
        </w:tc>
      </w:tr>
      <w:tr w:rsidR="00E12BBE" w:rsidRPr="0072211B" w14:paraId="45FCAA98" w14:textId="77777777" w:rsidTr="00FC020A">
        <w:trPr>
          <w:trHeight w:val="330"/>
        </w:trPr>
        <w:tc>
          <w:tcPr>
            <w:tcW w:w="3970" w:type="dxa"/>
            <w:tcBorders>
              <w:top w:val="single" w:sz="4" w:space="0" w:color="auto"/>
              <w:left w:val="single" w:sz="4" w:space="0" w:color="auto"/>
              <w:bottom w:val="single" w:sz="4" w:space="0" w:color="auto"/>
              <w:right w:val="single" w:sz="4" w:space="0" w:color="auto"/>
            </w:tcBorders>
            <w:noWrap/>
            <w:vAlign w:val="center"/>
            <w:hideMark/>
          </w:tcPr>
          <w:p w14:paraId="3BC7FA23" w14:textId="77777777" w:rsidR="00E12BBE" w:rsidRPr="0072211B" w:rsidRDefault="00E12BBE" w:rsidP="00FC020A">
            <w:pPr>
              <w:rPr>
                <w:rFonts w:ascii="Times New Roman" w:eastAsia="標楷體" w:hAnsi="Times New Roman" w:cs="Times New Roman"/>
                <w:color w:val="000000"/>
                <w:sz w:val="24"/>
                <w:szCs w:val="24"/>
              </w:rPr>
            </w:pPr>
            <w:r w:rsidRPr="0072211B">
              <w:rPr>
                <w:rFonts w:ascii="Times New Roman" w:eastAsia="標楷體" w:hAnsi="Times New Roman" w:cs="Times New Roman" w:hint="eastAsia"/>
                <w:color w:val="000000"/>
                <w:sz w:val="24"/>
                <w:szCs w:val="24"/>
              </w:rPr>
              <w:t>第四層：瀝青混凝土</w:t>
            </w:r>
            <w:r w:rsidRPr="0072211B">
              <w:rPr>
                <w:rFonts w:ascii="Times New Roman" w:eastAsia="標楷體" w:hAnsi="Times New Roman" w:cs="Times New Roman"/>
                <w:color w:val="000000"/>
                <w:sz w:val="24"/>
                <w:szCs w:val="24"/>
              </w:rPr>
              <w:t>(</w:t>
            </w:r>
            <w:r w:rsidRPr="0072211B">
              <w:rPr>
                <w:rFonts w:ascii="Times New Roman" w:eastAsia="標楷體" w:hAnsi="Times New Roman" w:cs="Times New Roman" w:hint="eastAsia"/>
                <w:color w:val="000000"/>
                <w:sz w:val="24"/>
                <w:szCs w:val="24"/>
              </w:rPr>
              <w:t>俗稱柏油或</w:t>
            </w:r>
            <w:r w:rsidRPr="0072211B">
              <w:rPr>
                <w:rFonts w:ascii="Times New Roman" w:eastAsia="標楷體" w:hAnsi="Times New Roman" w:cs="Times New Roman"/>
                <w:color w:val="000000"/>
                <w:sz w:val="24"/>
                <w:szCs w:val="24"/>
              </w:rPr>
              <w:t>AC)-</w:t>
            </w:r>
            <w:r w:rsidRPr="0072211B">
              <w:rPr>
                <w:rFonts w:ascii="Times New Roman" w:eastAsia="標楷體" w:hAnsi="Times New Roman" w:cs="Times New Roman" w:hint="eastAsia"/>
                <w:color w:val="000000"/>
                <w:sz w:val="24"/>
                <w:szCs w:val="24"/>
              </w:rPr>
              <w:t>壓實度</w:t>
            </w:r>
            <w:r w:rsidRPr="0072211B">
              <w:rPr>
                <w:rFonts w:ascii="Times New Roman" w:eastAsia="標楷體" w:hAnsi="Times New Roman" w:cs="Times New Roman"/>
                <w:color w:val="000000"/>
                <w:sz w:val="24"/>
                <w:szCs w:val="24"/>
              </w:rPr>
              <w:t>95%</w:t>
            </w:r>
          </w:p>
        </w:tc>
        <w:tc>
          <w:tcPr>
            <w:tcW w:w="3260" w:type="dxa"/>
            <w:tcBorders>
              <w:top w:val="single" w:sz="4" w:space="0" w:color="auto"/>
              <w:left w:val="single" w:sz="4" w:space="0" w:color="auto"/>
              <w:bottom w:val="single" w:sz="4" w:space="0" w:color="auto"/>
              <w:right w:val="single" w:sz="4" w:space="0" w:color="auto"/>
            </w:tcBorders>
            <w:noWrap/>
            <w:vAlign w:val="center"/>
            <w:hideMark/>
          </w:tcPr>
          <w:p w14:paraId="01D3F400" w14:textId="77777777" w:rsidR="00E12BBE" w:rsidRPr="0072211B" w:rsidRDefault="00E12BBE" w:rsidP="00FC020A">
            <w:pPr>
              <w:rPr>
                <w:rFonts w:ascii="Times New Roman" w:eastAsia="標楷體" w:hAnsi="Times New Roman" w:cs="Times New Roman"/>
                <w:color w:val="000000"/>
                <w:sz w:val="24"/>
                <w:szCs w:val="24"/>
              </w:rPr>
            </w:pPr>
            <w:r w:rsidRPr="0072211B">
              <w:rPr>
                <w:rFonts w:ascii="Times New Roman" w:eastAsia="標楷體" w:hAnsi="Times New Roman" w:cs="Times New Roman"/>
                <w:color w:val="000000"/>
                <w:sz w:val="24"/>
                <w:szCs w:val="24"/>
              </w:rPr>
              <w:t>3cm</w:t>
            </w:r>
            <w:r w:rsidRPr="0072211B">
              <w:rPr>
                <w:rFonts w:ascii="Times New Roman" w:eastAsia="標楷體" w:hAnsi="Times New Roman" w:cs="Times New Roman" w:hint="eastAsia"/>
                <w:color w:val="000000"/>
                <w:sz w:val="24"/>
                <w:szCs w:val="24"/>
              </w:rPr>
              <w:t>厚密</w:t>
            </w:r>
            <w:r>
              <w:rPr>
                <w:rFonts w:ascii="Times New Roman" w:eastAsia="標楷體" w:hAnsi="Times New Roman" w:cs="Times New Roman" w:hint="eastAsia"/>
                <w:color w:val="000000"/>
                <w:sz w:val="24"/>
                <w:szCs w:val="24"/>
              </w:rPr>
              <w:t>級</w:t>
            </w:r>
            <w:r w:rsidRPr="0072211B">
              <w:rPr>
                <w:rFonts w:ascii="Times New Roman" w:eastAsia="標楷體" w:hAnsi="Times New Roman" w:cs="Times New Roman" w:hint="eastAsia"/>
                <w:color w:val="000000"/>
                <w:sz w:val="24"/>
                <w:szCs w:val="24"/>
              </w:rPr>
              <w:t>配瀝青混凝土</w:t>
            </w:r>
            <w:r w:rsidRPr="0072211B">
              <w:rPr>
                <w:rFonts w:ascii="Times New Roman" w:eastAsia="標楷體" w:hAnsi="Times New Roman" w:cs="Times New Roman"/>
                <w:color w:val="000000"/>
                <w:sz w:val="24"/>
                <w:szCs w:val="24"/>
              </w:rPr>
              <w:t>(</w:t>
            </w:r>
            <w:r w:rsidRPr="0072211B">
              <w:rPr>
                <w:rFonts w:ascii="Times New Roman" w:eastAsia="標楷體" w:hAnsi="Times New Roman" w:cs="Times New Roman" w:hint="eastAsia"/>
                <w:color w:val="000000"/>
                <w:sz w:val="24"/>
                <w:szCs w:val="24"/>
              </w:rPr>
              <w:t>鋪設前先噴灑瀝青黏</w:t>
            </w:r>
            <w:r>
              <w:rPr>
                <w:rFonts w:ascii="Times New Roman" w:eastAsia="標楷體" w:hAnsi="Times New Roman" w:cs="Times New Roman" w:hint="eastAsia"/>
                <w:color w:val="000000"/>
                <w:sz w:val="24"/>
                <w:szCs w:val="24"/>
              </w:rPr>
              <w:t>層</w:t>
            </w:r>
            <w:r w:rsidRPr="0072211B">
              <w:rPr>
                <w:rFonts w:ascii="Times New Roman" w:eastAsia="標楷體" w:hAnsi="Times New Roman" w:cs="Times New Roman"/>
                <w:color w:val="000000"/>
                <w:sz w:val="24"/>
                <w:szCs w:val="24"/>
              </w:rPr>
              <w:t>)</w:t>
            </w:r>
          </w:p>
        </w:tc>
        <w:tc>
          <w:tcPr>
            <w:tcW w:w="2977" w:type="dxa"/>
            <w:tcBorders>
              <w:top w:val="single" w:sz="4" w:space="0" w:color="auto"/>
              <w:left w:val="single" w:sz="4" w:space="0" w:color="auto"/>
              <w:bottom w:val="single" w:sz="4" w:space="0" w:color="auto"/>
              <w:right w:val="single" w:sz="4" w:space="0" w:color="auto"/>
            </w:tcBorders>
            <w:noWrap/>
            <w:vAlign w:val="center"/>
            <w:hideMark/>
          </w:tcPr>
          <w:p w14:paraId="3B444AF7" w14:textId="77777777" w:rsidR="00E12BBE" w:rsidRPr="0072211B" w:rsidRDefault="00E12BBE" w:rsidP="00FC020A">
            <w:pPr>
              <w:rPr>
                <w:rFonts w:ascii="Times New Roman" w:eastAsia="標楷體" w:hAnsi="Times New Roman" w:cs="Times New Roman"/>
                <w:color w:val="000000"/>
                <w:sz w:val="24"/>
                <w:szCs w:val="24"/>
              </w:rPr>
            </w:pPr>
            <w:r w:rsidRPr="0072211B">
              <w:rPr>
                <w:rFonts w:ascii="Times New Roman" w:eastAsia="標楷體" w:hAnsi="Times New Roman" w:cs="Times New Roman" w:hint="eastAsia"/>
                <w:color w:val="000000"/>
                <w:sz w:val="24"/>
                <w:szCs w:val="24"/>
              </w:rPr>
              <w:t>避免壓克力龜裂、避免壓克力面材剝落與隆起</w:t>
            </w:r>
          </w:p>
        </w:tc>
      </w:tr>
      <w:tr w:rsidR="00E12BBE" w:rsidRPr="0072211B" w14:paraId="149911D4" w14:textId="77777777" w:rsidTr="00FC020A">
        <w:trPr>
          <w:trHeight w:val="698"/>
        </w:trPr>
        <w:tc>
          <w:tcPr>
            <w:tcW w:w="3970" w:type="dxa"/>
            <w:tcBorders>
              <w:top w:val="single" w:sz="4" w:space="0" w:color="auto"/>
              <w:left w:val="single" w:sz="4" w:space="0" w:color="auto"/>
              <w:bottom w:val="single" w:sz="4" w:space="0" w:color="auto"/>
              <w:right w:val="single" w:sz="4" w:space="0" w:color="auto"/>
            </w:tcBorders>
            <w:vAlign w:val="center"/>
            <w:hideMark/>
          </w:tcPr>
          <w:p w14:paraId="092950EE" w14:textId="77777777" w:rsidR="00E12BBE" w:rsidRPr="0072211B" w:rsidRDefault="00E12BBE" w:rsidP="00FC020A">
            <w:pPr>
              <w:rPr>
                <w:rFonts w:ascii="Times New Roman" w:eastAsia="標楷體" w:hAnsi="Times New Roman" w:cs="Times New Roman"/>
                <w:color w:val="000000"/>
                <w:sz w:val="24"/>
                <w:szCs w:val="24"/>
              </w:rPr>
            </w:pPr>
            <w:r w:rsidRPr="0072211B">
              <w:rPr>
                <w:rFonts w:ascii="Times New Roman" w:eastAsia="標楷體" w:hAnsi="Times New Roman" w:cs="Times New Roman" w:hint="eastAsia"/>
                <w:color w:val="000000"/>
                <w:sz w:val="24"/>
                <w:szCs w:val="24"/>
              </w:rPr>
              <w:t>最表層：壓克力面材</w:t>
            </w:r>
            <w:r w:rsidRPr="0072211B">
              <w:rPr>
                <w:rFonts w:ascii="Times New Roman" w:eastAsia="標楷體" w:hAnsi="Times New Roman" w:cs="Times New Roman"/>
                <w:color w:val="000000"/>
                <w:sz w:val="24"/>
                <w:szCs w:val="24"/>
              </w:rPr>
              <w:t>/</w:t>
            </w:r>
            <w:r w:rsidRPr="0072211B">
              <w:rPr>
                <w:rFonts w:ascii="Times New Roman" w:eastAsia="標楷體" w:hAnsi="Times New Roman" w:cs="Times New Roman" w:hint="eastAsia"/>
                <w:color w:val="000000"/>
                <w:sz w:val="24"/>
                <w:szCs w:val="24"/>
              </w:rPr>
              <w:t>合成橡膠面材</w:t>
            </w:r>
            <w:r w:rsidRPr="0072211B">
              <w:rPr>
                <w:rFonts w:ascii="Times New Roman" w:eastAsia="標楷體" w:hAnsi="Times New Roman" w:cs="Times New Roman"/>
                <w:color w:val="000000"/>
                <w:sz w:val="24"/>
                <w:szCs w:val="24"/>
              </w:rPr>
              <w:t>(</w:t>
            </w:r>
            <w:r w:rsidRPr="0072211B">
              <w:rPr>
                <w:rFonts w:ascii="Times New Roman" w:eastAsia="標楷體" w:hAnsi="Times New Roman" w:cs="Times New Roman" w:hint="eastAsia"/>
                <w:color w:val="000000"/>
                <w:sz w:val="24"/>
                <w:szCs w:val="24"/>
              </w:rPr>
              <w:t>球隊訓練需求</w:t>
            </w:r>
            <w:r w:rsidRPr="0072211B">
              <w:rPr>
                <w:rFonts w:ascii="Times New Roman" w:eastAsia="標楷體" w:hAnsi="Times New Roman" w:cs="Times New Roman"/>
                <w:color w:val="000000"/>
                <w:sz w:val="24"/>
                <w:szCs w:val="24"/>
              </w:rPr>
              <w:t>)</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112676C" w14:textId="77777777" w:rsidR="00E12BBE" w:rsidRPr="0072211B" w:rsidRDefault="00E12BBE" w:rsidP="00FC020A">
            <w:pPr>
              <w:rPr>
                <w:rFonts w:ascii="Times New Roman" w:eastAsia="標楷體" w:hAnsi="Times New Roman" w:cs="Times New Roman"/>
                <w:color w:val="000000"/>
                <w:sz w:val="24"/>
                <w:szCs w:val="24"/>
              </w:rPr>
            </w:pPr>
            <w:r w:rsidRPr="0072211B">
              <w:rPr>
                <w:rFonts w:ascii="Times New Roman" w:eastAsia="標楷體" w:hAnsi="Times New Roman" w:cs="Times New Roman"/>
                <w:color w:val="000000"/>
                <w:sz w:val="24"/>
                <w:szCs w:val="24"/>
              </w:rPr>
              <w:t>5</w:t>
            </w:r>
            <w:r w:rsidRPr="0072211B">
              <w:rPr>
                <w:rFonts w:ascii="Times New Roman" w:eastAsia="標楷體" w:hAnsi="Times New Roman" w:cs="Times New Roman" w:hint="eastAsia"/>
                <w:color w:val="000000"/>
                <w:sz w:val="24"/>
                <w:szCs w:val="24"/>
              </w:rPr>
              <w:t>道壓克力運動面層</w:t>
            </w:r>
            <w:r w:rsidRPr="0072211B">
              <w:rPr>
                <w:rFonts w:ascii="Times New Roman" w:eastAsia="標楷體" w:hAnsi="Times New Roman" w:cs="Times New Roman"/>
                <w:color w:val="000000"/>
                <w:sz w:val="24"/>
                <w:szCs w:val="24"/>
              </w:rPr>
              <w:t>(</w:t>
            </w:r>
            <w:r w:rsidRPr="0072211B">
              <w:rPr>
                <w:rFonts w:ascii="Times New Roman" w:eastAsia="標楷體" w:hAnsi="Times New Roman" w:cs="Times New Roman" w:hint="eastAsia"/>
                <w:color w:val="000000"/>
                <w:sz w:val="24"/>
                <w:szCs w:val="24"/>
              </w:rPr>
              <w:t>含複合彈性基材、壓克力基材、壓克力</w:t>
            </w:r>
            <w:r w:rsidRPr="009B2ED1">
              <w:rPr>
                <w:rFonts w:ascii="Times New Roman" w:eastAsia="標楷體" w:hAnsi="Times New Roman" w:cs="Times New Roman" w:hint="eastAsia"/>
                <w:color w:val="000000"/>
                <w:sz w:val="24"/>
                <w:szCs w:val="24"/>
              </w:rPr>
              <w:t>面材、畫線）</w:t>
            </w:r>
            <w:r w:rsidRPr="009B2ED1">
              <w:rPr>
                <w:rFonts w:ascii="Times New Roman" w:eastAsia="標楷體" w:hAnsi="Times New Roman" w:hint="eastAsia"/>
                <w:color w:val="000000"/>
                <w:szCs w:val="24"/>
              </w:rPr>
              <w:t>/</w:t>
            </w:r>
            <w:r w:rsidRPr="009B2ED1">
              <w:rPr>
                <w:rFonts w:ascii="Times New Roman" w:eastAsia="標楷體" w:hAnsi="Times New Roman" w:hint="eastAsia"/>
                <w:color w:val="000000"/>
                <w:szCs w:val="24"/>
              </w:rPr>
              <w:t>合成橡膠球場採用</w:t>
            </w:r>
            <w:r w:rsidRPr="009B2ED1">
              <w:rPr>
                <w:rFonts w:ascii="Times New Roman" w:eastAsia="標楷體" w:hAnsi="Times New Roman" w:hint="eastAsia"/>
                <w:color w:val="000000"/>
                <w:szCs w:val="24"/>
              </w:rPr>
              <w:t>4.5m</w:t>
            </w:r>
            <w:r w:rsidRPr="009B2ED1">
              <w:rPr>
                <w:rFonts w:ascii="Times New Roman" w:eastAsia="標楷體" w:hAnsi="Times New Roman"/>
                <w:color w:val="000000"/>
                <w:szCs w:val="24"/>
              </w:rPr>
              <w:t>m</w:t>
            </w:r>
            <w:r w:rsidRPr="009B2ED1">
              <w:rPr>
                <w:rFonts w:ascii="Times New Roman" w:eastAsia="標楷體" w:hAnsi="Times New Roman" w:hint="eastAsia"/>
                <w:color w:val="000000"/>
                <w:szCs w:val="24"/>
              </w:rPr>
              <w:t>-</w:t>
            </w:r>
            <w:r w:rsidRPr="009B2ED1">
              <w:rPr>
                <w:rFonts w:ascii="Times New Roman" w:eastAsia="標楷體" w:hAnsi="Times New Roman"/>
                <w:color w:val="000000"/>
                <w:szCs w:val="24"/>
              </w:rPr>
              <w:t>8</w:t>
            </w:r>
            <w:r w:rsidRPr="009B2ED1">
              <w:rPr>
                <w:rFonts w:ascii="Times New Roman" w:eastAsia="標楷體" w:hAnsi="Times New Roman" w:hint="eastAsia"/>
                <w:color w:val="000000"/>
                <w:szCs w:val="24"/>
              </w:rPr>
              <w:t>m</w:t>
            </w:r>
            <w:r w:rsidRPr="009B2ED1">
              <w:rPr>
                <w:rFonts w:ascii="Times New Roman" w:eastAsia="標楷體" w:hAnsi="Times New Roman"/>
                <w:color w:val="000000"/>
                <w:szCs w:val="24"/>
              </w:rPr>
              <w:t>m</w:t>
            </w:r>
            <w:r w:rsidRPr="009B2ED1">
              <w:rPr>
                <w:rFonts w:ascii="Times New Roman" w:eastAsia="標楷體" w:hAnsi="Times New Roman" w:hint="eastAsia"/>
                <w:color w:val="000000"/>
                <w:szCs w:val="24"/>
              </w:rPr>
              <w:t>厚合成橡膠面層，黏著劑應採用附著力較好之產品，膠毯接合處須以重物重壓確實固結。若為室外跑道則厚度則採用</w:t>
            </w:r>
            <w:r w:rsidRPr="009B2ED1">
              <w:rPr>
                <w:rFonts w:ascii="Times New Roman" w:eastAsia="標楷體" w:hAnsi="Times New Roman" w:hint="eastAsia"/>
                <w:color w:val="000000"/>
                <w:szCs w:val="24"/>
              </w:rPr>
              <w:t>12mm</w:t>
            </w:r>
            <w:r w:rsidRPr="009B2ED1">
              <w:rPr>
                <w:rFonts w:ascii="Times New Roman" w:eastAsia="標楷體" w:hAnsi="Times New Roman" w:hint="eastAsia"/>
                <w:color w:val="000000"/>
                <w:szCs w:val="24"/>
              </w:rPr>
              <w:t>（助跑道厚度為</w:t>
            </w:r>
            <w:r w:rsidRPr="009B2ED1">
              <w:rPr>
                <w:rFonts w:ascii="Times New Roman" w:eastAsia="標楷體" w:hAnsi="Times New Roman" w:hint="eastAsia"/>
                <w:color w:val="000000"/>
                <w:szCs w:val="24"/>
              </w:rPr>
              <w:t>20mm</w:t>
            </w:r>
            <w:r w:rsidRPr="009B2ED1">
              <w:rPr>
                <w:rFonts w:ascii="Times New Roman" w:eastAsia="標楷體" w:hAnsi="Times New Roman" w:hint="eastAsia"/>
                <w:color w:val="000000"/>
                <w:szCs w:val="24"/>
              </w:rPr>
              <w: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164D1D" w14:textId="77777777" w:rsidR="00E12BBE" w:rsidRPr="0072211B" w:rsidRDefault="00E12BBE" w:rsidP="00FC020A">
            <w:pPr>
              <w:jc w:val="both"/>
              <w:rPr>
                <w:rFonts w:ascii="Times New Roman" w:eastAsia="標楷體" w:hAnsi="Times New Roman" w:cs="Times New Roman"/>
                <w:color w:val="000000"/>
                <w:sz w:val="24"/>
                <w:szCs w:val="24"/>
              </w:rPr>
            </w:pPr>
            <w:r w:rsidRPr="0072211B">
              <w:rPr>
                <w:rFonts w:ascii="Times New Roman" w:eastAsia="標楷體" w:hAnsi="Times New Roman" w:cs="Times New Roman" w:hint="eastAsia"/>
                <w:color w:val="000000"/>
                <w:sz w:val="24"/>
                <w:szCs w:val="24"/>
              </w:rPr>
              <w:t>潮濕時具止滑度，彩衣層內層可適當摻入</w:t>
            </w:r>
            <w:r w:rsidRPr="0072211B">
              <w:rPr>
                <w:rFonts w:ascii="Times New Roman" w:eastAsia="標楷體" w:hAnsi="Times New Roman" w:cs="Times New Roman"/>
                <w:color w:val="000000"/>
                <w:sz w:val="24"/>
                <w:szCs w:val="24"/>
              </w:rPr>
              <w:t>8%</w:t>
            </w:r>
            <w:r w:rsidRPr="0072211B">
              <w:rPr>
                <w:rFonts w:ascii="Times New Roman" w:eastAsia="標楷體" w:hAnsi="Times New Roman" w:cs="Times New Roman" w:hint="eastAsia"/>
                <w:color w:val="000000"/>
                <w:sz w:val="24"/>
                <w:szCs w:val="24"/>
              </w:rPr>
              <w:t>之石英砂，增加摩擦力。</w:t>
            </w:r>
          </w:p>
        </w:tc>
      </w:tr>
    </w:tbl>
    <w:p w14:paraId="4F4D9FA5" w14:textId="77777777" w:rsidR="00E12BBE" w:rsidRDefault="00E12BBE" w:rsidP="00E12BBE">
      <w:pPr>
        <w:rPr>
          <w:rFonts w:ascii="Times New Roman" w:eastAsia="標楷體" w:hAnsi="Times New Roman" w:cs="Times New Roman"/>
          <w:bCs/>
          <w:sz w:val="28"/>
          <w:szCs w:val="28"/>
        </w:rPr>
        <w:sectPr w:rsidR="00E12BBE">
          <w:pgSz w:w="11906" w:h="16838"/>
          <w:pgMar w:top="1134" w:right="1134" w:bottom="1134" w:left="1134" w:header="851" w:footer="567" w:gutter="0"/>
          <w:cols w:space="720"/>
          <w:docGrid w:type="lines" w:linePitch="360"/>
        </w:sectPr>
      </w:pPr>
    </w:p>
    <w:p w14:paraId="6FF26E88" w14:textId="77777777" w:rsidR="00E12BBE" w:rsidRDefault="00E12BBE" w:rsidP="00E12BBE">
      <w:pPr>
        <w:jc w:val="center"/>
        <w:rPr>
          <w:rFonts w:ascii="Times New Roman" w:eastAsia="標楷體" w:hAnsi="Times New Roman" w:cs="Times New Roman"/>
          <w:b/>
          <w:kern w:val="2"/>
          <w:sz w:val="36"/>
        </w:rPr>
      </w:pPr>
      <w:r>
        <w:rPr>
          <w:rFonts w:ascii="Times New Roman" w:eastAsia="標楷體" w:hAnsi="Times New Roman" w:cs="Times New Roman" w:hint="eastAsia"/>
          <w:b/>
          <w:sz w:val="36"/>
        </w:rPr>
        <w:lastRenderedPageBreak/>
        <w:t>面層設計規劃示意圖</w:t>
      </w:r>
    </w:p>
    <w:p w14:paraId="42873F55" w14:textId="77777777" w:rsidR="00E12BBE" w:rsidRDefault="00E12BBE" w:rsidP="00E12BBE">
      <w:pPr>
        <w:rPr>
          <w:rFonts w:ascii="Times New Roman" w:hAnsi="Times New Roman" w:cs="Times New Roman"/>
          <w:noProof/>
          <w:sz w:val="24"/>
        </w:rPr>
      </w:pPr>
      <w:r>
        <w:rPr>
          <w:rFonts w:ascii="Times New Roman" w:eastAsia="標楷體" w:hAnsi="Times New Roman" w:cs="Times New Roman"/>
          <w:noProof/>
          <w:sz w:val="28"/>
          <w:szCs w:val="28"/>
        </w:rPr>
        <mc:AlternateContent>
          <mc:Choice Requires="wpg">
            <w:drawing>
              <wp:anchor distT="0" distB="0" distL="114300" distR="114300" simplePos="0" relativeHeight="251709440" behindDoc="0" locked="0" layoutInCell="1" allowOverlap="1" wp14:anchorId="2320F949" wp14:editId="43083C96">
                <wp:simplePos x="0" y="0"/>
                <wp:positionH relativeFrom="column">
                  <wp:posOffset>66040</wp:posOffset>
                </wp:positionH>
                <wp:positionV relativeFrom="paragraph">
                  <wp:posOffset>108555</wp:posOffset>
                </wp:positionV>
                <wp:extent cx="9271204" cy="3337668"/>
                <wp:effectExtent l="0" t="0" r="6350" b="0"/>
                <wp:wrapNone/>
                <wp:docPr id="453" name="群組 453"/>
                <wp:cNvGraphicFramePr/>
                <a:graphic xmlns:a="http://schemas.openxmlformats.org/drawingml/2006/main">
                  <a:graphicData uri="http://schemas.microsoft.com/office/word/2010/wordprocessingGroup">
                    <wpg:wgp>
                      <wpg:cNvGrpSpPr/>
                      <wpg:grpSpPr>
                        <a:xfrm>
                          <a:off x="0" y="0"/>
                          <a:ext cx="9271204" cy="3337668"/>
                          <a:chOff x="0" y="687811"/>
                          <a:chExt cx="9272156" cy="3338024"/>
                        </a:xfrm>
                      </wpg:grpSpPr>
                      <pic:pic xmlns:pic="http://schemas.openxmlformats.org/drawingml/2006/picture">
                        <pic:nvPicPr>
                          <pic:cNvPr id="454" name="Picture 2"/>
                          <pic:cNvPicPr>
                            <a:picLocks noChangeAspect="1"/>
                          </pic:cNvPicPr>
                        </pic:nvPicPr>
                        <pic:blipFill rotWithShape="1">
                          <a:blip r:embed="rId17">
                            <a:extLst>
                              <a:ext uri="{28A0092B-C50C-407E-A947-70E740481C1C}">
                                <a14:useLocalDpi xmlns:a14="http://schemas.microsoft.com/office/drawing/2010/main" val="0"/>
                              </a:ext>
                            </a:extLst>
                          </a:blip>
                          <a:srcRect l="64095" t="52704" r="1790" b="13403"/>
                          <a:stretch/>
                        </pic:blipFill>
                        <pic:spPr bwMode="auto">
                          <a:xfrm>
                            <a:off x="4672659" y="687811"/>
                            <a:ext cx="4599497" cy="2860463"/>
                          </a:xfrm>
                          <a:prstGeom prst="rect">
                            <a:avLst/>
                          </a:prstGeom>
                          <a:noFill/>
                          <a:ln>
                            <a:noFill/>
                          </a:ln>
                          <a:effectLst/>
                          <a:extLst>
                            <a:ext uri="{53640926-AAD7-44D8-BBD7-CCE9431645EC}">
                              <a14:shadowObscured xmlns:a14="http://schemas.microsoft.com/office/drawing/2010/main"/>
                            </a:ext>
                          </a:extLst>
                        </pic:spPr>
                      </pic:pic>
                      <pic:pic xmlns:pic="http://schemas.openxmlformats.org/drawingml/2006/picture">
                        <pic:nvPicPr>
                          <pic:cNvPr id="455" name="Picture 2"/>
                          <pic:cNvPicPr>
                            <a:picLocks noChangeAspect="1"/>
                          </pic:cNvPicPr>
                        </pic:nvPicPr>
                        <pic:blipFill rotWithShape="1">
                          <a:blip r:embed="rId17">
                            <a:extLst>
                              <a:ext uri="{28A0092B-C50C-407E-A947-70E740481C1C}">
                                <a14:useLocalDpi xmlns:a14="http://schemas.microsoft.com/office/drawing/2010/main" val="0"/>
                              </a:ext>
                            </a:extLst>
                          </a:blip>
                          <a:srcRect l="4600" t="56392" r="59962" b="1513"/>
                          <a:stretch/>
                        </pic:blipFill>
                        <pic:spPr bwMode="auto">
                          <a:xfrm>
                            <a:off x="0" y="740980"/>
                            <a:ext cx="4417695" cy="3284855"/>
                          </a:xfrm>
                          <a:prstGeom prst="rect">
                            <a:avLst/>
                          </a:prstGeom>
                          <a:noFill/>
                          <a:ln>
                            <a:noFill/>
                          </a:ln>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4C575D8" id="群組 453" o:spid="_x0000_s1026" style="position:absolute;margin-left:5.2pt;margin-top:8.55pt;width:730pt;height:262.8pt;z-index:251709440;mso-width-relative:margin;mso-height-relative:margin" coordorigin=",6878" coordsize="92721,333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">
                <v:shape id="Picture 2" o:spid="_x0000_s1027" type="#_x0000_t75" style="position:absolute;left:46726;top:6878;width:45995;height:286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">
                  <v:imagedata r:id="rId18" o:title="" croptop="34540f" cropbottom="8784f" cropleft="42005f" cropright="1173f"/>
                </v:shape>
                <v:shape id="Picture 2" o:spid="_x0000_s1028" type="#_x0000_t75" style="position:absolute;top:7409;width:44176;height:328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">
                  <v:imagedata r:id="rId18" o:title="" croptop="36957f" cropbottom="992f" cropleft="3015f" cropright="39297f"/>
                </v:shape>
              </v:group>
            </w:pict>
          </mc:Fallback>
        </mc:AlternateContent>
      </w:r>
    </w:p>
    <w:p w14:paraId="59957752" w14:textId="77777777" w:rsidR="00E12BBE" w:rsidRDefault="00E12BBE" w:rsidP="00E12BBE">
      <w:pPr>
        <w:rPr>
          <w:rFonts w:ascii="Times New Roman" w:hAnsi="Times New Roman" w:cs="Times New Roman"/>
        </w:rPr>
      </w:pPr>
    </w:p>
    <w:p w14:paraId="560F5DA7" w14:textId="77777777" w:rsidR="00E12BBE" w:rsidRDefault="00E12BBE" w:rsidP="00E12BBE">
      <w:pPr>
        <w:spacing w:line="500" w:lineRule="exact"/>
        <w:rPr>
          <w:rFonts w:ascii="Times New Roman" w:eastAsia="標楷體" w:hAnsi="Times New Roman" w:cs="Times New Roman"/>
          <w:sz w:val="28"/>
          <w:szCs w:val="28"/>
        </w:rPr>
      </w:pPr>
    </w:p>
    <w:p w14:paraId="2688B9D8" w14:textId="77777777" w:rsidR="00E12BBE" w:rsidRDefault="00E12BBE" w:rsidP="00E12BBE">
      <w:pPr>
        <w:spacing w:line="500" w:lineRule="exact"/>
        <w:rPr>
          <w:rFonts w:ascii="Times New Roman" w:eastAsia="標楷體" w:hAnsi="Times New Roman" w:cs="Times New Roman"/>
          <w:sz w:val="28"/>
          <w:szCs w:val="28"/>
        </w:rPr>
      </w:pPr>
    </w:p>
    <w:p w14:paraId="664E55B4" w14:textId="77777777" w:rsidR="00E12BBE" w:rsidRDefault="00E12BBE" w:rsidP="00E12BBE">
      <w:pPr>
        <w:spacing w:line="500" w:lineRule="exact"/>
        <w:rPr>
          <w:rFonts w:ascii="Times New Roman" w:eastAsia="標楷體" w:hAnsi="Times New Roman" w:cs="Times New Roman"/>
          <w:sz w:val="28"/>
          <w:szCs w:val="28"/>
        </w:rPr>
      </w:pPr>
    </w:p>
    <w:p w14:paraId="663ACA1B" w14:textId="77777777" w:rsidR="00E12BBE" w:rsidRDefault="00E12BBE" w:rsidP="00E12BBE">
      <w:pPr>
        <w:spacing w:line="500" w:lineRule="exact"/>
        <w:rPr>
          <w:rFonts w:ascii="Times New Roman" w:eastAsia="標楷體" w:hAnsi="Times New Roman" w:cs="Times New Roman"/>
          <w:sz w:val="28"/>
          <w:szCs w:val="28"/>
        </w:rPr>
      </w:pPr>
    </w:p>
    <w:p w14:paraId="78686757" w14:textId="77777777" w:rsidR="00E12BBE" w:rsidRDefault="00E12BBE" w:rsidP="00E12BBE">
      <w:pPr>
        <w:spacing w:line="500" w:lineRule="exact"/>
        <w:rPr>
          <w:rFonts w:ascii="Times New Roman" w:eastAsia="標楷體" w:hAnsi="Times New Roman" w:cs="Times New Roman"/>
          <w:sz w:val="28"/>
          <w:szCs w:val="28"/>
        </w:rPr>
      </w:pPr>
    </w:p>
    <w:p w14:paraId="58516645" w14:textId="77777777" w:rsidR="00E12BBE" w:rsidRDefault="00E12BBE" w:rsidP="00E12BBE">
      <w:pPr>
        <w:rPr>
          <w:rFonts w:ascii="Times New Roman" w:hAnsi="Times New Roman" w:cs="Times New Roman"/>
          <w:sz w:val="24"/>
        </w:rPr>
      </w:pPr>
    </w:p>
    <w:p w14:paraId="45CD5409" w14:textId="77777777" w:rsidR="00E12BBE" w:rsidRDefault="00E12BBE" w:rsidP="00E12BBE">
      <w:pPr>
        <w:spacing w:line="520" w:lineRule="exact"/>
        <w:ind w:leftChars="300" w:left="1780" w:hangingChars="400" w:hanging="1120"/>
        <w:jc w:val="both"/>
        <w:rPr>
          <w:rFonts w:ascii="Times New Roman" w:eastAsia="標楷體" w:hAnsi="Times New Roman" w:cs="Times New Roman"/>
          <w:bCs/>
          <w:sz w:val="28"/>
          <w:szCs w:val="28"/>
        </w:rPr>
      </w:pPr>
    </w:p>
    <w:p w14:paraId="711DB77B" w14:textId="77777777" w:rsidR="00E12BBE" w:rsidRDefault="00E12BBE" w:rsidP="00E12BBE">
      <w:pPr>
        <w:spacing w:line="520" w:lineRule="exact"/>
        <w:ind w:leftChars="300" w:left="1780" w:hangingChars="400" w:hanging="1120"/>
        <w:jc w:val="both"/>
        <w:rPr>
          <w:rFonts w:ascii="Times New Roman" w:eastAsia="標楷體" w:hAnsi="Times New Roman" w:cs="Times New Roman"/>
          <w:bCs/>
          <w:sz w:val="28"/>
          <w:szCs w:val="28"/>
        </w:rPr>
      </w:pPr>
    </w:p>
    <w:bookmarkEnd w:id="97"/>
    <w:p w14:paraId="1C14DE33" w14:textId="77777777" w:rsidR="00E12BBE" w:rsidRDefault="00E12BBE" w:rsidP="00E12BBE">
      <w:pPr>
        <w:spacing w:line="520" w:lineRule="exact"/>
        <w:ind w:leftChars="300" w:left="1780" w:hangingChars="400" w:hanging="1120"/>
        <w:jc w:val="both"/>
        <w:rPr>
          <w:rFonts w:ascii="Times New Roman" w:eastAsia="標楷體" w:hAnsi="Times New Roman" w:cs="Times New Roman"/>
          <w:bCs/>
          <w:sz w:val="28"/>
          <w:szCs w:val="28"/>
        </w:rPr>
      </w:pPr>
    </w:p>
    <w:p w14:paraId="679D0F62" w14:textId="77777777" w:rsidR="00E12BBE" w:rsidRDefault="00E12BBE" w:rsidP="00E12BBE">
      <w:pPr>
        <w:spacing w:line="520" w:lineRule="exact"/>
        <w:ind w:leftChars="300" w:left="1780" w:hangingChars="400" w:hanging="1120"/>
        <w:jc w:val="both"/>
        <w:rPr>
          <w:rFonts w:ascii="Times New Roman" w:eastAsia="標楷體" w:hAnsi="Times New Roman" w:cs="Times New Roman"/>
          <w:bCs/>
          <w:sz w:val="28"/>
          <w:szCs w:val="28"/>
        </w:rPr>
      </w:pPr>
    </w:p>
    <w:p w14:paraId="0F642009" w14:textId="77777777" w:rsidR="00E12BBE" w:rsidRDefault="00E12BBE" w:rsidP="00E12BBE">
      <w:pPr>
        <w:spacing w:line="520" w:lineRule="exact"/>
        <w:ind w:leftChars="300" w:left="1780" w:hangingChars="400" w:hanging="1120"/>
        <w:jc w:val="both"/>
        <w:rPr>
          <w:rFonts w:ascii="Times New Roman" w:eastAsia="標楷體" w:hAnsi="Times New Roman" w:cs="Times New Roman"/>
          <w:bCs/>
          <w:sz w:val="28"/>
          <w:szCs w:val="28"/>
        </w:rPr>
      </w:pPr>
    </w:p>
    <w:p w14:paraId="0F2DAF4C" w14:textId="77777777" w:rsidR="00E12BBE" w:rsidRDefault="00E12BBE" w:rsidP="00E12BBE">
      <w:pPr>
        <w:spacing w:line="520" w:lineRule="exact"/>
        <w:ind w:leftChars="300" w:left="1780" w:hangingChars="400" w:hanging="1120"/>
        <w:jc w:val="both"/>
        <w:rPr>
          <w:rFonts w:ascii="Times New Roman" w:eastAsia="標楷體" w:hAnsi="Times New Roman" w:cs="Times New Roman"/>
          <w:bCs/>
          <w:sz w:val="28"/>
          <w:szCs w:val="28"/>
        </w:rPr>
      </w:pPr>
    </w:p>
    <w:p w14:paraId="66AAA8A9" w14:textId="77777777" w:rsidR="00E12BBE" w:rsidRDefault="00E12BBE" w:rsidP="00E12BBE">
      <w:pPr>
        <w:spacing w:line="520" w:lineRule="exact"/>
        <w:ind w:leftChars="300" w:left="1780" w:hangingChars="400" w:hanging="1120"/>
        <w:jc w:val="both"/>
        <w:rPr>
          <w:rFonts w:ascii="Times New Roman" w:eastAsia="標楷體" w:hAnsi="Times New Roman" w:cs="Times New Roman"/>
          <w:bCs/>
          <w:sz w:val="28"/>
          <w:szCs w:val="28"/>
        </w:rPr>
      </w:pPr>
    </w:p>
    <w:p w14:paraId="3C15421F" w14:textId="77777777" w:rsidR="00E12BBE" w:rsidRDefault="00E12BBE" w:rsidP="00E12BBE">
      <w:pPr>
        <w:spacing w:line="520" w:lineRule="exact"/>
        <w:ind w:leftChars="300" w:left="1780" w:hangingChars="400" w:hanging="1120"/>
        <w:jc w:val="both"/>
        <w:rPr>
          <w:rFonts w:ascii="Times New Roman" w:eastAsia="標楷體" w:hAnsi="Times New Roman" w:cs="Times New Roman"/>
          <w:bCs/>
          <w:sz w:val="28"/>
          <w:szCs w:val="28"/>
        </w:rPr>
      </w:pPr>
    </w:p>
    <w:p w14:paraId="16967A3A" w14:textId="77777777" w:rsidR="00E12BBE" w:rsidRDefault="00E12BBE" w:rsidP="00E12BBE">
      <w:pPr>
        <w:spacing w:line="520" w:lineRule="exact"/>
        <w:jc w:val="both"/>
        <w:rPr>
          <w:rFonts w:ascii="Times New Roman" w:eastAsia="標楷體" w:hAnsi="Times New Roman" w:cs="Times New Roman"/>
          <w:bCs/>
          <w:sz w:val="28"/>
          <w:szCs w:val="28"/>
        </w:rPr>
      </w:pPr>
    </w:p>
    <w:p w14:paraId="25DBCA2E" w14:textId="77777777" w:rsidR="00E12BBE" w:rsidRDefault="00E12BBE" w:rsidP="00E12BBE">
      <w:pPr>
        <w:rPr>
          <w:rFonts w:ascii="Times New Roman" w:eastAsia="標楷體" w:hAnsi="Times New Roman" w:cs="Times New Roman"/>
          <w:bCs/>
          <w:sz w:val="28"/>
          <w:szCs w:val="28"/>
        </w:rPr>
        <w:sectPr w:rsidR="00E12BBE">
          <w:pgSz w:w="16838" w:h="11906" w:orient="landscape"/>
          <w:pgMar w:top="1134" w:right="1134" w:bottom="1134" w:left="1134" w:header="851" w:footer="567" w:gutter="0"/>
          <w:cols w:space="720"/>
          <w:docGrid w:type="lines" w:linePitch="360"/>
        </w:sectPr>
      </w:pPr>
    </w:p>
    <w:p w14:paraId="7BE808A5" w14:textId="77777777" w:rsidR="00E12BBE" w:rsidRDefault="00E12BBE" w:rsidP="00446CB8">
      <w:pPr>
        <w:pStyle w:val="a7"/>
        <w:widowControl w:val="0"/>
        <w:numPr>
          <w:ilvl w:val="0"/>
          <w:numId w:val="74"/>
        </w:numPr>
        <w:overflowPunct w:val="0"/>
        <w:spacing w:line="500" w:lineRule="exact"/>
        <w:ind w:leftChars="0" w:left="1690" w:hanging="482"/>
        <w:contextualSpacing w:val="0"/>
        <w:jc w:val="both"/>
        <w:rPr>
          <w:rFonts w:ascii="Times New Roman" w:eastAsia="標楷體" w:hAnsi="Times New Roman" w:cs="Times New Roman"/>
          <w:bCs/>
          <w:sz w:val="28"/>
          <w:szCs w:val="28"/>
        </w:rPr>
      </w:pPr>
      <w:r>
        <w:rPr>
          <w:rFonts w:ascii="Times New Roman" w:eastAsia="標楷體" w:hAnsi="Times New Roman" w:cs="Times New Roman" w:hint="eastAsia"/>
          <w:bCs/>
          <w:sz w:val="28"/>
          <w:szCs w:val="28"/>
        </w:rPr>
        <w:lastRenderedPageBreak/>
        <w:t>面層施工原則</w:t>
      </w:r>
    </w:p>
    <w:p w14:paraId="0FA09C27" w14:textId="77777777" w:rsidR="00E12BBE" w:rsidRDefault="00E12BBE" w:rsidP="00446CB8">
      <w:pPr>
        <w:pStyle w:val="a7"/>
        <w:widowControl w:val="0"/>
        <w:numPr>
          <w:ilvl w:val="0"/>
          <w:numId w:val="75"/>
        </w:numPr>
        <w:overflowPunct w:val="0"/>
        <w:spacing w:line="500" w:lineRule="exact"/>
        <w:ind w:leftChars="0"/>
        <w:contextualSpacing w:val="0"/>
        <w:jc w:val="both"/>
        <w:rPr>
          <w:rFonts w:ascii="Times New Roman" w:eastAsia="標楷體" w:hAnsi="Times New Roman" w:cs="Times New Roman"/>
          <w:bCs/>
          <w:sz w:val="28"/>
          <w:szCs w:val="28"/>
        </w:rPr>
      </w:pPr>
      <w:r w:rsidRPr="0072211B">
        <w:rPr>
          <w:rFonts w:ascii="Times New Roman" w:eastAsia="標楷體" w:hAnsi="Times New Roman" w:cs="Times New Roman" w:hint="eastAsia"/>
          <w:bCs/>
          <w:sz w:val="28"/>
          <w:szCs w:val="28"/>
        </w:rPr>
        <w:t>運動面材若採用壓克力、</w:t>
      </w:r>
      <w:r w:rsidRPr="0072211B">
        <w:rPr>
          <w:rFonts w:ascii="Times New Roman" w:eastAsia="標楷體" w:hAnsi="Times New Roman" w:cs="Times New Roman"/>
          <w:bCs/>
          <w:sz w:val="28"/>
          <w:szCs w:val="28"/>
        </w:rPr>
        <w:t>PU</w:t>
      </w:r>
      <w:r w:rsidRPr="0072211B">
        <w:rPr>
          <w:rFonts w:ascii="Times New Roman" w:eastAsia="標楷體" w:hAnsi="Times New Roman" w:cs="Times New Roman" w:hint="eastAsia"/>
          <w:bCs/>
          <w:sz w:val="28"/>
          <w:szCs w:val="28"/>
        </w:rPr>
        <w:t>或合成橡膠運動面層時其底層應採用瀝青材質以增加黏著效果，及避基礎面層受氣候影響熱脹冷縮而拉裂，若不得不採用混凝土時也應切割合適的伸縮縫，</w:t>
      </w:r>
      <w:bookmarkStart w:id="104" w:name="_Hlk16783708"/>
      <w:r w:rsidRPr="0072211B">
        <w:rPr>
          <w:rFonts w:ascii="Times New Roman" w:eastAsia="標楷體" w:hAnsi="Times New Roman" w:cs="Times New Roman" w:hint="eastAsia"/>
          <w:bCs/>
          <w:sz w:val="28"/>
          <w:szCs w:val="28"/>
        </w:rPr>
        <w:t>但若採用混凝土整佈粉光及切割伸縮縫時，表層不宜再塗佈壓克力。</w:t>
      </w:r>
      <w:bookmarkEnd w:id="104"/>
    </w:p>
    <w:p w14:paraId="1F934189" w14:textId="77777777" w:rsidR="00E12BBE" w:rsidRDefault="00E12BBE" w:rsidP="00446CB8">
      <w:pPr>
        <w:pStyle w:val="a7"/>
        <w:widowControl w:val="0"/>
        <w:numPr>
          <w:ilvl w:val="0"/>
          <w:numId w:val="75"/>
        </w:numPr>
        <w:overflowPunct w:val="0"/>
        <w:spacing w:line="500" w:lineRule="exact"/>
        <w:ind w:leftChars="0"/>
        <w:contextualSpacing w:val="0"/>
        <w:jc w:val="both"/>
        <w:rPr>
          <w:rFonts w:ascii="Times New Roman" w:eastAsia="標楷體" w:hAnsi="Times New Roman" w:cs="Times New Roman"/>
          <w:bCs/>
          <w:sz w:val="28"/>
          <w:szCs w:val="28"/>
        </w:rPr>
      </w:pPr>
      <w:r w:rsidRPr="0072211B">
        <w:rPr>
          <w:rFonts w:ascii="Times New Roman" w:eastAsia="標楷體" w:hAnsi="Times New Roman" w:cs="Times New Roman" w:hint="eastAsia"/>
          <w:bCs/>
          <w:sz w:val="28"/>
          <w:szCs w:val="28"/>
        </w:rPr>
        <w:t>運動面層材料泡水後極易損壞，規劃運動場地區域排水應充分考慮下雨後或豪雨時，不應發生積水狀況。亦應注意運動面層施作完成面與不低於排水溝高度，避免局佈積水，</w:t>
      </w:r>
      <w:bookmarkStart w:id="105" w:name="_Hlk16783688"/>
      <w:r w:rsidRPr="0072211B">
        <w:rPr>
          <w:rFonts w:ascii="Times New Roman" w:eastAsia="標楷體" w:hAnsi="Times New Roman" w:cs="Times New Roman" w:hint="eastAsia"/>
          <w:bCs/>
          <w:sz w:val="28"/>
          <w:szCs w:val="28"/>
        </w:rPr>
        <w:t>又運動面層洩水坡度一般設計上限為</w:t>
      </w:r>
      <w:r w:rsidRPr="0072211B">
        <w:rPr>
          <w:rFonts w:ascii="Times New Roman" w:eastAsia="標楷體" w:hAnsi="Times New Roman" w:cs="Times New Roman"/>
          <w:bCs/>
          <w:sz w:val="28"/>
          <w:szCs w:val="28"/>
        </w:rPr>
        <w:t>1%</w:t>
      </w:r>
      <w:r w:rsidRPr="0072211B">
        <w:rPr>
          <w:rFonts w:ascii="Times New Roman" w:eastAsia="標楷體" w:hAnsi="Times New Roman" w:cs="Times New Roman" w:hint="eastAsia"/>
          <w:bCs/>
          <w:sz w:val="28"/>
          <w:szCs w:val="28"/>
        </w:rPr>
        <w:t>坡度</w:t>
      </w:r>
      <w:bookmarkEnd w:id="105"/>
      <w:r w:rsidRPr="0072211B">
        <w:rPr>
          <w:rFonts w:ascii="Times New Roman" w:eastAsia="標楷體" w:hAnsi="Times New Roman" w:cs="Times New Roman" w:hint="eastAsia"/>
          <w:bCs/>
          <w:sz w:val="28"/>
          <w:szCs w:val="28"/>
        </w:rPr>
        <w:t>，雖務期排水良好但不應影響運動機能。</w:t>
      </w:r>
    </w:p>
    <w:p w14:paraId="6F45F58A" w14:textId="77777777" w:rsidR="00E12BBE" w:rsidRPr="0072211B" w:rsidRDefault="00E12BBE" w:rsidP="00446CB8">
      <w:pPr>
        <w:pStyle w:val="a7"/>
        <w:widowControl w:val="0"/>
        <w:numPr>
          <w:ilvl w:val="0"/>
          <w:numId w:val="75"/>
        </w:numPr>
        <w:overflowPunct w:val="0"/>
        <w:spacing w:line="500" w:lineRule="exact"/>
        <w:ind w:leftChars="0"/>
        <w:contextualSpacing w:val="0"/>
        <w:jc w:val="both"/>
        <w:rPr>
          <w:rFonts w:ascii="Times New Roman" w:eastAsia="標楷體" w:hAnsi="Times New Roman" w:cs="Times New Roman"/>
          <w:bCs/>
          <w:sz w:val="28"/>
          <w:szCs w:val="28"/>
        </w:rPr>
      </w:pPr>
      <w:r w:rsidRPr="0072211B">
        <w:rPr>
          <w:rFonts w:ascii="Times New Roman" w:eastAsia="標楷體" w:hAnsi="Times New Roman" w:cs="Times New Roman" w:hint="eastAsia"/>
          <w:sz w:val="28"/>
          <w:szCs w:val="28"/>
        </w:rPr>
        <w:t>基礎層應分層確實壓實，不能有波浪狀或海綿狀等。</w:t>
      </w:r>
    </w:p>
    <w:p w14:paraId="69E9A7FD" w14:textId="77777777" w:rsidR="00E12BBE" w:rsidRPr="002B198C" w:rsidRDefault="00E12BBE" w:rsidP="00446CB8">
      <w:pPr>
        <w:pStyle w:val="a7"/>
        <w:widowControl w:val="0"/>
        <w:numPr>
          <w:ilvl w:val="0"/>
          <w:numId w:val="75"/>
        </w:numPr>
        <w:overflowPunct w:val="0"/>
        <w:spacing w:line="500" w:lineRule="exact"/>
        <w:ind w:leftChars="0"/>
        <w:contextualSpacing w:val="0"/>
        <w:jc w:val="both"/>
        <w:rPr>
          <w:rFonts w:ascii="Times New Roman" w:eastAsia="標楷體" w:hAnsi="Times New Roman" w:cs="Times New Roman"/>
          <w:bCs/>
          <w:sz w:val="28"/>
          <w:szCs w:val="28"/>
        </w:rPr>
      </w:pPr>
      <w:r w:rsidRPr="0072211B">
        <w:rPr>
          <w:rFonts w:ascii="Times New Roman" w:eastAsia="標楷體" w:hAnsi="Times New Roman" w:cs="Times New Roman" w:hint="eastAsia"/>
          <w:sz w:val="28"/>
          <w:szCs w:val="28"/>
        </w:rPr>
        <w:t>新建及整修相關之規範標準及施工品管要點可參考教育部體育署「學校運動設施設計參考手冊」。</w:t>
      </w:r>
    </w:p>
    <w:p w14:paraId="43DE94AA" w14:textId="77777777" w:rsidR="00E12BBE" w:rsidRPr="002B198C" w:rsidRDefault="00E12BBE" w:rsidP="00446CB8">
      <w:pPr>
        <w:pStyle w:val="a7"/>
        <w:widowControl w:val="0"/>
        <w:numPr>
          <w:ilvl w:val="0"/>
          <w:numId w:val="74"/>
        </w:numPr>
        <w:overflowPunct w:val="0"/>
        <w:spacing w:line="500" w:lineRule="exact"/>
        <w:ind w:leftChars="0" w:left="1690" w:hanging="482"/>
        <w:contextualSpacing w:val="0"/>
        <w:jc w:val="both"/>
        <w:rPr>
          <w:rFonts w:ascii="Times New Roman" w:eastAsia="標楷體" w:hAnsi="Times New Roman" w:cs="Times New Roman"/>
          <w:bCs/>
          <w:sz w:val="28"/>
          <w:szCs w:val="28"/>
        </w:rPr>
      </w:pPr>
      <w:r w:rsidRPr="002B198C">
        <w:rPr>
          <w:rFonts w:ascii="Times New Roman" w:eastAsia="標楷體" w:hAnsi="Times New Roman" w:cs="Times New Roman" w:hint="eastAsia"/>
          <w:bCs/>
          <w:sz w:val="28"/>
          <w:szCs w:val="28"/>
        </w:rPr>
        <w:t>球場規線與規劃，請根據教育部體育署運動設施規範及分級分類參考手冊、教育部體育署</w:t>
      </w:r>
      <w:r w:rsidRPr="002B198C">
        <w:rPr>
          <w:rFonts w:ascii="Times New Roman" w:eastAsia="標楷體" w:hAnsi="Times New Roman" w:cs="Times New Roman" w:hint="eastAsia"/>
          <w:bCs/>
          <w:sz w:val="28"/>
          <w:szCs w:val="28"/>
        </w:rPr>
        <w:t>103</w:t>
      </w:r>
      <w:r w:rsidRPr="002B198C">
        <w:rPr>
          <w:rFonts w:ascii="Times New Roman" w:eastAsia="標楷體" w:hAnsi="Times New Roman" w:cs="Times New Roman" w:hint="eastAsia"/>
          <w:bCs/>
          <w:sz w:val="28"/>
          <w:szCs w:val="28"/>
        </w:rPr>
        <w:t>年度運動設施參考手冊，進行規劃與設計。</w:t>
      </w:r>
    </w:p>
    <w:p w14:paraId="4CFA0BFC" w14:textId="77777777" w:rsidR="00E12BBE" w:rsidRPr="00A243C7" w:rsidRDefault="00E12BBE" w:rsidP="00E12BBE">
      <w:pPr>
        <w:widowControl w:val="0"/>
        <w:overflowPunct w:val="0"/>
        <w:spacing w:line="500" w:lineRule="exact"/>
        <w:ind w:leftChars="200" w:left="440"/>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Pr>
          <w:rFonts w:ascii="Times New Roman" w:eastAsia="標楷體" w:hAnsi="Times New Roman" w:cs="Times New Roman" w:hint="eastAsia"/>
          <w:sz w:val="28"/>
          <w:szCs w:val="28"/>
        </w:rPr>
        <w:t>十</w:t>
      </w:r>
      <w:r w:rsidRPr="00A243C7">
        <w:rPr>
          <w:rFonts w:ascii="Times New Roman" w:eastAsia="標楷體" w:hAnsi="Times New Roman" w:cs="Times New Roman"/>
          <w:sz w:val="28"/>
          <w:szCs w:val="28"/>
        </w:rPr>
        <w:t>）檢驗文件</w:t>
      </w:r>
    </w:p>
    <w:p w14:paraId="2FAA8E4D" w14:textId="77777777" w:rsidR="00E12BBE" w:rsidRDefault="00E12BBE" w:rsidP="00E12BBE">
      <w:pPr>
        <w:pStyle w:val="af7"/>
        <w:overflowPunct w:val="0"/>
        <w:spacing w:line="500" w:lineRule="exact"/>
        <w:ind w:leftChars="200" w:left="440" w:firstLineChars="200" w:firstLine="560"/>
        <w:jc w:val="both"/>
        <w:rPr>
          <w:rFonts w:ascii="Times New Roman" w:eastAsia="標楷體" w:hAnsi="Times New Roman" w:cs="Times New Roman"/>
          <w:sz w:val="28"/>
          <w:szCs w:val="28"/>
          <w:lang w:eastAsia="zh-TW"/>
        </w:rPr>
      </w:pPr>
      <w:r w:rsidRPr="00FD753F">
        <w:rPr>
          <w:rFonts w:ascii="Times New Roman" w:eastAsia="標楷體" w:hAnsi="Times New Roman" w:cs="Times New Roman"/>
          <w:sz w:val="28"/>
          <w:szCs w:val="28"/>
          <w:lang w:eastAsia="zh-TW"/>
        </w:rPr>
        <w:t>上述太陽</w:t>
      </w:r>
      <w:r w:rsidRPr="00FD753F">
        <w:rPr>
          <w:rFonts w:ascii="Times New Roman" w:eastAsia="標楷體" w:hAnsi="Times New Roman" w:cs="Times New Roman" w:hint="eastAsia"/>
          <w:sz w:val="28"/>
          <w:szCs w:val="28"/>
          <w:lang w:eastAsia="zh-TW"/>
        </w:rPr>
        <w:t>能</w:t>
      </w:r>
      <w:r w:rsidRPr="00FD753F">
        <w:rPr>
          <w:rFonts w:ascii="Times New Roman" w:eastAsia="標楷體" w:hAnsi="Times New Roman" w:cs="Times New Roman"/>
          <w:sz w:val="28"/>
          <w:szCs w:val="28"/>
          <w:lang w:eastAsia="zh-TW"/>
        </w:rPr>
        <w:t>光電</w:t>
      </w:r>
      <w:r w:rsidRPr="00FD753F">
        <w:rPr>
          <w:rFonts w:ascii="Times New Roman" w:eastAsia="標楷體" w:hAnsi="Times New Roman" w:cs="Times New Roman" w:hint="eastAsia"/>
          <w:sz w:val="28"/>
          <w:szCs w:val="28"/>
          <w:lang w:eastAsia="zh-TW"/>
        </w:rPr>
        <w:t>風雨球</w:t>
      </w:r>
      <w:r w:rsidRPr="009B2ED1">
        <w:rPr>
          <w:rFonts w:ascii="Times New Roman" w:eastAsia="標楷體" w:hAnsi="Times New Roman" w:cs="Times New Roman" w:hint="eastAsia"/>
          <w:sz w:val="28"/>
          <w:szCs w:val="28"/>
          <w:lang w:eastAsia="zh-TW"/>
        </w:rPr>
        <w:t>場</w:t>
      </w:r>
      <w:r w:rsidRPr="009B2ED1">
        <w:rPr>
          <w:rFonts w:ascii="Times New Roman" w:eastAsia="標楷體" w:hAnsi="Times New Roman" w:cs="Times New Roman"/>
          <w:sz w:val="28"/>
          <w:szCs w:val="28"/>
          <w:lang w:eastAsia="zh-TW"/>
        </w:rPr>
        <w:t>發電設備之結構規格要求，倘涉及建築法相關規定，請依建築法規定取得執照，並需由依法登記開業或執業之建築師與結構技師依照太陽光電發電系統檢驗表（附件</w:t>
      </w:r>
      <w:r w:rsidRPr="009B2ED1">
        <w:rPr>
          <w:rFonts w:ascii="Times New Roman" w:eastAsia="標楷體" w:hAnsi="Times New Roman" w:cs="Times New Roman" w:hint="eastAsia"/>
          <w:sz w:val="28"/>
          <w:szCs w:val="28"/>
          <w:lang w:eastAsia="zh-TW"/>
        </w:rPr>
        <w:t>4-15</w:t>
      </w:r>
      <w:r w:rsidRPr="009B2ED1">
        <w:rPr>
          <w:rFonts w:ascii="Times New Roman" w:eastAsia="標楷體" w:hAnsi="Times New Roman" w:cs="Times New Roman" w:hint="eastAsia"/>
          <w:sz w:val="28"/>
          <w:szCs w:val="28"/>
          <w:lang w:eastAsia="zh-TW"/>
        </w:rPr>
        <w:t>、</w:t>
      </w:r>
      <w:r w:rsidRPr="009B2ED1">
        <w:rPr>
          <w:rFonts w:ascii="Times New Roman" w:eastAsia="標楷體" w:hAnsi="Times New Roman" w:cs="Times New Roman" w:hint="eastAsia"/>
          <w:sz w:val="28"/>
          <w:szCs w:val="28"/>
          <w:lang w:eastAsia="zh-TW"/>
        </w:rPr>
        <w:t>4-16</w:t>
      </w:r>
      <w:r w:rsidRPr="009B2ED1">
        <w:rPr>
          <w:rFonts w:ascii="Times New Roman" w:eastAsia="標楷體" w:hAnsi="Times New Roman" w:cs="Times New Roman"/>
          <w:sz w:val="28"/>
          <w:szCs w:val="28"/>
          <w:lang w:eastAsia="zh-TW"/>
        </w:rPr>
        <w:t>）進行現場查驗，以確認符合項目要求。經查驗合格後，檢驗文件正本、影本各一份行文送</w:t>
      </w:r>
      <w:r w:rsidRPr="00A243C7">
        <w:rPr>
          <w:rFonts w:ascii="Times New Roman" w:eastAsia="標楷體" w:hAnsi="Times New Roman" w:cs="Times New Roman"/>
          <w:sz w:val="28"/>
          <w:szCs w:val="28"/>
          <w:lang w:eastAsia="zh-TW"/>
        </w:rPr>
        <w:t>達本</w:t>
      </w:r>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審查核備，正本由本</w:t>
      </w:r>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收執，影本由甲方函轉租賃標的管理機關留存。</w:t>
      </w:r>
    </w:p>
    <w:p w14:paraId="3D21EBF3" w14:textId="3DED9380" w:rsidR="00E12BBE" w:rsidRPr="00A243C7" w:rsidRDefault="00613F01" w:rsidP="00E12BBE">
      <w:pPr>
        <w:pStyle w:val="af7"/>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四</w:t>
      </w:r>
      <w:r w:rsidR="00E12BBE" w:rsidRPr="00A243C7">
        <w:rPr>
          <w:rFonts w:ascii="Times New Roman" w:eastAsia="標楷體" w:hAnsi="Times New Roman" w:cs="Times New Roman"/>
          <w:sz w:val="28"/>
          <w:szCs w:val="28"/>
          <w:lang w:eastAsia="zh-TW"/>
        </w:rPr>
        <w:t>、租賃期間：</w:t>
      </w:r>
    </w:p>
    <w:p w14:paraId="5965AA29" w14:textId="77777777" w:rsidR="00E12BBE" w:rsidRPr="00A243C7" w:rsidRDefault="00E12BBE" w:rsidP="00E12BBE">
      <w:pPr>
        <w:pStyle w:val="af7"/>
        <w:tabs>
          <w:tab w:val="left" w:pos="2300"/>
          <w:tab w:val="left" w:pos="3755"/>
          <w:tab w:val="left" w:pos="4931"/>
          <w:tab w:val="left" w:pos="6125"/>
          <w:tab w:val="left" w:pos="7310"/>
          <w:tab w:val="left" w:pos="8188"/>
        </w:tabs>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（一）自契約生效日（民國</w:t>
      </w:r>
      <w:r w:rsidRPr="00A243C7">
        <w:rPr>
          <w:rFonts w:ascii="Times New Roman" w:eastAsia="標楷體" w:hAnsi="Times New Roman" w:cs="Times New Roman"/>
          <w:sz w:val="28"/>
          <w:szCs w:val="28"/>
          <w:u w:val="single"/>
          <w:lang w:eastAsia="zh-TW"/>
        </w:rPr>
        <w:t xml:space="preserve"> </w:t>
      </w:r>
      <w:r w:rsidRPr="00A243C7">
        <w:rPr>
          <w:rFonts w:ascii="Times New Roman" w:eastAsia="標楷體" w:hAnsi="Times New Roman" w:cs="Times New Roman"/>
          <w:sz w:val="28"/>
          <w:szCs w:val="28"/>
          <w:u w:val="single"/>
          <w:lang w:eastAsia="zh-TW"/>
        </w:rPr>
        <w:tab/>
      </w:r>
      <w:r>
        <w:rPr>
          <w:rFonts w:ascii="Times New Roman" w:eastAsia="標楷體" w:hAnsi="Times New Roman" w:cs="Times New Roman" w:hint="eastAsia"/>
          <w:sz w:val="28"/>
          <w:szCs w:val="28"/>
          <w:u w:val="single"/>
          <w:lang w:eastAsia="zh-TW"/>
        </w:rPr>
        <w:t xml:space="preserve">     </w:t>
      </w:r>
      <w:r w:rsidRPr="00A243C7">
        <w:rPr>
          <w:rFonts w:ascii="Times New Roman" w:eastAsia="標楷體" w:hAnsi="Times New Roman" w:cs="Times New Roman"/>
          <w:sz w:val="28"/>
          <w:szCs w:val="28"/>
          <w:lang w:eastAsia="zh-TW"/>
        </w:rPr>
        <w:t>年</w:t>
      </w:r>
      <w:r w:rsidRPr="00A243C7">
        <w:rPr>
          <w:rFonts w:ascii="Times New Roman" w:eastAsia="標楷體" w:hAnsi="Times New Roman" w:cs="Times New Roman"/>
          <w:sz w:val="28"/>
          <w:szCs w:val="28"/>
          <w:u w:val="single"/>
          <w:lang w:eastAsia="zh-TW"/>
        </w:rPr>
        <w:t xml:space="preserve"> </w:t>
      </w:r>
      <w:r w:rsidRPr="00A243C7">
        <w:rPr>
          <w:rFonts w:ascii="Times New Roman" w:eastAsia="標楷體" w:hAnsi="Times New Roman" w:cs="Times New Roman"/>
          <w:sz w:val="28"/>
          <w:szCs w:val="28"/>
          <w:u w:val="single"/>
          <w:lang w:eastAsia="zh-TW"/>
        </w:rPr>
        <w:tab/>
      </w:r>
      <w:r>
        <w:rPr>
          <w:rFonts w:ascii="Times New Roman" w:eastAsia="標楷體" w:hAnsi="Times New Roman" w:cs="Times New Roman" w:hint="eastAsia"/>
          <w:sz w:val="28"/>
          <w:szCs w:val="28"/>
          <w:u w:val="single"/>
          <w:lang w:eastAsia="zh-TW"/>
        </w:rPr>
        <w:t xml:space="preserve">  </w:t>
      </w:r>
      <w:r w:rsidRPr="00A243C7">
        <w:rPr>
          <w:rFonts w:ascii="Times New Roman" w:eastAsia="標楷體" w:hAnsi="Times New Roman" w:cs="Times New Roman"/>
          <w:sz w:val="28"/>
          <w:szCs w:val="28"/>
          <w:lang w:eastAsia="zh-TW"/>
        </w:rPr>
        <w:t>月</w:t>
      </w:r>
      <w:r w:rsidRPr="00A243C7">
        <w:rPr>
          <w:rFonts w:ascii="Times New Roman" w:eastAsia="標楷體" w:hAnsi="Times New Roman" w:cs="Times New Roman"/>
          <w:sz w:val="28"/>
          <w:szCs w:val="28"/>
          <w:u w:val="single"/>
          <w:lang w:eastAsia="zh-TW"/>
        </w:rPr>
        <w:t xml:space="preserve"> </w:t>
      </w:r>
      <w:r w:rsidRPr="00A243C7">
        <w:rPr>
          <w:rFonts w:ascii="Times New Roman" w:eastAsia="標楷體" w:hAnsi="Times New Roman" w:cs="Times New Roman"/>
          <w:sz w:val="28"/>
          <w:szCs w:val="28"/>
          <w:u w:val="single"/>
          <w:lang w:eastAsia="zh-TW"/>
        </w:rPr>
        <w:tab/>
      </w:r>
      <w:r>
        <w:rPr>
          <w:rFonts w:ascii="Times New Roman" w:eastAsia="標楷體" w:hAnsi="Times New Roman" w:cs="Times New Roman" w:hint="eastAsia"/>
          <w:sz w:val="28"/>
          <w:szCs w:val="28"/>
          <w:u w:val="single"/>
          <w:lang w:eastAsia="zh-TW"/>
        </w:rPr>
        <w:t xml:space="preserve">   </w:t>
      </w:r>
      <w:r w:rsidRPr="00A243C7">
        <w:rPr>
          <w:rFonts w:ascii="Times New Roman" w:eastAsia="標楷體" w:hAnsi="Times New Roman" w:cs="Times New Roman"/>
          <w:sz w:val="28"/>
          <w:szCs w:val="28"/>
          <w:lang w:eastAsia="zh-TW"/>
        </w:rPr>
        <w:t>日）起算至民國</w:t>
      </w:r>
      <w:r w:rsidRPr="00A243C7">
        <w:rPr>
          <w:rFonts w:ascii="Times New Roman" w:eastAsia="標楷體" w:hAnsi="Times New Roman" w:cs="Times New Roman"/>
          <w:sz w:val="28"/>
          <w:szCs w:val="28"/>
          <w:u w:val="single"/>
          <w:lang w:eastAsia="zh-TW"/>
        </w:rPr>
        <w:t xml:space="preserve"> </w:t>
      </w:r>
      <w:r w:rsidRPr="00A243C7">
        <w:rPr>
          <w:rFonts w:ascii="Times New Roman" w:eastAsia="標楷體" w:hAnsi="Times New Roman" w:cs="Times New Roman"/>
          <w:sz w:val="28"/>
          <w:szCs w:val="28"/>
          <w:u w:val="single"/>
          <w:lang w:eastAsia="zh-TW"/>
        </w:rPr>
        <w:tab/>
      </w:r>
      <w:r w:rsidRPr="00A243C7">
        <w:rPr>
          <w:rFonts w:ascii="Times New Roman" w:eastAsia="標楷體" w:hAnsi="Times New Roman" w:cs="Times New Roman"/>
          <w:sz w:val="28"/>
          <w:szCs w:val="28"/>
          <w:lang w:eastAsia="zh-TW"/>
        </w:rPr>
        <w:t>年</w:t>
      </w:r>
      <w:r w:rsidRPr="00A243C7">
        <w:rPr>
          <w:rFonts w:ascii="Times New Roman" w:eastAsia="標楷體" w:hAnsi="Times New Roman" w:cs="Times New Roman"/>
          <w:sz w:val="28"/>
          <w:szCs w:val="28"/>
          <w:u w:val="single"/>
          <w:lang w:eastAsia="zh-TW"/>
        </w:rPr>
        <w:t xml:space="preserve"> </w:t>
      </w:r>
      <w:r w:rsidRPr="00A243C7">
        <w:rPr>
          <w:rFonts w:ascii="Times New Roman" w:eastAsia="標楷體" w:hAnsi="Times New Roman" w:cs="Times New Roman"/>
          <w:sz w:val="28"/>
          <w:szCs w:val="28"/>
          <w:u w:val="single"/>
          <w:lang w:eastAsia="zh-TW"/>
        </w:rPr>
        <w:tab/>
      </w:r>
      <w:r w:rsidRPr="00A243C7">
        <w:rPr>
          <w:rFonts w:ascii="Times New Roman" w:eastAsia="標楷體" w:hAnsi="Times New Roman" w:cs="Times New Roman"/>
          <w:sz w:val="28"/>
          <w:szCs w:val="28"/>
          <w:lang w:eastAsia="zh-TW"/>
        </w:rPr>
        <w:t>月</w:t>
      </w:r>
      <w:r w:rsidRPr="00A243C7">
        <w:rPr>
          <w:rFonts w:ascii="Times New Roman" w:eastAsia="標楷體" w:hAnsi="Times New Roman" w:cs="Times New Roman"/>
          <w:sz w:val="28"/>
          <w:szCs w:val="28"/>
          <w:u w:val="single"/>
          <w:lang w:eastAsia="zh-TW"/>
        </w:rPr>
        <w:tab/>
      </w:r>
      <w:r>
        <w:rPr>
          <w:rFonts w:ascii="Times New Roman" w:eastAsia="標楷體" w:hAnsi="Times New Roman" w:cs="Times New Roman" w:hint="eastAsia"/>
          <w:sz w:val="28"/>
          <w:szCs w:val="28"/>
          <w:u w:val="single"/>
          <w:lang w:eastAsia="zh-TW"/>
        </w:rPr>
        <w:t xml:space="preserve">  </w:t>
      </w:r>
      <w:r w:rsidRPr="00A243C7">
        <w:rPr>
          <w:rFonts w:ascii="Times New Roman" w:eastAsia="標楷體" w:hAnsi="Times New Roman" w:cs="Times New Roman"/>
          <w:sz w:val="28"/>
          <w:szCs w:val="28"/>
          <w:lang w:eastAsia="zh-TW"/>
        </w:rPr>
        <w:t>日止（計</w:t>
      </w:r>
      <w:r w:rsidRPr="00A243C7">
        <w:rPr>
          <w:rFonts w:ascii="Times New Roman" w:eastAsia="標楷體" w:hAnsi="Times New Roman" w:cs="Times New Roman"/>
          <w:sz w:val="28"/>
          <w:szCs w:val="28"/>
          <w:lang w:eastAsia="zh-TW"/>
        </w:rPr>
        <w:t>119</w:t>
      </w:r>
      <w:r w:rsidRPr="00A243C7">
        <w:rPr>
          <w:rFonts w:ascii="Times New Roman" w:eastAsia="標楷體" w:hAnsi="Times New Roman" w:cs="Times New Roman"/>
          <w:sz w:val="28"/>
          <w:szCs w:val="28"/>
          <w:lang w:eastAsia="zh-TW"/>
        </w:rPr>
        <w:t>個月），租期屆滿時，租賃關係即行消滅，甲方不另通知。</w:t>
      </w:r>
    </w:p>
    <w:p w14:paraId="2C3DBB6A" w14:textId="77777777" w:rsidR="00E12BBE" w:rsidRPr="00A243C7" w:rsidRDefault="00E12BBE" w:rsidP="00E12BBE">
      <w:pPr>
        <w:pStyle w:val="af7"/>
        <w:tabs>
          <w:tab w:val="left" w:pos="3724"/>
          <w:tab w:val="left" w:pos="4327"/>
          <w:tab w:val="left" w:pos="4931"/>
          <w:tab w:val="left" w:pos="6981"/>
          <w:tab w:val="left" w:pos="7586"/>
          <w:tab w:val="left" w:pos="8188"/>
        </w:tabs>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（二）乙方於租賃期間內未重大違反契約並達本契約優秀廠商續約要點，且有意續租者，至遲應於租期屆滿前</w:t>
      </w:r>
      <w:r w:rsidRPr="00A243C7">
        <w:rPr>
          <w:rFonts w:ascii="Times New Roman" w:eastAsia="標楷體" w:hAnsi="Times New Roman" w:cs="Times New Roman"/>
          <w:sz w:val="28"/>
          <w:szCs w:val="28"/>
          <w:lang w:eastAsia="zh-TW"/>
        </w:rPr>
        <w:t>3</w:t>
      </w:r>
      <w:r w:rsidRPr="00A243C7">
        <w:rPr>
          <w:rFonts w:ascii="Times New Roman" w:eastAsia="標楷體" w:hAnsi="Times New Roman" w:cs="Times New Roman"/>
          <w:sz w:val="28"/>
          <w:szCs w:val="28"/>
          <w:lang w:eastAsia="zh-TW"/>
        </w:rPr>
        <w:t>個月，向甲方提出換約續租申請；逾期</w:t>
      </w:r>
      <w:r w:rsidRPr="00A243C7">
        <w:rPr>
          <w:rFonts w:ascii="Times New Roman" w:eastAsia="標楷體" w:hAnsi="Times New Roman" w:cs="Times New Roman"/>
          <w:sz w:val="28"/>
          <w:szCs w:val="28"/>
          <w:lang w:eastAsia="zh-TW"/>
        </w:rPr>
        <w:lastRenderedPageBreak/>
        <w:t>未申請者，視為無意續租。</w:t>
      </w:r>
    </w:p>
    <w:p w14:paraId="574BA726" w14:textId="77777777" w:rsidR="00E12BBE" w:rsidRPr="00A243C7" w:rsidRDefault="00E12BBE" w:rsidP="00E12BBE">
      <w:pPr>
        <w:pStyle w:val="af7"/>
        <w:tabs>
          <w:tab w:val="left" w:pos="3724"/>
          <w:tab w:val="left" w:pos="4327"/>
          <w:tab w:val="left" w:pos="4931"/>
          <w:tab w:val="left" w:pos="6981"/>
          <w:tab w:val="left" w:pos="7586"/>
          <w:tab w:val="left" w:pos="8188"/>
        </w:tabs>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（三）</w:t>
      </w:r>
      <w:r w:rsidRPr="00A243C7">
        <w:rPr>
          <w:rFonts w:ascii="Times New Roman" w:eastAsia="標楷體" w:hAnsi="Times New Roman" w:cs="Times New Roman"/>
          <w:sz w:val="28"/>
          <w:szCs w:val="28"/>
          <w:lang w:eastAsia="zh-TW"/>
        </w:rPr>
        <w:t>優秀廠商續約要點，於租賃期間皆達到下列情事，為本契約認定之優秀廠商：</w:t>
      </w:r>
    </w:p>
    <w:p w14:paraId="0C584E40" w14:textId="77777777" w:rsidR="00E12BBE" w:rsidRDefault="00E12BBE" w:rsidP="00446CB8">
      <w:pPr>
        <w:pStyle w:val="a7"/>
        <w:widowControl w:val="0"/>
        <w:numPr>
          <w:ilvl w:val="0"/>
          <w:numId w:val="76"/>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定期檢驗確保太陽能光電發電設備運作正常。</w:t>
      </w:r>
    </w:p>
    <w:p w14:paraId="32BEA0E0" w14:textId="77777777" w:rsidR="00E12BBE" w:rsidRDefault="00E12BBE" w:rsidP="00446CB8">
      <w:pPr>
        <w:pStyle w:val="a7"/>
        <w:widowControl w:val="0"/>
        <w:numPr>
          <w:ilvl w:val="0"/>
          <w:numId w:val="76"/>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8E114D">
        <w:rPr>
          <w:rFonts w:ascii="Times New Roman" w:eastAsia="標楷體" w:hAnsi="Times New Roman" w:cs="Times New Roman"/>
          <w:sz w:val="28"/>
          <w:szCs w:val="28"/>
        </w:rPr>
        <w:t>定期查驗管線與漏電斷路器是否正常運作且無管線外露之情事，確保太陽能光電發電設備的安全性。</w:t>
      </w:r>
    </w:p>
    <w:p w14:paraId="562E90FC" w14:textId="77777777" w:rsidR="00E12BBE" w:rsidRDefault="00E12BBE" w:rsidP="00446CB8">
      <w:pPr>
        <w:pStyle w:val="a7"/>
        <w:widowControl w:val="0"/>
        <w:numPr>
          <w:ilvl w:val="0"/>
          <w:numId w:val="76"/>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8E114D">
        <w:rPr>
          <w:rFonts w:ascii="Times New Roman" w:eastAsia="標楷體" w:hAnsi="Times New Roman" w:cs="Times New Roman"/>
          <w:sz w:val="28"/>
          <w:szCs w:val="28"/>
        </w:rPr>
        <w:t>接獲太陽能光電發電設備損壞通報時，盡速派員維修。</w:t>
      </w:r>
    </w:p>
    <w:p w14:paraId="537CE4B1" w14:textId="77777777" w:rsidR="00E12BBE" w:rsidRPr="008E114D" w:rsidRDefault="00E12BBE" w:rsidP="00446CB8">
      <w:pPr>
        <w:pStyle w:val="a7"/>
        <w:widowControl w:val="0"/>
        <w:numPr>
          <w:ilvl w:val="0"/>
          <w:numId w:val="76"/>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8E114D">
        <w:rPr>
          <w:rFonts w:ascii="Times New Roman" w:eastAsia="標楷體" w:hAnsi="Times New Roman" w:cs="Times New Roman"/>
          <w:sz w:val="28"/>
          <w:szCs w:val="28"/>
        </w:rPr>
        <w:t>善盡太陽能光電發電設備管理、</w:t>
      </w:r>
      <w:r>
        <w:rPr>
          <w:rFonts w:ascii="Times New Roman" w:eastAsia="標楷體" w:hAnsi="Times New Roman" w:cs="Times New Roman" w:hint="eastAsia"/>
          <w:sz w:val="28"/>
          <w:szCs w:val="28"/>
        </w:rPr>
        <w:t>定期</w:t>
      </w:r>
      <w:r w:rsidRPr="008E114D">
        <w:rPr>
          <w:rFonts w:ascii="Times New Roman" w:eastAsia="標楷體" w:hAnsi="Times New Roman" w:cs="Times New Roman"/>
          <w:sz w:val="28"/>
          <w:szCs w:val="28"/>
        </w:rPr>
        <w:t>維修維護、未違反規定等責任，紀錄良好者可優先擁有續約權。</w:t>
      </w:r>
    </w:p>
    <w:p w14:paraId="795E4FA3" w14:textId="77777777" w:rsidR="00E12BBE" w:rsidRPr="00A243C7" w:rsidRDefault="00E12BBE" w:rsidP="00E12BBE">
      <w:pPr>
        <w:pStyle w:val="af7"/>
        <w:tabs>
          <w:tab w:val="left" w:pos="3724"/>
          <w:tab w:val="left" w:pos="4327"/>
          <w:tab w:val="left" w:pos="4931"/>
          <w:tab w:val="left" w:pos="6981"/>
          <w:tab w:val="left" w:pos="7586"/>
          <w:tab w:val="left" w:pos="8188"/>
        </w:tabs>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（四）乙方未辦理續約仍繼續使用，應繳納使用補償金，不得主張民法第</w:t>
      </w:r>
      <w:r w:rsidRPr="00A243C7">
        <w:rPr>
          <w:rFonts w:ascii="Times New Roman" w:eastAsia="標楷體" w:hAnsi="Times New Roman" w:cs="Times New Roman"/>
          <w:sz w:val="28"/>
          <w:szCs w:val="28"/>
          <w:lang w:eastAsia="zh-TW"/>
        </w:rPr>
        <w:t>451</w:t>
      </w:r>
      <w:r w:rsidRPr="00A243C7">
        <w:rPr>
          <w:rFonts w:ascii="Times New Roman" w:eastAsia="標楷體" w:hAnsi="Times New Roman" w:cs="Times New Roman"/>
          <w:sz w:val="28"/>
          <w:szCs w:val="28"/>
          <w:lang w:eastAsia="zh-TW"/>
        </w:rPr>
        <w:t>條之適用及其他異議。</w:t>
      </w:r>
    </w:p>
    <w:p w14:paraId="32220B4A" w14:textId="77777777" w:rsidR="00E12BBE" w:rsidRPr="00A243C7" w:rsidRDefault="00E12BBE" w:rsidP="00E12BBE">
      <w:pPr>
        <w:pStyle w:val="af7"/>
        <w:tabs>
          <w:tab w:val="left" w:pos="3724"/>
          <w:tab w:val="left" w:pos="4327"/>
          <w:tab w:val="left" w:pos="4931"/>
          <w:tab w:val="left" w:pos="6981"/>
          <w:tab w:val="left" w:pos="7586"/>
          <w:tab w:val="left" w:pos="8188"/>
        </w:tabs>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（五）甲方辦理續租申請時，應注意下列事項：</w:t>
      </w:r>
    </w:p>
    <w:p w14:paraId="5F17DF16" w14:textId="77777777" w:rsidR="00E12BBE" w:rsidRPr="00A243C7" w:rsidRDefault="00E12BBE" w:rsidP="00446CB8">
      <w:pPr>
        <w:pStyle w:val="a7"/>
        <w:widowControl w:val="0"/>
        <w:numPr>
          <w:ilvl w:val="0"/>
          <w:numId w:val="77"/>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續租年限：自原租賃期間屆滿次日起算</w:t>
      </w:r>
      <w:r w:rsidRPr="00A243C7">
        <w:rPr>
          <w:rFonts w:ascii="Times New Roman" w:eastAsia="標楷體" w:hAnsi="Times New Roman" w:cs="Times New Roman"/>
          <w:sz w:val="28"/>
          <w:szCs w:val="28"/>
        </w:rPr>
        <w:t>__</w:t>
      </w:r>
      <w:r w:rsidRPr="00A243C7">
        <w:rPr>
          <w:rFonts w:ascii="Times New Roman" w:eastAsia="標楷體" w:hAnsi="Times New Roman" w:cs="Times New Roman"/>
          <w:sz w:val="28"/>
          <w:szCs w:val="28"/>
        </w:rPr>
        <w:t>年</w:t>
      </w:r>
      <w:r w:rsidRPr="00A243C7">
        <w:rPr>
          <w:rFonts w:ascii="Times New Roman" w:eastAsia="標楷體" w:hAnsi="Times New Roman" w:cs="Times New Roman"/>
          <w:sz w:val="28"/>
          <w:szCs w:val="28"/>
        </w:rPr>
        <w:t>__</w:t>
      </w:r>
      <w:r w:rsidRPr="00A243C7">
        <w:rPr>
          <w:rFonts w:ascii="Times New Roman" w:eastAsia="標楷體" w:hAnsi="Times New Roman" w:cs="Times New Roman"/>
          <w:sz w:val="28"/>
          <w:szCs w:val="28"/>
        </w:rPr>
        <w:t>個月。（續租年限為</w:t>
      </w:r>
      <w:r w:rsidRPr="00A243C7">
        <w:rPr>
          <w:rFonts w:ascii="Times New Roman" w:eastAsia="標楷體" w:hAnsi="Times New Roman" w:cs="Times New Roman"/>
          <w:sz w:val="28"/>
          <w:szCs w:val="28"/>
        </w:rPr>
        <w:t>119</w:t>
      </w:r>
      <w:r w:rsidRPr="00A243C7">
        <w:rPr>
          <w:rFonts w:ascii="Times New Roman" w:eastAsia="標楷體" w:hAnsi="Times New Roman" w:cs="Times New Roman"/>
          <w:sz w:val="28"/>
          <w:szCs w:val="28"/>
        </w:rPr>
        <w:t>個月）</w:t>
      </w:r>
    </w:p>
    <w:p w14:paraId="31D63A97" w14:textId="77777777" w:rsidR="00E12BBE" w:rsidRPr="00A243C7" w:rsidRDefault="00E12BBE" w:rsidP="00446CB8">
      <w:pPr>
        <w:pStyle w:val="a7"/>
        <w:widowControl w:val="0"/>
        <w:numPr>
          <w:ilvl w:val="0"/>
          <w:numId w:val="77"/>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如同意續租，則經營租金依原售電回饋百分比計算，以作為續租條件。</w:t>
      </w:r>
    </w:p>
    <w:p w14:paraId="02928668" w14:textId="77777777" w:rsidR="00E12BBE" w:rsidRPr="00A243C7" w:rsidRDefault="00E12BBE" w:rsidP="00446CB8">
      <w:pPr>
        <w:pStyle w:val="a7"/>
        <w:widowControl w:val="0"/>
        <w:numPr>
          <w:ilvl w:val="0"/>
          <w:numId w:val="77"/>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重新簽訂租賃契約書。</w:t>
      </w:r>
    </w:p>
    <w:p w14:paraId="4A3AE533"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（六）乙方於契約生效日起算</w:t>
      </w:r>
      <w:r w:rsidRPr="00A243C7">
        <w:rPr>
          <w:rFonts w:ascii="Times New Roman" w:eastAsia="標楷體" w:hAnsi="Times New Roman" w:cs="Times New Roman"/>
          <w:sz w:val="28"/>
          <w:szCs w:val="28"/>
          <w:u w:val="single"/>
          <w:lang w:eastAsia="zh-TW"/>
        </w:rPr>
        <w:t xml:space="preserve">    </w:t>
      </w:r>
      <w:r w:rsidRPr="00A243C7">
        <w:rPr>
          <w:rFonts w:ascii="Times New Roman" w:eastAsia="標楷體" w:hAnsi="Times New Roman" w:cs="Times New Roman"/>
          <w:sz w:val="28"/>
          <w:szCs w:val="28"/>
          <w:lang w:eastAsia="zh-TW"/>
        </w:rPr>
        <w:t>日曆天內，完全未設置太陽光電發電設備，經甲方定相當期限，催告乙方改善，逾期未改善時，甲方得終止租賃契約，並沒收已繳交之履約保證金。</w:t>
      </w:r>
    </w:p>
    <w:p w14:paraId="5077AFD1" w14:textId="380D7D80" w:rsidR="00E12BBE" w:rsidRPr="00A243C7" w:rsidRDefault="00613F01" w:rsidP="00E12BBE">
      <w:pPr>
        <w:pStyle w:val="af7"/>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五</w:t>
      </w:r>
      <w:r w:rsidR="00E12BBE" w:rsidRPr="00A243C7">
        <w:rPr>
          <w:rFonts w:ascii="Times New Roman" w:eastAsia="標楷體" w:hAnsi="Times New Roman" w:cs="Times New Roman"/>
          <w:sz w:val="28"/>
          <w:szCs w:val="28"/>
          <w:lang w:eastAsia="zh-TW"/>
        </w:rPr>
        <w:t>、租賃條件：</w:t>
      </w:r>
    </w:p>
    <w:p w14:paraId="1AA0D10D"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bCs/>
          <w:sz w:val="28"/>
          <w:szCs w:val="28"/>
          <w:lang w:eastAsia="zh-TW"/>
        </w:rPr>
      </w:pPr>
      <w:r w:rsidRPr="00A243C7">
        <w:rPr>
          <w:rFonts w:ascii="Times New Roman" w:eastAsia="標楷體" w:hAnsi="Times New Roman" w:cs="Times New Roman"/>
          <w:sz w:val="28"/>
          <w:szCs w:val="28"/>
          <w:lang w:eastAsia="zh-TW"/>
        </w:rPr>
        <w:t>（一）於契約生效日起算至</w:t>
      </w:r>
      <w:r>
        <w:rPr>
          <w:rFonts w:ascii="Times New Roman" w:eastAsia="標楷體" w:hAnsi="Times New Roman" w:cs="Times New Roman" w:hint="eastAsia"/>
          <w:sz w:val="28"/>
          <w:szCs w:val="28"/>
          <w:lang w:eastAsia="zh-TW"/>
        </w:rPr>
        <w:t>______</w:t>
      </w:r>
      <w:r w:rsidRPr="00A243C7">
        <w:rPr>
          <w:rFonts w:ascii="Times New Roman" w:eastAsia="標楷體" w:hAnsi="Times New Roman" w:cs="Times New Roman"/>
          <w:sz w:val="28"/>
          <w:szCs w:val="28"/>
          <w:lang w:eastAsia="zh-TW"/>
        </w:rPr>
        <w:t>日曆天內，乙方應完成標租系統設置容量，完成標租系統設置容量的認定為系統至少須完成併聯試運轉。惟乙方若於</w:t>
      </w:r>
      <w:r w:rsidRPr="00A243C7">
        <w:rPr>
          <w:rFonts w:ascii="Times New Roman" w:eastAsia="標楷體" w:hAnsi="Times New Roman" w:cs="Times New Roman"/>
          <w:sz w:val="28"/>
          <w:szCs w:val="28"/>
          <w:lang w:eastAsia="zh-TW"/>
        </w:rPr>
        <w:t>_____</w:t>
      </w:r>
      <w:r w:rsidRPr="00A243C7">
        <w:rPr>
          <w:rFonts w:ascii="Times New Roman" w:eastAsia="標楷體" w:hAnsi="Times New Roman" w:cs="Times New Roman"/>
          <w:sz w:val="28"/>
          <w:szCs w:val="28"/>
          <w:lang w:eastAsia="zh-TW"/>
        </w:rPr>
        <w:t>日曆天內完成</w:t>
      </w:r>
      <w:r w:rsidRPr="00A243C7">
        <w:rPr>
          <w:rFonts w:ascii="Times New Roman" w:eastAsia="標楷體" w:hAnsi="Times New Roman" w:cs="Times New Roman"/>
          <w:sz w:val="28"/>
          <w:szCs w:val="28"/>
          <w:lang w:eastAsia="zh-TW"/>
        </w:rPr>
        <w:t>______(</w:t>
      </w:r>
      <w:proofErr w:type="spellStart"/>
      <w:r w:rsidRPr="00A243C7">
        <w:rPr>
          <w:rFonts w:ascii="Times New Roman" w:eastAsia="標楷體" w:hAnsi="Times New Roman" w:cs="Times New Roman"/>
          <w:sz w:val="28"/>
          <w:szCs w:val="28"/>
          <w:lang w:eastAsia="zh-TW"/>
        </w:rPr>
        <w:t>MWp</w:t>
      </w:r>
      <w:proofErr w:type="spellEnd"/>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或</w:t>
      </w:r>
      <w:r w:rsidRPr="00A243C7">
        <w:rPr>
          <w:rFonts w:ascii="Times New Roman" w:eastAsia="標楷體" w:hAnsi="Times New Roman" w:cs="Times New Roman"/>
          <w:sz w:val="28"/>
          <w:szCs w:val="28"/>
          <w:lang w:eastAsia="zh-TW"/>
        </w:rPr>
        <w:t>(</w:t>
      </w:r>
      <w:proofErr w:type="spellStart"/>
      <w:r w:rsidRPr="00A243C7">
        <w:rPr>
          <w:rFonts w:ascii="Times New Roman" w:eastAsia="標楷體" w:hAnsi="Times New Roman" w:cs="Times New Roman"/>
          <w:sz w:val="28"/>
          <w:szCs w:val="28"/>
          <w:lang w:eastAsia="zh-TW"/>
        </w:rPr>
        <w:t>kWp</w:t>
      </w:r>
      <w:proofErr w:type="spellEnd"/>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以上之系統設置容量，剩餘設置容量得延長至契約生效日起算至</w:t>
      </w:r>
      <w:r w:rsidRPr="00A243C7">
        <w:rPr>
          <w:rFonts w:ascii="Times New Roman" w:eastAsia="標楷體" w:hAnsi="Times New Roman" w:cs="Times New Roman"/>
          <w:sz w:val="28"/>
          <w:szCs w:val="28"/>
          <w:u w:val="single"/>
          <w:lang w:eastAsia="zh-TW"/>
        </w:rPr>
        <w:t xml:space="preserve">         </w:t>
      </w:r>
      <w:r w:rsidRPr="00A243C7">
        <w:rPr>
          <w:rFonts w:ascii="Times New Roman" w:eastAsia="標楷體" w:hAnsi="Times New Roman" w:cs="Times New Roman"/>
          <w:sz w:val="28"/>
          <w:szCs w:val="28"/>
          <w:lang w:eastAsia="zh-TW"/>
        </w:rPr>
        <w:t>日曆天內完成。未能依上述期間設置完成，每逾一日未完成應設置容量，按日收取第九條第二款規定之懲罰性違約金</w:t>
      </w:r>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1/365</w:t>
      </w:r>
      <w:r w:rsidRPr="00A243C7">
        <w:rPr>
          <w:rFonts w:ascii="Times New Roman" w:eastAsia="標楷體" w:hAnsi="Times New Roman" w:cs="Times New Roman"/>
          <w:sz w:val="28"/>
          <w:szCs w:val="28"/>
          <w:lang w:eastAsia="zh-TW"/>
        </w:rPr>
        <w:t>）至完成系統設置容量。但因無法歸責於乙方之情形，致無法如期完成標租系統設置容量者，乙方提出申請，經</w:t>
      </w:r>
      <w:r w:rsidRPr="00A243C7">
        <w:rPr>
          <w:rFonts w:ascii="Times New Roman" w:eastAsia="標楷體" w:hAnsi="Times New Roman" w:cs="Times New Roman"/>
          <w:sz w:val="28"/>
          <w:szCs w:val="28"/>
          <w:lang w:eastAsia="zh-TW"/>
        </w:rPr>
        <w:lastRenderedPageBreak/>
        <w:t>甲方同意後得予以展延。</w:t>
      </w:r>
    </w:p>
    <w:p w14:paraId="26809752"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二）乙方得依本契約於完成超過投標時承諾於甲方施作之標租系統設置容量之併聯試運轉。（為鼓勵乙方得於履約期限內設置太陽光電進行最佳、最大化運用，本租賃契約最終結案量上限並無限制，僅須大於或等於投標時之標租系統設置容量。）</w:t>
      </w:r>
    </w:p>
    <w:p w14:paraId="2E39F616"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三）該標租系統設置容量若經檢視租賃標的候選清單及另覓其他未納入該清單之所屬租賃標的後，無足夠設置之區域，則以其實際上系統設置容量為最終結案量，惟乙方應依第九條第二款規定繳納懲罰性違約金。</w:t>
      </w:r>
    </w:p>
    <w:p w14:paraId="00A286E8" w14:textId="77777777" w:rsidR="00E12BBE" w:rsidRDefault="00E12BBE" w:rsidP="00446CB8">
      <w:pPr>
        <w:pStyle w:val="a7"/>
        <w:widowControl w:val="0"/>
        <w:numPr>
          <w:ilvl w:val="0"/>
          <w:numId w:val="78"/>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若乙方欲挑選未納入租賃標的候選清單之標的設置太陽光電發電系統，須經基地管理機關同意並送甲方核備始得施作。</w:t>
      </w:r>
    </w:p>
    <w:p w14:paraId="761E2EBF" w14:textId="77777777" w:rsidR="00E12BBE" w:rsidRPr="0065147B" w:rsidRDefault="00E12BBE" w:rsidP="00446CB8">
      <w:pPr>
        <w:pStyle w:val="a7"/>
        <w:widowControl w:val="0"/>
        <w:numPr>
          <w:ilvl w:val="0"/>
          <w:numId w:val="78"/>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65147B">
        <w:rPr>
          <w:rFonts w:ascii="Times New Roman" w:eastAsia="標楷體" w:hAnsi="Times New Roman" w:cs="Times New Roman"/>
          <w:sz w:val="28"/>
          <w:szCs w:val="28"/>
        </w:rPr>
        <w:t>乙方於選定提報租賃標的清單前應先確認基地產權、建蔽率、允建面積、鑽探資料及是否有其它原定用途等相關事項。</w:t>
      </w:r>
    </w:p>
    <w:p w14:paraId="7EF445A1"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四）如設置地點具改建計畫或原定有其他用途，或不可預見、不可避免之災害或法令變更，或經公正第三方證明責任歸屬後，並確認實屬不可歸責於乙方之事由，致無法設置者，其系統設置容量得予以扣除。前揭所稱公正第三方，係由土木技師公會、結構技師公會或建築師公會等相關專門技術職業公會擔任。</w:t>
      </w:r>
    </w:p>
    <w:p w14:paraId="7C201A9C" w14:textId="3F2F68E9" w:rsidR="00E12BBE" w:rsidRPr="0037602B" w:rsidRDefault="00613F01" w:rsidP="00E12BBE">
      <w:pPr>
        <w:pStyle w:val="af7"/>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六</w:t>
      </w:r>
      <w:r w:rsidR="00E12BBE" w:rsidRPr="0037602B">
        <w:rPr>
          <w:rFonts w:ascii="Times New Roman" w:eastAsia="標楷體" w:hAnsi="Times New Roman" w:cs="Times New Roman"/>
          <w:sz w:val="28"/>
          <w:szCs w:val="28"/>
          <w:lang w:eastAsia="zh-TW"/>
        </w:rPr>
        <w:t>、使用限制：</w:t>
      </w:r>
    </w:p>
    <w:p w14:paraId="76A9CCE0"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（一）本租賃契約出租之基地僅限作為設置太陽能光電</w:t>
      </w:r>
      <w:r>
        <w:rPr>
          <w:rFonts w:ascii="Times New Roman" w:eastAsia="標楷體" w:hAnsi="Times New Roman" w:cs="Times New Roman" w:hint="eastAsia"/>
          <w:sz w:val="28"/>
          <w:szCs w:val="28"/>
          <w:lang w:eastAsia="zh-TW"/>
        </w:rPr>
        <w:t>風雨</w:t>
      </w:r>
      <w:r w:rsidRPr="00A243C7">
        <w:rPr>
          <w:rFonts w:ascii="Times New Roman" w:eastAsia="標楷體" w:hAnsi="Times New Roman" w:cs="Times New Roman"/>
          <w:sz w:val="28"/>
          <w:szCs w:val="28"/>
          <w:lang w:eastAsia="zh-TW"/>
        </w:rPr>
        <w:t>球場使用，不得供任何其他用途，若乙方違反本使用用途規定，經甲方定相當期限，催告乙方改善，逾期未改善時，甲方得終止租賃契約，並沒收已繳交之履約保證金或其餘額。</w:t>
      </w:r>
    </w:p>
    <w:p w14:paraId="6B25B777" w14:textId="77777777" w:rsidR="00E12BBE" w:rsidRPr="0017000C"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FF0000"/>
          <w:sz w:val="28"/>
          <w:szCs w:val="28"/>
          <w:lang w:eastAsia="zh-TW"/>
        </w:rPr>
      </w:pPr>
      <w:r w:rsidRPr="007D481B">
        <w:rPr>
          <w:rFonts w:ascii="Times New Roman" w:eastAsia="標楷體" w:hAnsi="Times New Roman" w:cs="Times New Roman"/>
          <w:sz w:val="28"/>
          <w:szCs w:val="28"/>
          <w:lang w:eastAsia="zh-TW"/>
        </w:rPr>
        <w:t>（二）租賃期間有關</w:t>
      </w:r>
      <w:bookmarkStart w:id="106" w:name="_Hlk20158284"/>
      <w:r w:rsidRPr="007D481B">
        <w:rPr>
          <w:rFonts w:ascii="Times New Roman" w:eastAsia="標楷體" w:hAnsi="Times New Roman" w:cs="Times New Roman" w:hint="eastAsia"/>
          <w:sz w:val="28"/>
          <w:szCs w:val="28"/>
          <w:lang w:eastAsia="zh-TW"/>
        </w:rPr>
        <w:t>太陽能光電發電設備</w:t>
      </w:r>
      <w:bookmarkStart w:id="107" w:name="_Hlk20158263"/>
      <w:bookmarkEnd w:id="106"/>
      <w:r w:rsidRPr="007D481B">
        <w:rPr>
          <w:rFonts w:ascii="Times New Roman" w:eastAsia="標楷體" w:hAnsi="Times New Roman" w:cs="Times New Roman" w:hint="eastAsia"/>
          <w:sz w:val="28"/>
          <w:szCs w:val="28"/>
          <w:lang w:eastAsia="zh-TW"/>
        </w:rPr>
        <w:t>（涵蓋太陽光電模組、變流器、電力網設備、支架與支撐結構體等整體設備）</w:t>
      </w:r>
      <w:bookmarkStart w:id="108" w:name="_Hlk20158324"/>
      <w:bookmarkEnd w:id="107"/>
      <w:r w:rsidRPr="007D481B">
        <w:rPr>
          <w:rFonts w:ascii="Times New Roman" w:eastAsia="標楷體" w:hAnsi="Times New Roman" w:cs="Times New Roman" w:hint="eastAsia"/>
          <w:sz w:val="28"/>
          <w:szCs w:val="28"/>
          <w:lang w:eastAsia="zh-TW"/>
        </w:rPr>
        <w:t>之安全維護、維修、管理、檢驗及公共安全意外之防護，</w:t>
      </w:r>
      <w:bookmarkEnd w:id="108"/>
      <w:r w:rsidRPr="007D481B">
        <w:rPr>
          <w:rFonts w:ascii="Times New Roman" w:eastAsia="標楷體" w:hAnsi="Times New Roman" w:cs="Times New Roman" w:hint="eastAsia"/>
          <w:sz w:val="28"/>
          <w:szCs w:val="28"/>
          <w:lang w:eastAsia="zh-TW"/>
        </w:rPr>
        <w:t>均由</w:t>
      </w:r>
      <w:r w:rsidRPr="007D481B">
        <w:rPr>
          <w:rFonts w:ascii="Times New Roman" w:eastAsia="標楷體" w:hAnsi="Times New Roman" w:cs="Times New Roman"/>
          <w:sz w:val="28"/>
          <w:szCs w:val="28"/>
          <w:lang w:eastAsia="zh-TW"/>
        </w:rPr>
        <w:t>乙方負責。其造成人員傷亡、財物毀損或甲方與基地管理機關建物、設備受損，應由乙方全權負責，若因而造成甲方或基地管理機關被訴或被求償者，乙方應賠償甲方或基地管理機</w:t>
      </w:r>
      <w:r w:rsidRPr="007D481B">
        <w:rPr>
          <w:rFonts w:ascii="Times New Roman" w:eastAsia="標楷體" w:hAnsi="Times New Roman" w:cs="Times New Roman"/>
          <w:sz w:val="28"/>
          <w:szCs w:val="28"/>
          <w:lang w:eastAsia="zh-TW"/>
        </w:rPr>
        <w:lastRenderedPageBreak/>
        <w:t>關所受一切損害</w:t>
      </w:r>
      <w:bookmarkStart w:id="109" w:name="_Hlk20158388"/>
      <w:r w:rsidRPr="007D481B">
        <w:rPr>
          <w:rFonts w:ascii="Times New Roman" w:eastAsia="標楷體" w:hAnsi="Times New Roman" w:cs="Times New Roman"/>
          <w:sz w:val="28"/>
          <w:szCs w:val="28"/>
          <w:lang w:eastAsia="zh-TW"/>
        </w:rPr>
        <w:t>（</w:t>
      </w:r>
      <w:r w:rsidRPr="007D481B">
        <w:rPr>
          <w:rFonts w:ascii="Times New Roman" w:eastAsia="標楷體" w:hAnsi="Times New Roman" w:cs="Times New Roman" w:hint="eastAsia"/>
          <w:sz w:val="28"/>
          <w:szCs w:val="28"/>
          <w:lang w:eastAsia="zh-TW"/>
        </w:rPr>
        <w:t>包含但不限於</w:t>
      </w:r>
      <w:r w:rsidRPr="007D481B">
        <w:rPr>
          <w:rFonts w:ascii="Times New Roman" w:eastAsia="標楷體" w:hAnsi="Times New Roman" w:cs="Times New Roman"/>
          <w:sz w:val="28"/>
          <w:szCs w:val="28"/>
          <w:lang w:eastAsia="zh-TW"/>
        </w:rPr>
        <w:t>訴訟費、律師費及其他必要費用）</w:t>
      </w:r>
      <w:bookmarkEnd w:id="109"/>
      <w:r w:rsidRPr="007D481B">
        <w:rPr>
          <w:rFonts w:ascii="Times New Roman" w:eastAsia="標楷體" w:hAnsi="Times New Roman" w:cs="Times New Roman"/>
          <w:sz w:val="28"/>
          <w:szCs w:val="28"/>
          <w:lang w:eastAsia="zh-TW"/>
        </w:rPr>
        <w:t>，其損害金額得自履約保證金扣除，不足部分再向乙方求償。</w:t>
      </w:r>
    </w:p>
    <w:p w14:paraId="20FC4772" w14:textId="77777777" w:rsidR="00E12BBE" w:rsidRPr="00F6027A"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（三）</w:t>
      </w:r>
      <w:bookmarkStart w:id="110" w:name="_Hlk529364066"/>
      <w:r w:rsidRPr="00A243C7">
        <w:rPr>
          <w:rFonts w:ascii="Times New Roman" w:eastAsia="標楷體" w:hAnsi="Times New Roman" w:cs="Times New Roman"/>
          <w:sz w:val="28"/>
          <w:szCs w:val="28"/>
          <w:lang w:eastAsia="zh-TW"/>
        </w:rPr>
        <w:t>乙方在租賃範圍內設置太陽能光電</w:t>
      </w:r>
      <w:r>
        <w:rPr>
          <w:rFonts w:ascii="Times New Roman" w:eastAsia="標楷體" w:hAnsi="Times New Roman" w:cs="Times New Roman" w:hint="eastAsia"/>
          <w:sz w:val="28"/>
          <w:szCs w:val="28"/>
          <w:lang w:eastAsia="zh-TW"/>
        </w:rPr>
        <w:t>風雨</w:t>
      </w:r>
      <w:r w:rsidRPr="00A243C7">
        <w:rPr>
          <w:rFonts w:ascii="Times New Roman" w:eastAsia="標楷體" w:hAnsi="Times New Roman" w:cs="Times New Roman"/>
          <w:sz w:val="28"/>
          <w:szCs w:val="28"/>
          <w:lang w:eastAsia="zh-TW"/>
        </w:rPr>
        <w:t>球場，應由乙方出資興建，計算其結構及承載</w:t>
      </w:r>
      <w:r w:rsidRPr="00F6027A">
        <w:rPr>
          <w:rFonts w:ascii="Times New Roman" w:eastAsia="標楷體" w:hAnsi="Times New Roman" w:cs="Times New Roman"/>
          <w:sz w:val="28"/>
          <w:szCs w:val="28"/>
          <w:lang w:eastAsia="zh-TW"/>
        </w:rPr>
        <w:t>力並加強其防颱設計及防漏水、漏電功能，確保整體結構安全及防漏水、漏電。租賃期間所發生之侵權、環保、人員傷亡、意外事件等，均由乙方自行處理，</w:t>
      </w:r>
      <w:r w:rsidRPr="00F6027A">
        <w:rPr>
          <w:rFonts w:ascii="Times New Roman" w:eastAsia="標楷體" w:hAnsi="Times New Roman" w:cs="Times New Roman"/>
          <w:sz w:val="28"/>
          <w:szCs w:val="28"/>
          <w:lang w:eastAsia="zh-TW"/>
        </w:rPr>
        <w:t xml:space="preserve"> </w:t>
      </w:r>
      <w:r w:rsidRPr="00F6027A">
        <w:rPr>
          <w:rFonts w:ascii="Times New Roman" w:eastAsia="標楷體" w:hAnsi="Times New Roman" w:cs="Times New Roman"/>
          <w:sz w:val="28"/>
          <w:szCs w:val="28"/>
          <w:lang w:eastAsia="zh-TW"/>
        </w:rPr>
        <w:t>與甲方或基地管理機關無涉；若因而致甲方或基地管理機關損害者，甲方或基地管理機關得就損害金額請求乙方賠償，其損害金額得自履約保證金扣除，不足部分再向乙方求償。如承租之不動產屬建築物，需計算建築物之結構與乘載力並加強其防颱設計及防漏功能，不得影響建物之結構安全及造成屋頂損毀滲漏。</w:t>
      </w:r>
      <w:bookmarkEnd w:id="110"/>
    </w:p>
    <w:p w14:paraId="094D9398"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F6027A">
        <w:rPr>
          <w:rFonts w:ascii="Times New Roman" w:eastAsia="標楷體" w:hAnsi="Times New Roman" w:cs="Times New Roman"/>
          <w:sz w:val="28"/>
          <w:szCs w:val="28"/>
          <w:lang w:eastAsia="zh-TW"/>
        </w:rPr>
        <w:t>（四）乙方非經甲方同意，不</w:t>
      </w:r>
      <w:r w:rsidRPr="00A243C7">
        <w:rPr>
          <w:rFonts w:ascii="Times New Roman" w:eastAsia="標楷體" w:hAnsi="Times New Roman" w:cs="Times New Roman"/>
          <w:sz w:val="28"/>
          <w:szCs w:val="28"/>
          <w:lang w:eastAsia="zh-TW"/>
        </w:rPr>
        <w:t>得將租賃空間擅自擴（增）建、整（修）建或改（重）建或將租賃空間之使用收益權益轉讓第三人，亦不得轉租、轉借或以其他名義供第三人使用。</w:t>
      </w:r>
    </w:p>
    <w:p w14:paraId="0023E406" w14:textId="77777777" w:rsidR="00E12BBE" w:rsidRPr="00DA61B3"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（五）乙方對租賃地應盡善良保管責任，如因故意、過失或施工不良，致房舍及其他設備損毀時，願負一切損害賠償責任，絕無異議，其損害金額得自履約保證金扣除，不足部分再向乙方求償；其</w:t>
      </w:r>
      <w:r w:rsidRPr="00DA61B3">
        <w:rPr>
          <w:rFonts w:ascii="Times New Roman" w:eastAsia="標楷體" w:hAnsi="Times New Roman" w:cs="Times New Roman"/>
          <w:sz w:val="28"/>
          <w:szCs w:val="28"/>
          <w:lang w:eastAsia="zh-TW"/>
        </w:rPr>
        <w:t>需修繕者，亦同。</w:t>
      </w:r>
    </w:p>
    <w:p w14:paraId="7BEF5753" w14:textId="23A81DC9" w:rsidR="00E12BBE" w:rsidRPr="00DA61B3"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DA61B3">
        <w:rPr>
          <w:rFonts w:ascii="Times New Roman" w:eastAsia="標楷體" w:hAnsi="Times New Roman" w:cs="Times New Roman"/>
          <w:sz w:val="28"/>
          <w:szCs w:val="28"/>
          <w:lang w:eastAsia="zh-TW"/>
        </w:rPr>
        <w:t>（六）乙方施工及維護時應依「施工及維護期間注意及配合事項」（附件</w:t>
      </w:r>
      <w:r w:rsidR="00613F01">
        <w:rPr>
          <w:rFonts w:ascii="Times New Roman" w:eastAsia="標楷體" w:hAnsi="Times New Roman" w:cs="Times New Roman" w:hint="eastAsia"/>
          <w:sz w:val="28"/>
          <w:szCs w:val="28"/>
          <w:lang w:eastAsia="zh-TW"/>
        </w:rPr>
        <w:t>四之十一</w:t>
      </w:r>
      <w:r w:rsidRPr="00DA61B3">
        <w:rPr>
          <w:rFonts w:ascii="Times New Roman" w:eastAsia="標楷體" w:hAnsi="Times New Roman" w:cs="Times New Roman"/>
          <w:sz w:val="28"/>
          <w:szCs w:val="28"/>
          <w:lang w:eastAsia="zh-TW"/>
        </w:rPr>
        <w:t>）辦理，維護校園教學品質及安全。</w:t>
      </w:r>
    </w:p>
    <w:p w14:paraId="27F5FE3F"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（七）租賃期間本契約出租之地，乙方需無償供甲方或基地管理機關使用。</w:t>
      </w:r>
    </w:p>
    <w:p w14:paraId="232778C0"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（八）租賃期間本契約出租之地，如遇甲方或基地管理機關發現因政策須要、其他工程或使用之需，須遷移或拆除該太陽光電發電系統，甲乙雙方</w:t>
      </w:r>
      <w:r>
        <w:rPr>
          <w:rFonts w:ascii="Times New Roman" w:eastAsia="標楷體" w:hAnsi="Times New Roman" w:cs="Times New Roman" w:hint="eastAsia"/>
          <w:sz w:val="28"/>
          <w:szCs w:val="28"/>
          <w:lang w:eastAsia="zh-TW"/>
        </w:rPr>
        <w:t>須</w:t>
      </w:r>
      <w:r w:rsidRPr="00A243C7">
        <w:rPr>
          <w:rFonts w:ascii="Times New Roman" w:eastAsia="標楷體" w:hAnsi="Times New Roman" w:cs="Times New Roman"/>
          <w:sz w:val="28"/>
          <w:szCs w:val="28"/>
          <w:lang w:eastAsia="zh-TW"/>
        </w:rPr>
        <w:t>協調後相互配合，俾利工程遂行，並俟工程完工後再予協助復原，協商內容甲乙雙方須以書面佐證，確保雙方權益。</w:t>
      </w:r>
    </w:p>
    <w:p w14:paraId="3C502AA1"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九）租賃期間乙方使用之基地，限現狀使用，如有修繕或改裝設施之必要，不得有損害原有基地之功能或減損原有基地利用價值之情事，並應以書面向甲方提出申請，並經甲方知會管理機關同意後始得為之。其修繕費用或裝設費用由乙方自行負擔，不得抵償使用回饋金或請求甲方予以補</w:t>
      </w:r>
      <w:r w:rsidRPr="00A243C7">
        <w:rPr>
          <w:rFonts w:ascii="Times New Roman" w:eastAsia="標楷體" w:hAnsi="Times New Roman" w:cs="Times New Roman"/>
          <w:sz w:val="28"/>
          <w:szCs w:val="28"/>
          <w:lang w:eastAsia="zh-TW"/>
        </w:rPr>
        <w:lastRenderedPageBreak/>
        <w:t>償。該項改裝之設施於租賃使用期限屆至、契約終止或解除後，由乙方負責恢復原狀。但甲方得於租賃期限屆滿、契約終止或解除前主張留供甲方使用，乙方不得主張任何補償。</w:t>
      </w:r>
    </w:p>
    <w:p w14:paraId="6A8023E6"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（十）乙方設置太陽能光電</w:t>
      </w:r>
      <w:r>
        <w:rPr>
          <w:rFonts w:ascii="Times New Roman" w:eastAsia="標楷體" w:hAnsi="Times New Roman" w:cs="Times New Roman" w:hint="eastAsia"/>
          <w:sz w:val="28"/>
          <w:szCs w:val="28"/>
          <w:lang w:eastAsia="zh-TW"/>
        </w:rPr>
        <w:t>風雨</w:t>
      </w:r>
      <w:r w:rsidRPr="00A243C7">
        <w:rPr>
          <w:rFonts w:ascii="Times New Roman" w:eastAsia="標楷體" w:hAnsi="Times New Roman" w:cs="Times New Roman"/>
          <w:sz w:val="28"/>
          <w:szCs w:val="28"/>
          <w:lang w:eastAsia="zh-TW"/>
        </w:rPr>
        <w:t>球場之設施不得阻擋逃生動線及阻礙現有管道設施。</w:t>
      </w:r>
    </w:p>
    <w:p w14:paraId="50EE1E59" w14:textId="50030FA6" w:rsidR="00E12BBE" w:rsidRPr="00A243C7" w:rsidRDefault="00613F01" w:rsidP="00E12BBE">
      <w:pPr>
        <w:pStyle w:val="af7"/>
        <w:overflowPunct w:val="0"/>
        <w:spacing w:line="500" w:lineRule="exact"/>
        <w:ind w:left="560" w:hangingChars="200" w:hanging="560"/>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七</w:t>
      </w:r>
      <w:r w:rsidR="00E12BBE" w:rsidRPr="00A243C7">
        <w:rPr>
          <w:rFonts w:ascii="Times New Roman" w:eastAsia="標楷體" w:hAnsi="Times New Roman" w:cs="Times New Roman"/>
          <w:sz w:val="28"/>
          <w:szCs w:val="28"/>
          <w:lang w:eastAsia="zh-TW"/>
        </w:rPr>
        <w:t>、本租賃契約標租土地因屬免課徵地價稅，倘因出租收益而衍生之相關賦稅，雙方同意由乙方負擔。</w:t>
      </w:r>
    </w:p>
    <w:p w14:paraId="5A0F1678" w14:textId="1E3861E9" w:rsidR="00E12BBE" w:rsidRPr="00A243C7" w:rsidRDefault="00613F01" w:rsidP="00E12BBE">
      <w:pPr>
        <w:pStyle w:val="af7"/>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八</w:t>
      </w:r>
      <w:r w:rsidR="00E12BBE" w:rsidRPr="00A243C7">
        <w:rPr>
          <w:rFonts w:ascii="Times New Roman" w:eastAsia="標楷體" w:hAnsi="Times New Roman" w:cs="Times New Roman"/>
          <w:sz w:val="28"/>
          <w:szCs w:val="28"/>
          <w:lang w:eastAsia="zh-TW"/>
        </w:rPr>
        <w:t>、經營租金計算方式：</w:t>
      </w:r>
    </w:p>
    <w:p w14:paraId="0FDDE724"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（一）經營租金</w:t>
      </w:r>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售電收入（元）</w:t>
      </w:r>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售電回饋百分比（</w:t>
      </w:r>
      <w:r>
        <w:rPr>
          <w:rFonts w:ascii="Times New Roman" w:eastAsia="標楷體" w:hAnsi="Times New Roman" w:cs="Times New Roman" w:hint="eastAsia"/>
          <w:sz w:val="28"/>
          <w:szCs w:val="28"/>
          <w:lang w:eastAsia="zh-TW"/>
        </w:rPr>
        <w:t>___</w:t>
      </w:r>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w:t>
      </w:r>
    </w:p>
    <w:p w14:paraId="4EF918FC" w14:textId="77777777" w:rsidR="00E12BBE"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（二）售電收入由乙方向</w:t>
      </w:r>
      <w:r>
        <w:rPr>
          <w:rFonts w:ascii="Times New Roman" w:eastAsia="標楷體" w:hAnsi="Times New Roman" w:cs="Times New Roman" w:hint="eastAsia"/>
          <w:sz w:val="28"/>
          <w:szCs w:val="28"/>
          <w:lang w:eastAsia="zh-TW"/>
        </w:rPr>
        <w:t>台</w:t>
      </w:r>
      <w:r w:rsidRPr="00A243C7">
        <w:rPr>
          <w:rFonts w:ascii="Times New Roman" w:eastAsia="標楷體" w:hAnsi="Times New Roman" w:cs="Times New Roman"/>
          <w:sz w:val="28"/>
          <w:szCs w:val="28"/>
          <w:lang w:eastAsia="zh-TW"/>
        </w:rPr>
        <w:t>灣電力公司申請每月回售電價總收入（含稅）之證明，以計算每期總發電售出所得價款。</w:t>
      </w:r>
    </w:p>
    <w:p w14:paraId="45404B45" w14:textId="77777777" w:rsidR="00E12BBE" w:rsidRPr="00230C72"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230C72">
        <w:rPr>
          <w:rFonts w:ascii="Times New Roman" w:eastAsia="標楷體" w:hAnsi="Times New Roman" w:cs="Times New Roman" w:hint="eastAsia"/>
          <w:sz w:val="28"/>
          <w:szCs w:val="28"/>
          <w:lang w:eastAsia="zh-TW"/>
        </w:rPr>
        <w:t>（三）售電回饋百分比（％）為乙方得標時承諾願支付之售電收入百分比（不得低於</w:t>
      </w:r>
      <w:r w:rsidRPr="00230C72">
        <w:rPr>
          <w:rFonts w:ascii="Times New Roman" w:eastAsia="標楷體" w:hAnsi="Times New Roman" w:cs="Times New Roman" w:hint="eastAsia"/>
          <w:sz w:val="28"/>
          <w:szCs w:val="28"/>
          <w:lang w:eastAsia="zh-TW"/>
        </w:rPr>
        <w:t>____%</w:t>
      </w:r>
      <w:r w:rsidRPr="00230C72">
        <w:rPr>
          <w:rFonts w:ascii="Times New Roman" w:eastAsia="標楷體" w:hAnsi="Times New Roman" w:cs="Times New Roman" w:hint="eastAsia"/>
          <w:sz w:val="28"/>
          <w:szCs w:val="28"/>
          <w:lang w:eastAsia="zh-TW"/>
        </w:rPr>
        <w:t>）。</w:t>
      </w:r>
    </w:p>
    <w:p w14:paraId="4E947A18" w14:textId="1558EDA5" w:rsidR="00E12BBE" w:rsidRPr="00A243C7" w:rsidRDefault="000813F1" w:rsidP="00E12BBE">
      <w:pPr>
        <w:pStyle w:val="af7"/>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九</w:t>
      </w:r>
      <w:r w:rsidR="00E12BBE" w:rsidRPr="00A243C7">
        <w:rPr>
          <w:rFonts w:ascii="Times New Roman" w:eastAsia="標楷體" w:hAnsi="Times New Roman" w:cs="Times New Roman"/>
          <w:sz w:val="28"/>
          <w:szCs w:val="28"/>
          <w:lang w:eastAsia="zh-TW"/>
        </w:rPr>
        <w:t>、經營租金繳納方式：</w:t>
      </w:r>
    </w:p>
    <w:p w14:paraId="311CD75E"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（一）經營租金起算日：依太陽能光電發電系統正式躉售電力予台電為起始日。</w:t>
      </w:r>
    </w:p>
    <w:p w14:paraId="3A7EF329"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二）分兩期繳納。乙方應於每年的一月一日至三十一日與七月一日至三十一日期間內，依本契約第七條製作前一年七月至十二月與該年一月至六月經營租金繳納明細表，並經會計師簽章後掛號郵寄（以郵戳為憑）至甲方，經營租金繳納明細表如有錯誤需更正，乙方應於十五日內完成更正。</w:t>
      </w:r>
      <w:r w:rsidRPr="00A243C7">
        <w:rPr>
          <w:rFonts w:ascii="Times New Roman" w:eastAsia="標楷體" w:hAnsi="Times New Roman" w:cs="Times New Roman"/>
          <w:sz w:val="28"/>
          <w:szCs w:val="28"/>
          <w:lang w:eastAsia="zh-TW"/>
        </w:rPr>
        <w:t xml:space="preserve"> </w:t>
      </w:r>
    </w:p>
    <w:p w14:paraId="334346B5"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（三）甲方應於收到經營租金繳納明細表後，開立繳款通知單予乙方，乙方應於繳款通知單寄出當日（以郵戳為憑）起三十日內至</w:t>
      </w:r>
      <w:r w:rsidRPr="00A243C7">
        <w:rPr>
          <w:rFonts w:ascii="Times New Roman" w:eastAsia="標楷體" w:hAnsi="Times New Roman" w:cs="Times New Roman"/>
          <w:b/>
          <w:sz w:val="28"/>
          <w:szCs w:val="28"/>
          <w:lang w:eastAsia="zh-TW"/>
        </w:rPr>
        <w:t>指定處</w:t>
      </w:r>
      <w:r w:rsidRPr="00A243C7">
        <w:rPr>
          <w:rFonts w:ascii="Times New Roman" w:eastAsia="標楷體" w:hAnsi="Times New Roman" w:cs="Times New Roman"/>
          <w:sz w:val="28"/>
          <w:szCs w:val="28"/>
          <w:lang w:eastAsia="zh-TW"/>
        </w:rPr>
        <w:t>所繳納該期經營租金。乙方未收到繳款通知單者，應自動洽甲方補單繳納；乙方未補單致經營租金逾期未繳，視逾期違約，應加收逾期違約金。</w:t>
      </w:r>
    </w:p>
    <w:p w14:paraId="36FC6D4A"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（四）乙方於承租期間內地址變更時，應即掛號郵件通知甲方更正，如未通知，致甲方依租賃契約所載地址寄發繳款通知單被退回，且未於繳費期限前通知甲方另行補寄新址，視同逾期違約，應加收逾期違約金。</w:t>
      </w:r>
    </w:p>
    <w:p w14:paraId="0CF97A11"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（五）上述經營租金，如乙方於繳納期限內未繳納，甲方應依逾期違約金計算</w:t>
      </w:r>
      <w:r w:rsidRPr="00A243C7">
        <w:rPr>
          <w:rFonts w:ascii="Times New Roman" w:eastAsia="標楷體" w:hAnsi="Times New Roman" w:cs="Times New Roman"/>
          <w:sz w:val="28"/>
          <w:szCs w:val="28"/>
          <w:lang w:eastAsia="zh-TW"/>
        </w:rPr>
        <w:lastRenderedPageBreak/>
        <w:t>方式，開立逾期違約金繳款單，乙方應於甲方指定期限內繳納完畢。如該期經營租金逾期達四個月並經甲方催告乙方限期繳納，逾期仍未繳納者，甲方得終止契約。</w:t>
      </w:r>
    </w:p>
    <w:p w14:paraId="59CC8AE8" w14:textId="2EDA0CC7" w:rsidR="00E12BBE" w:rsidRPr="00A243C7" w:rsidRDefault="000813F1" w:rsidP="00E12BBE">
      <w:pPr>
        <w:pStyle w:val="af7"/>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十</w:t>
      </w:r>
      <w:r w:rsidR="00E12BBE" w:rsidRPr="00A243C7">
        <w:rPr>
          <w:rFonts w:ascii="Times New Roman" w:eastAsia="標楷體" w:hAnsi="Times New Roman" w:cs="Times New Roman"/>
          <w:sz w:val="28"/>
          <w:szCs w:val="28"/>
          <w:lang w:eastAsia="zh-TW"/>
        </w:rPr>
        <w:t>、逾期違約金及懲罰性違約金計算方式：</w:t>
      </w:r>
    </w:p>
    <w:p w14:paraId="16F9D0FB"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（一）每期經營租金逾期時，應依下列各款加收逾期違約金：</w:t>
      </w:r>
    </w:p>
    <w:p w14:paraId="08D2F9D7" w14:textId="77777777" w:rsidR="00E12BBE" w:rsidRDefault="00E12BBE" w:rsidP="00446CB8">
      <w:pPr>
        <w:pStyle w:val="a7"/>
        <w:widowControl w:val="0"/>
        <w:numPr>
          <w:ilvl w:val="0"/>
          <w:numId w:val="79"/>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逾期繳納未滿一個月者，照欠額加收百分之二。</w:t>
      </w:r>
    </w:p>
    <w:p w14:paraId="20C7599D" w14:textId="77777777" w:rsidR="00E12BBE" w:rsidRPr="008663A3" w:rsidRDefault="00E12BBE" w:rsidP="00446CB8">
      <w:pPr>
        <w:pStyle w:val="a7"/>
        <w:widowControl w:val="0"/>
        <w:numPr>
          <w:ilvl w:val="0"/>
          <w:numId w:val="79"/>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8663A3">
        <w:rPr>
          <w:rFonts w:ascii="Times New Roman" w:eastAsia="標楷體" w:hAnsi="Times New Roman" w:cs="Times New Roman"/>
          <w:sz w:val="28"/>
          <w:szCs w:val="28"/>
        </w:rPr>
        <w:t>逾期繳納在一個月以上未滿二個月者，照欠額加收百分之四。</w:t>
      </w:r>
    </w:p>
    <w:p w14:paraId="1AC5B1D5" w14:textId="77777777" w:rsidR="00E12BBE" w:rsidRPr="00A243C7" w:rsidRDefault="00E12BBE" w:rsidP="00446CB8">
      <w:pPr>
        <w:pStyle w:val="a7"/>
        <w:widowControl w:val="0"/>
        <w:numPr>
          <w:ilvl w:val="0"/>
          <w:numId w:val="79"/>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逾期繳納在二個月以上未滿三個月者，照欠額加收百分之八。</w:t>
      </w:r>
    </w:p>
    <w:p w14:paraId="2D43EB08" w14:textId="77777777" w:rsidR="00E12BBE" w:rsidRPr="00A243C7" w:rsidRDefault="00E12BBE" w:rsidP="00446CB8">
      <w:pPr>
        <w:pStyle w:val="a7"/>
        <w:widowControl w:val="0"/>
        <w:numPr>
          <w:ilvl w:val="0"/>
          <w:numId w:val="79"/>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逾期繳納在三個月以上者，一律照欠額加收百分之十。</w:t>
      </w:r>
    </w:p>
    <w:p w14:paraId="219C63A8" w14:textId="77777777" w:rsidR="00E12BBE"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（二）若因可歸責乙方之事由，乙方未能於本契約第四條規定期間內完成設置容量，甲方應依下列公式計算違約金，以作為乙方之懲罰性違約金：【〔標租系統設置容量</w:t>
      </w:r>
      <w:r w:rsidRPr="00A243C7">
        <w:rPr>
          <w:rFonts w:ascii="Times New Roman" w:eastAsia="標楷體" w:hAnsi="Times New Roman" w:cs="Times New Roman"/>
          <w:sz w:val="28"/>
          <w:szCs w:val="28"/>
          <w:lang w:eastAsia="zh-TW"/>
        </w:rPr>
        <w:t>(</w:t>
      </w:r>
      <w:proofErr w:type="spellStart"/>
      <w:r w:rsidRPr="00A243C7">
        <w:rPr>
          <w:rFonts w:ascii="Times New Roman" w:eastAsia="標楷體" w:hAnsi="Times New Roman" w:cs="Times New Roman"/>
          <w:sz w:val="28"/>
          <w:szCs w:val="28"/>
          <w:lang w:eastAsia="zh-TW"/>
        </w:rPr>
        <w:t>MWp</w:t>
      </w:r>
      <w:proofErr w:type="spellEnd"/>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或</w:t>
      </w:r>
      <w:r w:rsidRPr="00A243C7">
        <w:rPr>
          <w:rFonts w:ascii="Times New Roman" w:eastAsia="標楷體" w:hAnsi="Times New Roman" w:cs="Times New Roman"/>
          <w:sz w:val="28"/>
          <w:szCs w:val="28"/>
          <w:lang w:eastAsia="zh-TW"/>
        </w:rPr>
        <w:t>(</w:t>
      </w:r>
      <w:proofErr w:type="spellStart"/>
      <w:r w:rsidRPr="00A243C7">
        <w:rPr>
          <w:rFonts w:ascii="Times New Roman" w:eastAsia="標楷體" w:hAnsi="Times New Roman" w:cs="Times New Roman"/>
          <w:sz w:val="28"/>
          <w:szCs w:val="28"/>
          <w:lang w:eastAsia="zh-TW"/>
        </w:rPr>
        <w:t>kWp</w:t>
      </w:r>
      <w:proofErr w:type="spellEnd"/>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不可歸責系統設置容量</w:t>
      </w:r>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實際系統設置容量〕</w:t>
      </w:r>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標租系統設置容量</w:t>
      </w:r>
      <w:r w:rsidRPr="00A243C7">
        <w:rPr>
          <w:rFonts w:ascii="Times New Roman" w:eastAsia="標楷體" w:hAnsi="Times New Roman" w:cs="Times New Roman"/>
          <w:sz w:val="28"/>
          <w:szCs w:val="28"/>
          <w:lang w:eastAsia="zh-TW"/>
        </w:rPr>
        <w:t>(</w:t>
      </w:r>
      <w:proofErr w:type="spellStart"/>
      <w:r w:rsidRPr="00A243C7">
        <w:rPr>
          <w:rFonts w:ascii="Times New Roman" w:eastAsia="標楷體" w:hAnsi="Times New Roman" w:cs="Times New Roman"/>
          <w:sz w:val="28"/>
          <w:szCs w:val="28"/>
          <w:lang w:eastAsia="zh-TW"/>
        </w:rPr>
        <w:t>MWp</w:t>
      </w:r>
      <w:proofErr w:type="spellEnd"/>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或</w:t>
      </w:r>
      <w:r w:rsidRPr="00A243C7">
        <w:rPr>
          <w:rFonts w:ascii="Times New Roman" w:eastAsia="標楷體" w:hAnsi="Times New Roman" w:cs="Times New Roman"/>
          <w:sz w:val="28"/>
          <w:szCs w:val="28"/>
          <w:lang w:eastAsia="zh-TW"/>
        </w:rPr>
        <w:t>(</w:t>
      </w:r>
      <w:proofErr w:type="spellStart"/>
      <w:r w:rsidRPr="00A243C7">
        <w:rPr>
          <w:rFonts w:ascii="Times New Roman" w:eastAsia="標楷體" w:hAnsi="Times New Roman" w:cs="Times New Roman"/>
          <w:sz w:val="28"/>
          <w:szCs w:val="28"/>
          <w:lang w:eastAsia="zh-TW"/>
        </w:rPr>
        <w:t>kWp</w:t>
      </w:r>
      <w:proofErr w:type="spellEnd"/>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履約保證金。</w:t>
      </w:r>
    </w:p>
    <w:p w14:paraId="07A7DE08" w14:textId="77777777" w:rsidR="00E12BBE" w:rsidRPr="00737458"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w:t>
      </w:r>
      <w:r>
        <w:rPr>
          <w:rFonts w:ascii="Times New Roman" w:eastAsia="標楷體" w:hAnsi="Times New Roman" w:cs="Times New Roman" w:hint="eastAsia"/>
          <w:sz w:val="28"/>
          <w:szCs w:val="28"/>
          <w:lang w:eastAsia="zh-TW"/>
        </w:rPr>
        <w:t>三</w:t>
      </w:r>
      <w:r w:rsidRPr="00A243C7">
        <w:rPr>
          <w:rFonts w:ascii="Times New Roman" w:eastAsia="標楷體" w:hAnsi="Times New Roman" w:cs="Times New Roman"/>
          <w:sz w:val="28"/>
          <w:szCs w:val="28"/>
          <w:lang w:eastAsia="zh-TW"/>
        </w:rPr>
        <w:t>）</w:t>
      </w:r>
      <w:r w:rsidRPr="00737458">
        <w:rPr>
          <w:rFonts w:ascii="Times New Roman" w:eastAsia="標楷體" w:hAnsi="Times New Roman" w:cs="Times New Roman" w:hint="eastAsia"/>
          <w:sz w:val="28"/>
          <w:szCs w:val="28"/>
          <w:lang w:eastAsia="zh-TW"/>
        </w:rPr>
        <w:t>擴充設備設置容量之懲罰性違約金計算準用之。</w:t>
      </w:r>
    </w:p>
    <w:p w14:paraId="4DFD7CA6" w14:textId="353E4751" w:rsidR="00E12BBE" w:rsidRPr="00A243C7" w:rsidRDefault="00E12BBE" w:rsidP="00E12BBE">
      <w:pPr>
        <w:pStyle w:val="af7"/>
        <w:overflowPunct w:val="0"/>
        <w:spacing w:line="500" w:lineRule="exact"/>
        <w:ind w:left="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十</w:t>
      </w:r>
      <w:r w:rsidR="000813F1">
        <w:rPr>
          <w:rFonts w:ascii="Times New Roman" w:eastAsia="標楷體" w:hAnsi="Times New Roman" w:cs="Times New Roman" w:hint="eastAsia"/>
          <w:sz w:val="28"/>
          <w:szCs w:val="28"/>
          <w:lang w:eastAsia="zh-TW"/>
        </w:rPr>
        <w:t>一</w:t>
      </w:r>
      <w:r w:rsidRPr="00A243C7">
        <w:rPr>
          <w:rFonts w:ascii="Times New Roman" w:eastAsia="標楷體" w:hAnsi="Times New Roman" w:cs="Times New Roman"/>
          <w:sz w:val="28"/>
          <w:szCs w:val="28"/>
          <w:lang w:eastAsia="zh-TW"/>
        </w:rPr>
        <w:t>、履約保證金：</w:t>
      </w:r>
    </w:p>
    <w:p w14:paraId="10A3B86F" w14:textId="77777777" w:rsidR="00E12BBE"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（一）</w:t>
      </w:r>
      <w:r w:rsidRPr="000034CD">
        <w:rPr>
          <w:rFonts w:ascii="Times New Roman" w:eastAsia="標楷體" w:hAnsi="Times New Roman" w:cs="Times New Roman" w:hint="eastAsia"/>
          <w:sz w:val="28"/>
          <w:szCs w:val="28"/>
          <w:lang w:eastAsia="zh-TW"/>
        </w:rPr>
        <w:t>本租賃契約應繳交履約保證金金額為</w:t>
      </w:r>
      <w:r w:rsidRPr="000034CD">
        <w:rPr>
          <w:rFonts w:ascii="Times New Roman" w:eastAsia="標楷體" w:hAnsi="Times New Roman" w:cs="Times New Roman" w:hint="eastAsia"/>
          <w:sz w:val="28"/>
          <w:szCs w:val="28"/>
          <w:lang w:eastAsia="zh-TW"/>
        </w:rPr>
        <w:t>___________</w:t>
      </w:r>
      <w:r w:rsidRPr="000034CD">
        <w:rPr>
          <w:rFonts w:ascii="Times New Roman" w:eastAsia="標楷體" w:hAnsi="Times New Roman" w:cs="Times New Roman" w:hint="eastAsia"/>
          <w:sz w:val="28"/>
          <w:szCs w:val="28"/>
          <w:lang w:eastAsia="zh-TW"/>
        </w:rPr>
        <w:t>元。</w:t>
      </w:r>
    </w:p>
    <w:p w14:paraId="73E742C7" w14:textId="77777777" w:rsidR="00E12BBE"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（二）</w:t>
      </w:r>
      <w:r w:rsidRPr="00A243C7">
        <w:rPr>
          <w:rFonts w:ascii="Times New Roman" w:eastAsia="標楷體" w:hAnsi="Times New Roman" w:cs="Times New Roman"/>
          <w:sz w:val="28"/>
          <w:szCs w:val="28"/>
          <w:lang w:eastAsia="zh-TW"/>
        </w:rPr>
        <w:t>本租賃契約應繳交</w:t>
      </w:r>
      <w:r>
        <w:rPr>
          <w:rFonts w:ascii="Times New Roman" w:eastAsia="標楷體" w:hAnsi="Times New Roman" w:cs="Times New Roman" w:hint="eastAsia"/>
          <w:sz w:val="28"/>
          <w:szCs w:val="28"/>
          <w:lang w:eastAsia="zh-TW"/>
        </w:rPr>
        <w:t>履約保證金計算如下：</w:t>
      </w:r>
    </w:p>
    <w:p w14:paraId="09F9BEF0" w14:textId="77777777" w:rsidR="00E12BBE" w:rsidRPr="000034CD" w:rsidRDefault="00E12BBE" w:rsidP="00E12BBE">
      <w:pPr>
        <w:pStyle w:val="af7"/>
        <w:overflowPunct w:val="0"/>
        <w:spacing w:line="500" w:lineRule="exact"/>
        <w:ind w:leftChars="550" w:left="2050" w:hangingChars="300" w:hanging="840"/>
        <w:jc w:val="both"/>
        <w:rPr>
          <w:rFonts w:ascii="Times New Roman" w:eastAsia="標楷體" w:hAnsi="Times New Roman" w:cs="Times New Roman"/>
          <w:sz w:val="28"/>
          <w:szCs w:val="28"/>
          <w:lang w:eastAsia="zh-TW"/>
        </w:rPr>
      </w:pPr>
      <w:r w:rsidRPr="000034CD">
        <w:rPr>
          <w:rFonts w:ascii="Times New Roman" w:eastAsia="標楷體" w:hAnsi="Times New Roman" w:cs="Times New Roman" w:hint="eastAsia"/>
          <w:sz w:val="28"/>
          <w:szCs w:val="28"/>
          <w:lang w:eastAsia="zh-TW"/>
        </w:rPr>
        <w:t>履約保證金</w:t>
      </w:r>
      <w:r w:rsidRPr="000034CD">
        <w:rPr>
          <w:rFonts w:ascii="Times New Roman" w:eastAsia="標楷體" w:hAnsi="Times New Roman" w:cs="Times New Roman" w:hint="eastAsia"/>
          <w:sz w:val="28"/>
          <w:szCs w:val="28"/>
          <w:lang w:eastAsia="zh-TW"/>
        </w:rPr>
        <w:t>=</w:t>
      </w:r>
      <w:r w:rsidRPr="000034CD">
        <w:rPr>
          <w:rFonts w:ascii="Times New Roman" w:eastAsia="標楷體" w:hAnsi="Times New Roman" w:cs="Times New Roman" w:hint="eastAsia"/>
          <w:sz w:val="28"/>
          <w:szCs w:val="28"/>
          <w:lang w:eastAsia="zh-TW"/>
        </w:rPr>
        <w:t>標租系統設置容量</w:t>
      </w:r>
      <w:r w:rsidRPr="000034CD">
        <w:rPr>
          <w:rFonts w:ascii="Times New Roman" w:eastAsia="標楷體" w:hAnsi="Times New Roman" w:cs="Times New Roman" w:hint="eastAsia"/>
          <w:sz w:val="28"/>
          <w:szCs w:val="28"/>
          <w:lang w:eastAsia="zh-TW"/>
        </w:rPr>
        <w:t>_______ (</w:t>
      </w:r>
      <w:proofErr w:type="spellStart"/>
      <w:r w:rsidRPr="000034CD">
        <w:rPr>
          <w:rFonts w:ascii="Times New Roman" w:eastAsia="標楷體" w:hAnsi="Times New Roman" w:cs="Times New Roman" w:hint="eastAsia"/>
          <w:sz w:val="28"/>
          <w:szCs w:val="28"/>
          <w:lang w:eastAsia="zh-TW"/>
        </w:rPr>
        <w:t>MWp</w:t>
      </w:r>
      <w:proofErr w:type="spellEnd"/>
      <w:r w:rsidRPr="000034CD">
        <w:rPr>
          <w:rFonts w:ascii="Times New Roman" w:eastAsia="標楷體" w:hAnsi="Times New Roman" w:cs="Times New Roman" w:hint="eastAsia"/>
          <w:sz w:val="28"/>
          <w:szCs w:val="28"/>
          <w:lang w:eastAsia="zh-TW"/>
        </w:rPr>
        <w:t>或</w:t>
      </w:r>
      <w:proofErr w:type="spellStart"/>
      <w:r w:rsidRPr="000034CD">
        <w:rPr>
          <w:rFonts w:ascii="Times New Roman" w:eastAsia="標楷體" w:hAnsi="Times New Roman" w:cs="Times New Roman" w:hint="eastAsia"/>
          <w:sz w:val="28"/>
          <w:szCs w:val="28"/>
          <w:lang w:eastAsia="zh-TW"/>
        </w:rPr>
        <w:t>kWp</w:t>
      </w:r>
      <w:proofErr w:type="spellEnd"/>
      <w:r w:rsidRPr="000034CD">
        <w:rPr>
          <w:rFonts w:ascii="Times New Roman" w:eastAsia="標楷體" w:hAnsi="Times New Roman" w:cs="Times New Roman" w:hint="eastAsia"/>
          <w:sz w:val="28"/>
          <w:szCs w:val="28"/>
          <w:lang w:eastAsia="zh-TW"/>
        </w:rPr>
        <w:t>)</w:t>
      </w:r>
      <w:r w:rsidRPr="000034CD">
        <w:rPr>
          <w:rFonts w:ascii="Times New Roman" w:eastAsia="標楷體" w:hAnsi="Times New Roman" w:cs="Times New Roman" w:hint="eastAsia"/>
          <w:sz w:val="28"/>
          <w:szCs w:val="28"/>
          <w:lang w:eastAsia="zh-TW"/>
        </w:rPr>
        <w:t>×</w:t>
      </w:r>
      <w:r w:rsidRPr="000034CD">
        <w:rPr>
          <w:rFonts w:ascii="Times New Roman" w:eastAsia="標楷體" w:hAnsi="Times New Roman" w:cs="Times New Roman" w:hint="eastAsia"/>
          <w:sz w:val="28"/>
          <w:szCs w:val="28"/>
          <w:lang w:eastAsia="zh-TW"/>
        </w:rPr>
        <w:t xml:space="preserve"> ________</w:t>
      </w:r>
      <w:r w:rsidRPr="000034CD">
        <w:rPr>
          <w:rFonts w:ascii="Times New Roman" w:eastAsia="標楷體" w:hAnsi="Times New Roman" w:cs="Times New Roman" w:hint="eastAsia"/>
          <w:sz w:val="28"/>
          <w:szCs w:val="28"/>
          <w:lang w:eastAsia="zh-TW"/>
        </w:rPr>
        <w:t>元</w:t>
      </w:r>
    </w:p>
    <w:p w14:paraId="2611EB41"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（三）</w:t>
      </w:r>
      <w:r w:rsidRPr="00A243C7">
        <w:rPr>
          <w:rFonts w:ascii="Times New Roman" w:eastAsia="標楷體" w:hAnsi="Times New Roman" w:cs="Times New Roman"/>
          <w:sz w:val="28"/>
          <w:szCs w:val="28"/>
          <w:lang w:eastAsia="zh-TW"/>
        </w:rPr>
        <w:t>乙方應繳之履約保證金，應於決標日之次日起</w:t>
      </w:r>
      <w:r w:rsidRPr="00A243C7">
        <w:rPr>
          <w:rFonts w:ascii="Times New Roman" w:eastAsia="標楷體" w:hAnsi="Times New Roman" w:cs="Times New Roman"/>
          <w:sz w:val="28"/>
          <w:szCs w:val="28"/>
          <w:lang w:eastAsia="zh-TW"/>
        </w:rPr>
        <w:t>20</w:t>
      </w:r>
      <w:r w:rsidRPr="00A243C7">
        <w:rPr>
          <w:rFonts w:ascii="Times New Roman" w:eastAsia="標楷體" w:hAnsi="Times New Roman" w:cs="Times New Roman"/>
          <w:sz w:val="28"/>
          <w:szCs w:val="28"/>
          <w:lang w:eastAsia="zh-TW"/>
        </w:rPr>
        <w:t>日內（即民國</w:t>
      </w:r>
      <w:r w:rsidRPr="00A243C7">
        <w:rPr>
          <w:rFonts w:ascii="Times New Roman" w:eastAsia="標楷體" w:hAnsi="Times New Roman" w:cs="Times New Roman"/>
          <w:sz w:val="28"/>
          <w:szCs w:val="28"/>
          <w:lang w:eastAsia="zh-TW"/>
        </w:rPr>
        <w:t>____</w:t>
      </w:r>
      <w:r>
        <w:rPr>
          <w:rFonts w:ascii="Times New Roman" w:eastAsia="標楷體" w:hAnsi="Times New Roman" w:cs="Times New Roman" w:hint="eastAsia"/>
          <w:sz w:val="28"/>
          <w:szCs w:val="28"/>
          <w:lang w:eastAsia="zh-TW"/>
        </w:rPr>
        <w:t>年</w:t>
      </w:r>
      <w:r>
        <w:rPr>
          <w:rFonts w:ascii="Times New Roman" w:eastAsia="標楷體" w:hAnsi="Times New Roman" w:cs="Times New Roman" w:hint="eastAsia"/>
          <w:sz w:val="28"/>
          <w:szCs w:val="28"/>
          <w:lang w:eastAsia="zh-TW"/>
        </w:rPr>
        <w:t xml:space="preserve">  _____</w:t>
      </w:r>
      <w:r>
        <w:rPr>
          <w:rFonts w:ascii="Times New Roman" w:eastAsia="標楷體" w:hAnsi="Times New Roman" w:cs="Times New Roman" w:hint="eastAsia"/>
          <w:sz w:val="28"/>
          <w:szCs w:val="28"/>
          <w:lang w:eastAsia="zh-TW"/>
        </w:rPr>
        <w:t>月</w:t>
      </w:r>
      <w:r w:rsidRPr="00A243C7">
        <w:rPr>
          <w:rFonts w:ascii="Times New Roman" w:eastAsia="標楷體" w:hAnsi="Times New Roman" w:cs="Times New Roman"/>
          <w:sz w:val="28"/>
          <w:szCs w:val="28"/>
          <w:lang w:eastAsia="zh-TW"/>
        </w:rPr>
        <w:t>____</w:t>
      </w:r>
      <w:r w:rsidRPr="00A243C7">
        <w:rPr>
          <w:rFonts w:ascii="Times New Roman" w:eastAsia="標楷體" w:hAnsi="Times New Roman" w:cs="Times New Roman"/>
          <w:sz w:val="28"/>
          <w:szCs w:val="28"/>
          <w:lang w:eastAsia="zh-TW"/>
        </w:rPr>
        <w:t>日以前，末日為例假日者順延一日），自行選擇以現金、金融機構簽發之本票或支票、保付支票、設定質權之金融機構定期存款單（期滿應自動轉期）、無記名政府公債、郵政匯票、銀行開發或保兌之不可撤銷擔保信用狀、保險公司之連帶保證保險單或銀行之書面連帶保證方式繳納履約保證金。</w:t>
      </w:r>
    </w:p>
    <w:p w14:paraId="187ADA82" w14:textId="77777777" w:rsidR="00E12BBE" w:rsidRPr="00A243C7" w:rsidRDefault="00E12BBE" w:rsidP="00E12BBE">
      <w:pPr>
        <w:pStyle w:val="af7"/>
        <w:overflowPunct w:val="0"/>
        <w:spacing w:line="500" w:lineRule="exact"/>
        <w:ind w:leftChars="550" w:left="121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【專戶名稱：】（應與投標須知相符）</w:t>
      </w:r>
    </w:p>
    <w:p w14:paraId="3C1D620D"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w:t>
      </w:r>
      <w:r>
        <w:rPr>
          <w:rFonts w:ascii="Times New Roman" w:eastAsia="標楷體" w:hAnsi="Times New Roman" w:cs="Times New Roman" w:hint="eastAsia"/>
          <w:sz w:val="28"/>
          <w:szCs w:val="28"/>
          <w:lang w:eastAsia="zh-TW"/>
        </w:rPr>
        <w:t>四</w:t>
      </w:r>
      <w:r w:rsidRPr="00A243C7">
        <w:rPr>
          <w:rFonts w:ascii="Times New Roman" w:eastAsia="標楷體" w:hAnsi="Times New Roman" w:cs="Times New Roman"/>
          <w:sz w:val="28"/>
          <w:szCs w:val="28"/>
          <w:lang w:eastAsia="zh-TW"/>
        </w:rPr>
        <w:t>）所繳押標金得抵繳履約保證金，應檢具押標金轉作履約保證金同意書並於本條第</w:t>
      </w:r>
      <w:r>
        <w:rPr>
          <w:rFonts w:ascii="Times New Roman" w:eastAsia="標楷體" w:hAnsi="Times New Roman" w:cs="Times New Roman" w:hint="eastAsia"/>
          <w:sz w:val="28"/>
          <w:szCs w:val="28"/>
          <w:lang w:eastAsia="zh-TW"/>
        </w:rPr>
        <w:t>三</w:t>
      </w:r>
      <w:r w:rsidRPr="00A243C7">
        <w:rPr>
          <w:rFonts w:ascii="Times New Roman" w:eastAsia="標楷體" w:hAnsi="Times New Roman" w:cs="Times New Roman"/>
          <w:sz w:val="28"/>
          <w:szCs w:val="28"/>
          <w:lang w:eastAsia="zh-TW"/>
        </w:rPr>
        <w:t>款規定期間內補足差額。</w:t>
      </w:r>
    </w:p>
    <w:p w14:paraId="4E4768BC"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lastRenderedPageBreak/>
        <w:t>（</w:t>
      </w:r>
      <w:r>
        <w:rPr>
          <w:rFonts w:ascii="Times New Roman" w:eastAsia="標楷體" w:hAnsi="Times New Roman" w:cs="Times New Roman" w:hint="eastAsia"/>
          <w:sz w:val="28"/>
          <w:szCs w:val="28"/>
          <w:lang w:eastAsia="zh-TW"/>
        </w:rPr>
        <w:t>五</w:t>
      </w:r>
      <w:r w:rsidRPr="00A243C7">
        <w:rPr>
          <w:rFonts w:ascii="Times New Roman" w:eastAsia="標楷體" w:hAnsi="Times New Roman" w:cs="Times New Roman"/>
          <w:sz w:val="28"/>
          <w:szCs w:val="28"/>
          <w:lang w:eastAsia="zh-TW"/>
        </w:rPr>
        <w:t>）乙方有下列情形之一者，其所繳納之履約保證金及其孳息，不予發還：</w:t>
      </w:r>
      <w:r w:rsidRPr="00A243C7">
        <w:rPr>
          <w:rFonts w:ascii="Times New Roman" w:eastAsia="標楷體" w:hAnsi="Times New Roman" w:cs="Times New Roman"/>
          <w:sz w:val="28"/>
          <w:szCs w:val="28"/>
          <w:lang w:eastAsia="zh-TW"/>
        </w:rPr>
        <w:t xml:space="preserve">                  </w:t>
      </w:r>
    </w:p>
    <w:p w14:paraId="2489D03C" w14:textId="77777777" w:rsidR="00E12BBE" w:rsidRPr="00A243C7" w:rsidRDefault="00E12BBE" w:rsidP="00446CB8">
      <w:pPr>
        <w:pStyle w:val="a7"/>
        <w:widowControl w:val="0"/>
        <w:numPr>
          <w:ilvl w:val="0"/>
          <w:numId w:val="80"/>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有「借用或冒用他人名義或證件，或以偽造、變造之文件投標」、「偽造或變造投標文件」、「不同投標廠商間之投標文件內容有重大異常關聯者」、「其他影</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響公正之違反法令行為」情形之一，且得追償損失者，與追償金額相等之保證金。</w:t>
      </w:r>
    </w:p>
    <w:p w14:paraId="560662C4" w14:textId="77777777" w:rsidR="00E12BBE" w:rsidRPr="00A243C7" w:rsidRDefault="00E12BBE" w:rsidP="00446CB8">
      <w:pPr>
        <w:pStyle w:val="a7"/>
        <w:widowControl w:val="0"/>
        <w:numPr>
          <w:ilvl w:val="0"/>
          <w:numId w:val="80"/>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乙方應自行履行契約，不得轉包（所稱轉包，指將原契約中應自行履行之全部或其主要部分，由其他廠商代為履行）。轉包者，不發還全部履約保證金。</w:t>
      </w:r>
    </w:p>
    <w:p w14:paraId="4E07D24B" w14:textId="77777777" w:rsidR="00E12BBE" w:rsidRPr="00A243C7" w:rsidRDefault="00E12BBE" w:rsidP="00446CB8">
      <w:pPr>
        <w:pStyle w:val="a7"/>
        <w:widowControl w:val="0"/>
        <w:numPr>
          <w:ilvl w:val="0"/>
          <w:numId w:val="80"/>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擅自減省工料，其減省工料及所造成損失之金額，自待付契約價金扣抵仍有不足者，與該不足金額相等之保證金。</w:t>
      </w:r>
    </w:p>
    <w:p w14:paraId="1D1B5FF7" w14:textId="77777777" w:rsidR="00E12BBE" w:rsidRPr="00A243C7" w:rsidRDefault="00E12BBE" w:rsidP="00446CB8">
      <w:pPr>
        <w:pStyle w:val="a7"/>
        <w:widowControl w:val="0"/>
        <w:numPr>
          <w:ilvl w:val="0"/>
          <w:numId w:val="80"/>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因可歸責於乙方之事由，致部分終止或解除契約者，依該部分所占契約金額比率計算之保證金；全部終止或解除契約者，全部保證金。</w:t>
      </w:r>
    </w:p>
    <w:p w14:paraId="3E3D3C9B" w14:textId="77777777" w:rsidR="00E12BBE" w:rsidRDefault="00E12BBE" w:rsidP="00446CB8">
      <w:pPr>
        <w:pStyle w:val="a7"/>
        <w:widowControl w:val="0"/>
        <w:numPr>
          <w:ilvl w:val="0"/>
          <w:numId w:val="80"/>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查驗或驗收不合格，且未於通知期間內依規定辦理，其不合格部份及所造成之損失、額外費用或懲罰性違約金之金額，自待付契約價金扣抵仍有不足者，與該不足金額相等之保證金。</w:t>
      </w:r>
    </w:p>
    <w:p w14:paraId="4E4AD0C9" w14:textId="77777777" w:rsidR="00E12BBE" w:rsidRPr="008663A3" w:rsidRDefault="00E12BBE" w:rsidP="00446CB8">
      <w:pPr>
        <w:pStyle w:val="a7"/>
        <w:widowControl w:val="0"/>
        <w:numPr>
          <w:ilvl w:val="0"/>
          <w:numId w:val="80"/>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8663A3">
        <w:rPr>
          <w:rFonts w:ascii="Times New Roman" w:eastAsia="標楷體" w:hAnsi="Times New Roman" w:cs="Times New Roman"/>
          <w:sz w:val="28"/>
          <w:szCs w:val="28"/>
        </w:rPr>
        <w:t>未依契約規定期限或不動產所有或管理之機關同意之延長期限履行契約之一部或全部，其逾期違約金之金額，自待付契約價金扣低仍有不足者，與該不足金額相等之保證金。</w:t>
      </w:r>
    </w:p>
    <w:p w14:paraId="27389DFD" w14:textId="77777777" w:rsidR="00E12BBE" w:rsidRPr="00A243C7" w:rsidRDefault="00E12BBE" w:rsidP="00446CB8">
      <w:pPr>
        <w:pStyle w:val="a7"/>
        <w:widowControl w:val="0"/>
        <w:numPr>
          <w:ilvl w:val="0"/>
          <w:numId w:val="80"/>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須返還已支領之契約價金而未返還者，與未返還金額相等之保證金。</w:t>
      </w:r>
    </w:p>
    <w:p w14:paraId="4211CD20" w14:textId="77777777" w:rsidR="00E12BBE" w:rsidRPr="00A243C7" w:rsidRDefault="00E12BBE" w:rsidP="00446CB8">
      <w:pPr>
        <w:pStyle w:val="a7"/>
        <w:widowControl w:val="0"/>
        <w:numPr>
          <w:ilvl w:val="0"/>
          <w:numId w:val="80"/>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未依契約規定延長保證金之有效期者，其應延長之保證金。</w:t>
      </w:r>
    </w:p>
    <w:p w14:paraId="3FF712C7" w14:textId="77777777" w:rsidR="00E12BBE" w:rsidRPr="00A243C7" w:rsidRDefault="00E12BBE" w:rsidP="00446CB8">
      <w:pPr>
        <w:pStyle w:val="a7"/>
        <w:widowControl w:val="0"/>
        <w:numPr>
          <w:ilvl w:val="0"/>
          <w:numId w:val="80"/>
        </w:numPr>
        <w:overflowPunct w:val="0"/>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其他因可歸責於乙方之事由，致不動產所有或基地管理機關遭受損害，其應由乙方賠償而未賠償者，與應賠償金額相等之保證金。</w:t>
      </w:r>
    </w:p>
    <w:p w14:paraId="04982115"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w:t>
      </w:r>
      <w:r>
        <w:rPr>
          <w:rFonts w:ascii="Times New Roman" w:eastAsia="標楷體" w:hAnsi="Times New Roman" w:cs="Times New Roman" w:hint="eastAsia"/>
          <w:sz w:val="28"/>
          <w:szCs w:val="28"/>
          <w:lang w:eastAsia="zh-TW"/>
        </w:rPr>
        <w:t>六</w:t>
      </w:r>
      <w:r w:rsidRPr="00A243C7">
        <w:rPr>
          <w:rFonts w:ascii="Times New Roman" w:eastAsia="標楷體" w:hAnsi="Times New Roman" w:cs="Times New Roman"/>
          <w:sz w:val="28"/>
          <w:szCs w:val="28"/>
          <w:lang w:eastAsia="zh-TW"/>
        </w:rPr>
        <w:t>）履約保證金之發還，依下列原則處理：</w:t>
      </w:r>
    </w:p>
    <w:p w14:paraId="5B39CC5D" w14:textId="77777777" w:rsidR="00E12BBE" w:rsidRPr="00A243C7" w:rsidRDefault="00E12BBE" w:rsidP="00E12BBE">
      <w:pPr>
        <w:pStyle w:val="af7"/>
        <w:numPr>
          <w:ilvl w:val="0"/>
          <w:numId w:val="57"/>
        </w:numPr>
        <w:overflowPunct w:val="0"/>
        <w:spacing w:line="500" w:lineRule="exact"/>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以現金、郵政匯票或票據繳納者，以現金或記載原繳納人為受款人之禁止背書轉讓即期支票發還。</w:t>
      </w:r>
    </w:p>
    <w:p w14:paraId="5361EC4B" w14:textId="77777777" w:rsidR="00E12BBE" w:rsidRPr="00A243C7" w:rsidRDefault="00E12BBE" w:rsidP="00E12BBE">
      <w:pPr>
        <w:pStyle w:val="af7"/>
        <w:numPr>
          <w:ilvl w:val="0"/>
          <w:numId w:val="57"/>
        </w:numPr>
        <w:overflowPunct w:val="0"/>
        <w:spacing w:line="500" w:lineRule="exact"/>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以政府公債繳納者，發還原繳納人。</w:t>
      </w:r>
    </w:p>
    <w:p w14:paraId="6EB2D149" w14:textId="77777777" w:rsidR="00E12BBE" w:rsidRPr="00A243C7" w:rsidRDefault="00E12BBE" w:rsidP="00E12BBE">
      <w:pPr>
        <w:pStyle w:val="af7"/>
        <w:numPr>
          <w:ilvl w:val="0"/>
          <w:numId w:val="57"/>
        </w:numPr>
        <w:overflowPunct w:val="0"/>
        <w:spacing w:line="500" w:lineRule="exact"/>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以設定質權之金融機構定期存款單繳納者，以質權消滅通知書通知該</w:t>
      </w:r>
      <w:r w:rsidRPr="00A243C7">
        <w:rPr>
          <w:rFonts w:ascii="Times New Roman" w:eastAsia="標楷體" w:hAnsi="Times New Roman" w:cs="Times New Roman"/>
          <w:sz w:val="28"/>
          <w:szCs w:val="28"/>
          <w:lang w:eastAsia="zh-TW"/>
        </w:rPr>
        <w:lastRenderedPageBreak/>
        <w:t>質權設定之金融機構。</w:t>
      </w:r>
    </w:p>
    <w:p w14:paraId="5D13C7C4" w14:textId="77777777" w:rsidR="00E12BBE" w:rsidRPr="00A243C7" w:rsidRDefault="00E12BBE" w:rsidP="00E12BBE">
      <w:pPr>
        <w:pStyle w:val="af7"/>
        <w:numPr>
          <w:ilvl w:val="0"/>
          <w:numId w:val="57"/>
        </w:numPr>
        <w:overflowPunct w:val="0"/>
        <w:spacing w:line="500" w:lineRule="exact"/>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以銀行開發或保兌之不可撤銷擔保信用狀繳納者，發還開狀銀行、通知銀行或保兌銀行。但銀行不要求發還或已屆期失效者，得免發還。</w:t>
      </w:r>
    </w:p>
    <w:p w14:paraId="5AE399EB" w14:textId="77777777" w:rsidR="00E12BBE" w:rsidRPr="00A243C7" w:rsidRDefault="00E12BBE" w:rsidP="00E12BBE">
      <w:pPr>
        <w:pStyle w:val="af7"/>
        <w:numPr>
          <w:ilvl w:val="0"/>
          <w:numId w:val="57"/>
        </w:numPr>
        <w:overflowPunct w:val="0"/>
        <w:spacing w:line="500" w:lineRule="exact"/>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以銀行之書面連帶保證或保險公司之連帶保證保險單繳納者，發還連帶保證之銀行或保險公司或繳納之廠商。但銀行或保險公司不要求發還或已屆期失效者，得免發還。</w:t>
      </w:r>
    </w:p>
    <w:p w14:paraId="6894C5E7"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w:t>
      </w:r>
      <w:r>
        <w:rPr>
          <w:rFonts w:ascii="Times New Roman" w:eastAsia="標楷體" w:hAnsi="Times New Roman" w:cs="Times New Roman" w:hint="eastAsia"/>
          <w:sz w:val="28"/>
          <w:szCs w:val="28"/>
          <w:lang w:eastAsia="zh-TW"/>
        </w:rPr>
        <w:t>七</w:t>
      </w:r>
      <w:r w:rsidRPr="00A243C7">
        <w:rPr>
          <w:rFonts w:ascii="Times New Roman" w:eastAsia="標楷體" w:hAnsi="Times New Roman" w:cs="Times New Roman"/>
          <w:sz w:val="28"/>
          <w:szCs w:val="28"/>
          <w:lang w:eastAsia="zh-TW"/>
        </w:rPr>
        <w:t>）保證書狀有效期之延長：</w:t>
      </w:r>
    </w:p>
    <w:p w14:paraId="2E792096" w14:textId="77777777" w:rsidR="00E12BBE" w:rsidRPr="00A243C7" w:rsidRDefault="00E12BBE" w:rsidP="00E12BBE">
      <w:pPr>
        <w:pStyle w:val="af7"/>
        <w:overflowPunct w:val="0"/>
        <w:spacing w:line="500" w:lineRule="exact"/>
        <w:ind w:leftChars="550" w:left="121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乙方未依契約規定期限履約或因可歸責於乙方之事由，致有無法於保證書、保險單或信用狀有效期內完成履約之虞，或機關無法於保證書、保險單或信用狀有效期內完成驗收者，該保證書、保險單或信用狀之有效期應按遲延期間延長之。乙方未依機關之通知予以延長者，機關將於有效期屆滿前就該保證書、保險單或信用狀之金額請求給付並暫予保管，其所生費用由乙方負擔。其須返還而有費用或匯率損失者，亦同。</w:t>
      </w:r>
    </w:p>
    <w:p w14:paraId="77E3E305"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w:t>
      </w:r>
      <w:r>
        <w:rPr>
          <w:rFonts w:ascii="Times New Roman" w:eastAsia="標楷體" w:hAnsi="Times New Roman" w:cs="Times New Roman" w:hint="eastAsia"/>
          <w:sz w:val="28"/>
          <w:szCs w:val="28"/>
          <w:lang w:eastAsia="zh-TW"/>
        </w:rPr>
        <w:t>八</w:t>
      </w:r>
      <w:r w:rsidRPr="00A243C7">
        <w:rPr>
          <w:rFonts w:ascii="Times New Roman" w:eastAsia="標楷體" w:hAnsi="Times New Roman" w:cs="Times New Roman"/>
          <w:sz w:val="28"/>
          <w:szCs w:val="28"/>
          <w:lang w:eastAsia="zh-TW"/>
        </w:rPr>
        <w:t>）履約保證金以定期存款單、連帶保證書、連帶保證保險單或擔保信用狀繳納者，其繳納文件之格式依採購法之主管機關於「押標金保證金暨其他擔保作業辦法」所訂定者為準。</w:t>
      </w:r>
    </w:p>
    <w:p w14:paraId="7C89306C" w14:textId="3E56D799" w:rsidR="00E12BBE" w:rsidRPr="00A243C7" w:rsidRDefault="00E12BBE" w:rsidP="00E12BBE">
      <w:pPr>
        <w:pStyle w:val="af7"/>
        <w:overflowPunct w:val="0"/>
        <w:spacing w:line="500" w:lineRule="exact"/>
        <w:ind w:left="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十</w:t>
      </w:r>
      <w:r w:rsidR="000813F1">
        <w:rPr>
          <w:rFonts w:ascii="Times New Roman" w:eastAsia="標楷體" w:hAnsi="Times New Roman" w:cs="Times New Roman" w:hint="eastAsia"/>
          <w:sz w:val="28"/>
          <w:szCs w:val="28"/>
          <w:lang w:eastAsia="zh-TW"/>
        </w:rPr>
        <w:t>二</w:t>
      </w:r>
      <w:r w:rsidRPr="00A243C7">
        <w:rPr>
          <w:rFonts w:ascii="Times New Roman" w:eastAsia="標楷體" w:hAnsi="Times New Roman" w:cs="Times New Roman"/>
          <w:sz w:val="28"/>
          <w:szCs w:val="28"/>
          <w:lang w:eastAsia="zh-TW"/>
        </w:rPr>
        <w:t>、履約保證金退還方式：</w:t>
      </w:r>
    </w:p>
    <w:p w14:paraId="361397F2" w14:textId="0C72FC8A" w:rsidR="00E12BBE" w:rsidRPr="009B2ED1"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7D481B">
        <w:rPr>
          <w:rFonts w:ascii="Times New Roman" w:eastAsia="標楷體" w:hAnsi="Times New Roman" w:cs="Times New Roman"/>
          <w:sz w:val="28"/>
          <w:szCs w:val="28"/>
          <w:lang w:eastAsia="zh-TW"/>
        </w:rPr>
        <w:t>（一）乙方於</w:t>
      </w:r>
      <w:r w:rsidRPr="007D481B">
        <w:rPr>
          <w:rFonts w:ascii="Times New Roman" w:eastAsia="標楷體" w:hAnsi="Times New Roman" w:cs="Times New Roman"/>
          <w:sz w:val="28"/>
          <w:szCs w:val="28"/>
          <w:u w:val="single"/>
          <w:lang w:eastAsia="zh-TW"/>
        </w:rPr>
        <w:t>設置完成全部標租系統設置容量後</w:t>
      </w:r>
      <w:r w:rsidRPr="007D481B">
        <w:rPr>
          <w:rFonts w:ascii="Times New Roman" w:eastAsia="標楷體" w:hAnsi="Times New Roman" w:cs="Times New Roman"/>
          <w:sz w:val="28"/>
          <w:szCs w:val="28"/>
          <w:lang w:eastAsia="zh-TW"/>
        </w:rPr>
        <w:t>（</w:t>
      </w:r>
      <w:r w:rsidRPr="009B2ED1">
        <w:rPr>
          <w:rFonts w:ascii="Times New Roman" w:eastAsia="標楷體" w:hAnsi="Times New Roman" w:cs="Times New Roman"/>
          <w:sz w:val="28"/>
          <w:szCs w:val="28"/>
          <w:lang w:eastAsia="zh-TW"/>
        </w:rPr>
        <w:t>須檢附</w:t>
      </w:r>
      <w:r w:rsidRPr="009B2ED1">
        <w:rPr>
          <w:rFonts w:ascii="Times New Roman" w:eastAsia="標楷體" w:hAnsi="Times New Roman" w:cs="Times New Roman" w:hint="eastAsia"/>
          <w:sz w:val="28"/>
          <w:szCs w:val="28"/>
          <w:lang w:eastAsia="zh-TW"/>
        </w:rPr>
        <w:t>台</w:t>
      </w:r>
      <w:r w:rsidRPr="009B2ED1">
        <w:rPr>
          <w:rFonts w:ascii="Times New Roman" w:eastAsia="標楷體" w:hAnsi="Times New Roman" w:cs="Times New Roman"/>
          <w:sz w:val="28"/>
          <w:szCs w:val="28"/>
          <w:lang w:eastAsia="zh-TW"/>
        </w:rPr>
        <w:t>灣電力股份有限公司完成併聯試運轉證明文件），得向甲方申請無息退還履約保證金</w:t>
      </w:r>
      <w:r w:rsidRPr="009B2ED1">
        <w:rPr>
          <w:rFonts w:ascii="Times New Roman" w:eastAsia="標楷體" w:hAnsi="Times New Roman" w:cs="Times New Roman"/>
          <w:sz w:val="28"/>
          <w:szCs w:val="28"/>
          <w:u w:val="single"/>
          <w:lang w:eastAsia="zh-TW"/>
        </w:rPr>
        <w:t>二分之ㄧ</w:t>
      </w:r>
      <w:r w:rsidRPr="009B2ED1">
        <w:rPr>
          <w:rFonts w:ascii="Times New Roman" w:eastAsia="標楷體" w:hAnsi="Times New Roman" w:cs="Times New Roman"/>
          <w:sz w:val="28"/>
          <w:szCs w:val="28"/>
          <w:lang w:eastAsia="zh-TW"/>
        </w:rPr>
        <w:t>金額。</w:t>
      </w:r>
    </w:p>
    <w:p w14:paraId="28B8EA5E"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（二）契約關係終止或消滅時，乙方如無違約或爭議事項，於承租房地回復原狀交還甲方後，無息返還全部履約保證金或其餘額。</w:t>
      </w:r>
    </w:p>
    <w:p w14:paraId="5903EE9D"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（三）租約期滿、契約終止、契約解除或因其他原因致租賃關係消滅後，乙方未依契約或未依甲方催告期限回復原狀交還房地，甲方得沒收履約保證金，如另受有損害，並得請求損害賠償。</w:t>
      </w:r>
    </w:p>
    <w:p w14:paraId="06E5EE68" w14:textId="095F90E8" w:rsidR="00E12BBE" w:rsidRPr="00A243C7" w:rsidRDefault="00E12BBE" w:rsidP="00E12BBE">
      <w:pPr>
        <w:pStyle w:val="af7"/>
        <w:overflowPunct w:val="0"/>
        <w:spacing w:line="500" w:lineRule="exact"/>
        <w:ind w:left="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十</w:t>
      </w:r>
      <w:r w:rsidR="000813F1">
        <w:rPr>
          <w:rFonts w:ascii="Times New Roman" w:eastAsia="標楷體" w:hAnsi="Times New Roman" w:cs="Times New Roman" w:hint="eastAsia"/>
          <w:sz w:val="28"/>
          <w:szCs w:val="28"/>
          <w:lang w:eastAsia="zh-TW"/>
        </w:rPr>
        <w:t>三</w:t>
      </w:r>
      <w:r w:rsidRPr="00A243C7">
        <w:rPr>
          <w:rFonts w:ascii="Times New Roman" w:eastAsia="標楷體" w:hAnsi="Times New Roman" w:cs="Times New Roman"/>
          <w:sz w:val="28"/>
          <w:szCs w:val="28"/>
          <w:lang w:eastAsia="zh-TW"/>
        </w:rPr>
        <w:t>、保險：</w:t>
      </w:r>
    </w:p>
    <w:p w14:paraId="3DF7B870"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sz w:val="28"/>
          <w:szCs w:val="28"/>
          <w:lang w:eastAsia="zh-TW"/>
        </w:rPr>
        <w:t>（一）乙方應於第一條規定租賃範圍內向中央目的事業</w:t>
      </w:r>
      <w:r w:rsidRPr="00A243C7">
        <w:rPr>
          <w:rFonts w:ascii="Times New Roman" w:eastAsia="標楷體" w:hAnsi="Times New Roman" w:cs="Times New Roman"/>
          <w:color w:val="000000" w:themeColor="text1"/>
          <w:sz w:val="28"/>
          <w:szCs w:val="28"/>
          <w:lang w:eastAsia="zh-TW"/>
        </w:rPr>
        <w:t>主管機關核准設立登記</w:t>
      </w:r>
      <w:r w:rsidRPr="00A243C7">
        <w:rPr>
          <w:rFonts w:ascii="Times New Roman" w:eastAsia="標楷體" w:hAnsi="Times New Roman" w:cs="Times New Roman"/>
          <w:color w:val="000000" w:themeColor="text1"/>
          <w:sz w:val="28"/>
          <w:szCs w:val="28"/>
          <w:lang w:eastAsia="zh-TW"/>
        </w:rPr>
        <w:lastRenderedPageBreak/>
        <w:t>之產物保險公司，投保購買並維持必要之足額保險，且於保險可理賠之範圍內應對所造成損失負責。乙方應於履約期間辦理營繕承包人責任險及公共意外責任險，其保險費用全部由乙方負擔。</w:t>
      </w:r>
    </w:p>
    <w:p w14:paraId="636B846A" w14:textId="77777777" w:rsidR="00E12BBE" w:rsidRDefault="00E12BBE" w:rsidP="00446CB8">
      <w:pPr>
        <w:pStyle w:val="af7"/>
        <w:numPr>
          <w:ilvl w:val="0"/>
          <w:numId w:val="81"/>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乙方於履約期間應辦理營繕承包人責任險，包括因業務疏漏、錯誤或過失，違反業務上之義務，致甲方、基地管理機關或其他第三人受有之損失。</w:t>
      </w:r>
    </w:p>
    <w:p w14:paraId="2EC3CDA5" w14:textId="77777777" w:rsidR="00E12BBE" w:rsidRPr="002320A4" w:rsidRDefault="00E12BBE" w:rsidP="00446CB8">
      <w:pPr>
        <w:pStyle w:val="af7"/>
        <w:numPr>
          <w:ilvl w:val="0"/>
          <w:numId w:val="81"/>
        </w:numPr>
        <w:overflowPunct w:val="0"/>
        <w:spacing w:line="500" w:lineRule="exact"/>
        <w:jc w:val="both"/>
        <w:rPr>
          <w:rFonts w:ascii="Times New Roman" w:eastAsia="標楷體" w:hAnsi="Times New Roman" w:cs="Times New Roman"/>
          <w:color w:val="000000" w:themeColor="text1"/>
          <w:sz w:val="28"/>
          <w:szCs w:val="28"/>
          <w:lang w:eastAsia="zh-TW"/>
        </w:rPr>
      </w:pPr>
      <w:r w:rsidRPr="002320A4">
        <w:rPr>
          <w:rFonts w:ascii="Times New Roman" w:eastAsia="標楷體" w:hAnsi="Times New Roman" w:cs="Times New Roman"/>
          <w:color w:val="000000" w:themeColor="text1"/>
          <w:sz w:val="28"/>
          <w:szCs w:val="28"/>
          <w:lang w:eastAsia="zh-TW"/>
        </w:rPr>
        <w:t>乙方於履約期間辦理公共意外責任險，包括履行本案所發生意外事故、或颱風等天然災害，致第三人體傷、死亡或第三人財物損失。其每一場所最低保險金額如下：</w:t>
      </w:r>
    </w:p>
    <w:p w14:paraId="28B50570" w14:textId="77777777" w:rsidR="00E12BBE" w:rsidRDefault="00E12BBE" w:rsidP="00446CB8">
      <w:pPr>
        <w:pStyle w:val="a7"/>
        <w:widowControl w:val="0"/>
        <w:numPr>
          <w:ilvl w:val="0"/>
          <w:numId w:val="82"/>
        </w:numPr>
        <w:overflowPunct w:val="0"/>
        <w:spacing w:line="500" w:lineRule="exact"/>
        <w:ind w:leftChars="0"/>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每一個人身體傷亡：新臺幣三百萬元。</w:t>
      </w:r>
    </w:p>
    <w:p w14:paraId="439E7301" w14:textId="77777777" w:rsidR="00E12BBE" w:rsidRDefault="00E12BBE" w:rsidP="00446CB8">
      <w:pPr>
        <w:pStyle w:val="a7"/>
        <w:widowControl w:val="0"/>
        <w:numPr>
          <w:ilvl w:val="0"/>
          <w:numId w:val="82"/>
        </w:numPr>
        <w:overflowPunct w:val="0"/>
        <w:spacing w:line="500" w:lineRule="exact"/>
        <w:ind w:leftChars="0"/>
        <w:contextualSpacing w:val="0"/>
        <w:jc w:val="both"/>
        <w:rPr>
          <w:rFonts w:ascii="Times New Roman" w:eastAsia="標楷體" w:hAnsi="Times New Roman" w:cs="Times New Roman"/>
          <w:color w:val="000000" w:themeColor="text1"/>
          <w:sz w:val="28"/>
          <w:szCs w:val="28"/>
        </w:rPr>
      </w:pPr>
      <w:r w:rsidRPr="002320A4">
        <w:rPr>
          <w:rFonts w:ascii="Times New Roman" w:eastAsia="標楷體" w:hAnsi="Times New Roman" w:cs="Times New Roman"/>
          <w:color w:val="000000" w:themeColor="text1"/>
          <w:sz w:val="28"/>
          <w:szCs w:val="28"/>
        </w:rPr>
        <w:t>每一事故身體傷亡：新臺幣一仟五百萬元。</w:t>
      </w:r>
    </w:p>
    <w:p w14:paraId="30AEB49F" w14:textId="77777777" w:rsidR="00E12BBE" w:rsidRDefault="00E12BBE" w:rsidP="00446CB8">
      <w:pPr>
        <w:pStyle w:val="a7"/>
        <w:widowControl w:val="0"/>
        <w:numPr>
          <w:ilvl w:val="0"/>
          <w:numId w:val="82"/>
        </w:numPr>
        <w:overflowPunct w:val="0"/>
        <w:spacing w:line="500" w:lineRule="exact"/>
        <w:ind w:leftChars="0"/>
        <w:contextualSpacing w:val="0"/>
        <w:jc w:val="both"/>
        <w:rPr>
          <w:rFonts w:ascii="Times New Roman" w:eastAsia="標楷體" w:hAnsi="Times New Roman" w:cs="Times New Roman"/>
          <w:color w:val="000000" w:themeColor="text1"/>
          <w:sz w:val="28"/>
          <w:szCs w:val="28"/>
        </w:rPr>
      </w:pPr>
      <w:r w:rsidRPr="002320A4">
        <w:rPr>
          <w:rFonts w:ascii="Times New Roman" w:eastAsia="標楷體" w:hAnsi="Times New Roman" w:cs="Times New Roman"/>
          <w:color w:val="000000" w:themeColor="text1"/>
          <w:sz w:val="28"/>
          <w:szCs w:val="28"/>
        </w:rPr>
        <w:t>每一事故財產損失：新臺幣二百萬元。</w:t>
      </w:r>
    </w:p>
    <w:p w14:paraId="395407A3" w14:textId="77777777" w:rsidR="00E12BBE" w:rsidRPr="000C6194" w:rsidRDefault="00E12BBE" w:rsidP="00446CB8">
      <w:pPr>
        <w:pStyle w:val="a7"/>
        <w:widowControl w:val="0"/>
        <w:numPr>
          <w:ilvl w:val="0"/>
          <w:numId w:val="82"/>
        </w:numPr>
        <w:overflowPunct w:val="0"/>
        <w:spacing w:line="500" w:lineRule="exact"/>
        <w:ind w:leftChars="0"/>
        <w:contextualSpacing w:val="0"/>
        <w:jc w:val="both"/>
        <w:rPr>
          <w:rFonts w:ascii="Times New Roman" w:eastAsia="標楷體" w:hAnsi="Times New Roman" w:cs="Times New Roman"/>
          <w:color w:val="000000" w:themeColor="text1"/>
          <w:sz w:val="28"/>
          <w:szCs w:val="28"/>
        </w:rPr>
      </w:pPr>
      <w:r w:rsidRPr="000E3F75">
        <w:rPr>
          <w:rFonts w:ascii="標楷體" w:eastAsia="標楷體" w:hAnsi="標楷體" w:hint="eastAsia"/>
          <w:sz w:val="28"/>
          <w:szCs w:val="28"/>
        </w:rPr>
        <w:t>保險期間總保險金額：新臺幣三千四百萬元。</w:t>
      </w:r>
    </w:p>
    <w:p w14:paraId="67B5C3D1"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（二）乙方應於履約期間辦理產物保險（</w:t>
      </w:r>
      <w:r w:rsidRPr="000E3F75">
        <w:rPr>
          <w:rFonts w:ascii="Times New Roman" w:eastAsia="標楷體" w:hAnsi="Times New Roman" w:cs="Times New Roman" w:hint="eastAsia"/>
          <w:sz w:val="28"/>
          <w:szCs w:val="28"/>
          <w:lang w:eastAsia="zh-TW"/>
        </w:rPr>
        <w:t>須</w:t>
      </w:r>
      <w:r w:rsidRPr="000E3F75">
        <w:rPr>
          <w:rFonts w:ascii="Times New Roman" w:eastAsia="標楷體" w:hAnsi="Times New Roman" w:cs="Times New Roman"/>
          <w:sz w:val="28"/>
          <w:szCs w:val="28"/>
          <w:lang w:eastAsia="zh-TW"/>
        </w:rPr>
        <w:t>包含</w:t>
      </w:r>
      <w:r>
        <w:rPr>
          <w:rFonts w:ascii="Times New Roman" w:eastAsia="標楷體" w:hAnsi="Times New Roman" w:cs="Times New Roman" w:hint="eastAsia"/>
          <w:sz w:val="28"/>
          <w:szCs w:val="28"/>
          <w:lang w:eastAsia="zh-TW"/>
        </w:rPr>
        <w:t>但不限於</w:t>
      </w:r>
      <w:r w:rsidRPr="000E3F75">
        <w:rPr>
          <w:rFonts w:ascii="Times New Roman" w:eastAsia="標楷體" w:hAnsi="Times New Roman" w:cs="Times New Roman" w:hint="eastAsia"/>
          <w:sz w:val="28"/>
          <w:szCs w:val="28"/>
          <w:lang w:eastAsia="zh-TW"/>
        </w:rPr>
        <w:t>天災造成之損毀等，</w:t>
      </w:r>
      <w:r w:rsidRPr="000E3F75">
        <w:rPr>
          <w:rFonts w:ascii="Times New Roman" w:eastAsia="標楷體" w:hAnsi="Times New Roman" w:cs="Times New Roman"/>
          <w:sz w:val="28"/>
          <w:szCs w:val="28"/>
          <w:lang w:eastAsia="zh-TW"/>
        </w:rPr>
        <w:t>颱風、火災</w:t>
      </w:r>
      <w:r w:rsidRPr="000E3F75">
        <w:rPr>
          <w:rFonts w:ascii="Times New Roman" w:eastAsia="標楷體" w:hAnsi="Times New Roman" w:cs="Times New Roman" w:hint="eastAsia"/>
          <w:sz w:val="28"/>
          <w:szCs w:val="28"/>
          <w:lang w:eastAsia="zh-TW"/>
        </w:rPr>
        <w:t>、</w:t>
      </w:r>
      <w:r w:rsidRPr="000E3F75">
        <w:rPr>
          <w:rFonts w:ascii="Times New Roman" w:eastAsia="標楷體" w:hAnsi="Times New Roman" w:cs="Times New Roman"/>
          <w:sz w:val="28"/>
          <w:szCs w:val="28"/>
          <w:lang w:eastAsia="zh-TW"/>
        </w:rPr>
        <w:t>地震險等</w:t>
      </w:r>
      <w:r w:rsidRPr="000E3F75">
        <w:rPr>
          <w:rFonts w:ascii="Times New Roman" w:eastAsia="標楷體" w:hAnsi="Times New Roman" w:cs="Times New Roman" w:hint="eastAsia"/>
          <w:sz w:val="28"/>
          <w:szCs w:val="28"/>
          <w:lang w:eastAsia="zh-TW"/>
        </w:rPr>
        <w:t>，不限制災害種類</w:t>
      </w:r>
      <w:r w:rsidRPr="000E3F75">
        <w:rPr>
          <w:rFonts w:ascii="Times New Roman" w:eastAsia="標楷體" w:hAnsi="Times New Roman" w:cs="Times New Roman"/>
          <w:sz w:val="28"/>
          <w:szCs w:val="28"/>
          <w:lang w:eastAsia="zh-TW"/>
        </w:rPr>
        <w:t>），</w:t>
      </w:r>
      <w:r w:rsidRPr="00A243C7">
        <w:rPr>
          <w:rFonts w:ascii="Times New Roman" w:eastAsia="標楷體" w:hAnsi="Times New Roman" w:cs="Times New Roman"/>
          <w:color w:val="000000" w:themeColor="text1"/>
          <w:sz w:val="28"/>
          <w:szCs w:val="28"/>
          <w:lang w:eastAsia="zh-TW"/>
        </w:rPr>
        <w:t>乙方未依契約規定辦理保險，其太陽光電發電系統設備因颱風等災害所造成人員傷亡、財物毀損或甲方及基地管理機關建物、設備受損，應由乙方全權負責。</w:t>
      </w:r>
    </w:p>
    <w:p w14:paraId="43260D54"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（三）保險期間自契約生效日起至租期屆滿之日止，如有申請換約續租者，保險期間比照順延。</w:t>
      </w:r>
    </w:p>
    <w:p w14:paraId="25DA38A4"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（四）未經甲方同意之任何保險契約之變更或終止，視為違約論。</w:t>
      </w:r>
    </w:p>
    <w:p w14:paraId="3FBBBF59"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（五）保險單記載契約規定以外之不保事項者，其風險及可能之賠償由乙方負擔。</w:t>
      </w:r>
    </w:p>
    <w:p w14:paraId="20A89605"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（六）乙方向保險人索賠所費時間，不得據以請求延長合約期限。</w:t>
      </w:r>
    </w:p>
    <w:p w14:paraId="7E900BBD"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（七）乙方未依契約規定辦理保險、保險範圍不足或未能自保險人獲得足額理賠者，其損失或損害賠償，由乙方負擔。</w:t>
      </w:r>
    </w:p>
    <w:p w14:paraId="771F4E43"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（八）保險單正本</w:t>
      </w:r>
      <w:r w:rsidRPr="00A243C7">
        <w:rPr>
          <w:rFonts w:ascii="Times New Roman" w:eastAsia="標楷體" w:hAnsi="Times New Roman" w:cs="Times New Roman"/>
          <w:color w:val="000000" w:themeColor="text1"/>
          <w:sz w:val="28"/>
          <w:szCs w:val="28"/>
          <w:lang w:eastAsia="zh-TW"/>
        </w:rPr>
        <w:t>1</w:t>
      </w:r>
      <w:r w:rsidRPr="00A243C7">
        <w:rPr>
          <w:rFonts w:ascii="Times New Roman" w:eastAsia="標楷體" w:hAnsi="Times New Roman" w:cs="Times New Roman"/>
          <w:color w:val="000000" w:themeColor="text1"/>
          <w:sz w:val="28"/>
          <w:szCs w:val="28"/>
          <w:lang w:eastAsia="zh-TW"/>
        </w:rPr>
        <w:t>份及繳費收據副本</w:t>
      </w:r>
      <w:r w:rsidRPr="00A243C7">
        <w:rPr>
          <w:rFonts w:ascii="Times New Roman" w:eastAsia="標楷體" w:hAnsi="Times New Roman" w:cs="Times New Roman"/>
          <w:color w:val="000000" w:themeColor="text1"/>
          <w:sz w:val="28"/>
          <w:szCs w:val="28"/>
          <w:lang w:eastAsia="zh-TW"/>
        </w:rPr>
        <w:t>1</w:t>
      </w:r>
      <w:r w:rsidRPr="00A243C7">
        <w:rPr>
          <w:rFonts w:ascii="Times New Roman" w:eastAsia="標楷體" w:hAnsi="Times New Roman" w:cs="Times New Roman"/>
          <w:color w:val="000000" w:themeColor="text1"/>
          <w:sz w:val="28"/>
          <w:szCs w:val="28"/>
          <w:lang w:eastAsia="zh-TW"/>
        </w:rPr>
        <w:t>份或其他投保證明文件，乙方應於辦妥保險後</w:t>
      </w:r>
      <w:r w:rsidRPr="00A243C7">
        <w:rPr>
          <w:rFonts w:ascii="Times New Roman" w:eastAsia="標楷體" w:hAnsi="Times New Roman" w:cs="Times New Roman"/>
          <w:color w:val="000000" w:themeColor="text1"/>
          <w:sz w:val="28"/>
          <w:szCs w:val="28"/>
          <w:u w:val="single"/>
          <w:lang w:eastAsia="zh-TW"/>
        </w:rPr>
        <w:t xml:space="preserve">    </w:t>
      </w:r>
      <w:r w:rsidRPr="00A243C7">
        <w:rPr>
          <w:rFonts w:ascii="Times New Roman" w:eastAsia="標楷體" w:hAnsi="Times New Roman" w:cs="Times New Roman"/>
          <w:color w:val="000000" w:themeColor="text1"/>
          <w:sz w:val="28"/>
          <w:szCs w:val="28"/>
          <w:lang w:eastAsia="zh-TW"/>
        </w:rPr>
        <w:t>日內將其送交甲方收執。其後有變更者，亦同。</w:t>
      </w:r>
    </w:p>
    <w:p w14:paraId="070A633E" w14:textId="021874D4" w:rsidR="00E12BBE" w:rsidRPr="00A243C7" w:rsidRDefault="00E12BBE" w:rsidP="00E12BBE">
      <w:pPr>
        <w:pStyle w:val="af7"/>
        <w:overflowPunct w:val="0"/>
        <w:spacing w:line="500" w:lineRule="exact"/>
        <w:ind w:left="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lastRenderedPageBreak/>
        <w:t>十</w:t>
      </w:r>
      <w:r w:rsidR="000813F1">
        <w:rPr>
          <w:rFonts w:ascii="Times New Roman" w:eastAsia="標楷體" w:hAnsi="Times New Roman" w:cs="Times New Roman" w:hint="eastAsia"/>
          <w:color w:val="000000" w:themeColor="text1"/>
          <w:sz w:val="28"/>
          <w:szCs w:val="28"/>
          <w:lang w:eastAsia="zh-TW"/>
        </w:rPr>
        <w:t>四</w:t>
      </w:r>
      <w:r w:rsidRPr="00A243C7">
        <w:rPr>
          <w:rFonts w:ascii="Times New Roman" w:eastAsia="標楷體" w:hAnsi="Times New Roman" w:cs="Times New Roman"/>
          <w:color w:val="000000" w:themeColor="text1"/>
          <w:sz w:val="28"/>
          <w:szCs w:val="28"/>
          <w:lang w:eastAsia="zh-TW"/>
        </w:rPr>
        <w:t>、終止租賃契約：</w:t>
      </w:r>
    </w:p>
    <w:p w14:paraId="348E0197"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（一）有下列情形之一者，甲方得逕行終止契約：</w:t>
      </w:r>
    </w:p>
    <w:p w14:paraId="46DFBCF2" w14:textId="77777777" w:rsidR="00E12BBE" w:rsidRPr="007E5EB3" w:rsidRDefault="00E12BBE" w:rsidP="00E12BBE">
      <w:pPr>
        <w:pStyle w:val="af7"/>
        <w:numPr>
          <w:ilvl w:val="0"/>
          <w:numId w:val="58"/>
        </w:numPr>
        <w:overflowPunct w:val="0"/>
        <w:spacing w:line="500" w:lineRule="exact"/>
        <w:jc w:val="both"/>
        <w:rPr>
          <w:rFonts w:ascii="Times New Roman" w:eastAsia="標楷體" w:hAnsi="Times New Roman" w:cs="Times New Roman"/>
          <w:sz w:val="28"/>
          <w:szCs w:val="28"/>
          <w:lang w:eastAsia="zh-TW"/>
        </w:rPr>
      </w:pPr>
      <w:r w:rsidRPr="007E5EB3">
        <w:rPr>
          <w:rFonts w:ascii="Times New Roman" w:eastAsia="標楷體" w:hAnsi="Times New Roman" w:cs="Times New Roman"/>
          <w:sz w:val="28"/>
          <w:szCs w:val="28"/>
          <w:lang w:eastAsia="zh-TW"/>
        </w:rPr>
        <w:t>乙方未依本契約第四條、第五條規定辦理，經甲方定相當期限，催告乙方改善，而逾期未改善時者。</w:t>
      </w:r>
    </w:p>
    <w:p w14:paraId="10606782" w14:textId="77777777" w:rsidR="00E12BBE" w:rsidRPr="00A243C7" w:rsidRDefault="00E12BBE" w:rsidP="00E12BBE">
      <w:pPr>
        <w:pStyle w:val="af7"/>
        <w:numPr>
          <w:ilvl w:val="0"/>
          <w:numId w:val="58"/>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租金繳納期限屆至而仍未繳納租金，經甲方連續催告</w:t>
      </w:r>
      <w:r w:rsidRPr="00A243C7">
        <w:rPr>
          <w:rFonts w:ascii="Times New Roman" w:eastAsia="標楷體" w:hAnsi="Times New Roman" w:cs="Times New Roman"/>
          <w:color w:val="000000" w:themeColor="text1"/>
          <w:sz w:val="28"/>
          <w:szCs w:val="28"/>
          <w:lang w:eastAsia="zh-TW"/>
        </w:rPr>
        <w:t>3</w:t>
      </w:r>
      <w:r w:rsidRPr="00A243C7">
        <w:rPr>
          <w:rFonts w:ascii="Times New Roman" w:eastAsia="標楷體" w:hAnsi="Times New Roman" w:cs="Times New Roman"/>
          <w:color w:val="000000" w:themeColor="text1"/>
          <w:sz w:val="28"/>
          <w:szCs w:val="28"/>
          <w:lang w:eastAsia="zh-TW"/>
        </w:rPr>
        <w:t>次仍未履行者或逾期繳納租金次數，於租期內累計達</w:t>
      </w:r>
      <w:r w:rsidRPr="00A243C7">
        <w:rPr>
          <w:rFonts w:ascii="Times New Roman" w:eastAsia="標楷體" w:hAnsi="Times New Roman" w:cs="Times New Roman"/>
          <w:color w:val="000000" w:themeColor="text1"/>
          <w:sz w:val="28"/>
          <w:szCs w:val="28"/>
          <w:lang w:eastAsia="zh-TW"/>
        </w:rPr>
        <w:t>3</w:t>
      </w:r>
      <w:r w:rsidRPr="00A243C7">
        <w:rPr>
          <w:rFonts w:ascii="Times New Roman" w:eastAsia="標楷體" w:hAnsi="Times New Roman" w:cs="Times New Roman"/>
          <w:color w:val="000000" w:themeColor="text1"/>
          <w:sz w:val="28"/>
          <w:szCs w:val="28"/>
          <w:lang w:eastAsia="zh-TW"/>
        </w:rPr>
        <w:t>次者。</w:t>
      </w:r>
    </w:p>
    <w:p w14:paraId="5D6FA6AA" w14:textId="77777777" w:rsidR="00E12BBE" w:rsidRPr="00A243C7" w:rsidRDefault="00E12BBE" w:rsidP="00E12BBE">
      <w:pPr>
        <w:pStyle w:val="af7"/>
        <w:numPr>
          <w:ilvl w:val="0"/>
          <w:numId w:val="58"/>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乙方違反本契約規定或重大違反法令致嚴重影響其經營能力或甲方聲譽者，經甲方定相當期限，催告乙方改善，而逾期未改善時者。</w:t>
      </w:r>
    </w:p>
    <w:p w14:paraId="1F59A9B1" w14:textId="77777777" w:rsidR="00E12BBE" w:rsidRPr="00A243C7" w:rsidRDefault="00E12BBE" w:rsidP="00E12BBE">
      <w:pPr>
        <w:pStyle w:val="af7"/>
        <w:numPr>
          <w:ilvl w:val="0"/>
          <w:numId w:val="58"/>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乙方因設備維護不良或損壞嚴重導致發電量低於太陽光電發電設備發電量，致損及甲方之權益，經甲方定相當期限，催告乙方改善，而逾期未改善者。有關上述太陽光電發電設備發電量（度）計算基準，不得低於每瓩發電度數</w:t>
      </w:r>
      <w:r w:rsidRPr="00A243C7">
        <w:rPr>
          <w:rFonts w:ascii="Times New Roman" w:eastAsia="標楷體" w:hAnsi="Times New Roman" w:cs="Times New Roman"/>
          <w:color w:val="000000" w:themeColor="text1"/>
          <w:sz w:val="28"/>
          <w:szCs w:val="28"/>
          <w:lang w:eastAsia="zh-TW"/>
        </w:rPr>
        <w:t>____</w:t>
      </w:r>
      <w:r w:rsidRPr="00A243C7">
        <w:rPr>
          <w:rFonts w:ascii="Times New Roman" w:eastAsia="標楷體" w:hAnsi="Times New Roman" w:cs="Times New Roman"/>
          <w:color w:val="000000" w:themeColor="text1"/>
          <w:sz w:val="28"/>
          <w:szCs w:val="28"/>
          <w:lang w:eastAsia="zh-TW"/>
        </w:rPr>
        <w:t>（度</w:t>
      </w:r>
      <w:r w:rsidRPr="00A243C7">
        <w:rPr>
          <w:rFonts w:ascii="Times New Roman" w:eastAsia="標楷體" w:hAnsi="Times New Roman" w:cs="Times New Roman"/>
          <w:color w:val="000000" w:themeColor="text1"/>
          <w:sz w:val="28"/>
          <w:szCs w:val="28"/>
          <w:lang w:eastAsia="zh-TW"/>
        </w:rPr>
        <w:t>/</w:t>
      </w:r>
      <w:r w:rsidRPr="00A243C7">
        <w:rPr>
          <w:rFonts w:ascii="Times New Roman" w:eastAsia="標楷體" w:hAnsi="Times New Roman" w:cs="Times New Roman"/>
          <w:color w:val="000000" w:themeColor="text1"/>
          <w:sz w:val="28"/>
          <w:szCs w:val="28"/>
          <w:lang w:eastAsia="zh-TW"/>
        </w:rPr>
        <w:t>年）。（北部地區不得低於</w:t>
      </w:r>
      <w:r w:rsidRPr="00A243C7">
        <w:rPr>
          <w:rFonts w:ascii="Times New Roman" w:eastAsia="標楷體" w:hAnsi="Times New Roman" w:cs="Times New Roman"/>
          <w:color w:val="000000" w:themeColor="text1"/>
          <w:sz w:val="28"/>
          <w:szCs w:val="28"/>
          <w:lang w:eastAsia="zh-TW"/>
        </w:rPr>
        <w:t>1050</w:t>
      </w:r>
      <w:r w:rsidRPr="00A243C7">
        <w:rPr>
          <w:rFonts w:ascii="Times New Roman" w:eastAsia="標楷體" w:hAnsi="Times New Roman" w:cs="Times New Roman"/>
          <w:color w:val="000000" w:themeColor="text1"/>
          <w:sz w:val="28"/>
          <w:szCs w:val="28"/>
          <w:lang w:eastAsia="zh-TW"/>
        </w:rPr>
        <w:t>，其他地區不得低於</w:t>
      </w:r>
      <w:r w:rsidRPr="00A243C7">
        <w:rPr>
          <w:rFonts w:ascii="Times New Roman" w:eastAsia="標楷體" w:hAnsi="Times New Roman" w:cs="Times New Roman"/>
          <w:color w:val="000000" w:themeColor="text1"/>
          <w:sz w:val="28"/>
          <w:szCs w:val="28"/>
          <w:lang w:eastAsia="zh-TW"/>
        </w:rPr>
        <w:t>1250</w:t>
      </w:r>
      <w:r w:rsidRPr="00A243C7">
        <w:rPr>
          <w:rFonts w:ascii="Times New Roman" w:eastAsia="標楷體" w:hAnsi="Times New Roman" w:cs="Times New Roman"/>
          <w:color w:val="000000" w:themeColor="text1"/>
          <w:sz w:val="28"/>
          <w:szCs w:val="28"/>
          <w:lang w:eastAsia="zh-TW"/>
        </w:rPr>
        <w:t>，北部：苗栗、新竹縣市、桃園、新北、台北、基隆、宜蘭、花蓮）</w:t>
      </w:r>
    </w:p>
    <w:p w14:paraId="4DCFAE49" w14:textId="77777777" w:rsidR="00E12BBE" w:rsidRPr="00A243C7" w:rsidRDefault="00E12BBE" w:rsidP="00E12BBE">
      <w:pPr>
        <w:pStyle w:val="af7"/>
        <w:numPr>
          <w:ilvl w:val="0"/>
          <w:numId w:val="58"/>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乙方經法院裁定重整或宣告破產，進行破產法上之和解，或因違反法令經主管機關命令解散、停業或歇業者。</w:t>
      </w:r>
    </w:p>
    <w:p w14:paraId="335E0F32" w14:textId="77777777" w:rsidR="00E12BBE" w:rsidRPr="00A243C7" w:rsidRDefault="00E12BBE" w:rsidP="00E12BBE">
      <w:pPr>
        <w:pStyle w:val="af7"/>
        <w:numPr>
          <w:ilvl w:val="0"/>
          <w:numId w:val="58"/>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使用行為違反法令、違背公共秩序或善良風俗者。</w:t>
      </w:r>
    </w:p>
    <w:p w14:paraId="3A79C17D" w14:textId="77777777" w:rsidR="00E12BBE" w:rsidRPr="00A243C7" w:rsidRDefault="00E12BBE" w:rsidP="00E12BBE">
      <w:pPr>
        <w:pStyle w:val="af7"/>
        <w:numPr>
          <w:ilvl w:val="0"/>
          <w:numId w:val="58"/>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使用行為違反契約者。</w:t>
      </w:r>
    </w:p>
    <w:p w14:paraId="6C00A775" w14:textId="77777777" w:rsidR="00E12BBE" w:rsidRPr="00A243C7" w:rsidRDefault="00E12BBE" w:rsidP="00E12BBE">
      <w:pPr>
        <w:pStyle w:val="af7"/>
        <w:numPr>
          <w:ilvl w:val="0"/>
          <w:numId w:val="58"/>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使用租賃物違反法令者。</w:t>
      </w:r>
    </w:p>
    <w:p w14:paraId="7025258B" w14:textId="77777777" w:rsidR="00E12BBE" w:rsidRPr="00A243C7" w:rsidRDefault="00E12BBE" w:rsidP="00E12BBE">
      <w:pPr>
        <w:pStyle w:val="af7"/>
        <w:numPr>
          <w:ilvl w:val="0"/>
          <w:numId w:val="58"/>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政府實施國家政策、舉辦公共事業或公務需要者。</w:t>
      </w:r>
    </w:p>
    <w:p w14:paraId="5C1E3104" w14:textId="77777777" w:rsidR="00E12BBE" w:rsidRPr="00A243C7" w:rsidRDefault="00E12BBE" w:rsidP="00E12BBE">
      <w:pPr>
        <w:pStyle w:val="af7"/>
        <w:numPr>
          <w:ilvl w:val="0"/>
          <w:numId w:val="58"/>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其他違反本租賃契約規定事項者。</w:t>
      </w:r>
    </w:p>
    <w:p w14:paraId="0D4B5979" w14:textId="77777777" w:rsidR="00E12BBE" w:rsidRPr="00A243C7" w:rsidRDefault="00E12BBE" w:rsidP="00E12BBE">
      <w:pPr>
        <w:pStyle w:val="af7"/>
        <w:numPr>
          <w:ilvl w:val="0"/>
          <w:numId w:val="58"/>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其他合於民法或其他法令規定，得予以終止契約者。</w:t>
      </w:r>
    </w:p>
    <w:p w14:paraId="1EB42378"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二）甲方依前款各目所列情形之一終止租賃契約，因可歸責於乙方者，乙方所繳之經營租金、履約保證金由甲方沒收，乙方均不得請求返還，乙方並同意放棄以履約保證金抵付經營租金之抗辯權，其因而致甲方受損害者，甲方並得請求損害賠償；其因可歸責於甲方者，甲方應退還全額履約保證金或其餘額。</w:t>
      </w:r>
    </w:p>
    <w:p w14:paraId="7FC16205"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lastRenderedPageBreak/>
        <w:t>（三）乙方於租期屆滿前終止本租賃契約者，應得甲方同意後，始生終止效力。甲方同意乙方終止契約後，其已繳交之經營租金、履約保證金由甲方沒收不予退還。</w:t>
      </w:r>
    </w:p>
    <w:p w14:paraId="38DA5932" w14:textId="77777777" w:rsidR="00E12BBE"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（四）乙方於選定提報租賃標的前應先確認建置設備之合法性及可行性，標租期間租賃標的因基地管理機關特殊、正當理由無法提供租用時，甲方得終止部分標的，設施由乙方無償拆除並回復原狀。</w:t>
      </w:r>
    </w:p>
    <w:p w14:paraId="2B9CA4EA" w14:textId="77777777" w:rsidR="00E12BB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bookmarkStart w:id="111" w:name="_Hlk18317749"/>
      <w:r w:rsidRPr="002338FA">
        <w:rPr>
          <w:rFonts w:ascii="Times New Roman" w:eastAsia="標楷體" w:hAnsi="Times New Roman" w:cs="Times New Roman" w:hint="eastAsia"/>
          <w:color w:val="000000" w:themeColor="text1"/>
          <w:sz w:val="28"/>
          <w:szCs w:val="28"/>
        </w:rPr>
        <w:t>（五）</w:t>
      </w:r>
      <w:r w:rsidRPr="00EE3192">
        <w:rPr>
          <w:rFonts w:ascii="Times New Roman" w:eastAsia="標楷體" w:hAnsi="Times New Roman" w:cs="Times New Roman" w:hint="eastAsia"/>
          <w:color w:val="000000" w:themeColor="text1"/>
          <w:sz w:val="28"/>
          <w:szCs w:val="28"/>
        </w:rPr>
        <w:t>如</w:t>
      </w:r>
      <w:r>
        <w:rPr>
          <w:rFonts w:ascii="Times New Roman" w:eastAsia="標楷體" w:hAnsi="Times New Roman" w:cs="Times New Roman" w:hint="eastAsia"/>
          <w:color w:val="000000" w:themeColor="text1"/>
          <w:sz w:val="28"/>
          <w:szCs w:val="28"/>
        </w:rPr>
        <w:t>乙方</w:t>
      </w:r>
      <w:r w:rsidRPr="00EE3192">
        <w:rPr>
          <w:rFonts w:ascii="Times New Roman" w:eastAsia="標楷體" w:hAnsi="Times New Roman" w:cs="Times New Roman" w:hint="eastAsia"/>
          <w:color w:val="000000" w:themeColor="text1"/>
          <w:sz w:val="28"/>
          <w:szCs w:val="28"/>
        </w:rPr>
        <w:t>因台電饋線容量不足、容量變動等相關因素，導致無法順利履行本契約租賃標的清單項目之施作者，</w:t>
      </w:r>
      <w:r>
        <w:rPr>
          <w:rFonts w:ascii="Times New Roman" w:eastAsia="標楷體" w:hAnsi="Times New Roman" w:cs="Times New Roman" w:hint="eastAsia"/>
          <w:color w:val="000000" w:themeColor="text1"/>
          <w:sz w:val="28"/>
          <w:szCs w:val="28"/>
        </w:rPr>
        <w:t>甲方</w:t>
      </w:r>
      <w:r w:rsidRPr="00EE3192">
        <w:rPr>
          <w:rFonts w:ascii="Times New Roman" w:eastAsia="標楷體" w:hAnsi="Times New Roman" w:cs="Times New Roman" w:hint="eastAsia"/>
          <w:color w:val="000000" w:themeColor="text1"/>
          <w:sz w:val="28"/>
          <w:szCs w:val="28"/>
        </w:rPr>
        <w:t>有權重新設定標的物，</w:t>
      </w:r>
      <w:r>
        <w:rPr>
          <w:rFonts w:ascii="Times New Roman" w:eastAsia="標楷體" w:hAnsi="Times New Roman" w:cs="Times New Roman" w:hint="eastAsia"/>
          <w:color w:val="000000" w:themeColor="text1"/>
          <w:sz w:val="28"/>
          <w:szCs w:val="28"/>
        </w:rPr>
        <w:t>乙方</w:t>
      </w:r>
      <w:r w:rsidRPr="00EE3192">
        <w:rPr>
          <w:rFonts w:ascii="Times New Roman" w:eastAsia="標楷體" w:hAnsi="Times New Roman" w:cs="Times New Roman" w:hint="eastAsia"/>
          <w:color w:val="000000" w:themeColor="text1"/>
          <w:sz w:val="28"/>
          <w:szCs w:val="28"/>
        </w:rPr>
        <w:t>需配合</w:t>
      </w:r>
      <w:r>
        <w:rPr>
          <w:rFonts w:ascii="Times New Roman" w:eastAsia="標楷體" w:hAnsi="Times New Roman" w:cs="Times New Roman" w:hint="eastAsia"/>
          <w:color w:val="000000" w:themeColor="text1"/>
          <w:sz w:val="28"/>
          <w:szCs w:val="28"/>
        </w:rPr>
        <w:t>甲方</w:t>
      </w:r>
      <w:r w:rsidRPr="00EE3192">
        <w:rPr>
          <w:rFonts w:ascii="Times New Roman" w:eastAsia="標楷體" w:hAnsi="Times New Roman" w:cs="Times New Roman" w:hint="eastAsia"/>
          <w:color w:val="000000" w:themeColor="text1"/>
          <w:sz w:val="28"/>
          <w:szCs w:val="28"/>
        </w:rPr>
        <w:t>進行。</w:t>
      </w:r>
    </w:p>
    <w:p w14:paraId="336F5F01" w14:textId="77777777" w:rsidR="00E12BBE" w:rsidRPr="000C6194"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2338FA">
        <w:rPr>
          <w:rFonts w:ascii="Times New Roman" w:eastAsia="標楷體" w:hAnsi="Times New Roman" w:cs="Times New Roman" w:hint="eastAsia"/>
          <w:color w:val="000000" w:themeColor="text1"/>
          <w:sz w:val="28"/>
          <w:szCs w:val="28"/>
          <w:lang w:eastAsia="zh-TW"/>
        </w:rPr>
        <w:t>（六）如於契約簽署後一年內，乙方仍因饋線容量不足、無適當可做為新設定標的物或無法取得執照等因素，未能取得台電就太陽光電發電設備核發之併聯審查意見書（下稱併聯審查意見書）者，須經甲乙雙方同意後，可辦理解約事宜，雙方互不負賠償責任或任何義務。</w:t>
      </w:r>
    </w:p>
    <w:bookmarkEnd w:id="111"/>
    <w:p w14:paraId="529C7377" w14:textId="4C94E190" w:rsidR="00E12BBE" w:rsidRPr="00A243C7" w:rsidRDefault="00E12BBE" w:rsidP="00E12BBE">
      <w:pPr>
        <w:pStyle w:val="af7"/>
        <w:overflowPunct w:val="0"/>
        <w:spacing w:line="500" w:lineRule="exact"/>
        <w:ind w:left="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十</w:t>
      </w:r>
      <w:r w:rsidR="000813F1">
        <w:rPr>
          <w:rFonts w:ascii="Times New Roman" w:eastAsia="標楷體" w:hAnsi="Times New Roman" w:cs="Times New Roman" w:hint="eastAsia"/>
          <w:color w:val="000000" w:themeColor="text1"/>
          <w:sz w:val="28"/>
          <w:szCs w:val="28"/>
          <w:lang w:eastAsia="zh-TW"/>
        </w:rPr>
        <w:t>五</w:t>
      </w:r>
      <w:r w:rsidRPr="00A243C7">
        <w:rPr>
          <w:rFonts w:ascii="Times New Roman" w:eastAsia="標楷體" w:hAnsi="Times New Roman" w:cs="Times New Roman"/>
          <w:color w:val="000000" w:themeColor="text1"/>
          <w:sz w:val="28"/>
          <w:szCs w:val="28"/>
          <w:lang w:eastAsia="zh-TW"/>
        </w:rPr>
        <w:t>、法令變更：</w:t>
      </w:r>
    </w:p>
    <w:p w14:paraId="57068EB8" w14:textId="77777777" w:rsidR="00E12BBE" w:rsidRPr="00A243C7" w:rsidRDefault="00E12BBE" w:rsidP="00E12BBE">
      <w:pPr>
        <w:pStyle w:val="af7"/>
        <w:overflowPunct w:val="0"/>
        <w:spacing w:line="500" w:lineRule="exact"/>
        <w:ind w:leftChars="300" w:left="66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本租賃契約所稱法令變更，係指因本租賃契約簽訂時所無法預見之法令或政府政策之變更，致對乙方之太陽光電發電系統設置或營運之執行，或財務狀況發生不利影響者。</w:t>
      </w:r>
    </w:p>
    <w:p w14:paraId="319E17AA" w14:textId="1961CF97" w:rsidR="00E12BBE" w:rsidRPr="00A243C7" w:rsidRDefault="00E12BBE" w:rsidP="00E12BBE">
      <w:pPr>
        <w:pStyle w:val="af7"/>
        <w:overflowPunct w:val="0"/>
        <w:spacing w:line="500" w:lineRule="exact"/>
        <w:ind w:left="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十</w:t>
      </w:r>
      <w:r w:rsidR="000813F1">
        <w:rPr>
          <w:rFonts w:ascii="Times New Roman" w:eastAsia="標楷體" w:hAnsi="Times New Roman" w:cs="Times New Roman" w:hint="eastAsia"/>
          <w:color w:val="000000" w:themeColor="text1"/>
          <w:sz w:val="28"/>
          <w:szCs w:val="28"/>
          <w:lang w:eastAsia="zh-TW"/>
        </w:rPr>
        <w:t>六</w:t>
      </w:r>
      <w:r w:rsidRPr="00A243C7">
        <w:rPr>
          <w:rFonts w:ascii="Times New Roman" w:eastAsia="標楷體" w:hAnsi="Times New Roman" w:cs="Times New Roman"/>
          <w:color w:val="000000" w:themeColor="text1"/>
          <w:sz w:val="28"/>
          <w:szCs w:val="28"/>
          <w:lang w:eastAsia="zh-TW"/>
        </w:rPr>
        <w:t>、法令變更之通知及認定：</w:t>
      </w:r>
    </w:p>
    <w:p w14:paraId="18FEA10A"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（一）於發生法令變更之情形時，任何一方均得以書面就下列事項，通知他方回覆：</w:t>
      </w:r>
    </w:p>
    <w:p w14:paraId="7B74ACA9" w14:textId="77777777" w:rsidR="00E12BBE" w:rsidRPr="00A243C7" w:rsidRDefault="00E12BBE" w:rsidP="00E12BBE">
      <w:pPr>
        <w:pStyle w:val="af7"/>
        <w:numPr>
          <w:ilvl w:val="0"/>
          <w:numId w:val="59"/>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本租賃契約之租賃範圍是否應配合變動。</w:t>
      </w:r>
    </w:p>
    <w:p w14:paraId="4610B9CB" w14:textId="77777777" w:rsidR="00E12BBE" w:rsidRPr="00A243C7" w:rsidRDefault="00E12BBE" w:rsidP="00E12BBE">
      <w:pPr>
        <w:pStyle w:val="af7"/>
        <w:numPr>
          <w:ilvl w:val="0"/>
          <w:numId w:val="59"/>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本租賃契約內容是否應配合修改。</w:t>
      </w:r>
    </w:p>
    <w:p w14:paraId="0AB477E4" w14:textId="77777777" w:rsidR="00E12BBE" w:rsidRPr="00A243C7" w:rsidRDefault="00E12BBE" w:rsidP="00E12BBE">
      <w:pPr>
        <w:pStyle w:val="af7"/>
        <w:numPr>
          <w:ilvl w:val="0"/>
          <w:numId w:val="59"/>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本租賃契約相關期日是否應配合展延。</w:t>
      </w:r>
    </w:p>
    <w:p w14:paraId="486822D2" w14:textId="77777777" w:rsidR="00E12BBE" w:rsidRPr="00A243C7" w:rsidRDefault="00E12BBE" w:rsidP="00E12BBE">
      <w:pPr>
        <w:pStyle w:val="af7"/>
        <w:numPr>
          <w:ilvl w:val="0"/>
          <w:numId w:val="59"/>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因法令變更所致之損害。</w:t>
      </w:r>
    </w:p>
    <w:p w14:paraId="5E0CA695"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（二）任何一方於收到他方依前款之通知後，雙方應即綜合當時情況加以認定。</w:t>
      </w:r>
    </w:p>
    <w:p w14:paraId="265F893B" w14:textId="66D1B90B" w:rsidR="00E12BBE" w:rsidRPr="00A243C7" w:rsidRDefault="00E12BBE" w:rsidP="00E12BBE">
      <w:pPr>
        <w:pStyle w:val="af7"/>
        <w:overflowPunct w:val="0"/>
        <w:spacing w:line="500" w:lineRule="exact"/>
        <w:ind w:left="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十</w:t>
      </w:r>
      <w:r w:rsidR="000813F1">
        <w:rPr>
          <w:rFonts w:ascii="Times New Roman" w:eastAsia="標楷體" w:hAnsi="Times New Roman" w:cs="Times New Roman" w:hint="eastAsia"/>
          <w:color w:val="000000" w:themeColor="text1"/>
          <w:sz w:val="28"/>
          <w:szCs w:val="28"/>
          <w:lang w:eastAsia="zh-TW"/>
        </w:rPr>
        <w:t>七</w:t>
      </w:r>
      <w:r w:rsidRPr="00A243C7">
        <w:rPr>
          <w:rFonts w:ascii="Times New Roman" w:eastAsia="標楷體" w:hAnsi="Times New Roman" w:cs="Times New Roman"/>
          <w:color w:val="000000" w:themeColor="text1"/>
          <w:sz w:val="28"/>
          <w:szCs w:val="28"/>
          <w:lang w:eastAsia="zh-TW"/>
        </w:rPr>
        <w:t>、損害之減輕：</w:t>
      </w:r>
    </w:p>
    <w:p w14:paraId="3A2073E0" w14:textId="77777777" w:rsidR="00E12BBE" w:rsidRPr="00A243C7" w:rsidRDefault="00E12BBE" w:rsidP="00E12BBE">
      <w:pPr>
        <w:pStyle w:val="af7"/>
        <w:overflowPunct w:val="0"/>
        <w:spacing w:line="500" w:lineRule="exact"/>
        <w:ind w:leftChars="300" w:left="66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於發生法令變更之情形，雙方均應盡力採取各種必要之合</w:t>
      </w:r>
      <w:r w:rsidRPr="000E3F75">
        <w:rPr>
          <w:rFonts w:ascii="Times New Roman" w:eastAsia="標楷體" w:hAnsi="Times New Roman" w:cs="Times New Roman"/>
          <w:sz w:val="28"/>
          <w:szCs w:val="28"/>
          <w:lang w:eastAsia="zh-TW"/>
        </w:rPr>
        <w:t>理方法，</w:t>
      </w:r>
      <w:r w:rsidRPr="000E3F75">
        <w:rPr>
          <w:rFonts w:ascii="Times New Roman" w:eastAsia="標楷體" w:hAnsi="Times New Roman" w:cs="Times New Roman" w:hint="eastAsia"/>
          <w:sz w:val="28"/>
          <w:szCs w:val="28"/>
          <w:lang w:eastAsia="zh-TW"/>
        </w:rPr>
        <w:t>如雙方協</w:t>
      </w:r>
      <w:r w:rsidRPr="000E3F75">
        <w:rPr>
          <w:rFonts w:ascii="Times New Roman" w:eastAsia="標楷體" w:hAnsi="Times New Roman" w:cs="Times New Roman" w:hint="eastAsia"/>
          <w:sz w:val="28"/>
          <w:szCs w:val="28"/>
          <w:lang w:eastAsia="zh-TW"/>
        </w:rPr>
        <w:lastRenderedPageBreak/>
        <w:t>商遷移太陽光電發電設備至其他適當地點或其他措施，</w:t>
      </w:r>
      <w:r w:rsidRPr="000E3F75">
        <w:rPr>
          <w:rFonts w:ascii="Times New Roman" w:eastAsia="標楷體" w:hAnsi="Times New Roman" w:cs="Times New Roman"/>
          <w:sz w:val="28"/>
          <w:szCs w:val="28"/>
          <w:lang w:eastAsia="zh-TW"/>
        </w:rPr>
        <w:t>以</w:t>
      </w:r>
      <w:r w:rsidRPr="00A243C7">
        <w:rPr>
          <w:rFonts w:ascii="Times New Roman" w:eastAsia="標楷體" w:hAnsi="Times New Roman" w:cs="Times New Roman"/>
          <w:color w:val="000000" w:themeColor="text1"/>
          <w:sz w:val="28"/>
          <w:szCs w:val="28"/>
          <w:lang w:eastAsia="zh-TW"/>
        </w:rPr>
        <w:t>減輕其因此所致之損害或避免損害之擴大。</w:t>
      </w:r>
    </w:p>
    <w:p w14:paraId="0A0A313E" w14:textId="70D5733B" w:rsidR="00E12BBE" w:rsidRPr="00A243C7" w:rsidRDefault="00E12BBE" w:rsidP="00E12BBE">
      <w:pPr>
        <w:pStyle w:val="af7"/>
        <w:overflowPunct w:val="0"/>
        <w:spacing w:line="500" w:lineRule="exact"/>
        <w:ind w:left="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十</w:t>
      </w:r>
      <w:r w:rsidR="000813F1">
        <w:rPr>
          <w:rFonts w:ascii="Times New Roman" w:eastAsia="標楷體" w:hAnsi="Times New Roman" w:cs="Times New Roman" w:hint="eastAsia"/>
          <w:color w:val="000000" w:themeColor="text1"/>
          <w:sz w:val="28"/>
          <w:szCs w:val="28"/>
          <w:lang w:eastAsia="zh-TW"/>
        </w:rPr>
        <w:t>八</w:t>
      </w:r>
      <w:r w:rsidRPr="00A243C7">
        <w:rPr>
          <w:rFonts w:ascii="Times New Roman" w:eastAsia="標楷體" w:hAnsi="Times New Roman" w:cs="Times New Roman"/>
          <w:color w:val="000000" w:themeColor="text1"/>
          <w:sz w:val="28"/>
          <w:szCs w:val="28"/>
          <w:lang w:eastAsia="zh-TW"/>
        </w:rPr>
        <w:t>、非可歸責之契約終止或解除：</w:t>
      </w:r>
    </w:p>
    <w:p w14:paraId="440FDB55" w14:textId="77777777" w:rsidR="00E12BBE" w:rsidRPr="00A243C7" w:rsidRDefault="00E12BBE" w:rsidP="00E12BBE">
      <w:pPr>
        <w:pStyle w:val="af7"/>
        <w:overflowPunct w:val="0"/>
        <w:spacing w:line="500" w:lineRule="exact"/>
        <w:ind w:leftChars="200" w:left="4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本租賃契約因法令變更，依本租賃契約無法繼續履行者，雙方得終止或解除全部契約。</w:t>
      </w:r>
    </w:p>
    <w:p w14:paraId="2F5E347B" w14:textId="5A28A6A2" w:rsidR="00E12BBE" w:rsidRPr="00A243C7" w:rsidRDefault="00E12BBE" w:rsidP="00E12BBE">
      <w:pPr>
        <w:pStyle w:val="af7"/>
        <w:overflowPunct w:val="0"/>
        <w:spacing w:line="500" w:lineRule="exact"/>
        <w:ind w:left="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十</w:t>
      </w:r>
      <w:r w:rsidR="000813F1">
        <w:rPr>
          <w:rFonts w:ascii="Times New Roman" w:eastAsia="標楷體" w:hAnsi="Times New Roman" w:cs="Times New Roman" w:hint="eastAsia"/>
          <w:color w:val="000000" w:themeColor="text1"/>
          <w:sz w:val="28"/>
          <w:szCs w:val="28"/>
          <w:lang w:eastAsia="zh-TW"/>
        </w:rPr>
        <w:t>九</w:t>
      </w:r>
      <w:r w:rsidRPr="00A243C7">
        <w:rPr>
          <w:rFonts w:ascii="Times New Roman" w:eastAsia="標楷體" w:hAnsi="Times New Roman" w:cs="Times New Roman"/>
          <w:color w:val="000000" w:themeColor="text1"/>
          <w:sz w:val="28"/>
          <w:szCs w:val="28"/>
          <w:lang w:eastAsia="zh-TW"/>
        </w:rPr>
        <w:t>、法令變更之終止契約：</w:t>
      </w:r>
    </w:p>
    <w:p w14:paraId="4C101C0A"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一）因發生法令變更之情形，依本租賃契約之規定處理後，乙方仍無法繼續太陽光電發電系統設置或營運時，雙方應即就是否繼續履行本租賃契約或相關處理方案進行協商，仍無法達成協議時，任一方均得以書面通知他方終止本租賃契約。</w:t>
      </w:r>
    </w:p>
    <w:p w14:paraId="21107ECE"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（二）雙方依前款非可歸責於雙方之事由而終止本租賃契約，得依下列規定處理之：</w:t>
      </w:r>
    </w:p>
    <w:p w14:paraId="10DD7024" w14:textId="77777777" w:rsidR="00E12BBE" w:rsidRPr="00A243C7" w:rsidRDefault="00E12BBE" w:rsidP="00E12BBE">
      <w:pPr>
        <w:pStyle w:val="af7"/>
        <w:numPr>
          <w:ilvl w:val="0"/>
          <w:numId w:val="60"/>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該年度乙方已繳納之經營租金按剩餘之日占該年度日數比例退還、甲方應退還全額履約保證金或其餘額。</w:t>
      </w:r>
    </w:p>
    <w:p w14:paraId="1A23DD9D" w14:textId="77777777" w:rsidR="00E12BBE" w:rsidRPr="00A243C7" w:rsidRDefault="00E12BBE" w:rsidP="00E12BBE">
      <w:pPr>
        <w:pStyle w:val="af7"/>
        <w:numPr>
          <w:ilvl w:val="0"/>
          <w:numId w:val="60"/>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其他經雙方同意之補救措施。</w:t>
      </w:r>
    </w:p>
    <w:p w14:paraId="6CF97CEA" w14:textId="6C375A2F" w:rsidR="00E12BBE" w:rsidRPr="00A243C7" w:rsidRDefault="000813F1" w:rsidP="00E12BBE">
      <w:pPr>
        <w:pStyle w:val="af7"/>
        <w:overflowPunct w:val="0"/>
        <w:spacing w:line="500" w:lineRule="exact"/>
        <w:ind w:left="0"/>
        <w:jc w:val="both"/>
        <w:rPr>
          <w:rFonts w:ascii="Times New Roman" w:eastAsia="標楷體" w:hAnsi="Times New Roman" w:cs="Times New Roman"/>
          <w:color w:val="000000" w:themeColor="text1"/>
          <w:sz w:val="28"/>
          <w:szCs w:val="28"/>
          <w:lang w:eastAsia="zh-TW"/>
        </w:rPr>
      </w:pPr>
      <w:r>
        <w:rPr>
          <w:rFonts w:ascii="Times New Roman" w:eastAsia="標楷體" w:hAnsi="Times New Roman" w:cs="Times New Roman" w:hint="eastAsia"/>
          <w:color w:val="000000" w:themeColor="text1"/>
          <w:sz w:val="28"/>
          <w:szCs w:val="28"/>
          <w:lang w:eastAsia="zh-TW"/>
        </w:rPr>
        <w:t>二十</w:t>
      </w:r>
      <w:r w:rsidR="00E12BBE" w:rsidRPr="00A243C7">
        <w:rPr>
          <w:rFonts w:ascii="Times New Roman" w:eastAsia="標楷體" w:hAnsi="Times New Roman" w:cs="Times New Roman"/>
          <w:color w:val="000000" w:themeColor="text1"/>
          <w:sz w:val="28"/>
          <w:szCs w:val="28"/>
          <w:lang w:eastAsia="zh-TW"/>
        </w:rPr>
        <w:t>、法令變更之通知方式：</w:t>
      </w:r>
    </w:p>
    <w:p w14:paraId="3A3A15A5"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（一）甲、乙雙方間之通知，除另有約定者外，得以書面文件、信函、傳真或電子郵件方式為之，並送達他方所指定之人員或處所。</w:t>
      </w:r>
    </w:p>
    <w:p w14:paraId="615D1F80"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（二）前款通知，於送達他方或通知所載生效日生效，並以二者中較後發生者為準。甲、乙雙方對通知內容如有異議，應於送達次日起</w:t>
      </w:r>
      <w:r w:rsidRPr="00A243C7">
        <w:rPr>
          <w:rFonts w:ascii="Times New Roman" w:eastAsia="標楷體" w:hAnsi="Times New Roman" w:cs="Times New Roman"/>
          <w:color w:val="000000" w:themeColor="text1"/>
          <w:sz w:val="28"/>
          <w:szCs w:val="28"/>
          <w:lang w:eastAsia="zh-TW"/>
        </w:rPr>
        <w:t>15</w:t>
      </w:r>
      <w:r w:rsidRPr="00A243C7">
        <w:rPr>
          <w:rFonts w:ascii="Times New Roman" w:eastAsia="標楷體" w:hAnsi="Times New Roman" w:cs="Times New Roman"/>
          <w:color w:val="000000" w:themeColor="text1"/>
          <w:sz w:val="28"/>
          <w:szCs w:val="28"/>
          <w:lang w:eastAsia="zh-TW"/>
        </w:rPr>
        <w:t>日內通知對方，逾期未通知，視為無異議。</w:t>
      </w:r>
    </w:p>
    <w:p w14:paraId="4C8E530E" w14:textId="575B4AAB" w:rsidR="00E12BBE" w:rsidRPr="00A243C7" w:rsidRDefault="00E12BBE" w:rsidP="00E12BBE">
      <w:pPr>
        <w:pStyle w:val="af7"/>
        <w:overflowPunct w:val="0"/>
        <w:spacing w:line="500" w:lineRule="exact"/>
        <w:ind w:left="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二十</w:t>
      </w:r>
      <w:r w:rsidR="000813F1">
        <w:rPr>
          <w:rFonts w:ascii="Times New Roman" w:eastAsia="標楷體" w:hAnsi="Times New Roman" w:cs="Times New Roman" w:hint="eastAsia"/>
          <w:color w:val="000000" w:themeColor="text1"/>
          <w:sz w:val="28"/>
          <w:szCs w:val="28"/>
          <w:lang w:eastAsia="zh-TW"/>
        </w:rPr>
        <w:t>一</w:t>
      </w:r>
      <w:r w:rsidRPr="00A243C7">
        <w:rPr>
          <w:rFonts w:ascii="Times New Roman" w:eastAsia="標楷體" w:hAnsi="Times New Roman" w:cs="Times New Roman"/>
          <w:color w:val="000000" w:themeColor="text1"/>
          <w:sz w:val="28"/>
          <w:szCs w:val="28"/>
          <w:lang w:eastAsia="zh-TW"/>
        </w:rPr>
        <w:t>、租賃房地之返還：</w:t>
      </w:r>
    </w:p>
    <w:p w14:paraId="0B152CF6" w14:textId="77777777" w:rsidR="00E12BBE"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（一）乙方於租賃契約解除、終止或租期屆滿未獲續租時，甲方優先決定是否保留太陽能光電發電設備</w:t>
      </w:r>
      <w:r>
        <w:rPr>
          <w:rFonts w:ascii="Times New Roman" w:eastAsia="標楷體" w:hAnsi="Times New Roman" w:cs="Times New Roman" w:hint="eastAsia"/>
          <w:color w:val="000000" w:themeColor="text1"/>
          <w:sz w:val="28"/>
          <w:szCs w:val="28"/>
          <w:lang w:eastAsia="zh-TW"/>
        </w:rPr>
        <w:t>。</w:t>
      </w:r>
    </w:p>
    <w:p w14:paraId="466A89EC" w14:textId="77777777" w:rsidR="00E12BBE" w:rsidRDefault="00E12BBE" w:rsidP="00446CB8">
      <w:pPr>
        <w:pStyle w:val="af7"/>
        <w:numPr>
          <w:ilvl w:val="0"/>
          <w:numId w:val="88"/>
        </w:numPr>
        <w:overflowPunct w:val="0"/>
        <w:spacing w:line="500" w:lineRule="exact"/>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若保留太陽能光電發電設備，則甲方直接</w:t>
      </w:r>
      <w:r w:rsidRPr="00A243C7">
        <w:rPr>
          <w:rFonts w:ascii="Times New Roman" w:eastAsia="標楷體" w:hAnsi="Times New Roman" w:cs="Times New Roman"/>
          <w:b/>
          <w:color w:val="000000" w:themeColor="text1"/>
          <w:sz w:val="28"/>
          <w:szCs w:val="28"/>
          <w:lang w:eastAsia="zh-TW"/>
        </w:rPr>
        <w:t>無償</w:t>
      </w:r>
      <w:r w:rsidRPr="00A243C7">
        <w:rPr>
          <w:rFonts w:ascii="Times New Roman" w:eastAsia="標楷體" w:hAnsi="Times New Roman" w:cs="Times New Roman"/>
          <w:color w:val="000000" w:themeColor="text1"/>
          <w:sz w:val="28"/>
          <w:szCs w:val="28"/>
          <w:lang w:eastAsia="zh-TW"/>
        </w:rPr>
        <w:t>取得太陽能光電發電設備所有權，乙方不得有異議，並配合後續辦理移轉之行政程序</w:t>
      </w:r>
      <w:r>
        <w:rPr>
          <w:rFonts w:ascii="Times New Roman" w:eastAsia="標楷體" w:hAnsi="Times New Roman" w:cs="Times New Roman" w:hint="eastAsia"/>
          <w:color w:val="000000" w:themeColor="text1"/>
          <w:sz w:val="28"/>
          <w:szCs w:val="28"/>
          <w:lang w:eastAsia="zh-TW"/>
        </w:rPr>
        <w:t>。</w:t>
      </w:r>
    </w:p>
    <w:p w14:paraId="0039F130" w14:textId="77777777" w:rsidR="00E12BBE" w:rsidRPr="001E7641" w:rsidRDefault="00E12BBE" w:rsidP="00446CB8">
      <w:pPr>
        <w:pStyle w:val="af7"/>
        <w:numPr>
          <w:ilvl w:val="0"/>
          <w:numId w:val="88"/>
        </w:numPr>
        <w:overflowPunct w:val="0"/>
        <w:spacing w:line="500" w:lineRule="exact"/>
        <w:jc w:val="both"/>
        <w:rPr>
          <w:rFonts w:ascii="Times New Roman" w:eastAsia="標楷體" w:hAnsi="Times New Roman" w:cs="Times New Roman"/>
          <w:color w:val="000000" w:themeColor="text1"/>
          <w:sz w:val="28"/>
          <w:szCs w:val="28"/>
          <w:lang w:eastAsia="zh-TW"/>
        </w:rPr>
      </w:pPr>
      <w:r w:rsidRPr="001E7641">
        <w:rPr>
          <w:rFonts w:ascii="Times New Roman" w:eastAsia="標楷體" w:hAnsi="Times New Roman" w:cs="Times New Roman" w:hint="eastAsia"/>
          <w:color w:val="000000" w:themeColor="text1"/>
          <w:sz w:val="28"/>
          <w:szCs w:val="28"/>
          <w:lang w:eastAsia="zh-TW"/>
        </w:rPr>
        <w:t>若</w:t>
      </w:r>
      <w:r w:rsidRPr="001E7641">
        <w:rPr>
          <w:rFonts w:ascii="Times New Roman" w:eastAsia="標楷體" w:hAnsi="Times New Roman" w:cs="Times New Roman"/>
          <w:color w:val="000000" w:themeColor="text1"/>
          <w:sz w:val="28"/>
          <w:szCs w:val="28"/>
          <w:lang w:eastAsia="zh-TW"/>
        </w:rPr>
        <w:t>不保留太陽能光電發電設備，乙方應於上開期日起</w:t>
      </w:r>
      <w:r w:rsidRPr="001E7641">
        <w:rPr>
          <w:rFonts w:ascii="Times New Roman" w:eastAsia="標楷體" w:hAnsi="Times New Roman" w:cs="Times New Roman"/>
          <w:color w:val="000000" w:themeColor="text1"/>
          <w:sz w:val="28"/>
          <w:szCs w:val="28"/>
          <w:lang w:eastAsia="zh-TW"/>
        </w:rPr>
        <w:t>3</w:t>
      </w:r>
      <w:r w:rsidRPr="001E7641">
        <w:rPr>
          <w:rFonts w:ascii="Times New Roman" w:eastAsia="標楷體" w:hAnsi="Times New Roman" w:cs="Times New Roman"/>
          <w:color w:val="000000" w:themeColor="text1"/>
          <w:sz w:val="28"/>
          <w:szCs w:val="28"/>
          <w:lang w:eastAsia="zh-TW"/>
        </w:rPr>
        <w:t>個月內依建築</w:t>
      </w:r>
      <w:r w:rsidRPr="001E7641">
        <w:rPr>
          <w:rFonts w:ascii="Times New Roman" w:eastAsia="標楷體" w:hAnsi="Times New Roman" w:cs="Times New Roman"/>
          <w:color w:val="000000" w:themeColor="text1"/>
          <w:sz w:val="28"/>
          <w:szCs w:val="28"/>
          <w:lang w:eastAsia="zh-TW"/>
        </w:rPr>
        <w:lastRenderedPageBreak/>
        <w:t>法規申請相關執照，自行拆除太陽能光電發電系統設備、所興建之</w:t>
      </w:r>
      <w:r>
        <w:rPr>
          <w:rFonts w:ascii="Times New Roman" w:eastAsia="標楷體" w:hAnsi="Times New Roman" w:cs="Times New Roman" w:hint="eastAsia"/>
          <w:color w:val="000000" w:themeColor="text1"/>
          <w:sz w:val="28"/>
          <w:szCs w:val="28"/>
          <w:lang w:eastAsia="zh-TW"/>
        </w:rPr>
        <w:t>半戶外</w:t>
      </w:r>
      <w:r w:rsidRPr="001E7641">
        <w:rPr>
          <w:rFonts w:ascii="Times New Roman" w:eastAsia="標楷體" w:hAnsi="Times New Roman" w:cs="Times New Roman"/>
          <w:color w:val="000000" w:themeColor="text1"/>
          <w:sz w:val="28"/>
          <w:szCs w:val="28"/>
          <w:lang w:eastAsia="zh-TW"/>
        </w:rPr>
        <w:t>球場主結構支架，</w:t>
      </w:r>
      <w:r w:rsidRPr="001E7641">
        <w:rPr>
          <w:rFonts w:ascii="Times New Roman" w:eastAsia="標楷體" w:hAnsi="Times New Roman" w:cs="Times New Roman"/>
          <w:b/>
          <w:bCs/>
          <w:color w:val="000000" w:themeColor="text1"/>
          <w:sz w:val="28"/>
          <w:szCs w:val="28"/>
          <w:u w:val="single"/>
          <w:lang w:eastAsia="zh-TW"/>
        </w:rPr>
        <w:t>並</w:t>
      </w:r>
      <w:r>
        <w:rPr>
          <w:rFonts w:ascii="Times New Roman" w:eastAsia="標楷體" w:hAnsi="Times New Roman" w:cs="Times New Roman" w:hint="eastAsia"/>
          <w:b/>
          <w:bCs/>
          <w:color w:val="000000" w:themeColor="text1"/>
          <w:sz w:val="28"/>
          <w:szCs w:val="28"/>
          <w:u w:val="single"/>
          <w:lang w:eastAsia="zh-TW"/>
        </w:rPr>
        <w:t>回</w:t>
      </w:r>
      <w:r w:rsidRPr="001E7641">
        <w:rPr>
          <w:rFonts w:ascii="Times New Roman" w:eastAsia="標楷體" w:hAnsi="Times New Roman" w:cs="Times New Roman"/>
          <w:b/>
          <w:bCs/>
          <w:color w:val="000000" w:themeColor="text1"/>
          <w:sz w:val="28"/>
          <w:szCs w:val="28"/>
          <w:u w:val="single"/>
          <w:lang w:eastAsia="zh-TW"/>
        </w:rPr>
        <w:t>復原狀且返還承租基地</w:t>
      </w:r>
      <w:r w:rsidRPr="001E7641">
        <w:rPr>
          <w:rFonts w:ascii="Times New Roman" w:eastAsia="標楷體" w:hAnsi="Times New Roman" w:cs="Times New Roman"/>
          <w:color w:val="000000" w:themeColor="text1"/>
          <w:sz w:val="28"/>
          <w:szCs w:val="28"/>
          <w:lang w:eastAsia="zh-TW"/>
        </w:rPr>
        <w:t>；未拆除者，視同拋棄該太陽能光電發電系統設備所有權，並由甲方自行處理，拆除設備費用由乙方負擔，得自履約保證金扣除，不足部分再向乙方求償。</w:t>
      </w:r>
    </w:p>
    <w:p w14:paraId="49E678BB"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（二）乙方未依前款規定返還租賃空間，其所繳之履約保證金由甲方沒收。</w:t>
      </w:r>
    </w:p>
    <w:p w14:paraId="29B283EA"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三）若乙方應回復原狀而未回復原狀其所遺留之器具、傢俱及雜物一概視為廢棄物論，無條件任憑甲方處理（包含丟棄），乙方不得異議。甲方因搬移處置或丟棄該器具、傢俱及雜物等回復原狀所生之處置費用，得自乙方履約保證金中扣除，不足部分再向乙方求償。</w:t>
      </w:r>
    </w:p>
    <w:p w14:paraId="407B720A"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四）乙方返還租賃空間時，拆除太陽能光電系統設備及所興建之風雨球場主結構支架時，若造成其他建物或其設施受損時，應負完全修復責任，修復費用由乙方負擔，得自履約保證金扣除，不足部分再向乙方求償。</w:t>
      </w:r>
    </w:p>
    <w:p w14:paraId="5AD2AECA"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（五）乙方於租賃期間或返還租賃空間時，其所汰換或拆除之太陽能光電系統設備及相關零組件，須依中央主管機關及縣市環保局所頒訂之廢棄物處理相關法令規定辦理，相關費用由乙方負擔。</w:t>
      </w:r>
    </w:p>
    <w:p w14:paraId="5F886E52" w14:textId="152C4C75" w:rsidR="00E12BBE" w:rsidRPr="00A243C7" w:rsidRDefault="00E12BBE" w:rsidP="00E12BBE">
      <w:pPr>
        <w:pStyle w:val="af7"/>
        <w:overflowPunct w:val="0"/>
        <w:spacing w:line="500" w:lineRule="exact"/>
        <w:ind w:left="1120" w:hangingChars="400" w:hanging="112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二十</w:t>
      </w:r>
      <w:r w:rsidR="000813F1">
        <w:rPr>
          <w:rFonts w:ascii="Times New Roman" w:eastAsia="標楷體" w:hAnsi="Times New Roman" w:cs="Times New Roman" w:hint="eastAsia"/>
          <w:color w:val="000000" w:themeColor="text1"/>
          <w:sz w:val="28"/>
          <w:szCs w:val="28"/>
          <w:lang w:eastAsia="zh-TW"/>
        </w:rPr>
        <w:t>二</w:t>
      </w:r>
      <w:r w:rsidRPr="00A243C7">
        <w:rPr>
          <w:rFonts w:ascii="Times New Roman" w:eastAsia="標楷體" w:hAnsi="Times New Roman" w:cs="Times New Roman"/>
          <w:color w:val="000000" w:themeColor="text1"/>
          <w:sz w:val="28"/>
          <w:szCs w:val="28"/>
          <w:lang w:eastAsia="zh-TW"/>
        </w:rPr>
        <w:t>、乙方不得主張土地法第一百零四條之優先購買權及設定地上權，不得以本租賃契約作為設定抵押擔保或其他類似使用。</w:t>
      </w:r>
    </w:p>
    <w:p w14:paraId="0FFD320F" w14:textId="0E9890ED" w:rsidR="00E12BBE" w:rsidRPr="00A243C7" w:rsidRDefault="00E12BBE" w:rsidP="00E12BBE">
      <w:pPr>
        <w:pStyle w:val="af7"/>
        <w:overflowPunct w:val="0"/>
        <w:spacing w:line="500" w:lineRule="exact"/>
        <w:ind w:left="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二十</w:t>
      </w:r>
      <w:r w:rsidR="000813F1">
        <w:rPr>
          <w:rFonts w:ascii="Times New Roman" w:eastAsia="標楷體" w:hAnsi="Times New Roman" w:cs="Times New Roman" w:hint="eastAsia"/>
          <w:color w:val="000000" w:themeColor="text1"/>
          <w:sz w:val="28"/>
          <w:szCs w:val="28"/>
          <w:lang w:eastAsia="zh-TW"/>
        </w:rPr>
        <w:t>三</w:t>
      </w:r>
      <w:r w:rsidRPr="00A243C7">
        <w:rPr>
          <w:rFonts w:ascii="Times New Roman" w:eastAsia="標楷體" w:hAnsi="Times New Roman" w:cs="Times New Roman"/>
          <w:color w:val="000000" w:themeColor="text1"/>
          <w:sz w:val="28"/>
          <w:szCs w:val="28"/>
          <w:lang w:eastAsia="zh-TW"/>
        </w:rPr>
        <w:t>、契約公證及訴訟：</w:t>
      </w:r>
    </w:p>
    <w:p w14:paraId="7F761CFF"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（一）經核准承租者，乙方應會同甲方向臺灣</w:t>
      </w:r>
      <w:r w:rsidRPr="00A243C7">
        <w:rPr>
          <w:rFonts w:ascii="Times New Roman" w:eastAsia="標楷體" w:hAnsi="Times New Roman" w:cs="Times New Roman"/>
          <w:color w:val="000000" w:themeColor="text1"/>
          <w:sz w:val="28"/>
          <w:szCs w:val="28"/>
          <w:lang w:eastAsia="zh-TW"/>
        </w:rPr>
        <w:t>○○</w:t>
      </w:r>
      <w:r w:rsidRPr="00A243C7">
        <w:rPr>
          <w:rFonts w:ascii="Times New Roman" w:eastAsia="標楷體" w:hAnsi="Times New Roman" w:cs="Times New Roman"/>
          <w:color w:val="000000" w:themeColor="text1"/>
          <w:sz w:val="28"/>
          <w:szCs w:val="28"/>
          <w:lang w:eastAsia="zh-TW"/>
        </w:rPr>
        <w:t>地方法院辦理公證，並依公證法第十三條載明屆期不履行應逕受強制執行之意旨，公證費用由乙方負擔。</w:t>
      </w:r>
    </w:p>
    <w:p w14:paraId="714361A3"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（二）如乙方因違約，致甲方對乙方提起任何訴訟及強制執行程序，甲方於勝訴時有權向乙方請求因該等訴訟及強制執行程序所支出合理之律師費。</w:t>
      </w:r>
    </w:p>
    <w:p w14:paraId="4105A5EC"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（三）乙方於租賃契約有效期間應嚴守本租賃契約規定，違約者，應賠償甲方損失。</w:t>
      </w:r>
    </w:p>
    <w:p w14:paraId="10BB2461" w14:textId="77777777" w:rsidR="00E12BBE"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（四）乙方如違背契約經催告後仍不為給付租金或違約金時，或租期屆滿不交還租賃標的者均應逕受強制執行。</w:t>
      </w:r>
    </w:p>
    <w:p w14:paraId="766F6850" w14:textId="2BABBB22" w:rsidR="00E12BBE" w:rsidRDefault="00E12BBE" w:rsidP="00E12BBE">
      <w:pPr>
        <w:pStyle w:val="af7"/>
        <w:overflowPunct w:val="0"/>
        <w:spacing w:line="500" w:lineRule="exact"/>
        <w:ind w:left="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lastRenderedPageBreak/>
        <w:t>二十</w:t>
      </w:r>
      <w:r w:rsidR="000813F1">
        <w:rPr>
          <w:rFonts w:ascii="Times New Roman" w:eastAsia="標楷體" w:hAnsi="Times New Roman" w:cs="Times New Roman" w:hint="eastAsia"/>
          <w:color w:val="000000" w:themeColor="text1"/>
          <w:sz w:val="28"/>
          <w:szCs w:val="28"/>
          <w:lang w:eastAsia="zh-TW"/>
        </w:rPr>
        <w:t>四</w:t>
      </w:r>
      <w:r w:rsidRPr="00A243C7">
        <w:rPr>
          <w:rFonts w:ascii="Times New Roman" w:eastAsia="標楷體" w:hAnsi="Times New Roman" w:cs="Times New Roman"/>
          <w:color w:val="000000" w:themeColor="text1"/>
          <w:sz w:val="28"/>
          <w:szCs w:val="28"/>
          <w:lang w:eastAsia="zh-TW"/>
        </w:rPr>
        <w:t>、</w:t>
      </w:r>
      <w:r>
        <w:rPr>
          <w:rFonts w:ascii="Times New Roman" w:eastAsia="標楷體" w:hAnsi="Times New Roman" w:cs="Times New Roman" w:hint="eastAsia"/>
          <w:color w:val="000000" w:themeColor="text1"/>
          <w:sz w:val="28"/>
          <w:szCs w:val="28"/>
          <w:lang w:eastAsia="zh-TW"/>
        </w:rPr>
        <w:t>爭議處理</w:t>
      </w:r>
    </w:p>
    <w:p w14:paraId="2B01C56B" w14:textId="77777777" w:rsidR="00E12BBE" w:rsidRPr="00A243C7"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（一）本</w:t>
      </w:r>
      <w:r w:rsidRPr="00A243C7">
        <w:rPr>
          <w:rFonts w:ascii="Times New Roman" w:eastAsia="標楷體" w:hAnsi="Times New Roman" w:cs="Times New Roman"/>
          <w:color w:val="000000" w:themeColor="text1"/>
          <w:sz w:val="28"/>
          <w:szCs w:val="28"/>
        </w:rPr>
        <w:t>○</w:t>
      </w:r>
      <w:r w:rsidRPr="00A243C7">
        <w:rPr>
          <w:rFonts w:ascii="Times New Roman" w:eastAsia="標楷體" w:hAnsi="Times New Roman" w:cs="Times New Roman"/>
          <w:color w:val="000000" w:themeColor="text1"/>
          <w:sz w:val="28"/>
          <w:szCs w:val="28"/>
        </w:rPr>
        <w:t>與得標人因履約而生爭議者，應依法令及契約規定，考量公共利益及公平合理，本誠信和諧，盡力協調解決之。其未能達成協議者，得以下列方式處理之：</w:t>
      </w:r>
    </w:p>
    <w:p w14:paraId="7DFF5330" w14:textId="77777777" w:rsidR="00E12BBE" w:rsidRPr="00EA29C7" w:rsidRDefault="00E12BBE" w:rsidP="00446CB8">
      <w:pPr>
        <w:pStyle w:val="a7"/>
        <w:widowControl w:val="0"/>
        <w:numPr>
          <w:ilvl w:val="0"/>
          <w:numId w:val="89"/>
        </w:numPr>
        <w:overflowPunct w:val="0"/>
        <w:spacing w:line="500" w:lineRule="exact"/>
        <w:ind w:leftChars="0"/>
        <w:jc w:val="both"/>
        <w:rPr>
          <w:rFonts w:ascii="Times New Roman" w:eastAsia="標楷體" w:hAnsi="Times New Roman" w:cs="Times New Roman"/>
          <w:color w:val="000000" w:themeColor="text1"/>
          <w:sz w:val="28"/>
          <w:szCs w:val="28"/>
        </w:rPr>
      </w:pPr>
      <w:r w:rsidRPr="00EA29C7">
        <w:rPr>
          <w:rFonts w:ascii="Times New Roman" w:eastAsia="標楷體" w:hAnsi="Times New Roman" w:cs="Times New Roman" w:hint="eastAsia"/>
          <w:color w:val="000000" w:themeColor="text1"/>
          <w:sz w:val="28"/>
          <w:szCs w:val="28"/>
        </w:rPr>
        <w:t>提起民事訴訟。</w:t>
      </w:r>
    </w:p>
    <w:p w14:paraId="472756EB" w14:textId="77777777" w:rsidR="00E12BBE" w:rsidRPr="00EA29C7" w:rsidRDefault="00E12BBE" w:rsidP="00446CB8">
      <w:pPr>
        <w:pStyle w:val="a7"/>
        <w:widowControl w:val="0"/>
        <w:numPr>
          <w:ilvl w:val="0"/>
          <w:numId w:val="89"/>
        </w:numPr>
        <w:overflowPunct w:val="0"/>
        <w:spacing w:line="500" w:lineRule="exact"/>
        <w:ind w:leftChars="0"/>
        <w:jc w:val="both"/>
        <w:rPr>
          <w:rFonts w:ascii="Times New Roman" w:eastAsia="標楷體" w:hAnsi="Times New Roman" w:cs="Times New Roman"/>
          <w:color w:val="000000" w:themeColor="text1"/>
          <w:sz w:val="28"/>
          <w:szCs w:val="28"/>
        </w:rPr>
      </w:pPr>
      <w:r w:rsidRPr="00EA29C7">
        <w:rPr>
          <w:rFonts w:ascii="Times New Roman" w:eastAsia="標楷體" w:hAnsi="Times New Roman" w:cs="Times New Roman"/>
          <w:color w:val="000000" w:themeColor="text1"/>
          <w:sz w:val="28"/>
          <w:szCs w:val="28"/>
        </w:rPr>
        <w:t>經契約雙方</w:t>
      </w:r>
      <w:r w:rsidRPr="00EA29C7">
        <w:rPr>
          <w:rFonts w:ascii="Times New Roman" w:eastAsia="標楷體" w:hAnsi="Times New Roman" w:cs="Times New Roman" w:hint="eastAsia"/>
          <w:color w:val="000000" w:themeColor="text1"/>
          <w:sz w:val="28"/>
          <w:szCs w:val="28"/>
        </w:rPr>
        <w:t>同意</w:t>
      </w:r>
      <w:r w:rsidRPr="00EA29C7">
        <w:rPr>
          <w:rFonts w:ascii="Times New Roman" w:eastAsia="標楷體" w:hAnsi="Times New Roman" w:cs="Times New Roman"/>
          <w:color w:val="000000" w:themeColor="text1"/>
          <w:sz w:val="28"/>
          <w:szCs w:val="28"/>
        </w:rPr>
        <w:t>並簽訂仲裁協議書後，依</w:t>
      </w:r>
      <w:r w:rsidRPr="00EA29C7">
        <w:rPr>
          <w:rFonts w:ascii="Times New Roman" w:eastAsia="標楷體" w:hAnsi="Times New Roman" w:cs="Times New Roman" w:hint="eastAsia"/>
          <w:color w:val="000000" w:themeColor="text1"/>
          <w:sz w:val="28"/>
          <w:szCs w:val="28"/>
        </w:rPr>
        <w:t>本契約約定及仲裁法規定提付仲裁</w:t>
      </w:r>
      <w:r w:rsidRPr="00EA29C7">
        <w:rPr>
          <w:rFonts w:ascii="Times New Roman" w:eastAsia="標楷體" w:hAnsi="Times New Roman" w:cs="Times New Roman"/>
          <w:color w:val="000000" w:themeColor="text1"/>
          <w:sz w:val="28"/>
          <w:szCs w:val="28"/>
        </w:rPr>
        <w:t>，並以本</w:t>
      </w:r>
      <w:r w:rsidRPr="00EA29C7">
        <w:rPr>
          <w:rFonts w:ascii="Times New Roman" w:eastAsia="標楷體" w:hAnsi="Times New Roman" w:cs="Times New Roman"/>
          <w:color w:val="000000" w:themeColor="text1"/>
          <w:sz w:val="28"/>
          <w:szCs w:val="28"/>
        </w:rPr>
        <w:t>○</w:t>
      </w:r>
      <w:r w:rsidRPr="00EA29C7">
        <w:rPr>
          <w:rFonts w:ascii="Times New Roman" w:eastAsia="標楷體" w:hAnsi="Times New Roman" w:cs="Times New Roman"/>
          <w:color w:val="000000" w:themeColor="text1"/>
          <w:sz w:val="28"/>
          <w:szCs w:val="28"/>
        </w:rPr>
        <w:t>指定之仲裁處所為其仲裁處所。</w:t>
      </w:r>
      <w:r w:rsidRPr="00EA29C7">
        <w:rPr>
          <w:rFonts w:ascii="Times New Roman" w:eastAsia="標楷體" w:hAnsi="Times New Roman" w:cs="Times New Roman"/>
          <w:color w:val="000000" w:themeColor="text1"/>
          <w:sz w:val="28"/>
          <w:szCs w:val="28"/>
        </w:rPr>
        <w:t xml:space="preserve">  </w:t>
      </w:r>
    </w:p>
    <w:p w14:paraId="4B3E4039" w14:textId="77777777" w:rsidR="00E12BBE" w:rsidRPr="00EA29C7" w:rsidRDefault="00E12BBE" w:rsidP="00446CB8">
      <w:pPr>
        <w:pStyle w:val="a7"/>
        <w:widowControl w:val="0"/>
        <w:numPr>
          <w:ilvl w:val="0"/>
          <w:numId w:val="89"/>
        </w:numPr>
        <w:overflowPunct w:val="0"/>
        <w:spacing w:line="500" w:lineRule="exact"/>
        <w:ind w:leftChars="0"/>
        <w:jc w:val="both"/>
        <w:rPr>
          <w:rFonts w:ascii="Times New Roman" w:eastAsia="標楷體" w:hAnsi="Times New Roman" w:cs="Times New Roman"/>
          <w:color w:val="000000" w:themeColor="text1"/>
          <w:sz w:val="28"/>
          <w:szCs w:val="28"/>
        </w:rPr>
      </w:pPr>
      <w:r w:rsidRPr="00EA29C7">
        <w:rPr>
          <w:rFonts w:ascii="標楷體" w:eastAsia="標楷體" w:cs="標楷體" w:hint="eastAsia"/>
          <w:color w:val="000000" w:themeColor="text1"/>
          <w:sz w:val="28"/>
          <w:szCs w:val="28"/>
        </w:rPr>
        <w:t>契約雙方合意成立爭議處理小組協調爭議。</w:t>
      </w:r>
    </w:p>
    <w:p w14:paraId="2E32B628" w14:textId="77777777" w:rsidR="00E12BBE" w:rsidRPr="00EA29C7" w:rsidRDefault="00E12BBE" w:rsidP="00446CB8">
      <w:pPr>
        <w:pStyle w:val="a7"/>
        <w:widowControl w:val="0"/>
        <w:numPr>
          <w:ilvl w:val="0"/>
          <w:numId w:val="89"/>
        </w:numPr>
        <w:overflowPunct w:val="0"/>
        <w:spacing w:line="500" w:lineRule="exact"/>
        <w:ind w:leftChars="0"/>
        <w:jc w:val="both"/>
        <w:rPr>
          <w:rFonts w:ascii="Times New Roman" w:eastAsia="標楷體" w:hAnsi="Times New Roman" w:cs="Times New Roman"/>
          <w:color w:val="000000" w:themeColor="text1"/>
          <w:sz w:val="28"/>
          <w:szCs w:val="28"/>
        </w:rPr>
      </w:pPr>
      <w:r w:rsidRPr="00EA29C7">
        <w:rPr>
          <w:rFonts w:ascii="Times New Roman" w:eastAsia="標楷體" w:hAnsi="Times New Roman" w:cs="Times New Roman"/>
          <w:color w:val="000000" w:themeColor="text1"/>
          <w:sz w:val="28"/>
          <w:szCs w:val="28"/>
        </w:rPr>
        <w:t>依其他法律申（聲）請調解。</w:t>
      </w:r>
    </w:p>
    <w:p w14:paraId="6A82E223" w14:textId="77777777" w:rsidR="00E12BBE" w:rsidRPr="00EA29C7" w:rsidRDefault="00E12BBE" w:rsidP="00446CB8">
      <w:pPr>
        <w:pStyle w:val="a7"/>
        <w:widowControl w:val="0"/>
        <w:numPr>
          <w:ilvl w:val="0"/>
          <w:numId w:val="89"/>
        </w:numPr>
        <w:overflowPunct w:val="0"/>
        <w:spacing w:line="500" w:lineRule="exact"/>
        <w:ind w:leftChars="0"/>
        <w:jc w:val="both"/>
        <w:rPr>
          <w:rFonts w:ascii="Times New Roman" w:eastAsia="標楷體" w:hAnsi="Times New Roman" w:cs="Times New Roman"/>
          <w:color w:val="000000" w:themeColor="text1"/>
          <w:sz w:val="28"/>
          <w:szCs w:val="28"/>
        </w:rPr>
      </w:pPr>
      <w:r w:rsidRPr="00EA29C7">
        <w:rPr>
          <w:rFonts w:ascii="Times New Roman" w:eastAsia="標楷體" w:hAnsi="Times New Roman" w:cs="Times New Roman"/>
          <w:color w:val="000000" w:themeColor="text1"/>
          <w:sz w:val="28"/>
          <w:szCs w:val="28"/>
        </w:rPr>
        <w:t>依契約或雙方合意之其他方式處理。</w:t>
      </w:r>
    </w:p>
    <w:p w14:paraId="3A2A4F1A" w14:textId="77777777" w:rsidR="00E12BBE"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（二）依前項第</w:t>
      </w:r>
      <w:r>
        <w:rPr>
          <w:rFonts w:ascii="Times New Roman" w:eastAsia="標楷體" w:hAnsi="Times New Roman" w:cs="Times New Roman" w:hint="eastAsia"/>
          <w:color w:val="000000" w:themeColor="text1"/>
          <w:sz w:val="28"/>
          <w:szCs w:val="28"/>
        </w:rPr>
        <w:t>2</w:t>
      </w:r>
      <w:r>
        <w:rPr>
          <w:rFonts w:ascii="Times New Roman" w:eastAsia="標楷體" w:hAnsi="Times New Roman" w:cs="Times New Roman" w:hint="eastAsia"/>
          <w:color w:val="000000" w:themeColor="text1"/>
          <w:sz w:val="28"/>
          <w:szCs w:val="28"/>
        </w:rPr>
        <w:t>點提付仲裁者，約定如下：</w:t>
      </w:r>
    </w:p>
    <w:p w14:paraId="042971FD" w14:textId="77777777" w:rsidR="00E12BBE" w:rsidRPr="00EA29C7" w:rsidRDefault="00E12BBE" w:rsidP="00446CB8">
      <w:pPr>
        <w:pStyle w:val="a7"/>
        <w:widowControl w:val="0"/>
        <w:numPr>
          <w:ilvl w:val="0"/>
          <w:numId w:val="90"/>
        </w:numPr>
        <w:overflowPunct w:val="0"/>
        <w:spacing w:line="500" w:lineRule="exact"/>
        <w:ind w:leftChars="0"/>
        <w:jc w:val="both"/>
        <w:rPr>
          <w:rFonts w:ascii="Times New Roman" w:eastAsia="標楷體" w:hAnsi="Times New Roman" w:cs="Times New Roman"/>
          <w:color w:val="000000" w:themeColor="text1"/>
          <w:sz w:val="28"/>
          <w:szCs w:val="28"/>
        </w:rPr>
      </w:pPr>
      <w:r w:rsidRPr="00EA29C7">
        <w:rPr>
          <w:rFonts w:ascii="Times New Roman" w:eastAsia="標楷體" w:hAnsi="Times New Roman" w:cs="Times New Roman" w:hint="eastAsia"/>
          <w:color w:val="000000" w:themeColor="text1"/>
          <w:sz w:val="28"/>
          <w:szCs w:val="28"/>
        </w:rPr>
        <w:t>由機關於招標文件及契約預先載明仲裁機構。其未載明者，由契約雙方協議擇定仲裁機構。除契約雙方另有協議外，應為合法設立之國內仲裁機構。</w:t>
      </w:r>
    </w:p>
    <w:p w14:paraId="4506ACB5" w14:textId="77777777" w:rsidR="00E12BBE" w:rsidRPr="00EA29C7" w:rsidRDefault="00E12BBE" w:rsidP="00446CB8">
      <w:pPr>
        <w:pStyle w:val="a7"/>
        <w:widowControl w:val="0"/>
        <w:numPr>
          <w:ilvl w:val="0"/>
          <w:numId w:val="90"/>
        </w:numPr>
        <w:overflowPunct w:val="0"/>
        <w:spacing w:line="500" w:lineRule="exact"/>
        <w:ind w:leftChars="0"/>
        <w:jc w:val="both"/>
        <w:rPr>
          <w:rFonts w:ascii="Times New Roman" w:eastAsia="標楷體" w:hAnsi="Times New Roman" w:cs="Times New Roman"/>
          <w:color w:val="000000" w:themeColor="text1"/>
          <w:sz w:val="28"/>
          <w:szCs w:val="28"/>
        </w:rPr>
      </w:pPr>
      <w:r w:rsidRPr="00EA29C7">
        <w:rPr>
          <w:rFonts w:ascii="Times New Roman" w:eastAsia="標楷體" w:hAnsi="Times New Roman" w:cs="Times New Roman" w:hint="eastAsia"/>
          <w:color w:val="000000" w:themeColor="text1"/>
          <w:sz w:val="28"/>
          <w:szCs w:val="28"/>
        </w:rPr>
        <w:t>仲裁人之選定：</w:t>
      </w:r>
    </w:p>
    <w:p w14:paraId="2C1C85A1" w14:textId="77777777" w:rsidR="00E12BBE" w:rsidRPr="00EA29C7" w:rsidRDefault="00E12BBE" w:rsidP="00446CB8">
      <w:pPr>
        <w:pStyle w:val="a7"/>
        <w:widowControl w:val="0"/>
        <w:numPr>
          <w:ilvl w:val="0"/>
          <w:numId w:val="91"/>
        </w:numPr>
        <w:overflowPunct w:val="0"/>
        <w:spacing w:line="500" w:lineRule="exact"/>
        <w:ind w:leftChars="0"/>
        <w:jc w:val="both"/>
        <w:rPr>
          <w:rFonts w:ascii="Times New Roman" w:eastAsia="標楷體" w:hAnsi="Times New Roman" w:cs="Times New Roman"/>
          <w:color w:val="000000" w:themeColor="text1"/>
          <w:sz w:val="28"/>
          <w:szCs w:val="28"/>
        </w:rPr>
      </w:pPr>
      <w:r w:rsidRPr="00EA29C7">
        <w:rPr>
          <w:rFonts w:ascii="Times New Roman" w:eastAsia="標楷體" w:hAnsi="Times New Roman" w:cs="Times New Roman" w:hint="eastAsia"/>
          <w:color w:val="000000" w:themeColor="text1"/>
          <w:sz w:val="28"/>
          <w:szCs w:val="28"/>
        </w:rPr>
        <w:t>當事人雙方應於一方收受他方提付仲裁之通知之次日起</w:t>
      </w:r>
      <w:r w:rsidRPr="00EA29C7">
        <w:rPr>
          <w:rFonts w:ascii="Times New Roman" w:eastAsia="標楷體" w:hAnsi="Times New Roman" w:cs="Times New Roman" w:hint="eastAsia"/>
          <w:color w:val="000000" w:themeColor="text1"/>
          <w:sz w:val="28"/>
          <w:szCs w:val="28"/>
        </w:rPr>
        <w:t>14</w:t>
      </w:r>
      <w:r w:rsidRPr="00EA29C7">
        <w:rPr>
          <w:rFonts w:ascii="Times New Roman" w:eastAsia="標楷體" w:hAnsi="Times New Roman" w:cs="Times New Roman" w:hint="eastAsia"/>
          <w:color w:val="000000" w:themeColor="text1"/>
          <w:sz w:val="28"/>
          <w:szCs w:val="28"/>
        </w:rPr>
        <w:t>日內，各自從指定之仲裁機構之仲裁人名冊或其他具有仲裁人資格者，分別提出</w:t>
      </w:r>
      <w:r w:rsidRPr="00EA29C7">
        <w:rPr>
          <w:rFonts w:ascii="Times New Roman" w:eastAsia="標楷體" w:hAnsi="Times New Roman" w:cs="Times New Roman" w:hint="eastAsia"/>
          <w:color w:val="000000" w:themeColor="text1"/>
          <w:sz w:val="28"/>
          <w:szCs w:val="28"/>
        </w:rPr>
        <w:t>10</w:t>
      </w:r>
      <w:r w:rsidRPr="00EA29C7">
        <w:rPr>
          <w:rFonts w:ascii="Times New Roman" w:eastAsia="標楷體" w:hAnsi="Times New Roman" w:cs="Times New Roman" w:hint="eastAsia"/>
          <w:color w:val="000000" w:themeColor="text1"/>
          <w:sz w:val="28"/>
          <w:szCs w:val="28"/>
        </w:rPr>
        <w:t>位以上</w:t>
      </w:r>
      <w:r w:rsidRPr="00EA29C7">
        <w:rPr>
          <w:rFonts w:ascii="Times New Roman" w:eastAsia="標楷體" w:hAnsi="Times New Roman" w:cs="Times New Roman" w:hint="eastAsia"/>
          <w:color w:val="000000" w:themeColor="text1"/>
          <w:sz w:val="28"/>
          <w:szCs w:val="28"/>
        </w:rPr>
        <w:t>(</w:t>
      </w:r>
      <w:r w:rsidRPr="00EA29C7">
        <w:rPr>
          <w:rFonts w:ascii="Times New Roman" w:eastAsia="標楷體" w:hAnsi="Times New Roman" w:cs="Times New Roman" w:hint="eastAsia"/>
          <w:color w:val="000000" w:themeColor="text1"/>
          <w:sz w:val="28"/>
          <w:szCs w:val="28"/>
        </w:rPr>
        <w:t>含本數</w:t>
      </w:r>
      <w:r w:rsidRPr="00EA29C7">
        <w:rPr>
          <w:rFonts w:ascii="Times New Roman" w:eastAsia="標楷體" w:hAnsi="Times New Roman" w:cs="Times New Roman" w:hint="eastAsia"/>
          <w:color w:val="000000" w:themeColor="text1"/>
          <w:sz w:val="28"/>
          <w:szCs w:val="28"/>
        </w:rPr>
        <w:t>)</w:t>
      </w:r>
      <w:r w:rsidRPr="00EA29C7">
        <w:rPr>
          <w:rFonts w:ascii="Times New Roman" w:eastAsia="標楷體" w:hAnsi="Times New Roman" w:cs="Times New Roman" w:hint="eastAsia"/>
          <w:color w:val="000000" w:themeColor="text1"/>
          <w:sz w:val="28"/>
          <w:szCs w:val="28"/>
        </w:rPr>
        <w:t>之名單，交予對方。</w:t>
      </w:r>
    </w:p>
    <w:p w14:paraId="5D3F3E37" w14:textId="77777777" w:rsidR="00E12BBE" w:rsidRPr="00EA29C7" w:rsidRDefault="00E12BBE" w:rsidP="00446CB8">
      <w:pPr>
        <w:pStyle w:val="a7"/>
        <w:widowControl w:val="0"/>
        <w:numPr>
          <w:ilvl w:val="0"/>
          <w:numId w:val="91"/>
        </w:numPr>
        <w:overflowPunct w:val="0"/>
        <w:spacing w:line="500" w:lineRule="exact"/>
        <w:ind w:leftChars="0"/>
        <w:jc w:val="both"/>
        <w:rPr>
          <w:rFonts w:ascii="Times New Roman" w:eastAsia="標楷體" w:hAnsi="Times New Roman" w:cs="Times New Roman"/>
          <w:color w:val="000000" w:themeColor="text1"/>
          <w:sz w:val="28"/>
          <w:szCs w:val="28"/>
        </w:rPr>
      </w:pPr>
      <w:r w:rsidRPr="00EA29C7">
        <w:rPr>
          <w:rFonts w:ascii="Times New Roman" w:eastAsia="標楷體" w:hAnsi="Times New Roman" w:cs="Times New Roman" w:hint="eastAsia"/>
          <w:color w:val="000000" w:themeColor="text1"/>
          <w:sz w:val="28"/>
          <w:szCs w:val="28"/>
        </w:rPr>
        <w:t>當事人之一方應於收受他方提出名單之次日起</w:t>
      </w:r>
      <w:r w:rsidRPr="00EA29C7">
        <w:rPr>
          <w:rFonts w:ascii="Times New Roman" w:eastAsia="標楷體" w:hAnsi="Times New Roman" w:cs="Times New Roman" w:hint="eastAsia"/>
          <w:color w:val="000000" w:themeColor="text1"/>
          <w:sz w:val="28"/>
          <w:szCs w:val="28"/>
        </w:rPr>
        <w:t>14</w:t>
      </w:r>
      <w:r w:rsidRPr="00EA29C7">
        <w:rPr>
          <w:rFonts w:ascii="Times New Roman" w:eastAsia="標楷體" w:hAnsi="Times New Roman" w:cs="Times New Roman" w:hint="eastAsia"/>
          <w:color w:val="000000" w:themeColor="text1"/>
          <w:sz w:val="28"/>
          <w:szCs w:val="28"/>
        </w:rPr>
        <w:t>日內，自該名單內選出</w:t>
      </w:r>
      <w:r w:rsidRPr="00EA29C7">
        <w:rPr>
          <w:rFonts w:ascii="Times New Roman" w:eastAsia="標楷體" w:hAnsi="Times New Roman" w:cs="Times New Roman" w:hint="eastAsia"/>
          <w:color w:val="000000" w:themeColor="text1"/>
          <w:sz w:val="28"/>
          <w:szCs w:val="28"/>
        </w:rPr>
        <w:t>1</w:t>
      </w:r>
      <w:r w:rsidRPr="00EA29C7">
        <w:rPr>
          <w:rFonts w:ascii="Times New Roman" w:eastAsia="標楷體" w:hAnsi="Times New Roman" w:cs="Times New Roman" w:hint="eastAsia"/>
          <w:color w:val="000000" w:themeColor="text1"/>
          <w:sz w:val="28"/>
          <w:szCs w:val="28"/>
        </w:rPr>
        <w:t>位仲裁人，作為他方選定之仲裁人。</w:t>
      </w:r>
    </w:p>
    <w:p w14:paraId="5E429DD1" w14:textId="77777777" w:rsidR="00E12BBE" w:rsidRPr="00EA29C7" w:rsidRDefault="00E12BBE" w:rsidP="00446CB8">
      <w:pPr>
        <w:pStyle w:val="a7"/>
        <w:widowControl w:val="0"/>
        <w:numPr>
          <w:ilvl w:val="0"/>
          <w:numId w:val="91"/>
        </w:numPr>
        <w:overflowPunct w:val="0"/>
        <w:spacing w:line="500" w:lineRule="exact"/>
        <w:ind w:leftChars="0" w:left="2172" w:hanging="482"/>
        <w:jc w:val="both"/>
        <w:rPr>
          <w:rFonts w:ascii="Times New Roman" w:eastAsia="標楷體" w:hAnsi="Times New Roman" w:cs="Times New Roman"/>
          <w:color w:val="000000" w:themeColor="text1"/>
          <w:sz w:val="28"/>
          <w:szCs w:val="28"/>
        </w:rPr>
      </w:pPr>
      <w:r w:rsidRPr="00EA29C7">
        <w:rPr>
          <w:rFonts w:ascii="Times New Roman" w:eastAsia="標楷體" w:hAnsi="Times New Roman" w:cs="Times New Roman" w:hint="eastAsia"/>
          <w:color w:val="000000" w:themeColor="text1"/>
          <w:sz w:val="28"/>
          <w:szCs w:val="28"/>
        </w:rPr>
        <w:t>當事人之一方未依</w:t>
      </w:r>
      <w:r w:rsidRPr="00EA29C7">
        <w:rPr>
          <w:rFonts w:ascii="Times New Roman" w:eastAsia="標楷體" w:hAnsi="Times New Roman" w:cs="Times New Roman" w:hint="eastAsia"/>
          <w:color w:val="000000" w:themeColor="text1"/>
          <w:sz w:val="28"/>
          <w:szCs w:val="28"/>
        </w:rPr>
        <w:t>(1)</w:t>
      </w:r>
      <w:r w:rsidRPr="00EA29C7">
        <w:rPr>
          <w:rFonts w:ascii="Times New Roman" w:eastAsia="標楷體" w:hAnsi="Times New Roman" w:cs="Times New Roman" w:hint="eastAsia"/>
          <w:color w:val="000000" w:themeColor="text1"/>
          <w:sz w:val="28"/>
          <w:szCs w:val="28"/>
        </w:rPr>
        <w:t>提出名單者，他方得從指定之仲裁機構之仲裁人名冊或其他具有仲裁人資格者，逕行代為選定</w:t>
      </w:r>
      <w:r w:rsidRPr="00EA29C7">
        <w:rPr>
          <w:rFonts w:ascii="Times New Roman" w:eastAsia="標楷體" w:hAnsi="Times New Roman" w:cs="Times New Roman" w:hint="eastAsia"/>
          <w:color w:val="000000" w:themeColor="text1"/>
          <w:sz w:val="28"/>
          <w:szCs w:val="28"/>
        </w:rPr>
        <w:t>1</w:t>
      </w:r>
      <w:r w:rsidRPr="00EA29C7">
        <w:rPr>
          <w:rFonts w:ascii="Times New Roman" w:eastAsia="標楷體" w:hAnsi="Times New Roman" w:cs="Times New Roman" w:hint="eastAsia"/>
          <w:color w:val="000000" w:themeColor="text1"/>
          <w:sz w:val="28"/>
          <w:szCs w:val="28"/>
        </w:rPr>
        <w:t>位仲裁人。</w:t>
      </w:r>
    </w:p>
    <w:p w14:paraId="3CAD52F6" w14:textId="77777777" w:rsidR="00E12BBE" w:rsidRPr="00EA29C7" w:rsidRDefault="00E12BBE" w:rsidP="00446CB8">
      <w:pPr>
        <w:pStyle w:val="a7"/>
        <w:widowControl w:val="0"/>
        <w:numPr>
          <w:ilvl w:val="0"/>
          <w:numId w:val="91"/>
        </w:numPr>
        <w:overflowPunct w:val="0"/>
        <w:spacing w:line="500" w:lineRule="exact"/>
        <w:ind w:leftChars="0" w:left="2172" w:hanging="482"/>
        <w:jc w:val="both"/>
        <w:rPr>
          <w:rFonts w:ascii="Times New Roman" w:eastAsia="標楷體" w:hAnsi="Times New Roman" w:cs="Times New Roman"/>
          <w:color w:val="000000" w:themeColor="text1"/>
          <w:sz w:val="28"/>
          <w:szCs w:val="28"/>
        </w:rPr>
      </w:pPr>
      <w:r w:rsidRPr="00EA29C7">
        <w:rPr>
          <w:rFonts w:ascii="Times New Roman" w:eastAsia="標楷體" w:hAnsi="Times New Roman" w:cs="Times New Roman" w:hint="eastAsia"/>
          <w:color w:val="000000" w:themeColor="text1"/>
          <w:sz w:val="28"/>
          <w:szCs w:val="28"/>
        </w:rPr>
        <w:t>當事人之一方未依</w:t>
      </w:r>
      <w:r w:rsidRPr="00EA29C7">
        <w:rPr>
          <w:rFonts w:ascii="Times New Roman" w:eastAsia="標楷體" w:hAnsi="Times New Roman" w:cs="Times New Roman" w:hint="eastAsia"/>
          <w:color w:val="000000" w:themeColor="text1"/>
          <w:sz w:val="28"/>
          <w:szCs w:val="28"/>
        </w:rPr>
        <w:t>(2)</w:t>
      </w:r>
      <w:r w:rsidRPr="00EA29C7">
        <w:rPr>
          <w:rFonts w:ascii="Times New Roman" w:eastAsia="標楷體" w:hAnsi="Times New Roman" w:cs="Times New Roman" w:hint="eastAsia"/>
          <w:color w:val="000000" w:themeColor="text1"/>
          <w:sz w:val="28"/>
          <w:szCs w:val="28"/>
        </w:rPr>
        <w:t>自名單內選出仲裁人，作為他方選定之仲裁人者，他方得聲請指定之仲裁機構代為自該名單內選定</w:t>
      </w:r>
      <w:r w:rsidRPr="00EA29C7">
        <w:rPr>
          <w:rFonts w:ascii="Times New Roman" w:eastAsia="標楷體" w:hAnsi="Times New Roman" w:cs="Times New Roman" w:hint="eastAsia"/>
          <w:color w:val="000000" w:themeColor="text1"/>
          <w:sz w:val="28"/>
          <w:szCs w:val="28"/>
        </w:rPr>
        <w:t>1</w:t>
      </w:r>
      <w:r w:rsidRPr="00EA29C7">
        <w:rPr>
          <w:rFonts w:ascii="Times New Roman" w:eastAsia="標楷體" w:hAnsi="Times New Roman" w:cs="Times New Roman" w:hint="eastAsia"/>
          <w:color w:val="000000" w:themeColor="text1"/>
          <w:sz w:val="28"/>
          <w:szCs w:val="28"/>
        </w:rPr>
        <w:t>位仲裁人。</w:t>
      </w:r>
    </w:p>
    <w:p w14:paraId="605480C1" w14:textId="77777777" w:rsidR="00E12BBE" w:rsidRPr="00EA29C7" w:rsidRDefault="00E12BBE" w:rsidP="00446CB8">
      <w:pPr>
        <w:pStyle w:val="a7"/>
        <w:widowControl w:val="0"/>
        <w:numPr>
          <w:ilvl w:val="0"/>
          <w:numId w:val="90"/>
        </w:numPr>
        <w:overflowPunct w:val="0"/>
        <w:spacing w:line="500" w:lineRule="exact"/>
        <w:ind w:leftChars="0"/>
        <w:jc w:val="both"/>
        <w:rPr>
          <w:rFonts w:ascii="Times New Roman" w:eastAsia="標楷體" w:hAnsi="Times New Roman" w:cs="Times New Roman"/>
          <w:color w:val="000000" w:themeColor="text1"/>
          <w:sz w:val="28"/>
          <w:szCs w:val="28"/>
        </w:rPr>
      </w:pPr>
      <w:r w:rsidRPr="00EA29C7">
        <w:rPr>
          <w:rFonts w:ascii="Times New Roman" w:eastAsia="標楷體" w:hAnsi="Times New Roman" w:cs="Times New Roman" w:hint="eastAsia"/>
          <w:color w:val="000000" w:themeColor="text1"/>
          <w:sz w:val="28"/>
          <w:szCs w:val="28"/>
        </w:rPr>
        <w:t>主任仲裁人之選定：</w:t>
      </w:r>
    </w:p>
    <w:p w14:paraId="24DC60B4" w14:textId="77777777" w:rsidR="00E12BBE" w:rsidRPr="000E3F75" w:rsidRDefault="00E12BBE" w:rsidP="00446CB8">
      <w:pPr>
        <w:pStyle w:val="a7"/>
        <w:widowControl w:val="0"/>
        <w:numPr>
          <w:ilvl w:val="0"/>
          <w:numId w:val="92"/>
        </w:numPr>
        <w:overflowPunct w:val="0"/>
        <w:spacing w:line="500" w:lineRule="exact"/>
        <w:ind w:leftChars="0"/>
        <w:jc w:val="both"/>
        <w:rPr>
          <w:rFonts w:ascii="Times New Roman" w:eastAsia="標楷體" w:hAnsi="Times New Roman" w:cs="Times New Roman"/>
          <w:sz w:val="28"/>
          <w:szCs w:val="28"/>
        </w:rPr>
      </w:pPr>
      <w:r w:rsidRPr="00EA29C7">
        <w:rPr>
          <w:rFonts w:ascii="Times New Roman" w:eastAsia="標楷體" w:hAnsi="Times New Roman" w:cs="Times New Roman" w:hint="eastAsia"/>
          <w:color w:val="000000" w:themeColor="text1"/>
          <w:sz w:val="28"/>
          <w:szCs w:val="28"/>
        </w:rPr>
        <w:t>二位仲裁人經選定之</w:t>
      </w:r>
      <w:r w:rsidRPr="000E3F75">
        <w:rPr>
          <w:rFonts w:ascii="Times New Roman" w:eastAsia="標楷體" w:hAnsi="Times New Roman" w:cs="Times New Roman" w:hint="eastAsia"/>
          <w:sz w:val="28"/>
          <w:szCs w:val="28"/>
        </w:rPr>
        <w:t>次日起</w:t>
      </w:r>
      <w:r w:rsidRPr="000E3F75">
        <w:rPr>
          <w:rFonts w:ascii="Times New Roman" w:eastAsia="標楷體" w:hAnsi="Times New Roman" w:cs="Times New Roman" w:hint="eastAsia"/>
          <w:sz w:val="28"/>
          <w:szCs w:val="28"/>
        </w:rPr>
        <w:t>30</w:t>
      </w:r>
      <w:r w:rsidRPr="000E3F75">
        <w:rPr>
          <w:rFonts w:ascii="Times New Roman" w:eastAsia="標楷體" w:hAnsi="Times New Roman" w:cs="Times New Roman" w:hint="eastAsia"/>
          <w:sz w:val="28"/>
          <w:szCs w:val="28"/>
        </w:rPr>
        <w:t>日內，</w:t>
      </w:r>
      <w:r w:rsidRPr="000E3F75">
        <w:rPr>
          <w:rFonts w:ascii="Times New Roman" w:eastAsia="標楷體" w:hAnsi="Times New Roman" w:cs="Times New Roman" w:hint="eastAsia"/>
          <w:b/>
          <w:bCs/>
          <w:sz w:val="28"/>
          <w:szCs w:val="28"/>
        </w:rPr>
        <w:t>由□雙方共推；□雙方選</w:t>
      </w:r>
      <w:r w:rsidRPr="000E3F75">
        <w:rPr>
          <w:rFonts w:ascii="Times New Roman" w:eastAsia="標楷體" w:hAnsi="Times New Roman" w:cs="Times New Roman" w:hint="eastAsia"/>
          <w:b/>
          <w:bCs/>
          <w:sz w:val="28"/>
          <w:szCs w:val="28"/>
        </w:rPr>
        <w:lastRenderedPageBreak/>
        <w:t>定之仲裁人共推（由機關於招標時勾選）</w:t>
      </w:r>
      <w:r w:rsidRPr="000E3F75">
        <w:rPr>
          <w:rFonts w:ascii="Times New Roman" w:eastAsia="標楷體" w:hAnsi="Times New Roman" w:cs="Times New Roman" w:hint="eastAsia"/>
          <w:sz w:val="28"/>
          <w:szCs w:val="28"/>
        </w:rPr>
        <w:t>第三仲裁人為主任仲裁人。</w:t>
      </w:r>
    </w:p>
    <w:p w14:paraId="3576A525" w14:textId="77777777" w:rsidR="00E12BBE" w:rsidRPr="000E3F75" w:rsidRDefault="00E12BBE" w:rsidP="00446CB8">
      <w:pPr>
        <w:pStyle w:val="a7"/>
        <w:widowControl w:val="0"/>
        <w:numPr>
          <w:ilvl w:val="0"/>
          <w:numId w:val="92"/>
        </w:numPr>
        <w:overflowPunct w:val="0"/>
        <w:spacing w:line="500" w:lineRule="exact"/>
        <w:ind w:leftChars="0"/>
        <w:jc w:val="both"/>
        <w:rPr>
          <w:rFonts w:ascii="Times New Roman" w:eastAsia="標楷體" w:hAnsi="Times New Roman" w:cs="Times New Roman"/>
          <w:sz w:val="28"/>
          <w:szCs w:val="28"/>
        </w:rPr>
      </w:pPr>
      <w:r w:rsidRPr="000E3F75">
        <w:rPr>
          <w:rFonts w:ascii="Times New Roman" w:eastAsia="標楷體" w:hAnsi="Times New Roman" w:cs="Times New Roman" w:hint="eastAsia"/>
          <w:sz w:val="28"/>
          <w:szCs w:val="28"/>
        </w:rPr>
        <w:t>未能依</w:t>
      </w:r>
      <w:r w:rsidRPr="000E3F75">
        <w:rPr>
          <w:rFonts w:ascii="Times New Roman" w:eastAsia="標楷體" w:hAnsi="Times New Roman" w:cs="Times New Roman" w:hint="eastAsia"/>
          <w:sz w:val="28"/>
          <w:szCs w:val="28"/>
        </w:rPr>
        <w:t>(1)</w:t>
      </w:r>
      <w:r w:rsidRPr="000E3F75">
        <w:rPr>
          <w:rFonts w:ascii="Times New Roman" w:eastAsia="標楷體" w:hAnsi="Times New Roman" w:cs="Times New Roman" w:hint="eastAsia"/>
          <w:sz w:val="28"/>
          <w:szCs w:val="28"/>
        </w:rPr>
        <w:t>共推主任仲裁人者，當事人得聲請指定之仲裁機構為之選定。</w:t>
      </w:r>
    </w:p>
    <w:p w14:paraId="23AA486C" w14:textId="77777777" w:rsidR="00E12BBE" w:rsidRPr="000E3F75" w:rsidRDefault="00E12BBE" w:rsidP="00446CB8">
      <w:pPr>
        <w:pStyle w:val="a7"/>
        <w:widowControl w:val="0"/>
        <w:numPr>
          <w:ilvl w:val="0"/>
          <w:numId w:val="90"/>
        </w:numPr>
        <w:overflowPunct w:val="0"/>
        <w:spacing w:line="500" w:lineRule="exact"/>
        <w:ind w:leftChars="0"/>
        <w:jc w:val="both"/>
        <w:rPr>
          <w:rFonts w:ascii="Times New Roman" w:eastAsia="標楷體" w:hAnsi="Times New Roman" w:cs="Times New Roman"/>
          <w:sz w:val="28"/>
          <w:szCs w:val="28"/>
        </w:rPr>
      </w:pPr>
      <w:r w:rsidRPr="000E3F75">
        <w:rPr>
          <w:rFonts w:ascii="Times New Roman" w:eastAsia="標楷體" w:hAnsi="Times New Roman" w:cs="Times New Roman" w:hint="eastAsia"/>
          <w:sz w:val="28"/>
          <w:szCs w:val="28"/>
        </w:rPr>
        <w:t>以機關所在地為仲裁地。</w:t>
      </w:r>
    </w:p>
    <w:p w14:paraId="56A911C1" w14:textId="77777777" w:rsidR="00E12BBE" w:rsidRPr="000E3F75" w:rsidRDefault="00E12BBE" w:rsidP="00446CB8">
      <w:pPr>
        <w:pStyle w:val="a7"/>
        <w:widowControl w:val="0"/>
        <w:numPr>
          <w:ilvl w:val="0"/>
          <w:numId w:val="90"/>
        </w:numPr>
        <w:overflowPunct w:val="0"/>
        <w:spacing w:line="500" w:lineRule="exact"/>
        <w:ind w:leftChars="0"/>
        <w:jc w:val="both"/>
        <w:rPr>
          <w:rFonts w:ascii="Times New Roman" w:eastAsia="標楷體" w:hAnsi="Times New Roman" w:cs="Times New Roman"/>
          <w:sz w:val="28"/>
          <w:szCs w:val="28"/>
        </w:rPr>
      </w:pPr>
      <w:r w:rsidRPr="000E3F75">
        <w:rPr>
          <w:rFonts w:ascii="Times New Roman" w:eastAsia="標楷體" w:hAnsi="Times New Roman" w:cs="Times New Roman" w:hint="eastAsia"/>
          <w:sz w:val="28"/>
          <w:szCs w:val="28"/>
        </w:rPr>
        <w:t>除契約雙方另有協議外，仲裁程序應公開之，仲裁判斷書雙方均得公開，並同意仲裁機構公開於其網站。</w:t>
      </w:r>
    </w:p>
    <w:p w14:paraId="2F1AEDA2" w14:textId="77777777" w:rsidR="00E12BBE" w:rsidRPr="000E3F75" w:rsidRDefault="00E12BBE" w:rsidP="00446CB8">
      <w:pPr>
        <w:pStyle w:val="a7"/>
        <w:widowControl w:val="0"/>
        <w:numPr>
          <w:ilvl w:val="0"/>
          <w:numId w:val="90"/>
        </w:numPr>
        <w:overflowPunct w:val="0"/>
        <w:spacing w:line="500" w:lineRule="exact"/>
        <w:ind w:leftChars="0"/>
        <w:jc w:val="both"/>
        <w:rPr>
          <w:rFonts w:ascii="Times New Roman" w:eastAsia="標楷體" w:hAnsi="Times New Roman" w:cs="Times New Roman"/>
          <w:sz w:val="28"/>
          <w:szCs w:val="28"/>
        </w:rPr>
      </w:pPr>
      <w:r w:rsidRPr="000E3F75">
        <w:rPr>
          <w:rFonts w:ascii="Times New Roman" w:eastAsia="標楷體" w:hAnsi="Times New Roman" w:cs="Times New Roman" w:hint="eastAsia"/>
          <w:sz w:val="28"/>
          <w:szCs w:val="28"/>
        </w:rPr>
        <w:t>仲裁程序應使用國語及中文正體字。</w:t>
      </w:r>
    </w:p>
    <w:p w14:paraId="371B357F" w14:textId="77777777" w:rsidR="00E12BBE" w:rsidRPr="000E3F75" w:rsidRDefault="00E12BBE" w:rsidP="00446CB8">
      <w:pPr>
        <w:pStyle w:val="a7"/>
        <w:widowControl w:val="0"/>
        <w:numPr>
          <w:ilvl w:val="0"/>
          <w:numId w:val="90"/>
        </w:numPr>
        <w:overflowPunct w:val="0"/>
        <w:spacing w:line="500" w:lineRule="exact"/>
        <w:ind w:leftChars="0"/>
        <w:jc w:val="both"/>
        <w:rPr>
          <w:rFonts w:ascii="Times New Roman" w:eastAsia="標楷體" w:hAnsi="Times New Roman" w:cs="Times New Roman"/>
          <w:b/>
          <w:bCs/>
          <w:sz w:val="28"/>
          <w:szCs w:val="28"/>
        </w:rPr>
      </w:pPr>
      <w:r w:rsidRPr="000E3F75">
        <w:rPr>
          <w:rFonts w:ascii="Times New Roman" w:eastAsia="標楷體" w:hAnsi="Times New Roman" w:cs="Times New Roman" w:hint="eastAsia"/>
          <w:b/>
          <w:bCs/>
          <w:sz w:val="28"/>
          <w:szCs w:val="28"/>
        </w:rPr>
        <w:t>機關</w:t>
      </w:r>
      <w:r w:rsidRPr="000E3F75">
        <w:rPr>
          <w:rFonts w:ascii="標楷體" w:eastAsia="標楷體" w:cs="標楷體" w:hint="eastAsia"/>
          <w:b/>
          <w:bCs/>
          <w:sz w:val="28"/>
          <w:szCs w:val="28"/>
        </w:rPr>
        <w:t>□同意；□不同意</w:t>
      </w:r>
      <w:bookmarkStart w:id="112" w:name="_Hlk16841357"/>
      <w:r w:rsidRPr="000E3F75">
        <w:rPr>
          <w:rFonts w:ascii="標楷體" w:eastAsia="標楷體" w:cs="標楷體" w:hint="eastAsia"/>
          <w:b/>
          <w:bCs/>
          <w:sz w:val="28"/>
          <w:szCs w:val="28"/>
        </w:rPr>
        <w:t>（由機關於招標時勾選；未勾選者，為不同意）</w:t>
      </w:r>
      <w:bookmarkEnd w:id="112"/>
      <w:r w:rsidRPr="000E3F75">
        <w:rPr>
          <w:rFonts w:ascii="標楷體" w:eastAsia="標楷體" w:cs="標楷體" w:hint="eastAsia"/>
          <w:b/>
          <w:bCs/>
          <w:sz w:val="28"/>
          <w:szCs w:val="28"/>
        </w:rPr>
        <w:t>仲裁庭適用衡平原則為判斷。</w:t>
      </w:r>
    </w:p>
    <w:p w14:paraId="29E01437" w14:textId="77777777" w:rsidR="00E12BBE" w:rsidRPr="000E3F75" w:rsidRDefault="00E12BBE" w:rsidP="00446CB8">
      <w:pPr>
        <w:pStyle w:val="a7"/>
        <w:widowControl w:val="0"/>
        <w:numPr>
          <w:ilvl w:val="0"/>
          <w:numId w:val="90"/>
        </w:numPr>
        <w:overflowPunct w:val="0"/>
        <w:spacing w:line="500" w:lineRule="exact"/>
        <w:ind w:leftChars="0"/>
        <w:jc w:val="both"/>
        <w:rPr>
          <w:rFonts w:ascii="Times New Roman" w:eastAsia="標楷體" w:hAnsi="Times New Roman" w:cs="Times New Roman"/>
          <w:sz w:val="28"/>
          <w:szCs w:val="28"/>
        </w:rPr>
      </w:pPr>
      <w:r w:rsidRPr="000E3F75">
        <w:rPr>
          <w:rFonts w:ascii="Times New Roman" w:eastAsia="標楷體" w:hAnsi="Times New Roman" w:cs="Times New Roman" w:hint="eastAsia"/>
          <w:sz w:val="28"/>
          <w:szCs w:val="28"/>
        </w:rPr>
        <w:t>仲裁判斷書應記載事實及理由。</w:t>
      </w:r>
    </w:p>
    <w:p w14:paraId="14745BF9" w14:textId="77777777" w:rsidR="00E12BBE" w:rsidRPr="00922786"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922786">
        <w:rPr>
          <w:rFonts w:ascii="Times New Roman" w:eastAsia="標楷體" w:hAnsi="Times New Roman" w:cs="Times New Roman" w:hint="eastAsia"/>
          <w:color w:val="000000" w:themeColor="text1"/>
          <w:sz w:val="28"/>
          <w:szCs w:val="28"/>
        </w:rPr>
        <w:t>（三）依本條第</w:t>
      </w:r>
      <w:r w:rsidRPr="00922786">
        <w:rPr>
          <w:rFonts w:ascii="Times New Roman" w:eastAsia="標楷體" w:hAnsi="Times New Roman" w:cs="Times New Roman" w:hint="eastAsia"/>
          <w:color w:val="000000" w:themeColor="text1"/>
          <w:sz w:val="28"/>
          <w:szCs w:val="28"/>
        </w:rPr>
        <w:t>1</w:t>
      </w:r>
      <w:r w:rsidRPr="00922786">
        <w:rPr>
          <w:rFonts w:ascii="Times New Roman" w:eastAsia="標楷體" w:hAnsi="Times New Roman" w:cs="Times New Roman" w:hint="eastAsia"/>
          <w:color w:val="000000" w:themeColor="text1"/>
          <w:sz w:val="28"/>
          <w:szCs w:val="28"/>
        </w:rPr>
        <w:t>項第</w:t>
      </w:r>
      <w:r w:rsidRPr="00922786">
        <w:rPr>
          <w:rFonts w:ascii="Times New Roman" w:eastAsia="標楷體" w:hAnsi="Times New Roman" w:cs="Times New Roman" w:hint="eastAsia"/>
          <w:color w:val="000000" w:themeColor="text1"/>
          <w:sz w:val="28"/>
          <w:szCs w:val="28"/>
        </w:rPr>
        <w:t>3</w:t>
      </w:r>
      <w:r w:rsidRPr="00922786">
        <w:rPr>
          <w:rFonts w:ascii="Times New Roman" w:eastAsia="標楷體" w:hAnsi="Times New Roman" w:cs="Times New Roman" w:hint="eastAsia"/>
          <w:color w:val="000000" w:themeColor="text1"/>
          <w:sz w:val="28"/>
          <w:szCs w:val="28"/>
        </w:rPr>
        <w:t>點成立爭議處理小組者，約定如下：</w:t>
      </w:r>
    </w:p>
    <w:p w14:paraId="4EF918B4" w14:textId="77777777" w:rsidR="00E12BBE" w:rsidRPr="00A4773E" w:rsidRDefault="00E12BBE" w:rsidP="00446CB8">
      <w:pPr>
        <w:pStyle w:val="a7"/>
        <w:widowControl w:val="0"/>
        <w:numPr>
          <w:ilvl w:val="0"/>
          <w:numId w:val="93"/>
        </w:numPr>
        <w:overflowPunct w:val="0"/>
        <w:spacing w:line="500" w:lineRule="exact"/>
        <w:ind w:leftChars="0"/>
        <w:jc w:val="both"/>
        <w:rPr>
          <w:rFonts w:ascii="Times New Roman" w:eastAsia="標楷體" w:hAnsi="Times New Roman" w:cs="Times New Roman"/>
          <w:color w:val="000000" w:themeColor="text1"/>
          <w:sz w:val="28"/>
          <w:szCs w:val="28"/>
        </w:rPr>
      </w:pPr>
      <w:r w:rsidRPr="00A4773E">
        <w:rPr>
          <w:rFonts w:ascii="Times New Roman" w:eastAsia="標楷體" w:hAnsi="Times New Roman" w:cs="Times New Roman" w:hint="eastAsia"/>
          <w:color w:val="000000" w:themeColor="text1"/>
          <w:sz w:val="28"/>
          <w:szCs w:val="28"/>
        </w:rPr>
        <w:t>爭議處理小組於爭議發生時成立，得為常設性，或於爭議作成決議後解散。</w:t>
      </w:r>
    </w:p>
    <w:p w14:paraId="4535828A" w14:textId="77777777" w:rsidR="00E12BBE" w:rsidRPr="00A4773E" w:rsidRDefault="00E12BBE" w:rsidP="00446CB8">
      <w:pPr>
        <w:pStyle w:val="a7"/>
        <w:widowControl w:val="0"/>
        <w:numPr>
          <w:ilvl w:val="0"/>
          <w:numId w:val="93"/>
        </w:numPr>
        <w:overflowPunct w:val="0"/>
        <w:spacing w:line="500" w:lineRule="exact"/>
        <w:ind w:leftChars="0"/>
        <w:jc w:val="both"/>
        <w:rPr>
          <w:rFonts w:ascii="Times New Roman" w:eastAsia="標楷體" w:hAnsi="Times New Roman" w:cs="Times New Roman"/>
          <w:color w:val="000000" w:themeColor="text1"/>
          <w:sz w:val="28"/>
          <w:szCs w:val="28"/>
        </w:rPr>
      </w:pPr>
      <w:r w:rsidRPr="00A4773E">
        <w:rPr>
          <w:rFonts w:ascii="Times New Roman" w:eastAsia="標楷體" w:hAnsi="Times New Roman" w:cs="Times New Roman" w:hint="eastAsia"/>
          <w:color w:val="000000" w:themeColor="text1"/>
          <w:sz w:val="28"/>
          <w:szCs w:val="28"/>
        </w:rPr>
        <w:t>爭議處理小組委員之選定：</w:t>
      </w:r>
    </w:p>
    <w:p w14:paraId="30DDB71C" w14:textId="77777777" w:rsidR="00E12BBE" w:rsidRPr="00A4773E" w:rsidRDefault="00E12BBE" w:rsidP="00446CB8">
      <w:pPr>
        <w:pStyle w:val="a7"/>
        <w:widowControl w:val="0"/>
        <w:numPr>
          <w:ilvl w:val="0"/>
          <w:numId w:val="94"/>
        </w:numPr>
        <w:overflowPunct w:val="0"/>
        <w:spacing w:line="500" w:lineRule="exact"/>
        <w:ind w:leftChars="0"/>
        <w:jc w:val="both"/>
        <w:rPr>
          <w:rFonts w:ascii="Times New Roman" w:eastAsia="標楷體" w:hAnsi="Times New Roman" w:cs="Times New Roman"/>
          <w:color w:val="000000" w:themeColor="text1"/>
          <w:sz w:val="28"/>
          <w:szCs w:val="28"/>
        </w:rPr>
      </w:pPr>
      <w:r w:rsidRPr="00A4773E">
        <w:rPr>
          <w:rFonts w:ascii="Times New Roman" w:eastAsia="標楷體" w:hAnsi="Times New Roman" w:cs="Times New Roman" w:hint="eastAsia"/>
          <w:color w:val="000000" w:themeColor="text1"/>
          <w:sz w:val="28"/>
          <w:szCs w:val="28"/>
        </w:rPr>
        <w:t>當事人雙方應於協議成立爭議處理小組之次日起</w:t>
      </w:r>
      <w:r w:rsidRPr="00A4773E">
        <w:rPr>
          <w:rFonts w:ascii="Times New Roman" w:eastAsia="標楷體" w:hAnsi="Times New Roman" w:cs="Times New Roman" w:hint="eastAsia"/>
          <w:color w:val="000000" w:themeColor="text1"/>
          <w:sz w:val="28"/>
          <w:szCs w:val="28"/>
        </w:rPr>
        <w:t>10</w:t>
      </w:r>
      <w:r w:rsidRPr="00A4773E">
        <w:rPr>
          <w:rFonts w:ascii="Times New Roman" w:eastAsia="標楷體" w:hAnsi="Times New Roman" w:cs="Times New Roman" w:hint="eastAsia"/>
          <w:color w:val="000000" w:themeColor="text1"/>
          <w:sz w:val="28"/>
          <w:szCs w:val="28"/>
        </w:rPr>
        <w:t>日內，各自提出</w:t>
      </w:r>
      <w:r w:rsidRPr="00A4773E">
        <w:rPr>
          <w:rFonts w:ascii="Times New Roman" w:eastAsia="標楷體" w:hAnsi="Times New Roman" w:cs="Times New Roman" w:hint="eastAsia"/>
          <w:color w:val="000000" w:themeColor="text1"/>
          <w:sz w:val="28"/>
          <w:szCs w:val="28"/>
        </w:rPr>
        <w:t>5</w:t>
      </w:r>
      <w:r w:rsidRPr="00A4773E">
        <w:rPr>
          <w:rFonts w:ascii="Times New Roman" w:eastAsia="標楷體" w:hAnsi="Times New Roman" w:cs="Times New Roman" w:hint="eastAsia"/>
          <w:color w:val="000000" w:themeColor="text1"/>
          <w:sz w:val="28"/>
          <w:szCs w:val="28"/>
        </w:rPr>
        <w:t>位以上</w:t>
      </w:r>
      <w:r w:rsidRPr="00A4773E">
        <w:rPr>
          <w:rFonts w:ascii="Times New Roman" w:eastAsia="標楷體" w:hAnsi="Times New Roman" w:cs="Times New Roman" w:hint="eastAsia"/>
          <w:color w:val="000000" w:themeColor="text1"/>
          <w:sz w:val="28"/>
          <w:szCs w:val="28"/>
        </w:rPr>
        <w:t>(</w:t>
      </w:r>
      <w:r w:rsidRPr="00A4773E">
        <w:rPr>
          <w:rFonts w:ascii="Times New Roman" w:eastAsia="標楷體" w:hAnsi="Times New Roman" w:cs="Times New Roman" w:hint="eastAsia"/>
          <w:color w:val="000000" w:themeColor="text1"/>
          <w:sz w:val="28"/>
          <w:szCs w:val="28"/>
        </w:rPr>
        <w:t>含本數</w:t>
      </w:r>
      <w:r w:rsidRPr="00A4773E">
        <w:rPr>
          <w:rFonts w:ascii="Times New Roman" w:eastAsia="標楷體" w:hAnsi="Times New Roman" w:cs="Times New Roman" w:hint="eastAsia"/>
          <w:color w:val="000000" w:themeColor="text1"/>
          <w:sz w:val="28"/>
          <w:szCs w:val="28"/>
        </w:rPr>
        <w:t>)</w:t>
      </w:r>
      <w:r w:rsidRPr="00A4773E">
        <w:rPr>
          <w:rFonts w:ascii="Times New Roman" w:eastAsia="標楷體" w:hAnsi="Times New Roman" w:cs="Times New Roman" w:hint="eastAsia"/>
          <w:color w:val="000000" w:themeColor="text1"/>
          <w:sz w:val="28"/>
          <w:szCs w:val="28"/>
        </w:rPr>
        <w:t>之名單，交予對方。</w:t>
      </w:r>
    </w:p>
    <w:p w14:paraId="44C671E2" w14:textId="77777777" w:rsidR="00E12BBE" w:rsidRPr="00A4773E" w:rsidRDefault="00E12BBE" w:rsidP="00446CB8">
      <w:pPr>
        <w:pStyle w:val="a7"/>
        <w:widowControl w:val="0"/>
        <w:numPr>
          <w:ilvl w:val="0"/>
          <w:numId w:val="94"/>
        </w:numPr>
        <w:overflowPunct w:val="0"/>
        <w:spacing w:line="500" w:lineRule="exact"/>
        <w:ind w:leftChars="0"/>
        <w:jc w:val="both"/>
        <w:rPr>
          <w:rFonts w:ascii="Times New Roman" w:eastAsia="標楷體" w:hAnsi="Times New Roman" w:cs="Times New Roman"/>
          <w:color w:val="000000" w:themeColor="text1"/>
          <w:sz w:val="28"/>
          <w:szCs w:val="28"/>
        </w:rPr>
      </w:pPr>
      <w:r w:rsidRPr="00A4773E">
        <w:rPr>
          <w:rFonts w:ascii="Times New Roman" w:eastAsia="標楷體" w:hAnsi="Times New Roman" w:cs="Times New Roman" w:hint="eastAsia"/>
          <w:color w:val="000000" w:themeColor="text1"/>
          <w:sz w:val="28"/>
          <w:szCs w:val="28"/>
        </w:rPr>
        <w:t>當事人之一方應於收受他方提出名單之次日起</w:t>
      </w:r>
      <w:r w:rsidRPr="00A4773E">
        <w:rPr>
          <w:rFonts w:ascii="Times New Roman" w:eastAsia="標楷體" w:hAnsi="Times New Roman" w:cs="Times New Roman" w:hint="eastAsia"/>
          <w:color w:val="000000" w:themeColor="text1"/>
          <w:sz w:val="28"/>
          <w:szCs w:val="28"/>
        </w:rPr>
        <w:t>10</w:t>
      </w:r>
      <w:r w:rsidRPr="00A4773E">
        <w:rPr>
          <w:rFonts w:ascii="Times New Roman" w:eastAsia="標楷體" w:hAnsi="Times New Roman" w:cs="Times New Roman" w:hint="eastAsia"/>
          <w:color w:val="000000" w:themeColor="text1"/>
          <w:sz w:val="28"/>
          <w:szCs w:val="28"/>
        </w:rPr>
        <w:t>日內，自該名單內選出</w:t>
      </w:r>
      <w:r w:rsidRPr="00A4773E">
        <w:rPr>
          <w:rFonts w:ascii="Times New Roman" w:eastAsia="標楷體" w:hAnsi="Times New Roman" w:cs="Times New Roman" w:hint="eastAsia"/>
          <w:color w:val="000000" w:themeColor="text1"/>
          <w:sz w:val="28"/>
          <w:szCs w:val="28"/>
        </w:rPr>
        <w:t>1</w:t>
      </w:r>
      <w:r w:rsidRPr="00A4773E">
        <w:rPr>
          <w:rFonts w:ascii="Times New Roman" w:eastAsia="標楷體" w:hAnsi="Times New Roman" w:cs="Times New Roman" w:hint="eastAsia"/>
          <w:color w:val="000000" w:themeColor="text1"/>
          <w:sz w:val="28"/>
          <w:szCs w:val="28"/>
        </w:rPr>
        <w:t>位作為委員。</w:t>
      </w:r>
    </w:p>
    <w:p w14:paraId="0C0BB43C" w14:textId="77777777" w:rsidR="00E12BBE" w:rsidRPr="00A4773E" w:rsidRDefault="00E12BBE" w:rsidP="00446CB8">
      <w:pPr>
        <w:pStyle w:val="a7"/>
        <w:widowControl w:val="0"/>
        <w:numPr>
          <w:ilvl w:val="0"/>
          <w:numId w:val="94"/>
        </w:numPr>
        <w:overflowPunct w:val="0"/>
        <w:spacing w:line="500" w:lineRule="exact"/>
        <w:ind w:leftChars="0"/>
        <w:jc w:val="both"/>
        <w:rPr>
          <w:rFonts w:ascii="Times New Roman" w:eastAsia="標楷體" w:hAnsi="Times New Roman" w:cs="Times New Roman"/>
          <w:color w:val="000000" w:themeColor="text1"/>
          <w:sz w:val="28"/>
          <w:szCs w:val="28"/>
        </w:rPr>
      </w:pPr>
      <w:r w:rsidRPr="00A4773E">
        <w:rPr>
          <w:rFonts w:ascii="Times New Roman" w:eastAsia="標楷體" w:hAnsi="Times New Roman" w:cs="Times New Roman" w:hint="eastAsia"/>
          <w:color w:val="000000" w:themeColor="text1"/>
          <w:sz w:val="28"/>
          <w:szCs w:val="28"/>
        </w:rPr>
        <w:t>當事人之一方未依</w:t>
      </w:r>
      <w:r w:rsidRPr="00A4773E">
        <w:rPr>
          <w:rFonts w:ascii="Times New Roman" w:eastAsia="標楷體" w:hAnsi="Times New Roman" w:cs="Times New Roman" w:hint="eastAsia"/>
          <w:color w:val="000000" w:themeColor="text1"/>
          <w:sz w:val="28"/>
          <w:szCs w:val="28"/>
        </w:rPr>
        <w:t>(1)</w:t>
      </w:r>
      <w:r w:rsidRPr="00A4773E">
        <w:rPr>
          <w:rFonts w:ascii="Times New Roman" w:eastAsia="標楷體" w:hAnsi="Times New Roman" w:cs="Times New Roman" w:hint="eastAsia"/>
          <w:color w:val="000000" w:themeColor="text1"/>
          <w:sz w:val="28"/>
          <w:szCs w:val="28"/>
        </w:rPr>
        <w:t>提出名單者，為無法合意成立爭議處理小組。</w:t>
      </w:r>
    </w:p>
    <w:p w14:paraId="380E2010" w14:textId="77777777" w:rsidR="00E12BBE" w:rsidRPr="00A4773E" w:rsidRDefault="00E12BBE" w:rsidP="00446CB8">
      <w:pPr>
        <w:pStyle w:val="a7"/>
        <w:widowControl w:val="0"/>
        <w:numPr>
          <w:ilvl w:val="0"/>
          <w:numId w:val="94"/>
        </w:numPr>
        <w:overflowPunct w:val="0"/>
        <w:spacing w:line="500" w:lineRule="exact"/>
        <w:ind w:leftChars="0"/>
        <w:jc w:val="both"/>
        <w:rPr>
          <w:rFonts w:ascii="Times New Roman" w:eastAsia="標楷體" w:hAnsi="Times New Roman" w:cs="Times New Roman"/>
          <w:color w:val="000000" w:themeColor="text1"/>
          <w:sz w:val="28"/>
          <w:szCs w:val="28"/>
        </w:rPr>
      </w:pPr>
      <w:r w:rsidRPr="00A4773E">
        <w:rPr>
          <w:rFonts w:ascii="Times New Roman" w:eastAsia="標楷體" w:hAnsi="Times New Roman" w:cs="Times New Roman" w:hint="eastAsia"/>
          <w:color w:val="000000" w:themeColor="text1"/>
          <w:sz w:val="28"/>
          <w:szCs w:val="28"/>
        </w:rPr>
        <w:t>當事人之一方未能依</w:t>
      </w:r>
      <w:r w:rsidRPr="00A4773E">
        <w:rPr>
          <w:rFonts w:ascii="Times New Roman" w:eastAsia="標楷體" w:hAnsi="Times New Roman" w:cs="Times New Roman" w:hint="eastAsia"/>
          <w:color w:val="000000" w:themeColor="text1"/>
          <w:sz w:val="28"/>
          <w:szCs w:val="28"/>
        </w:rPr>
        <w:t>(2)</w:t>
      </w:r>
      <w:r w:rsidRPr="00A4773E">
        <w:rPr>
          <w:rFonts w:ascii="Times New Roman" w:eastAsia="標楷體" w:hAnsi="Times New Roman" w:cs="Times New Roman" w:hint="eastAsia"/>
          <w:color w:val="000000" w:themeColor="text1"/>
          <w:sz w:val="28"/>
          <w:szCs w:val="28"/>
        </w:rPr>
        <w:t>自名單內選出委員，且他方不願變更名單者，為無法合意成立爭議處理小組。</w:t>
      </w:r>
    </w:p>
    <w:p w14:paraId="10F0DD7B" w14:textId="77777777" w:rsidR="00E12BBE" w:rsidRPr="00A4773E" w:rsidRDefault="00E12BBE" w:rsidP="00446CB8">
      <w:pPr>
        <w:pStyle w:val="a7"/>
        <w:widowControl w:val="0"/>
        <w:numPr>
          <w:ilvl w:val="0"/>
          <w:numId w:val="93"/>
        </w:numPr>
        <w:overflowPunct w:val="0"/>
        <w:spacing w:line="500" w:lineRule="exact"/>
        <w:ind w:leftChars="0" w:hanging="482"/>
        <w:jc w:val="both"/>
        <w:rPr>
          <w:rFonts w:ascii="Times New Roman" w:eastAsia="標楷體" w:hAnsi="Times New Roman" w:cs="Times New Roman"/>
          <w:color w:val="000000" w:themeColor="text1"/>
          <w:sz w:val="28"/>
          <w:szCs w:val="28"/>
        </w:rPr>
      </w:pPr>
      <w:r w:rsidRPr="00A4773E">
        <w:rPr>
          <w:rFonts w:ascii="Times New Roman" w:eastAsia="標楷體" w:hAnsi="Times New Roman" w:cs="Times New Roman" w:hint="eastAsia"/>
          <w:color w:val="000000" w:themeColor="text1"/>
          <w:sz w:val="28"/>
          <w:szCs w:val="28"/>
        </w:rPr>
        <w:t>爭議處理小組召集委員之選定：</w:t>
      </w:r>
    </w:p>
    <w:p w14:paraId="036D7F18" w14:textId="77777777" w:rsidR="00E12BBE" w:rsidRPr="00A4773E" w:rsidRDefault="00E12BBE" w:rsidP="00446CB8">
      <w:pPr>
        <w:pStyle w:val="a7"/>
        <w:widowControl w:val="0"/>
        <w:numPr>
          <w:ilvl w:val="0"/>
          <w:numId w:val="95"/>
        </w:numPr>
        <w:overflowPunct w:val="0"/>
        <w:spacing w:line="500" w:lineRule="exact"/>
        <w:ind w:leftChars="0"/>
        <w:jc w:val="both"/>
        <w:rPr>
          <w:rFonts w:ascii="Times New Roman" w:eastAsia="標楷體" w:hAnsi="Times New Roman" w:cs="Times New Roman"/>
          <w:color w:val="000000" w:themeColor="text1"/>
          <w:sz w:val="28"/>
          <w:szCs w:val="28"/>
        </w:rPr>
      </w:pPr>
      <w:r w:rsidRPr="00A4773E">
        <w:rPr>
          <w:rFonts w:ascii="Times New Roman" w:eastAsia="標楷體" w:hAnsi="Times New Roman" w:cs="Times New Roman" w:hint="eastAsia"/>
          <w:color w:val="000000" w:themeColor="text1"/>
          <w:sz w:val="28"/>
          <w:szCs w:val="28"/>
        </w:rPr>
        <w:t>二位委員經選定之次日起</w:t>
      </w:r>
      <w:r w:rsidRPr="00A4773E">
        <w:rPr>
          <w:rFonts w:ascii="Times New Roman" w:eastAsia="標楷體" w:hAnsi="Times New Roman" w:cs="Times New Roman" w:hint="eastAsia"/>
          <w:color w:val="000000" w:themeColor="text1"/>
          <w:sz w:val="28"/>
          <w:szCs w:val="28"/>
        </w:rPr>
        <w:t>10</w:t>
      </w:r>
      <w:r w:rsidRPr="00A4773E">
        <w:rPr>
          <w:rFonts w:ascii="Times New Roman" w:eastAsia="標楷體" w:hAnsi="Times New Roman" w:cs="Times New Roman" w:hint="eastAsia"/>
          <w:color w:val="000000" w:themeColor="text1"/>
          <w:sz w:val="28"/>
          <w:szCs w:val="28"/>
        </w:rPr>
        <w:t>日內，由雙方或雙方選定之委員自前目</w:t>
      </w:r>
      <w:r w:rsidRPr="00A4773E">
        <w:rPr>
          <w:rFonts w:ascii="Times New Roman" w:eastAsia="標楷體" w:hAnsi="Times New Roman" w:cs="Times New Roman" w:hint="eastAsia"/>
          <w:color w:val="000000" w:themeColor="text1"/>
          <w:sz w:val="28"/>
          <w:szCs w:val="28"/>
        </w:rPr>
        <w:t>(1)</w:t>
      </w:r>
      <w:r w:rsidRPr="00A4773E">
        <w:rPr>
          <w:rFonts w:ascii="Times New Roman" w:eastAsia="標楷體" w:hAnsi="Times New Roman" w:cs="Times New Roman" w:hint="eastAsia"/>
          <w:color w:val="000000" w:themeColor="text1"/>
          <w:sz w:val="28"/>
          <w:szCs w:val="28"/>
        </w:rPr>
        <w:t>名單中共推</w:t>
      </w:r>
      <w:r w:rsidRPr="00A4773E">
        <w:rPr>
          <w:rFonts w:ascii="Times New Roman" w:eastAsia="標楷體" w:hAnsi="Times New Roman" w:cs="Times New Roman" w:hint="eastAsia"/>
          <w:color w:val="000000" w:themeColor="text1"/>
          <w:sz w:val="28"/>
          <w:szCs w:val="28"/>
        </w:rPr>
        <w:t>1</w:t>
      </w:r>
      <w:r w:rsidRPr="00A4773E">
        <w:rPr>
          <w:rFonts w:ascii="Times New Roman" w:eastAsia="標楷體" w:hAnsi="Times New Roman" w:cs="Times New Roman" w:hint="eastAsia"/>
          <w:color w:val="000000" w:themeColor="text1"/>
          <w:sz w:val="28"/>
          <w:szCs w:val="28"/>
        </w:rPr>
        <w:t>人作為召集委員。</w:t>
      </w:r>
    </w:p>
    <w:p w14:paraId="1AB1732B" w14:textId="77777777" w:rsidR="00E12BBE" w:rsidRPr="00A4773E" w:rsidRDefault="00E12BBE" w:rsidP="00446CB8">
      <w:pPr>
        <w:pStyle w:val="a7"/>
        <w:widowControl w:val="0"/>
        <w:numPr>
          <w:ilvl w:val="0"/>
          <w:numId w:val="95"/>
        </w:numPr>
        <w:overflowPunct w:val="0"/>
        <w:spacing w:line="500" w:lineRule="exact"/>
        <w:ind w:leftChars="0"/>
        <w:jc w:val="both"/>
        <w:rPr>
          <w:rFonts w:ascii="Times New Roman" w:eastAsia="標楷體" w:hAnsi="Times New Roman" w:cs="Times New Roman"/>
          <w:color w:val="000000" w:themeColor="text1"/>
          <w:sz w:val="28"/>
          <w:szCs w:val="28"/>
        </w:rPr>
      </w:pPr>
      <w:r w:rsidRPr="00A4773E">
        <w:rPr>
          <w:rFonts w:ascii="Times New Roman" w:eastAsia="標楷體" w:hAnsi="Times New Roman" w:cs="Times New Roman" w:hint="eastAsia"/>
          <w:color w:val="000000" w:themeColor="text1"/>
          <w:sz w:val="28"/>
          <w:szCs w:val="28"/>
        </w:rPr>
        <w:t>未能依</w:t>
      </w:r>
      <w:r w:rsidRPr="00A4773E">
        <w:rPr>
          <w:rFonts w:ascii="Times New Roman" w:eastAsia="標楷體" w:hAnsi="Times New Roman" w:cs="Times New Roman" w:hint="eastAsia"/>
          <w:color w:val="000000" w:themeColor="text1"/>
          <w:sz w:val="28"/>
          <w:szCs w:val="28"/>
        </w:rPr>
        <w:t>(1)</w:t>
      </w:r>
      <w:r w:rsidRPr="00A4773E">
        <w:rPr>
          <w:rFonts w:ascii="Times New Roman" w:eastAsia="標楷體" w:hAnsi="Times New Roman" w:cs="Times New Roman" w:hint="eastAsia"/>
          <w:color w:val="000000" w:themeColor="text1"/>
          <w:sz w:val="28"/>
          <w:szCs w:val="28"/>
        </w:rPr>
        <w:t>共推召集委員者，為無法合意成立爭議處理小組。</w:t>
      </w:r>
    </w:p>
    <w:p w14:paraId="249BFBFC" w14:textId="77777777" w:rsidR="00E12BBE" w:rsidRPr="00A4773E" w:rsidRDefault="00E12BBE" w:rsidP="00446CB8">
      <w:pPr>
        <w:pStyle w:val="a7"/>
        <w:widowControl w:val="0"/>
        <w:numPr>
          <w:ilvl w:val="0"/>
          <w:numId w:val="93"/>
        </w:numPr>
        <w:overflowPunct w:val="0"/>
        <w:spacing w:line="500" w:lineRule="exact"/>
        <w:ind w:leftChars="0"/>
        <w:jc w:val="both"/>
        <w:rPr>
          <w:rFonts w:ascii="Times New Roman" w:eastAsia="標楷體" w:hAnsi="Times New Roman" w:cs="Times New Roman"/>
          <w:color w:val="000000" w:themeColor="text1"/>
          <w:sz w:val="28"/>
          <w:szCs w:val="28"/>
        </w:rPr>
      </w:pPr>
      <w:r w:rsidRPr="00A4773E">
        <w:rPr>
          <w:rFonts w:ascii="Times New Roman" w:eastAsia="標楷體" w:hAnsi="Times New Roman" w:cs="Times New Roman" w:hint="eastAsia"/>
          <w:color w:val="000000" w:themeColor="text1"/>
          <w:sz w:val="28"/>
          <w:szCs w:val="28"/>
        </w:rPr>
        <w:lastRenderedPageBreak/>
        <w:t>當事人之一方得就爭議事項，以書面通知爭議處理小組召集委員，請求小組協調及作成決議，並將繕本送達他方。該書面通知應包括爭議標的、爭議事實及參考資料、建議解決方案。他方應於收受通知之次日起</w:t>
      </w:r>
      <w:r w:rsidRPr="00A4773E">
        <w:rPr>
          <w:rFonts w:ascii="Times New Roman" w:eastAsia="標楷體" w:hAnsi="Times New Roman" w:cs="Times New Roman" w:hint="eastAsia"/>
          <w:color w:val="000000" w:themeColor="text1"/>
          <w:sz w:val="28"/>
          <w:szCs w:val="28"/>
        </w:rPr>
        <w:t>14</w:t>
      </w:r>
      <w:r w:rsidRPr="00A4773E">
        <w:rPr>
          <w:rFonts w:ascii="Times New Roman" w:eastAsia="標楷體" w:hAnsi="Times New Roman" w:cs="Times New Roman" w:hint="eastAsia"/>
          <w:color w:val="000000" w:themeColor="text1"/>
          <w:sz w:val="28"/>
          <w:szCs w:val="28"/>
        </w:rPr>
        <w:t>日內提出書面回應及建議解決方案，並將繕本送達他方。</w:t>
      </w:r>
    </w:p>
    <w:p w14:paraId="0F1EB157" w14:textId="77777777" w:rsidR="00E12BBE" w:rsidRPr="00A4773E" w:rsidRDefault="00E12BBE" w:rsidP="00446CB8">
      <w:pPr>
        <w:pStyle w:val="a7"/>
        <w:widowControl w:val="0"/>
        <w:numPr>
          <w:ilvl w:val="0"/>
          <w:numId w:val="93"/>
        </w:numPr>
        <w:overflowPunct w:val="0"/>
        <w:spacing w:line="500" w:lineRule="exact"/>
        <w:ind w:leftChars="0"/>
        <w:jc w:val="both"/>
        <w:rPr>
          <w:rFonts w:ascii="Times New Roman" w:eastAsia="標楷體" w:hAnsi="Times New Roman" w:cs="Times New Roman"/>
          <w:color w:val="000000" w:themeColor="text1"/>
          <w:sz w:val="28"/>
          <w:szCs w:val="28"/>
        </w:rPr>
      </w:pPr>
      <w:r w:rsidRPr="00A4773E">
        <w:rPr>
          <w:rFonts w:ascii="Times New Roman" w:eastAsia="標楷體" w:hAnsi="Times New Roman" w:cs="Times New Roman" w:hint="eastAsia"/>
          <w:color w:val="000000" w:themeColor="text1"/>
          <w:sz w:val="28"/>
          <w:szCs w:val="28"/>
        </w:rPr>
        <w:t>爭議處理小組會議：</w:t>
      </w:r>
    </w:p>
    <w:p w14:paraId="27861253" w14:textId="77777777" w:rsidR="00E12BBE" w:rsidRPr="00A4773E" w:rsidRDefault="00E12BBE" w:rsidP="00446CB8">
      <w:pPr>
        <w:pStyle w:val="a7"/>
        <w:widowControl w:val="0"/>
        <w:numPr>
          <w:ilvl w:val="0"/>
          <w:numId w:val="96"/>
        </w:numPr>
        <w:overflowPunct w:val="0"/>
        <w:spacing w:line="500" w:lineRule="exact"/>
        <w:ind w:leftChars="0"/>
        <w:jc w:val="both"/>
        <w:rPr>
          <w:rFonts w:ascii="Times New Roman" w:eastAsia="標楷體" w:hAnsi="Times New Roman" w:cs="Times New Roman"/>
          <w:color w:val="000000" w:themeColor="text1"/>
          <w:sz w:val="28"/>
          <w:szCs w:val="28"/>
        </w:rPr>
      </w:pPr>
      <w:r w:rsidRPr="00A4773E">
        <w:rPr>
          <w:rFonts w:ascii="Times New Roman" w:eastAsia="標楷體" w:hAnsi="Times New Roman" w:cs="Times New Roman" w:hint="eastAsia"/>
          <w:color w:val="000000" w:themeColor="text1"/>
          <w:sz w:val="28"/>
          <w:szCs w:val="28"/>
        </w:rPr>
        <w:t>召集委員應於收受協調請求之次日起</w:t>
      </w:r>
      <w:r w:rsidRPr="00A4773E">
        <w:rPr>
          <w:rFonts w:ascii="Times New Roman" w:eastAsia="標楷體" w:hAnsi="Times New Roman" w:cs="Times New Roman" w:hint="eastAsia"/>
          <w:color w:val="000000" w:themeColor="text1"/>
          <w:sz w:val="28"/>
          <w:szCs w:val="28"/>
        </w:rPr>
        <w:t>30</w:t>
      </w:r>
      <w:r w:rsidRPr="00A4773E">
        <w:rPr>
          <w:rFonts w:ascii="Times New Roman" w:eastAsia="標楷體" w:hAnsi="Times New Roman" w:cs="Times New Roman" w:hint="eastAsia"/>
          <w:color w:val="000000" w:themeColor="text1"/>
          <w:sz w:val="28"/>
          <w:szCs w:val="28"/>
        </w:rPr>
        <w:t>日內召開會議，並擔任主席。委員應親自出席會議，獨立、公正處理爭議，並保守秘密。</w:t>
      </w:r>
    </w:p>
    <w:p w14:paraId="5D79CB13" w14:textId="77777777" w:rsidR="00E12BBE" w:rsidRPr="00A4773E" w:rsidRDefault="00E12BBE" w:rsidP="00446CB8">
      <w:pPr>
        <w:pStyle w:val="a7"/>
        <w:widowControl w:val="0"/>
        <w:numPr>
          <w:ilvl w:val="0"/>
          <w:numId w:val="96"/>
        </w:numPr>
        <w:overflowPunct w:val="0"/>
        <w:spacing w:line="500" w:lineRule="exact"/>
        <w:ind w:leftChars="0"/>
        <w:jc w:val="both"/>
        <w:rPr>
          <w:rFonts w:ascii="Times New Roman" w:eastAsia="標楷體" w:hAnsi="Times New Roman" w:cs="Times New Roman"/>
          <w:color w:val="000000" w:themeColor="text1"/>
          <w:sz w:val="28"/>
          <w:szCs w:val="28"/>
        </w:rPr>
      </w:pPr>
      <w:r w:rsidRPr="00A4773E">
        <w:rPr>
          <w:rFonts w:ascii="Times New Roman" w:eastAsia="標楷體" w:hAnsi="Times New Roman" w:cs="Times New Roman" w:hint="eastAsia"/>
          <w:color w:val="000000" w:themeColor="text1"/>
          <w:sz w:val="28"/>
          <w:szCs w:val="28"/>
        </w:rPr>
        <w:t>會議應通知當事人到場陳述意見，並得視需要邀請專家、學者或其他必要人員列席，會議之過程應作成書面紀錄。</w:t>
      </w:r>
    </w:p>
    <w:p w14:paraId="24707856" w14:textId="77777777" w:rsidR="00E12BBE" w:rsidRPr="00A4773E" w:rsidRDefault="00E12BBE" w:rsidP="00446CB8">
      <w:pPr>
        <w:pStyle w:val="a7"/>
        <w:widowControl w:val="0"/>
        <w:numPr>
          <w:ilvl w:val="0"/>
          <w:numId w:val="96"/>
        </w:numPr>
        <w:overflowPunct w:val="0"/>
        <w:spacing w:line="500" w:lineRule="exact"/>
        <w:ind w:leftChars="0"/>
        <w:jc w:val="both"/>
        <w:rPr>
          <w:rFonts w:ascii="Times New Roman" w:eastAsia="標楷體" w:hAnsi="Times New Roman" w:cs="Times New Roman"/>
          <w:color w:val="000000" w:themeColor="text1"/>
          <w:sz w:val="28"/>
          <w:szCs w:val="28"/>
        </w:rPr>
      </w:pPr>
      <w:r w:rsidRPr="00A4773E">
        <w:rPr>
          <w:rFonts w:ascii="Times New Roman" w:eastAsia="標楷體" w:hAnsi="Times New Roman" w:cs="Times New Roman" w:hint="eastAsia"/>
          <w:color w:val="000000" w:themeColor="text1"/>
          <w:sz w:val="28"/>
          <w:szCs w:val="28"/>
        </w:rPr>
        <w:t>小組應於收受協調請求之次日起</w:t>
      </w:r>
      <w:r w:rsidRPr="00A4773E">
        <w:rPr>
          <w:rFonts w:ascii="Times New Roman" w:eastAsia="標楷體" w:hAnsi="Times New Roman" w:cs="Times New Roman" w:hint="eastAsia"/>
          <w:color w:val="000000" w:themeColor="text1"/>
          <w:sz w:val="28"/>
          <w:szCs w:val="28"/>
        </w:rPr>
        <w:t>90</w:t>
      </w:r>
      <w:r w:rsidRPr="00A4773E">
        <w:rPr>
          <w:rFonts w:ascii="Times New Roman" w:eastAsia="標楷體" w:hAnsi="Times New Roman" w:cs="Times New Roman" w:hint="eastAsia"/>
          <w:color w:val="000000" w:themeColor="text1"/>
          <w:sz w:val="28"/>
          <w:szCs w:val="28"/>
        </w:rPr>
        <w:t>日內作成合理之決議，並以書面通知雙方。</w:t>
      </w:r>
    </w:p>
    <w:p w14:paraId="09C54C51" w14:textId="77777777" w:rsidR="00E12BBE" w:rsidRPr="00A4773E" w:rsidRDefault="00E12BBE" w:rsidP="00446CB8">
      <w:pPr>
        <w:pStyle w:val="a7"/>
        <w:widowControl w:val="0"/>
        <w:numPr>
          <w:ilvl w:val="0"/>
          <w:numId w:val="93"/>
        </w:numPr>
        <w:overflowPunct w:val="0"/>
        <w:spacing w:line="500" w:lineRule="exact"/>
        <w:ind w:leftChars="0"/>
        <w:jc w:val="both"/>
        <w:rPr>
          <w:rFonts w:ascii="Times New Roman" w:eastAsia="標楷體" w:hAnsi="Times New Roman" w:cs="Times New Roman"/>
          <w:color w:val="000000" w:themeColor="text1"/>
          <w:sz w:val="28"/>
          <w:szCs w:val="28"/>
        </w:rPr>
      </w:pPr>
      <w:r w:rsidRPr="00A4773E">
        <w:rPr>
          <w:rFonts w:ascii="Times New Roman" w:eastAsia="標楷體" w:hAnsi="Times New Roman" w:cs="Times New Roman" w:hint="eastAsia"/>
          <w:color w:val="000000" w:themeColor="text1"/>
          <w:sz w:val="28"/>
          <w:szCs w:val="28"/>
        </w:rPr>
        <w:t>爭議處理小組委員應迴避之事由，參照採購申訴審議委員會組織準則第</w:t>
      </w:r>
      <w:r w:rsidRPr="00A4773E">
        <w:rPr>
          <w:rFonts w:ascii="Times New Roman" w:eastAsia="標楷體" w:hAnsi="Times New Roman" w:cs="Times New Roman" w:hint="eastAsia"/>
          <w:color w:val="000000" w:themeColor="text1"/>
          <w:sz w:val="28"/>
          <w:szCs w:val="28"/>
        </w:rPr>
        <w:t>13</w:t>
      </w:r>
      <w:r w:rsidRPr="00A4773E">
        <w:rPr>
          <w:rFonts w:ascii="Times New Roman" w:eastAsia="標楷體" w:hAnsi="Times New Roman" w:cs="Times New Roman" w:hint="eastAsia"/>
          <w:color w:val="000000" w:themeColor="text1"/>
          <w:sz w:val="28"/>
          <w:szCs w:val="28"/>
        </w:rPr>
        <w:t>條規定。委員因迴避或其他事由出缺者，依本項第</w:t>
      </w:r>
      <w:r w:rsidRPr="00A4773E">
        <w:rPr>
          <w:rFonts w:ascii="Times New Roman" w:eastAsia="標楷體" w:hAnsi="Times New Roman" w:cs="Times New Roman" w:hint="eastAsia"/>
          <w:color w:val="000000" w:themeColor="text1"/>
          <w:sz w:val="28"/>
          <w:szCs w:val="28"/>
        </w:rPr>
        <w:t>2</w:t>
      </w:r>
      <w:r w:rsidRPr="00A4773E">
        <w:rPr>
          <w:rFonts w:ascii="Times New Roman" w:eastAsia="標楷體" w:hAnsi="Times New Roman" w:cs="Times New Roman" w:hint="eastAsia"/>
          <w:color w:val="000000" w:themeColor="text1"/>
          <w:sz w:val="28"/>
          <w:szCs w:val="28"/>
        </w:rPr>
        <w:t>點、第</w:t>
      </w:r>
      <w:r w:rsidRPr="00A4773E">
        <w:rPr>
          <w:rFonts w:ascii="Times New Roman" w:eastAsia="標楷體" w:hAnsi="Times New Roman" w:cs="Times New Roman" w:hint="eastAsia"/>
          <w:color w:val="000000" w:themeColor="text1"/>
          <w:sz w:val="28"/>
          <w:szCs w:val="28"/>
        </w:rPr>
        <w:t>3</w:t>
      </w:r>
      <w:r w:rsidRPr="00A4773E">
        <w:rPr>
          <w:rFonts w:ascii="Times New Roman" w:eastAsia="標楷體" w:hAnsi="Times New Roman" w:cs="Times New Roman" w:hint="eastAsia"/>
          <w:color w:val="000000" w:themeColor="text1"/>
          <w:sz w:val="28"/>
          <w:szCs w:val="28"/>
        </w:rPr>
        <w:t>點辦理。</w:t>
      </w:r>
    </w:p>
    <w:p w14:paraId="710D876E" w14:textId="77777777" w:rsidR="00E12BBE" w:rsidRPr="00A4773E" w:rsidRDefault="00E12BBE" w:rsidP="00446CB8">
      <w:pPr>
        <w:pStyle w:val="a7"/>
        <w:widowControl w:val="0"/>
        <w:numPr>
          <w:ilvl w:val="0"/>
          <w:numId w:val="93"/>
        </w:numPr>
        <w:overflowPunct w:val="0"/>
        <w:spacing w:line="500" w:lineRule="exact"/>
        <w:ind w:leftChars="0"/>
        <w:jc w:val="both"/>
        <w:rPr>
          <w:rFonts w:ascii="Times New Roman" w:eastAsia="標楷體" w:hAnsi="Times New Roman" w:cs="Times New Roman"/>
          <w:color w:val="000000" w:themeColor="text1"/>
          <w:sz w:val="28"/>
          <w:szCs w:val="28"/>
        </w:rPr>
      </w:pPr>
      <w:r w:rsidRPr="00A4773E">
        <w:rPr>
          <w:rFonts w:ascii="Times New Roman" w:eastAsia="標楷體" w:hAnsi="Times New Roman" w:cs="Times New Roman" w:hint="eastAsia"/>
          <w:color w:val="000000" w:themeColor="text1"/>
          <w:sz w:val="28"/>
          <w:szCs w:val="28"/>
        </w:rPr>
        <w:t>爭議處理小組就爭議所為之決議，除任一方於收受決議後</w:t>
      </w:r>
      <w:r w:rsidRPr="00A4773E">
        <w:rPr>
          <w:rFonts w:ascii="Times New Roman" w:eastAsia="標楷體" w:hAnsi="Times New Roman" w:cs="Times New Roman" w:hint="eastAsia"/>
          <w:color w:val="000000" w:themeColor="text1"/>
          <w:sz w:val="28"/>
          <w:szCs w:val="28"/>
        </w:rPr>
        <w:t>14</w:t>
      </w:r>
      <w:r w:rsidRPr="00A4773E">
        <w:rPr>
          <w:rFonts w:ascii="Times New Roman" w:eastAsia="標楷體" w:hAnsi="Times New Roman" w:cs="Times New Roman" w:hint="eastAsia"/>
          <w:color w:val="000000" w:themeColor="text1"/>
          <w:sz w:val="28"/>
          <w:szCs w:val="28"/>
        </w:rPr>
        <w:t>日內以書面向召集委員及他方表示異議外，視為協調成立，有契約之拘束力。惟涉及改變契約內容者，雙方應先辦理契約變更。如有爭議，得再循爭議處理程序辦理。</w:t>
      </w:r>
    </w:p>
    <w:p w14:paraId="2F117628" w14:textId="77777777" w:rsidR="00E12BBE" w:rsidRDefault="00E12BBE" w:rsidP="00446CB8">
      <w:pPr>
        <w:pStyle w:val="a7"/>
        <w:widowControl w:val="0"/>
        <w:numPr>
          <w:ilvl w:val="0"/>
          <w:numId w:val="93"/>
        </w:numPr>
        <w:overflowPunct w:val="0"/>
        <w:spacing w:line="500" w:lineRule="exact"/>
        <w:ind w:leftChars="0"/>
        <w:jc w:val="both"/>
        <w:rPr>
          <w:rFonts w:ascii="Times New Roman" w:eastAsia="標楷體" w:hAnsi="Times New Roman" w:cs="Times New Roman"/>
          <w:color w:val="FF0000"/>
          <w:sz w:val="28"/>
          <w:szCs w:val="28"/>
        </w:rPr>
      </w:pPr>
      <w:r w:rsidRPr="00A4773E">
        <w:rPr>
          <w:rFonts w:ascii="Times New Roman" w:eastAsia="標楷體" w:hAnsi="Times New Roman" w:cs="Times New Roman" w:hint="eastAsia"/>
          <w:color w:val="000000" w:themeColor="text1"/>
          <w:sz w:val="28"/>
          <w:szCs w:val="28"/>
        </w:rPr>
        <w:t>爭議事項經一方請求協調，爭議處理小組未能依第</w:t>
      </w:r>
      <w:r w:rsidRPr="00A4773E">
        <w:rPr>
          <w:rFonts w:ascii="Times New Roman" w:eastAsia="標楷體" w:hAnsi="Times New Roman" w:cs="Times New Roman" w:hint="eastAsia"/>
          <w:color w:val="000000" w:themeColor="text1"/>
          <w:sz w:val="28"/>
          <w:szCs w:val="28"/>
        </w:rPr>
        <w:t>5</w:t>
      </w:r>
      <w:r w:rsidRPr="00A4773E">
        <w:rPr>
          <w:rFonts w:ascii="Times New Roman" w:eastAsia="標楷體" w:hAnsi="Times New Roman" w:cs="Times New Roman" w:hint="eastAsia"/>
          <w:color w:val="000000" w:themeColor="text1"/>
          <w:sz w:val="28"/>
          <w:szCs w:val="28"/>
        </w:rPr>
        <w:t>點或當事人協議之期限召開會議或作成決議，或任一方於收受決議後</w:t>
      </w:r>
      <w:r w:rsidRPr="00A4773E">
        <w:rPr>
          <w:rFonts w:ascii="Times New Roman" w:eastAsia="標楷體" w:hAnsi="Times New Roman" w:cs="Times New Roman" w:hint="eastAsia"/>
          <w:color w:val="000000" w:themeColor="text1"/>
          <w:sz w:val="28"/>
          <w:szCs w:val="28"/>
        </w:rPr>
        <w:t>14</w:t>
      </w:r>
      <w:r w:rsidRPr="00A4773E">
        <w:rPr>
          <w:rFonts w:ascii="Times New Roman" w:eastAsia="標楷體" w:hAnsi="Times New Roman" w:cs="Times New Roman" w:hint="eastAsia"/>
          <w:color w:val="000000" w:themeColor="text1"/>
          <w:sz w:val="28"/>
          <w:szCs w:val="28"/>
        </w:rPr>
        <w:t>日內以書面表示異議者，協調不成立，雙方得依第</w:t>
      </w:r>
      <w:r w:rsidRPr="00A4773E">
        <w:rPr>
          <w:rFonts w:ascii="Times New Roman" w:eastAsia="標楷體" w:hAnsi="Times New Roman" w:cs="Times New Roman" w:hint="eastAsia"/>
          <w:color w:val="000000" w:themeColor="text1"/>
          <w:sz w:val="28"/>
          <w:szCs w:val="28"/>
        </w:rPr>
        <w:t>1</w:t>
      </w:r>
      <w:r w:rsidRPr="00A4773E">
        <w:rPr>
          <w:rFonts w:ascii="Times New Roman" w:eastAsia="標楷體" w:hAnsi="Times New Roman" w:cs="Times New Roman" w:hint="eastAsia"/>
          <w:color w:val="000000" w:themeColor="text1"/>
          <w:sz w:val="28"/>
          <w:szCs w:val="28"/>
        </w:rPr>
        <w:t>項所定其他方式辦理</w:t>
      </w:r>
      <w:r w:rsidRPr="00A4773E">
        <w:rPr>
          <w:rFonts w:ascii="Times New Roman" w:eastAsia="標楷體" w:hAnsi="Times New Roman" w:cs="Times New Roman" w:hint="eastAsia"/>
          <w:color w:val="FF0000"/>
          <w:sz w:val="28"/>
          <w:szCs w:val="28"/>
        </w:rPr>
        <w:t>。</w:t>
      </w:r>
    </w:p>
    <w:p w14:paraId="4BEEA549" w14:textId="77777777" w:rsidR="00E12BBE" w:rsidRPr="00A4773E" w:rsidRDefault="00E12BBE" w:rsidP="00446CB8">
      <w:pPr>
        <w:pStyle w:val="a7"/>
        <w:widowControl w:val="0"/>
        <w:numPr>
          <w:ilvl w:val="0"/>
          <w:numId w:val="93"/>
        </w:numPr>
        <w:overflowPunct w:val="0"/>
        <w:spacing w:line="500" w:lineRule="exact"/>
        <w:ind w:leftChars="0"/>
        <w:jc w:val="both"/>
        <w:rPr>
          <w:rFonts w:ascii="Times New Roman" w:eastAsia="標楷體" w:hAnsi="Times New Roman" w:cs="Times New Roman"/>
          <w:color w:val="000000" w:themeColor="text1"/>
          <w:sz w:val="28"/>
          <w:szCs w:val="28"/>
        </w:rPr>
      </w:pPr>
      <w:r w:rsidRPr="00A4773E">
        <w:rPr>
          <w:rFonts w:ascii="Times New Roman" w:eastAsia="標楷體" w:hAnsi="Times New Roman" w:cs="Times New Roman" w:hint="eastAsia"/>
          <w:color w:val="000000" w:themeColor="text1"/>
          <w:sz w:val="28"/>
          <w:szCs w:val="28"/>
        </w:rPr>
        <w:t>爭議處理小組運作所需經費，由契約雙方平均負擔。</w:t>
      </w:r>
    </w:p>
    <w:p w14:paraId="1D47C9AC" w14:textId="77777777" w:rsidR="00E12BBE" w:rsidRPr="000E3F75" w:rsidRDefault="00E12BBE" w:rsidP="00446CB8">
      <w:pPr>
        <w:pStyle w:val="a7"/>
        <w:widowControl w:val="0"/>
        <w:numPr>
          <w:ilvl w:val="0"/>
          <w:numId w:val="93"/>
        </w:numPr>
        <w:overflowPunct w:val="0"/>
        <w:spacing w:line="500" w:lineRule="exact"/>
        <w:ind w:leftChars="0"/>
        <w:jc w:val="both"/>
        <w:rPr>
          <w:rFonts w:ascii="Times New Roman" w:eastAsia="標楷體" w:hAnsi="Times New Roman" w:cs="Times New Roman"/>
          <w:sz w:val="28"/>
          <w:szCs w:val="28"/>
        </w:rPr>
      </w:pPr>
      <w:r w:rsidRPr="000E3F75">
        <w:rPr>
          <w:rFonts w:ascii="Times New Roman" w:eastAsia="標楷體" w:hAnsi="Times New Roman" w:cs="Times New Roman" w:hint="eastAsia"/>
          <w:sz w:val="28"/>
          <w:szCs w:val="28"/>
        </w:rPr>
        <w:t>本項所定期限及其他必要事項，得由雙方另行協議。</w:t>
      </w:r>
    </w:p>
    <w:p w14:paraId="66109164" w14:textId="77777777" w:rsidR="00E12BBE" w:rsidRPr="000E3F75"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0E3F75">
        <w:rPr>
          <w:rFonts w:ascii="Times New Roman" w:eastAsia="標楷體" w:hAnsi="Times New Roman" w:cs="Times New Roman" w:hint="eastAsia"/>
          <w:sz w:val="28"/>
          <w:szCs w:val="28"/>
        </w:rPr>
        <w:t>（四）履約爭議發生後，履約事項之處理原則如下：</w:t>
      </w:r>
    </w:p>
    <w:p w14:paraId="24A6953A" w14:textId="77777777" w:rsidR="00E12BBE" w:rsidRPr="000E3F75" w:rsidRDefault="00E12BBE" w:rsidP="00446CB8">
      <w:pPr>
        <w:pStyle w:val="a7"/>
        <w:widowControl w:val="0"/>
        <w:numPr>
          <w:ilvl w:val="0"/>
          <w:numId w:val="97"/>
        </w:numPr>
        <w:overflowPunct w:val="0"/>
        <w:spacing w:line="500" w:lineRule="exact"/>
        <w:ind w:leftChars="0"/>
        <w:jc w:val="both"/>
        <w:rPr>
          <w:rFonts w:ascii="Times New Roman" w:eastAsia="標楷體" w:hAnsi="Times New Roman" w:cs="Times New Roman"/>
          <w:sz w:val="28"/>
          <w:szCs w:val="28"/>
        </w:rPr>
      </w:pPr>
      <w:r w:rsidRPr="000E3F75">
        <w:rPr>
          <w:rFonts w:ascii="Times New Roman" w:eastAsia="標楷體" w:hAnsi="Times New Roman" w:cs="Times New Roman" w:hint="eastAsia"/>
          <w:sz w:val="28"/>
          <w:szCs w:val="28"/>
        </w:rPr>
        <w:t>與爭議無關或不受影響之部分應繼續履約。但經機關同意無須履約者不在此限。</w:t>
      </w:r>
    </w:p>
    <w:p w14:paraId="25B79B21" w14:textId="77777777" w:rsidR="00E12BBE" w:rsidRPr="000E3F75" w:rsidRDefault="00E12BBE" w:rsidP="00446CB8">
      <w:pPr>
        <w:pStyle w:val="a7"/>
        <w:widowControl w:val="0"/>
        <w:numPr>
          <w:ilvl w:val="0"/>
          <w:numId w:val="97"/>
        </w:numPr>
        <w:overflowPunct w:val="0"/>
        <w:spacing w:line="500" w:lineRule="exact"/>
        <w:ind w:leftChars="0"/>
        <w:jc w:val="both"/>
        <w:rPr>
          <w:rFonts w:ascii="Times New Roman" w:eastAsia="標楷體" w:hAnsi="Times New Roman" w:cs="Times New Roman"/>
          <w:sz w:val="28"/>
          <w:szCs w:val="28"/>
        </w:rPr>
      </w:pPr>
      <w:r w:rsidRPr="000E3F75">
        <w:rPr>
          <w:rFonts w:ascii="Times New Roman" w:eastAsia="標楷體" w:hAnsi="Times New Roman" w:cs="Times New Roman" w:hint="eastAsia"/>
          <w:sz w:val="28"/>
          <w:szCs w:val="28"/>
        </w:rPr>
        <w:t>廠商因爭議而暫停履約，其經爭議處理結果被認定無理由者，不得就</w:t>
      </w:r>
      <w:r w:rsidRPr="000E3F75">
        <w:rPr>
          <w:rFonts w:ascii="Times New Roman" w:eastAsia="標楷體" w:hAnsi="Times New Roman" w:cs="Times New Roman" w:hint="eastAsia"/>
          <w:sz w:val="28"/>
          <w:szCs w:val="28"/>
        </w:rPr>
        <w:lastRenderedPageBreak/>
        <w:t>暫停履約之部分要求延長履約期限或免除契約責任。</w:t>
      </w:r>
    </w:p>
    <w:p w14:paraId="0FC6F84A" w14:textId="77777777" w:rsidR="00E12BBE" w:rsidRPr="00624606"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rPr>
      </w:pPr>
      <w:r w:rsidRPr="000E3F75">
        <w:rPr>
          <w:rFonts w:ascii="Times New Roman" w:eastAsia="標楷體" w:hAnsi="Times New Roman" w:cs="Times New Roman"/>
          <w:sz w:val="28"/>
          <w:szCs w:val="28"/>
        </w:rPr>
        <w:t>（</w:t>
      </w:r>
      <w:r w:rsidRPr="000E3F75">
        <w:rPr>
          <w:rFonts w:ascii="Times New Roman" w:eastAsia="標楷體" w:hAnsi="Times New Roman" w:cs="Times New Roman" w:hint="eastAsia"/>
          <w:sz w:val="28"/>
          <w:szCs w:val="28"/>
        </w:rPr>
        <w:t>五</w:t>
      </w:r>
      <w:r w:rsidRPr="000E3F75">
        <w:rPr>
          <w:rFonts w:ascii="Times New Roman" w:eastAsia="標楷體" w:hAnsi="Times New Roman" w:cs="Times New Roman"/>
          <w:sz w:val="28"/>
          <w:szCs w:val="28"/>
        </w:rPr>
        <w:t>）本標租案租賃契約以中華民國法律為準據法，並以</w:t>
      </w:r>
      <w:r w:rsidRPr="000E3F75">
        <w:rPr>
          <w:rFonts w:ascii="Times New Roman" w:eastAsia="標楷體" w:hAnsi="Times New Roman" w:cs="Times New Roman"/>
          <w:sz w:val="28"/>
          <w:szCs w:val="28"/>
        </w:rPr>
        <w:t>○○</w:t>
      </w:r>
      <w:r w:rsidRPr="000E3F75">
        <w:rPr>
          <w:rFonts w:ascii="Times New Roman" w:eastAsia="標楷體" w:hAnsi="Times New Roman" w:cs="Times New Roman"/>
          <w:sz w:val="28"/>
          <w:szCs w:val="28"/>
        </w:rPr>
        <w:t>縣</w:t>
      </w:r>
      <w:r w:rsidRPr="000E3F75">
        <w:rPr>
          <w:rFonts w:ascii="Times New Roman" w:eastAsia="標楷體" w:hAnsi="Times New Roman" w:cs="Times New Roman"/>
          <w:sz w:val="28"/>
          <w:szCs w:val="28"/>
        </w:rPr>
        <w:t>/</w:t>
      </w:r>
      <w:r w:rsidRPr="000E3F75">
        <w:rPr>
          <w:rFonts w:ascii="Times New Roman" w:eastAsia="標楷體" w:hAnsi="Times New Roman" w:cs="Times New Roman"/>
          <w:sz w:val="28"/>
          <w:szCs w:val="28"/>
        </w:rPr>
        <w:t>市政府所</w:t>
      </w:r>
      <w:r w:rsidRPr="00624606">
        <w:rPr>
          <w:rFonts w:ascii="Times New Roman" w:eastAsia="標楷體" w:hAnsi="Times New Roman" w:cs="Times New Roman"/>
          <w:color w:val="000000" w:themeColor="text1"/>
          <w:sz w:val="28"/>
          <w:szCs w:val="28"/>
        </w:rPr>
        <w:t>在地之地方法院為第一審管轄法院。</w:t>
      </w:r>
    </w:p>
    <w:p w14:paraId="5F2FE44E" w14:textId="6E27CAB2" w:rsidR="00E12BBE" w:rsidRPr="00A243C7" w:rsidRDefault="00E12BBE" w:rsidP="00E12BBE">
      <w:pPr>
        <w:pStyle w:val="af7"/>
        <w:overflowPunct w:val="0"/>
        <w:spacing w:line="500" w:lineRule="exact"/>
        <w:ind w:left="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二十</w:t>
      </w:r>
      <w:r w:rsidR="000813F1">
        <w:rPr>
          <w:rFonts w:ascii="Times New Roman" w:eastAsia="標楷體" w:hAnsi="Times New Roman" w:cs="Times New Roman" w:hint="eastAsia"/>
          <w:color w:val="000000" w:themeColor="text1"/>
          <w:sz w:val="28"/>
          <w:szCs w:val="28"/>
          <w:lang w:eastAsia="zh-TW"/>
        </w:rPr>
        <w:t>五</w:t>
      </w:r>
      <w:r w:rsidRPr="00A243C7">
        <w:rPr>
          <w:rFonts w:ascii="Times New Roman" w:eastAsia="標楷體" w:hAnsi="Times New Roman" w:cs="Times New Roman"/>
          <w:color w:val="000000" w:themeColor="text1"/>
          <w:sz w:val="28"/>
          <w:szCs w:val="28"/>
          <w:lang w:eastAsia="zh-TW"/>
        </w:rPr>
        <w:t>、租賃契約生效及契約條款之變更、修改，權利之行使：</w:t>
      </w:r>
    </w:p>
    <w:p w14:paraId="4B5671BB" w14:textId="557D0B42" w:rsidR="00E12BBE" w:rsidRDefault="00E12BBE" w:rsidP="00E12BBE">
      <w:pPr>
        <w:pStyle w:val="af7"/>
        <w:overflowPunct w:val="0"/>
        <w:spacing w:line="500" w:lineRule="exact"/>
        <w:ind w:leftChars="400" w:left="88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本租賃契約自簽訂之日起生效，除本租賃契約另有規定外</w:t>
      </w:r>
      <w:r w:rsidR="0070460E">
        <w:rPr>
          <w:rFonts w:ascii="Times New Roman" w:eastAsia="標楷體" w:hAnsi="Times New Roman" w:cs="Times New Roman" w:hint="eastAsia"/>
          <w:color w:val="000000" w:themeColor="text1"/>
          <w:sz w:val="28"/>
          <w:szCs w:val="28"/>
          <w:lang w:eastAsia="zh-TW"/>
        </w:rPr>
        <w:t>，在不違反相關法令狀況下，</w:t>
      </w:r>
      <w:r w:rsidRPr="00A243C7">
        <w:rPr>
          <w:rFonts w:ascii="Times New Roman" w:eastAsia="標楷體" w:hAnsi="Times New Roman" w:cs="Times New Roman"/>
          <w:color w:val="000000" w:themeColor="text1"/>
          <w:sz w:val="28"/>
          <w:szCs w:val="28"/>
          <w:lang w:eastAsia="zh-TW"/>
        </w:rPr>
        <w:t>本租賃契約條款之變更、修改，應經甲、乙雙方同意以書面簽訂契約變更協議書為之，始生效力。本租賃契約任一方依本租賃契約應享有之一切權利，不因尚未行使權利而視為放棄，雙方嗣後仍得行使享有之權利。</w:t>
      </w:r>
    </w:p>
    <w:p w14:paraId="4E55F444" w14:textId="11F19DBF" w:rsidR="00E12BBE" w:rsidRPr="00A243C7" w:rsidRDefault="00E12BBE" w:rsidP="00E12BBE">
      <w:pPr>
        <w:pStyle w:val="af7"/>
        <w:overflowPunct w:val="0"/>
        <w:spacing w:line="500" w:lineRule="exact"/>
        <w:ind w:left="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二十</w:t>
      </w:r>
      <w:r w:rsidR="000813F1">
        <w:rPr>
          <w:rFonts w:ascii="Times New Roman" w:eastAsia="標楷體" w:hAnsi="Times New Roman" w:cs="Times New Roman" w:hint="eastAsia"/>
          <w:color w:val="000000" w:themeColor="text1"/>
          <w:sz w:val="28"/>
          <w:szCs w:val="28"/>
          <w:lang w:eastAsia="zh-TW"/>
        </w:rPr>
        <w:t>六</w:t>
      </w:r>
      <w:r w:rsidRPr="00A243C7">
        <w:rPr>
          <w:rFonts w:ascii="Times New Roman" w:eastAsia="標楷體" w:hAnsi="Times New Roman" w:cs="Times New Roman"/>
          <w:color w:val="000000" w:themeColor="text1"/>
          <w:sz w:val="28"/>
          <w:szCs w:val="28"/>
          <w:lang w:eastAsia="zh-TW"/>
        </w:rPr>
        <w:t>、租賃契約之解釋及管轄法院：</w:t>
      </w:r>
    </w:p>
    <w:p w14:paraId="5288ACAB"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一）本契約任何條款或約定如有無效原因或無法執行之部分，該部分無效。但除去該部分，契約亦可成立者，其他條款應不受影響而仍完全有效。該無效之部分，甲、乙雙方必要時得依契約原定目的變更之。本契約附件為本契約內容之一部分，與本契約條款具有相同之效力，二者如有不同約定者，以本契約為準。</w:t>
      </w:r>
    </w:p>
    <w:p w14:paraId="6054FF66"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（二）本契約及其附件構成甲、乙雙方當事人之完整契約，並取代雙方先前以書面或口頭明示或暗示所為一切關於本契約之涵意。</w:t>
      </w:r>
    </w:p>
    <w:p w14:paraId="37D6DFBF"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（三）本租賃契約如有未盡事宜，適用民法及相關法令之規定辦理。</w:t>
      </w:r>
    </w:p>
    <w:p w14:paraId="4952673F"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（四）因本租賃契約所生或與本租賃契約有關之訴訟，甲、乙雙方當事人同意以臺灣</w:t>
      </w:r>
      <w:r w:rsidRPr="00A243C7">
        <w:rPr>
          <w:rFonts w:ascii="Times New Roman" w:eastAsia="標楷體" w:hAnsi="Times New Roman" w:cs="Times New Roman"/>
          <w:color w:val="000000" w:themeColor="text1"/>
          <w:sz w:val="28"/>
          <w:szCs w:val="28"/>
          <w:lang w:eastAsia="zh-TW"/>
        </w:rPr>
        <w:t>○○</w:t>
      </w:r>
      <w:r w:rsidRPr="00A243C7">
        <w:rPr>
          <w:rFonts w:ascii="Times New Roman" w:eastAsia="標楷體" w:hAnsi="Times New Roman" w:cs="Times New Roman"/>
          <w:color w:val="000000" w:themeColor="text1"/>
          <w:sz w:val="28"/>
          <w:szCs w:val="28"/>
          <w:lang w:eastAsia="zh-TW"/>
        </w:rPr>
        <w:t>地方法院為第一審管轄法院。</w:t>
      </w:r>
    </w:p>
    <w:p w14:paraId="794FB2F3" w14:textId="0416D85B" w:rsidR="00E12BBE" w:rsidRPr="00A243C7" w:rsidRDefault="00E12BBE" w:rsidP="00E12BBE">
      <w:pPr>
        <w:pStyle w:val="af7"/>
        <w:overflowPunct w:val="0"/>
        <w:spacing w:line="500" w:lineRule="exact"/>
        <w:ind w:left="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二十</w:t>
      </w:r>
      <w:r w:rsidR="000813F1">
        <w:rPr>
          <w:rFonts w:ascii="Times New Roman" w:eastAsia="標楷體" w:hAnsi="Times New Roman" w:cs="Times New Roman" w:hint="eastAsia"/>
          <w:color w:val="000000" w:themeColor="text1"/>
          <w:sz w:val="28"/>
          <w:szCs w:val="28"/>
          <w:lang w:eastAsia="zh-TW"/>
        </w:rPr>
        <w:t>七</w:t>
      </w:r>
      <w:r w:rsidRPr="00A243C7">
        <w:rPr>
          <w:rFonts w:ascii="Times New Roman" w:eastAsia="標楷體" w:hAnsi="Times New Roman" w:cs="Times New Roman"/>
          <w:color w:val="000000" w:themeColor="text1"/>
          <w:sz w:val="28"/>
          <w:szCs w:val="28"/>
          <w:lang w:eastAsia="zh-TW"/>
        </w:rPr>
        <w:t>、送達地址：</w:t>
      </w:r>
    </w:p>
    <w:p w14:paraId="01911708" w14:textId="77777777" w:rsidR="00E12BBE" w:rsidRPr="009B2ED1" w:rsidRDefault="00E12BBE" w:rsidP="00E12BBE">
      <w:pPr>
        <w:pStyle w:val="af7"/>
        <w:overflowPunct w:val="0"/>
        <w:spacing w:line="500" w:lineRule="exact"/>
        <w:ind w:leftChars="400" w:left="880"/>
        <w:jc w:val="both"/>
        <w:rPr>
          <w:rFonts w:ascii="Times New Roman" w:eastAsia="標楷體" w:hAnsi="Times New Roman" w:cs="Times New Roman"/>
          <w:sz w:val="28"/>
          <w:szCs w:val="28"/>
          <w:lang w:eastAsia="zh-TW"/>
        </w:rPr>
      </w:pPr>
      <w:r w:rsidRPr="00A243C7">
        <w:rPr>
          <w:rFonts w:ascii="Times New Roman" w:eastAsia="標楷體" w:hAnsi="Times New Roman" w:cs="Times New Roman"/>
          <w:color w:val="000000" w:themeColor="text1"/>
          <w:sz w:val="28"/>
          <w:szCs w:val="28"/>
          <w:lang w:eastAsia="zh-TW"/>
        </w:rPr>
        <w:t>本租賃</w:t>
      </w:r>
      <w:r w:rsidRPr="009B2ED1">
        <w:rPr>
          <w:rFonts w:ascii="Times New Roman" w:eastAsia="標楷體" w:hAnsi="Times New Roman" w:cs="Times New Roman"/>
          <w:sz w:val="28"/>
          <w:szCs w:val="28"/>
          <w:lang w:eastAsia="zh-TW"/>
        </w:rPr>
        <w:t>契約所為任何意思表示之送達均悉以本契約書所載之地址為準，一方如有遷移或改變者，應以書面通知他方，否則如有拒收或無法送達之情形而致退回者，悉按第</w:t>
      </w:r>
      <w:r w:rsidRPr="009B2ED1">
        <w:rPr>
          <w:rFonts w:ascii="Times New Roman" w:eastAsia="標楷體" w:hAnsi="Times New Roman" w:cs="Times New Roman"/>
          <w:sz w:val="28"/>
          <w:szCs w:val="28"/>
          <w:lang w:eastAsia="zh-TW"/>
        </w:rPr>
        <w:t>1</w:t>
      </w:r>
      <w:r w:rsidRPr="009B2ED1">
        <w:rPr>
          <w:rFonts w:ascii="Times New Roman" w:eastAsia="標楷體" w:hAnsi="Times New Roman" w:cs="Times New Roman"/>
          <w:sz w:val="28"/>
          <w:szCs w:val="28"/>
          <w:lang w:eastAsia="zh-TW"/>
        </w:rPr>
        <w:t>次附郵寄送通知之日期，視為已合法送達。</w:t>
      </w:r>
    </w:p>
    <w:p w14:paraId="362D4009" w14:textId="589561F0" w:rsidR="00E12BBE" w:rsidRPr="009B2ED1" w:rsidRDefault="00E12BBE" w:rsidP="00E12BBE">
      <w:pPr>
        <w:pStyle w:val="af7"/>
        <w:overflowPunct w:val="0"/>
        <w:spacing w:line="500" w:lineRule="exact"/>
        <w:ind w:left="0"/>
        <w:jc w:val="both"/>
        <w:rPr>
          <w:rFonts w:ascii="Times New Roman" w:eastAsia="標楷體" w:hAnsi="Times New Roman" w:cs="Times New Roman"/>
          <w:sz w:val="28"/>
          <w:szCs w:val="28"/>
          <w:lang w:eastAsia="zh-TW"/>
        </w:rPr>
      </w:pPr>
      <w:r w:rsidRPr="009B2ED1">
        <w:rPr>
          <w:rFonts w:ascii="Times New Roman" w:eastAsia="標楷體" w:hAnsi="Times New Roman" w:cs="Times New Roman" w:hint="eastAsia"/>
          <w:sz w:val="28"/>
          <w:szCs w:val="28"/>
          <w:lang w:eastAsia="zh-TW"/>
        </w:rPr>
        <w:t>二十</w:t>
      </w:r>
      <w:r w:rsidR="000813F1">
        <w:rPr>
          <w:rFonts w:ascii="Times New Roman" w:eastAsia="標楷體" w:hAnsi="Times New Roman" w:cs="Times New Roman" w:hint="eastAsia"/>
          <w:sz w:val="28"/>
          <w:szCs w:val="28"/>
          <w:lang w:eastAsia="zh-TW"/>
        </w:rPr>
        <w:t>八</w:t>
      </w:r>
      <w:r w:rsidRPr="009B2ED1">
        <w:rPr>
          <w:rFonts w:ascii="Times New Roman" w:eastAsia="標楷體" w:hAnsi="Times New Roman" w:cs="Times New Roman" w:hint="eastAsia"/>
          <w:sz w:val="28"/>
          <w:szCs w:val="28"/>
          <w:lang w:eastAsia="zh-TW"/>
        </w:rPr>
        <w:t>、太陽能光電風雨球場維護注意事項（依機關需求調整）</w:t>
      </w:r>
    </w:p>
    <w:p w14:paraId="00FE609B" w14:textId="77777777" w:rsidR="00E12BBE" w:rsidRPr="009B2ED1" w:rsidRDefault="00E12BBE" w:rsidP="00E12BBE">
      <w:pPr>
        <w:pStyle w:val="af7"/>
        <w:overflowPunct w:val="0"/>
        <w:spacing w:line="500" w:lineRule="exact"/>
        <w:ind w:leftChars="200" w:left="440"/>
        <w:jc w:val="both"/>
        <w:rPr>
          <w:rFonts w:ascii="Times New Roman" w:eastAsia="標楷體" w:hAnsi="Times New Roman" w:cs="Times New Roman"/>
          <w:sz w:val="28"/>
          <w:szCs w:val="28"/>
          <w:lang w:eastAsia="zh-TW"/>
        </w:rPr>
      </w:pPr>
      <w:r w:rsidRPr="009B2ED1">
        <w:rPr>
          <w:rFonts w:ascii="Times New Roman" w:eastAsia="標楷體" w:hAnsi="Times New Roman" w:cs="Times New Roman" w:hint="eastAsia"/>
          <w:sz w:val="28"/>
          <w:szCs w:val="28"/>
          <w:lang w:eastAsia="zh-TW"/>
        </w:rPr>
        <w:t>（一）管理機關：須善盡球場管理者之義務。</w:t>
      </w:r>
    </w:p>
    <w:p w14:paraId="39CCD640" w14:textId="77777777" w:rsidR="00E12BBE" w:rsidRPr="009B2ED1" w:rsidRDefault="00E12BBE" w:rsidP="00446CB8">
      <w:pPr>
        <w:pStyle w:val="a7"/>
        <w:widowControl w:val="0"/>
        <w:numPr>
          <w:ilvl w:val="0"/>
          <w:numId w:val="102"/>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設立使用規範與禁止事項（下列項目為範例）</w:t>
      </w:r>
    </w:p>
    <w:p w14:paraId="02443B15" w14:textId="77777777" w:rsidR="00E12BBE" w:rsidRPr="009B2ED1" w:rsidRDefault="00E12BBE" w:rsidP="00446CB8">
      <w:pPr>
        <w:pStyle w:val="a7"/>
        <w:widowControl w:val="0"/>
        <w:numPr>
          <w:ilvl w:val="0"/>
          <w:numId w:val="103"/>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lastRenderedPageBreak/>
        <w:t>禁止刻意球擊太陽能光電板</w:t>
      </w:r>
    </w:p>
    <w:p w14:paraId="0E9B4DCD" w14:textId="77777777" w:rsidR="00E12BBE" w:rsidRPr="009B2ED1" w:rsidRDefault="00E12BBE" w:rsidP="00446CB8">
      <w:pPr>
        <w:pStyle w:val="a7"/>
        <w:widowControl w:val="0"/>
        <w:numPr>
          <w:ilvl w:val="0"/>
          <w:numId w:val="103"/>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禁止觸摸機電設備</w:t>
      </w:r>
    </w:p>
    <w:p w14:paraId="77047BA7" w14:textId="77777777" w:rsidR="00E12BBE" w:rsidRPr="009B2ED1" w:rsidRDefault="00E12BBE" w:rsidP="00446CB8">
      <w:pPr>
        <w:pStyle w:val="a7"/>
        <w:widowControl w:val="0"/>
        <w:numPr>
          <w:ilvl w:val="0"/>
          <w:numId w:val="103"/>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禁止攀爬清洗梯與結構支柱</w:t>
      </w:r>
    </w:p>
    <w:p w14:paraId="02089FC5" w14:textId="77777777" w:rsidR="00E12BBE" w:rsidRPr="009B2ED1" w:rsidRDefault="00E12BBE" w:rsidP="00446CB8">
      <w:pPr>
        <w:pStyle w:val="a7"/>
        <w:widowControl w:val="0"/>
        <w:numPr>
          <w:ilvl w:val="0"/>
          <w:numId w:val="103"/>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若遇打雷閃電、颱風、天災等禁止使用</w:t>
      </w:r>
    </w:p>
    <w:p w14:paraId="1FE603D6" w14:textId="77777777" w:rsidR="00E12BBE" w:rsidRPr="009B2ED1" w:rsidRDefault="00E12BBE" w:rsidP="00446CB8">
      <w:pPr>
        <w:pStyle w:val="a7"/>
        <w:widowControl w:val="0"/>
        <w:numPr>
          <w:ilvl w:val="0"/>
          <w:numId w:val="103"/>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建議使用適宜場地之運動器材</w:t>
      </w:r>
    </w:p>
    <w:p w14:paraId="562DF638" w14:textId="77777777" w:rsidR="00E12BBE" w:rsidRPr="009B2ED1" w:rsidRDefault="00E12BBE" w:rsidP="00446CB8">
      <w:pPr>
        <w:pStyle w:val="a7"/>
        <w:widowControl w:val="0"/>
        <w:numPr>
          <w:ilvl w:val="0"/>
          <w:numId w:val="102"/>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一般正常使用，球場運動面層由管理機關維護整修。</w:t>
      </w:r>
    </w:p>
    <w:p w14:paraId="3C4BAC25" w14:textId="77777777" w:rsidR="00E12BBE" w:rsidRPr="009B2ED1" w:rsidRDefault="00E12BBE" w:rsidP="00446CB8">
      <w:pPr>
        <w:pStyle w:val="a7"/>
        <w:widowControl w:val="0"/>
        <w:numPr>
          <w:ilvl w:val="0"/>
          <w:numId w:val="102"/>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若球場內積水，建議派員清掃積水，避免濕滑跌倒。</w:t>
      </w:r>
    </w:p>
    <w:p w14:paraId="3E17CD33" w14:textId="77777777" w:rsidR="00E12BBE" w:rsidRPr="009B2ED1" w:rsidRDefault="00E12BBE" w:rsidP="00446CB8">
      <w:pPr>
        <w:pStyle w:val="a7"/>
        <w:widowControl w:val="0"/>
        <w:numPr>
          <w:ilvl w:val="0"/>
          <w:numId w:val="102"/>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周遭樹木生長修剪，建議與廠商協議修剪事宜。</w:t>
      </w:r>
    </w:p>
    <w:p w14:paraId="3227FB7D" w14:textId="77777777" w:rsidR="00E12BBE" w:rsidRPr="009B2ED1" w:rsidRDefault="00E12BBE" w:rsidP="00446CB8">
      <w:pPr>
        <w:pStyle w:val="a7"/>
        <w:widowControl w:val="0"/>
        <w:numPr>
          <w:ilvl w:val="0"/>
          <w:numId w:val="102"/>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若遇光電板保養清洗，建議球場暫停使用，並公告使用者。</w:t>
      </w:r>
    </w:p>
    <w:p w14:paraId="42E7BBB5" w14:textId="77777777" w:rsidR="00E12BBE" w:rsidRPr="009B2ED1" w:rsidRDefault="00E12BBE" w:rsidP="00E12BBE">
      <w:pPr>
        <w:pStyle w:val="af7"/>
        <w:overflowPunct w:val="0"/>
        <w:spacing w:line="500" w:lineRule="exact"/>
        <w:ind w:leftChars="200" w:left="440"/>
        <w:jc w:val="both"/>
        <w:rPr>
          <w:rFonts w:ascii="Times New Roman" w:eastAsia="標楷體" w:hAnsi="Times New Roman" w:cs="Times New Roman"/>
          <w:sz w:val="28"/>
          <w:szCs w:val="28"/>
          <w:lang w:eastAsia="zh-TW"/>
        </w:rPr>
      </w:pPr>
      <w:r w:rsidRPr="009B2ED1">
        <w:rPr>
          <w:rFonts w:ascii="Times New Roman" w:eastAsia="標楷體" w:hAnsi="Times New Roman" w:cs="Times New Roman" w:hint="eastAsia"/>
          <w:sz w:val="28"/>
          <w:szCs w:val="28"/>
          <w:lang w:eastAsia="zh-TW"/>
        </w:rPr>
        <w:t>（二）乙方：應善盡太陽能光電發電設備管理維護與注意事項告知等義務。</w:t>
      </w:r>
    </w:p>
    <w:p w14:paraId="4F18EBAA" w14:textId="77777777" w:rsidR="00E12BBE" w:rsidRPr="009B2ED1" w:rsidRDefault="00E12BBE" w:rsidP="00446CB8">
      <w:pPr>
        <w:pStyle w:val="a7"/>
        <w:widowControl w:val="0"/>
        <w:numPr>
          <w:ilvl w:val="0"/>
          <w:numId w:val="104"/>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定期</w:t>
      </w:r>
      <w:r w:rsidRPr="009B2ED1">
        <w:rPr>
          <w:rFonts w:ascii="Times New Roman" w:eastAsia="標楷體" w:hAnsi="Times New Roman" w:cs="Times New Roman" w:hint="eastAsia"/>
          <w:sz w:val="28"/>
          <w:szCs w:val="28"/>
          <w:u w:val="single"/>
        </w:rPr>
        <w:t>（半年</w:t>
      </w:r>
      <w:r w:rsidRPr="009B2ED1">
        <w:rPr>
          <w:rFonts w:ascii="Times New Roman" w:eastAsia="標楷體" w:hAnsi="Times New Roman" w:cs="Times New Roman" w:hint="eastAsia"/>
          <w:sz w:val="28"/>
          <w:szCs w:val="28"/>
          <w:u w:val="single"/>
        </w:rPr>
        <w:t>/</w:t>
      </w:r>
      <w:r w:rsidRPr="009B2ED1">
        <w:rPr>
          <w:rFonts w:ascii="Times New Roman" w:eastAsia="標楷體" w:hAnsi="Times New Roman" w:cs="Times New Roman" w:hint="eastAsia"/>
          <w:sz w:val="28"/>
          <w:szCs w:val="28"/>
          <w:u w:val="single"/>
        </w:rPr>
        <w:t>一年）</w:t>
      </w:r>
      <w:r w:rsidRPr="009B2ED1">
        <w:rPr>
          <w:rFonts w:ascii="Times New Roman" w:eastAsia="標楷體" w:hAnsi="Times New Roman" w:cs="Times New Roman" w:hint="eastAsia"/>
          <w:sz w:val="28"/>
          <w:szCs w:val="28"/>
        </w:rPr>
        <w:t>派員清理太陽能光電板上方堆積的落葉與灰塵</w:t>
      </w:r>
    </w:p>
    <w:p w14:paraId="0A15BB98" w14:textId="77777777" w:rsidR="00E12BBE" w:rsidRPr="009B2ED1" w:rsidRDefault="00E12BBE" w:rsidP="00446CB8">
      <w:pPr>
        <w:pStyle w:val="a7"/>
        <w:widowControl w:val="0"/>
        <w:numPr>
          <w:ilvl w:val="0"/>
          <w:numId w:val="104"/>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正常使用下，風雨球場主結構、光電發電設備，由乙方維護保養。</w:t>
      </w:r>
    </w:p>
    <w:p w14:paraId="7ECA59BB" w14:textId="77777777" w:rsidR="00E12BBE" w:rsidRPr="009B2ED1" w:rsidRDefault="00E12BBE" w:rsidP="00446CB8">
      <w:pPr>
        <w:pStyle w:val="a7"/>
        <w:widowControl w:val="0"/>
        <w:numPr>
          <w:ilvl w:val="0"/>
          <w:numId w:val="104"/>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需定期檢驗太陽能光電風雨球場是否可正常使用，如檢驗機電設備運轉正常、風雨球場整體結構安全檢驗等。</w:t>
      </w:r>
    </w:p>
    <w:p w14:paraId="33E15EE2" w14:textId="77777777" w:rsidR="00E12BBE" w:rsidRPr="00B325B4" w:rsidRDefault="00E12BBE" w:rsidP="00446CB8">
      <w:pPr>
        <w:pStyle w:val="a7"/>
        <w:widowControl w:val="0"/>
        <w:numPr>
          <w:ilvl w:val="0"/>
          <w:numId w:val="104"/>
        </w:numPr>
        <w:overflowPunct w:val="0"/>
        <w:spacing w:line="500" w:lineRule="exact"/>
        <w:ind w:leftChars="0"/>
        <w:jc w:val="both"/>
        <w:rPr>
          <w:rFonts w:ascii="Times New Roman" w:eastAsia="標楷體" w:hAnsi="Times New Roman" w:cs="Times New Roman"/>
          <w:color w:val="000000" w:themeColor="text1"/>
          <w:sz w:val="28"/>
          <w:szCs w:val="28"/>
        </w:rPr>
      </w:pPr>
      <w:r w:rsidRPr="00B325B4">
        <w:rPr>
          <w:rFonts w:ascii="Times New Roman" w:eastAsia="標楷體" w:hAnsi="Times New Roman" w:cs="Times New Roman" w:hint="eastAsia"/>
          <w:color w:val="000000" w:themeColor="text1"/>
          <w:sz w:val="28"/>
          <w:szCs w:val="28"/>
        </w:rPr>
        <w:t>需詳盡向甲方與管理機關說明，機電設備注意事項及問題通報流程。</w:t>
      </w:r>
    </w:p>
    <w:p w14:paraId="6801D8FE" w14:textId="77777777" w:rsidR="00E12BBE" w:rsidRPr="00B325B4" w:rsidRDefault="00E12BBE" w:rsidP="00446CB8">
      <w:pPr>
        <w:pStyle w:val="a7"/>
        <w:widowControl w:val="0"/>
        <w:numPr>
          <w:ilvl w:val="0"/>
          <w:numId w:val="104"/>
        </w:numPr>
        <w:overflowPunct w:val="0"/>
        <w:spacing w:line="500" w:lineRule="exact"/>
        <w:ind w:leftChars="0"/>
        <w:jc w:val="both"/>
        <w:rPr>
          <w:rFonts w:ascii="Times New Roman" w:eastAsia="標楷體" w:hAnsi="Times New Roman" w:cs="Times New Roman"/>
          <w:color w:val="000000" w:themeColor="text1"/>
          <w:sz w:val="28"/>
          <w:szCs w:val="28"/>
        </w:rPr>
      </w:pPr>
      <w:r w:rsidRPr="00B325B4">
        <w:rPr>
          <w:rFonts w:ascii="Times New Roman" w:eastAsia="標楷體" w:hAnsi="Times New Roman" w:cs="Times New Roman" w:hint="eastAsia"/>
          <w:color w:val="000000" w:themeColor="text1"/>
          <w:sz w:val="28"/>
          <w:szCs w:val="28"/>
        </w:rPr>
        <w:t>重大天災後，須至學校確保太陽能光電</w:t>
      </w:r>
      <w:r>
        <w:rPr>
          <w:rFonts w:ascii="Times New Roman" w:eastAsia="標楷體" w:hAnsi="Times New Roman" w:cs="Times New Roman" w:hint="eastAsia"/>
          <w:color w:val="000000" w:themeColor="text1"/>
          <w:sz w:val="28"/>
          <w:szCs w:val="28"/>
        </w:rPr>
        <w:t>風雨</w:t>
      </w:r>
      <w:r w:rsidRPr="00B325B4">
        <w:rPr>
          <w:rFonts w:ascii="Times New Roman" w:eastAsia="標楷體" w:hAnsi="Times New Roman" w:cs="Times New Roman" w:hint="eastAsia"/>
          <w:color w:val="000000" w:themeColor="text1"/>
          <w:sz w:val="28"/>
          <w:szCs w:val="28"/>
        </w:rPr>
        <w:t>球場整體安全，及設備之運作。</w:t>
      </w:r>
    </w:p>
    <w:p w14:paraId="29EE80C3" w14:textId="77777777" w:rsidR="00E12BBE" w:rsidRPr="00B325B4" w:rsidRDefault="00E12BBE" w:rsidP="00446CB8">
      <w:pPr>
        <w:pStyle w:val="a7"/>
        <w:widowControl w:val="0"/>
        <w:numPr>
          <w:ilvl w:val="0"/>
          <w:numId w:val="104"/>
        </w:numPr>
        <w:overflowPunct w:val="0"/>
        <w:spacing w:line="500" w:lineRule="exact"/>
        <w:ind w:leftChars="0"/>
        <w:jc w:val="both"/>
        <w:rPr>
          <w:rFonts w:ascii="Times New Roman" w:eastAsia="標楷體" w:hAnsi="Times New Roman" w:cs="Times New Roman"/>
          <w:color w:val="000000" w:themeColor="text1"/>
          <w:sz w:val="28"/>
          <w:szCs w:val="28"/>
        </w:rPr>
      </w:pPr>
      <w:r w:rsidRPr="00B325B4">
        <w:rPr>
          <w:rFonts w:ascii="Times New Roman" w:eastAsia="標楷體" w:hAnsi="Times New Roman" w:cs="Times New Roman" w:hint="eastAsia"/>
          <w:color w:val="000000" w:themeColor="text1"/>
          <w:sz w:val="28"/>
          <w:szCs w:val="28"/>
        </w:rPr>
        <w:t>須負擔天災或非人為疏失造成設施之損壞。</w:t>
      </w:r>
    </w:p>
    <w:p w14:paraId="3DCE6F50" w14:textId="77777777" w:rsidR="00E12BBE" w:rsidRPr="00B325B4" w:rsidRDefault="00E12BBE" w:rsidP="00446CB8">
      <w:pPr>
        <w:pStyle w:val="a7"/>
        <w:widowControl w:val="0"/>
        <w:numPr>
          <w:ilvl w:val="0"/>
          <w:numId w:val="104"/>
        </w:numPr>
        <w:overflowPunct w:val="0"/>
        <w:spacing w:line="500" w:lineRule="exact"/>
        <w:ind w:leftChars="0"/>
        <w:jc w:val="both"/>
        <w:rPr>
          <w:rFonts w:ascii="Times New Roman" w:eastAsia="標楷體" w:hAnsi="Times New Roman" w:cs="Times New Roman"/>
          <w:color w:val="000000" w:themeColor="text1"/>
          <w:sz w:val="28"/>
          <w:szCs w:val="28"/>
        </w:rPr>
      </w:pPr>
      <w:r w:rsidRPr="00B325B4">
        <w:rPr>
          <w:rFonts w:ascii="Times New Roman" w:eastAsia="標楷體" w:hAnsi="Times New Roman" w:cs="Times New Roman" w:hint="eastAsia"/>
          <w:color w:val="000000" w:themeColor="text1"/>
          <w:sz w:val="28"/>
          <w:szCs w:val="28"/>
        </w:rPr>
        <w:t>接獲問題通報後，需盡速派員了解。</w:t>
      </w:r>
    </w:p>
    <w:p w14:paraId="33912BED" w14:textId="77777777" w:rsidR="00E12BBE" w:rsidRPr="00B325B4" w:rsidRDefault="00E12BBE" w:rsidP="00446CB8">
      <w:pPr>
        <w:pStyle w:val="a7"/>
        <w:widowControl w:val="0"/>
        <w:numPr>
          <w:ilvl w:val="0"/>
          <w:numId w:val="104"/>
        </w:numPr>
        <w:overflowPunct w:val="0"/>
        <w:spacing w:line="500" w:lineRule="exact"/>
        <w:ind w:leftChars="0"/>
        <w:jc w:val="both"/>
        <w:rPr>
          <w:rFonts w:ascii="Times New Roman" w:eastAsia="標楷體" w:hAnsi="Times New Roman" w:cs="Times New Roman"/>
          <w:color w:val="000000" w:themeColor="text1"/>
          <w:sz w:val="28"/>
          <w:szCs w:val="28"/>
        </w:rPr>
      </w:pPr>
      <w:r w:rsidRPr="00B325B4">
        <w:rPr>
          <w:rFonts w:ascii="Times New Roman" w:eastAsia="標楷體" w:hAnsi="Times New Roman" w:cs="Times New Roman" w:hint="eastAsia"/>
          <w:color w:val="000000" w:themeColor="text1"/>
          <w:sz w:val="28"/>
          <w:szCs w:val="28"/>
        </w:rPr>
        <w:t>因設施結構或設備本體，非不良使用造成損傷或甲方及管理單位權益受損，乙方應承擔一切責任。</w:t>
      </w:r>
    </w:p>
    <w:p w14:paraId="634EF119" w14:textId="78AC931A" w:rsidR="00E12BBE" w:rsidRPr="009B2ED1" w:rsidRDefault="00E12BBE" w:rsidP="00E12BBE">
      <w:pPr>
        <w:pStyle w:val="af7"/>
        <w:overflowPunct w:val="0"/>
        <w:spacing w:line="500" w:lineRule="exact"/>
        <w:ind w:left="0"/>
        <w:jc w:val="both"/>
        <w:rPr>
          <w:rFonts w:ascii="Times New Roman" w:eastAsia="標楷體" w:hAnsi="Times New Roman" w:cs="Times New Roman"/>
          <w:sz w:val="28"/>
          <w:szCs w:val="28"/>
          <w:lang w:eastAsia="zh-TW"/>
        </w:rPr>
      </w:pPr>
      <w:r w:rsidRPr="00B325B4">
        <w:rPr>
          <w:rFonts w:ascii="Times New Roman" w:eastAsia="標楷體" w:hAnsi="Times New Roman" w:cs="Times New Roman"/>
          <w:color w:val="000000" w:themeColor="text1"/>
          <w:sz w:val="28"/>
          <w:szCs w:val="28"/>
          <w:lang w:eastAsia="zh-TW"/>
        </w:rPr>
        <w:t>二十</w:t>
      </w:r>
      <w:r w:rsidR="000813F1">
        <w:rPr>
          <w:rFonts w:ascii="Times New Roman" w:eastAsia="標楷體" w:hAnsi="Times New Roman" w:cs="Times New Roman" w:hint="eastAsia"/>
          <w:color w:val="000000" w:themeColor="text1"/>
          <w:sz w:val="28"/>
          <w:szCs w:val="28"/>
          <w:lang w:eastAsia="zh-TW"/>
        </w:rPr>
        <w:t>九</w:t>
      </w:r>
      <w:r w:rsidRPr="00B325B4">
        <w:rPr>
          <w:rFonts w:ascii="Times New Roman" w:eastAsia="標楷體" w:hAnsi="Times New Roman" w:cs="Times New Roman"/>
          <w:color w:val="000000" w:themeColor="text1"/>
          <w:sz w:val="28"/>
          <w:szCs w:val="28"/>
          <w:lang w:eastAsia="zh-TW"/>
        </w:rPr>
        <w:t>、權責及義務：</w:t>
      </w:r>
    </w:p>
    <w:p w14:paraId="6684294A" w14:textId="77777777" w:rsidR="00E12BBE" w:rsidRPr="009B2ED1"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b/>
          <w:bCs/>
          <w:sz w:val="28"/>
          <w:szCs w:val="28"/>
          <w:lang w:eastAsia="zh-TW"/>
        </w:rPr>
      </w:pPr>
      <w:r w:rsidRPr="009B2ED1">
        <w:rPr>
          <w:rFonts w:ascii="Times New Roman" w:eastAsia="標楷體" w:hAnsi="Times New Roman" w:cs="Times New Roman" w:hint="eastAsia"/>
          <w:sz w:val="28"/>
          <w:szCs w:val="28"/>
          <w:lang w:eastAsia="zh-TW"/>
        </w:rPr>
        <w:t>（一）</w:t>
      </w:r>
      <w:r w:rsidRPr="009B2ED1">
        <w:rPr>
          <w:rFonts w:ascii="Times New Roman" w:eastAsia="標楷體" w:hAnsi="Times New Roman" w:cs="Times New Roman" w:hint="eastAsia"/>
          <w:b/>
          <w:bCs/>
          <w:sz w:val="28"/>
          <w:szCs w:val="28"/>
          <w:lang w:eastAsia="zh-TW"/>
        </w:rPr>
        <w:t>契約甲方之權責：須善盡一切督導、查驗、履約管理之權責。</w:t>
      </w:r>
    </w:p>
    <w:p w14:paraId="7730FA95" w14:textId="77777777" w:rsidR="00E12BBE" w:rsidRPr="009B2ED1" w:rsidRDefault="00E12BBE" w:rsidP="00E12BBE">
      <w:pPr>
        <w:pStyle w:val="a7"/>
        <w:widowControl w:val="0"/>
        <w:numPr>
          <w:ilvl w:val="0"/>
          <w:numId w:val="47"/>
        </w:numPr>
        <w:overflowPunct w:val="0"/>
        <w:spacing w:line="500" w:lineRule="exact"/>
        <w:ind w:leftChars="0" w:hanging="482"/>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甲方應於契約簽訂完畢後，善盡督導之權責，定期追蹤與了解施工進度與履約事項。</w:t>
      </w:r>
    </w:p>
    <w:p w14:paraId="2D0A2C41" w14:textId="77777777" w:rsidR="00E12BBE" w:rsidRPr="009B2ED1" w:rsidRDefault="00E12BBE" w:rsidP="00E12BBE">
      <w:pPr>
        <w:pStyle w:val="a7"/>
        <w:widowControl w:val="0"/>
        <w:numPr>
          <w:ilvl w:val="0"/>
          <w:numId w:val="47"/>
        </w:numPr>
        <w:overflowPunct w:val="0"/>
        <w:spacing w:line="500" w:lineRule="exact"/>
        <w:ind w:leftChars="0" w:hanging="482"/>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甲方於施工完成後，需善盡竣工查驗義務，避免後續可能發生之爭議。</w:t>
      </w:r>
    </w:p>
    <w:p w14:paraId="7A50727B" w14:textId="77777777" w:rsidR="00E12BBE" w:rsidRPr="009B2ED1" w:rsidRDefault="00E12BBE" w:rsidP="00E12BBE">
      <w:pPr>
        <w:pStyle w:val="a7"/>
        <w:widowControl w:val="0"/>
        <w:numPr>
          <w:ilvl w:val="0"/>
          <w:numId w:val="47"/>
        </w:numPr>
        <w:overflowPunct w:val="0"/>
        <w:spacing w:line="500" w:lineRule="exact"/>
        <w:ind w:leftChars="0" w:hanging="482"/>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甲方應督導管理單位善盡場地使用管理之權責，避免使用者使用不當</w:t>
      </w:r>
      <w:r w:rsidRPr="009B2ED1">
        <w:rPr>
          <w:rFonts w:ascii="Times New Roman" w:eastAsia="標楷體" w:hAnsi="Times New Roman" w:cs="Times New Roman" w:hint="eastAsia"/>
          <w:sz w:val="28"/>
          <w:szCs w:val="28"/>
        </w:rPr>
        <w:lastRenderedPageBreak/>
        <w:t>造成設施之損毀。</w:t>
      </w:r>
    </w:p>
    <w:p w14:paraId="7B44D3B6" w14:textId="77777777" w:rsidR="00E12BBE" w:rsidRPr="009B2ED1" w:rsidRDefault="00E12BBE" w:rsidP="00E12BBE">
      <w:pPr>
        <w:pStyle w:val="a7"/>
        <w:widowControl w:val="0"/>
        <w:numPr>
          <w:ilvl w:val="0"/>
          <w:numId w:val="47"/>
        </w:numPr>
        <w:overflowPunct w:val="0"/>
        <w:spacing w:line="500" w:lineRule="exact"/>
        <w:ind w:leftChars="0" w:hanging="482"/>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甲方需每年</w:t>
      </w:r>
      <w:r w:rsidRPr="009B2ED1">
        <w:rPr>
          <w:rFonts w:ascii="Times New Roman" w:eastAsia="標楷體" w:hAnsi="Times New Roman" w:cs="Times New Roman" w:hint="eastAsia"/>
          <w:sz w:val="28"/>
          <w:szCs w:val="28"/>
        </w:rPr>
        <w:t>(</w:t>
      </w:r>
      <w:r w:rsidRPr="009B2ED1">
        <w:rPr>
          <w:rFonts w:ascii="Times New Roman" w:eastAsia="標楷體" w:hAnsi="Times New Roman" w:cs="Times New Roman" w:hint="eastAsia"/>
          <w:sz w:val="28"/>
          <w:szCs w:val="28"/>
        </w:rPr>
        <w:t>定期</w:t>
      </w:r>
      <w:r w:rsidRPr="009B2ED1">
        <w:rPr>
          <w:rFonts w:ascii="Times New Roman" w:eastAsia="標楷體" w:hAnsi="Times New Roman" w:cs="Times New Roman" w:hint="eastAsia"/>
          <w:sz w:val="28"/>
          <w:szCs w:val="28"/>
        </w:rPr>
        <w:t>)</w:t>
      </w:r>
      <w:r w:rsidRPr="009B2ED1">
        <w:rPr>
          <w:rFonts w:ascii="Times New Roman" w:eastAsia="標楷體" w:hAnsi="Times New Roman" w:cs="Times New Roman" w:hint="eastAsia"/>
          <w:sz w:val="28"/>
          <w:szCs w:val="28"/>
        </w:rPr>
        <w:t>請乙方評估太陽能光電風雨球場設施安全完整性，避免設施老舊造成危險。</w:t>
      </w:r>
    </w:p>
    <w:p w14:paraId="1A7AF736" w14:textId="77777777" w:rsidR="00E12BBE" w:rsidRPr="009B2ED1" w:rsidRDefault="00E12BBE" w:rsidP="00E12BBE">
      <w:pPr>
        <w:pStyle w:val="a7"/>
        <w:widowControl w:val="0"/>
        <w:numPr>
          <w:ilvl w:val="0"/>
          <w:numId w:val="47"/>
        </w:numPr>
        <w:overflowPunct w:val="0"/>
        <w:spacing w:line="500" w:lineRule="exact"/>
        <w:ind w:leftChars="0" w:hanging="482"/>
        <w:jc w:val="both"/>
        <w:rPr>
          <w:rFonts w:ascii="Times New Roman" w:eastAsia="標楷體" w:hAnsi="Times New Roman" w:cs="Times New Roman"/>
          <w:sz w:val="28"/>
          <w:szCs w:val="28"/>
        </w:rPr>
      </w:pPr>
      <w:r w:rsidRPr="009B2ED1">
        <w:rPr>
          <w:rFonts w:ascii="Times New Roman" w:eastAsia="標楷體" w:hAnsi="Times New Roman" w:cs="Times New Roman"/>
          <w:sz w:val="28"/>
          <w:szCs w:val="28"/>
        </w:rPr>
        <w:t>若防護措施設備因甲方或管理機關致使未能完善設置，產生事故之咎責與賠償由甲方與管理機關承擔。</w:t>
      </w:r>
    </w:p>
    <w:p w14:paraId="7A6AA376" w14:textId="77777777" w:rsidR="00E12BBE" w:rsidRPr="009B2ED1"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sz w:val="28"/>
          <w:szCs w:val="28"/>
          <w:lang w:eastAsia="zh-TW"/>
        </w:rPr>
      </w:pPr>
      <w:r w:rsidRPr="009B2ED1">
        <w:rPr>
          <w:rFonts w:ascii="Times New Roman" w:eastAsia="標楷體" w:hAnsi="Times New Roman" w:cs="Times New Roman" w:hint="eastAsia"/>
          <w:sz w:val="28"/>
          <w:szCs w:val="28"/>
          <w:lang w:eastAsia="zh-TW"/>
        </w:rPr>
        <w:t>（二）管理機關之權責及義務：於正常使用下，球場面層維護、日常使用規範與管理，為管理機關之責任所屬。</w:t>
      </w:r>
    </w:p>
    <w:p w14:paraId="680DE5B1" w14:textId="77777777" w:rsidR="00E12BBE" w:rsidRPr="009B2ED1" w:rsidRDefault="00E12BBE" w:rsidP="00E12BBE">
      <w:pPr>
        <w:pStyle w:val="a7"/>
        <w:widowControl w:val="0"/>
        <w:numPr>
          <w:ilvl w:val="0"/>
          <w:numId w:val="45"/>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sz w:val="28"/>
          <w:szCs w:val="28"/>
        </w:rPr>
        <w:t>基地管理機關應於租賃契約簽訂完畢後善盡監督之職責。發現被占用或</w:t>
      </w:r>
      <w:r w:rsidRPr="009B2ED1">
        <w:rPr>
          <w:rFonts w:ascii="Times New Roman" w:eastAsia="標楷體" w:hAnsi="Times New Roman" w:cs="Times New Roman"/>
          <w:b/>
          <w:bCs/>
          <w:sz w:val="28"/>
          <w:szCs w:val="28"/>
        </w:rPr>
        <w:t>有違租賃契約相關規定之情事</w:t>
      </w:r>
      <w:r w:rsidRPr="009B2ED1">
        <w:rPr>
          <w:rFonts w:ascii="Times New Roman" w:eastAsia="標楷體" w:hAnsi="Times New Roman" w:cs="Times New Roman"/>
          <w:sz w:val="28"/>
          <w:szCs w:val="28"/>
        </w:rPr>
        <w:t>，基地管理機關應立即通報甲方處理。</w:t>
      </w:r>
    </w:p>
    <w:p w14:paraId="7831B301" w14:textId="77777777" w:rsidR="00E12BBE" w:rsidRPr="009B2ED1" w:rsidRDefault="00E12BBE" w:rsidP="00E12BBE">
      <w:pPr>
        <w:pStyle w:val="a7"/>
        <w:widowControl w:val="0"/>
        <w:numPr>
          <w:ilvl w:val="0"/>
          <w:numId w:val="45"/>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sz w:val="28"/>
          <w:szCs w:val="28"/>
        </w:rPr>
        <w:t>基地管理機關應善盡監管之職責，</w:t>
      </w:r>
      <w:r w:rsidRPr="009B2ED1">
        <w:rPr>
          <w:rFonts w:ascii="Times New Roman" w:eastAsia="標楷體" w:hAnsi="Times New Roman" w:cs="Times New Roman" w:hint="eastAsia"/>
          <w:sz w:val="28"/>
          <w:szCs w:val="28"/>
        </w:rPr>
        <w:t>避免使用者使用不當造成設施之損毀，若</w:t>
      </w:r>
      <w:r w:rsidRPr="009B2ED1">
        <w:rPr>
          <w:rFonts w:ascii="Times New Roman" w:eastAsia="標楷體" w:hAnsi="Times New Roman" w:cs="Times New Roman"/>
          <w:b/>
          <w:bCs/>
          <w:sz w:val="28"/>
          <w:szCs w:val="28"/>
        </w:rPr>
        <w:t>發現故意致使太陽能光電系統損壞，非乙方所能管控之情事，</w:t>
      </w:r>
      <w:r w:rsidRPr="009B2ED1">
        <w:rPr>
          <w:rFonts w:ascii="Times New Roman" w:eastAsia="標楷體" w:hAnsi="Times New Roman" w:cs="Times New Roman" w:hint="eastAsia"/>
          <w:b/>
          <w:bCs/>
          <w:sz w:val="28"/>
          <w:szCs w:val="28"/>
        </w:rPr>
        <w:t>應立即通報及阻止，</w:t>
      </w:r>
      <w:r w:rsidRPr="009B2ED1">
        <w:rPr>
          <w:rFonts w:ascii="Times New Roman" w:eastAsia="標楷體" w:hAnsi="Times New Roman" w:cs="Times New Roman"/>
          <w:b/>
          <w:bCs/>
          <w:sz w:val="28"/>
          <w:szCs w:val="28"/>
        </w:rPr>
        <w:t>其產生之維修費用由破壞之第三方支付，甲方及基地管理機關也應負擔相關責任</w:t>
      </w:r>
      <w:r w:rsidRPr="009B2ED1">
        <w:rPr>
          <w:rFonts w:ascii="Times New Roman" w:eastAsia="標楷體" w:hAnsi="Times New Roman" w:cs="Times New Roman"/>
          <w:sz w:val="28"/>
          <w:szCs w:val="28"/>
        </w:rPr>
        <w:t>。</w:t>
      </w:r>
    </w:p>
    <w:p w14:paraId="25AD294C" w14:textId="77777777" w:rsidR="00E12BBE" w:rsidRPr="009B2ED1" w:rsidRDefault="00E12BBE" w:rsidP="00E12BBE">
      <w:pPr>
        <w:pStyle w:val="a7"/>
        <w:widowControl w:val="0"/>
        <w:numPr>
          <w:ilvl w:val="0"/>
          <w:numId w:val="45"/>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sz w:val="28"/>
          <w:szCs w:val="28"/>
        </w:rPr>
        <w:t>甲方得定期或不定期派員至該太陽能光電風雨球場巡查，基地管理機關不得規避、妨礙或拒絕。</w:t>
      </w:r>
    </w:p>
    <w:p w14:paraId="7F160CDE" w14:textId="77777777" w:rsidR="00E12BBE" w:rsidRPr="009B2ED1" w:rsidRDefault="00E12BBE" w:rsidP="00E12BBE">
      <w:pPr>
        <w:pStyle w:val="a7"/>
        <w:widowControl w:val="0"/>
        <w:numPr>
          <w:ilvl w:val="0"/>
          <w:numId w:val="45"/>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sz w:val="28"/>
          <w:szCs w:val="28"/>
        </w:rPr>
        <w:t>甲方因辦理觀摩或其他因公務所需而使用該太陽能光電風雨球場，基地管理機關不得拒絕。</w:t>
      </w:r>
    </w:p>
    <w:p w14:paraId="0BF88CB3" w14:textId="77777777" w:rsidR="00E12BBE" w:rsidRPr="009B2ED1" w:rsidRDefault="00E12BBE" w:rsidP="00E12BBE">
      <w:pPr>
        <w:pStyle w:val="a7"/>
        <w:widowControl w:val="0"/>
        <w:numPr>
          <w:ilvl w:val="0"/>
          <w:numId w:val="45"/>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sz w:val="28"/>
          <w:szCs w:val="28"/>
        </w:rPr>
        <w:t>若防護措施設備因甲方或管理機關致使未能完善設置，產生事故之咎責與賠償由甲方與管理機關承擔。</w:t>
      </w:r>
    </w:p>
    <w:p w14:paraId="593A5FCE" w14:textId="77777777" w:rsidR="00E12BBE" w:rsidRPr="009B2ED1" w:rsidRDefault="00E12BBE" w:rsidP="00E12BBE">
      <w:pPr>
        <w:widowControl w:val="0"/>
        <w:spacing w:line="500" w:lineRule="exact"/>
        <w:ind w:leftChars="200" w:left="1280" w:hangingChars="300" w:hanging="840"/>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（三）契約之乙方權責及義務：球場主結構、光電發電設備維護、維修、保養及因設施本體造成之狀況或問題，為契約之乙方責任所屬。</w:t>
      </w:r>
    </w:p>
    <w:p w14:paraId="2F7A4531" w14:textId="77777777" w:rsidR="00E12BBE" w:rsidRPr="009B2ED1" w:rsidRDefault="00E12BBE" w:rsidP="00E12BBE">
      <w:pPr>
        <w:pStyle w:val="a7"/>
        <w:widowControl w:val="0"/>
        <w:numPr>
          <w:ilvl w:val="0"/>
          <w:numId w:val="46"/>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於本契約第一條、第五條、第十二條，乙方設置之太陽光電發電設備運轉、維護保養、安全管理、設置場址範圍內的防漏措施，若因天然災害、設置疏失、設備老舊致使設備損壞、修復或造成人員傷亡等一切事項，概由乙方負責，與甲方及管理機關無涉。</w:t>
      </w:r>
    </w:p>
    <w:p w14:paraId="00BD3D19" w14:textId="77777777" w:rsidR="00E12BBE" w:rsidRPr="009B2ED1" w:rsidRDefault="00E12BBE" w:rsidP="00E12BBE">
      <w:pPr>
        <w:pStyle w:val="a7"/>
        <w:widowControl w:val="0"/>
        <w:numPr>
          <w:ilvl w:val="0"/>
          <w:numId w:val="46"/>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若上點提及之設施損壞，係由人為刻意破壞，非乙方所能管控之情</w:t>
      </w:r>
      <w:r w:rsidRPr="009B2ED1">
        <w:rPr>
          <w:rFonts w:ascii="Times New Roman" w:eastAsia="標楷體" w:hAnsi="Times New Roman" w:cs="Times New Roman" w:hint="eastAsia"/>
          <w:sz w:val="28"/>
          <w:szCs w:val="28"/>
        </w:rPr>
        <w:lastRenderedPageBreak/>
        <w:t>事，其產生之維修費用由破壞之第三方支付，甲方及基地管理機關也應負擔相關責任。</w:t>
      </w:r>
    </w:p>
    <w:p w14:paraId="76DDA8D1" w14:textId="77777777" w:rsidR="00E12BBE" w:rsidRPr="009B2ED1" w:rsidRDefault="00E12BBE" w:rsidP="00E12BBE">
      <w:pPr>
        <w:pStyle w:val="a7"/>
        <w:widowControl w:val="0"/>
        <w:numPr>
          <w:ilvl w:val="0"/>
          <w:numId w:val="46"/>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乙方須善盡一切告知及提醒甲方與管理機關，機電設備注意事項、通報流程之義務。</w:t>
      </w:r>
    </w:p>
    <w:p w14:paraId="30A257BC" w14:textId="77777777" w:rsidR="00E12BBE" w:rsidRPr="009B2ED1" w:rsidRDefault="00E12BBE" w:rsidP="00E12BBE">
      <w:pPr>
        <w:pStyle w:val="a7"/>
        <w:widowControl w:val="0"/>
        <w:numPr>
          <w:ilvl w:val="0"/>
          <w:numId w:val="46"/>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須盡到契約期間太陽能光電風雨球場（主結構、太陽能光電機電設備）保固及維護。</w:t>
      </w:r>
    </w:p>
    <w:p w14:paraId="5F0C8569" w14:textId="77777777" w:rsidR="00E12BBE" w:rsidRPr="009B2ED1" w:rsidRDefault="00E12BBE" w:rsidP="00E12BBE">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（四）若上述義務與權責未臻完善，契約雙方及管理單位須相互協議，以書面資料為佐證，避免後續權責問題。</w:t>
      </w:r>
    </w:p>
    <w:p w14:paraId="7E66FD3C" w14:textId="2346D1AE" w:rsidR="00E12BBE" w:rsidRPr="009B2ED1" w:rsidRDefault="000813F1" w:rsidP="00E12BBE">
      <w:pPr>
        <w:pStyle w:val="af7"/>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三十</w:t>
      </w:r>
      <w:r w:rsidR="00E12BBE" w:rsidRPr="009B2ED1">
        <w:rPr>
          <w:rFonts w:ascii="Times New Roman" w:eastAsia="標楷體" w:hAnsi="Times New Roman" w:cs="Times New Roman" w:hint="eastAsia"/>
          <w:sz w:val="28"/>
          <w:szCs w:val="28"/>
          <w:lang w:eastAsia="zh-TW"/>
        </w:rPr>
        <w:t>、協商項目</w:t>
      </w:r>
    </w:p>
    <w:p w14:paraId="500DDCCF" w14:textId="77777777" w:rsidR="00E12BBE" w:rsidRPr="009B2ED1" w:rsidRDefault="00E12BBE" w:rsidP="00E12BBE">
      <w:pPr>
        <w:pStyle w:val="af7"/>
        <w:overflowPunct w:val="0"/>
        <w:spacing w:line="500" w:lineRule="exact"/>
        <w:ind w:leftChars="200" w:left="440"/>
        <w:jc w:val="both"/>
        <w:rPr>
          <w:rFonts w:ascii="Times New Roman" w:eastAsia="標楷體" w:hAnsi="Times New Roman" w:cs="Times New Roman"/>
          <w:sz w:val="28"/>
          <w:szCs w:val="28"/>
          <w:lang w:eastAsia="zh-TW"/>
        </w:rPr>
      </w:pPr>
      <w:r w:rsidRPr="009B2ED1">
        <w:rPr>
          <w:rFonts w:ascii="Times New Roman" w:eastAsia="標楷體" w:hAnsi="Times New Roman" w:cs="Times New Roman" w:hint="eastAsia"/>
          <w:sz w:val="28"/>
          <w:szCs w:val="28"/>
          <w:lang w:eastAsia="zh-TW"/>
        </w:rPr>
        <w:t>（一）可協商項目：</w:t>
      </w:r>
    </w:p>
    <w:p w14:paraId="3EDCCE56" w14:textId="77777777" w:rsidR="00E12BBE" w:rsidRPr="009B2ED1" w:rsidRDefault="00E12BBE" w:rsidP="00E12BBE">
      <w:pPr>
        <w:pStyle w:val="af7"/>
        <w:overflowPunct w:val="0"/>
        <w:spacing w:line="500" w:lineRule="exact"/>
        <w:ind w:leftChars="200" w:left="440" w:firstLineChars="200" w:firstLine="560"/>
        <w:jc w:val="both"/>
        <w:rPr>
          <w:rFonts w:ascii="Times New Roman" w:eastAsia="標楷體" w:hAnsi="Times New Roman" w:cs="Times New Roman"/>
          <w:sz w:val="28"/>
          <w:szCs w:val="28"/>
          <w:lang w:eastAsia="zh-TW"/>
        </w:rPr>
      </w:pPr>
      <w:r w:rsidRPr="009B2ED1">
        <w:rPr>
          <w:rFonts w:ascii="Times New Roman" w:eastAsia="標楷體" w:hAnsi="Times New Roman" w:cs="Times New Roman" w:hint="eastAsia"/>
          <w:sz w:val="28"/>
          <w:szCs w:val="28"/>
          <w:lang w:eastAsia="zh-TW"/>
        </w:rPr>
        <w:t>可協商項目以不影響整體施作期程、不影響設置之太陽能光電風雨球場使用品質及安全、不影響甲乙雙方與管理機關之財產或其他相關權益之損害、不更改原招標文件之規定、不降低乙方投標文件所承諾之內容，以下項目可經雙方協定達成共識後，進行調整並以書面資料為佐證。</w:t>
      </w:r>
    </w:p>
    <w:p w14:paraId="37E48A9D" w14:textId="77777777" w:rsidR="00E12BBE" w:rsidRPr="009B2ED1" w:rsidRDefault="00E12BBE" w:rsidP="00446CB8">
      <w:pPr>
        <w:pStyle w:val="a7"/>
        <w:widowControl w:val="0"/>
        <w:numPr>
          <w:ilvl w:val="0"/>
          <w:numId w:val="98"/>
        </w:numPr>
        <w:overflowPunct w:val="0"/>
        <w:spacing w:line="500" w:lineRule="exact"/>
        <w:ind w:leftChars="0"/>
        <w:jc w:val="both"/>
        <w:rPr>
          <w:rFonts w:ascii="Times New Roman" w:eastAsia="標楷體" w:hAnsi="Times New Roman" w:cs="Times New Roman"/>
          <w:sz w:val="28"/>
          <w:szCs w:val="28"/>
        </w:rPr>
      </w:pPr>
      <w:bookmarkStart w:id="113" w:name="_Hlk17299797"/>
      <w:r w:rsidRPr="009B2ED1">
        <w:rPr>
          <w:rFonts w:ascii="Times New Roman" w:eastAsia="標楷體" w:hAnsi="Times New Roman" w:cs="Times New Roman" w:hint="eastAsia"/>
          <w:sz w:val="28"/>
          <w:szCs w:val="28"/>
        </w:rPr>
        <w:t>共通性材料：</w:t>
      </w:r>
      <w:r w:rsidRPr="009B2ED1">
        <w:rPr>
          <w:rFonts w:ascii="Times New Roman" w:eastAsia="標楷體" w:hAnsi="Times New Roman" w:cs="Times New Roman"/>
          <w:sz w:val="28"/>
          <w:szCs w:val="28"/>
        </w:rPr>
        <w:t>有關興建太陽光電發電系統規格及鋼柱結構等共通材料使用，</w:t>
      </w:r>
      <w:r w:rsidRPr="009B2ED1">
        <w:rPr>
          <w:rFonts w:ascii="Times New Roman" w:eastAsia="標楷體" w:hAnsi="Times New Roman" w:cs="Times New Roman" w:hint="eastAsia"/>
          <w:sz w:val="28"/>
          <w:szCs w:val="28"/>
        </w:rPr>
        <w:t>甲方將於</w:t>
      </w:r>
      <w:bookmarkStart w:id="114" w:name="_Hlk17301234"/>
      <w:r w:rsidRPr="009B2ED1">
        <w:rPr>
          <w:rFonts w:ascii="Times New Roman" w:eastAsia="標楷體" w:hAnsi="Times New Roman" w:cs="Times New Roman" w:hint="eastAsia"/>
          <w:i/>
          <w:iCs/>
          <w:sz w:val="28"/>
          <w:szCs w:val="28"/>
          <w:u w:val="single"/>
        </w:rPr>
        <w:t>公開招標後、決標前，</w:t>
      </w:r>
      <w:bookmarkEnd w:id="114"/>
      <w:r w:rsidRPr="009B2ED1">
        <w:rPr>
          <w:rFonts w:ascii="Times New Roman" w:eastAsia="標楷體" w:hAnsi="Times New Roman" w:cs="Times New Roman" w:hint="eastAsia"/>
          <w:sz w:val="28"/>
          <w:szCs w:val="28"/>
        </w:rPr>
        <w:t>可召開廠商說明會，邀請有意願</w:t>
      </w:r>
      <w:r w:rsidRPr="009B2ED1">
        <w:rPr>
          <w:rFonts w:ascii="Times New Roman" w:eastAsia="標楷體" w:hAnsi="Times New Roman" w:cs="Times New Roman" w:hint="eastAsia"/>
          <w:sz w:val="28"/>
          <w:szCs w:val="28"/>
        </w:rPr>
        <w:t>/</w:t>
      </w:r>
      <w:r w:rsidRPr="009B2ED1">
        <w:rPr>
          <w:rFonts w:ascii="Times New Roman" w:eastAsia="標楷體" w:hAnsi="Times New Roman" w:cs="Times New Roman" w:hint="eastAsia"/>
          <w:sz w:val="28"/>
          <w:szCs w:val="28"/>
        </w:rPr>
        <w:t>相關產業之廠商針對</w:t>
      </w:r>
      <w:r w:rsidRPr="009B2ED1">
        <w:rPr>
          <w:rFonts w:ascii="Times New Roman" w:eastAsia="標楷體" w:hAnsi="Times New Roman" w:cs="Times New Roman"/>
          <w:sz w:val="28"/>
          <w:szCs w:val="28"/>
        </w:rPr>
        <w:t>可議性材料進行</w:t>
      </w:r>
      <w:r w:rsidRPr="009B2ED1">
        <w:rPr>
          <w:rFonts w:ascii="Times New Roman" w:eastAsia="標楷體" w:hAnsi="Times New Roman" w:cs="Times New Roman" w:hint="eastAsia"/>
          <w:sz w:val="28"/>
          <w:szCs w:val="28"/>
        </w:rPr>
        <w:t>討論與說明</w:t>
      </w:r>
      <w:r w:rsidRPr="009B2ED1">
        <w:rPr>
          <w:rFonts w:ascii="Times New Roman" w:eastAsia="標楷體" w:hAnsi="Times New Roman" w:cs="Times New Roman"/>
          <w:sz w:val="28"/>
          <w:szCs w:val="28"/>
        </w:rPr>
        <w:t>。以加速得標廠商後續提報審核共</w:t>
      </w:r>
      <w:r w:rsidRPr="009B2ED1">
        <w:rPr>
          <w:rFonts w:ascii="Times New Roman" w:eastAsia="標楷體" w:hAnsi="Times New Roman" w:cs="Times New Roman"/>
          <w:sz w:val="28"/>
          <w:szCs w:val="28"/>
          <w:u w:val="single"/>
        </w:rPr>
        <w:t>通性材料、施工規範及標準圖說</w:t>
      </w:r>
      <w:r w:rsidRPr="009B2ED1">
        <w:rPr>
          <w:rFonts w:ascii="Times New Roman" w:eastAsia="標楷體" w:hAnsi="Times New Roman" w:cs="Times New Roman"/>
          <w:sz w:val="28"/>
          <w:szCs w:val="28"/>
          <w:u w:val="single"/>
        </w:rPr>
        <w:t>*</w:t>
      </w:r>
      <w:r w:rsidRPr="009B2ED1">
        <w:rPr>
          <w:rFonts w:ascii="Times New Roman" w:eastAsia="標楷體" w:hAnsi="Times New Roman" w:cs="Times New Roman"/>
          <w:sz w:val="28"/>
          <w:szCs w:val="28"/>
        </w:rPr>
        <w:t>。（註：</w:t>
      </w:r>
      <w:r w:rsidRPr="009B2ED1">
        <w:rPr>
          <w:rFonts w:ascii="Times New Roman" w:eastAsia="標楷體" w:hAnsi="Times New Roman" w:cs="Times New Roman"/>
          <w:sz w:val="28"/>
          <w:szCs w:val="28"/>
        </w:rPr>
        <w:t>*</w:t>
      </w:r>
      <w:r w:rsidRPr="009B2ED1">
        <w:rPr>
          <w:rFonts w:ascii="Times New Roman" w:eastAsia="標楷體" w:hAnsi="Times New Roman" w:cs="Times New Roman"/>
          <w:sz w:val="28"/>
          <w:szCs w:val="28"/>
        </w:rPr>
        <w:t>確保品質及最佳鋪設面積之規劃，得標廠商進行設計規劃與施做期程時應與基地管理單位討論，並於施工前提報共通性材料、施工規範及標準圖說送甲方審核，甲方同意後始得設置。）</w:t>
      </w:r>
    </w:p>
    <w:bookmarkEnd w:id="113"/>
    <w:p w14:paraId="55A68CEA" w14:textId="77777777" w:rsidR="00E12BBE" w:rsidRPr="000813F1" w:rsidRDefault="00E12BBE" w:rsidP="00446CB8">
      <w:pPr>
        <w:pStyle w:val="a7"/>
        <w:widowControl w:val="0"/>
        <w:numPr>
          <w:ilvl w:val="0"/>
          <w:numId w:val="98"/>
        </w:numPr>
        <w:overflowPunct w:val="0"/>
        <w:spacing w:line="500" w:lineRule="exact"/>
        <w:ind w:leftChars="0"/>
        <w:jc w:val="both"/>
        <w:rPr>
          <w:rFonts w:ascii="Times New Roman" w:eastAsia="標楷體" w:hAnsi="Times New Roman" w:cs="Times New Roman"/>
          <w:sz w:val="28"/>
          <w:szCs w:val="28"/>
        </w:rPr>
      </w:pPr>
      <w:r w:rsidRPr="000813F1">
        <w:rPr>
          <w:rFonts w:ascii="Times New Roman" w:eastAsia="標楷體" w:hAnsi="Times New Roman" w:cs="Times New Roman" w:hint="eastAsia"/>
          <w:sz w:val="28"/>
          <w:szCs w:val="28"/>
        </w:rPr>
        <w:t>防漏措施：乙方須提出有效防漏之方案，需完善考量場地安全及維護性，與甲方及管理機關協商討論後，使得設置。</w:t>
      </w:r>
    </w:p>
    <w:p w14:paraId="7178CBB7" w14:textId="77777777" w:rsidR="00E12BBE" w:rsidRPr="009B2ED1" w:rsidRDefault="00E12BBE" w:rsidP="00446CB8">
      <w:pPr>
        <w:pStyle w:val="a7"/>
        <w:widowControl w:val="0"/>
        <w:numPr>
          <w:ilvl w:val="0"/>
          <w:numId w:val="98"/>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其他校舍建築結構補強</w:t>
      </w:r>
      <w:r w:rsidRPr="009B2ED1">
        <w:rPr>
          <w:rFonts w:ascii="Times New Roman" w:eastAsia="標楷體" w:hAnsi="Times New Roman" w:cs="Times New Roman" w:hint="eastAsia"/>
          <w:sz w:val="28"/>
          <w:szCs w:val="28"/>
        </w:rPr>
        <w:t>/</w:t>
      </w:r>
      <w:r w:rsidRPr="009B2ED1">
        <w:rPr>
          <w:rFonts w:ascii="Times New Roman" w:eastAsia="標楷體" w:hAnsi="Times New Roman" w:cs="Times New Roman" w:hint="eastAsia"/>
          <w:sz w:val="28"/>
          <w:szCs w:val="28"/>
        </w:rPr>
        <w:t>原有風雨球場結構補強：若乙方欲於候選清單所列基地之外設置太陽能光電發電設備（如校舍屋頂、停車棚等），甲乙雙方可合意協商是否針對所設置區域進行校舍整體結構補強等方案。</w:t>
      </w:r>
    </w:p>
    <w:p w14:paraId="422C1C19" w14:textId="77777777" w:rsidR="00E12BBE" w:rsidRPr="009B2ED1" w:rsidRDefault="00E12BBE" w:rsidP="00446CB8">
      <w:pPr>
        <w:pStyle w:val="a7"/>
        <w:widowControl w:val="0"/>
        <w:numPr>
          <w:ilvl w:val="0"/>
          <w:numId w:val="98"/>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lastRenderedPageBreak/>
        <w:t>燈具設置：若原戶外球場已有照明設備，因性質改變為風雨球場，不建議將原有照明設備裝回，甲乙雙方可就風雨球場之燈具裝設進行協商。</w:t>
      </w:r>
    </w:p>
    <w:p w14:paraId="313EC539" w14:textId="77777777" w:rsidR="00E12BBE" w:rsidRPr="009B2ED1" w:rsidRDefault="00E12BBE" w:rsidP="00446CB8">
      <w:pPr>
        <w:pStyle w:val="a7"/>
        <w:widowControl w:val="0"/>
        <w:numPr>
          <w:ilvl w:val="0"/>
          <w:numId w:val="98"/>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美化環境方案：太陽能光電風雨球場外觀設計之美化要求，如鋼構進行彩繪或顏色變化，甲乙雙方及管理機關可</w:t>
      </w:r>
      <w:r w:rsidRPr="009B2ED1">
        <w:rPr>
          <w:rFonts w:ascii="Times New Roman" w:eastAsia="標楷體" w:hAnsi="Times New Roman" w:cs="Times New Roman" w:hint="eastAsia"/>
          <w:sz w:val="28"/>
          <w:szCs w:val="28"/>
        </w:rPr>
        <w:t xml:space="preserve"> </w:t>
      </w:r>
      <w:r w:rsidRPr="009B2ED1">
        <w:rPr>
          <w:rFonts w:ascii="Times New Roman" w:eastAsia="標楷體" w:hAnsi="Times New Roman" w:cs="Times New Roman" w:hint="eastAsia"/>
          <w:sz w:val="28"/>
          <w:szCs w:val="28"/>
        </w:rPr>
        <w:t>就基地環境進行協商。</w:t>
      </w:r>
    </w:p>
    <w:p w14:paraId="5020E2E3" w14:textId="77777777" w:rsidR="00E12BBE" w:rsidRPr="009B2ED1" w:rsidRDefault="00E12BBE" w:rsidP="00446CB8">
      <w:pPr>
        <w:pStyle w:val="a7"/>
        <w:widowControl w:val="0"/>
        <w:numPr>
          <w:ilvl w:val="0"/>
          <w:numId w:val="98"/>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球場運動地坪鋪設：契約內第一條第七款所述，乙方須將因設置致使破壞的運動地坪依原有結構層與材質復原，若甲方欲將地坪全面更新或更新原有地坪材質，雙方可進行協商。</w:t>
      </w:r>
    </w:p>
    <w:p w14:paraId="18AD0DBC" w14:textId="77777777" w:rsidR="00E12BBE" w:rsidRPr="009B2ED1" w:rsidRDefault="00E12BBE" w:rsidP="00446CB8">
      <w:pPr>
        <w:pStyle w:val="af7"/>
        <w:numPr>
          <w:ilvl w:val="0"/>
          <w:numId w:val="100"/>
        </w:numPr>
        <w:overflowPunct w:val="0"/>
        <w:spacing w:line="500" w:lineRule="exact"/>
        <w:jc w:val="both"/>
        <w:rPr>
          <w:rFonts w:ascii="Times New Roman" w:eastAsia="標楷體" w:hAnsi="Times New Roman" w:cs="Times New Roman"/>
          <w:sz w:val="28"/>
          <w:szCs w:val="28"/>
          <w:lang w:eastAsia="zh-TW"/>
        </w:rPr>
      </w:pPr>
      <w:r w:rsidRPr="009B2ED1">
        <w:rPr>
          <w:rFonts w:ascii="Times New Roman" w:eastAsia="標楷體" w:hAnsi="Times New Roman" w:cs="Times New Roman" w:hint="eastAsia"/>
          <w:sz w:val="28"/>
          <w:szCs w:val="28"/>
          <w:lang w:eastAsia="zh-TW"/>
        </w:rPr>
        <w:t>不可協商商項目</w:t>
      </w:r>
    </w:p>
    <w:p w14:paraId="41F4B505" w14:textId="77777777" w:rsidR="00E12BBE" w:rsidRPr="009B2ED1" w:rsidRDefault="00E12BBE" w:rsidP="00446CB8">
      <w:pPr>
        <w:pStyle w:val="a7"/>
        <w:widowControl w:val="0"/>
        <w:numPr>
          <w:ilvl w:val="0"/>
          <w:numId w:val="99"/>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工程期程：</w:t>
      </w:r>
      <w:r w:rsidRPr="009B2ED1">
        <w:rPr>
          <w:rFonts w:ascii="Times New Roman" w:eastAsia="標楷體" w:hAnsi="Times New Roman" w:cs="Times New Roman"/>
          <w:sz w:val="28"/>
          <w:szCs w:val="28"/>
        </w:rPr>
        <w:t>確認施作期程後，三方皆不可因其他額外要求，致使工程延宕。</w:t>
      </w:r>
    </w:p>
    <w:p w14:paraId="63D164D8" w14:textId="77777777" w:rsidR="00E12BBE" w:rsidRPr="009B2ED1" w:rsidRDefault="00E12BBE" w:rsidP="00446CB8">
      <w:pPr>
        <w:pStyle w:val="a7"/>
        <w:widowControl w:val="0"/>
        <w:numPr>
          <w:ilvl w:val="0"/>
          <w:numId w:val="99"/>
        </w:numPr>
        <w:overflowPunct w:val="0"/>
        <w:spacing w:line="500" w:lineRule="exact"/>
        <w:ind w:leftChars="0"/>
        <w:jc w:val="both"/>
        <w:rPr>
          <w:rFonts w:ascii="Times New Roman" w:eastAsia="標楷體" w:hAnsi="Times New Roman" w:cs="Times New Roman"/>
          <w:sz w:val="28"/>
          <w:szCs w:val="28"/>
        </w:rPr>
      </w:pPr>
      <w:r w:rsidRPr="009B2ED1">
        <w:rPr>
          <w:rFonts w:ascii="Times New Roman" w:eastAsia="標楷體" w:hAnsi="Times New Roman" w:cs="Times New Roman" w:hint="eastAsia"/>
          <w:sz w:val="28"/>
          <w:szCs w:val="28"/>
        </w:rPr>
        <w:t>太陽能光電發電系統設備規格及要求</w:t>
      </w:r>
    </w:p>
    <w:p w14:paraId="73169F1D" w14:textId="4E5BF0BB" w:rsidR="00E12BBE" w:rsidRPr="00A243C7" w:rsidRDefault="00E12BBE" w:rsidP="00E12BBE">
      <w:pPr>
        <w:pStyle w:val="af7"/>
        <w:overflowPunct w:val="0"/>
        <w:spacing w:line="500" w:lineRule="exact"/>
        <w:ind w:left="0"/>
        <w:jc w:val="both"/>
        <w:rPr>
          <w:rFonts w:ascii="Times New Roman" w:eastAsia="標楷體" w:hAnsi="Times New Roman" w:cs="Times New Roman"/>
          <w:color w:val="000000" w:themeColor="text1"/>
          <w:sz w:val="28"/>
          <w:szCs w:val="28"/>
          <w:lang w:eastAsia="zh-TW"/>
        </w:rPr>
      </w:pPr>
      <w:r>
        <w:rPr>
          <w:rFonts w:ascii="Times New Roman" w:eastAsia="標楷體" w:hAnsi="Times New Roman" w:cs="Times New Roman" w:hint="eastAsia"/>
          <w:color w:val="000000" w:themeColor="text1"/>
          <w:sz w:val="28"/>
          <w:szCs w:val="28"/>
          <w:lang w:eastAsia="zh-TW"/>
        </w:rPr>
        <w:t>三十</w:t>
      </w:r>
      <w:r w:rsidR="000813F1">
        <w:rPr>
          <w:rFonts w:ascii="Times New Roman" w:eastAsia="標楷體" w:hAnsi="Times New Roman" w:cs="Times New Roman" w:hint="eastAsia"/>
          <w:color w:val="000000" w:themeColor="text1"/>
          <w:sz w:val="28"/>
          <w:szCs w:val="28"/>
          <w:lang w:eastAsia="zh-TW"/>
        </w:rPr>
        <w:t>一</w:t>
      </w:r>
      <w:r w:rsidRPr="00A243C7">
        <w:rPr>
          <w:rFonts w:ascii="Times New Roman" w:eastAsia="標楷體" w:hAnsi="Times New Roman" w:cs="Times New Roman"/>
          <w:color w:val="000000" w:themeColor="text1"/>
          <w:sz w:val="28"/>
          <w:szCs w:val="28"/>
          <w:lang w:eastAsia="zh-TW"/>
        </w:rPr>
        <w:t>、其他：</w:t>
      </w:r>
    </w:p>
    <w:p w14:paraId="45E303E9" w14:textId="77777777" w:rsidR="00E12BBE" w:rsidRPr="00A243C7" w:rsidRDefault="00E12BBE" w:rsidP="00E12BBE">
      <w:pPr>
        <w:pStyle w:val="af7"/>
        <w:overflowPunct w:val="0"/>
        <w:spacing w:before="8"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一）乙方應配合甲方需求，提供該監控系統之發電資訊於指定位址，俾利甲方彙整所屬學校之太陽光電發電效益統計（包含伏特、安培、用電瓦數、用電度數、頻率、功率因素等），提供查詢各項歷史紀錄、即時日報、月報、年報等資料；如甲方受臺灣電力股份有限公司要求需要進行乙方之太陽光電系統相關調度研究，乙方應予配合提供相關資訊。</w:t>
      </w:r>
    </w:p>
    <w:p w14:paraId="3119DC89"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（二）設置完成後，乙方應配合甲方需求，製作每個案場</w:t>
      </w:r>
      <w:r w:rsidRPr="00A243C7">
        <w:rPr>
          <w:rFonts w:ascii="Times New Roman" w:eastAsia="標楷體" w:hAnsi="Times New Roman" w:cs="Times New Roman"/>
          <w:color w:val="000000" w:themeColor="text1"/>
          <w:sz w:val="28"/>
          <w:szCs w:val="28"/>
          <w:lang w:eastAsia="zh-TW"/>
        </w:rPr>
        <w:t>3</w:t>
      </w:r>
      <w:r w:rsidRPr="00A243C7">
        <w:rPr>
          <w:rFonts w:ascii="Times New Roman" w:eastAsia="標楷體" w:hAnsi="Times New Roman" w:cs="Times New Roman"/>
          <w:color w:val="000000" w:themeColor="text1"/>
          <w:sz w:val="28"/>
          <w:szCs w:val="28"/>
          <w:lang w:eastAsia="zh-TW"/>
        </w:rPr>
        <w:t>分鐘空拍影片，無償提供本</w:t>
      </w:r>
      <w:r w:rsidRPr="00A243C7">
        <w:rPr>
          <w:rFonts w:ascii="Times New Roman" w:eastAsia="標楷體" w:hAnsi="Times New Roman" w:cs="Times New Roman"/>
          <w:color w:val="000000" w:themeColor="text1"/>
          <w:sz w:val="28"/>
          <w:szCs w:val="28"/>
          <w:lang w:eastAsia="zh-TW"/>
        </w:rPr>
        <w:t>○</w:t>
      </w:r>
      <w:r w:rsidRPr="00A243C7">
        <w:rPr>
          <w:rFonts w:ascii="Times New Roman" w:eastAsia="標楷體" w:hAnsi="Times New Roman" w:cs="Times New Roman"/>
          <w:color w:val="000000" w:themeColor="text1"/>
          <w:sz w:val="28"/>
          <w:szCs w:val="28"/>
          <w:lang w:eastAsia="zh-TW"/>
        </w:rPr>
        <w:t>太陽光電發電系統相關資訊公開、廣告宣傳與推廣使用，影片製作比例為</w:t>
      </w:r>
      <w:r w:rsidRPr="00A243C7">
        <w:rPr>
          <w:rFonts w:ascii="Times New Roman" w:eastAsia="標楷體" w:hAnsi="Times New Roman" w:cs="Times New Roman"/>
          <w:color w:val="000000" w:themeColor="text1"/>
          <w:sz w:val="28"/>
          <w:szCs w:val="28"/>
          <w:lang w:eastAsia="zh-TW"/>
        </w:rPr>
        <w:t>16</w:t>
      </w:r>
      <w:r w:rsidRPr="00A243C7">
        <w:rPr>
          <w:rFonts w:ascii="Times New Roman" w:eastAsia="標楷體" w:hAnsi="Times New Roman" w:cs="Times New Roman"/>
          <w:color w:val="000000" w:themeColor="text1"/>
          <w:sz w:val="28"/>
          <w:szCs w:val="28"/>
          <w:lang w:eastAsia="zh-TW"/>
        </w:rPr>
        <w:t>：</w:t>
      </w:r>
      <w:r w:rsidRPr="00A243C7">
        <w:rPr>
          <w:rFonts w:ascii="Times New Roman" w:eastAsia="標楷體" w:hAnsi="Times New Roman" w:cs="Times New Roman"/>
          <w:color w:val="000000" w:themeColor="text1"/>
          <w:sz w:val="28"/>
          <w:szCs w:val="28"/>
          <w:lang w:eastAsia="zh-TW"/>
        </w:rPr>
        <w:t>9</w:t>
      </w:r>
      <w:r w:rsidRPr="00A243C7">
        <w:rPr>
          <w:rFonts w:ascii="Times New Roman" w:eastAsia="標楷體" w:hAnsi="Times New Roman" w:cs="Times New Roman"/>
          <w:color w:val="000000" w:themeColor="text1"/>
          <w:sz w:val="28"/>
          <w:szCs w:val="28"/>
          <w:lang w:eastAsia="zh-TW"/>
        </w:rPr>
        <w:t>，以中文字幕為主（視必要時另配英語等語言），拍攝格式為</w:t>
      </w:r>
      <w:r w:rsidRPr="00A243C7">
        <w:rPr>
          <w:rFonts w:ascii="Times New Roman" w:eastAsia="標楷體" w:hAnsi="Times New Roman" w:cs="Times New Roman"/>
          <w:color w:val="000000" w:themeColor="text1"/>
          <w:sz w:val="28"/>
          <w:szCs w:val="28"/>
          <w:lang w:eastAsia="zh-TW"/>
        </w:rPr>
        <w:t>MP4</w:t>
      </w:r>
      <w:r w:rsidRPr="00A243C7">
        <w:rPr>
          <w:rFonts w:ascii="Times New Roman" w:eastAsia="標楷體" w:hAnsi="Times New Roman" w:cs="Times New Roman"/>
          <w:color w:val="000000" w:themeColor="text1"/>
          <w:sz w:val="28"/>
          <w:szCs w:val="28"/>
          <w:lang w:eastAsia="zh-TW"/>
        </w:rPr>
        <w:t>橫式，解析度設定至少</w:t>
      </w:r>
      <w:r w:rsidRPr="00A243C7">
        <w:rPr>
          <w:rFonts w:ascii="Times New Roman" w:eastAsia="標楷體" w:hAnsi="Times New Roman" w:cs="Times New Roman"/>
          <w:color w:val="000000" w:themeColor="text1"/>
          <w:sz w:val="28"/>
          <w:szCs w:val="28"/>
          <w:lang w:eastAsia="zh-TW"/>
        </w:rPr>
        <w:t>1920 x 1080 HD</w:t>
      </w:r>
      <w:r w:rsidRPr="00A243C7">
        <w:rPr>
          <w:rFonts w:ascii="Times New Roman" w:eastAsia="標楷體" w:hAnsi="Times New Roman" w:cs="Times New Roman"/>
          <w:color w:val="000000" w:themeColor="text1"/>
          <w:sz w:val="28"/>
          <w:szCs w:val="28"/>
          <w:lang w:eastAsia="zh-TW"/>
        </w:rPr>
        <w:t>高畫質規格（或以上等級）。</w:t>
      </w:r>
    </w:p>
    <w:p w14:paraId="482E33E8"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（三）上述第一款至第二款規定事項，乙方應於甲方同意該基地管理機關完成設置後</w:t>
      </w:r>
      <w:r w:rsidRPr="00A243C7">
        <w:rPr>
          <w:rFonts w:ascii="Times New Roman" w:eastAsia="標楷體" w:hAnsi="Times New Roman" w:cs="Times New Roman"/>
          <w:color w:val="000000" w:themeColor="text1"/>
          <w:sz w:val="28"/>
          <w:szCs w:val="28"/>
          <w:lang w:eastAsia="zh-TW"/>
        </w:rPr>
        <w:t>3</w:t>
      </w:r>
      <w:r w:rsidRPr="00A243C7">
        <w:rPr>
          <w:rFonts w:ascii="Times New Roman" w:eastAsia="標楷體" w:hAnsi="Times New Roman" w:cs="Times New Roman"/>
          <w:color w:val="000000" w:themeColor="text1"/>
          <w:sz w:val="28"/>
          <w:szCs w:val="28"/>
          <w:lang w:eastAsia="zh-TW"/>
        </w:rPr>
        <w:t>個月內辦理完畢，但因無法歸責於乙方之情形，致無法如期完成者，以書面申請方式送甲方同意核備後得予以展延。每設置地點，每逾一日未如期完成者，按日收取新台幣</w:t>
      </w:r>
      <w:r w:rsidRPr="00A243C7">
        <w:rPr>
          <w:rFonts w:ascii="Times New Roman" w:eastAsia="標楷體" w:hAnsi="Times New Roman" w:cs="Times New Roman"/>
          <w:color w:val="000000" w:themeColor="text1"/>
          <w:sz w:val="28"/>
          <w:szCs w:val="28"/>
          <w:lang w:eastAsia="zh-TW"/>
        </w:rPr>
        <w:t>_____</w:t>
      </w:r>
      <w:r w:rsidRPr="00A243C7">
        <w:rPr>
          <w:rFonts w:ascii="Times New Roman" w:eastAsia="標楷體" w:hAnsi="Times New Roman" w:cs="Times New Roman"/>
          <w:color w:val="000000" w:themeColor="text1"/>
          <w:sz w:val="28"/>
          <w:szCs w:val="28"/>
          <w:lang w:eastAsia="zh-TW"/>
        </w:rPr>
        <w:t>元之逾期違約金，如有特殊情</w:t>
      </w:r>
      <w:r w:rsidRPr="00A243C7">
        <w:rPr>
          <w:rFonts w:ascii="Times New Roman" w:eastAsia="標楷體" w:hAnsi="Times New Roman" w:cs="Times New Roman"/>
          <w:color w:val="000000" w:themeColor="text1"/>
          <w:sz w:val="28"/>
          <w:szCs w:val="28"/>
          <w:lang w:eastAsia="zh-TW"/>
        </w:rPr>
        <w:lastRenderedPageBreak/>
        <w:t>形，乙方經基地管理機關及甲方書面同意不設置上述設備者，不在此限。</w:t>
      </w:r>
    </w:p>
    <w:p w14:paraId="2F8A37B4" w14:textId="77777777" w:rsidR="00E12BBE" w:rsidRPr="000E3F75" w:rsidRDefault="00E12BBE" w:rsidP="00E12BBE">
      <w:pPr>
        <w:pStyle w:val="af7"/>
        <w:overflowPunct w:val="0"/>
        <w:spacing w:before="2" w:line="500" w:lineRule="exact"/>
        <w:ind w:leftChars="200" w:left="1280" w:hangingChars="300" w:hanging="840"/>
        <w:jc w:val="both"/>
        <w:rPr>
          <w:rFonts w:ascii="Times New Roman" w:eastAsia="標楷體" w:hAnsi="Times New Roman" w:cs="Times New Roman"/>
          <w:sz w:val="28"/>
          <w:szCs w:val="28"/>
          <w:lang w:eastAsia="zh-TW"/>
        </w:rPr>
      </w:pPr>
      <w:r w:rsidRPr="000E3F75">
        <w:rPr>
          <w:rFonts w:ascii="Times New Roman" w:eastAsia="標楷體" w:hAnsi="Times New Roman" w:cs="Times New Roman"/>
          <w:sz w:val="28"/>
          <w:szCs w:val="28"/>
          <w:lang w:eastAsia="zh-TW"/>
        </w:rPr>
        <w:t>（四）</w:t>
      </w:r>
      <w:r w:rsidRPr="000E3F75">
        <w:rPr>
          <w:rFonts w:ascii="Times New Roman" w:eastAsia="標楷體" w:hAnsi="Times New Roman" w:cs="Times New Roman" w:hint="eastAsia"/>
          <w:sz w:val="28"/>
          <w:szCs w:val="28"/>
          <w:lang w:eastAsia="zh-TW"/>
        </w:rPr>
        <w:t>乙方應依得標之設置使用計畫書，提供乙方承諾甲方或基地管理機關其他回饋及加值服務計畫。</w:t>
      </w:r>
    </w:p>
    <w:p w14:paraId="6487C7DC" w14:textId="77777777" w:rsidR="00E12BBE" w:rsidRPr="00A243C7" w:rsidRDefault="00E12BBE" w:rsidP="00E12BBE">
      <w:pPr>
        <w:pStyle w:val="af7"/>
        <w:overflowPunct w:val="0"/>
        <w:spacing w:before="2"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Pr>
          <w:rFonts w:ascii="Times New Roman" w:eastAsia="標楷體" w:hAnsi="Times New Roman" w:cs="Times New Roman" w:hint="eastAsia"/>
          <w:color w:val="000000" w:themeColor="text1"/>
          <w:sz w:val="28"/>
          <w:szCs w:val="28"/>
          <w:lang w:eastAsia="zh-TW"/>
        </w:rPr>
        <w:t>（五）</w:t>
      </w:r>
      <w:r w:rsidRPr="00A243C7">
        <w:rPr>
          <w:rFonts w:ascii="Times New Roman" w:eastAsia="標楷體" w:hAnsi="Times New Roman" w:cs="Times New Roman"/>
          <w:color w:val="000000" w:themeColor="text1"/>
          <w:sz w:val="28"/>
          <w:szCs w:val="28"/>
          <w:lang w:eastAsia="zh-TW"/>
        </w:rPr>
        <w:t>乙方若有本契約規定以外之服務或設施提供予基地管理機關，應經基地管理機關同意並作成書面紀錄後送甲方備查。</w:t>
      </w:r>
    </w:p>
    <w:p w14:paraId="480B2A19" w14:textId="77777777" w:rsidR="00E12BBE" w:rsidRPr="00A243C7" w:rsidRDefault="00E12BBE" w:rsidP="00E12BBE">
      <w:pPr>
        <w:pStyle w:val="af7"/>
        <w:overflowPunct w:val="0"/>
        <w:spacing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w:t>
      </w:r>
      <w:r>
        <w:rPr>
          <w:rFonts w:ascii="Times New Roman" w:eastAsia="標楷體" w:hAnsi="Times New Roman" w:cs="Times New Roman" w:hint="eastAsia"/>
          <w:color w:val="000000" w:themeColor="text1"/>
          <w:sz w:val="28"/>
          <w:szCs w:val="28"/>
          <w:lang w:eastAsia="zh-TW"/>
        </w:rPr>
        <w:t>六</w:t>
      </w:r>
      <w:r w:rsidRPr="00A243C7">
        <w:rPr>
          <w:rFonts w:ascii="Times New Roman" w:eastAsia="標楷體" w:hAnsi="Times New Roman" w:cs="Times New Roman"/>
          <w:color w:val="000000" w:themeColor="text1"/>
          <w:sz w:val="28"/>
          <w:szCs w:val="28"/>
          <w:lang w:eastAsia="zh-TW"/>
        </w:rPr>
        <w:t>）本租賃契約之太陽能光電</w:t>
      </w:r>
      <w:r>
        <w:rPr>
          <w:rFonts w:ascii="Times New Roman" w:eastAsia="標楷體" w:hAnsi="Times New Roman" w:cs="Times New Roman" w:hint="eastAsia"/>
          <w:color w:val="000000" w:themeColor="text1"/>
          <w:sz w:val="28"/>
          <w:szCs w:val="28"/>
          <w:lang w:eastAsia="zh-TW"/>
        </w:rPr>
        <w:t>風雨</w:t>
      </w:r>
      <w:r w:rsidRPr="00A243C7">
        <w:rPr>
          <w:rFonts w:ascii="Times New Roman" w:eastAsia="標楷體" w:hAnsi="Times New Roman" w:cs="Times New Roman"/>
          <w:color w:val="000000" w:themeColor="text1"/>
          <w:sz w:val="28"/>
          <w:szCs w:val="28"/>
          <w:lang w:eastAsia="zh-TW"/>
        </w:rPr>
        <w:t>球場主結構、發電系統（該系統為併聯型</w:t>
      </w:r>
      <w:r w:rsidRPr="000E3F75">
        <w:rPr>
          <w:rFonts w:ascii="Times New Roman" w:eastAsia="標楷體" w:hAnsi="Times New Roman" w:cs="Times New Roman"/>
          <w:sz w:val="28"/>
          <w:szCs w:val="28"/>
          <w:lang w:eastAsia="zh-TW"/>
        </w:rPr>
        <w:t>系統）設施、起造、</w:t>
      </w:r>
      <w:r w:rsidRPr="000E3F75">
        <w:rPr>
          <w:rFonts w:ascii="Times New Roman" w:eastAsia="標楷體" w:hAnsi="Times New Roman" w:cs="Times New Roman" w:hint="eastAsia"/>
          <w:sz w:val="28"/>
          <w:szCs w:val="28"/>
          <w:lang w:eastAsia="zh-TW"/>
        </w:rPr>
        <w:t>申請</w:t>
      </w:r>
      <w:r w:rsidRPr="000E3F75">
        <w:rPr>
          <w:rFonts w:ascii="Times New Roman" w:eastAsia="標楷體" w:hAnsi="Times New Roman" w:cs="Times New Roman"/>
          <w:sz w:val="28"/>
          <w:szCs w:val="28"/>
          <w:lang w:eastAsia="zh-TW"/>
        </w:rPr>
        <w:t>建</w:t>
      </w:r>
      <w:r w:rsidRPr="000E3F75">
        <w:rPr>
          <w:rFonts w:ascii="Times New Roman" w:eastAsia="標楷體" w:hAnsi="Times New Roman" w:cs="Times New Roman" w:hint="eastAsia"/>
          <w:sz w:val="28"/>
          <w:szCs w:val="28"/>
          <w:lang w:eastAsia="zh-TW"/>
        </w:rPr>
        <w:t>（雜）</w:t>
      </w:r>
      <w:r w:rsidRPr="000E3F75">
        <w:rPr>
          <w:rFonts w:ascii="Times New Roman" w:eastAsia="標楷體" w:hAnsi="Times New Roman" w:cs="Times New Roman"/>
          <w:sz w:val="28"/>
          <w:szCs w:val="28"/>
          <w:lang w:eastAsia="zh-TW"/>
        </w:rPr>
        <w:t>照</w:t>
      </w:r>
      <w:r w:rsidRPr="000E3F75">
        <w:rPr>
          <w:rFonts w:ascii="Times New Roman" w:eastAsia="標楷體" w:hAnsi="Times New Roman" w:cs="Times New Roman" w:hint="eastAsia"/>
          <w:sz w:val="28"/>
          <w:szCs w:val="28"/>
          <w:lang w:eastAsia="zh-TW"/>
        </w:rPr>
        <w:t>、使照等相關費用</w:t>
      </w:r>
      <w:r w:rsidRPr="000E3F75">
        <w:rPr>
          <w:rFonts w:ascii="Times New Roman" w:eastAsia="標楷體" w:hAnsi="Times New Roman" w:cs="Times New Roman"/>
          <w:sz w:val="28"/>
          <w:szCs w:val="28"/>
          <w:lang w:eastAsia="zh-TW"/>
        </w:rPr>
        <w:t>及台電</w:t>
      </w:r>
      <w:r w:rsidRPr="00A243C7">
        <w:rPr>
          <w:rFonts w:ascii="Times New Roman" w:eastAsia="標楷體" w:hAnsi="Times New Roman" w:cs="Times New Roman"/>
          <w:color w:val="000000" w:themeColor="text1"/>
          <w:sz w:val="28"/>
          <w:szCs w:val="28"/>
          <w:lang w:eastAsia="zh-TW"/>
        </w:rPr>
        <w:t>併聯相關線路（含系統升壓及系統衝擊分析費用）等費用均由乙方負擔並負完全責任，與甲方無涉。</w:t>
      </w:r>
    </w:p>
    <w:p w14:paraId="6F5ADF7D" w14:textId="77777777" w:rsidR="00E12BBE" w:rsidRPr="00A243C7" w:rsidRDefault="00E12BBE" w:rsidP="00E12BBE">
      <w:pPr>
        <w:pStyle w:val="af7"/>
        <w:overflowPunct w:val="0"/>
        <w:spacing w:before="2"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w:t>
      </w:r>
      <w:r>
        <w:rPr>
          <w:rFonts w:ascii="Times New Roman" w:eastAsia="標楷體" w:hAnsi="Times New Roman" w:cs="Times New Roman" w:hint="eastAsia"/>
          <w:color w:val="000000" w:themeColor="text1"/>
          <w:sz w:val="28"/>
          <w:szCs w:val="28"/>
          <w:lang w:eastAsia="zh-TW"/>
        </w:rPr>
        <w:t>七</w:t>
      </w:r>
      <w:r w:rsidRPr="00A243C7">
        <w:rPr>
          <w:rFonts w:ascii="Times New Roman" w:eastAsia="標楷體" w:hAnsi="Times New Roman" w:cs="Times New Roman"/>
          <w:color w:val="000000" w:themeColor="text1"/>
          <w:sz w:val="28"/>
          <w:szCs w:val="28"/>
          <w:lang w:eastAsia="zh-TW"/>
        </w:rPr>
        <w:t>）乙方請依場址（學校）再生能源發電設備合併計算之總裝置容量申設併接台電適當電壓等級（</w:t>
      </w:r>
      <w:r w:rsidRPr="00A243C7">
        <w:rPr>
          <w:rFonts w:ascii="Times New Roman" w:eastAsia="標楷體" w:hAnsi="Times New Roman" w:cs="Times New Roman"/>
          <w:color w:val="000000" w:themeColor="text1"/>
          <w:sz w:val="28"/>
          <w:szCs w:val="28"/>
          <w:lang w:eastAsia="zh-TW"/>
        </w:rPr>
        <w:t>100kW</w:t>
      </w:r>
      <w:r w:rsidRPr="00A243C7">
        <w:rPr>
          <w:rFonts w:ascii="Times New Roman" w:eastAsia="標楷體" w:hAnsi="Times New Roman" w:cs="Times New Roman"/>
          <w:color w:val="000000" w:themeColor="text1"/>
          <w:sz w:val="28"/>
          <w:szCs w:val="28"/>
          <w:lang w:eastAsia="zh-TW"/>
        </w:rPr>
        <w:t>以上併接低壓三相四線</w:t>
      </w:r>
      <w:r w:rsidRPr="00A243C7">
        <w:rPr>
          <w:rFonts w:ascii="Times New Roman" w:eastAsia="標楷體" w:hAnsi="Times New Roman" w:cs="Times New Roman"/>
          <w:color w:val="000000" w:themeColor="text1"/>
          <w:sz w:val="28"/>
          <w:szCs w:val="28"/>
          <w:lang w:eastAsia="zh-TW"/>
        </w:rPr>
        <w:t>220V/380V</w:t>
      </w:r>
      <w:r w:rsidRPr="00A243C7">
        <w:rPr>
          <w:rFonts w:ascii="Times New Roman" w:eastAsia="標楷體" w:hAnsi="Times New Roman" w:cs="Times New Roman"/>
          <w:color w:val="000000" w:themeColor="text1"/>
          <w:sz w:val="28"/>
          <w:szCs w:val="28"/>
          <w:lang w:eastAsia="zh-TW"/>
        </w:rPr>
        <w:t>，</w:t>
      </w:r>
      <w:r w:rsidRPr="00A243C7">
        <w:rPr>
          <w:rFonts w:ascii="Times New Roman" w:eastAsia="標楷體" w:hAnsi="Times New Roman" w:cs="Times New Roman"/>
          <w:color w:val="000000" w:themeColor="text1"/>
          <w:sz w:val="28"/>
          <w:szCs w:val="28"/>
          <w:lang w:eastAsia="zh-TW"/>
        </w:rPr>
        <w:t>500kW</w:t>
      </w:r>
      <w:r w:rsidRPr="00A243C7">
        <w:rPr>
          <w:rFonts w:ascii="Times New Roman" w:eastAsia="標楷體" w:hAnsi="Times New Roman" w:cs="Times New Roman"/>
          <w:color w:val="000000" w:themeColor="text1"/>
          <w:sz w:val="28"/>
          <w:szCs w:val="28"/>
          <w:lang w:eastAsia="zh-TW"/>
        </w:rPr>
        <w:t>以上併接高壓</w:t>
      </w:r>
      <w:r w:rsidRPr="00A243C7">
        <w:rPr>
          <w:rFonts w:ascii="Times New Roman" w:eastAsia="標楷體" w:hAnsi="Times New Roman" w:cs="Times New Roman"/>
          <w:color w:val="000000" w:themeColor="text1"/>
          <w:sz w:val="28"/>
          <w:szCs w:val="28"/>
          <w:lang w:eastAsia="zh-TW"/>
        </w:rPr>
        <w:t>11.4kV</w:t>
      </w:r>
      <w:r w:rsidRPr="00A243C7">
        <w:rPr>
          <w:rFonts w:ascii="Times New Roman" w:eastAsia="標楷體" w:hAnsi="Times New Roman" w:cs="Times New Roman"/>
          <w:color w:val="000000" w:themeColor="text1"/>
          <w:sz w:val="28"/>
          <w:szCs w:val="28"/>
          <w:lang w:eastAsia="zh-TW"/>
        </w:rPr>
        <w:t>或</w:t>
      </w:r>
      <w:r w:rsidRPr="00A243C7">
        <w:rPr>
          <w:rFonts w:ascii="Times New Roman" w:eastAsia="標楷體" w:hAnsi="Times New Roman" w:cs="Times New Roman"/>
          <w:color w:val="000000" w:themeColor="text1"/>
          <w:sz w:val="28"/>
          <w:szCs w:val="28"/>
          <w:lang w:eastAsia="zh-TW"/>
        </w:rPr>
        <w:t>22.8kV</w:t>
      </w:r>
      <w:r w:rsidRPr="00A243C7">
        <w:rPr>
          <w:rFonts w:ascii="Times New Roman" w:eastAsia="標楷體" w:hAnsi="Times New Roman" w:cs="Times New Roman"/>
          <w:color w:val="000000" w:themeColor="text1"/>
          <w:sz w:val="28"/>
          <w:szCs w:val="28"/>
          <w:lang w:eastAsia="zh-TW"/>
        </w:rPr>
        <w:t>），併聯點部分架空配電區以提供高低壓各一處所，地下配電區以提供同一併聯處所為原則，另倘總裝置容量大於</w:t>
      </w:r>
      <w:r w:rsidRPr="00A243C7">
        <w:rPr>
          <w:rFonts w:ascii="Times New Roman" w:eastAsia="標楷體" w:hAnsi="Times New Roman" w:cs="Times New Roman"/>
          <w:color w:val="000000" w:themeColor="text1"/>
          <w:sz w:val="28"/>
          <w:szCs w:val="28"/>
          <w:lang w:eastAsia="zh-TW"/>
        </w:rPr>
        <w:t>100kW</w:t>
      </w:r>
      <w:r w:rsidRPr="00A243C7">
        <w:rPr>
          <w:rFonts w:ascii="Times New Roman" w:eastAsia="標楷體" w:hAnsi="Times New Roman" w:cs="Times New Roman"/>
          <w:color w:val="000000" w:themeColor="text1"/>
          <w:sz w:val="28"/>
          <w:szCs w:val="28"/>
          <w:lang w:eastAsia="zh-TW"/>
        </w:rPr>
        <w:t>以上則需請基地管理單位協助提供配電場所。</w:t>
      </w:r>
    </w:p>
    <w:p w14:paraId="0C3CB985" w14:textId="77777777" w:rsidR="00E12BBE" w:rsidRPr="00A243C7" w:rsidRDefault="00E12BBE" w:rsidP="00E12BBE">
      <w:pPr>
        <w:pStyle w:val="af7"/>
        <w:overflowPunct w:val="0"/>
        <w:spacing w:before="2"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w:t>
      </w:r>
      <w:r>
        <w:rPr>
          <w:rFonts w:ascii="Times New Roman" w:eastAsia="標楷體" w:hAnsi="Times New Roman" w:cs="Times New Roman" w:hint="eastAsia"/>
          <w:color w:val="000000" w:themeColor="text1"/>
          <w:sz w:val="28"/>
          <w:szCs w:val="28"/>
          <w:lang w:eastAsia="zh-TW"/>
        </w:rPr>
        <w:t>八</w:t>
      </w:r>
      <w:r w:rsidRPr="00A243C7">
        <w:rPr>
          <w:rFonts w:ascii="Times New Roman" w:eastAsia="標楷體" w:hAnsi="Times New Roman" w:cs="Times New Roman"/>
          <w:color w:val="000000" w:themeColor="text1"/>
          <w:sz w:val="28"/>
          <w:szCs w:val="28"/>
          <w:lang w:eastAsia="zh-TW"/>
        </w:rPr>
        <w:t>）</w:t>
      </w:r>
      <w:bookmarkStart w:id="115" w:name="_Hlk4141640"/>
      <w:r w:rsidRPr="00A243C7">
        <w:rPr>
          <w:rFonts w:ascii="Times New Roman" w:eastAsia="標楷體" w:hAnsi="Times New Roman" w:cs="Times New Roman"/>
          <w:color w:val="000000" w:themeColor="text1"/>
          <w:sz w:val="28"/>
          <w:szCs w:val="28"/>
          <w:lang w:eastAsia="zh-TW"/>
        </w:rPr>
        <w:t>使用之變壓設備，其絕緣油不得含有多氯聯苯等有毒物質，並符合「輸配電設備裝置規則」條款之規定。</w:t>
      </w:r>
    </w:p>
    <w:p w14:paraId="10A5E794" w14:textId="77777777" w:rsidR="00E12BBE" w:rsidRPr="00A243C7" w:rsidRDefault="00E12BBE" w:rsidP="00E12BBE">
      <w:pPr>
        <w:pStyle w:val="af7"/>
        <w:overflowPunct w:val="0"/>
        <w:spacing w:before="2"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w:t>
      </w:r>
      <w:r>
        <w:rPr>
          <w:rFonts w:ascii="Times New Roman" w:eastAsia="標楷體" w:hAnsi="Times New Roman" w:cs="Times New Roman" w:hint="eastAsia"/>
          <w:color w:val="000000" w:themeColor="text1"/>
          <w:sz w:val="28"/>
          <w:szCs w:val="28"/>
          <w:lang w:eastAsia="zh-TW"/>
        </w:rPr>
        <w:t>九</w:t>
      </w:r>
      <w:r w:rsidRPr="00A243C7">
        <w:rPr>
          <w:rFonts w:ascii="Times New Roman" w:eastAsia="標楷體" w:hAnsi="Times New Roman" w:cs="Times New Roman"/>
          <w:color w:val="000000" w:themeColor="text1"/>
          <w:sz w:val="28"/>
          <w:szCs w:val="28"/>
          <w:lang w:eastAsia="zh-TW"/>
        </w:rPr>
        <w:t>）</w:t>
      </w:r>
      <w:bookmarkStart w:id="116" w:name="_Hlk19726743"/>
      <w:r w:rsidRPr="00A243C7">
        <w:rPr>
          <w:rFonts w:ascii="Times New Roman" w:eastAsia="標楷體" w:hAnsi="Times New Roman" w:cs="Times New Roman"/>
          <w:color w:val="000000" w:themeColor="text1"/>
          <w:sz w:val="28"/>
          <w:szCs w:val="28"/>
          <w:lang w:eastAsia="zh-TW"/>
        </w:rPr>
        <w:t>配電器材設計</w:t>
      </w:r>
      <w:r>
        <w:rPr>
          <w:rFonts w:ascii="Times New Roman" w:eastAsia="標楷體" w:hAnsi="Times New Roman" w:cs="Times New Roman" w:hint="eastAsia"/>
          <w:color w:val="000000" w:themeColor="text1"/>
          <w:sz w:val="28"/>
          <w:szCs w:val="28"/>
          <w:lang w:eastAsia="zh-TW"/>
        </w:rPr>
        <w:t>應考量防蝕，屋外型配電箱體應選用不銹鋼</w:t>
      </w:r>
      <w:r>
        <w:rPr>
          <w:rFonts w:ascii="Times New Roman" w:eastAsia="標楷體" w:hAnsi="Times New Roman" w:cs="Times New Roman" w:hint="eastAsia"/>
          <w:color w:val="000000" w:themeColor="text1"/>
          <w:sz w:val="28"/>
          <w:szCs w:val="28"/>
          <w:lang w:eastAsia="zh-TW"/>
        </w:rPr>
        <w:t>304</w:t>
      </w:r>
      <w:r>
        <w:rPr>
          <w:rFonts w:ascii="Times New Roman" w:eastAsia="標楷體" w:hAnsi="Times New Roman" w:cs="Times New Roman" w:hint="eastAsia"/>
          <w:color w:val="000000" w:themeColor="text1"/>
          <w:sz w:val="28"/>
          <w:szCs w:val="28"/>
          <w:lang w:eastAsia="zh-TW"/>
        </w:rPr>
        <w:t>級以上或更優材質者，若位於</w:t>
      </w:r>
      <w:r w:rsidRPr="00A243C7">
        <w:rPr>
          <w:rFonts w:ascii="Times New Roman" w:eastAsia="標楷體" w:hAnsi="Times New Roman" w:cs="Times New Roman"/>
          <w:color w:val="000000" w:themeColor="text1"/>
          <w:sz w:val="28"/>
          <w:szCs w:val="28"/>
          <w:lang w:eastAsia="zh-TW"/>
        </w:rPr>
        <w:t>濱海潮溼及鹽害</w:t>
      </w:r>
      <w:r>
        <w:rPr>
          <w:rFonts w:ascii="Times New Roman" w:eastAsia="標楷體" w:hAnsi="Times New Roman" w:cs="Times New Roman" w:hint="eastAsia"/>
          <w:color w:val="000000" w:themeColor="text1"/>
          <w:sz w:val="28"/>
          <w:szCs w:val="28"/>
          <w:lang w:eastAsia="zh-TW"/>
        </w:rPr>
        <w:t>地區</w:t>
      </w:r>
      <w:r w:rsidRPr="00A243C7">
        <w:rPr>
          <w:rFonts w:ascii="Times New Roman" w:eastAsia="標楷體" w:hAnsi="Times New Roman" w:cs="Times New Roman"/>
          <w:color w:val="000000" w:themeColor="text1"/>
          <w:sz w:val="28"/>
          <w:szCs w:val="28"/>
          <w:lang w:eastAsia="zh-TW"/>
        </w:rPr>
        <w:t>，屋外型配電箱體需用不銹鋼</w:t>
      </w:r>
      <w:r w:rsidRPr="00A243C7">
        <w:rPr>
          <w:rFonts w:ascii="Times New Roman" w:eastAsia="標楷體" w:hAnsi="Times New Roman" w:cs="Times New Roman"/>
          <w:color w:val="000000" w:themeColor="text1"/>
          <w:sz w:val="28"/>
          <w:szCs w:val="28"/>
          <w:lang w:eastAsia="zh-TW"/>
        </w:rPr>
        <w:t>316</w:t>
      </w:r>
      <w:r w:rsidRPr="00A243C7">
        <w:rPr>
          <w:rFonts w:ascii="Times New Roman" w:eastAsia="標楷體" w:hAnsi="Times New Roman" w:cs="Times New Roman"/>
          <w:color w:val="000000" w:themeColor="text1"/>
          <w:sz w:val="28"/>
          <w:szCs w:val="28"/>
          <w:lang w:eastAsia="zh-TW"/>
        </w:rPr>
        <w:t>級以上或更優材質者。</w:t>
      </w:r>
    </w:p>
    <w:bookmarkEnd w:id="115"/>
    <w:bookmarkEnd w:id="116"/>
    <w:p w14:paraId="47B1DE73" w14:textId="77777777" w:rsidR="00E12BBE" w:rsidRPr="00A243C7" w:rsidRDefault="00E12BBE" w:rsidP="00E12BBE">
      <w:pPr>
        <w:pStyle w:val="af7"/>
        <w:overflowPunct w:val="0"/>
        <w:spacing w:before="2" w:line="500" w:lineRule="exact"/>
        <w:ind w:leftChars="200" w:left="1280" w:hangingChars="300" w:hanging="84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w:t>
      </w:r>
      <w:r>
        <w:rPr>
          <w:rFonts w:ascii="Times New Roman" w:eastAsia="標楷體" w:hAnsi="Times New Roman" w:cs="Times New Roman" w:hint="eastAsia"/>
          <w:color w:val="000000" w:themeColor="text1"/>
          <w:sz w:val="28"/>
          <w:szCs w:val="28"/>
          <w:lang w:eastAsia="zh-TW"/>
        </w:rPr>
        <w:t>十</w:t>
      </w:r>
      <w:r w:rsidRPr="00A243C7">
        <w:rPr>
          <w:rFonts w:ascii="Times New Roman" w:eastAsia="標楷體" w:hAnsi="Times New Roman" w:cs="Times New Roman"/>
          <w:color w:val="000000" w:themeColor="text1"/>
          <w:sz w:val="28"/>
          <w:szCs w:val="28"/>
          <w:lang w:eastAsia="zh-TW"/>
        </w:rPr>
        <w:t>）增設太陽能發電設備所需管路、線路以不妨礙原使用功能及整體景觀為原則。</w:t>
      </w:r>
    </w:p>
    <w:p w14:paraId="0DAFB8C6" w14:textId="77777777" w:rsidR="00E12BBE" w:rsidRPr="00A243C7" w:rsidRDefault="00E12BBE" w:rsidP="00E12BBE">
      <w:pPr>
        <w:pStyle w:val="af7"/>
        <w:overflowPunct w:val="0"/>
        <w:spacing w:line="500" w:lineRule="exact"/>
        <w:ind w:left="440"/>
        <w:jc w:val="both"/>
        <w:rPr>
          <w:rFonts w:ascii="Times New Roman" w:eastAsia="標楷體" w:hAnsi="Times New Roman" w:cs="Times New Roman"/>
          <w:color w:val="000000" w:themeColor="text1"/>
          <w:sz w:val="28"/>
          <w:szCs w:val="28"/>
          <w:lang w:eastAsia="zh-TW"/>
        </w:rPr>
      </w:pPr>
      <w:r>
        <w:rPr>
          <w:rFonts w:ascii="Times New Roman" w:eastAsia="標楷體" w:hAnsi="Times New Roman" w:cs="Times New Roman" w:hint="eastAsia"/>
          <w:color w:val="000000" w:themeColor="text1"/>
          <w:sz w:val="28"/>
          <w:szCs w:val="28"/>
          <w:lang w:eastAsia="zh-TW"/>
        </w:rPr>
        <w:t>（十一）</w:t>
      </w:r>
      <w:r w:rsidRPr="00A243C7">
        <w:rPr>
          <w:rFonts w:ascii="Times New Roman" w:eastAsia="標楷體" w:hAnsi="Times New Roman" w:cs="Times New Roman"/>
          <w:color w:val="000000" w:themeColor="text1"/>
          <w:sz w:val="28"/>
          <w:szCs w:val="28"/>
          <w:lang w:eastAsia="zh-TW"/>
        </w:rPr>
        <w:t>乙方搭建完成設備項目後，須提供清冊給管理機關與甲方進行存查。</w:t>
      </w:r>
    </w:p>
    <w:p w14:paraId="295032FD" w14:textId="77777777" w:rsidR="00E12BBE" w:rsidRPr="00394329" w:rsidRDefault="00E12BBE" w:rsidP="00E12BBE">
      <w:pPr>
        <w:pStyle w:val="af7"/>
        <w:overflowPunct w:val="0"/>
        <w:spacing w:line="500" w:lineRule="exact"/>
        <w:ind w:leftChars="200" w:left="1560" w:hangingChars="400" w:hanging="1120"/>
        <w:jc w:val="both"/>
        <w:rPr>
          <w:rFonts w:ascii="Times New Roman" w:eastAsia="標楷體" w:hAnsi="Times New Roman" w:cs="Times New Roman"/>
          <w:sz w:val="28"/>
          <w:szCs w:val="28"/>
          <w:lang w:eastAsia="zh-TW"/>
        </w:rPr>
      </w:pPr>
      <w:r w:rsidRPr="00394329">
        <w:rPr>
          <w:rFonts w:ascii="Times New Roman" w:eastAsia="標楷體" w:hAnsi="Times New Roman" w:cs="Times New Roman" w:hint="eastAsia"/>
          <w:sz w:val="28"/>
          <w:szCs w:val="28"/>
          <w:lang w:eastAsia="zh-TW"/>
        </w:rPr>
        <w:t>（十</w:t>
      </w:r>
      <w:r>
        <w:rPr>
          <w:rFonts w:ascii="Times New Roman" w:eastAsia="標楷體" w:hAnsi="Times New Roman" w:cs="Times New Roman" w:hint="eastAsia"/>
          <w:sz w:val="28"/>
          <w:szCs w:val="28"/>
          <w:lang w:eastAsia="zh-TW"/>
        </w:rPr>
        <w:t>二</w:t>
      </w:r>
      <w:r w:rsidRPr="00394329">
        <w:rPr>
          <w:rFonts w:ascii="Times New Roman" w:eastAsia="標楷體" w:hAnsi="Times New Roman" w:cs="Times New Roman" w:hint="eastAsia"/>
          <w:sz w:val="28"/>
          <w:szCs w:val="28"/>
          <w:lang w:eastAsia="zh-TW"/>
        </w:rPr>
        <w:t>）乙方進場施工前需提送本案施工計畫書、品質計畫書、職安計畫書予學校核備，惟管理機關若需召開專家審查會議時，外部審查委員</w:t>
      </w:r>
      <w:r w:rsidRPr="00394329">
        <w:rPr>
          <w:rFonts w:ascii="Times New Roman" w:eastAsia="標楷體" w:hAnsi="Times New Roman" w:cs="Times New Roman" w:hint="eastAsia"/>
          <w:sz w:val="28"/>
          <w:szCs w:val="28"/>
          <w:lang w:eastAsia="zh-TW"/>
        </w:rPr>
        <w:t>1</w:t>
      </w:r>
      <w:r w:rsidRPr="00394329">
        <w:rPr>
          <w:rFonts w:ascii="Times New Roman" w:eastAsia="標楷體" w:hAnsi="Times New Roman" w:cs="Times New Roman" w:hint="eastAsia"/>
          <w:sz w:val="28"/>
          <w:szCs w:val="28"/>
          <w:lang w:eastAsia="zh-TW"/>
        </w:rPr>
        <w:t>位且該委員出席費用由乙方支付。</w:t>
      </w:r>
    </w:p>
    <w:p w14:paraId="04C0CA16" w14:textId="77777777" w:rsidR="00E12BBE" w:rsidRPr="00394329" w:rsidRDefault="00E12BBE" w:rsidP="00E12BBE">
      <w:pPr>
        <w:pStyle w:val="a"/>
        <w:numPr>
          <w:ilvl w:val="0"/>
          <w:numId w:val="0"/>
        </w:numPr>
        <w:snapToGrid w:val="0"/>
        <w:spacing w:line="500" w:lineRule="exact"/>
        <w:ind w:leftChars="200" w:left="1560" w:hangingChars="400" w:hanging="1120"/>
        <w:contextualSpacing/>
        <w:rPr>
          <w:rFonts w:ascii="Times New Roman" w:hint="default"/>
          <w:szCs w:val="28"/>
        </w:rPr>
      </w:pPr>
      <w:r w:rsidRPr="00394329">
        <w:rPr>
          <w:rFonts w:ascii="Times New Roman"/>
          <w:szCs w:val="28"/>
        </w:rPr>
        <w:t>（十</w:t>
      </w:r>
      <w:r>
        <w:rPr>
          <w:rFonts w:ascii="Times New Roman"/>
          <w:szCs w:val="28"/>
        </w:rPr>
        <w:t>三</w:t>
      </w:r>
      <w:r w:rsidRPr="00394329">
        <w:rPr>
          <w:rFonts w:ascii="Times New Roman"/>
          <w:szCs w:val="28"/>
        </w:rPr>
        <w:t>）案場若有樹木修剪需求，請依照本</w:t>
      </w:r>
      <w:r w:rsidRPr="00394329">
        <w:rPr>
          <w:rFonts w:ascii="Times New Roman"/>
          <w:szCs w:val="28"/>
        </w:rPr>
        <w:t>O</w:t>
      </w:r>
      <w:r w:rsidRPr="00394329">
        <w:rPr>
          <w:rFonts w:ascii="Times New Roman"/>
          <w:szCs w:val="28"/>
        </w:rPr>
        <w:t>相關局處（工務局）「</w:t>
      </w:r>
      <w:r w:rsidRPr="00394329">
        <w:rPr>
          <w:rFonts w:ascii="Times New Roman"/>
          <w:szCs w:val="28"/>
        </w:rPr>
        <w:t>OO</w:t>
      </w:r>
      <w:r w:rsidRPr="00394329">
        <w:rPr>
          <w:rFonts w:ascii="Times New Roman"/>
          <w:szCs w:val="28"/>
        </w:rPr>
        <w:t>縣市樹木修剪」相關規範執行且須聘請具本</w:t>
      </w:r>
      <w:r w:rsidRPr="00394329">
        <w:rPr>
          <w:rFonts w:ascii="Times New Roman"/>
          <w:szCs w:val="28"/>
        </w:rPr>
        <w:t>O</w:t>
      </w:r>
      <w:r w:rsidRPr="00394329">
        <w:rPr>
          <w:rFonts w:ascii="Times New Roman"/>
          <w:szCs w:val="28"/>
        </w:rPr>
        <w:t>核發的合格證照專業修剪工進</w:t>
      </w:r>
      <w:r w:rsidRPr="00394329">
        <w:rPr>
          <w:rFonts w:ascii="Times New Roman"/>
          <w:szCs w:val="28"/>
        </w:rPr>
        <w:lastRenderedPageBreak/>
        <w:t>行修剪，得標廠商進場施工前</w:t>
      </w:r>
      <w:r w:rsidRPr="00394329">
        <w:rPr>
          <w:rFonts w:ascii="Times New Roman"/>
          <w:szCs w:val="28"/>
        </w:rPr>
        <w:t>10</w:t>
      </w:r>
      <w:r w:rsidRPr="00394329">
        <w:rPr>
          <w:rFonts w:ascii="Times New Roman"/>
          <w:szCs w:val="28"/>
        </w:rPr>
        <w:t>日取得管理機關同意函，報甲方備查，若遇案場有樹木需移植（除）時，須函文取得本</w:t>
      </w:r>
      <w:r w:rsidRPr="00394329">
        <w:rPr>
          <w:rFonts w:ascii="Times New Roman"/>
          <w:szCs w:val="28"/>
        </w:rPr>
        <w:t>O</w:t>
      </w:r>
      <w:r w:rsidRPr="00394329">
        <w:rPr>
          <w:rFonts w:ascii="Times New Roman"/>
          <w:szCs w:val="28"/>
        </w:rPr>
        <w:t>同意始得為之。</w:t>
      </w:r>
    </w:p>
    <w:p w14:paraId="73156DFA" w14:textId="5DEE68A4" w:rsidR="00E12BBE" w:rsidRPr="00A243C7" w:rsidRDefault="00E12BBE" w:rsidP="00E12BBE">
      <w:pPr>
        <w:pStyle w:val="af7"/>
        <w:overflowPunct w:val="0"/>
        <w:spacing w:line="500" w:lineRule="exact"/>
        <w:ind w:left="0"/>
        <w:jc w:val="both"/>
        <w:rPr>
          <w:rFonts w:ascii="Times New Roman" w:eastAsia="標楷體" w:hAnsi="Times New Roman" w:cs="Times New Roman"/>
          <w:color w:val="000000" w:themeColor="text1"/>
          <w:sz w:val="28"/>
          <w:szCs w:val="28"/>
          <w:lang w:eastAsia="zh-TW"/>
        </w:rPr>
      </w:pPr>
      <w:r>
        <w:rPr>
          <w:rFonts w:ascii="Times New Roman" w:eastAsia="標楷體" w:hAnsi="Times New Roman" w:cs="Times New Roman" w:hint="eastAsia"/>
          <w:color w:val="000000" w:themeColor="text1"/>
          <w:sz w:val="28"/>
          <w:szCs w:val="28"/>
          <w:lang w:eastAsia="zh-TW"/>
        </w:rPr>
        <w:t>三十</w:t>
      </w:r>
      <w:r w:rsidR="000813F1">
        <w:rPr>
          <w:rFonts w:ascii="Times New Roman" w:eastAsia="標楷體" w:hAnsi="Times New Roman" w:cs="Times New Roman" w:hint="eastAsia"/>
          <w:color w:val="000000" w:themeColor="text1"/>
          <w:sz w:val="28"/>
          <w:szCs w:val="28"/>
          <w:lang w:eastAsia="zh-TW"/>
        </w:rPr>
        <w:t>二</w:t>
      </w:r>
      <w:r w:rsidRPr="00A243C7">
        <w:rPr>
          <w:rFonts w:ascii="Times New Roman" w:eastAsia="標楷體" w:hAnsi="Times New Roman" w:cs="Times New Roman"/>
          <w:color w:val="000000" w:themeColor="text1"/>
          <w:sz w:val="28"/>
          <w:szCs w:val="28"/>
          <w:lang w:eastAsia="zh-TW"/>
        </w:rPr>
        <w:t>、契約份數：</w:t>
      </w:r>
    </w:p>
    <w:p w14:paraId="182914AC" w14:textId="77777777" w:rsidR="00E12BBE" w:rsidRPr="00A243C7" w:rsidRDefault="00E12BBE" w:rsidP="00E12BBE">
      <w:pPr>
        <w:pStyle w:val="af7"/>
        <w:overflowPunct w:val="0"/>
        <w:spacing w:before="8" w:line="500" w:lineRule="exact"/>
        <w:ind w:leftChars="300" w:left="660"/>
        <w:jc w:val="both"/>
        <w:rPr>
          <w:rFonts w:ascii="Times New Roman" w:eastAsia="標楷體" w:hAnsi="Times New Roman" w:cs="Times New Roman"/>
          <w:color w:val="000000" w:themeColor="text1"/>
          <w:sz w:val="28"/>
          <w:szCs w:val="28"/>
          <w:lang w:eastAsia="zh-TW"/>
        </w:rPr>
      </w:pPr>
      <w:r w:rsidRPr="00A243C7">
        <w:rPr>
          <w:rFonts w:ascii="Times New Roman" w:eastAsia="標楷體" w:hAnsi="Times New Roman" w:cs="Times New Roman"/>
          <w:color w:val="000000" w:themeColor="text1"/>
          <w:sz w:val="28"/>
          <w:szCs w:val="28"/>
          <w:lang w:eastAsia="zh-TW"/>
        </w:rPr>
        <w:t>本租賃契約正本</w:t>
      </w:r>
      <w:r w:rsidRPr="00A243C7">
        <w:rPr>
          <w:rFonts w:ascii="Times New Roman" w:eastAsia="標楷體" w:hAnsi="Times New Roman" w:cs="Times New Roman"/>
          <w:color w:val="000000" w:themeColor="text1"/>
          <w:sz w:val="28"/>
          <w:szCs w:val="28"/>
          <w:lang w:eastAsia="zh-TW"/>
        </w:rPr>
        <w:t>3</w:t>
      </w:r>
      <w:r w:rsidRPr="00A243C7">
        <w:rPr>
          <w:rFonts w:ascii="Times New Roman" w:eastAsia="標楷體" w:hAnsi="Times New Roman" w:cs="Times New Roman"/>
          <w:color w:val="000000" w:themeColor="text1"/>
          <w:sz w:val="28"/>
          <w:szCs w:val="28"/>
          <w:lang w:eastAsia="zh-TW"/>
        </w:rPr>
        <w:t>份，由甲、乙雙方各執</w:t>
      </w:r>
      <w:r w:rsidRPr="00A243C7">
        <w:rPr>
          <w:rFonts w:ascii="Times New Roman" w:eastAsia="標楷體" w:hAnsi="Times New Roman" w:cs="Times New Roman"/>
          <w:color w:val="000000" w:themeColor="text1"/>
          <w:sz w:val="28"/>
          <w:szCs w:val="28"/>
          <w:lang w:eastAsia="zh-TW"/>
        </w:rPr>
        <w:t>1</w:t>
      </w:r>
      <w:r w:rsidRPr="00A243C7">
        <w:rPr>
          <w:rFonts w:ascii="Times New Roman" w:eastAsia="標楷體" w:hAnsi="Times New Roman" w:cs="Times New Roman"/>
          <w:color w:val="000000" w:themeColor="text1"/>
          <w:sz w:val="28"/>
          <w:szCs w:val="28"/>
          <w:lang w:eastAsia="zh-TW"/>
        </w:rPr>
        <w:t>份，</w:t>
      </w:r>
      <w:r w:rsidRPr="00A243C7">
        <w:rPr>
          <w:rFonts w:ascii="Times New Roman" w:eastAsia="標楷體" w:hAnsi="Times New Roman" w:cs="Times New Roman"/>
          <w:color w:val="000000" w:themeColor="text1"/>
          <w:sz w:val="28"/>
          <w:szCs w:val="28"/>
          <w:lang w:eastAsia="zh-TW"/>
        </w:rPr>
        <w:t>1</w:t>
      </w:r>
      <w:r w:rsidRPr="00A243C7">
        <w:rPr>
          <w:rFonts w:ascii="Times New Roman" w:eastAsia="標楷體" w:hAnsi="Times New Roman" w:cs="Times New Roman"/>
          <w:color w:val="000000" w:themeColor="text1"/>
          <w:sz w:val="28"/>
          <w:szCs w:val="28"/>
          <w:lang w:eastAsia="zh-TW"/>
        </w:rPr>
        <w:t>份供公證使用；副本</w:t>
      </w:r>
      <w:r w:rsidRPr="00A243C7">
        <w:rPr>
          <w:rFonts w:ascii="Times New Roman" w:eastAsia="標楷體" w:hAnsi="Times New Roman" w:cs="Times New Roman"/>
          <w:color w:val="000000" w:themeColor="text1"/>
          <w:sz w:val="28"/>
          <w:szCs w:val="28"/>
          <w:lang w:eastAsia="zh-TW"/>
        </w:rPr>
        <w:t>6</w:t>
      </w:r>
      <w:r w:rsidRPr="00A243C7">
        <w:rPr>
          <w:rFonts w:ascii="Times New Roman" w:eastAsia="標楷體" w:hAnsi="Times New Roman" w:cs="Times New Roman"/>
          <w:color w:val="000000" w:themeColor="text1"/>
          <w:sz w:val="28"/>
          <w:szCs w:val="28"/>
          <w:lang w:eastAsia="zh-TW"/>
        </w:rPr>
        <w:t>份，由甲方留存</w:t>
      </w:r>
      <w:r w:rsidRPr="00A243C7">
        <w:rPr>
          <w:rFonts w:ascii="Times New Roman" w:eastAsia="標楷體" w:hAnsi="Times New Roman" w:cs="Times New Roman"/>
          <w:color w:val="000000" w:themeColor="text1"/>
          <w:sz w:val="28"/>
          <w:szCs w:val="28"/>
          <w:lang w:eastAsia="zh-TW"/>
        </w:rPr>
        <w:t>5</w:t>
      </w:r>
      <w:r w:rsidRPr="00A243C7">
        <w:rPr>
          <w:rFonts w:ascii="Times New Roman" w:eastAsia="標楷體" w:hAnsi="Times New Roman" w:cs="Times New Roman"/>
          <w:color w:val="000000" w:themeColor="text1"/>
          <w:sz w:val="28"/>
          <w:szCs w:val="28"/>
          <w:lang w:eastAsia="zh-TW"/>
        </w:rPr>
        <w:t>份，餘由乙方存執，分別陳轉備用，如有誤繕，以正本為準。</w:t>
      </w:r>
    </w:p>
    <w:p w14:paraId="7B0ABFE8" w14:textId="55220FE0" w:rsidR="00E12BBE" w:rsidRDefault="00E12BBE" w:rsidP="00E12BBE">
      <w:pPr>
        <w:pStyle w:val="af7"/>
        <w:overflowPunct w:val="0"/>
        <w:spacing w:line="500" w:lineRule="exact"/>
        <w:ind w:left="1120" w:hangingChars="400" w:hanging="1120"/>
        <w:jc w:val="both"/>
        <w:rPr>
          <w:rFonts w:ascii="Times New Roman" w:eastAsia="標楷體" w:hAnsi="Times New Roman" w:cs="Times New Roman"/>
          <w:color w:val="000000" w:themeColor="text1"/>
          <w:sz w:val="28"/>
          <w:szCs w:val="28"/>
          <w:lang w:eastAsia="zh-TW"/>
        </w:rPr>
      </w:pPr>
      <w:r>
        <w:rPr>
          <w:rFonts w:ascii="Times New Roman" w:eastAsia="標楷體" w:hAnsi="Times New Roman" w:cs="Times New Roman" w:hint="eastAsia"/>
          <w:color w:val="000000" w:themeColor="text1"/>
          <w:sz w:val="28"/>
          <w:szCs w:val="28"/>
          <w:lang w:eastAsia="zh-TW"/>
        </w:rPr>
        <w:t>三十</w:t>
      </w:r>
      <w:r w:rsidR="000813F1">
        <w:rPr>
          <w:rFonts w:ascii="Times New Roman" w:eastAsia="標楷體" w:hAnsi="Times New Roman" w:cs="Times New Roman" w:hint="eastAsia"/>
          <w:color w:val="000000" w:themeColor="text1"/>
          <w:sz w:val="28"/>
          <w:szCs w:val="28"/>
          <w:lang w:eastAsia="zh-TW"/>
        </w:rPr>
        <w:t>三</w:t>
      </w:r>
      <w:r w:rsidRPr="00A243C7">
        <w:rPr>
          <w:rFonts w:ascii="Times New Roman" w:eastAsia="標楷體" w:hAnsi="Times New Roman" w:cs="Times New Roman"/>
          <w:color w:val="000000" w:themeColor="text1"/>
          <w:sz w:val="28"/>
          <w:szCs w:val="28"/>
          <w:lang w:eastAsia="zh-TW"/>
        </w:rPr>
        <w:t>、本租賃契約未載明之事項，悉依</w:t>
      </w:r>
      <w:r w:rsidRPr="00A243C7">
        <w:rPr>
          <w:rFonts w:ascii="Times New Roman" w:eastAsia="標楷體" w:hAnsi="Times New Roman" w:cs="Times New Roman"/>
          <w:color w:val="000000" w:themeColor="text1"/>
          <w:sz w:val="28"/>
          <w:szCs w:val="28"/>
          <w:lang w:eastAsia="zh-TW"/>
        </w:rPr>
        <w:t>○○</w:t>
      </w:r>
      <w:r w:rsidRPr="00A243C7">
        <w:rPr>
          <w:rFonts w:ascii="Times New Roman" w:eastAsia="標楷體" w:hAnsi="Times New Roman" w:cs="Times New Roman"/>
          <w:color w:val="000000" w:themeColor="text1"/>
          <w:sz w:val="28"/>
          <w:szCs w:val="28"/>
          <w:lang w:eastAsia="zh-TW"/>
        </w:rPr>
        <w:t>縣</w:t>
      </w:r>
      <w:r w:rsidRPr="00A243C7">
        <w:rPr>
          <w:rFonts w:ascii="Times New Roman" w:eastAsia="標楷體" w:hAnsi="Times New Roman" w:cs="Times New Roman"/>
          <w:color w:val="000000" w:themeColor="text1"/>
          <w:sz w:val="28"/>
          <w:szCs w:val="28"/>
          <w:lang w:eastAsia="zh-TW"/>
        </w:rPr>
        <w:t>/</w:t>
      </w:r>
      <w:r w:rsidRPr="00A243C7">
        <w:rPr>
          <w:rFonts w:ascii="Times New Roman" w:eastAsia="標楷體" w:hAnsi="Times New Roman" w:cs="Times New Roman"/>
          <w:color w:val="000000" w:themeColor="text1"/>
          <w:sz w:val="28"/>
          <w:szCs w:val="28"/>
          <w:lang w:eastAsia="zh-TW"/>
        </w:rPr>
        <w:t>市有財產管理自治條例、</w:t>
      </w:r>
      <w:r w:rsidRPr="00A243C7">
        <w:rPr>
          <w:rFonts w:ascii="Times New Roman" w:eastAsia="標楷體" w:hAnsi="Times New Roman" w:cs="Times New Roman"/>
          <w:color w:val="000000" w:themeColor="text1"/>
          <w:sz w:val="28"/>
          <w:szCs w:val="28"/>
          <w:lang w:eastAsia="zh-TW"/>
        </w:rPr>
        <w:t>○○</w:t>
      </w:r>
      <w:r w:rsidRPr="00A243C7">
        <w:rPr>
          <w:rFonts w:ascii="Times New Roman" w:eastAsia="標楷體" w:hAnsi="Times New Roman" w:cs="Times New Roman"/>
          <w:color w:val="000000" w:themeColor="text1"/>
          <w:sz w:val="28"/>
          <w:szCs w:val="28"/>
          <w:lang w:eastAsia="zh-TW"/>
        </w:rPr>
        <w:t>縣</w:t>
      </w:r>
      <w:r w:rsidRPr="00A243C7">
        <w:rPr>
          <w:rFonts w:ascii="Times New Roman" w:eastAsia="標楷體" w:hAnsi="Times New Roman" w:cs="Times New Roman"/>
          <w:color w:val="000000" w:themeColor="text1"/>
          <w:sz w:val="28"/>
          <w:szCs w:val="28"/>
          <w:lang w:eastAsia="zh-TW"/>
        </w:rPr>
        <w:t>/</w:t>
      </w:r>
      <w:r w:rsidRPr="00A243C7">
        <w:rPr>
          <w:rFonts w:ascii="Times New Roman" w:eastAsia="標楷體" w:hAnsi="Times New Roman" w:cs="Times New Roman"/>
          <w:color w:val="000000" w:themeColor="text1"/>
          <w:sz w:val="28"/>
          <w:szCs w:val="28"/>
          <w:lang w:eastAsia="zh-TW"/>
        </w:rPr>
        <w:t>市管公有房舍設置太陽光電發電系統標租作業要點、政府採購法、民法等相關法令或規定辦理。</w:t>
      </w:r>
    </w:p>
    <w:p w14:paraId="3EE67A79" w14:textId="665937F9" w:rsidR="00CD2DC1" w:rsidRDefault="00CD2DC1" w:rsidP="00E12BBE">
      <w:pPr>
        <w:pStyle w:val="af7"/>
        <w:overflowPunct w:val="0"/>
        <w:spacing w:line="500" w:lineRule="exact"/>
        <w:ind w:left="1120" w:hangingChars="400" w:hanging="1120"/>
        <w:jc w:val="both"/>
        <w:rPr>
          <w:rFonts w:ascii="Times New Roman" w:eastAsia="標楷體" w:hAnsi="Times New Roman" w:cs="Times New Roman"/>
          <w:color w:val="000000" w:themeColor="text1"/>
          <w:sz w:val="28"/>
          <w:szCs w:val="28"/>
          <w:lang w:eastAsia="zh-TW"/>
        </w:rPr>
      </w:pPr>
    </w:p>
    <w:p w14:paraId="07C52A2C" w14:textId="31EF7DE0" w:rsidR="0004382E" w:rsidRDefault="0004382E" w:rsidP="00E12BBE">
      <w:pPr>
        <w:pStyle w:val="af7"/>
        <w:overflowPunct w:val="0"/>
        <w:spacing w:line="500" w:lineRule="exact"/>
        <w:ind w:left="1120" w:hangingChars="400" w:hanging="1120"/>
        <w:jc w:val="both"/>
        <w:rPr>
          <w:rFonts w:ascii="Times New Roman" w:eastAsia="標楷體" w:hAnsi="Times New Roman" w:cs="Times New Roman"/>
          <w:color w:val="000000" w:themeColor="text1"/>
          <w:sz w:val="28"/>
          <w:szCs w:val="28"/>
          <w:lang w:eastAsia="zh-TW"/>
        </w:rPr>
      </w:pPr>
    </w:p>
    <w:p w14:paraId="4BBCD470" w14:textId="5DE24948" w:rsidR="0004382E" w:rsidRDefault="0004382E" w:rsidP="00E12BBE">
      <w:pPr>
        <w:pStyle w:val="af7"/>
        <w:overflowPunct w:val="0"/>
        <w:spacing w:line="500" w:lineRule="exact"/>
        <w:ind w:left="1120" w:hangingChars="400" w:hanging="1120"/>
        <w:jc w:val="both"/>
        <w:rPr>
          <w:rFonts w:ascii="Times New Roman" w:eastAsia="標楷體" w:hAnsi="Times New Roman" w:cs="Times New Roman"/>
          <w:color w:val="000000" w:themeColor="text1"/>
          <w:sz w:val="28"/>
          <w:szCs w:val="28"/>
          <w:lang w:eastAsia="zh-TW"/>
        </w:rPr>
      </w:pPr>
    </w:p>
    <w:p w14:paraId="4D2236B5" w14:textId="219995B0" w:rsidR="0004382E" w:rsidRDefault="0004382E" w:rsidP="00E12BBE">
      <w:pPr>
        <w:pStyle w:val="af7"/>
        <w:overflowPunct w:val="0"/>
        <w:spacing w:line="500" w:lineRule="exact"/>
        <w:ind w:left="1120" w:hangingChars="400" w:hanging="1120"/>
        <w:jc w:val="both"/>
        <w:rPr>
          <w:rFonts w:ascii="Times New Roman" w:eastAsia="標楷體" w:hAnsi="Times New Roman" w:cs="Times New Roman"/>
          <w:color w:val="000000" w:themeColor="text1"/>
          <w:sz w:val="28"/>
          <w:szCs w:val="28"/>
          <w:lang w:eastAsia="zh-TW"/>
        </w:rPr>
      </w:pPr>
    </w:p>
    <w:p w14:paraId="1C105469" w14:textId="3718D841" w:rsidR="0004382E" w:rsidRDefault="0004382E" w:rsidP="00E12BBE">
      <w:pPr>
        <w:pStyle w:val="af7"/>
        <w:overflowPunct w:val="0"/>
        <w:spacing w:line="500" w:lineRule="exact"/>
        <w:ind w:left="1120" w:hangingChars="400" w:hanging="1120"/>
        <w:jc w:val="both"/>
        <w:rPr>
          <w:rFonts w:ascii="Times New Roman" w:eastAsia="標楷體" w:hAnsi="Times New Roman" w:cs="Times New Roman"/>
          <w:color w:val="000000" w:themeColor="text1"/>
          <w:sz w:val="28"/>
          <w:szCs w:val="28"/>
          <w:lang w:eastAsia="zh-TW"/>
        </w:rPr>
      </w:pPr>
    </w:p>
    <w:p w14:paraId="4F2CF9DF" w14:textId="0CE2EE79" w:rsidR="0004382E" w:rsidRDefault="0004382E" w:rsidP="00E12BBE">
      <w:pPr>
        <w:pStyle w:val="af7"/>
        <w:overflowPunct w:val="0"/>
        <w:spacing w:line="500" w:lineRule="exact"/>
        <w:ind w:left="1120" w:hangingChars="400" w:hanging="1120"/>
        <w:jc w:val="both"/>
        <w:rPr>
          <w:rFonts w:ascii="Times New Roman" w:eastAsia="標楷體" w:hAnsi="Times New Roman" w:cs="Times New Roman"/>
          <w:color w:val="000000" w:themeColor="text1"/>
          <w:sz w:val="28"/>
          <w:szCs w:val="28"/>
          <w:lang w:eastAsia="zh-TW"/>
        </w:rPr>
      </w:pPr>
    </w:p>
    <w:p w14:paraId="78E34E21" w14:textId="3BFEA238" w:rsidR="0004382E" w:rsidRDefault="0004382E" w:rsidP="00E12BBE">
      <w:pPr>
        <w:pStyle w:val="af7"/>
        <w:overflowPunct w:val="0"/>
        <w:spacing w:line="500" w:lineRule="exact"/>
        <w:ind w:left="1120" w:hangingChars="400" w:hanging="1120"/>
        <w:jc w:val="both"/>
        <w:rPr>
          <w:rFonts w:ascii="Times New Roman" w:eastAsia="標楷體" w:hAnsi="Times New Roman" w:cs="Times New Roman"/>
          <w:color w:val="000000" w:themeColor="text1"/>
          <w:sz w:val="28"/>
          <w:szCs w:val="28"/>
          <w:lang w:eastAsia="zh-TW"/>
        </w:rPr>
      </w:pPr>
    </w:p>
    <w:p w14:paraId="32A222AD" w14:textId="66B548E7" w:rsidR="0004382E" w:rsidRDefault="0004382E" w:rsidP="00E12BBE">
      <w:pPr>
        <w:pStyle w:val="af7"/>
        <w:overflowPunct w:val="0"/>
        <w:spacing w:line="500" w:lineRule="exact"/>
        <w:ind w:left="1120" w:hangingChars="400" w:hanging="1120"/>
        <w:jc w:val="both"/>
        <w:rPr>
          <w:rFonts w:ascii="Times New Roman" w:eastAsia="標楷體" w:hAnsi="Times New Roman" w:cs="Times New Roman"/>
          <w:color w:val="000000" w:themeColor="text1"/>
          <w:sz w:val="28"/>
          <w:szCs w:val="28"/>
          <w:lang w:eastAsia="zh-TW"/>
        </w:rPr>
      </w:pPr>
    </w:p>
    <w:p w14:paraId="53BABDBA" w14:textId="31C53B7F" w:rsidR="0004382E" w:rsidRDefault="0004382E" w:rsidP="00E12BBE">
      <w:pPr>
        <w:pStyle w:val="af7"/>
        <w:overflowPunct w:val="0"/>
        <w:spacing w:line="500" w:lineRule="exact"/>
        <w:ind w:left="1120" w:hangingChars="400" w:hanging="1120"/>
        <w:jc w:val="both"/>
        <w:rPr>
          <w:rFonts w:ascii="Times New Roman" w:eastAsia="標楷體" w:hAnsi="Times New Roman" w:cs="Times New Roman"/>
          <w:color w:val="000000" w:themeColor="text1"/>
          <w:sz w:val="28"/>
          <w:szCs w:val="28"/>
          <w:lang w:eastAsia="zh-TW"/>
        </w:rPr>
      </w:pPr>
    </w:p>
    <w:p w14:paraId="76884DAD" w14:textId="0B10174E" w:rsidR="0004382E" w:rsidRDefault="0004382E" w:rsidP="00E12BBE">
      <w:pPr>
        <w:pStyle w:val="af7"/>
        <w:overflowPunct w:val="0"/>
        <w:spacing w:line="500" w:lineRule="exact"/>
        <w:ind w:left="1120" w:hangingChars="400" w:hanging="1120"/>
        <w:jc w:val="both"/>
        <w:rPr>
          <w:rFonts w:ascii="Times New Roman" w:eastAsia="標楷體" w:hAnsi="Times New Roman" w:cs="Times New Roman"/>
          <w:color w:val="000000" w:themeColor="text1"/>
          <w:sz w:val="28"/>
          <w:szCs w:val="28"/>
          <w:lang w:eastAsia="zh-TW"/>
        </w:rPr>
      </w:pPr>
    </w:p>
    <w:p w14:paraId="035AD059" w14:textId="5536C51C" w:rsidR="0004382E" w:rsidRDefault="0004382E" w:rsidP="00E12BBE">
      <w:pPr>
        <w:pStyle w:val="af7"/>
        <w:overflowPunct w:val="0"/>
        <w:spacing w:line="500" w:lineRule="exact"/>
        <w:ind w:left="1120" w:hangingChars="400" w:hanging="1120"/>
        <w:jc w:val="both"/>
        <w:rPr>
          <w:rFonts w:ascii="Times New Roman" w:eastAsia="標楷體" w:hAnsi="Times New Roman" w:cs="Times New Roman"/>
          <w:color w:val="000000" w:themeColor="text1"/>
          <w:sz w:val="28"/>
          <w:szCs w:val="28"/>
          <w:lang w:eastAsia="zh-TW"/>
        </w:rPr>
      </w:pPr>
    </w:p>
    <w:p w14:paraId="3134A2DB" w14:textId="75981479" w:rsidR="0004382E" w:rsidRDefault="0004382E" w:rsidP="00E12BBE">
      <w:pPr>
        <w:pStyle w:val="af7"/>
        <w:overflowPunct w:val="0"/>
        <w:spacing w:line="500" w:lineRule="exact"/>
        <w:ind w:left="1120" w:hangingChars="400" w:hanging="1120"/>
        <w:jc w:val="both"/>
        <w:rPr>
          <w:rFonts w:ascii="Times New Roman" w:eastAsia="標楷體" w:hAnsi="Times New Roman" w:cs="Times New Roman"/>
          <w:color w:val="000000" w:themeColor="text1"/>
          <w:sz w:val="28"/>
          <w:szCs w:val="28"/>
          <w:lang w:eastAsia="zh-TW"/>
        </w:rPr>
      </w:pPr>
    </w:p>
    <w:p w14:paraId="665651ED" w14:textId="6942158B" w:rsidR="0004382E" w:rsidRDefault="0004382E" w:rsidP="00E12BBE">
      <w:pPr>
        <w:pStyle w:val="af7"/>
        <w:overflowPunct w:val="0"/>
        <w:spacing w:line="500" w:lineRule="exact"/>
        <w:ind w:left="1120" w:hangingChars="400" w:hanging="1120"/>
        <w:jc w:val="both"/>
        <w:rPr>
          <w:rFonts w:ascii="Times New Roman" w:eastAsia="標楷體" w:hAnsi="Times New Roman" w:cs="Times New Roman"/>
          <w:color w:val="000000" w:themeColor="text1"/>
          <w:sz w:val="28"/>
          <w:szCs w:val="28"/>
          <w:lang w:eastAsia="zh-TW"/>
        </w:rPr>
      </w:pPr>
    </w:p>
    <w:p w14:paraId="27415FBF" w14:textId="5E9994AF" w:rsidR="0004382E" w:rsidRDefault="0004382E" w:rsidP="00E12BBE">
      <w:pPr>
        <w:pStyle w:val="af7"/>
        <w:overflowPunct w:val="0"/>
        <w:spacing w:line="500" w:lineRule="exact"/>
        <w:ind w:left="1120" w:hangingChars="400" w:hanging="1120"/>
        <w:jc w:val="both"/>
        <w:rPr>
          <w:rFonts w:ascii="Times New Roman" w:eastAsia="標楷體" w:hAnsi="Times New Roman" w:cs="Times New Roman"/>
          <w:color w:val="000000" w:themeColor="text1"/>
          <w:sz w:val="28"/>
          <w:szCs w:val="28"/>
          <w:lang w:eastAsia="zh-TW"/>
        </w:rPr>
      </w:pPr>
    </w:p>
    <w:p w14:paraId="44E9EBB8" w14:textId="6130279E" w:rsidR="0004382E" w:rsidRDefault="0004382E" w:rsidP="00E12BBE">
      <w:pPr>
        <w:pStyle w:val="af7"/>
        <w:overflowPunct w:val="0"/>
        <w:spacing w:line="500" w:lineRule="exact"/>
        <w:ind w:left="1120" w:hangingChars="400" w:hanging="1120"/>
        <w:jc w:val="both"/>
        <w:rPr>
          <w:rFonts w:ascii="Times New Roman" w:eastAsia="標楷體" w:hAnsi="Times New Roman" w:cs="Times New Roman"/>
          <w:color w:val="000000" w:themeColor="text1"/>
          <w:sz w:val="28"/>
          <w:szCs w:val="28"/>
          <w:lang w:eastAsia="zh-TW"/>
        </w:rPr>
      </w:pPr>
    </w:p>
    <w:p w14:paraId="0F6CCF3D" w14:textId="4F309D43" w:rsidR="0004382E" w:rsidRDefault="0004382E" w:rsidP="00E12BBE">
      <w:pPr>
        <w:pStyle w:val="af7"/>
        <w:overflowPunct w:val="0"/>
        <w:spacing w:line="500" w:lineRule="exact"/>
        <w:ind w:left="1120" w:hangingChars="400" w:hanging="1120"/>
        <w:jc w:val="both"/>
        <w:rPr>
          <w:rFonts w:ascii="Times New Roman" w:eastAsia="標楷體" w:hAnsi="Times New Roman" w:cs="Times New Roman"/>
          <w:color w:val="000000" w:themeColor="text1"/>
          <w:sz w:val="28"/>
          <w:szCs w:val="28"/>
          <w:lang w:eastAsia="zh-TW"/>
        </w:rPr>
      </w:pPr>
    </w:p>
    <w:p w14:paraId="170DF14E" w14:textId="050E08A8" w:rsidR="0004382E" w:rsidRDefault="0004382E" w:rsidP="00E12BBE">
      <w:pPr>
        <w:pStyle w:val="af7"/>
        <w:overflowPunct w:val="0"/>
        <w:spacing w:line="500" w:lineRule="exact"/>
        <w:ind w:left="1120" w:hangingChars="400" w:hanging="1120"/>
        <w:jc w:val="both"/>
        <w:rPr>
          <w:rFonts w:ascii="Times New Roman" w:eastAsia="標楷體" w:hAnsi="Times New Roman" w:cs="Times New Roman"/>
          <w:color w:val="000000" w:themeColor="text1"/>
          <w:sz w:val="28"/>
          <w:szCs w:val="28"/>
          <w:lang w:eastAsia="zh-TW"/>
        </w:rPr>
      </w:pPr>
    </w:p>
    <w:p w14:paraId="066EB88D" w14:textId="1FA3FAF4" w:rsidR="0004382E" w:rsidRDefault="0004382E" w:rsidP="00E12BBE">
      <w:pPr>
        <w:pStyle w:val="af7"/>
        <w:overflowPunct w:val="0"/>
        <w:spacing w:line="500" w:lineRule="exact"/>
        <w:ind w:left="1120" w:hangingChars="400" w:hanging="1120"/>
        <w:jc w:val="both"/>
        <w:rPr>
          <w:rFonts w:ascii="Times New Roman" w:eastAsia="標楷體" w:hAnsi="Times New Roman" w:cs="Times New Roman"/>
          <w:color w:val="000000" w:themeColor="text1"/>
          <w:sz w:val="28"/>
          <w:szCs w:val="28"/>
          <w:lang w:eastAsia="zh-TW"/>
        </w:rPr>
      </w:pPr>
    </w:p>
    <w:p w14:paraId="70DF1D3B" w14:textId="77777777" w:rsidR="0004382E" w:rsidRDefault="0004382E" w:rsidP="00E12BBE">
      <w:pPr>
        <w:pStyle w:val="af7"/>
        <w:overflowPunct w:val="0"/>
        <w:spacing w:line="500" w:lineRule="exact"/>
        <w:ind w:left="1120" w:hangingChars="400" w:hanging="1120"/>
        <w:jc w:val="both"/>
        <w:rPr>
          <w:rFonts w:ascii="Times New Roman" w:eastAsia="標楷體" w:hAnsi="Times New Roman" w:cs="Times New Roman"/>
          <w:color w:val="000000" w:themeColor="text1"/>
          <w:sz w:val="28"/>
          <w:szCs w:val="28"/>
          <w:lang w:eastAsia="zh-TW"/>
        </w:rPr>
      </w:pPr>
    </w:p>
    <w:p w14:paraId="42CB33E6" w14:textId="77777777" w:rsidR="00CD2DC1" w:rsidRPr="00A243C7" w:rsidRDefault="00CD2DC1" w:rsidP="00CD2DC1">
      <w:pPr>
        <w:spacing w:beforeLines="50" w:before="120" w:line="500" w:lineRule="exact"/>
        <w:contextualSpacing w:val="0"/>
        <w:outlineLvl w:val="0"/>
        <w:rPr>
          <w:rFonts w:ascii="Times New Roman" w:eastAsia="標楷體" w:hAnsi="Times New Roman" w:cs="Times New Roman"/>
          <w:b/>
          <w:color w:val="000000" w:themeColor="text1"/>
          <w:sz w:val="28"/>
          <w:szCs w:val="28"/>
        </w:rPr>
      </w:pPr>
      <w:bookmarkStart w:id="117" w:name="_Toc4666241"/>
      <w:bookmarkStart w:id="118" w:name="_Toc17393513"/>
      <w:bookmarkStart w:id="119" w:name="_Toc20994439"/>
      <w:r>
        <w:rPr>
          <w:rFonts w:ascii="Times New Roman" w:eastAsia="標楷體" w:hAnsi="Times New Roman" w:cs="Times New Roman" w:hint="eastAsia"/>
          <w:b/>
          <w:color w:val="000000" w:themeColor="text1"/>
          <w:sz w:val="28"/>
          <w:szCs w:val="28"/>
        </w:rPr>
        <w:lastRenderedPageBreak/>
        <w:t>捌</w:t>
      </w:r>
      <w:r w:rsidRPr="00A243C7">
        <w:rPr>
          <w:rFonts w:ascii="Times New Roman" w:eastAsia="標楷體" w:hAnsi="Times New Roman" w:cs="Times New Roman"/>
          <w:b/>
          <w:color w:val="000000" w:themeColor="text1"/>
          <w:sz w:val="28"/>
          <w:szCs w:val="28"/>
        </w:rPr>
        <w:t>、租賃標的候選清單範本</w:t>
      </w:r>
      <w:bookmarkEnd w:id="117"/>
      <w:bookmarkEnd w:id="118"/>
      <w:bookmarkEnd w:id="119"/>
    </w:p>
    <w:p w14:paraId="0892D447" w14:textId="77777777" w:rsidR="00CD2DC1" w:rsidRPr="00A243C7" w:rsidRDefault="00CD2DC1" w:rsidP="00CD2DC1">
      <w:pPr>
        <w:spacing w:line="500" w:lineRule="exact"/>
        <w:ind w:firstLineChars="200" w:firstLine="560"/>
        <w:contextualSpacing w:val="0"/>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noProof/>
          <w:color w:val="000000" w:themeColor="text1"/>
          <w:sz w:val="28"/>
          <w:szCs w:val="28"/>
        </w:rPr>
        <w:drawing>
          <wp:anchor distT="0" distB="0" distL="114300" distR="114300" simplePos="0" relativeHeight="251798528" behindDoc="0" locked="0" layoutInCell="1" allowOverlap="1" wp14:anchorId="6205F2B1" wp14:editId="193C4F2A">
            <wp:simplePos x="0" y="0"/>
            <wp:positionH relativeFrom="margin">
              <wp:align>right</wp:align>
            </wp:positionH>
            <wp:positionV relativeFrom="paragraph">
              <wp:posOffset>666584</wp:posOffset>
            </wp:positionV>
            <wp:extent cx="6000750" cy="1192530"/>
            <wp:effectExtent l="0" t="0" r="0" b="7620"/>
            <wp:wrapSquare wrapText="bothSides"/>
            <wp:docPr id="75" name="圖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00750" cy="11925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243C7">
        <w:rPr>
          <w:rFonts w:ascii="Times New Roman" w:eastAsia="標楷體" w:hAnsi="Times New Roman" w:cs="Times New Roman"/>
          <w:color w:val="000000" w:themeColor="text1"/>
          <w:sz w:val="28"/>
          <w:szCs w:val="28"/>
        </w:rPr>
        <w:t>經「學校設置太陽能光電</w:t>
      </w:r>
      <w:r>
        <w:rPr>
          <w:rFonts w:ascii="Times New Roman" w:eastAsia="標楷體" w:hAnsi="Times New Roman" w:cs="Times New Roman" w:hint="eastAsia"/>
          <w:color w:val="000000" w:themeColor="text1"/>
          <w:sz w:val="28"/>
          <w:szCs w:val="28"/>
        </w:rPr>
        <w:t>半戶外</w:t>
      </w:r>
      <w:r w:rsidRPr="00A243C7">
        <w:rPr>
          <w:rFonts w:ascii="Times New Roman" w:eastAsia="標楷體" w:hAnsi="Times New Roman" w:cs="Times New Roman"/>
          <w:color w:val="000000" w:themeColor="text1"/>
          <w:sz w:val="28"/>
          <w:szCs w:val="28"/>
        </w:rPr>
        <w:t>球場檢核表」，依盤點狀況彙整成租賃標的清單。</w:t>
      </w:r>
    </w:p>
    <w:p w14:paraId="03E6537B"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圖</w:t>
      </w:r>
      <w:r>
        <w:rPr>
          <w:rFonts w:ascii="Times New Roman" w:eastAsia="標楷體" w:hAnsi="Times New Roman" w:cs="Times New Roman" w:hint="eastAsia"/>
          <w:color w:val="000000" w:themeColor="text1"/>
          <w:sz w:val="28"/>
          <w:szCs w:val="28"/>
        </w:rPr>
        <w:t>8-1</w:t>
      </w:r>
      <w:r w:rsidRPr="00A243C7">
        <w:rPr>
          <w:rFonts w:ascii="Times New Roman" w:eastAsia="標楷體" w:hAnsi="Times New Roman" w:cs="Times New Roman"/>
          <w:color w:val="000000" w:themeColor="text1"/>
          <w:sz w:val="28"/>
          <w:szCs w:val="28"/>
        </w:rPr>
        <w:t>、租賃標的候選清單範本</w:t>
      </w:r>
    </w:p>
    <w:p w14:paraId="7FD956DB" w14:textId="77777777" w:rsidR="00CD2DC1" w:rsidRPr="00A243C7" w:rsidRDefault="00CD2DC1" w:rsidP="00CD2DC1">
      <w:pPr>
        <w:spacing w:beforeLines="50" w:before="120" w:line="500" w:lineRule="exact"/>
        <w:contextualSpacing w:val="0"/>
        <w:outlineLvl w:val="0"/>
        <w:rPr>
          <w:rFonts w:ascii="Times New Roman" w:eastAsia="標楷體" w:hAnsi="Times New Roman" w:cs="Times New Roman"/>
          <w:b/>
          <w:color w:val="000000" w:themeColor="text1"/>
          <w:sz w:val="28"/>
          <w:szCs w:val="28"/>
        </w:rPr>
      </w:pPr>
      <w:bookmarkStart w:id="120" w:name="_Toc4666242"/>
      <w:bookmarkStart w:id="121" w:name="_Toc17393514"/>
      <w:bookmarkStart w:id="122" w:name="_Toc20994440"/>
      <w:r>
        <w:rPr>
          <w:rFonts w:ascii="Times New Roman" w:eastAsia="標楷體" w:hAnsi="Times New Roman" w:cs="Times New Roman" w:hint="eastAsia"/>
          <w:b/>
          <w:color w:val="000000" w:themeColor="text1"/>
          <w:sz w:val="28"/>
          <w:szCs w:val="28"/>
        </w:rPr>
        <w:t>玖、</w:t>
      </w:r>
      <w:r w:rsidRPr="00A243C7">
        <w:rPr>
          <w:rFonts w:ascii="Times New Roman" w:eastAsia="標楷體" w:hAnsi="Times New Roman" w:cs="Times New Roman"/>
          <w:b/>
          <w:color w:val="000000" w:themeColor="text1"/>
          <w:sz w:val="28"/>
          <w:szCs w:val="28"/>
        </w:rPr>
        <w:t>聯絡窗口</w:t>
      </w:r>
      <w:bookmarkEnd w:id="120"/>
      <w:bookmarkEnd w:id="121"/>
      <w:bookmarkEnd w:id="122"/>
    </w:p>
    <w:p w14:paraId="4FE616A7" w14:textId="77777777" w:rsidR="00CD2DC1" w:rsidRDefault="00CD2DC1" w:rsidP="00CD2DC1">
      <w:pPr>
        <w:spacing w:line="500" w:lineRule="exact"/>
        <w:contextualSpacing w:val="0"/>
        <w:rPr>
          <w:rFonts w:ascii="Times New Roman" w:eastAsia="標楷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一、臺灣體育運動管理學會</w:t>
      </w:r>
    </w:p>
    <w:p w14:paraId="48FFF1B0" w14:textId="77777777" w:rsidR="00CD2DC1" w:rsidRPr="00A243C7" w:rsidRDefault="00CD2DC1" w:rsidP="00CD2DC1">
      <w:pPr>
        <w:spacing w:line="500" w:lineRule="exact"/>
        <w:ind w:firstLineChars="200" w:firstLine="560"/>
        <w:contextualSpacing w:val="0"/>
        <w:rPr>
          <w:rFonts w:ascii="Times New Roman" w:eastAsia="標楷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若</w:t>
      </w:r>
      <w:r w:rsidRPr="00A243C7">
        <w:rPr>
          <w:rFonts w:ascii="Times New Roman" w:eastAsia="標楷體" w:hAnsi="Times New Roman" w:cs="Times New Roman"/>
          <w:color w:val="000000" w:themeColor="text1"/>
          <w:sz w:val="28"/>
          <w:szCs w:val="28"/>
        </w:rPr>
        <w:t>對於此作業參考模式手冊有任何疑問可致電</w:t>
      </w:r>
      <w:r>
        <w:rPr>
          <w:rFonts w:ascii="Times New Roman" w:eastAsia="標楷體" w:hAnsi="Times New Roman" w:cs="Times New Roman" w:hint="eastAsia"/>
          <w:color w:val="000000" w:themeColor="text1"/>
          <w:sz w:val="28"/>
          <w:szCs w:val="28"/>
        </w:rPr>
        <w:t>臺</w:t>
      </w:r>
      <w:r w:rsidRPr="00A243C7">
        <w:rPr>
          <w:rFonts w:ascii="Times New Roman" w:eastAsia="標楷體" w:hAnsi="Times New Roman" w:cs="Times New Roman"/>
          <w:color w:val="000000" w:themeColor="text1"/>
          <w:sz w:val="28"/>
          <w:szCs w:val="28"/>
        </w:rPr>
        <w:t>灣體育運動管理學會詢問。</w:t>
      </w:r>
    </w:p>
    <w:tbl>
      <w:tblPr>
        <w:tblStyle w:val="aff2"/>
        <w:tblW w:w="0" w:type="auto"/>
        <w:tblInd w:w="440" w:type="dxa"/>
        <w:tblLook w:val="04A0" w:firstRow="1" w:lastRow="0" w:firstColumn="1" w:lastColumn="0" w:noHBand="0" w:noVBand="1"/>
      </w:tblPr>
      <w:tblGrid>
        <w:gridCol w:w="2390"/>
        <w:gridCol w:w="3402"/>
        <w:gridCol w:w="3730"/>
      </w:tblGrid>
      <w:tr w:rsidR="00CD2DC1" w14:paraId="0DD6A34C" w14:textId="77777777" w:rsidTr="00CD2DC1">
        <w:tc>
          <w:tcPr>
            <w:tcW w:w="2390" w:type="dxa"/>
            <w:shd w:val="clear" w:color="auto" w:fill="FBE4D5" w:themeFill="accent2" w:themeFillTint="33"/>
          </w:tcPr>
          <w:p w14:paraId="1DE7D1CB" w14:textId="77777777" w:rsidR="00CD2DC1" w:rsidRDefault="00CD2DC1" w:rsidP="00CD2DC1">
            <w:pPr>
              <w:pStyle w:val="a7"/>
              <w:spacing w:line="400" w:lineRule="exact"/>
              <w:ind w:leftChars="0" w:left="0"/>
              <w:contextualSpacing w:val="0"/>
              <w:rPr>
                <w:rFonts w:ascii="Times New Roman" w:eastAsia="標楷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承辦人</w:t>
            </w:r>
          </w:p>
        </w:tc>
        <w:tc>
          <w:tcPr>
            <w:tcW w:w="3402" w:type="dxa"/>
            <w:shd w:val="clear" w:color="auto" w:fill="FBE4D5" w:themeFill="accent2" w:themeFillTint="33"/>
          </w:tcPr>
          <w:p w14:paraId="61681EF4" w14:textId="77777777" w:rsidR="00CD2DC1" w:rsidRDefault="00CD2DC1" w:rsidP="00CD2DC1">
            <w:pPr>
              <w:pStyle w:val="a7"/>
              <w:spacing w:line="400" w:lineRule="exact"/>
              <w:ind w:leftChars="0" w:left="0"/>
              <w:contextualSpacing w:val="0"/>
              <w:rPr>
                <w:rFonts w:ascii="Times New Roman" w:eastAsia="標楷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連絡電話</w:t>
            </w:r>
          </w:p>
        </w:tc>
        <w:tc>
          <w:tcPr>
            <w:tcW w:w="3730" w:type="dxa"/>
            <w:shd w:val="clear" w:color="auto" w:fill="FBE4D5" w:themeFill="accent2" w:themeFillTint="33"/>
          </w:tcPr>
          <w:p w14:paraId="7278580B" w14:textId="77777777" w:rsidR="00CD2DC1" w:rsidRDefault="00CD2DC1" w:rsidP="00CD2DC1">
            <w:pPr>
              <w:pStyle w:val="a7"/>
              <w:spacing w:line="400" w:lineRule="exact"/>
              <w:ind w:leftChars="0" w:left="0"/>
              <w:contextualSpacing w:val="0"/>
              <w:rPr>
                <w:rFonts w:ascii="Times New Roman" w:eastAsia="標楷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E</w:t>
            </w:r>
            <w:r>
              <w:rPr>
                <w:rFonts w:ascii="Times New Roman" w:eastAsia="標楷體" w:hAnsi="Times New Roman" w:cs="Times New Roman"/>
                <w:color w:val="000000" w:themeColor="text1"/>
                <w:sz w:val="28"/>
                <w:szCs w:val="28"/>
              </w:rPr>
              <w:t>mail</w:t>
            </w:r>
          </w:p>
        </w:tc>
      </w:tr>
      <w:tr w:rsidR="00CD2DC1" w14:paraId="341D4072" w14:textId="77777777" w:rsidTr="00CD2DC1">
        <w:tc>
          <w:tcPr>
            <w:tcW w:w="2390" w:type="dxa"/>
          </w:tcPr>
          <w:p w14:paraId="7E43537A" w14:textId="77777777" w:rsidR="00CD2DC1" w:rsidRDefault="00CD2DC1" w:rsidP="00CD2DC1">
            <w:pPr>
              <w:pStyle w:val="a7"/>
              <w:spacing w:line="400" w:lineRule="exact"/>
              <w:ind w:leftChars="0" w:left="0"/>
              <w:contextualSpacing w:val="0"/>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周小姐</w:t>
            </w:r>
          </w:p>
        </w:tc>
        <w:tc>
          <w:tcPr>
            <w:tcW w:w="3402" w:type="dxa"/>
          </w:tcPr>
          <w:p w14:paraId="77E66A59" w14:textId="77777777" w:rsidR="00CD2DC1" w:rsidRDefault="00CD2DC1" w:rsidP="00CD2DC1">
            <w:pPr>
              <w:pStyle w:val="a7"/>
              <w:spacing w:line="400" w:lineRule="exact"/>
              <w:ind w:leftChars="0" w:left="0"/>
              <w:contextualSpacing w:val="0"/>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02-2886-1261 #16</w:t>
            </w:r>
          </w:p>
        </w:tc>
        <w:tc>
          <w:tcPr>
            <w:tcW w:w="3730" w:type="dxa"/>
          </w:tcPr>
          <w:p w14:paraId="5D8AE26C" w14:textId="77777777" w:rsidR="00CD2DC1" w:rsidRDefault="00CD2DC1" w:rsidP="00CD2DC1">
            <w:pPr>
              <w:pStyle w:val="a7"/>
              <w:spacing w:line="400" w:lineRule="exact"/>
              <w:ind w:leftChars="0" w:left="0"/>
              <w:contextualSpacing w:val="0"/>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tassm0016@gmail.com</w:t>
            </w:r>
          </w:p>
        </w:tc>
      </w:tr>
      <w:tr w:rsidR="00CD2DC1" w14:paraId="3F645EDB" w14:textId="77777777" w:rsidTr="00CD2DC1">
        <w:tc>
          <w:tcPr>
            <w:tcW w:w="2390" w:type="dxa"/>
          </w:tcPr>
          <w:p w14:paraId="613E2EE0" w14:textId="77777777" w:rsidR="00CD2DC1" w:rsidRDefault="00CD2DC1" w:rsidP="00CD2DC1">
            <w:pPr>
              <w:pStyle w:val="a7"/>
              <w:spacing w:line="400" w:lineRule="exact"/>
              <w:ind w:leftChars="0" w:left="0"/>
              <w:contextualSpacing w:val="0"/>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林小姐</w:t>
            </w:r>
          </w:p>
        </w:tc>
        <w:tc>
          <w:tcPr>
            <w:tcW w:w="3402" w:type="dxa"/>
          </w:tcPr>
          <w:p w14:paraId="299942EF" w14:textId="77777777" w:rsidR="00CD2DC1" w:rsidRDefault="00CD2DC1" w:rsidP="00CD2DC1">
            <w:pPr>
              <w:pStyle w:val="a7"/>
              <w:spacing w:line="400" w:lineRule="exact"/>
              <w:ind w:leftChars="0" w:left="0"/>
              <w:contextualSpacing w:val="0"/>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 xml:space="preserve">02-2886-1261 #23  </w:t>
            </w:r>
          </w:p>
        </w:tc>
        <w:tc>
          <w:tcPr>
            <w:tcW w:w="3730" w:type="dxa"/>
          </w:tcPr>
          <w:p w14:paraId="77A99274" w14:textId="77777777" w:rsidR="00CD2DC1" w:rsidRDefault="00CD2DC1" w:rsidP="00CD2DC1">
            <w:pPr>
              <w:pStyle w:val="a7"/>
              <w:spacing w:line="400" w:lineRule="exact"/>
              <w:ind w:leftChars="0" w:left="0"/>
              <w:contextualSpacing w:val="0"/>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tassm0023@gmail.com</w:t>
            </w:r>
          </w:p>
        </w:tc>
      </w:tr>
      <w:tr w:rsidR="00CD2DC1" w:rsidRPr="001C53F1" w14:paraId="43D30185" w14:textId="77777777" w:rsidTr="00CD2DC1">
        <w:tc>
          <w:tcPr>
            <w:tcW w:w="9522" w:type="dxa"/>
            <w:gridSpan w:val="3"/>
          </w:tcPr>
          <w:p w14:paraId="0897D4FF" w14:textId="77777777" w:rsidR="00CD2DC1" w:rsidRDefault="00CD2DC1" w:rsidP="00CD2DC1">
            <w:pPr>
              <w:spacing w:line="400" w:lineRule="exact"/>
              <w:contextualSpacing w:val="0"/>
              <w:rPr>
                <w:rFonts w:ascii="Times New Roman" w:eastAsia="標楷體" w:hAnsi="Times New Roman" w:cs="Times New Roman"/>
                <w:color w:val="000000" w:themeColor="text1"/>
                <w:sz w:val="28"/>
                <w:szCs w:val="28"/>
              </w:rPr>
            </w:pPr>
            <w:r w:rsidRPr="001C53F1">
              <w:rPr>
                <w:rFonts w:ascii="Times New Roman" w:eastAsia="標楷體" w:hAnsi="Times New Roman" w:cs="Times New Roman"/>
                <w:color w:val="000000" w:themeColor="text1"/>
                <w:sz w:val="28"/>
                <w:szCs w:val="28"/>
              </w:rPr>
              <w:t>臺灣體育運動管理學會</w:t>
            </w:r>
            <w:r w:rsidRPr="001C53F1">
              <w:rPr>
                <w:rFonts w:ascii="Times New Roman" w:eastAsia="標楷體" w:hAnsi="Times New Roman" w:cs="Times New Roman"/>
                <w:color w:val="000000" w:themeColor="text1"/>
                <w:sz w:val="28"/>
                <w:szCs w:val="28"/>
              </w:rPr>
              <w:t xml:space="preserve"> </w:t>
            </w:r>
            <w:r w:rsidRPr="001C53F1">
              <w:rPr>
                <w:rFonts w:ascii="Times New Roman" w:eastAsia="標楷體" w:hAnsi="Times New Roman" w:cs="Times New Roman"/>
                <w:color w:val="000000" w:themeColor="text1"/>
                <w:sz w:val="28"/>
                <w:szCs w:val="28"/>
              </w:rPr>
              <w:t>（上班時間：</w:t>
            </w:r>
            <w:r w:rsidRPr="001C53F1">
              <w:rPr>
                <w:rFonts w:ascii="Times New Roman" w:eastAsia="標楷體" w:hAnsi="Times New Roman" w:cs="Times New Roman"/>
                <w:color w:val="000000" w:themeColor="text1"/>
                <w:sz w:val="28"/>
                <w:szCs w:val="28"/>
              </w:rPr>
              <w:t>09:00-12:00</w:t>
            </w:r>
            <w:r w:rsidRPr="001C53F1">
              <w:rPr>
                <w:rFonts w:ascii="Times New Roman" w:eastAsia="標楷體" w:hAnsi="Times New Roman" w:cs="Times New Roman"/>
                <w:color w:val="000000" w:themeColor="text1"/>
                <w:sz w:val="28"/>
                <w:szCs w:val="28"/>
              </w:rPr>
              <w:t>，</w:t>
            </w:r>
            <w:r w:rsidRPr="001C53F1">
              <w:rPr>
                <w:rFonts w:ascii="Times New Roman" w:eastAsia="標楷體" w:hAnsi="Times New Roman" w:cs="Times New Roman"/>
                <w:color w:val="000000" w:themeColor="text1"/>
                <w:sz w:val="28"/>
                <w:szCs w:val="28"/>
              </w:rPr>
              <w:t>13:30-18:00</w:t>
            </w:r>
            <w:r w:rsidRPr="001C53F1">
              <w:rPr>
                <w:rFonts w:ascii="Times New Roman" w:eastAsia="標楷體" w:hAnsi="Times New Roman" w:cs="Times New Roman"/>
                <w:color w:val="000000" w:themeColor="text1"/>
                <w:sz w:val="28"/>
                <w:szCs w:val="28"/>
              </w:rPr>
              <w:t>）</w:t>
            </w:r>
          </w:p>
        </w:tc>
      </w:tr>
    </w:tbl>
    <w:p w14:paraId="10EE1EB7" w14:textId="77777777" w:rsidR="00CD2DC1" w:rsidRDefault="00CD2DC1" w:rsidP="00CD2DC1">
      <w:pPr>
        <w:spacing w:beforeLines="50" w:before="120" w:line="500" w:lineRule="exact"/>
        <w:contextualSpacing w:val="0"/>
        <w:rPr>
          <w:rFonts w:ascii="Times New Roman" w:eastAsia="標楷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二、太陽能光電公、協會</w:t>
      </w:r>
    </w:p>
    <w:tbl>
      <w:tblPr>
        <w:tblStyle w:val="aff2"/>
        <w:tblW w:w="9497" w:type="dxa"/>
        <w:tblInd w:w="421" w:type="dxa"/>
        <w:tblLook w:val="04A0" w:firstRow="1" w:lastRow="0" w:firstColumn="1" w:lastColumn="0" w:noHBand="0" w:noVBand="1"/>
      </w:tblPr>
      <w:tblGrid>
        <w:gridCol w:w="5386"/>
        <w:gridCol w:w="4111"/>
      </w:tblGrid>
      <w:tr w:rsidR="00CD2DC1" w14:paraId="1C3043F2" w14:textId="77777777" w:rsidTr="00F6027A">
        <w:tc>
          <w:tcPr>
            <w:tcW w:w="5386" w:type="dxa"/>
            <w:shd w:val="clear" w:color="auto" w:fill="FBE4D5" w:themeFill="accent2" w:themeFillTint="33"/>
          </w:tcPr>
          <w:p w14:paraId="1A1D0C54" w14:textId="77777777" w:rsidR="00CD2DC1" w:rsidRDefault="00CD2DC1" w:rsidP="00CD2DC1">
            <w:pPr>
              <w:spacing w:line="400" w:lineRule="exact"/>
              <w:contextualSpacing w:val="0"/>
              <w:rPr>
                <w:rFonts w:ascii="Times New Roman" w:eastAsia="標楷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名稱</w:t>
            </w:r>
          </w:p>
        </w:tc>
        <w:tc>
          <w:tcPr>
            <w:tcW w:w="4111" w:type="dxa"/>
            <w:shd w:val="clear" w:color="auto" w:fill="FBE4D5" w:themeFill="accent2" w:themeFillTint="33"/>
          </w:tcPr>
          <w:p w14:paraId="676EAEAE" w14:textId="77777777" w:rsidR="00CD2DC1" w:rsidRDefault="00CD2DC1" w:rsidP="00CD2DC1">
            <w:pPr>
              <w:spacing w:line="400" w:lineRule="exact"/>
              <w:contextualSpacing w:val="0"/>
              <w:rPr>
                <w:rFonts w:ascii="Times New Roman" w:eastAsia="標楷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電話</w:t>
            </w:r>
          </w:p>
        </w:tc>
      </w:tr>
      <w:tr w:rsidR="00CD2DC1" w14:paraId="26149BDF" w14:textId="77777777" w:rsidTr="00F6027A">
        <w:tc>
          <w:tcPr>
            <w:tcW w:w="5386" w:type="dxa"/>
          </w:tcPr>
          <w:p w14:paraId="02AB62A0" w14:textId="77777777" w:rsidR="00CD2DC1" w:rsidRDefault="00CD2DC1" w:rsidP="00CD2DC1">
            <w:pPr>
              <w:spacing w:line="400" w:lineRule="exact"/>
              <w:contextualSpacing w:val="0"/>
              <w:rPr>
                <w:rFonts w:ascii="Times New Roman" w:eastAsia="標楷體" w:hAnsi="Times New Roman" w:cs="Times New Roman"/>
                <w:color w:val="000000" w:themeColor="text1"/>
                <w:sz w:val="28"/>
                <w:szCs w:val="28"/>
              </w:rPr>
            </w:pPr>
            <w:r w:rsidRPr="001C53F1">
              <w:rPr>
                <w:rFonts w:ascii="Times New Roman" w:eastAsia="標楷體" w:hAnsi="Times New Roman" w:cs="Times New Roman" w:hint="eastAsia"/>
                <w:color w:val="000000" w:themeColor="text1"/>
                <w:sz w:val="28"/>
                <w:szCs w:val="28"/>
              </w:rPr>
              <w:t>台灣太陽光電產業協會</w:t>
            </w:r>
          </w:p>
        </w:tc>
        <w:tc>
          <w:tcPr>
            <w:tcW w:w="4111" w:type="dxa"/>
          </w:tcPr>
          <w:p w14:paraId="03F34116" w14:textId="77777777" w:rsidR="00CD2DC1" w:rsidRDefault="00CD2DC1" w:rsidP="00CD2DC1">
            <w:pPr>
              <w:spacing w:line="400" w:lineRule="exact"/>
              <w:contextualSpacing w:val="0"/>
              <w:rPr>
                <w:rFonts w:ascii="Times New Roman" w:eastAsia="標楷體" w:hAnsi="Times New Roman" w:cs="Times New Roman"/>
                <w:color w:val="000000" w:themeColor="text1"/>
                <w:sz w:val="28"/>
                <w:szCs w:val="28"/>
              </w:rPr>
            </w:pPr>
            <w:r w:rsidRPr="001C53F1">
              <w:rPr>
                <w:rFonts w:ascii="Times New Roman" w:eastAsia="標楷體" w:hAnsi="Times New Roman" w:cs="Times New Roman"/>
                <w:color w:val="000000" w:themeColor="text1"/>
                <w:sz w:val="28"/>
                <w:szCs w:val="28"/>
              </w:rPr>
              <w:t>03-5918571</w:t>
            </w:r>
          </w:p>
        </w:tc>
      </w:tr>
      <w:tr w:rsidR="00CD2DC1" w14:paraId="5C00139D" w14:textId="77777777" w:rsidTr="00F6027A">
        <w:tc>
          <w:tcPr>
            <w:tcW w:w="5386" w:type="dxa"/>
          </w:tcPr>
          <w:p w14:paraId="7FAC914A" w14:textId="77777777" w:rsidR="00CD2DC1" w:rsidRDefault="00CD2DC1" w:rsidP="00CD2DC1">
            <w:pPr>
              <w:spacing w:line="400" w:lineRule="exact"/>
              <w:contextualSpacing w:val="0"/>
              <w:rPr>
                <w:rFonts w:ascii="Times New Roman" w:eastAsia="標楷體" w:hAnsi="Times New Roman" w:cs="Times New Roman"/>
                <w:color w:val="000000" w:themeColor="text1"/>
                <w:sz w:val="28"/>
                <w:szCs w:val="28"/>
              </w:rPr>
            </w:pPr>
            <w:r w:rsidRPr="001C53F1">
              <w:rPr>
                <w:rFonts w:ascii="Times New Roman" w:eastAsia="標楷體" w:hAnsi="Times New Roman" w:cs="Times New Roman" w:hint="eastAsia"/>
                <w:color w:val="000000" w:themeColor="text1"/>
                <w:sz w:val="28"/>
                <w:szCs w:val="28"/>
              </w:rPr>
              <w:t>中華民國太陽光電發電系統商業同業公會</w:t>
            </w:r>
          </w:p>
        </w:tc>
        <w:tc>
          <w:tcPr>
            <w:tcW w:w="4111" w:type="dxa"/>
          </w:tcPr>
          <w:p w14:paraId="1A4ECC4B" w14:textId="77777777" w:rsidR="00CD2DC1" w:rsidRDefault="00CD2DC1" w:rsidP="00CD2DC1">
            <w:pPr>
              <w:spacing w:line="400" w:lineRule="exact"/>
              <w:contextualSpacing w:val="0"/>
              <w:rPr>
                <w:rFonts w:ascii="Times New Roman" w:eastAsia="標楷體" w:hAnsi="Times New Roman" w:cs="Times New Roman"/>
                <w:color w:val="000000" w:themeColor="text1"/>
                <w:sz w:val="28"/>
                <w:szCs w:val="28"/>
              </w:rPr>
            </w:pPr>
            <w:r w:rsidRPr="001C53F1">
              <w:rPr>
                <w:rFonts w:ascii="Times New Roman" w:eastAsia="標楷體" w:hAnsi="Times New Roman" w:cs="Times New Roman" w:hint="eastAsia"/>
                <w:color w:val="000000" w:themeColor="text1"/>
                <w:sz w:val="28"/>
                <w:szCs w:val="28"/>
              </w:rPr>
              <w:t>07-9555737</w:t>
            </w:r>
            <w:r w:rsidRPr="001C53F1">
              <w:rPr>
                <w:rFonts w:ascii="Times New Roman" w:eastAsia="標楷體" w:hAnsi="Times New Roman" w:cs="Times New Roman" w:hint="eastAsia"/>
                <w:color w:val="000000" w:themeColor="text1"/>
                <w:sz w:val="28"/>
                <w:szCs w:val="28"/>
              </w:rPr>
              <w:t>＃</w:t>
            </w:r>
            <w:r w:rsidRPr="001C53F1">
              <w:rPr>
                <w:rFonts w:ascii="Times New Roman" w:eastAsia="標楷體" w:hAnsi="Times New Roman" w:cs="Times New Roman" w:hint="eastAsia"/>
                <w:color w:val="000000" w:themeColor="text1"/>
                <w:sz w:val="28"/>
                <w:szCs w:val="28"/>
              </w:rPr>
              <w:t>23</w:t>
            </w:r>
          </w:p>
        </w:tc>
      </w:tr>
      <w:tr w:rsidR="00CD2DC1" w14:paraId="57982D11" w14:textId="77777777" w:rsidTr="00F6027A">
        <w:tc>
          <w:tcPr>
            <w:tcW w:w="9497" w:type="dxa"/>
            <w:gridSpan w:val="2"/>
          </w:tcPr>
          <w:p w14:paraId="09FD5AFC" w14:textId="77777777" w:rsidR="00CD2DC1" w:rsidRDefault="00CD2DC1" w:rsidP="00CD2DC1">
            <w:pPr>
              <w:spacing w:line="400" w:lineRule="exact"/>
              <w:contextualSpacing w:val="0"/>
              <w:rPr>
                <w:rFonts w:ascii="Times New Roman" w:eastAsia="標楷體" w:hAnsi="Times New Roman" w:cs="Times New Roman"/>
                <w:color w:val="000000" w:themeColor="text1"/>
                <w:sz w:val="28"/>
                <w:szCs w:val="28"/>
              </w:rPr>
            </w:pPr>
            <w:r w:rsidRPr="001C53F1">
              <w:rPr>
                <w:rFonts w:ascii="Times New Roman" w:eastAsia="標楷體" w:hAnsi="Times New Roman" w:cs="Times New Roman" w:hint="eastAsia"/>
                <w:color w:val="000000" w:themeColor="text1"/>
                <w:sz w:val="28"/>
                <w:szCs w:val="28"/>
              </w:rPr>
              <w:t>太陽能光電單一服務窗口</w:t>
            </w:r>
            <w:r>
              <w:rPr>
                <w:rFonts w:ascii="Times New Roman" w:eastAsia="標楷體" w:hAnsi="Times New Roman" w:cs="Times New Roman" w:hint="eastAsia"/>
                <w:color w:val="000000" w:themeColor="text1"/>
                <w:sz w:val="28"/>
                <w:szCs w:val="28"/>
              </w:rPr>
              <w:t>光鐸獎資訊：</w:t>
            </w:r>
            <w:r w:rsidRPr="001C53F1">
              <w:rPr>
                <w:rFonts w:ascii="Times New Roman" w:eastAsia="標楷體" w:hAnsi="Times New Roman" w:cs="Times New Roman"/>
                <w:color w:val="000000" w:themeColor="text1"/>
                <w:sz w:val="28"/>
                <w:szCs w:val="28"/>
              </w:rPr>
              <w:t>https://www.mrpv.org.tw/Article/PubArticle.aspx?type=topsolar&amp;post_id=498</w:t>
            </w:r>
          </w:p>
        </w:tc>
      </w:tr>
    </w:tbl>
    <w:p w14:paraId="0405D5DF" w14:textId="77777777" w:rsidR="00CD2DC1" w:rsidRPr="001C53F1" w:rsidRDefault="00CD2DC1" w:rsidP="00CD2DC1">
      <w:pPr>
        <w:spacing w:line="500" w:lineRule="exact"/>
        <w:contextualSpacing w:val="0"/>
        <w:rPr>
          <w:rFonts w:ascii="Times New Roman" w:eastAsia="標楷體" w:hAnsi="Times New Roman" w:cs="Times New Roman"/>
          <w:color w:val="000000" w:themeColor="text1"/>
          <w:sz w:val="28"/>
          <w:szCs w:val="28"/>
        </w:rPr>
        <w:sectPr w:rsidR="00CD2DC1" w:rsidRPr="001C53F1" w:rsidSect="00CD2DC1">
          <w:pgSz w:w="12240" w:h="15840"/>
          <w:pgMar w:top="1134" w:right="1134" w:bottom="1134" w:left="1134" w:header="720" w:footer="567" w:gutter="0"/>
          <w:cols w:space="720"/>
          <w:docGrid w:linePitch="299"/>
        </w:sectPr>
      </w:pPr>
    </w:p>
    <w:p w14:paraId="6EEA86AE" w14:textId="7A2EA0E7" w:rsidR="00CD2DC1" w:rsidRPr="00A243C7" w:rsidRDefault="00CD2DC1" w:rsidP="00CD2DC1">
      <w:pPr>
        <w:spacing w:line="500" w:lineRule="exact"/>
        <w:outlineLvl w:val="0"/>
        <w:rPr>
          <w:rFonts w:ascii="Times New Roman" w:eastAsia="標楷體" w:hAnsi="Times New Roman" w:cs="Times New Roman"/>
          <w:b/>
          <w:color w:val="000000" w:themeColor="text1"/>
          <w:sz w:val="28"/>
          <w:szCs w:val="28"/>
        </w:rPr>
      </w:pPr>
      <w:bookmarkStart w:id="123" w:name="_Toc4666243"/>
      <w:bookmarkStart w:id="124" w:name="_Toc17393515"/>
      <w:bookmarkStart w:id="125" w:name="_Toc20994441"/>
      <w:r w:rsidRPr="00A243C7">
        <w:rPr>
          <w:rFonts w:ascii="Times New Roman" w:eastAsia="標楷體" w:hAnsi="Times New Roman" w:cs="Times New Roman"/>
          <w:b/>
          <w:color w:val="000000" w:themeColor="text1"/>
          <w:sz w:val="28"/>
          <w:szCs w:val="28"/>
        </w:rPr>
        <w:lastRenderedPageBreak/>
        <w:t>附件一：學校設置太陽能光電風雨球場檢核表</w:t>
      </w:r>
      <w:bookmarkEnd w:id="123"/>
      <w:bookmarkEnd w:id="124"/>
      <w:bookmarkEnd w:id="125"/>
    </w:p>
    <w:p w14:paraId="363DA3AB" w14:textId="5AAA5EFB" w:rsidR="00CD2DC1" w:rsidRDefault="003263EB" w:rsidP="00CD2DC1">
      <w:pPr>
        <w:spacing w:line="500" w:lineRule="exact"/>
        <w:rPr>
          <w:rFonts w:ascii="Times New Roman" w:eastAsia="標楷體" w:hAnsi="Times New Roman" w:cs="Times New Roman"/>
          <w:color w:val="000000" w:themeColor="text1"/>
          <w:sz w:val="28"/>
          <w:szCs w:val="28"/>
        </w:rPr>
      </w:pPr>
      <w:r w:rsidRPr="003263EB">
        <w:rPr>
          <w:rFonts w:hint="eastAsia"/>
          <w:noProof/>
        </w:rPr>
        <w:drawing>
          <wp:anchor distT="0" distB="0" distL="114300" distR="114300" simplePos="0" relativeHeight="251827200" behindDoc="0" locked="0" layoutInCell="1" allowOverlap="1" wp14:anchorId="5EF53858" wp14:editId="7C014C11">
            <wp:simplePos x="0" y="0"/>
            <wp:positionH relativeFrom="column">
              <wp:posOffset>-53975</wp:posOffset>
            </wp:positionH>
            <wp:positionV relativeFrom="paragraph">
              <wp:posOffset>507365</wp:posOffset>
            </wp:positionV>
            <wp:extent cx="9361170" cy="4975225"/>
            <wp:effectExtent l="19050" t="19050" r="11430" b="15875"/>
            <wp:wrapSquare wrapText="bothSides"/>
            <wp:docPr id="53"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361170" cy="497522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CD2DC1" w:rsidRPr="00A243C7">
        <w:rPr>
          <w:rFonts w:ascii="Times New Roman" w:eastAsia="標楷體" w:hAnsi="Times New Roman" w:cs="Times New Roman"/>
          <w:color w:val="000000" w:themeColor="text1"/>
          <w:sz w:val="28"/>
          <w:szCs w:val="28"/>
        </w:rPr>
        <w:t>一、</w:t>
      </w:r>
      <w:r w:rsidR="00CD2DC1" w:rsidRPr="00A243C7">
        <w:rPr>
          <w:rFonts w:ascii="Times New Roman" w:eastAsia="標楷體" w:hAnsi="Times New Roman" w:cs="Times New Roman"/>
          <w:color w:val="000000" w:themeColor="text1"/>
          <w:sz w:val="28"/>
          <w:szCs w:val="28"/>
        </w:rPr>
        <w:t xml:space="preserve"> </w:t>
      </w:r>
      <w:r w:rsidR="00CD2DC1" w:rsidRPr="00A243C7">
        <w:rPr>
          <w:rFonts w:ascii="Times New Roman" w:eastAsia="標楷體" w:hAnsi="Times New Roman" w:cs="Times New Roman"/>
          <w:color w:val="000000" w:themeColor="text1"/>
          <w:sz w:val="28"/>
          <w:szCs w:val="28"/>
        </w:rPr>
        <w:t>學校基本資料（</w:t>
      </w:r>
      <w:r w:rsidR="00CD2DC1" w:rsidRPr="00A243C7">
        <w:rPr>
          <w:rFonts w:ascii="Times New Roman" w:eastAsia="標楷體" w:hAnsi="Times New Roman" w:cs="Times New Roman"/>
          <w:color w:val="000000" w:themeColor="text1"/>
          <w:sz w:val="28"/>
          <w:szCs w:val="28"/>
        </w:rPr>
        <w:t>1</w:t>
      </w:r>
      <w:r w:rsidR="00CD2DC1" w:rsidRPr="00A243C7">
        <w:rPr>
          <w:rFonts w:ascii="Times New Roman" w:eastAsia="標楷體" w:hAnsi="Times New Roman" w:cs="Times New Roman"/>
          <w:color w:val="000000" w:themeColor="text1"/>
          <w:sz w:val="28"/>
          <w:szCs w:val="28"/>
        </w:rPr>
        <w:t>）</w:t>
      </w:r>
    </w:p>
    <w:p w14:paraId="36B26A83" w14:textId="16BBD096" w:rsidR="003263EB" w:rsidRDefault="003263EB" w:rsidP="00CD2DC1">
      <w:pPr>
        <w:spacing w:line="500" w:lineRule="exact"/>
        <w:rPr>
          <w:rFonts w:ascii="Times New Roman" w:eastAsia="標楷體" w:hAnsi="Times New Roman" w:cs="Times New Roman"/>
          <w:color w:val="000000" w:themeColor="text1"/>
          <w:sz w:val="28"/>
          <w:szCs w:val="28"/>
        </w:rPr>
      </w:pPr>
    </w:p>
    <w:p w14:paraId="3E3DBF18" w14:textId="77777777" w:rsidR="003263EB" w:rsidRPr="003263EB" w:rsidRDefault="003263EB" w:rsidP="00CD2DC1">
      <w:pPr>
        <w:spacing w:line="500" w:lineRule="exact"/>
        <w:rPr>
          <w:rFonts w:ascii="Times New Roman" w:eastAsia="標楷體" w:hAnsi="Times New Roman" w:cs="Times New Roman"/>
          <w:color w:val="000000" w:themeColor="text1"/>
          <w:sz w:val="28"/>
          <w:szCs w:val="28"/>
        </w:rPr>
      </w:pPr>
    </w:p>
    <w:p w14:paraId="5384133B" w14:textId="77777777" w:rsidR="00CD2DC1" w:rsidRPr="00A243C7" w:rsidRDefault="00CD2DC1" w:rsidP="00CD2DC1">
      <w:pPr>
        <w:spacing w:line="5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lastRenderedPageBreak/>
        <w:t>二、擬設置基地現況檢核表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4"/>
        <w:gridCol w:w="5629"/>
        <w:gridCol w:w="1795"/>
        <w:gridCol w:w="6578"/>
      </w:tblGrid>
      <w:tr w:rsidR="00CD2DC1" w:rsidRPr="00605795" w14:paraId="6AB69595" w14:textId="77777777" w:rsidTr="00CD2DC1">
        <w:trPr>
          <w:trHeight w:val="450"/>
        </w:trPr>
        <w:tc>
          <w:tcPr>
            <w:tcW w:w="0" w:type="auto"/>
            <w:gridSpan w:val="4"/>
            <w:shd w:val="clear" w:color="000000" w:fill="D9E1F2"/>
            <w:noWrap/>
            <w:vAlign w:val="center"/>
            <w:hideMark/>
          </w:tcPr>
          <w:p w14:paraId="0CE28FE2" w14:textId="77777777" w:rsidR="00CD2DC1" w:rsidRPr="00605795" w:rsidRDefault="00CD2DC1" w:rsidP="00CD2DC1">
            <w:pPr>
              <w:jc w:val="center"/>
              <w:rPr>
                <w:rFonts w:ascii="微軟正黑體" w:eastAsia="微軟正黑體" w:hAnsi="微軟正黑體" w:cs="新細明體"/>
                <w:color w:val="000000"/>
                <w:sz w:val="20"/>
                <w:szCs w:val="20"/>
              </w:rPr>
            </w:pPr>
            <w:r w:rsidRPr="00605795">
              <w:rPr>
                <w:rFonts w:ascii="微軟正黑體" w:eastAsia="微軟正黑體" w:hAnsi="微軟正黑體" w:cs="新細明體" w:hint="eastAsia"/>
                <w:color w:val="000000"/>
                <w:sz w:val="20"/>
                <w:szCs w:val="20"/>
              </w:rPr>
              <w:t>擬設置基地現況檢核表-基地1</w:t>
            </w:r>
          </w:p>
        </w:tc>
      </w:tr>
      <w:tr w:rsidR="00CD2DC1" w:rsidRPr="00605795" w14:paraId="14F995A8" w14:textId="77777777" w:rsidTr="00CD2DC1">
        <w:trPr>
          <w:trHeight w:val="495"/>
        </w:trPr>
        <w:tc>
          <w:tcPr>
            <w:tcW w:w="0" w:type="auto"/>
            <w:shd w:val="clear" w:color="000000" w:fill="D9E1F2"/>
            <w:noWrap/>
            <w:vAlign w:val="center"/>
            <w:hideMark/>
          </w:tcPr>
          <w:p w14:paraId="79957614" w14:textId="77777777" w:rsidR="00CD2DC1" w:rsidRPr="00605795" w:rsidRDefault="00CD2DC1" w:rsidP="00CD2DC1">
            <w:pPr>
              <w:jc w:val="center"/>
              <w:rPr>
                <w:rFonts w:ascii="微軟正黑體" w:eastAsia="微軟正黑體" w:hAnsi="微軟正黑體" w:cs="新細明體"/>
                <w:color w:val="000000"/>
                <w:sz w:val="20"/>
                <w:szCs w:val="20"/>
              </w:rPr>
            </w:pPr>
            <w:r w:rsidRPr="00605795">
              <w:rPr>
                <w:rFonts w:ascii="微軟正黑體" w:eastAsia="微軟正黑體" w:hAnsi="微軟正黑體" w:cs="新細明體" w:hint="eastAsia"/>
                <w:color w:val="000000"/>
                <w:sz w:val="20"/>
                <w:szCs w:val="20"/>
              </w:rPr>
              <w:t>項目</w:t>
            </w:r>
          </w:p>
        </w:tc>
        <w:tc>
          <w:tcPr>
            <w:tcW w:w="5667" w:type="dxa"/>
            <w:shd w:val="clear" w:color="000000" w:fill="D9E1F2"/>
            <w:noWrap/>
            <w:vAlign w:val="center"/>
            <w:hideMark/>
          </w:tcPr>
          <w:p w14:paraId="75DFCE41" w14:textId="77777777" w:rsidR="00CD2DC1" w:rsidRPr="00605795" w:rsidRDefault="00CD2DC1" w:rsidP="00CD2DC1">
            <w:pPr>
              <w:jc w:val="center"/>
              <w:rPr>
                <w:rFonts w:ascii="微軟正黑體" w:eastAsia="微軟正黑體" w:hAnsi="微軟正黑體" w:cs="新細明體"/>
                <w:color w:val="000000"/>
                <w:sz w:val="20"/>
                <w:szCs w:val="20"/>
              </w:rPr>
            </w:pPr>
            <w:r w:rsidRPr="00605795">
              <w:rPr>
                <w:rFonts w:ascii="微軟正黑體" w:eastAsia="微軟正黑體" w:hAnsi="微軟正黑體" w:cs="新細明體" w:hint="eastAsia"/>
                <w:color w:val="000000"/>
                <w:sz w:val="20"/>
                <w:szCs w:val="20"/>
              </w:rPr>
              <w:t>題項</w:t>
            </w:r>
          </w:p>
        </w:tc>
        <w:tc>
          <w:tcPr>
            <w:tcW w:w="1807" w:type="dxa"/>
            <w:shd w:val="clear" w:color="000000" w:fill="D9E1F2"/>
            <w:noWrap/>
            <w:vAlign w:val="center"/>
            <w:hideMark/>
          </w:tcPr>
          <w:p w14:paraId="25F89085" w14:textId="77777777" w:rsidR="00CD2DC1" w:rsidRPr="00605795" w:rsidRDefault="00CD2DC1" w:rsidP="00CD2DC1">
            <w:pPr>
              <w:jc w:val="center"/>
              <w:rPr>
                <w:rFonts w:ascii="微軟正黑體" w:eastAsia="微軟正黑體" w:hAnsi="微軟正黑體" w:cs="新細明體"/>
                <w:color w:val="000000"/>
                <w:sz w:val="20"/>
                <w:szCs w:val="20"/>
              </w:rPr>
            </w:pPr>
            <w:r w:rsidRPr="00605795">
              <w:rPr>
                <w:rFonts w:ascii="微軟正黑體" w:eastAsia="微軟正黑體" w:hAnsi="微軟正黑體" w:cs="新細明體" w:hint="eastAsia"/>
                <w:color w:val="000000"/>
                <w:sz w:val="20"/>
                <w:szCs w:val="20"/>
              </w:rPr>
              <w:t>是/否</w:t>
            </w:r>
          </w:p>
        </w:tc>
        <w:tc>
          <w:tcPr>
            <w:tcW w:w="6622" w:type="dxa"/>
            <w:shd w:val="clear" w:color="000000" w:fill="D9E1F2"/>
            <w:noWrap/>
            <w:vAlign w:val="center"/>
            <w:hideMark/>
          </w:tcPr>
          <w:p w14:paraId="4BCD105D" w14:textId="77777777" w:rsidR="00CD2DC1" w:rsidRPr="00605795" w:rsidRDefault="00CD2DC1" w:rsidP="00CD2DC1">
            <w:pPr>
              <w:jc w:val="center"/>
              <w:rPr>
                <w:rFonts w:ascii="微軟正黑體" w:eastAsia="微軟正黑體" w:hAnsi="微軟正黑體" w:cs="新細明體"/>
                <w:color w:val="000000"/>
                <w:sz w:val="20"/>
                <w:szCs w:val="20"/>
              </w:rPr>
            </w:pPr>
            <w:r w:rsidRPr="00605795">
              <w:rPr>
                <w:rFonts w:ascii="微軟正黑體" w:eastAsia="微軟正黑體" w:hAnsi="微軟正黑體" w:cs="新細明體" w:hint="eastAsia"/>
                <w:color w:val="000000"/>
                <w:sz w:val="20"/>
                <w:szCs w:val="20"/>
              </w:rPr>
              <w:t>文字說明</w:t>
            </w:r>
          </w:p>
        </w:tc>
      </w:tr>
      <w:tr w:rsidR="00CD2DC1" w:rsidRPr="00605795" w14:paraId="22D7B3F6" w14:textId="77777777" w:rsidTr="00CD2DC1">
        <w:trPr>
          <w:trHeight w:val="555"/>
        </w:trPr>
        <w:tc>
          <w:tcPr>
            <w:tcW w:w="0" w:type="auto"/>
            <w:shd w:val="clear" w:color="auto" w:fill="auto"/>
            <w:noWrap/>
            <w:vAlign w:val="center"/>
            <w:hideMark/>
          </w:tcPr>
          <w:p w14:paraId="45EF07A7" w14:textId="77777777" w:rsidR="00CD2DC1" w:rsidRPr="00605795" w:rsidRDefault="00CD2DC1" w:rsidP="00CD2DC1">
            <w:pPr>
              <w:jc w:val="center"/>
              <w:rPr>
                <w:rFonts w:ascii="新細明體" w:eastAsia="新細明體" w:hAnsi="新細明體" w:cs="新細明體"/>
                <w:color w:val="000000"/>
                <w:sz w:val="20"/>
                <w:szCs w:val="20"/>
              </w:rPr>
            </w:pPr>
            <w:r w:rsidRPr="00605795">
              <w:rPr>
                <w:rFonts w:ascii="新細明體" w:eastAsia="新細明體" w:hAnsi="新細明體" w:cs="新細明體" w:hint="eastAsia"/>
                <w:color w:val="000000"/>
                <w:sz w:val="20"/>
                <w:szCs w:val="20"/>
              </w:rPr>
              <w:t>1</w:t>
            </w:r>
          </w:p>
        </w:tc>
        <w:tc>
          <w:tcPr>
            <w:tcW w:w="5667" w:type="dxa"/>
            <w:shd w:val="clear" w:color="auto" w:fill="auto"/>
            <w:vAlign w:val="center"/>
            <w:hideMark/>
          </w:tcPr>
          <w:p w14:paraId="7E055F4A" w14:textId="77777777" w:rsidR="00CD2DC1" w:rsidRPr="00605795" w:rsidRDefault="00CD2DC1" w:rsidP="00CD2DC1">
            <w:pPr>
              <w:rPr>
                <w:rFonts w:ascii="微軟正黑體" w:eastAsia="微軟正黑體" w:hAnsi="微軟正黑體" w:cs="新細明體"/>
                <w:color w:val="000000"/>
                <w:sz w:val="20"/>
                <w:szCs w:val="20"/>
              </w:rPr>
            </w:pPr>
            <w:r w:rsidRPr="00605795">
              <w:rPr>
                <w:rFonts w:ascii="微軟正黑體" w:eastAsia="微軟正黑體" w:hAnsi="微軟正黑體" w:cs="新細明體" w:hint="eastAsia"/>
                <w:color w:val="000000"/>
                <w:sz w:val="20"/>
                <w:szCs w:val="20"/>
              </w:rPr>
              <w:t>擬設置基地之位置是否在操場內。</w:t>
            </w:r>
          </w:p>
        </w:tc>
        <w:tc>
          <w:tcPr>
            <w:tcW w:w="1807" w:type="dxa"/>
            <w:shd w:val="clear" w:color="auto" w:fill="auto"/>
            <w:noWrap/>
            <w:vAlign w:val="center"/>
            <w:hideMark/>
          </w:tcPr>
          <w:p w14:paraId="2F25A0FB" w14:textId="77777777" w:rsidR="00CD2DC1" w:rsidRPr="00605795" w:rsidRDefault="00CD2DC1" w:rsidP="00CD2DC1">
            <w:pPr>
              <w:rPr>
                <w:rFonts w:ascii="新細明體" w:eastAsia="新細明體" w:hAnsi="新細明體" w:cs="新細明體"/>
                <w:color w:val="000000"/>
                <w:sz w:val="20"/>
                <w:szCs w:val="20"/>
              </w:rPr>
            </w:pPr>
            <w:r w:rsidRPr="00605795">
              <w:rPr>
                <w:rFonts w:ascii="新細明體" w:eastAsia="新細明體" w:hAnsi="新細明體" w:cs="新細明體" w:hint="eastAsia"/>
                <w:color w:val="000000"/>
                <w:sz w:val="20"/>
                <w:szCs w:val="20"/>
              </w:rPr>
              <w:t xml:space="preserve">　</w:t>
            </w:r>
          </w:p>
        </w:tc>
        <w:tc>
          <w:tcPr>
            <w:tcW w:w="6622" w:type="dxa"/>
            <w:shd w:val="clear" w:color="auto" w:fill="auto"/>
            <w:vAlign w:val="center"/>
            <w:hideMark/>
          </w:tcPr>
          <w:p w14:paraId="519D83D7" w14:textId="77777777" w:rsidR="00CD2DC1" w:rsidRPr="00605795" w:rsidRDefault="00CD2DC1" w:rsidP="00CD2DC1">
            <w:pPr>
              <w:rPr>
                <w:rFonts w:ascii="微軟正黑體" w:eastAsia="微軟正黑體" w:hAnsi="微軟正黑體" w:cs="新細明體"/>
                <w:color w:val="000000"/>
                <w:sz w:val="20"/>
                <w:szCs w:val="20"/>
              </w:rPr>
            </w:pPr>
            <w:r w:rsidRPr="00605795">
              <w:rPr>
                <w:rFonts w:ascii="微軟正黑體" w:eastAsia="微軟正黑體" w:hAnsi="微軟正黑體" w:cs="新細明體" w:hint="eastAsia"/>
                <w:color w:val="000000"/>
                <w:sz w:val="20"/>
                <w:szCs w:val="20"/>
              </w:rPr>
              <w:t>操場正中間球場因電力管線牽線不易，不宜納入本案辦理。</w:t>
            </w:r>
          </w:p>
        </w:tc>
      </w:tr>
      <w:tr w:rsidR="00CD2DC1" w:rsidRPr="00605795" w14:paraId="6CFA4583" w14:textId="77777777" w:rsidTr="00CD2DC1">
        <w:trPr>
          <w:trHeight w:val="655"/>
        </w:trPr>
        <w:tc>
          <w:tcPr>
            <w:tcW w:w="0" w:type="auto"/>
            <w:shd w:val="clear" w:color="auto" w:fill="auto"/>
            <w:noWrap/>
            <w:vAlign w:val="center"/>
            <w:hideMark/>
          </w:tcPr>
          <w:p w14:paraId="481FAA93" w14:textId="77777777" w:rsidR="00CD2DC1" w:rsidRPr="00605795" w:rsidRDefault="00CD2DC1" w:rsidP="00CD2DC1">
            <w:pPr>
              <w:jc w:val="center"/>
              <w:rPr>
                <w:rFonts w:ascii="新細明體" w:eastAsia="新細明體" w:hAnsi="新細明體" w:cs="新細明體"/>
                <w:color w:val="000000"/>
                <w:sz w:val="20"/>
                <w:szCs w:val="20"/>
              </w:rPr>
            </w:pPr>
            <w:r w:rsidRPr="00605795">
              <w:rPr>
                <w:rFonts w:ascii="新細明體" w:eastAsia="新細明體" w:hAnsi="新細明體" w:cs="新細明體" w:hint="eastAsia"/>
                <w:color w:val="000000"/>
                <w:sz w:val="20"/>
                <w:szCs w:val="20"/>
              </w:rPr>
              <w:t>2</w:t>
            </w:r>
          </w:p>
        </w:tc>
        <w:tc>
          <w:tcPr>
            <w:tcW w:w="5667" w:type="dxa"/>
            <w:shd w:val="clear" w:color="auto" w:fill="auto"/>
            <w:vAlign w:val="center"/>
            <w:hideMark/>
          </w:tcPr>
          <w:p w14:paraId="01DFAAD0" w14:textId="77777777" w:rsidR="00CD2DC1" w:rsidRPr="00605795" w:rsidRDefault="00CD2DC1" w:rsidP="00CD2DC1">
            <w:pPr>
              <w:rPr>
                <w:rFonts w:ascii="微軟正黑體" w:eastAsia="微軟正黑體" w:hAnsi="微軟正黑體" w:cs="新細明體"/>
                <w:color w:val="000000"/>
                <w:sz w:val="20"/>
                <w:szCs w:val="20"/>
              </w:rPr>
            </w:pPr>
            <w:r w:rsidRPr="00605795">
              <w:rPr>
                <w:rFonts w:ascii="微軟正黑體" w:eastAsia="微軟正黑體" w:hAnsi="微軟正黑體" w:cs="新細明體" w:hint="eastAsia"/>
                <w:color w:val="000000"/>
                <w:sz w:val="20"/>
                <w:szCs w:val="20"/>
              </w:rPr>
              <w:t>擬設置基地是否正進行、108年1月至12月欲進行相關工程?</w:t>
            </w:r>
          </w:p>
        </w:tc>
        <w:tc>
          <w:tcPr>
            <w:tcW w:w="8429" w:type="dxa"/>
            <w:gridSpan w:val="2"/>
            <w:shd w:val="clear" w:color="auto" w:fill="auto"/>
            <w:vAlign w:val="center"/>
            <w:hideMark/>
          </w:tcPr>
          <w:p w14:paraId="7CA8A621" w14:textId="77777777" w:rsidR="00CD2DC1" w:rsidRPr="00605795" w:rsidRDefault="00CD2DC1" w:rsidP="00CD2DC1">
            <w:pPr>
              <w:rPr>
                <w:rFonts w:ascii="微軟正黑體" w:eastAsia="微軟正黑體" w:hAnsi="微軟正黑體" w:cs="新細明體"/>
                <w:color w:val="000000"/>
                <w:sz w:val="20"/>
                <w:szCs w:val="20"/>
              </w:rPr>
            </w:pPr>
            <w:r w:rsidRPr="00605795">
              <w:rPr>
                <w:rFonts w:ascii="微軟正黑體" w:eastAsia="微軟正黑體" w:hAnsi="微軟正黑體" w:cs="新細明體" w:hint="eastAsia"/>
                <w:color w:val="000000"/>
                <w:sz w:val="20"/>
                <w:szCs w:val="20"/>
              </w:rPr>
              <w:t>工程名稱：</w:t>
            </w:r>
            <w:r w:rsidRPr="00605795">
              <w:rPr>
                <w:rFonts w:ascii="微軟正黑體" w:eastAsia="微軟正黑體" w:hAnsi="微軟正黑體" w:cs="新細明體" w:hint="eastAsia"/>
                <w:color w:val="000000"/>
                <w:sz w:val="20"/>
                <w:szCs w:val="20"/>
              </w:rPr>
              <w:br/>
              <w:t>預計竣工日：</w:t>
            </w:r>
          </w:p>
        </w:tc>
      </w:tr>
      <w:tr w:rsidR="00CD2DC1" w:rsidRPr="00605795" w14:paraId="3BC9113E" w14:textId="77777777" w:rsidTr="00CD2DC1">
        <w:trPr>
          <w:trHeight w:val="996"/>
        </w:trPr>
        <w:tc>
          <w:tcPr>
            <w:tcW w:w="0" w:type="auto"/>
            <w:shd w:val="clear" w:color="auto" w:fill="auto"/>
            <w:noWrap/>
            <w:vAlign w:val="center"/>
            <w:hideMark/>
          </w:tcPr>
          <w:p w14:paraId="5849975E" w14:textId="77777777" w:rsidR="00CD2DC1" w:rsidRPr="00605795" w:rsidRDefault="00CD2DC1" w:rsidP="00CD2DC1">
            <w:pPr>
              <w:jc w:val="center"/>
              <w:rPr>
                <w:rFonts w:ascii="新細明體" w:eastAsia="新細明體" w:hAnsi="新細明體" w:cs="新細明體"/>
                <w:color w:val="000000"/>
                <w:sz w:val="20"/>
                <w:szCs w:val="20"/>
              </w:rPr>
            </w:pPr>
            <w:r w:rsidRPr="00605795">
              <w:rPr>
                <w:rFonts w:ascii="新細明體" w:eastAsia="新細明體" w:hAnsi="新細明體" w:cs="新細明體" w:hint="eastAsia"/>
                <w:color w:val="000000"/>
                <w:sz w:val="20"/>
                <w:szCs w:val="20"/>
              </w:rPr>
              <w:t>3</w:t>
            </w:r>
          </w:p>
        </w:tc>
        <w:tc>
          <w:tcPr>
            <w:tcW w:w="5667" w:type="dxa"/>
            <w:shd w:val="clear" w:color="auto" w:fill="auto"/>
            <w:vAlign w:val="center"/>
            <w:hideMark/>
          </w:tcPr>
          <w:p w14:paraId="1A40D6D4" w14:textId="77777777" w:rsidR="00CD2DC1" w:rsidRPr="00605795" w:rsidRDefault="00CD2DC1" w:rsidP="00CD2DC1">
            <w:pPr>
              <w:rPr>
                <w:rFonts w:ascii="微軟正黑體" w:eastAsia="微軟正黑體" w:hAnsi="微軟正黑體" w:cs="新細明體"/>
                <w:color w:val="000000"/>
                <w:sz w:val="20"/>
                <w:szCs w:val="20"/>
              </w:rPr>
            </w:pPr>
            <w:r w:rsidRPr="00605795">
              <w:rPr>
                <w:rFonts w:ascii="微軟正黑體" w:eastAsia="微軟正黑體" w:hAnsi="微軟正黑體" w:cs="新細明體" w:hint="eastAsia"/>
                <w:color w:val="000000"/>
                <w:sz w:val="20"/>
                <w:szCs w:val="20"/>
              </w:rPr>
              <w:t>擬設置基地之處是否有陰影遮蔽或樹木問題</w:t>
            </w:r>
          </w:p>
        </w:tc>
        <w:tc>
          <w:tcPr>
            <w:tcW w:w="8429" w:type="dxa"/>
            <w:gridSpan w:val="2"/>
            <w:shd w:val="clear" w:color="auto" w:fill="auto"/>
            <w:vAlign w:val="center"/>
            <w:hideMark/>
          </w:tcPr>
          <w:p w14:paraId="447E4926" w14:textId="77777777" w:rsidR="00CD2DC1" w:rsidRPr="001108C1" w:rsidRDefault="00CD2DC1" w:rsidP="00CD2DC1">
            <w:pPr>
              <w:rPr>
                <w:rFonts w:ascii="微軟正黑體" w:eastAsia="微軟正黑體" w:hAnsi="微軟正黑體" w:cs="新細明體"/>
                <w:sz w:val="20"/>
                <w:szCs w:val="20"/>
              </w:rPr>
            </w:pPr>
            <w:r w:rsidRPr="001108C1">
              <w:rPr>
                <w:rFonts w:ascii="微軟正黑體" w:eastAsia="微軟正黑體" w:hAnsi="微軟正黑體" w:cs="新細明體" w:hint="eastAsia"/>
                <w:sz w:val="20"/>
                <w:szCs w:val="20"/>
              </w:rPr>
              <w:t>請勾選，可複選</w:t>
            </w:r>
            <w:r w:rsidRPr="001108C1">
              <w:rPr>
                <w:rFonts w:ascii="微軟正黑體" w:eastAsia="微軟正黑體" w:hAnsi="微軟正黑體" w:cs="新細明體" w:hint="eastAsia"/>
                <w:sz w:val="20"/>
                <w:szCs w:val="20"/>
              </w:rPr>
              <w:br/>
              <w:t>口高樓陰影遮蔽 口建物陰影遮蔽 口既有設備陰影遮蔽 口雜物陰影遮蔽 口大樹陰影遮蔽</w:t>
            </w:r>
            <w:r w:rsidRPr="001108C1">
              <w:rPr>
                <w:rFonts w:ascii="微軟正黑體" w:eastAsia="微軟正黑體" w:hAnsi="微軟正黑體" w:cs="新細明體" w:hint="eastAsia"/>
                <w:sz w:val="20"/>
                <w:szCs w:val="20"/>
              </w:rPr>
              <w:br/>
              <w:t>口其他陰影遮蔽 口移植樹木之需求 口樹木竄根問題 口修剪樹木之需求</w:t>
            </w:r>
          </w:p>
        </w:tc>
      </w:tr>
      <w:tr w:rsidR="00CD2DC1" w:rsidRPr="00605795" w14:paraId="5711A102" w14:textId="77777777" w:rsidTr="00CD2DC1">
        <w:trPr>
          <w:trHeight w:val="615"/>
        </w:trPr>
        <w:tc>
          <w:tcPr>
            <w:tcW w:w="0" w:type="auto"/>
            <w:shd w:val="clear" w:color="auto" w:fill="auto"/>
            <w:noWrap/>
            <w:vAlign w:val="center"/>
            <w:hideMark/>
          </w:tcPr>
          <w:p w14:paraId="2BA75A95" w14:textId="77777777" w:rsidR="00CD2DC1" w:rsidRPr="00605795" w:rsidRDefault="00CD2DC1" w:rsidP="00CD2DC1">
            <w:pPr>
              <w:jc w:val="center"/>
              <w:rPr>
                <w:rFonts w:ascii="新細明體" w:eastAsia="新細明體" w:hAnsi="新細明體" w:cs="新細明體"/>
                <w:color w:val="000000"/>
                <w:sz w:val="20"/>
                <w:szCs w:val="20"/>
              </w:rPr>
            </w:pPr>
            <w:r w:rsidRPr="00605795">
              <w:rPr>
                <w:rFonts w:ascii="新細明體" w:eastAsia="新細明體" w:hAnsi="新細明體" w:cs="新細明體" w:hint="eastAsia"/>
                <w:color w:val="000000"/>
                <w:sz w:val="20"/>
                <w:szCs w:val="20"/>
              </w:rPr>
              <w:t>4</w:t>
            </w:r>
          </w:p>
        </w:tc>
        <w:tc>
          <w:tcPr>
            <w:tcW w:w="5667" w:type="dxa"/>
            <w:shd w:val="clear" w:color="auto" w:fill="auto"/>
            <w:vAlign w:val="center"/>
            <w:hideMark/>
          </w:tcPr>
          <w:p w14:paraId="4E4ABE8D" w14:textId="77777777" w:rsidR="00CD2DC1" w:rsidRPr="00605795" w:rsidRDefault="00CD2DC1" w:rsidP="00CD2DC1">
            <w:pPr>
              <w:rPr>
                <w:rFonts w:ascii="微軟正黑體" w:eastAsia="微軟正黑體" w:hAnsi="微軟正黑體" w:cs="新細明體"/>
                <w:color w:val="000000"/>
                <w:sz w:val="20"/>
                <w:szCs w:val="20"/>
              </w:rPr>
            </w:pPr>
            <w:r w:rsidRPr="007A052E">
              <w:rPr>
                <w:rFonts w:ascii="微軟正黑體" w:eastAsia="微軟正黑體" w:hAnsi="微軟正黑體" w:cs="新細明體" w:hint="eastAsia"/>
                <w:color w:val="000000"/>
                <w:sz w:val="20"/>
                <w:szCs w:val="20"/>
              </w:rPr>
              <w:t>擬設置基地下方是否有地下室空間或地下停車場</w:t>
            </w:r>
          </w:p>
        </w:tc>
        <w:tc>
          <w:tcPr>
            <w:tcW w:w="1807" w:type="dxa"/>
            <w:shd w:val="clear" w:color="auto" w:fill="auto"/>
            <w:noWrap/>
            <w:vAlign w:val="center"/>
            <w:hideMark/>
          </w:tcPr>
          <w:p w14:paraId="247CF872" w14:textId="77777777" w:rsidR="00CD2DC1" w:rsidRPr="00605795" w:rsidRDefault="00CD2DC1" w:rsidP="00CD2DC1">
            <w:pPr>
              <w:rPr>
                <w:rFonts w:ascii="新細明體" w:eastAsia="新細明體" w:hAnsi="新細明體" w:cs="新細明體"/>
                <w:color w:val="000000"/>
                <w:sz w:val="20"/>
                <w:szCs w:val="20"/>
              </w:rPr>
            </w:pPr>
            <w:r w:rsidRPr="00605795">
              <w:rPr>
                <w:rFonts w:ascii="新細明體" w:eastAsia="新細明體" w:hAnsi="新細明體" w:cs="新細明體" w:hint="eastAsia"/>
                <w:color w:val="000000"/>
                <w:sz w:val="20"/>
                <w:szCs w:val="20"/>
              </w:rPr>
              <w:t xml:space="preserve">　</w:t>
            </w:r>
          </w:p>
        </w:tc>
        <w:tc>
          <w:tcPr>
            <w:tcW w:w="6622" w:type="dxa"/>
            <w:shd w:val="clear" w:color="auto" w:fill="auto"/>
            <w:vAlign w:val="center"/>
            <w:hideMark/>
          </w:tcPr>
          <w:p w14:paraId="6954035B" w14:textId="77777777" w:rsidR="00CD2DC1" w:rsidRPr="001108C1" w:rsidRDefault="00CD2DC1" w:rsidP="00CD2DC1">
            <w:pPr>
              <w:rPr>
                <w:rFonts w:ascii="微軟正黑體" w:eastAsia="微軟正黑體" w:hAnsi="微軟正黑體" w:cs="新細明體"/>
                <w:sz w:val="20"/>
                <w:szCs w:val="20"/>
              </w:rPr>
            </w:pPr>
            <w:r w:rsidRPr="001108C1">
              <w:rPr>
                <w:rFonts w:ascii="微軟正黑體" w:eastAsia="微軟正黑體" w:hAnsi="微軟正黑體" w:cs="新細明體" w:hint="eastAsia"/>
                <w:sz w:val="20"/>
                <w:szCs w:val="20"/>
              </w:rPr>
              <w:t>擁有地下空間之基地，考量影響支撐強度及穩定度，不適宜納入本案。</w:t>
            </w:r>
            <w:r w:rsidRPr="001108C1">
              <w:rPr>
                <w:rFonts w:ascii="微軟正黑體" w:eastAsia="微軟正黑體" w:hAnsi="微軟正黑體" w:cs="新細明體"/>
                <w:sz w:val="20"/>
                <w:szCs w:val="20"/>
              </w:rPr>
              <w:t xml:space="preserve"> </w:t>
            </w:r>
          </w:p>
        </w:tc>
      </w:tr>
      <w:tr w:rsidR="00CD2DC1" w:rsidRPr="00605795" w14:paraId="4B7A8590" w14:textId="77777777" w:rsidTr="00CD2DC1">
        <w:trPr>
          <w:trHeight w:val="477"/>
        </w:trPr>
        <w:tc>
          <w:tcPr>
            <w:tcW w:w="0" w:type="auto"/>
            <w:shd w:val="clear" w:color="auto" w:fill="auto"/>
            <w:noWrap/>
            <w:vAlign w:val="center"/>
            <w:hideMark/>
          </w:tcPr>
          <w:p w14:paraId="5A5AB998" w14:textId="77777777" w:rsidR="00CD2DC1" w:rsidRPr="00605795" w:rsidRDefault="00CD2DC1" w:rsidP="00CD2DC1">
            <w:pPr>
              <w:jc w:val="center"/>
              <w:rPr>
                <w:rFonts w:ascii="新細明體" w:eastAsia="新細明體" w:hAnsi="新細明體" w:cs="新細明體"/>
                <w:color w:val="000000"/>
                <w:sz w:val="20"/>
                <w:szCs w:val="20"/>
              </w:rPr>
            </w:pPr>
            <w:r w:rsidRPr="00605795">
              <w:rPr>
                <w:rFonts w:ascii="新細明體" w:eastAsia="新細明體" w:hAnsi="新細明體" w:cs="新細明體" w:hint="eastAsia"/>
                <w:color w:val="000000"/>
                <w:sz w:val="20"/>
                <w:szCs w:val="20"/>
              </w:rPr>
              <w:t>5</w:t>
            </w:r>
          </w:p>
        </w:tc>
        <w:tc>
          <w:tcPr>
            <w:tcW w:w="5667" w:type="dxa"/>
            <w:shd w:val="clear" w:color="auto" w:fill="auto"/>
            <w:vAlign w:val="center"/>
            <w:hideMark/>
          </w:tcPr>
          <w:p w14:paraId="658EDD53" w14:textId="77777777" w:rsidR="00CD2DC1" w:rsidRPr="00605795" w:rsidRDefault="00CD2DC1" w:rsidP="00CD2DC1">
            <w:pPr>
              <w:rPr>
                <w:rFonts w:ascii="微軟正黑體" w:eastAsia="微軟正黑體" w:hAnsi="微軟正黑體" w:cs="新細明體"/>
                <w:color w:val="000000"/>
                <w:sz w:val="20"/>
                <w:szCs w:val="20"/>
              </w:rPr>
            </w:pPr>
            <w:r w:rsidRPr="00605795">
              <w:rPr>
                <w:rFonts w:ascii="微軟正黑體" w:eastAsia="微軟正黑體" w:hAnsi="微軟正黑體" w:cs="新細明體" w:hint="eastAsia"/>
                <w:color w:val="000000"/>
                <w:sz w:val="20"/>
                <w:szCs w:val="20"/>
              </w:rPr>
              <w:t>擬設置之基地區域是否曾發生自然災害或潛勢</w:t>
            </w:r>
          </w:p>
        </w:tc>
        <w:tc>
          <w:tcPr>
            <w:tcW w:w="1807" w:type="dxa"/>
            <w:shd w:val="clear" w:color="auto" w:fill="auto"/>
            <w:noWrap/>
            <w:vAlign w:val="center"/>
            <w:hideMark/>
          </w:tcPr>
          <w:p w14:paraId="34CDA294" w14:textId="77777777" w:rsidR="00CD2DC1" w:rsidRPr="00605795" w:rsidRDefault="00CD2DC1" w:rsidP="00CD2DC1">
            <w:pPr>
              <w:rPr>
                <w:rFonts w:ascii="新細明體" w:eastAsia="新細明體" w:hAnsi="新細明體" w:cs="新細明體"/>
                <w:color w:val="000000"/>
                <w:sz w:val="20"/>
                <w:szCs w:val="20"/>
              </w:rPr>
            </w:pPr>
            <w:r w:rsidRPr="00605795">
              <w:rPr>
                <w:rFonts w:ascii="新細明體" w:eastAsia="新細明體" w:hAnsi="新細明體" w:cs="新細明體" w:hint="eastAsia"/>
                <w:color w:val="000000"/>
                <w:sz w:val="20"/>
                <w:szCs w:val="20"/>
              </w:rPr>
              <w:t xml:space="preserve">　</w:t>
            </w:r>
          </w:p>
        </w:tc>
        <w:tc>
          <w:tcPr>
            <w:tcW w:w="6622" w:type="dxa"/>
            <w:shd w:val="clear" w:color="auto" w:fill="auto"/>
            <w:vAlign w:val="center"/>
            <w:hideMark/>
          </w:tcPr>
          <w:p w14:paraId="4FE2D10B" w14:textId="77777777" w:rsidR="00CD2DC1" w:rsidRPr="001108C1" w:rsidRDefault="00CD2DC1" w:rsidP="00CD2DC1">
            <w:pPr>
              <w:rPr>
                <w:rFonts w:ascii="微軟正黑體" w:eastAsia="微軟正黑體" w:hAnsi="微軟正黑體" w:cs="新細明體"/>
                <w:sz w:val="20"/>
                <w:szCs w:val="20"/>
              </w:rPr>
            </w:pPr>
            <w:r w:rsidRPr="001108C1">
              <w:rPr>
                <w:rFonts w:ascii="微軟正黑體" w:eastAsia="微軟正黑體" w:hAnsi="微軟正黑體" w:cs="新細明體" w:hint="eastAsia"/>
                <w:sz w:val="20"/>
                <w:szCs w:val="20"/>
              </w:rPr>
              <w:t>淹水或土石流等</w:t>
            </w:r>
          </w:p>
        </w:tc>
      </w:tr>
      <w:tr w:rsidR="00CD2DC1" w:rsidRPr="00605795" w14:paraId="48E61E52" w14:textId="77777777" w:rsidTr="00CD2DC1">
        <w:trPr>
          <w:trHeight w:val="1125"/>
        </w:trPr>
        <w:tc>
          <w:tcPr>
            <w:tcW w:w="0" w:type="auto"/>
            <w:shd w:val="clear" w:color="auto" w:fill="auto"/>
            <w:noWrap/>
            <w:vAlign w:val="center"/>
            <w:hideMark/>
          </w:tcPr>
          <w:p w14:paraId="3662B4BD" w14:textId="77777777" w:rsidR="00CD2DC1" w:rsidRPr="00605795" w:rsidRDefault="00CD2DC1" w:rsidP="00CD2DC1">
            <w:pPr>
              <w:jc w:val="center"/>
              <w:rPr>
                <w:rFonts w:ascii="新細明體" w:eastAsia="新細明體" w:hAnsi="新細明體" w:cs="新細明體"/>
                <w:color w:val="000000"/>
                <w:sz w:val="20"/>
                <w:szCs w:val="20"/>
              </w:rPr>
            </w:pPr>
            <w:r w:rsidRPr="00605795">
              <w:rPr>
                <w:rFonts w:ascii="新細明體" w:eastAsia="新細明體" w:hAnsi="新細明體" w:cs="新細明體" w:hint="eastAsia"/>
                <w:color w:val="000000"/>
                <w:sz w:val="20"/>
                <w:szCs w:val="20"/>
              </w:rPr>
              <w:t>6</w:t>
            </w:r>
          </w:p>
        </w:tc>
        <w:tc>
          <w:tcPr>
            <w:tcW w:w="5667" w:type="dxa"/>
            <w:shd w:val="clear" w:color="auto" w:fill="auto"/>
            <w:vAlign w:val="center"/>
            <w:hideMark/>
          </w:tcPr>
          <w:p w14:paraId="03BC7ED2" w14:textId="77777777" w:rsidR="00CD2DC1" w:rsidRPr="00605795" w:rsidRDefault="00CD2DC1" w:rsidP="00CD2DC1">
            <w:pPr>
              <w:rPr>
                <w:rFonts w:ascii="微軟正黑體" w:eastAsia="微軟正黑體" w:hAnsi="微軟正黑體" w:cs="新細明體"/>
                <w:color w:val="000000"/>
                <w:sz w:val="20"/>
                <w:szCs w:val="20"/>
              </w:rPr>
            </w:pPr>
            <w:r w:rsidRPr="00605795">
              <w:rPr>
                <w:rFonts w:ascii="微軟正黑體" w:eastAsia="微軟正黑體" w:hAnsi="微軟正黑體" w:cs="新細明體" w:hint="eastAsia"/>
                <w:color w:val="000000"/>
                <w:sz w:val="20"/>
                <w:szCs w:val="20"/>
              </w:rPr>
              <w:t>請提供全校校舍平面圖及涵蓋全校區與周邊一百公尺之Google Map地圖。(請明顯標註擬設置基地位置、目前配電場位置與未來配電場所需空間之預設位置)。</w:t>
            </w:r>
          </w:p>
        </w:tc>
        <w:tc>
          <w:tcPr>
            <w:tcW w:w="1807" w:type="dxa"/>
            <w:shd w:val="clear" w:color="auto" w:fill="auto"/>
            <w:noWrap/>
            <w:vAlign w:val="center"/>
            <w:hideMark/>
          </w:tcPr>
          <w:p w14:paraId="7159EEB1" w14:textId="77777777" w:rsidR="00CD2DC1" w:rsidRPr="00605795" w:rsidRDefault="00CD2DC1" w:rsidP="00CD2DC1">
            <w:pPr>
              <w:rPr>
                <w:rFonts w:ascii="新細明體" w:eastAsia="新細明體" w:hAnsi="新細明體" w:cs="新細明體"/>
                <w:color w:val="000000"/>
                <w:sz w:val="20"/>
                <w:szCs w:val="20"/>
              </w:rPr>
            </w:pPr>
            <w:r w:rsidRPr="00605795">
              <w:rPr>
                <w:rFonts w:ascii="新細明體" w:eastAsia="新細明體" w:hAnsi="新細明體" w:cs="新細明體" w:hint="eastAsia"/>
                <w:color w:val="000000"/>
                <w:sz w:val="20"/>
                <w:szCs w:val="20"/>
              </w:rPr>
              <w:t xml:space="preserve">　</w:t>
            </w:r>
          </w:p>
        </w:tc>
        <w:tc>
          <w:tcPr>
            <w:tcW w:w="6622" w:type="dxa"/>
            <w:shd w:val="clear" w:color="auto" w:fill="auto"/>
            <w:vAlign w:val="center"/>
            <w:hideMark/>
          </w:tcPr>
          <w:p w14:paraId="2226E32E" w14:textId="77777777" w:rsidR="00CD2DC1" w:rsidRPr="001108C1" w:rsidRDefault="00CD2DC1" w:rsidP="00CD2DC1">
            <w:pPr>
              <w:rPr>
                <w:rFonts w:ascii="微軟正黑體" w:eastAsia="微軟正黑體" w:hAnsi="微軟正黑體" w:cs="新細明體"/>
                <w:sz w:val="20"/>
                <w:szCs w:val="20"/>
              </w:rPr>
            </w:pPr>
            <w:r w:rsidRPr="001108C1">
              <w:rPr>
                <w:rFonts w:ascii="微軟正黑體" w:eastAsia="微軟正黑體" w:hAnsi="微軟正黑體" w:cs="新細明體" w:hint="eastAsia"/>
                <w:sz w:val="20"/>
                <w:szCs w:val="20"/>
              </w:rPr>
              <w:t>請於圖面以▲標示球場位置，並示意大小。</w:t>
            </w:r>
            <w:r w:rsidRPr="001108C1">
              <w:rPr>
                <w:rFonts w:ascii="微軟正黑體" w:eastAsia="微軟正黑體" w:hAnsi="微軟正黑體" w:cs="新細明體" w:hint="eastAsia"/>
                <w:sz w:val="20"/>
                <w:szCs w:val="20"/>
              </w:rPr>
              <w:br/>
              <w:t>請以●標示學校既有電源位置或未來可新設電源位置</w:t>
            </w:r>
          </w:p>
        </w:tc>
      </w:tr>
      <w:tr w:rsidR="00CD2DC1" w:rsidRPr="00605795" w14:paraId="55DDAEE2" w14:textId="77777777" w:rsidTr="00CD2DC1">
        <w:trPr>
          <w:trHeight w:val="855"/>
        </w:trPr>
        <w:tc>
          <w:tcPr>
            <w:tcW w:w="0" w:type="auto"/>
            <w:shd w:val="clear" w:color="auto" w:fill="auto"/>
            <w:noWrap/>
            <w:vAlign w:val="center"/>
            <w:hideMark/>
          </w:tcPr>
          <w:p w14:paraId="3F261BFC" w14:textId="77777777" w:rsidR="00CD2DC1" w:rsidRPr="00605795" w:rsidRDefault="00CD2DC1" w:rsidP="00CD2DC1">
            <w:pPr>
              <w:jc w:val="center"/>
              <w:rPr>
                <w:rFonts w:ascii="新細明體" w:eastAsia="新細明體" w:hAnsi="新細明體" w:cs="新細明體"/>
                <w:color w:val="000000"/>
                <w:sz w:val="20"/>
                <w:szCs w:val="20"/>
              </w:rPr>
            </w:pPr>
            <w:r w:rsidRPr="00605795">
              <w:rPr>
                <w:rFonts w:ascii="新細明體" w:eastAsia="新細明體" w:hAnsi="新細明體" w:cs="新細明體" w:hint="eastAsia"/>
                <w:color w:val="000000"/>
                <w:sz w:val="20"/>
                <w:szCs w:val="20"/>
              </w:rPr>
              <w:t>7</w:t>
            </w:r>
          </w:p>
        </w:tc>
        <w:tc>
          <w:tcPr>
            <w:tcW w:w="5667" w:type="dxa"/>
            <w:shd w:val="clear" w:color="auto" w:fill="auto"/>
            <w:vAlign w:val="center"/>
            <w:hideMark/>
          </w:tcPr>
          <w:p w14:paraId="340C777A" w14:textId="59B6E1CE" w:rsidR="00CD2DC1" w:rsidRPr="00605795" w:rsidRDefault="00F6027A" w:rsidP="00F6027A">
            <w:pPr>
              <w:rPr>
                <w:rFonts w:ascii="微軟正黑體" w:eastAsia="微軟正黑體" w:hAnsi="微軟正黑體" w:cs="新細明體"/>
                <w:color w:val="000000"/>
                <w:sz w:val="20"/>
                <w:szCs w:val="20"/>
              </w:rPr>
            </w:pPr>
            <w:r>
              <w:rPr>
                <w:rFonts w:ascii="微軟正黑體" w:eastAsia="微軟正黑體" w:hAnsi="微軟正黑體" w:cs="新細明體" w:hint="eastAsia"/>
                <w:color w:val="000000"/>
                <w:sz w:val="20"/>
                <w:szCs w:val="20"/>
              </w:rPr>
              <w:t>若設置太陽能光電風雨球場後，學校建蔽率是否未超過</w:t>
            </w:r>
            <w:r w:rsidR="00CD2DC1" w:rsidRPr="00B92DF0">
              <w:rPr>
                <w:rFonts w:ascii="微軟正黑體" w:eastAsia="微軟正黑體" w:hAnsi="微軟正黑體" w:cs="新細明體" w:hint="eastAsia"/>
                <w:color w:val="000000"/>
                <w:sz w:val="20"/>
                <w:szCs w:val="20"/>
              </w:rPr>
              <w:t>50%。</w:t>
            </w:r>
          </w:p>
        </w:tc>
        <w:tc>
          <w:tcPr>
            <w:tcW w:w="1807" w:type="dxa"/>
            <w:shd w:val="clear" w:color="auto" w:fill="auto"/>
            <w:noWrap/>
            <w:vAlign w:val="center"/>
            <w:hideMark/>
          </w:tcPr>
          <w:p w14:paraId="5D50507F" w14:textId="77777777" w:rsidR="00CD2DC1" w:rsidRPr="00605795" w:rsidRDefault="00CD2DC1" w:rsidP="00CD2DC1">
            <w:pPr>
              <w:rPr>
                <w:rFonts w:ascii="新細明體" w:eastAsia="新細明體" w:hAnsi="新細明體" w:cs="新細明體"/>
                <w:color w:val="000000"/>
                <w:sz w:val="20"/>
                <w:szCs w:val="20"/>
              </w:rPr>
            </w:pPr>
            <w:r w:rsidRPr="00605795">
              <w:rPr>
                <w:rFonts w:ascii="新細明體" w:eastAsia="新細明體" w:hAnsi="新細明體" w:cs="新細明體" w:hint="eastAsia"/>
                <w:color w:val="000000"/>
                <w:sz w:val="20"/>
                <w:szCs w:val="20"/>
              </w:rPr>
              <w:t xml:space="preserve">　</w:t>
            </w:r>
          </w:p>
        </w:tc>
        <w:tc>
          <w:tcPr>
            <w:tcW w:w="6622" w:type="dxa"/>
            <w:shd w:val="clear" w:color="auto" w:fill="auto"/>
            <w:vAlign w:val="center"/>
            <w:hideMark/>
          </w:tcPr>
          <w:p w14:paraId="3AC2A5F7" w14:textId="054F5D94" w:rsidR="00B7061F" w:rsidRPr="00B7061F" w:rsidRDefault="00B7061F" w:rsidP="00CD2DC1">
            <w:pPr>
              <w:rPr>
                <w:rFonts w:ascii="微軟正黑體" w:eastAsia="微軟正黑體" w:hAnsi="微軟正黑體" w:cs="新細明體"/>
                <w:sz w:val="20"/>
                <w:szCs w:val="20"/>
              </w:rPr>
            </w:pPr>
            <w:r>
              <w:rPr>
                <w:rFonts w:ascii="微軟正黑體" w:eastAsia="微軟正黑體" w:hAnsi="微軟正黑體" w:cs="新細明體" w:hint="eastAsia"/>
                <w:sz w:val="20"/>
                <w:szCs w:val="20"/>
              </w:rPr>
              <w:t xml:space="preserve"> </w:t>
            </w:r>
            <w:r w:rsidR="00F6027A">
              <w:rPr>
                <w:rFonts w:ascii="微軟正黑體" w:eastAsia="微軟正黑體" w:hAnsi="微軟正黑體" w:cs="新細明體" w:hint="eastAsia"/>
                <w:sz w:val="20"/>
                <w:szCs w:val="20"/>
              </w:rPr>
              <w:t>建蔽率</w:t>
            </w:r>
            <w:r w:rsidR="00CD2DC1" w:rsidRPr="001108C1">
              <w:rPr>
                <w:rFonts w:ascii="微軟正黑體" w:eastAsia="微軟正黑體" w:hAnsi="微軟正黑體" w:cs="新細明體" w:hint="eastAsia"/>
                <w:sz w:val="20"/>
                <w:szCs w:val="20"/>
              </w:rPr>
              <w:t>粗略計算公式：</w:t>
            </w:r>
            <w:r w:rsidR="00CD2DC1" w:rsidRPr="001108C1">
              <w:rPr>
                <w:rFonts w:ascii="微軟正黑體" w:eastAsia="微軟正黑體" w:hAnsi="微軟正黑體" w:cs="新細明體" w:hint="eastAsia"/>
                <w:sz w:val="20"/>
                <w:szCs w:val="20"/>
              </w:rPr>
              <w:br/>
            </w:r>
            <w:r>
              <w:rPr>
                <w:rFonts w:ascii="微軟正黑體" w:eastAsia="微軟正黑體" w:hAnsi="微軟正黑體" w:cs="新細明體"/>
                <w:sz w:val="20"/>
                <w:szCs w:val="20"/>
              </w:rPr>
              <w:t>1.</w:t>
            </w:r>
            <w:r w:rsidR="00CD2DC1" w:rsidRPr="001108C1">
              <w:rPr>
                <w:rFonts w:ascii="微軟正黑體" w:eastAsia="微軟正黑體" w:hAnsi="微軟正黑體" w:cs="新細明體" w:hint="eastAsia"/>
                <w:sz w:val="20"/>
                <w:szCs w:val="20"/>
              </w:rPr>
              <w:t>擬建置之球場面積+現有校舍建築面積/學校總面積=(?%)&lt;50%</w:t>
            </w:r>
          </w:p>
          <w:p w14:paraId="70D00F8A" w14:textId="77777777" w:rsidR="00CD2DC1" w:rsidRPr="001108C1" w:rsidRDefault="00CD2DC1" w:rsidP="00CD2DC1">
            <w:pPr>
              <w:rPr>
                <w:rFonts w:ascii="微軟正黑體" w:eastAsia="微軟正黑體" w:hAnsi="微軟正黑體" w:cs="新細明體"/>
                <w:i/>
                <w:iCs/>
                <w:sz w:val="20"/>
                <w:szCs w:val="20"/>
              </w:rPr>
            </w:pPr>
            <w:proofErr w:type="gramStart"/>
            <w:r w:rsidRPr="001108C1">
              <w:rPr>
                <w:rFonts w:ascii="微軟正黑體" w:eastAsia="微軟正黑體" w:hAnsi="微軟正黑體" w:cs="新細明體" w:hint="eastAsia"/>
                <w:i/>
                <w:iCs/>
                <w:sz w:val="20"/>
                <w:szCs w:val="20"/>
              </w:rPr>
              <w:t>註</w:t>
            </w:r>
            <w:proofErr w:type="gramEnd"/>
            <w:r w:rsidRPr="001108C1">
              <w:rPr>
                <w:rFonts w:ascii="微軟正黑體" w:eastAsia="微軟正黑體" w:hAnsi="微軟正黑體" w:cs="新細明體" w:hint="eastAsia"/>
                <w:i/>
                <w:iCs/>
                <w:sz w:val="20"/>
                <w:szCs w:val="20"/>
              </w:rPr>
              <w:t>：根據都市計畫法細則學校用地建蔽率不得超過50%；非都市土地建蔽率：特定目的事業用地60%，甲種、乙種建築用地60%。</w:t>
            </w:r>
          </w:p>
          <w:p w14:paraId="78F12321" w14:textId="77777777" w:rsidR="00CD2DC1" w:rsidRPr="001108C1" w:rsidRDefault="00CD2DC1" w:rsidP="00CD2DC1">
            <w:pPr>
              <w:rPr>
                <w:rFonts w:ascii="微軟正黑體" w:eastAsia="微軟正黑體" w:hAnsi="微軟正黑體" w:cs="新細明體"/>
                <w:sz w:val="20"/>
                <w:szCs w:val="20"/>
              </w:rPr>
            </w:pPr>
            <w:r w:rsidRPr="001108C1">
              <w:rPr>
                <w:rFonts w:ascii="微軟正黑體" w:eastAsia="微軟正黑體" w:hAnsi="微軟正黑體" w:cs="新細明體" w:hint="eastAsia"/>
                <w:i/>
                <w:iCs/>
                <w:sz w:val="20"/>
                <w:szCs w:val="20"/>
              </w:rPr>
              <w:t>（請參考內政部營建署都市計畫法細則、非都市土地使用管制規則）</w:t>
            </w:r>
          </w:p>
        </w:tc>
      </w:tr>
      <w:tr w:rsidR="00CD2DC1" w:rsidRPr="00605795" w14:paraId="3B0A66F3" w14:textId="77777777" w:rsidTr="00CD2DC1">
        <w:trPr>
          <w:trHeight w:val="157"/>
        </w:trPr>
        <w:tc>
          <w:tcPr>
            <w:tcW w:w="0" w:type="auto"/>
            <w:shd w:val="clear" w:color="auto" w:fill="auto"/>
            <w:noWrap/>
            <w:vAlign w:val="center"/>
            <w:hideMark/>
          </w:tcPr>
          <w:p w14:paraId="348B04B8" w14:textId="77777777" w:rsidR="00CD2DC1" w:rsidRPr="00605795" w:rsidRDefault="00CD2DC1" w:rsidP="00CD2DC1">
            <w:pPr>
              <w:jc w:val="center"/>
              <w:rPr>
                <w:rFonts w:ascii="新細明體" w:eastAsia="新細明體" w:hAnsi="新細明體" w:cs="新細明體"/>
                <w:color w:val="000000"/>
                <w:sz w:val="20"/>
                <w:szCs w:val="20"/>
              </w:rPr>
            </w:pPr>
            <w:r w:rsidRPr="00605795">
              <w:rPr>
                <w:rFonts w:ascii="新細明體" w:eastAsia="新細明體" w:hAnsi="新細明體" w:cs="新細明體" w:hint="eastAsia"/>
                <w:color w:val="000000"/>
                <w:sz w:val="20"/>
                <w:szCs w:val="20"/>
              </w:rPr>
              <w:t>8</w:t>
            </w:r>
          </w:p>
        </w:tc>
        <w:tc>
          <w:tcPr>
            <w:tcW w:w="5667" w:type="dxa"/>
            <w:shd w:val="clear" w:color="auto" w:fill="auto"/>
            <w:noWrap/>
            <w:vAlign w:val="center"/>
            <w:hideMark/>
          </w:tcPr>
          <w:p w14:paraId="5440E0E8" w14:textId="77777777" w:rsidR="00CD2DC1" w:rsidRPr="00605795" w:rsidRDefault="00CD2DC1" w:rsidP="00CD2DC1">
            <w:pPr>
              <w:rPr>
                <w:rFonts w:ascii="微軟正黑體" w:eastAsia="微軟正黑體" w:hAnsi="微軟正黑體" w:cs="新細明體"/>
                <w:color w:val="000000"/>
                <w:sz w:val="20"/>
                <w:szCs w:val="20"/>
              </w:rPr>
            </w:pPr>
            <w:r w:rsidRPr="00605795">
              <w:rPr>
                <w:rFonts w:ascii="微軟正黑體" w:eastAsia="微軟正黑體" w:hAnsi="微軟正黑體" w:cs="新細明體" w:hint="eastAsia"/>
                <w:color w:val="000000"/>
                <w:sz w:val="20"/>
                <w:szCs w:val="20"/>
              </w:rPr>
              <w:t>學校現有太陽光電(含已建置、執行中、申請中)設置總容量</w:t>
            </w:r>
            <w:r>
              <w:rPr>
                <w:rFonts w:ascii="微軟正黑體" w:eastAsia="微軟正黑體" w:hAnsi="微軟正黑體" w:cs="新細明體" w:hint="eastAsia"/>
                <w:color w:val="000000"/>
                <w:sz w:val="20"/>
                <w:szCs w:val="20"/>
              </w:rPr>
              <w:t>。</w:t>
            </w:r>
            <w:r w:rsidRPr="00605795">
              <w:rPr>
                <w:rFonts w:ascii="微軟正黑體" w:eastAsia="微軟正黑體" w:hAnsi="微軟正黑體" w:cs="新細明體" w:hint="eastAsia"/>
                <w:color w:val="000000"/>
                <w:sz w:val="20"/>
                <w:szCs w:val="20"/>
              </w:rPr>
              <w:t xml:space="preserve"> </w:t>
            </w:r>
          </w:p>
        </w:tc>
        <w:tc>
          <w:tcPr>
            <w:tcW w:w="8429" w:type="dxa"/>
            <w:gridSpan w:val="2"/>
            <w:shd w:val="clear" w:color="auto" w:fill="auto"/>
            <w:noWrap/>
            <w:vAlign w:val="center"/>
            <w:hideMark/>
          </w:tcPr>
          <w:p w14:paraId="58010ADB" w14:textId="77777777" w:rsidR="00CD2DC1" w:rsidRPr="00605795" w:rsidRDefault="00CD2DC1" w:rsidP="00CD2DC1">
            <w:pPr>
              <w:rPr>
                <w:rFonts w:ascii="微軟正黑體" w:eastAsia="微軟正黑體" w:hAnsi="微軟正黑體" w:cs="新細明體"/>
                <w:color w:val="000000"/>
                <w:sz w:val="20"/>
                <w:szCs w:val="20"/>
              </w:rPr>
            </w:pPr>
            <w:r w:rsidRPr="00605795">
              <w:rPr>
                <w:rFonts w:ascii="微軟正黑體" w:eastAsia="微軟正黑體" w:hAnsi="微軟正黑體" w:cs="新細明體" w:hint="eastAsia"/>
                <w:color w:val="000000"/>
                <w:sz w:val="20"/>
                <w:szCs w:val="20"/>
              </w:rPr>
              <w:t xml:space="preserve">設置總容量              </w:t>
            </w:r>
            <w:proofErr w:type="spellStart"/>
            <w:r w:rsidRPr="00605795">
              <w:rPr>
                <w:rFonts w:ascii="微軟正黑體" w:eastAsia="微軟正黑體" w:hAnsi="微軟正黑體" w:cs="新細明體" w:hint="eastAsia"/>
                <w:color w:val="000000"/>
                <w:sz w:val="20"/>
                <w:szCs w:val="20"/>
              </w:rPr>
              <w:t>kWp</w:t>
            </w:r>
            <w:proofErr w:type="spellEnd"/>
            <w:r w:rsidRPr="00605795">
              <w:rPr>
                <w:rFonts w:ascii="微軟正黑體" w:eastAsia="微軟正黑體" w:hAnsi="微軟正黑體" w:cs="新細明體" w:hint="eastAsia"/>
                <w:color w:val="000000"/>
                <w:sz w:val="20"/>
                <w:szCs w:val="20"/>
              </w:rPr>
              <w:t xml:space="preserve">                                                                           </w:t>
            </w:r>
          </w:p>
        </w:tc>
      </w:tr>
      <w:tr w:rsidR="00CD2DC1" w:rsidRPr="00605795" w14:paraId="3CE069E0" w14:textId="77777777" w:rsidTr="00CD2DC1">
        <w:trPr>
          <w:trHeight w:val="787"/>
        </w:trPr>
        <w:tc>
          <w:tcPr>
            <w:tcW w:w="0" w:type="auto"/>
            <w:shd w:val="clear" w:color="auto" w:fill="auto"/>
            <w:noWrap/>
            <w:vAlign w:val="center"/>
            <w:hideMark/>
          </w:tcPr>
          <w:p w14:paraId="191C47A1" w14:textId="77777777" w:rsidR="00CD2DC1" w:rsidRPr="00605795" w:rsidRDefault="00CD2DC1" w:rsidP="00CD2DC1">
            <w:pPr>
              <w:jc w:val="center"/>
              <w:rPr>
                <w:rFonts w:ascii="新細明體" w:eastAsia="新細明體" w:hAnsi="新細明體" w:cs="新細明體"/>
                <w:color w:val="000000"/>
                <w:sz w:val="20"/>
                <w:szCs w:val="20"/>
              </w:rPr>
            </w:pPr>
            <w:r w:rsidRPr="00605795">
              <w:rPr>
                <w:rFonts w:ascii="新細明體" w:eastAsia="新細明體" w:hAnsi="新細明體" w:cs="新細明體" w:hint="eastAsia"/>
                <w:color w:val="000000"/>
                <w:sz w:val="20"/>
                <w:szCs w:val="20"/>
              </w:rPr>
              <w:t>9</w:t>
            </w:r>
          </w:p>
        </w:tc>
        <w:tc>
          <w:tcPr>
            <w:tcW w:w="5667" w:type="dxa"/>
            <w:shd w:val="clear" w:color="auto" w:fill="auto"/>
            <w:vAlign w:val="center"/>
            <w:hideMark/>
          </w:tcPr>
          <w:p w14:paraId="6CF4ACAC" w14:textId="77777777" w:rsidR="00CD2DC1" w:rsidRPr="00605795" w:rsidRDefault="00CD2DC1" w:rsidP="00CD2DC1">
            <w:pPr>
              <w:rPr>
                <w:rFonts w:ascii="微軟正黑體" w:eastAsia="微軟正黑體" w:hAnsi="微軟正黑體" w:cs="新細明體"/>
                <w:color w:val="000000"/>
                <w:sz w:val="20"/>
                <w:szCs w:val="20"/>
              </w:rPr>
            </w:pPr>
            <w:r w:rsidRPr="00605795">
              <w:rPr>
                <w:rFonts w:ascii="微軟正黑體" w:eastAsia="微軟正黑體" w:hAnsi="微軟正黑體" w:cs="新細明體" w:hint="eastAsia"/>
                <w:color w:val="000000"/>
                <w:sz w:val="20"/>
                <w:szCs w:val="20"/>
              </w:rPr>
              <w:t>是否有其他需備註</w:t>
            </w:r>
          </w:p>
        </w:tc>
        <w:tc>
          <w:tcPr>
            <w:tcW w:w="8429" w:type="dxa"/>
            <w:gridSpan w:val="2"/>
            <w:shd w:val="clear" w:color="auto" w:fill="auto"/>
            <w:vAlign w:val="center"/>
            <w:hideMark/>
          </w:tcPr>
          <w:p w14:paraId="019143BD" w14:textId="77777777" w:rsidR="00CD2DC1" w:rsidRPr="00605795" w:rsidRDefault="00CD2DC1" w:rsidP="00CD2DC1">
            <w:pPr>
              <w:rPr>
                <w:rFonts w:ascii="微軟正黑體" w:eastAsia="微軟正黑體" w:hAnsi="微軟正黑體" w:cs="新細明體"/>
                <w:color w:val="000000"/>
                <w:sz w:val="20"/>
                <w:szCs w:val="20"/>
              </w:rPr>
            </w:pPr>
            <w:r w:rsidRPr="00605795">
              <w:rPr>
                <w:rFonts w:ascii="微軟正黑體" w:eastAsia="微軟正黑體" w:hAnsi="微軟正黑體" w:cs="新細明體" w:hint="eastAsia"/>
                <w:color w:val="000000"/>
                <w:sz w:val="20"/>
                <w:szCs w:val="20"/>
              </w:rPr>
              <w:t>備註：______________</w:t>
            </w:r>
          </w:p>
        </w:tc>
      </w:tr>
    </w:tbl>
    <w:p w14:paraId="084A8368" w14:textId="77777777" w:rsidR="00CD2DC1" w:rsidRPr="00A243C7" w:rsidRDefault="00CD2DC1" w:rsidP="00CD2DC1">
      <w:pPr>
        <w:spacing w:line="500" w:lineRule="exact"/>
        <w:rPr>
          <w:rFonts w:ascii="Times New Roman" w:eastAsia="標楷體" w:hAnsi="Times New Roman" w:cs="Times New Roman"/>
          <w:color w:val="000000" w:themeColor="text1"/>
          <w:sz w:val="28"/>
          <w:szCs w:val="28"/>
        </w:rPr>
      </w:pPr>
    </w:p>
    <w:p w14:paraId="2D9FE13C" w14:textId="77777777" w:rsidR="00CD2DC1" w:rsidRPr="00F719E3" w:rsidRDefault="00CD2DC1" w:rsidP="00CD2DC1">
      <w:pPr>
        <w:spacing w:line="500" w:lineRule="exact"/>
        <w:rPr>
          <w:rFonts w:ascii="Times New Roman" w:hAnsi="Times New Roman" w:cs="Times New Roman"/>
          <w:sz w:val="28"/>
          <w:szCs w:val="28"/>
        </w:rPr>
        <w:sectPr w:rsidR="00CD2DC1" w:rsidRPr="00F719E3" w:rsidSect="00CD2DC1">
          <w:pgSz w:w="15840" w:h="12240" w:orient="landscape"/>
          <w:pgMar w:top="720" w:right="720" w:bottom="720" w:left="720" w:header="720" w:footer="720" w:gutter="0"/>
          <w:cols w:space="720"/>
          <w:docGrid w:linePitch="299"/>
        </w:sectPr>
      </w:pPr>
      <w:r w:rsidRPr="00A243C7">
        <w:rPr>
          <w:rFonts w:ascii="Times New Roman" w:hAnsi="Times New Roman" w:cs="Times New Roman"/>
          <w:noProof/>
          <w:sz w:val="28"/>
          <w:szCs w:val="28"/>
        </w:rPr>
        <w:lastRenderedPageBreak/>
        <w:drawing>
          <wp:anchor distT="0" distB="0" distL="114300" distR="114300" simplePos="0" relativeHeight="251799552" behindDoc="0" locked="0" layoutInCell="1" allowOverlap="1" wp14:anchorId="39B5B016" wp14:editId="0A310DD1">
            <wp:simplePos x="0" y="0"/>
            <wp:positionH relativeFrom="margin">
              <wp:align>left</wp:align>
            </wp:positionH>
            <wp:positionV relativeFrom="paragraph">
              <wp:posOffset>456603</wp:posOffset>
            </wp:positionV>
            <wp:extent cx="8856980" cy="5965190"/>
            <wp:effectExtent l="0" t="0" r="1270" b="0"/>
            <wp:wrapSquare wrapText="bothSides"/>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856980" cy="59651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243C7">
        <w:rPr>
          <w:rFonts w:ascii="Times New Roman" w:eastAsia="標楷體" w:hAnsi="Times New Roman" w:cs="Times New Roman"/>
          <w:color w:val="000000" w:themeColor="text1"/>
          <w:sz w:val="28"/>
          <w:szCs w:val="28"/>
        </w:rPr>
        <w:t>三、擬設置基地現狀照片</w:t>
      </w:r>
      <w:r w:rsidRPr="00A243C7">
        <w:rPr>
          <w:rFonts w:ascii="Times New Roman" w:eastAsia="微軟正黑體" w:hAnsi="Times New Roman" w:cs="Times New Roman"/>
          <w:b/>
          <w:bCs/>
          <w:color w:val="000000" w:themeColor="text1"/>
          <w:sz w:val="28"/>
          <w:szCs w:val="28"/>
        </w:rPr>
        <w:t xml:space="preserve">             </w:t>
      </w:r>
    </w:p>
    <w:p w14:paraId="699073F7" w14:textId="77777777" w:rsidR="00CD2DC1" w:rsidRPr="00A243C7" w:rsidRDefault="00CD2DC1" w:rsidP="00CD2DC1">
      <w:pPr>
        <w:spacing w:line="500" w:lineRule="exact"/>
        <w:contextualSpacing w:val="0"/>
        <w:outlineLvl w:val="0"/>
        <w:rPr>
          <w:rFonts w:ascii="Times New Roman" w:eastAsia="標楷體" w:hAnsi="Times New Roman" w:cs="Times New Roman"/>
          <w:b/>
          <w:sz w:val="28"/>
          <w:szCs w:val="28"/>
        </w:rPr>
      </w:pPr>
      <w:bookmarkStart w:id="126" w:name="_Toc4666244"/>
      <w:bookmarkStart w:id="127" w:name="_Toc17393516"/>
      <w:bookmarkStart w:id="128" w:name="_Toc20994442"/>
      <w:r w:rsidRPr="00A243C7">
        <w:rPr>
          <w:rFonts w:ascii="Times New Roman" w:eastAsia="標楷體" w:hAnsi="Times New Roman" w:cs="Times New Roman"/>
          <w:b/>
          <w:sz w:val="28"/>
          <w:szCs w:val="28"/>
        </w:rPr>
        <w:lastRenderedPageBreak/>
        <w:t>附件二：太陽能光電</w:t>
      </w:r>
      <w:r>
        <w:rPr>
          <w:rFonts w:ascii="Times New Roman" w:eastAsia="標楷體" w:hAnsi="Times New Roman" w:cs="Times New Roman" w:hint="eastAsia"/>
          <w:b/>
          <w:sz w:val="28"/>
          <w:szCs w:val="28"/>
        </w:rPr>
        <w:t>風雨</w:t>
      </w:r>
      <w:r w:rsidRPr="00A243C7">
        <w:rPr>
          <w:rFonts w:ascii="Times New Roman" w:eastAsia="標楷體" w:hAnsi="Times New Roman" w:cs="Times New Roman"/>
          <w:b/>
          <w:sz w:val="28"/>
          <w:szCs w:val="28"/>
        </w:rPr>
        <w:t>球場檢驗項目</w:t>
      </w:r>
      <w:bookmarkEnd w:id="126"/>
      <w:bookmarkEnd w:id="127"/>
      <w:bookmarkEnd w:id="128"/>
    </w:p>
    <w:tbl>
      <w:tblPr>
        <w:tblW w:w="5448"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160"/>
        <w:gridCol w:w="8126"/>
      </w:tblGrid>
      <w:tr w:rsidR="00CD2DC1" w:rsidRPr="00A243C7" w14:paraId="5F1C6FE3" w14:textId="77777777" w:rsidTr="00CD2DC1">
        <w:trPr>
          <w:trHeight w:val="210"/>
        </w:trPr>
        <w:tc>
          <w:tcPr>
            <w:tcW w:w="676" w:type="pct"/>
            <w:vAlign w:val="center"/>
          </w:tcPr>
          <w:p w14:paraId="65BDBB45" w14:textId="77777777" w:rsidR="00CD2DC1" w:rsidRPr="00A243C7" w:rsidRDefault="00CD2DC1" w:rsidP="00CD2DC1">
            <w:pPr>
              <w:spacing w:line="460" w:lineRule="exact"/>
              <w:jc w:val="center"/>
              <w:rPr>
                <w:rFonts w:ascii="Times New Roman" w:eastAsia="標楷體" w:hAnsi="Times New Roman" w:cs="Times New Roman"/>
                <w:sz w:val="28"/>
                <w:szCs w:val="28"/>
              </w:rPr>
            </w:pPr>
            <w:bookmarkStart w:id="129" w:name="_Hlk4576574"/>
            <w:r w:rsidRPr="00A243C7">
              <w:rPr>
                <w:rFonts w:ascii="Times New Roman" w:eastAsia="標楷體" w:hAnsi="Times New Roman" w:cs="Times New Roman"/>
                <w:sz w:val="28"/>
                <w:szCs w:val="28"/>
              </w:rPr>
              <w:t>類別</w:t>
            </w:r>
          </w:p>
        </w:tc>
        <w:tc>
          <w:tcPr>
            <w:tcW w:w="540" w:type="pct"/>
            <w:vAlign w:val="center"/>
          </w:tcPr>
          <w:p w14:paraId="3AC63F87" w14:textId="77777777" w:rsidR="00CD2DC1" w:rsidRPr="00A243C7" w:rsidRDefault="00CD2DC1" w:rsidP="00CD2DC1">
            <w:pPr>
              <w:spacing w:line="46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項次</w:t>
            </w:r>
          </w:p>
        </w:tc>
        <w:tc>
          <w:tcPr>
            <w:tcW w:w="3784" w:type="pct"/>
            <w:vAlign w:val="center"/>
          </w:tcPr>
          <w:p w14:paraId="627FE260" w14:textId="77777777" w:rsidR="00CD2DC1" w:rsidRPr="00A243C7" w:rsidRDefault="00CD2DC1" w:rsidP="00CD2DC1">
            <w:pPr>
              <w:spacing w:line="46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項目</w:t>
            </w:r>
          </w:p>
        </w:tc>
      </w:tr>
      <w:tr w:rsidR="00CD2DC1" w:rsidRPr="00A243C7" w14:paraId="3AD56715" w14:textId="77777777" w:rsidTr="00CD2DC1">
        <w:trPr>
          <w:trHeight w:val="302"/>
        </w:trPr>
        <w:tc>
          <w:tcPr>
            <w:tcW w:w="676" w:type="pct"/>
            <w:vMerge w:val="restart"/>
            <w:vAlign w:val="center"/>
          </w:tcPr>
          <w:p w14:paraId="60FD50B2" w14:textId="77777777" w:rsidR="00CD2DC1" w:rsidRPr="00A243C7" w:rsidRDefault="00CD2DC1" w:rsidP="00CD2DC1">
            <w:pPr>
              <w:spacing w:line="46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半戶外</w:t>
            </w:r>
            <w:r w:rsidRPr="00A243C7">
              <w:rPr>
                <w:rFonts w:ascii="Times New Roman" w:eastAsia="標楷體" w:hAnsi="Times New Roman" w:cs="Times New Roman"/>
                <w:sz w:val="28"/>
                <w:szCs w:val="28"/>
              </w:rPr>
              <w:t>球場</w:t>
            </w:r>
            <w:r>
              <w:rPr>
                <w:rFonts w:ascii="Times New Roman" w:eastAsia="標楷體" w:hAnsi="Times New Roman" w:cs="Times New Roman" w:hint="eastAsia"/>
                <w:sz w:val="28"/>
                <w:szCs w:val="28"/>
              </w:rPr>
              <w:t>設計與隔絕要求</w:t>
            </w:r>
          </w:p>
        </w:tc>
        <w:tc>
          <w:tcPr>
            <w:tcW w:w="540" w:type="pct"/>
            <w:vAlign w:val="center"/>
          </w:tcPr>
          <w:p w14:paraId="710DB8D1" w14:textId="77777777" w:rsidR="00CD2DC1" w:rsidRPr="00A243C7" w:rsidRDefault="00CD2DC1" w:rsidP="00CD2DC1">
            <w:pPr>
              <w:spacing w:line="44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1</w:t>
            </w:r>
          </w:p>
        </w:tc>
        <w:tc>
          <w:tcPr>
            <w:tcW w:w="3784" w:type="pct"/>
            <w:vAlign w:val="center"/>
          </w:tcPr>
          <w:p w14:paraId="3678294E" w14:textId="77777777" w:rsidR="00CD2DC1" w:rsidRPr="002E00AB" w:rsidRDefault="00CD2DC1" w:rsidP="00CD2DC1">
            <w:pPr>
              <w:spacing w:line="440" w:lineRule="exact"/>
              <w:jc w:val="both"/>
              <w:rPr>
                <w:rFonts w:ascii="Times New Roman" w:eastAsia="標楷體" w:hAnsi="Times New Roman" w:cs="Times New Roman"/>
                <w:sz w:val="28"/>
                <w:szCs w:val="28"/>
              </w:rPr>
            </w:pPr>
            <w:r w:rsidRPr="002E00AB">
              <w:rPr>
                <w:rFonts w:ascii="Times New Roman" w:eastAsia="標楷體" w:hAnsi="Times New Roman" w:cs="Times New Roman" w:hint="eastAsia"/>
                <w:sz w:val="28"/>
                <w:szCs w:val="28"/>
              </w:rPr>
              <w:t>設置太陽能光電</w:t>
            </w:r>
            <w:r>
              <w:rPr>
                <w:rFonts w:ascii="Times New Roman" w:eastAsia="標楷體" w:hAnsi="Times New Roman" w:cs="Times New Roman" w:hint="eastAsia"/>
                <w:sz w:val="28"/>
                <w:szCs w:val="28"/>
              </w:rPr>
              <w:t>風雨</w:t>
            </w:r>
            <w:r w:rsidRPr="002E00AB">
              <w:rPr>
                <w:rFonts w:ascii="Times New Roman" w:eastAsia="標楷體" w:hAnsi="Times New Roman" w:cs="Times New Roman" w:hint="eastAsia"/>
                <w:sz w:val="28"/>
                <w:szCs w:val="28"/>
              </w:rPr>
              <w:t>球場，結構柱高起算點為屋頂下緣起算</w:t>
            </w:r>
            <w:r w:rsidRPr="002E00AB">
              <w:rPr>
                <w:rFonts w:ascii="Times New Roman" w:eastAsia="標楷體" w:hAnsi="Times New Roman" w:cs="Times New Roman" w:hint="eastAsia"/>
                <w:sz w:val="28"/>
                <w:szCs w:val="28"/>
              </w:rPr>
              <w:t>7</w:t>
            </w:r>
            <w:r w:rsidRPr="002E00AB">
              <w:rPr>
                <w:rFonts w:ascii="Times New Roman" w:eastAsia="標楷體" w:hAnsi="Times New Roman" w:cs="Times New Roman" w:hint="eastAsia"/>
                <w:sz w:val="28"/>
                <w:szCs w:val="28"/>
              </w:rPr>
              <w:t>公尺，且太陽能光電發電系統須完整覆蓋整個施作標的球場。</w:t>
            </w:r>
          </w:p>
        </w:tc>
      </w:tr>
      <w:tr w:rsidR="00CD2DC1" w:rsidRPr="00A243C7" w14:paraId="70945195" w14:textId="77777777" w:rsidTr="00CD2DC1">
        <w:trPr>
          <w:trHeight w:val="302"/>
        </w:trPr>
        <w:tc>
          <w:tcPr>
            <w:tcW w:w="676" w:type="pct"/>
            <w:vMerge/>
            <w:vAlign w:val="center"/>
          </w:tcPr>
          <w:p w14:paraId="27E070FD" w14:textId="77777777" w:rsidR="00CD2DC1" w:rsidRPr="00A243C7" w:rsidRDefault="00CD2DC1" w:rsidP="00CD2DC1">
            <w:pPr>
              <w:spacing w:line="460" w:lineRule="exact"/>
              <w:jc w:val="center"/>
              <w:rPr>
                <w:rFonts w:ascii="Times New Roman" w:eastAsia="標楷體" w:hAnsi="Times New Roman" w:cs="Times New Roman"/>
                <w:sz w:val="28"/>
                <w:szCs w:val="28"/>
              </w:rPr>
            </w:pPr>
          </w:p>
        </w:tc>
        <w:tc>
          <w:tcPr>
            <w:tcW w:w="540" w:type="pct"/>
            <w:vAlign w:val="center"/>
          </w:tcPr>
          <w:p w14:paraId="685B6403" w14:textId="77777777" w:rsidR="00CD2DC1" w:rsidRPr="00A243C7" w:rsidRDefault="00CD2DC1" w:rsidP="00CD2DC1">
            <w:pPr>
              <w:spacing w:line="44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2</w:t>
            </w:r>
          </w:p>
        </w:tc>
        <w:tc>
          <w:tcPr>
            <w:tcW w:w="3784" w:type="pct"/>
            <w:vAlign w:val="center"/>
          </w:tcPr>
          <w:p w14:paraId="1518B995" w14:textId="77777777" w:rsidR="00CD2DC1" w:rsidRPr="00A243C7" w:rsidRDefault="00CD2DC1" w:rsidP="00CD2DC1">
            <w:pPr>
              <w:spacing w:line="440" w:lineRule="exact"/>
              <w:jc w:val="both"/>
              <w:rPr>
                <w:rFonts w:ascii="Times New Roman" w:eastAsia="標楷體" w:hAnsi="Times New Roman" w:cs="Times New Roman"/>
                <w:sz w:val="28"/>
                <w:szCs w:val="28"/>
              </w:rPr>
            </w:pPr>
            <w:r w:rsidRPr="002E00AB">
              <w:rPr>
                <w:rFonts w:ascii="Times New Roman" w:eastAsia="標楷體" w:hAnsi="Times New Roman" w:cs="Times New Roman" w:hint="eastAsia"/>
                <w:sz w:val="28"/>
                <w:szCs w:val="28"/>
              </w:rPr>
              <w:t>為考量屋頂洩水及太陽能光電板日照角度，建議屋頂設置斜率</w:t>
            </w:r>
            <w:r w:rsidRPr="002E00AB">
              <w:rPr>
                <w:rFonts w:ascii="Times New Roman" w:eastAsia="標楷體" w:hAnsi="Times New Roman" w:cs="Times New Roman" w:hint="eastAsia"/>
                <w:sz w:val="28"/>
                <w:szCs w:val="28"/>
              </w:rPr>
              <w:t>6~8</w:t>
            </w:r>
            <w:r w:rsidRPr="002E00AB">
              <w:rPr>
                <w:rFonts w:ascii="Times New Roman" w:eastAsia="標楷體" w:hAnsi="Times New Roman" w:cs="Times New Roman" w:hint="eastAsia"/>
                <w:sz w:val="28"/>
                <w:szCs w:val="28"/>
              </w:rPr>
              <w:t>度範圍內為佳</w:t>
            </w:r>
            <w:r>
              <w:rPr>
                <w:rFonts w:ascii="Times New Roman" w:eastAsia="標楷體" w:hAnsi="Times New Roman" w:cs="Times New Roman" w:hint="eastAsia"/>
                <w:sz w:val="28"/>
                <w:szCs w:val="28"/>
              </w:rPr>
              <w:t>。</w:t>
            </w:r>
          </w:p>
        </w:tc>
      </w:tr>
      <w:tr w:rsidR="00CD2DC1" w:rsidRPr="00A243C7" w14:paraId="33148958" w14:textId="77777777" w:rsidTr="00CD2DC1">
        <w:trPr>
          <w:trHeight w:val="265"/>
        </w:trPr>
        <w:tc>
          <w:tcPr>
            <w:tcW w:w="676" w:type="pct"/>
            <w:vMerge/>
            <w:vAlign w:val="center"/>
          </w:tcPr>
          <w:p w14:paraId="050AB3C6" w14:textId="77777777" w:rsidR="00CD2DC1" w:rsidRPr="00A243C7" w:rsidRDefault="00CD2DC1" w:rsidP="00CD2DC1">
            <w:pPr>
              <w:spacing w:line="460" w:lineRule="exact"/>
              <w:rPr>
                <w:rFonts w:ascii="Times New Roman" w:eastAsia="標楷體" w:hAnsi="Times New Roman" w:cs="Times New Roman"/>
                <w:sz w:val="28"/>
                <w:szCs w:val="28"/>
              </w:rPr>
            </w:pPr>
          </w:p>
        </w:tc>
        <w:tc>
          <w:tcPr>
            <w:tcW w:w="540" w:type="pct"/>
            <w:vAlign w:val="center"/>
          </w:tcPr>
          <w:p w14:paraId="069F631D" w14:textId="77777777" w:rsidR="00CD2DC1" w:rsidRPr="00A243C7" w:rsidRDefault="00CD2DC1" w:rsidP="00CD2DC1">
            <w:pPr>
              <w:spacing w:line="44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3</w:t>
            </w:r>
          </w:p>
        </w:tc>
        <w:tc>
          <w:tcPr>
            <w:tcW w:w="3784" w:type="pct"/>
            <w:vAlign w:val="center"/>
          </w:tcPr>
          <w:p w14:paraId="2BA9FB25" w14:textId="77777777" w:rsidR="00CD2DC1" w:rsidRPr="00A243C7" w:rsidRDefault="00CD2DC1" w:rsidP="00CD2DC1">
            <w:pPr>
              <w:spacing w:line="44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裝設天花隔離網，預防球直接接觸太陽能板。</w:t>
            </w:r>
          </w:p>
        </w:tc>
      </w:tr>
      <w:tr w:rsidR="00CD2DC1" w:rsidRPr="00A243C7" w14:paraId="410F819B" w14:textId="77777777" w:rsidTr="00CD2DC1">
        <w:trPr>
          <w:trHeight w:val="266"/>
        </w:trPr>
        <w:tc>
          <w:tcPr>
            <w:tcW w:w="676" w:type="pct"/>
            <w:vMerge/>
          </w:tcPr>
          <w:p w14:paraId="35E5B2B6" w14:textId="77777777" w:rsidR="00CD2DC1" w:rsidRPr="00A243C7" w:rsidRDefault="00CD2DC1" w:rsidP="00CD2DC1">
            <w:pPr>
              <w:spacing w:line="460" w:lineRule="exact"/>
              <w:rPr>
                <w:rFonts w:ascii="Times New Roman" w:eastAsia="標楷體" w:hAnsi="Times New Roman" w:cs="Times New Roman"/>
                <w:sz w:val="28"/>
                <w:szCs w:val="28"/>
              </w:rPr>
            </w:pPr>
          </w:p>
        </w:tc>
        <w:tc>
          <w:tcPr>
            <w:tcW w:w="540" w:type="pct"/>
            <w:vAlign w:val="center"/>
          </w:tcPr>
          <w:p w14:paraId="4805BD5E" w14:textId="77777777" w:rsidR="00CD2DC1" w:rsidRPr="002E00AB" w:rsidRDefault="00CD2DC1" w:rsidP="00CD2DC1">
            <w:pPr>
              <w:spacing w:line="44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4</w:t>
            </w:r>
          </w:p>
        </w:tc>
        <w:tc>
          <w:tcPr>
            <w:tcW w:w="3784" w:type="pct"/>
            <w:vAlign w:val="center"/>
          </w:tcPr>
          <w:p w14:paraId="1F3EA368" w14:textId="77777777" w:rsidR="00CD2DC1" w:rsidRPr="002E00AB" w:rsidRDefault="00CD2DC1" w:rsidP="00CD2DC1">
            <w:pPr>
              <w:overflowPunct w:val="0"/>
              <w:spacing w:line="440" w:lineRule="exact"/>
              <w:contextualSpacing w:val="0"/>
              <w:jc w:val="both"/>
              <w:rPr>
                <w:rFonts w:ascii="Times New Roman" w:eastAsia="標楷體" w:hAnsi="Times New Roman" w:cs="Times New Roman"/>
                <w:sz w:val="28"/>
                <w:szCs w:val="28"/>
              </w:rPr>
            </w:pPr>
            <w:r w:rsidRPr="002E00AB">
              <w:rPr>
                <w:rFonts w:ascii="Times New Roman" w:eastAsia="標楷體" w:hAnsi="Times New Roman" w:cs="Times New Roman" w:hint="eastAsia"/>
                <w:sz w:val="28"/>
                <w:szCs w:val="28"/>
              </w:rPr>
              <w:t>每個球場結構支柱需包覆由地面起算，高度達</w:t>
            </w:r>
            <w:r w:rsidRPr="002E00AB">
              <w:rPr>
                <w:rFonts w:ascii="Times New Roman" w:eastAsia="標楷體" w:hAnsi="Times New Roman" w:cs="Times New Roman" w:hint="eastAsia"/>
                <w:sz w:val="28"/>
                <w:szCs w:val="28"/>
              </w:rPr>
              <w:t>2</w:t>
            </w:r>
            <w:r w:rsidRPr="002E00AB">
              <w:rPr>
                <w:rFonts w:ascii="Times New Roman" w:eastAsia="標楷體" w:hAnsi="Times New Roman" w:cs="Times New Roman" w:hint="eastAsia"/>
                <w:sz w:val="28"/>
                <w:szCs w:val="28"/>
              </w:rPr>
              <w:t>公尺防護墊（材質</w:t>
            </w:r>
            <w:r>
              <w:rPr>
                <w:rFonts w:ascii="Times New Roman" w:eastAsia="標楷體" w:hAnsi="Times New Roman" w:cs="Times New Roman" w:hint="eastAsia"/>
                <w:sz w:val="28"/>
                <w:szCs w:val="28"/>
              </w:rPr>
              <w:t>：</w:t>
            </w:r>
            <w:r w:rsidRPr="002E00AB">
              <w:rPr>
                <w:rFonts w:ascii="Times New Roman" w:eastAsia="標楷體" w:hAnsi="Times New Roman" w:cs="Times New Roman" w:hint="eastAsia"/>
                <w:sz w:val="28"/>
                <w:szCs w:val="28"/>
              </w:rPr>
              <w:t>EVA</w:t>
            </w:r>
            <w:r w:rsidRPr="002E00AB">
              <w:rPr>
                <w:rFonts w:ascii="Times New Roman" w:eastAsia="標楷體" w:hAnsi="Times New Roman" w:cs="Times New Roman" w:hint="eastAsia"/>
                <w:sz w:val="28"/>
                <w:szCs w:val="28"/>
              </w:rPr>
              <w:t>、厚度</w:t>
            </w:r>
            <w:r>
              <w:rPr>
                <w:rFonts w:ascii="Times New Roman" w:eastAsia="標楷體" w:hAnsi="Times New Roman" w:cs="Times New Roman" w:hint="eastAsia"/>
                <w:sz w:val="28"/>
                <w:szCs w:val="28"/>
              </w:rPr>
              <w:t>：</w:t>
            </w:r>
            <w:r w:rsidRPr="002E00AB">
              <w:rPr>
                <w:rFonts w:ascii="Times New Roman" w:eastAsia="標楷體" w:hAnsi="Times New Roman" w:cs="Times New Roman" w:hint="eastAsia"/>
                <w:sz w:val="28"/>
                <w:szCs w:val="28"/>
              </w:rPr>
              <w:t>30mm</w:t>
            </w:r>
            <w:r w:rsidRPr="002E00AB">
              <w:rPr>
                <w:rFonts w:ascii="Times New Roman" w:eastAsia="標楷體" w:hAnsi="Times New Roman" w:cs="Times New Roman" w:hint="eastAsia"/>
                <w:sz w:val="28"/>
                <w:szCs w:val="28"/>
              </w:rPr>
              <w:t>）。</w:t>
            </w:r>
          </w:p>
        </w:tc>
      </w:tr>
      <w:tr w:rsidR="00CD2DC1" w:rsidRPr="00A243C7" w14:paraId="4B25B739" w14:textId="77777777" w:rsidTr="00CD2DC1">
        <w:trPr>
          <w:trHeight w:val="266"/>
        </w:trPr>
        <w:tc>
          <w:tcPr>
            <w:tcW w:w="676" w:type="pct"/>
            <w:vMerge/>
          </w:tcPr>
          <w:p w14:paraId="0AEBF353" w14:textId="77777777" w:rsidR="00CD2DC1" w:rsidRPr="00A243C7" w:rsidRDefault="00CD2DC1" w:rsidP="00CD2DC1">
            <w:pPr>
              <w:spacing w:line="460" w:lineRule="exact"/>
              <w:rPr>
                <w:rFonts w:ascii="Times New Roman" w:eastAsia="標楷體" w:hAnsi="Times New Roman" w:cs="Times New Roman"/>
                <w:sz w:val="28"/>
                <w:szCs w:val="28"/>
              </w:rPr>
            </w:pPr>
          </w:p>
        </w:tc>
        <w:tc>
          <w:tcPr>
            <w:tcW w:w="540" w:type="pct"/>
            <w:vAlign w:val="center"/>
          </w:tcPr>
          <w:p w14:paraId="18E26CBB" w14:textId="77777777" w:rsidR="00CD2DC1" w:rsidRPr="002E00AB" w:rsidRDefault="00CD2DC1" w:rsidP="00CD2DC1">
            <w:pPr>
              <w:spacing w:line="44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5</w:t>
            </w:r>
          </w:p>
        </w:tc>
        <w:tc>
          <w:tcPr>
            <w:tcW w:w="3784" w:type="pct"/>
            <w:vAlign w:val="center"/>
          </w:tcPr>
          <w:p w14:paraId="4171F08A" w14:textId="77777777" w:rsidR="00CD2DC1" w:rsidRPr="002E00AB" w:rsidRDefault="00CD2DC1" w:rsidP="00CD2DC1">
            <w:pPr>
              <w:overflowPunct w:val="0"/>
              <w:spacing w:line="440" w:lineRule="exact"/>
              <w:contextualSpacing w:val="0"/>
              <w:jc w:val="both"/>
              <w:rPr>
                <w:rFonts w:ascii="Times New Roman" w:eastAsia="標楷體" w:hAnsi="Times New Roman" w:cs="Times New Roman"/>
                <w:sz w:val="28"/>
                <w:szCs w:val="28"/>
              </w:rPr>
            </w:pPr>
            <w:r w:rsidRPr="002E00AB">
              <w:rPr>
                <w:rFonts w:ascii="Times New Roman" w:eastAsia="標楷體" w:hAnsi="Times New Roman" w:cs="Times New Roman" w:hint="eastAsia"/>
                <w:sz w:val="28"/>
                <w:szCs w:val="28"/>
              </w:rPr>
              <w:t>重要機電位置加裝隔離圍欄，並設置危險告示。</w:t>
            </w:r>
          </w:p>
        </w:tc>
      </w:tr>
      <w:tr w:rsidR="00CD2DC1" w:rsidRPr="00A243C7" w14:paraId="387C51CB" w14:textId="77777777" w:rsidTr="00CD2DC1">
        <w:trPr>
          <w:trHeight w:val="454"/>
        </w:trPr>
        <w:tc>
          <w:tcPr>
            <w:tcW w:w="676" w:type="pct"/>
            <w:vMerge/>
          </w:tcPr>
          <w:p w14:paraId="00F2DE6D" w14:textId="77777777" w:rsidR="00CD2DC1" w:rsidRPr="00A243C7" w:rsidRDefault="00CD2DC1" w:rsidP="00CD2DC1">
            <w:pPr>
              <w:spacing w:line="460" w:lineRule="exact"/>
              <w:rPr>
                <w:rFonts w:ascii="Times New Roman" w:eastAsia="標楷體" w:hAnsi="Times New Roman" w:cs="Times New Roman"/>
                <w:sz w:val="28"/>
                <w:szCs w:val="28"/>
              </w:rPr>
            </w:pPr>
          </w:p>
        </w:tc>
        <w:tc>
          <w:tcPr>
            <w:tcW w:w="540" w:type="pct"/>
            <w:vAlign w:val="center"/>
          </w:tcPr>
          <w:p w14:paraId="004BB17A" w14:textId="77777777" w:rsidR="00CD2DC1" w:rsidRPr="00A243C7" w:rsidRDefault="00CD2DC1" w:rsidP="00CD2DC1">
            <w:pPr>
              <w:spacing w:line="44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4</w:t>
            </w:r>
          </w:p>
        </w:tc>
        <w:tc>
          <w:tcPr>
            <w:tcW w:w="3784" w:type="pct"/>
            <w:vAlign w:val="center"/>
          </w:tcPr>
          <w:p w14:paraId="72E4396F" w14:textId="77777777" w:rsidR="00CD2DC1" w:rsidRPr="00A243C7" w:rsidRDefault="00CD2DC1" w:rsidP="00CD2DC1">
            <w:pPr>
              <w:overflowPunct w:val="0"/>
              <w:spacing w:line="440" w:lineRule="exact"/>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加裝設漏電斷路器，且需符合「用戶用電設備裝置規則」、「電工法規」等相關規定，並於施工完成後確認漏電斷路器使用功能正常。</w:t>
            </w:r>
          </w:p>
        </w:tc>
      </w:tr>
      <w:tr w:rsidR="00CD2DC1" w:rsidRPr="00A243C7" w14:paraId="70D49AD0" w14:textId="77777777" w:rsidTr="00CD2DC1">
        <w:trPr>
          <w:trHeight w:val="454"/>
        </w:trPr>
        <w:tc>
          <w:tcPr>
            <w:tcW w:w="676" w:type="pct"/>
            <w:vMerge/>
          </w:tcPr>
          <w:p w14:paraId="145AAD7E" w14:textId="77777777" w:rsidR="00CD2DC1" w:rsidRPr="00A243C7" w:rsidRDefault="00CD2DC1" w:rsidP="00CD2DC1">
            <w:pPr>
              <w:spacing w:line="460" w:lineRule="exact"/>
              <w:rPr>
                <w:rFonts w:ascii="Times New Roman" w:eastAsia="標楷體" w:hAnsi="Times New Roman" w:cs="Times New Roman"/>
                <w:sz w:val="28"/>
                <w:szCs w:val="28"/>
              </w:rPr>
            </w:pPr>
          </w:p>
        </w:tc>
        <w:tc>
          <w:tcPr>
            <w:tcW w:w="540" w:type="pct"/>
            <w:vAlign w:val="center"/>
          </w:tcPr>
          <w:p w14:paraId="75BE7EF5" w14:textId="77777777" w:rsidR="00CD2DC1" w:rsidRPr="00A243C7" w:rsidRDefault="00CD2DC1" w:rsidP="00CD2DC1">
            <w:pPr>
              <w:spacing w:line="44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5</w:t>
            </w:r>
          </w:p>
        </w:tc>
        <w:tc>
          <w:tcPr>
            <w:tcW w:w="3784" w:type="pct"/>
            <w:vAlign w:val="center"/>
          </w:tcPr>
          <w:p w14:paraId="28196215" w14:textId="77777777" w:rsidR="00CD2DC1" w:rsidRPr="00A243C7" w:rsidRDefault="00CD2DC1" w:rsidP="00CD2DC1">
            <w:pPr>
              <w:spacing w:line="44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相關</w:t>
            </w:r>
            <w:r w:rsidRPr="00A243C7">
              <w:rPr>
                <w:rFonts w:ascii="Times New Roman" w:eastAsia="標楷體" w:hAnsi="Times New Roman" w:cs="Times New Roman"/>
                <w:kern w:val="2"/>
                <w:sz w:val="28"/>
                <w:szCs w:val="28"/>
              </w:rPr>
              <w:t>線路</w:t>
            </w:r>
            <w:r w:rsidRPr="00A243C7">
              <w:rPr>
                <w:rFonts w:ascii="Times New Roman" w:eastAsia="標楷體" w:hAnsi="Times New Roman" w:cs="Times New Roman"/>
                <w:sz w:val="28"/>
                <w:szCs w:val="28"/>
              </w:rPr>
              <w:t>接地標準應依「電工法規」或「用戶用電設備裝置規則」等規範施作</w:t>
            </w:r>
            <w:r w:rsidRPr="00A243C7">
              <w:rPr>
                <w:rFonts w:ascii="Times New Roman" w:eastAsia="標楷體" w:hAnsi="Times New Roman" w:cs="Times New Roman"/>
                <w:kern w:val="2"/>
                <w:sz w:val="28"/>
                <w:szCs w:val="28"/>
              </w:rPr>
              <w:t>。</w:t>
            </w:r>
          </w:p>
        </w:tc>
      </w:tr>
      <w:tr w:rsidR="00CD2DC1" w:rsidRPr="00A243C7" w14:paraId="69F40675" w14:textId="77777777" w:rsidTr="00CD2DC1">
        <w:trPr>
          <w:trHeight w:val="454"/>
        </w:trPr>
        <w:tc>
          <w:tcPr>
            <w:tcW w:w="676" w:type="pct"/>
            <w:vMerge/>
          </w:tcPr>
          <w:p w14:paraId="27441FF1" w14:textId="77777777" w:rsidR="00CD2DC1" w:rsidRPr="00A243C7" w:rsidRDefault="00CD2DC1" w:rsidP="00CD2DC1">
            <w:pPr>
              <w:spacing w:line="460" w:lineRule="exact"/>
              <w:rPr>
                <w:rFonts w:ascii="Times New Roman" w:eastAsia="標楷體" w:hAnsi="Times New Roman" w:cs="Times New Roman"/>
                <w:sz w:val="28"/>
                <w:szCs w:val="28"/>
              </w:rPr>
            </w:pPr>
          </w:p>
        </w:tc>
        <w:tc>
          <w:tcPr>
            <w:tcW w:w="540" w:type="pct"/>
            <w:vAlign w:val="center"/>
          </w:tcPr>
          <w:p w14:paraId="7B8A161F" w14:textId="77777777" w:rsidR="00CD2DC1" w:rsidRPr="00A243C7" w:rsidRDefault="00CD2DC1" w:rsidP="00CD2DC1">
            <w:pPr>
              <w:spacing w:line="44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6</w:t>
            </w:r>
          </w:p>
        </w:tc>
        <w:tc>
          <w:tcPr>
            <w:tcW w:w="3784" w:type="pct"/>
            <w:vAlign w:val="center"/>
          </w:tcPr>
          <w:p w14:paraId="7B7F9E97" w14:textId="77777777" w:rsidR="00CD2DC1" w:rsidRPr="00A243C7" w:rsidRDefault="00CD2DC1" w:rsidP="00CD2DC1">
            <w:pPr>
              <w:spacing w:line="44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為避免場地濕滑，整體設計應達到防漏水。惟雨天是否可教學、提供民眾使用需視當天狀況而定。</w:t>
            </w:r>
          </w:p>
        </w:tc>
      </w:tr>
      <w:tr w:rsidR="00CD2DC1" w:rsidRPr="00A243C7" w14:paraId="6F0AB031" w14:textId="77777777" w:rsidTr="00CD2DC1">
        <w:trPr>
          <w:trHeight w:val="454"/>
        </w:trPr>
        <w:tc>
          <w:tcPr>
            <w:tcW w:w="676" w:type="pct"/>
            <w:vMerge w:val="restart"/>
            <w:vAlign w:val="center"/>
          </w:tcPr>
          <w:p w14:paraId="51A89D3B" w14:textId="77777777" w:rsidR="00CD2DC1" w:rsidRPr="00A243C7" w:rsidRDefault="00CD2DC1" w:rsidP="00CD2DC1">
            <w:pPr>
              <w:spacing w:line="460" w:lineRule="exact"/>
              <w:jc w:val="center"/>
              <w:rPr>
                <w:rFonts w:ascii="Times New Roman" w:eastAsia="標楷體" w:hAnsi="Times New Roman" w:cs="Times New Roman"/>
                <w:sz w:val="28"/>
                <w:szCs w:val="28"/>
              </w:rPr>
            </w:pPr>
            <w:r w:rsidRPr="001B1BBF">
              <w:rPr>
                <w:rFonts w:ascii="Times New Roman" w:eastAsia="標楷體" w:hAnsi="Times New Roman" w:cs="Times New Roman" w:hint="eastAsia"/>
                <w:sz w:val="28"/>
                <w:szCs w:val="28"/>
              </w:rPr>
              <w:t>結構系統與組件設計</w:t>
            </w:r>
          </w:p>
        </w:tc>
        <w:tc>
          <w:tcPr>
            <w:tcW w:w="540" w:type="pct"/>
            <w:vAlign w:val="center"/>
          </w:tcPr>
          <w:p w14:paraId="4CA4BB65" w14:textId="77777777" w:rsidR="00CD2DC1" w:rsidRPr="00A243C7" w:rsidRDefault="00CD2DC1" w:rsidP="00CD2DC1">
            <w:pPr>
              <w:spacing w:line="46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1</w:t>
            </w:r>
          </w:p>
        </w:tc>
        <w:tc>
          <w:tcPr>
            <w:tcW w:w="3784" w:type="pct"/>
            <w:vAlign w:val="center"/>
          </w:tcPr>
          <w:p w14:paraId="66B5FF29" w14:textId="77777777" w:rsidR="00CD2DC1" w:rsidRPr="001B1BBF" w:rsidRDefault="00CD2DC1" w:rsidP="00CD2DC1">
            <w:pPr>
              <w:pStyle w:val="TableParagraph"/>
              <w:snapToGrid w:val="0"/>
              <w:spacing w:line="460" w:lineRule="exact"/>
              <w:ind w:right="96"/>
              <w:jc w:val="both"/>
              <w:rPr>
                <w:rFonts w:ascii="Times New Roman" w:eastAsia="標楷體" w:hAnsi="Times New Roman" w:cs="Times New Roman"/>
                <w:sz w:val="28"/>
                <w:szCs w:val="28"/>
                <w:lang w:eastAsia="zh-TW"/>
              </w:rPr>
            </w:pPr>
            <w:r w:rsidRPr="001B1BBF">
              <w:rPr>
                <w:rFonts w:ascii="Times New Roman" w:eastAsia="標楷體" w:hAnsi="Times New Roman" w:cs="Times New Roman" w:hint="eastAsia"/>
                <w:sz w:val="28"/>
                <w:szCs w:val="28"/>
                <w:lang w:eastAsia="zh-TW"/>
              </w:rPr>
              <w:t>屋架結構：採韌性抗彎矩構架系統為地上</w:t>
            </w:r>
            <w:r w:rsidRPr="001B1BBF">
              <w:rPr>
                <w:rFonts w:ascii="Times New Roman" w:eastAsia="標楷體" w:hAnsi="Times New Roman" w:cs="Times New Roman" w:hint="eastAsia"/>
                <w:sz w:val="28"/>
                <w:szCs w:val="28"/>
                <w:lang w:eastAsia="zh-TW"/>
              </w:rPr>
              <w:t>1</w:t>
            </w:r>
            <w:r w:rsidRPr="001B1BBF">
              <w:rPr>
                <w:rFonts w:ascii="Times New Roman" w:eastAsia="標楷體" w:hAnsi="Times New Roman" w:cs="Times New Roman" w:hint="eastAsia"/>
                <w:sz w:val="28"/>
                <w:szCs w:val="28"/>
                <w:lang w:eastAsia="zh-TW"/>
              </w:rPr>
              <w:t>層鋼骨構造物。</w:t>
            </w:r>
          </w:p>
        </w:tc>
      </w:tr>
      <w:tr w:rsidR="00CD2DC1" w:rsidRPr="00A243C7" w14:paraId="321DC54A" w14:textId="77777777" w:rsidTr="00CD2DC1">
        <w:trPr>
          <w:trHeight w:val="454"/>
        </w:trPr>
        <w:tc>
          <w:tcPr>
            <w:tcW w:w="676" w:type="pct"/>
            <w:vMerge/>
            <w:vAlign w:val="center"/>
          </w:tcPr>
          <w:p w14:paraId="08164203" w14:textId="77777777" w:rsidR="00CD2DC1" w:rsidRPr="001B1BBF" w:rsidRDefault="00CD2DC1" w:rsidP="00CD2DC1">
            <w:pPr>
              <w:spacing w:line="460" w:lineRule="exact"/>
              <w:jc w:val="center"/>
              <w:rPr>
                <w:rFonts w:ascii="Times New Roman" w:eastAsia="標楷體" w:hAnsi="Times New Roman" w:cs="Times New Roman"/>
                <w:sz w:val="28"/>
                <w:szCs w:val="28"/>
              </w:rPr>
            </w:pPr>
          </w:p>
        </w:tc>
        <w:tc>
          <w:tcPr>
            <w:tcW w:w="540" w:type="pct"/>
            <w:vAlign w:val="center"/>
          </w:tcPr>
          <w:p w14:paraId="58EF2A74" w14:textId="77777777" w:rsidR="00CD2DC1" w:rsidRDefault="00CD2DC1" w:rsidP="00CD2DC1">
            <w:pPr>
              <w:spacing w:line="46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2</w:t>
            </w:r>
          </w:p>
        </w:tc>
        <w:tc>
          <w:tcPr>
            <w:tcW w:w="3784" w:type="pct"/>
            <w:vAlign w:val="center"/>
          </w:tcPr>
          <w:p w14:paraId="6A3C9B46" w14:textId="77777777" w:rsidR="00CD2DC1" w:rsidRPr="005F2E89" w:rsidRDefault="00CD2DC1" w:rsidP="00CD2DC1">
            <w:pPr>
              <w:pStyle w:val="TableParagraph"/>
              <w:snapToGrid w:val="0"/>
              <w:spacing w:line="460" w:lineRule="exact"/>
              <w:ind w:right="96"/>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風雨</w:t>
            </w:r>
            <w:r w:rsidRPr="005F2E89">
              <w:rPr>
                <w:rFonts w:ascii="Times New Roman" w:eastAsia="標楷體" w:hAnsi="Times New Roman" w:cs="Times New Roman" w:hint="eastAsia"/>
                <w:sz w:val="28"/>
                <w:szCs w:val="28"/>
                <w:lang w:eastAsia="zh-TW"/>
              </w:rPr>
              <w:t>球場結構以鋼構為主，亦可採用</w:t>
            </w:r>
            <w:r w:rsidRPr="005F2E89">
              <w:rPr>
                <w:rFonts w:ascii="Times New Roman" w:eastAsia="標楷體" w:hAnsi="Times New Roman" w:cs="Times New Roman" w:hint="eastAsia"/>
                <w:sz w:val="28"/>
                <w:szCs w:val="28"/>
                <w:lang w:eastAsia="zh-TW"/>
              </w:rPr>
              <w:t>RC</w:t>
            </w:r>
            <w:r w:rsidRPr="005F2E89">
              <w:rPr>
                <w:rFonts w:ascii="Times New Roman" w:eastAsia="標楷體" w:hAnsi="Times New Roman" w:cs="Times New Roman" w:hint="eastAsia"/>
                <w:sz w:val="28"/>
                <w:szCs w:val="28"/>
                <w:lang w:eastAsia="zh-TW"/>
              </w:rPr>
              <w:t>柱結合鋼構支柱</w:t>
            </w:r>
            <w:r>
              <w:rPr>
                <w:rFonts w:ascii="Times New Roman" w:eastAsia="標楷體" w:hAnsi="Times New Roman" w:cs="Times New Roman" w:hint="eastAsia"/>
                <w:sz w:val="28"/>
                <w:szCs w:val="28"/>
                <w:lang w:eastAsia="zh-TW"/>
              </w:rPr>
              <w:t>。</w:t>
            </w:r>
          </w:p>
        </w:tc>
      </w:tr>
      <w:tr w:rsidR="00CD2DC1" w:rsidRPr="00A243C7" w14:paraId="13AB1ACC" w14:textId="77777777" w:rsidTr="00CD2DC1">
        <w:trPr>
          <w:trHeight w:val="454"/>
        </w:trPr>
        <w:tc>
          <w:tcPr>
            <w:tcW w:w="676" w:type="pct"/>
            <w:vMerge/>
            <w:vAlign w:val="center"/>
          </w:tcPr>
          <w:p w14:paraId="3B268133" w14:textId="77777777" w:rsidR="00CD2DC1" w:rsidRPr="001B1BBF" w:rsidRDefault="00CD2DC1" w:rsidP="00CD2DC1">
            <w:pPr>
              <w:spacing w:line="460" w:lineRule="exact"/>
              <w:jc w:val="center"/>
              <w:rPr>
                <w:rFonts w:ascii="Times New Roman" w:eastAsia="標楷體" w:hAnsi="Times New Roman" w:cs="Times New Roman"/>
                <w:sz w:val="28"/>
                <w:szCs w:val="28"/>
              </w:rPr>
            </w:pPr>
          </w:p>
        </w:tc>
        <w:tc>
          <w:tcPr>
            <w:tcW w:w="540" w:type="pct"/>
            <w:vAlign w:val="center"/>
          </w:tcPr>
          <w:p w14:paraId="4F3748C9" w14:textId="77777777" w:rsidR="00CD2DC1" w:rsidRDefault="00CD2DC1" w:rsidP="00CD2DC1">
            <w:pPr>
              <w:spacing w:line="46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3</w:t>
            </w:r>
          </w:p>
        </w:tc>
        <w:tc>
          <w:tcPr>
            <w:tcW w:w="3784" w:type="pct"/>
            <w:vAlign w:val="center"/>
          </w:tcPr>
          <w:p w14:paraId="16F016E5" w14:textId="77777777" w:rsidR="00CD2DC1" w:rsidRPr="005F2E89" w:rsidRDefault="00CD2DC1" w:rsidP="00CD2DC1">
            <w:pPr>
              <w:pStyle w:val="TableParagraph"/>
              <w:snapToGrid w:val="0"/>
              <w:spacing w:line="460" w:lineRule="exact"/>
              <w:ind w:right="96"/>
              <w:jc w:val="both"/>
              <w:rPr>
                <w:rFonts w:ascii="Times New Roman" w:eastAsia="標楷體" w:hAnsi="Times New Roman" w:cs="Times New Roman"/>
                <w:sz w:val="28"/>
                <w:szCs w:val="28"/>
                <w:lang w:eastAsia="zh-TW"/>
              </w:rPr>
            </w:pPr>
            <w:r w:rsidRPr="005F2E89">
              <w:rPr>
                <w:rFonts w:ascii="Times New Roman" w:eastAsia="標楷體" w:hAnsi="Times New Roman" w:cs="Times New Roman" w:hint="eastAsia"/>
                <w:sz w:val="28"/>
                <w:szCs w:val="28"/>
                <w:lang w:eastAsia="zh-TW"/>
              </w:rPr>
              <w:t>基礎型式得採獨立基腳。</w:t>
            </w:r>
          </w:p>
        </w:tc>
      </w:tr>
      <w:tr w:rsidR="00CD2DC1" w:rsidRPr="00A243C7" w14:paraId="06332E20" w14:textId="77777777" w:rsidTr="00CD2DC1">
        <w:trPr>
          <w:trHeight w:val="454"/>
        </w:trPr>
        <w:tc>
          <w:tcPr>
            <w:tcW w:w="676" w:type="pct"/>
            <w:vMerge/>
            <w:vAlign w:val="center"/>
          </w:tcPr>
          <w:p w14:paraId="262FC227" w14:textId="77777777" w:rsidR="00CD2DC1" w:rsidRPr="001B1BBF" w:rsidRDefault="00CD2DC1" w:rsidP="00CD2DC1">
            <w:pPr>
              <w:spacing w:line="460" w:lineRule="exact"/>
              <w:jc w:val="center"/>
              <w:rPr>
                <w:rFonts w:ascii="Times New Roman" w:eastAsia="標楷體" w:hAnsi="Times New Roman" w:cs="Times New Roman"/>
                <w:sz w:val="28"/>
                <w:szCs w:val="28"/>
              </w:rPr>
            </w:pPr>
          </w:p>
        </w:tc>
        <w:tc>
          <w:tcPr>
            <w:tcW w:w="540" w:type="pct"/>
            <w:vAlign w:val="center"/>
          </w:tcPr>
          <w:p w14:paraId="113814EF" w14:textId="77777777" w:rsidR="00CD2DC1" w:rsidRDefault="00CD2DC1" w:rsidP="00CD2DC1">
            <w:pPr>
              <w:spacing w:line="46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4</w:t>
            </w:r>
          </w:p>
        </w:tc>
        <w:tc>
          <w:tcPr>
            <w:tcW w:w="3784" w:type="pct"/>
            <w:vAlign w:val="center"/>
          </w:tcPr>
          <w:p w14:paraId="2F87C23B" w14:textId="77777777" w:rsidR="00CD2DC1" w:rsidRPr="005F2E89" w:rsidRDefault="00CD2DC1" w:rsidP="00CD2DC1">
            <w:pPr>
              <w:pStyle w:val="TableParagraph"/>
              <w:snapToGrid w:val="0"/>
              <w:spacing w:line="460" w:lineRule="exact"/>
              <w:ind w:right="96"/>
              <w:jc w:val="both"/>
              <w:rPr>
                <w:rFonts w:ascii="Times New Roman" w:eastAsia="標楷體" w:hAnsi="Times New Roman" w:cs="Times New Roman"/>
                <w:sz w:val="28"/>
                <w:szCs w:val="28"/>
                <w:lang w:eastAsia="zh-TW"/>
              </w:rPr>
            </w:pPr>
            <w:r w:rsidRPr="005F2E89">
              <w:rPr>
                <w:rFonts w:ascii="Times New Roman" w:eastAsia="標楷體" w:hAnsi="Times New Roman" w:cs="Times New Roman" w:hint="eastAsia"/>
                <w:sz w:val="28"/>
                <w:szCs w:val="28"/>
                <w:lang w:eastAsia="zh-TW"/>
              </w:rPr>
              <w:t>基礎底面應先鋪設高度至少</w:t>
            </w:r>
            <w:r w:rsidRPr="005F2E89">
              <w:rPr>
                <w:rFonts w:ascii="Times New Roman" w:eastAsia="標楷體" w:hAnsi="Times New Roman" w:cs="Times New Roman" w:hint="eastAsia"/>
                <w:sz w:val="28"/>
                <w:szCs w:val="28"/>
                <w:lang w:eastAsia="zh-TW"/>
              </w:rPr>
              <w:t>10</w:t>
            </w:r>
            <w:r w:rsidRPr="005F2E89">
              <w:rPr>
                <w:rFonts w:ascii="Times New Roman" w:eastAsia="標楷體" w:hAnsi="Times New Roman" w:cs="Times New Roman" w:hint="eastAsia"/>
                <w:sz w:val="28"/>
                <w:szCs w:val="28"/>
                <w:lang w:eastAsia="zh-TW"/>
              </w:rPr>
              <w:t>公</w:t>
            </w:r>
            <w:r>
              <w:rPr>
                <w:rFonts w:ascii="Times New Roman" w:eastAsia="標楷體" w:hAnsi="Times New Roman" w:cs="Times New Roman" w:hint="eastAsia"/>
                <w:sz w:val="28"/>
                <w:szCs w:val="28"/>
                <w:lang w:eastAsia="zh-TW"/>
              </w:rPr>
              <w:t>分</w:t>
            </w:r>
            <w:r w:rsidRPr="005F2E89">
              <w:rPr>
                <w:rFonts w:ascii="Times New Roman" w:eastAsia="標楷體" w:hAnsi="Times New Roman" w:cs="Times New Roman" w:hint="eastAsia"/>
                <w:sz w:val="28"/>
                <w:szCs w:val="28"/>
                <w:lang w:eastAsia="zh-TW"/>
              </w:rPr>
              <w:t>的墊底混凝土</w:t>
            </w:r>
            <w:r w:rsidRPr="005F2E89">
              <w:rPr>
                <w:rFonts w:ascii="Times New Roman" w:eastAsia="標楷體" w:hAnsi="Times New Roman" w:cs="Times New Roman" w:hint="eastAsia"/>
                <w:sz w:val="28"/>
                <w:szCs w:val="28"/>
                <w:lang w:eastAsia="zh-TW"/>
              </w:rPr>
              <w:t>(fc</w:t>
            </w:r>
            <w:r w:rsidRPr="005F2E89">
              <w:rPr>
                <w:rFonts w:ascii="Times New Roman" w:eastAsia="標楷體" w:hAnsi="Times New Roman" w:cs="Times New Roman" w:hint="eastAsia"/>
                <w:sz w:val="28"/>
                <w:szCs w:val="28"/>
                <w:lang w:eastAsia="zh-TW"/>
              </w:rPr>
              <w:t>’≧</w:t>
            </w:r>
            <w:r w:rsidRPr="005F2E89">
              <w:rPr>
                <w:rFonts w:ascii="Times New Roman" w:eastAsia="標楷體" w:hAnsi="Times New Roman" w:cs="Times New Roman" w:hint="eastAsia"/>
                <w:sz w:val="28"/>
                <w:szCs w:val="28"/>
                <w:lang w:eastAsia="zh-TW"/>
              </w:rPr>
              <w:t>140kgf/cm2)</w:t>
            </w:r>
            <w:r w:rsidRPr="005F2E89">
              <w:rPr>
                <w:rFonts w:ascii="Times New Roman" w:eastAsia="標楷體" w:hAnsi="Times New Roman" w:cs="Times New Roman" w:hint="eastAsia"/>
                <w:sz w:val="28"/>
                <w:szCs w:val="28"/>
                <w:lang w:eastAsia="zh-TW"/>
              </w:rPr>
              <w:t>後方可進行放樣及基礎版施工。</w:t>
            </w:r>
          </w:p>
        </w:tc>
      </w:tr>
      <w:tr w:rsidR="00CD2DC1" w:rsidRPr="00A243C7" w14:paraId="5E26A4BD" w14:textId="77777777" w:rsidTr="00CD2DC1">
        <w:trPr>
          <w:trHeight w:val="454"/>
        </w:trPr>
        <w:tc>
          <w:tcPr>
            <w:tcW w:w="676" w:type="pct"/>
            <w:vMerge/>
            <w:vAlign w:val="center"/>
          </w:tcPr>
          <w:p w14:paraId="747D292F" w14:textId="77777777" w:rsidR="00CD2DC1" w:rsidRPr="001B1BBF" w:rsidRDefault="00CD2DC1" w:rsidP="00CD2DC1">
            <w:pPr>
              <w:spacing w:line="460" w:lineRule="exact"/>
              <w:jc w:val="center"/>
              <w:rPr>
                <w:rFonts w:ascii="Times New Roman" w:eastAsia="標楷體" w:hAnsi="Times New Roman" w:cs="Times New Roman"/>
                <w:sz w:val="28"/>
                <w:szCs w:val="28"/>
              </w:rPr>
            </w:pPr>
          </w:p>
        </w:tc>
        <w:tc>
          <w:tcPr>
            <w:tcW w:w="540" w:type="pct"/>
            <w:vAlign w:val="center"/>
          </w:tcPr>
          <w:p w14:paraId="00A1ECAF" w14:textId="77777777" w:rsidR="00CD2DC1" w:rsidRDefault="00CD2DC1" w:rsidP="00CD2DC1">
            <w:pPr>
              <w:spacing w:line="46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5</w:t>
            </w:r>
          </w:p>
        </w:tc>
        <w:tc>
          <w:tcPr>
            <w:tcW w:w="3784" w:type="pct"/>
            <w:vAlign w:val="center"/>
          </w:tcPr>
          <w:p w14:paraId="5F01ABBF" w14:textId="77777777" w:rsidR="00CD2DC1" w:rsidRPr="00A243C7" w:rsidRDefault="00CD2DC1" w:rsidP="00CD2DC1">
            <w:pPr>
              <w:pStyle w:val="TableParagraph"/>
              <w:snapToGrid w:val="0"/>
              <w:spacing w:line="460" w:lineRule="exact"/>
              <w:ind w:right="96"/>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結結構設計應符合「建築物耐風設計規範及解說」之規定，惟依據「國有公用不動產設置太陽光電發電設備租賃契約書」訂定基本設計風速在</w:t>
            </w:r>
            <w:r w:rsidRPr="00A243C7">
              <w:rPr>
                <w:rFonts w:ascii="Times New Roman" w:eastAsia="標楷體" w:hAnsi="Times New Roman" w:cs="Times New Roman"/>
                <w:sz w:val="28"/>
                <w:szCs w:val="28"/>
                <w:lang w:eastAsia="zh-TW"/>
              </w:rPr>
              <w:t>32.5</w:t>
            </w:r>
            <w:r w:rsidRPr="00A243C7">
              <w:rPr>
                <w:rFonts w:ascii="Times New Roman" w:eastAsia="標楷體" w:hAnsi="Times New Roman" w:cs="Times New Roman"/>
                <w:sz w:val="28"/>
                <w:szCs w:val="28"/>
                <w:lang w:eastAsia="zh-TW"/>
              </w:rPr>
              <w:t>公尺</w:t>
            </w:r>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秒以下地區者，須採用</w:t>
            </w:r>
            <w:r w:rsidRPr="00A243C7">
              <w:rPr>
                <w:rFonts w:ascii="Times New Roman" w:eastAsia="標楷體" w:hAnsi="Times New Roman" w:cs="Times New Roman"/>
                <w:sz w:val="28"/>
                <w:szCs w:val="28"/>
                <w:lang w:eastAsia="zh-TW"/>
              </w:rPr>
              <w:t>32.5</w:t>
            </w:r>
            <w:r w:rsidRPr="00A243C7">
              <w:rPr>
                <w:rFonts w:ascii="Times New Roman" w:eastAsia="標楷體" w:hAnsi="Times New Roman" w:cs="Times New Roman"/>
                <w:sz w:val="28"/>
                <w:szCs w:val="28"/>
                <w:lang w:eastAsia="zh-TW"/>
              </w:rPr>
              <w:t>公尺</w:t>
            </w:r>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秒之平均風速作為基本設計風速，另若高於</w:t>
            </w:r>
            <w:r w:rsidRPr="00A243C7">
              <w:rPr>
                <w:rFonts w:ascii="Times New Roman" w:eastAsia="標楷體" w:hAnsi="Times New Roman" w:cs="Times New Roman"/>
                <w:sz w:val="28"/>
                <w:szCs w:val="28"/>
                <w:lang w:eastAsia="zh-TW"/>
              </w:rPr>
              <w:t>32.5</w:t>
            </w:r>
            <w:r w:rsidRPr="00A243C7">
              <w:rPr>
                <w:rFonts w:ascii="Times New Roman" w:eastAsia="標楷體" w:hAnsi="Times New Roman" w:cs="Times New Roman"/>
                <w:sz w:val="28"/>
                <w:szCs w:val="28"/>
                <w:lang w:eastAsia="zh-TW"/>
              </w:rPr>
              <w:t>公尺</w:t>
            </w:r>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秒地區者，須採用各地區之平均風速作為基本設計風速，並考量陣風反應因子（</w:t>
            </w:r>
            <w:r w:rsidRPr="00A243C7">
              <w:rPr>
                <w:rFonts w:ascii="Times New Roman" w:eastAsia="標楷體" w:hAnsi="Times New Roman" w:cs="Times New Roman"/>
                <w:sz w:val="28"/>
                <w:szCs w:val="28"/>
                <w:lang w:eastAsia="zh-TW"/>
              </w:rPr>
              <w:t>G</w:t>
            </w:r>
            <w:r w:rsidRPr="00A243C7">
              <w:rPr>
                <w:rFonts w:ascii="Times New Roman" w:eastAsia="標楷體" w:hAnsi="Times New Roman" w:cs="Times New Roman"/>
                <w:sz w:val="28"/>
                <w:szCs w:val="28"/>
                <w:lang w:eastAsia="zh-TW"/>
              </w:rPr>
              <w:t>），由專業技師分別提供結構計算書與各式連結</w:t>
            </w:r>
            <w:r w:rsidRPr="00A243C7">
              <w:rPr>
                <w:rFonts w:ascii="Times New Roman" w:eastAsia="標楷體" w:hAnsi="Times New Roman" w:cs="Times New Roman"/>
                <w:sz w:val="28"/>
                <w:szCs w:val="28"/>
                <w:lang w:eastAsia="zh-TW"/>
              </w:rPr>
              <w:t>(Connection)</w:t>
            </w:r>
            <w:r w:rsidRPr="00A243C7">
              <w:rPr>
                <w:rFonts w:ascii="Times New Roman" w:eastAsia="標楷體" w:hAnsi="Times New Roman" w:cs="Times New Roman"/>
                <w:sz w:val="28"/>
                <w:szCs w:val="28"/>
                <w:lang w:eastAsia="zh-TW"/>
              </w:rPr>
              <w:t>安全檢核文件。</w:t>
            </w:r>
          </w:p>
        </w:tc>
      </w:tr>
      <w:tr w:rsidR="00CD2DC1" w:rsidRPr="00A243C7" w14:paraId="64DE59B1" w14:textId="77777777" w:rsidTr="00CD2DC1">
        <w:trPr>
          <w:trHeight w:val="454"/>
        </w:trPr>
        <w:tc>
          <w:tcPr>
            <w:tcW w:w="676" w:type="pct"/>
            <w:vMerge/>
          </w:tcPr>
          <w:p w14:paraId="0B8AD09D" w14:textId="77777777" w:rsidR="00CD2DC1" w:rsidRPr="00A243C7" w:rsidRDefault="00CD2DC1" w:rsidP="00CD2DC1">
            <w:pPr>
              <w:spacing w:line="460" w:lineRule="exact"/>
              <w:rPr>
                <w:rFonts w:ascii="Times New Roman" w:eastAsia="標楷體" w:hAnsi="Times New Roman" w:cs="Times New Roman"/>
                <w:sz w:val="28"/>
                <w:szCs w:val="28"/>
              </w:rPr>
            </w:pPr>
          </w:p>
        </w:tc>
        <w:tc>
          <w:tcPr>
            <w:tcW w:w="540" w:type="pct"/>
            <w:vAlign w:val="center"/>
          </w:tcPr>
          <w:p w14:paraId="6771C45D" w14:textId="77777777" w:rsidR="00CD2DC1" w:rsidRPr="00A243C7" w:rsidRDefault="00CD2DC1" w:rsidP="00CD2DC1">
            <w:pPr>
              <w:spacing w:line="46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6</w:t>
            </w:r>
          </w:p>
        </w:tc>
        <w:tc>
          <w:tcPr>
            <w:tcW w:w="3784" w:type="pct"/>
            <w:vAlign w:val="center"/>
          </w:tcPr>
          <w:p w14:paraId="12871FDF" w14:textId="77777777" w:rsidR="00CD2DC1" w:rsidRPr="00A243C7" w:rsidRDefault="00CD2DC1" w:rsidP="00CD2DC1">
            <w:pPr>
              <w:spacing w:line="46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結構設計是否依建築物耐風設計規範進行設計與檢核，其中用途係數（</w:t>
            </w:r>
            <w:r w:rsidRPr="00A243C7">
              <w:rPr>
                <w:rFonts w:ascii="Times New Roman" w:eastAsia="標楷體" w:hAnsi="Times New Roman" w:cs="Times New Roman"/>
                <w:sz w:val="28"/>
                <w:szCs w:val="28"/>
              </w:rPr>
              <w:t>I</w:t>
            </w:r>
            <w:r w:rsidRPr="00A243C7">
              <w:rPr>
                <w:rFonts w:ascii="Times New Roman" w:eastAsia="標楷體" w:hAnsi="Times New Roman" w:cs="Times New Roman"/>
                <w:sz w:val="28"/>
                <w:szCs w:val="28"/>
              </w:rPr>
              <w:t>），採</w:t>
            </w:r>
            <w:r w:rsidRPr="00A243C7">
              <w:rPr>
                <w:rFonts w:ascii="Times New Roman" w:eastAsia="標楷體" w:hAnsi="Times New Roman" w:cs="Times New Roman"/>
                <w:sz w:val="28"/>
                <w:szCs w:val="28"/>
              </w:rPr>
              <w:t xml:space="preserve"> I=1.1</w:t>
            </w:r>
            <w:r w:rsidRPr="00A243C7">
              <w:rPr>
                <w:rFonts w:ascii="Times New Roman" w:eastAsia="標楷體" w:hAnsi="Times New Roman" w:cs="Times New Roman"/>
                <w:sz w:val="28"/>
                <w:szCs w:val="28"/>
              </w:rPr>
              <w:t>（含）以上、陣風反應因子（</w:t>
            </w:r>
            <w:r w:rsidRPr="00A243C7">
              <w:rPr>
                <w:rFonts w:ascii="Times New Roman" w:eastAsia="標楷體" w:hAnsi="Times New Roman" w:cs="Times New Roman"/>
                <w:sz w:val="28"/>
                <w:szCs w:val="28"/>
              </w:rPr>
              <w:t>G</w:t>
            </w:r>
            <w:r w:rsidRPr="00A243C7">
              <w:rPr>
                <w:rFonts w:ascii="Times New Roman" w:eastAsia="標楷體" w:hAnsi="Times New Roman" w:cs="Times New Roman"/>
                <w:sz w:val="28"/>
                <w:szCs w:val="28"/>
              </w:rPr>
              <w:t>），採</w:t>
            </w:r>
            <w:r w:rsidRPr="00A243C7">
              <w:rPr>
                <w:rFonts w:ascii="Times New Roman" w:eastAsia="標楷體" w:hAnsi="Times New Roman" w:cs="Times New Roman"/>
                <w:sz w:val="28"/>
                <w:szCs w:val="28"/>
              </w:rPr>
              <w:t>G=1.88</w:t>
            </w:r>
            <w:r w:rsidRPr="00A243C7">
              <w:rPr>
                <w:rFonts w:ascii="Times New Roman" w:eastAsia="標楷體" w:hAnsi="Times New Roman" w:cs="Times New Roman"/>
                <w:sz w:val="28"/>
                <w:szCs w:val="28"/>
              </w:rPr>
              <w:lastRenderedPageBreak/>
              <w:t>（含）作為設計與計算基礎</w:t>
            </w:r>
          </w:p>
        </w:tc>
      </w:tr>
      <w:tr w:rsidR="00CD2DC1" w:rsidRPr="00A243C7" w14:paraId="67E3B25F" w14:textId="77777777" w:rsidTr="00CD2DC1">
        <w:trPr>
          <w:trHeight w:val="454"/>
        </w:trPr>
        <w:tc>
          <w:tcPr>
            <w:tcW w:w="676" w:type="pct"/>
            <w:vMerge/>
          </w:tcPr>
          <w:p w14:paraId="4123D788" w14:textId="77777777" w:rsidR="00CD2DC1" w:rsidRPr="00A243C7" w:rsidRDefault="00CD2DC1" w:rsidP="00CD2DC1">
            <w:pPr>
              <w:spacing w:line="460" w:lineRule="exact"/>
              <w:rPr>
                <w:rFonts w:ascii="Times New Roman" w:eastAsia="標楷體" w:hAnsi="Times New Roman" w:cs="Times New Roman"/>
                <w:sz w:val="28"/>
                <w:szCs w:val="28"/>
              </w:rPr>
            </w:pPr>
          </w:p>
        </w:tc>
        <w:tc>
          <w:tcPr>
            <w:tcW w:w="540" w:type="pct"/>
            <w:vAlign w:val="center"/>
          </w:tcPr>
          <w:p w14:paraId="17105C64" w14:textId="77777777" w:rsidR="00CD2DC1" w:rsidRPr="00A243C7" w:rsidRDefault="00CD2DC1" w:rsidP="00CD2DC1">
            <w:pPr>
              <w:spacing w:line="46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7</w:t>
            </w:r>
          </w:p>
        </w:tc>
        <w:tc>
          <w:tcPr>
            <w:tcW w:w="3784" w:type="pct"/>
            <w:vAlign w:val="center"/>
          </w:tcPr>
          <w:p w14:paraId="69B535F4" w14:textId="77777777" w:rsidR="00CD2DC1" w:rsidRPr="00A243C7" w:rsidRDefault="00CD2DC1" w:rsidP="00CD2DC1">
            <w:pPr>
              <w:spacing w:line="46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結構設計應符合「建築物耐震設計規範及解說」之規定，其中用途係數（</w:t>
            </w:r>
            <w:r w:rsidRPr="00A243C7">
              <w:rPr>
                <w:rFonts w:ascii="Times New Roman" w:eastAsia="標楷體" w:hAnsi="Times New Roman" w:cs="Times New Roman"/>
                <w:sz w:val="28"/>
                <w:szCs w:val="28"/>
              </w:rPr>
              <w:t>I</w:t>
            </w:r>
            <w:r w:rsidRPr="00A243C7">
              <w:rPr>
                <w:rFonts w:ascii="Times New Roman" w:eastAsia="標楷體" w:hAnsi="Times New Roman" w:cs="Times New Roman"/>
                <w:sz w:val="28"/>
                <w:szCs w:val="28"/>
              </w:rPr>
              <w:t>），採</w:t>
            </w:r>
            <w:r w:rsidRPr="00A243C7">
              <w:rPr>
                <w:rFonts w:ascii="Times New Roman" w:eastAsia="標楷體" w:hAnsi="Times New Roman" w:cs="Times New Roman"/>
                <w:sz w:val="28"/>
                <w:szCs w:val="28"/>
              </w:rPr>
              <w:t>I=1.25</w:t>
            </w:r>
            <w:r w:rsidRPr="00A243C7">
              <w:rPr>
                <w:rFonts w:ascii="Times New Roman" w:eastAsia="標楷體" w:hAnsi="Times New Roman" w:cs="Times New Roman"/>
                <w:sz w:val="28"/>
                <w:szCs w:val="28"/>
              </w:rPr>
              <w:t>（含）以上作為設計與計算基礎</w:t>
            </w:r>
          </w:p>
        </w:tc>
      </w:tr>
      <w:tr w:rsidR="00CD2DC1" w:rsidRPr="00A243C7" w14:paraId="21DF3111" w14:textId="77777777" w:rsidTr="00CD2DC1">
        <w:trPr>
          <w:trHeight w:val="454"/>
        </w:trPr>
        <w:tc>
          <w:tcPr>
            <w:tcW w:w="676" w:type="pct"/>
            <w:vMerge/>
          </w:tcPr>
          <w:p w14:paraId="253ED376" w14:textId="77777777" w:rsidR="00CD2DC1" w:rsidRPr="00A243C7" w:rsidRDefault="00CD2DC1" w:rsidP="00CD2DC1">
            <w:pPr>
              <w:spacing w:line="460" w:lineRule="exact"/>
              <w:rPr>
                <w:rFonts w:ascii="Times New Roman" w:eastAsia="標楷體" w:hAnsi="Times New Roman" w:cs="Times New Roman"/>
                <w:sz w:val="28"/>
                <w:szCs w:val="28"/>
              </w:rPr>
            </w:pPr>
          </w:p>
        </w:tc>
        <w:tc>
          <w:tcPr>
            <w:tcW w:w="540" w:type="pct"/>
            <w:vAlign w:val="center"/>
          </w:tcPr>
          <w:p w14:paraId="76430D63" w14:textId="77777777" w:rsidR="00CD2DC1" w:rsidRPr="00A243C7" w:rsidRDefault="00CD2DC1" w:rsidP="00CD2DC1">
            <w:pPr>
              <w:spacing w:line="46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8</w:t>
            </w:r>
          </w:p>
        </w:tc>
        <w:tc>
          <w:tcPr>
            <w:tcW w:w="3784" w:type="pct"/>
            <w:vAlign w:val="center"/>
          </w:tcPr>
          <w:p w14:paraId="05657FA9" w14:textId="77777777" w:rsidR="00CD2DC1" w:rsidRPr="00A243C7" w:rsidRDefault="00CD2DC1" w:rsidP="00CD2DC1">
            <w:pPr>
              <w:spacing w:line="46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螺絲組（包含螺絲、螺帽、平華司與彈簧華司等）是否為同一材質，可為熱浸鍍鋅或電鍍鋅材質或不銹鋼材質等抗腐蝕材質，並取得抗腐蝕品質測試報告</w:t>
            </w:r>
          </w:p>
        </w:tc>
      </w:tr>
      <w:tr w:rsidR="00CD2DC1" w:rsidRPr="00A243C7" w14:paraId="210EFA2F" w14:textId="77777777" w:rsidTr="00CD2DC1">
        <w:trPr>
          <w:trHeight w:val="454"/>
        </w:trPr>
        <w:tc>
          <w:tcPr>
            <w:tcW w:w="676" w:type="pct"/>
            <w:vMerge/>
          </w:tcPr>
          <w:p w14:paraId="0A6A1546" w14:textId="77777777" w:rsidR="00CD2DC1" w:rsidRPr="00A243C7" w:rsidRDefault="00CD2DC1" w:rsidP="00CD2DC1">
            <w:pPr>
              <w:spacing w:line="460" w:lineRule="exact"/>
              <w:rPr>
                <w:rFonts w:ascii="Times New Roman" w:eastAsia="標楷體" w:hAnsi="Times New Roman" w:cs="Times New Roman"/>
                <w:sz w:val="28"/>
                <w:szCs w:val="28"/>
              </w:rPr>
            </w:pPr>
          </w:p>
        </w:tc>
        <w:tc>
          <w:tcPr>
            <w:tcW w:w="540" w:type="pct"/>
            <w:vAlign w:val="center"/>
          </w:tcPr>
          <w:p w14:paraId="22BEC578" w14:textId="77777777" w:rsidR="00CD2DC1" w:rsidRPr="00A243C7" w:rsidRDefault="00CD2DC1" w:rsidP="00CD2DC1">
            <w:pPr>
              <w:spacing w:line="46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9</w:t>
            </w:r>
          </w:p>
        </w:tc>
        <w:tc>
          <w:tcPr>
            <w:tcW w:w="3784" w:type="pct"/>
            <w:vAlign w:val="center"/>
          </w:tcPr>
          <w:p w14:paraId="0BAA586D" w14:textId="77777777" w:rsidR="00CD2DC1" w:rsidRPr="00A243C7" w:rsidRDefault="00CD2DC1" w:rsidP="00CD2DC1">
            <w:pPr>
              <w:spacing w:line="46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每一構件連結螺絲組是否包含抗腐蝕螺絲、至少</w:t>
            </w:r>
            <w:r w:rsidRPr="00A243C7">
              <w:rPr>
                <w:rFonts w:ascii="Times New Roman" w:eastAsia="標楷體" w:hAnsi="Times New Roman" w:cs="Times New Roman"/>
                <w:sz w:val="28"/>
                <w:szCs w:val="28"/>
              </w:rPr>
              <w:t xml:space="preserve"> 1 </w:t>
            </w:r>
            <w:r w:rsidRPr="00A243C7">
              <w:rPr>
                <w:rFonts w:ascii="Times New Roman" w:eastAsia="標楷體" w:hAnsi="Times New Roman" w:cs="Times New Roman"/>
                <w:sz w:val="28"/>
                <w:szCs w:val="28"/>
              </w:rPr>
              <w:t>片彈簧華司、至少</w:t>
            </w:r>
            <w:r w:rsidRPr="00A243C7">
              <w:rPr>
                <w:rFonts w:ascii="Times New Roman" w:eastAsia="標楷體" w:hAnsi="Times New Roman" w:cs="Times New Roman"/>
                <w:sz w:val="28"/>
                <w:szCs w:val="28"/>
              </w:rPr>
              <w:t xml:space="preserve"> 2 </w:t>
            </w:r>
            <w:r w:rsidRPr="00A243C7">
              <w:rPr>
                <w:rFonts w:ascii="Times New Roman" w:eastAsia="標楷體" w:hAnsi="Times New Roman" w:cs="Times New Roman"/>
                <w:sz w:val="28"/>
                <w:szCs w:val="28"/>
              </w:rPr>
              <w:t>片平板華司、至少</w:t>
            </w:r>
            <w:r w:rsidRPr="00A243C7">
              <w:rPr>
                <w:rFonts w:ascii="Times New Roman" w:eastAsia="標楷體" w:hAnsi="Times New Roman" w:cs="Times New Roman"/>
                <w:sz w:val="28"/>
                <w:szCs w:val="28"/>
              </w:rPr>
              <w:t xml:space="preserve"> 1 </w:t>
            </w:r>
            <w:r w:rsidRPr="00A243C7">
              <w:rPr>
                <w:rFonts w:ascii="Times New Roman" w:eastAsia="標楷體" w:hAnsi="Times New Roman" w:cs="Times New Roman"/>
                <w:sz w:val="28"/>
                <w:szCs w:val="28"/>
              </w:rPr>
              <w:t>個抗腐蝕六角螺帽以及於六角螺帽上再套上</w:t>
            </w:r>
            <w:r w:rsidRPr="00A243C7">
              <w:rPr>
                <w:rFonts w:ascii="Times New Roman" w:eastAsia="標楷體" w:hAnsi="Times New Roman" w:cs="Times New Roman"/>
                <w:sz w:val="28"/>
                <w:szCs w:val="28"/>
              </w:rPr>
              <w:t xml:space="preserve"> 1 </w:t>
            </w:r>
            <w:r w:rsidRPr="00A243C7">
              <w:rPr>
                <w:rFonts w:ascii="Times New Roman" w:eastAsia="標楷體" w:hAnsi="Times New Roman" w:cs="Times New Roman"/>
                <w:sz w:val="28"/>
                <w:szCs w:val="28"/>
              </w:rPr>
              <w:t>個抗腐蝕六角蓋型螺帽</w:t>
            </w:r>
          </w:p>
        </w:tc>
      </w:tr>
      <w:tr w:rsidR="00CD2DC1" w:rsidRPr="00A243C7" w14:paraId="0E9384E5" w14:textId="77777777" w:rsidTr="00CD2DC1">
        <w:trPr>
          <w:trHeight w:val="454"/>
        </w:trPr>
        <w:tc>
          <w:tcPr>
            <w:tcW w:w="676" w:type="pct"/>
            <w:vMerge w:val="restart"/>
            <w:vAlign w:val="center"/>
          </w:tcPr>
          <w:p w14:paraId="56A09379" w14:textId="77777777" w:rsidR="00CD2DC1" w:rsidRPr="00A243C7" w:rsidRDefault="00CD2DC1" w:rsidP="00CD2DC1">
            <w:pPr>
              <w:spacing w:line="46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支撐架金屬基材耐腐蝕性能</w:t>
            </w:r>
          </w:p>
        </w:tc>
        <w:tc>
          <w:tcPr>
            <w:tcW w:w="540" w:type="pct"/>
            <w:vAlign w:val="center"/>
          </w:tcPr>
          <w:p w14:paraId="69465DD9" w14:textId="77777777" w:rsidR="00CD2DC1" w:rsidRPr="00A243C7" w:rsidRDefault="00CD2DC1" w:rsidP="00CD2DC1">
            <w:pPr>
              <w:spacing w:line="46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1</w:t>
            </w:r>
          </w:p>
        </w:tc>
        <w:tc>
          <w:tcPr>
            <w:tcW w:w="3784" w:type="pct"/>
            <w:vAlign w:val="center"/>
          </w:tcPr>
          <w:p w14:paraId="4B8B4651" w14:textId="77777777" w:rsidR="00CD2DC1" w:rsidRPr="00A243C7" w:rsidRDefault="00CD2DC1" w:rsidP="00CD2DC1">
            <w:pPr>
              <w:spacing w:line="46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支撐架材質的選擇，下列兩項選擇：</w:t>
            </w:r>
          </w:p>
          <w:p w14:paraId="39156E43" w14:textId="77777777" w:rsidR="00CD2DC1" w:rsidRPr="00A243C7" w:rsidRDefault="00CD2DC1" w:rsidP="00CD2DC1">
            <w:pPr>
              <w:pStyle w:val="a7"/>
              <w:numPr>
                <w:ilvl w:val="0"/>
                <w:numId w:val="2"/>
              </w:numPr>
              <w:spacing w:line="460" w:lineRule="exact"/>
              <w:ind w:leftChars="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若採用鋼構基材，應為一般結構用鋼材（如</w:t>
            </w:r>
            <w:r w:rsidRPr="00A243C7">
              <w:rPr>
                <w:rFonts w:ascii="Times New Roman" w:eastAsia="標楷體" w:hAnsi="Times New Roman" w:cs="Times New Roman"/>
                <w:sz w:val="28"/>
                <w:szCs w:val="28"/>
              </w:rPr>
              <w:t xml:space="preserve"> ASTM A709</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ASTM A36</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 xml:space="preserve">A572 </w:t>
            </w:r>
            <w:r w:rsidRPr="00A243C7">
              <w:rPr>
                <w:rFonts w:ascii="Times New Roman" w:eastAsia="標楷體" w:hAnsi="Times New Roman" w:cs="Times New Roman"/>
                <w:sz w:val="28"/>
                <w:szCs w:val="28"/>
              </w:rPr>
              <w:t>等）或冷軋鋼構材外加表面防蝕處理，或耐候鋼材</w:t>
            </w:r>
            <w:bookmarkStart w:id="130" w:name="_Hlk17216650"/>
            <w:r w:rsidRPr="00A243C7">
              <w:rPr>
                <w:rFonts w:ascii="Times New Roman" w:eastAsia="標楷體" w:hAnsi="Times New Roman" w:cs="Times New Roman"/>
                <w:sz w:val="28"/>
                <w:szCs w:val="28"/>
              </w:rPr>
              <w:t>（如</w:t>
            </w:r>
            <w:r w:rsidRPr="00A243C7">
              <w:rPr>
                <w:rFonts w:ascii="Times New Roman" w:eastAsia="標楷體" w:hAnsi="Times New Roman" w:cs="Times New Roman"/>
                <w:sz w:val="28"/>
                <w:szCs w:val="28"/>
              </w:rPr>
              <w:t xml:space="preserve"> ASTM A588</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CNS 4620</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JIS G3114</w:t>
            </w:r>
            <w:r w:rsidRPr="00A243C7">
              <w:rPr>
                <w:rFonts w:ascii="Times New Roman" w:eastAsia="標楷體" w:hAnsi="Times New Roman" w:cs="Times New Roman"/>
                <w:sz w:val="28"/>
                <w:szCs w:val="28"/>
              </w:rPr>
              <w:t>等）</w:t>
            </w:r>
            <w:bookmarkEnd w:id="130"/>
          </w:p>
          <w:p w14:paraId="0633DC35" w14:textId="77777777" w:rsidR="00CD2DC1" w:rsidRPr="00A243C7" w:rsidRDefault="00CD2DC1" w:rsidP="00CD2DC1">
            <w:pPr>
              <w:pStyle w:val="a7"/>
              <w:numPr>
                <w:ilvl w:val="0"/>
                <w:numId w:val="2"/>
              </w:numPr>
              <w:spacing w:line="460" w:lineRule="exact"/>
              <w:ind w:leftChars="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若採用鋁合金鋁擠型基材，其鋁合金材質應為</w:t>
            </w:r>
            <w:r w:rsidRPr="00A243C7">
              <w:rPr>
                <w:rFonts w:ascii="Times New Roman" w:eastAsia="標楷體" w:hAnsi="Times New Roman" w:cs="Times New Roman"/>
                <w:sz w:val="28"/>
                <w:szCs w:val="28"/>
              </w:rPr>
              <w:t>6005T5</w:t>
            </w:r>
            <w:r w:rsidRPr="00A243C7">
              <w:rPr>
                <w:rFonts w:ascii="Times New Roman" w:eastAsia="標楷體" w:hAnsi="Times New Roman" w:cs="Times New Roman"/>
                <w:sz w:val="28"/>
                <w:szCs w:val="28"/>
              </w:rPr>
              <w:t>或</w:t>
            </w:r>
            <w:r w:rsidRPr="00A243C7">
              <w:rPr>
                <w:rFonts w:ascii="Times New Roman" w:eastAsia="標楷體" w:hAnsi="Times New Roman" w:cs="Times New Roman"/>
                <w:sz w:val="28"/>
                <w:szCs w:val="28"/>
              </w:rPr>
              <w:t>6001T6</w:t>
            </w:r>
            <w:r w:rsidRPr="00A243C7">
              <w:rPr>
                <w:rFonts w:ascii="Times New Roman" w:eastAsia="標楷體" w:hAnsi="Times New Roman" w:cs="Times New Roman"/>
                <w:sz w:val="28"/>
                <w:szCs w:val="28"/>
              </w:rPr>
              <w:t>以上之等級，並須符合結構安全要求</w:t>
            </w:r>
          </w:p>
        </w:tc>
      </w:tr>
      <w:tr w:rsidR="00CD2DC1" w:rsidRPr="00A243C7" w14:paraId="3C2F61F9" w14:textId="77777777" w:rsidTr="00CD2DC1">
        <w:trPr>
          <w:trHeight w:val="454"/>
        </w:trPr>
        <w:tc>
          <w:tcPr>
            <w:tcW w:w="676" w:type="pct"/>
            <w:vMerge/>
          </w:tcPr>
          <w:p w14:paraId="4C5DFC0A" w14:textId="77777777" w:rsidR="00CD2DC1" w:rsidRPr="00A243C7" w:rsidRDefault="00CD2DC1" w:rsidP="00CD2DC1">
            <w:pPr>
              <w:spacing w:line="460" w:lineRule="exact"/>
              <w:rPr>
                <w:rFonts w:ascii="Times New Roman" w:eastAsia="標楷體" w:hAnsi="Times New Roman" w:cs="Times New Roman"/>
                <w:sz w:val="28"/>
                <w:szCs w:val="28"/>
              </w:rPr>
            </w:pPr>
          </w:p>
        </w:tc>
        <w:tc>
          <w:tcPr>
            <w:tcW w:w="540" w:type="pct"/>
            <w:vAlign w:val="center"/>
          </w:tcPr>
          <w:p w14:paraId="4C9AE3F9" w14:textId="77777777" w:rsidR="00CD2DC1" w:rsidRPr="00A243C7" w:rsidRDefault="00CD2DC1" w:rsidP="00CD2DC1">
            <w:pPr>
              <w:spacing w:line="46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2</w:t>
            </w:r>
          </w:p>
        </w:tc>
        <w:tc>
          <w:tcPr>
            <w:tcW w:w="3784" w:type="pct"/>
            <w:vAlign w:val="center"/>
          </w:tcPr>
          <w:p w14:paraId="6D28A737" w14:textId="77777777" w:rsidR="00CD2DC1" w:rsidRPr="00A243C7" w:rsidRDefault="00CD2DC1" w:rsidP="00CD2DC1">
            <w:pPr>
              <w:spacing w:line="46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支撐架表面處理的選擇，下列兩項處理方式：</w:t>
            </w:r>
          </w:p>
          <w:p w14:paraId="4BA3C810" w14:textId="77777777" w:rsidR="00CD2DC1" w:rsidRPr="00A243C7" w:rsidRDefault="00CD2DC1" w:rsidP="00CD2DC1">
            <w:pPr>
              <w:pStyle w:val="a7"/>
              <w:numPr>
                <w:ilvl w:val="0"/>
                <w:numId w:val="1"/>
              </w:numPr>
              <w:spacing w:line="460" w:lineRule="exact"/>
              <w:ind w:leftChars="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u w:val="single"/>
              </w:rPr>
              <w:t>鋼構</w:t>
            </w:r>
            <w:r w:rsidRPr="00A243C7">
              <w:rPr>
                <w:rFonts w:ascii="Times New Roman" w:eastAsia="標楷體" w:hAnsi="Times New Roman" w:cs="Times New Roman"/>
                <w:sz w:val="28"/>
                <w:szCs w:val="28"/>
              </w:rPr>
              <w:t>基材表面處理，須以設置地點符合</w:t>
            </w:r>
            <w:r w:rsidRPr="00A243C7">
              <w:rPr>
                <w:rFonts w:ascii="Times New Roman" w:eastAsia="標楷體" w:hAnsi="Times New Roman" w:cs="Times New Roman"/>
                <w:sz w:val="28"/>
                <w:szCs w:val="28"/>
              </w:rPr>
              <w:t xml:space="preserve"> ISO  9223 </w:t>
            </w:r>
            <w:r w:rsidRPr="00A243C7">
              <w:rPr>
                <w:rFonts w:ascii="Times New Roman" w:eastAsia="標楷體" w:hAnsi="Times New Roman" w:cs="Times New Roman"/>
                <w:sz w:val="28"/>
                <w:szCs w:val="28"/>
              </w:rPr>
              <w:t>之腐蝕環境分類等級，且至少以中度腐蝕（</w:t>
            </w:r>
            <w:r w:rsidRPr="00A243C7">
              <w:rPr>
                <w:rFonts w:ascii="Times New Roman" w:eastAsia="標楷體" w:hAnsi="Times New Roman" w:cs="Times New Roman"/>
                <w:sz w:val="28"/>
                <w:szCs w:val="28"/>
              </w:rPr>
              <w:t>ISO  9223-C3)</w:t>
            </w:r>
            <w:r w:rsidRPr="00A243C7">
              <w:rPr>
                <w:rFonts w:ascii="Times New Roman" w:eastAsia="標楷體" w:hAnsi="Times New Roman" w:cs="Times New Roman"/>
                <w:sz w:val="28"/>
                <w:szCs w:val="28"/>
              </w:rPr>
              <w:t>等級以上為處理基準，並以</w:t>
            </w:r>
            <w:r w:rsidRPr="00A243C7">
              <w:rPr>
                <w:rFonts w:ascii="Times New Roman" w:eastAsia="標楷體" w:hAnsi="Times New Roman" w:cs="Times New Roman"/>
                <w:sz w:val="28"/>
                <w:szCs w:val="28"/>
              </w:rPr>
              <w:t xml:space="preserve"> 20 </w:t>
            </w:r>
            <w:r w:rsidRPr="00A243C7">
              <w:rPr>
                <w:rFonts w:ascii="Times New Roman" w:eastAsia="標楷體" w:hAnsi="Times New Roman" w:cs="Times New Roman"/>
                <w:sz w:val="28"/>
                <w:szCs w:val="28"/>
              </w:rPr>
              <w:t>年（含）以上抗腐蝕性能進行表面處理，並由專業機構提出施作說明與品質保證證明</w:t>
            </w:r>
          </w:p>
          <w:p w14:paraId="653EFAFB" w14:textId="77777777" w:rsidR="00CD2DC1" w:rsidRPr="00A243C7" w:rsidRDefault="00CD2DC1" w:rsidP="00CD2DC1">
            <w:pPr>
              <w:pStyle w:val="a7"/>
              <w:numPr>
                <w:ilvl w:val="0"/>
                <w:numId w:val="1"/>
              </w:numPr>
              <w:spacing w:line="460" w:lineRule="exact"/>
              <w:ind w:leftChars="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鋁合</w:t>
            </w:r>
            <w:r w:rsidRPr="00A243C7">
              <w:rPr>
                <w:rFonts w:ascii="Times New Roman" w:eastAsia="標楷體" w:hAnsi="Times New Roman" w:cs="Times New Roman"/>
                <w:sz w:val="28"/>
                <w:szCs w:val="28"/>
                <w:u w:val="single"/>
              </w:rPr>
              <w:t>金鋁擠型</w:t>
            </w:r>
            <w:r w:rsidRPr="00A243C7">
              <w:rPr>
                <w:rFonts w:ascii="Times New Roman" w:eastAsia="標楷體" w:hAnsi="Times New Roman" w:cs="Times New Roman"/>
                <w:sz w:val="28"/>
                <w:szCs w:val="28"/>
              </w:rPr>
              <w:t>基材表面處理，其表面處理方式採陽極處理厚度</w:t>
            </w:r>
            <w:r w:rsidRPr="00A243C7">
              <w:rPr>
                <w:rFonts w:ascii="Times New Roman" w:eastAsia="標楷體" w:hAnsi="Times New Roman" w:cs="Times New Roman"/>
                <w:sz w:val="28"/>
                <w:szCs w:val="28"/>
              </w:rPr>
              <w:t xml:space="preserve"> 14µm </w:t>
            </w:r>
            <w:r w:rsidRPr="00A243C7">
              <w:rPr>
                <w:rFonts w:ascii="Times New Roman" w:eastAsia="標楷體" w:hAnsi="Times New Roman" w:cs="Times New Roman"/>
                <w:sz w:val="28"/>
                <w:szCs w:val="28"/>
              </w:rPr>
              <w:t>以上及外加一層膜厚</w:t>
            </w:r>
            <w:r w:rsidRPr="00A243C7">
              <w:rPr>
                <w:rFonts w:ascii="Times New Roman" w:eastAsia="標楷體" w:hAnsi="Times New Roman" w:cs="Times New Roman"/>
                <w:sz w:val="28"/>
                <w:szCs w:val="28"/>
              </w:rPr>
              <w:t xml:space="preserve"> 7µm </w:t>
            </w:r>
            <w:r w:rsidRPr="00A243C7">
              <w:rPr>
                <w:rFonts w:ascii="Times New Roman" w:eastAsia="標楷體" w:hAnsi="Times New Roman" w:cs="Times New Roman"/>
                <w:sz w:val="28"/>
                <w:szCs w:val="28"/>
              </w:rPr>
              <w:t>以上之壓克力透明漆之表面防蝕處理，除鋁擠型構材外的鋁合金板、小配件等之表面處理方式可為陽極處理厚度</w:t>
            </w:r>
            <w:r w:rsidRPr="00A243C7">
              <w:rPr>
                <w:rFonts w:ascii="Times New Roman" w:eastAsia="標楷體" w:hAnsi="Times New Roman" w:cs="Times New Roman"/>
                <w:sz w:val="28"/>
                <w:szCs w:val="28"/>
              </w:rPr>
              <w:t xml:space="preserve"> 7µm </w:t>
            </w:r>
            <w:r w:rsidRPr="00A243C7">
              <w:rPr>
                <w:rFonts w:ascii="Times New Roman" w:eastAsia="標楷體" w:hAnsi="Times New Roman" w:cs="Times New Roman"/>
                <w:sz w:val="28"/>
                <w:szCs w:val="28"/>
              </w:rPr>
              <w:t>以上及外加一層膜厚</w:t>
            </w:r>
            <w:r w:rsidRPr="00A243C7">
              <w:rPr>
                <w:rFonts w:ascii="Times New Roman" w:eastAsia="標楷體" w:hAnsi="Times New Roman" w:cs="Times New Roman"/>
                <w:sz w:val="28"/>
                <w:szCs w:val="28"/>
              </w:rPr>
              <w:t xml:space="preserve"> 7µm </w:t>
            </w:r>
            <w:r w:rsidRPr="00A243C7">
              <w:rPr>
                <w:rFonts w:ascii="Times New Roman" w:eastAsia="標楷體" w:hAnsi="Times New Roman" w:cs="Times New Roman"/>
                <w:sz w:val="28"/>
                <w:szCs w:val="28"/>
              </w:rPr>
              <w:t>以上之壓克力透明漆，且皆需取得具有</w:t>
            </w:r>
            <w:r w:rsidRPr="00A243C7">
              <w:rPr>
                <w:rFonts w:ascii="Times New Roman" w:eastAsia="標楷體" w:hAnsi="Times New Roman" w:cs="Times New Roman"/>
                <w:sz w:val="28"/>
                <w:szCs w:val="28"/>
              </w:rPr>
              <w:t xml:space="preserve"> TAF </w:t>
            </w:r>
            <w:r w:rsidRPr="00A243C7">
              <w:rPr>
                <w:rFonts w:ascii="Times New Roman" w:eastAsia="標楷體" w:hAnsi="Times New Roman" w:cs="Times New Roman"/>
                <w:sz w:val="28"/>
                <w:szCs w:val="28"/>
              </w:rPr>
              <w:t>認可之測試實驗室測試合格報告</w:t>
            </w:r>
          </w:p>
        </w:tc>
      </w:tr>
      <w:tr w:rsidR="00CD2DC1" w:rsidRPr="00A243C7" w14:paraId="1C4887FA" w14:textId="77777777" w:rsidTr="00CD2DC1">
        <w:trPr>
          <w:trHeight w:val="454"/>
        </w:trPr>
        <w:tc>
          <w:tcPr>
            <w:tcW w:w="676" w:type="pct"/>
            <w:vMerge/>
          </w:tcPr>
          <w:p w14:paraId="00CE71CA" w14:textId="77777777" w:rsidR="00CD2DC1" w:rsidRPr="00A243C7" w:rsidRDefault="00CD2DC1" w:rsidP="00CD2DC1">
            <w:pPr>
              <w:spacing w:line="460" w:lineRule="exact"/>
              <w:rPr>
                <w:rFonts w:ascii="Times New Roman" w:eastAsia="標楷體" w:hAnsi="Times New Roman" w:cs="Times New Roman"/>
                <w:sz w:val="28"/>
                <w:szCs w:val="28"/>
              </w:rPr>
            </w:pPr>
          </w:p>
        </w:tc>
        <w:tc>
          <w:tcPr>
            <w:tcW w:w="540" w:type="pct"/>
            <w:vAlign w:val="center"/>
          </w:tcPr>
          <w:p w14:paraId="0AF00E2E" w14:textId="77777777" w:rsidR="00CD2DC1" w:rsidRPr="00A243C7" w:rsidRDefault="00CD2DC1" w:rsidP="00CD2DC1">
            <w:pPr>
              <w:spacing w:line="46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3</w:t>
            </w:r>
          </w:p>
        </w:tc>
        <w:tc>
          <w:tcPr>
            <w:tcW w:w="3784" w:type="pct"/>
            <w:vAlign w:val="center"/>
          </w:tcPr>
          <w:p w14:paraId="365CAC3E" w14:textId="77777777" w:rsidR="00CD2DC1" w:rsidRPr="00F52FB4" w:rsidRDefault="00CD2DC1" w:rsidP="00CD2DC1">
            <w:pPr>
              <w:pStyle w:val="af7"/>
              <w:overflowPunct w:val="0"/>
              <w:spacing w:line="500" w:lineRule="exact"/>
              <w:ind w:left="0"/>
              <w:jc w:val="both"/>
              <w:rPr>
                <w:rFonts w:ascii="Times New Roman" w:eastAsia="標楷體" w:hAnsi="Times New Roman" w:cs="Times New Roman"/>
                <w:kern w:val="2"/>
                <w:sz w:val="28"/>
                <w:szCs w:val="28"/>
                <w:lang w:eastAsia="zh-TW"/>
              </w:rPr>
            </w:pPr>
            <w:r w:rsidRPr="00521C66">
              <w:rPr>
                <w:rFonts w:ascii="Times New Roman" w:eastAsia="標楷體" w:hAnsi="Times New Roman" w:cs="Times New Roman"/>
                <w:kern w:val="2"/>
                <w:sz w:val="28"/>
                <w:szCs w:val="28"/>
                <w:lang w:eastAsia="zh-TW"/>
              </w:rPr>
              <w:t>依</w:t>
            </w:r>
            <w:r w:rsidRPr="00521C66">
              <w:rPr>
                <w:rFonts w:ascii="Times New Roman" w:eastAsia="標楷體" w:hAnsi="Times New Roman" w:cs="Times New Roman"/>
                <w:kern w:val="2"/>
                <w:sz w:val="28"/>
                <w:szCs w:val="28"/>
                <w:lang w:eastAsia="zh-TW"/>
              </w:rPr>
              <w:t>ISO 9224</w:t>
            </w:r>
            <w:r w:rsidRPr="00521C66">
              <w:rPr>
                <w:rFonts w:ascii="Times New Roman" w:eastAsia="標楷體" w:hAnsi="Times New Roman" w:cs="Times New Roman"/>
                <w:kern w:val="2"/>
                <w:sz w:val="28"/>
                <w:szCs w:val="28"/>
                <w:lang w:eastAsia="zh-TW"/>
              </w:rPr>
              <w:t>金屬材質的腐蝕速率進行防蝕設計，惟至少應以中度腐蝕（</w:t>
            </w:r>
            <w:r w:rsidRPr="00521C66">
              <w:rPr>
                <w:rFonts w:ascii="Times New Roman" w:eastAsia="標楷體" w:hAnsi="Times New Roman" w:cs="Times New Roman"/>
                <w:kern w:val="2"/>
                <w:sz w:val="28"/>
                <w:szCs w:val="28"/>
                <w:lang w:eastAsia="zh-TW"/>
              </w:rPr>
              <w:t>ISO 9223-C3</w:t>
            </w:r>
            <w:r w:rsidRPr="00521C66">
              <w:rPr>
                <w:rFonts w:ascii="Times New Roman" w:eastAsia="標楷體" w:hAnsi="Times New Roman" w:cs="Times New Roman"/>
                <w:kern w:val="2"/>
                <w:sz w:val="28"/>
                <w:szCs w:val="28"/>
                <w:lang w:eastAsia="zh-TW"/>
              </w:rPr>
              <w:t>）等級以上的腐蝕環境</w:t>
            </w:r>
            <w:r>
              <w:rPr>
                <w:rFonts w:ascii="Times New Roman" w:eastAsia="標楷體" w:hAnsi="Times New Roman" w:cs="Times New Roman" w:hint="eastAsia"/>
                <w:kern w:val="2"/>
                <w:sz w:val="28"/>
                <w:szCs w:val="28"/>
                <w:lang w:eastAsia="zh-TW"/>
              </w:rPr>
              <w:t>進行</w:t>
            </w:r>
            <w:r w:rsidRPr="00521C66">
              <w:rPr>
                <w:rFonts w:ascii="Times New Roman" w:eastAsia="標楷體" w:hAnsi="Times New Roman" w:cs="Times New Roman"/>
                <w:kern w:val="2"/>
                <w:sz w:val="28"/>
                <w:szCs w:val="28"/>
                <w:lang w:eastAsia="zh-TW"/>
              </w:rPr>
              <w:t>設計</w:t>
            </w:r>
            <w:r>
              <w:rPr>
                <w:rFonts w:ascii="Times New Roman" w:eastAsia="標楷體" w:hAnsi="Times New Roman" w:cs="Times New Roman" w:hint="eastAsia"/>
                <w:kern w:val="2"/>
                <w:sz w:val="28"/>
                <w:szCs w:val="28"/>
                <w:lang w:eastAsia="zh-TW"/>
              </w:rPr>
              <w:t>，由專業機構提出說明與品保證明，若縣市</w:t>
            </w:r>
            <w:r>
              <w:rPr>
                <w:rFonts w:ascii="Times New Roman" w:eastAsia="標楷體" w:hAnsi="Times New Roman" w:cs="Times New Roman" w:hint="eastAsia"/>
                <w:kern w:val="2"/>
                <w:sz w:val="28"/>
                <w:szCs w:val="28"/>
                <w:lang w:eastAsia="zh-TW"/>
              </w:rPr>
              <w:t>/</w:t>
            </w:r>
            <w:r>
              <w:rPr>
                <w:rFonts w:ascii="Times New Roman" w:eastAsia="標楷體" w:hAnsi="Times New Roman" w:cs="Times New Roman" w:hint="eastAsia"/>
                <w:kern w:val="2"/>
                <w:sz w:val="28"/>
                <w:szCs w:val="28"/>
                <w:lang w:eastAsia="zh-TW"/>
              </w:rPr>
              <w:t>學校處於</w:t>
            </w:r>
            <w:r>
              <w:rPr>
                <w:rFonts w:ascii="Times New Roman" w:eastAsia="標楷體" w:hAnsi="Times New Roman" w:cs="Times New Roman" w:hint="eastAsia"/>
                <w:kern w:val="2"/>
                <w:sz w:val="28"/>
                <w:szCs w:val="28"/>
                <w:lang w:eastAsia="zh-TW"/>
              </w:rPr>
              <w:t>C3</w:t>
            </w:r>
            <w:r>
              <w:rPr>
                <w:rFonts w:ascii="Times New Roman" w:eastAsia="標楷體" w:hAnsi="Times New Roman" w:cs="Times New Roman" w:hint="eastAsia"/>
                <w:kern w:val="2"/>
                <w:sz w:val="28"/>
                <w:szCs w:val="28"/>
                <w:lang w:eastAsia="zh-TW"/>
              </w:rPr>
              <w:t>腐蝕環境以上之等級，可參考臺灣腐蝕環境分類資訊系統</w:t>
            </w:r>
            <w:r>
              <w:rPr>
                <w:rFonts w:ascii="Times New Roman" w:eastAsia="標楷體" w:hAnsi="Times New Roman" w:cs="Times New Roman" w:hint="eastAsia"/>
                <w:kern w:val="2"/>
                <w:sz w:val="28"/>
                <w:szCs w:val="28"/>
                <w:lang w:eastAsia="zh-TW"/>
              </w:rPr>
              <w:t>/</w:t>
            </w:r>
            <w:r>
              <w:rPr>
                <w:rFonts w:ascii="Times New Roman" w:eastAsia="標楷體" w:hAnsi="Times New Roman" w:cs="Times New Roman" w:hint="eastAsia"/>
                <w:kern w:val="2"/>
                <w:sz w:val="28"/>
                <w:szCs w:val="28"/>
                <w:lang w:eastAsia="zh-TW"/>
              </w:rPr>
              <w:t>大氣腐蝕年報表，進行防腐蝕評估。</w:t>
            </w:r>
          </w:p>
        </w:tc>
      </w:tr>
      <w:tr w:rsidR="00CD2DC1" w:rsidRPr="00A243C7" w14:paraId="331CA6EA" w14:textId="77777777" w:rsidTr="00CD2DC1">
        <w:trPr>
          <w:trHeight w:val="454"/>
        </w:trPr>
        <w:tc>
          <w:tcPr>
            <w:tcW w:w="676" w:type="pct"/>
            <w:vMerge w:val="restart"/>
            <w:vAlign w:val="center"/>
          </w:tcPr>
          <w:p w14:paraId="25953B84" w14:textId="77777777" w:rsidR="00CD2DC1" w:rsidRPr="00A243C7" w:rsidRDefault="00CD2DC1" w:rsidP="00CD2DC1">
            <w:pPr>
              <w:spacing w:line="46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lastRenderedPageBreak/>
              <w:t>太陽光電模組</w:t>
            </w:r>
          </w:p>
        </w:tc>
        <w:tc>
          <w:tcPr>
            <w:tcW w:w="540" w:type="pct"/>
            <w:vAlign w:val="center"/>
          </w:tcPr>
          <w:p w14:paraId="69190B8C" w14:textId="77777777" w:rsidR="00CD2DC1" w:rsidRPr="00A243C7" w:rsidRDefault="00CD2DC1" w:rsidP="00CD2DC1">
            <w:pPr>
              <w:spacing w:line="46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1</w:t>
            </w:r>
          </w:p>
        </w:tc>
        <w:tc>
          <w:tcPr>
            <w:tcW w:w="3784" w:type="pct"/>
            <w:vAlign w:val="center"/>
          </w:tcPr>
          <w:p w14:paraId="00DCD67A" w14:textId="77777777" w:rsidR="00CD2DC1" w:rsidRPr="00A243C7" w:rsidRDefault="00CD2DC1" w:rsidP="00CD2DC1">
            <w:pPr>
              <w:spacing w:line="46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太陽光電模組產品須全數符合經濟部標檢局「台灣高效能太陽光電模組技術規範」自願性產品驗證及通過「太陽光電自願性產品驗證工廠檢查特定規範」</w:t>
            </w:r>
          </w:p>
        </w:tc>
      </w:tr>
      <w:tr w:rsidR="00CD2DC1" w:rsidRPr="00A243C7" w14:paraId="41F1DF48" w14:textId="77777777" w:rsidTr="00CD2DC1">
        <w:trPr>
          <w:trHeight w:val="454"/>
        </w:trPr>
        <w:tc>
          <w:tcPr>
            <w:tcW w:w="676" w:type="pct"/>
            <w:vMerge/>
          </w:tcPr>
          <w:p w14:paraId="6D3C395F" w14:textId="77777777" w:rsidR="00CD2DC1" w:rsidRPr="00A243C7" w:rsidRDefault="00CD2DC1" w:rsidP="00CD2DC1">
            <w:pPr>
              <w:spacing w:line="460" w:lineRule="exact"/>
              <w:rPr>
                <w:rFonts w:ascii="Times New Roman" w:eastAsia="標楷體" w:hAnsi="Times New Roman" w:cs="Times New Roman"/>
                <w:sz w:val="28"/>
                <w:szCs w:val="28"/>
              </w:rPr>
            </w:pPr>
          </w:p>
        </w:tc>
        <w:tc>
          <w:tcPr>
            <w:tcW w:w="540" w:type="pct"/>
            <w:vAlign w:val="center"/>
          </w:tcPr>
          <w:p w14:paraId="3A71D91A" w14:textId="77777777" w:rsidR="00CD2DC1" w:rsidRPr="00A243C7" w:rsidRDefault="00CD2DC1" w:rsidP="00CD2DC1">
            <w:pPr>
              <w:spacing w:line="46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2</w:t>
            </w:r>
          </w:p>
        </w:tc>
        <w:tc>
          <w:tcPr>
            <w:tcW w:w="3784" w:type="pct"/>
            <w:vAlign w:val="center"/>
          </w:tcPr>
          <w:p w14:paraId="3CA285C0" w14:textId="77777777" w:rsidR="00CD2DC1" w:rsidRPr="00A243C7" w:rsidRDefault="00CD2DC1" w:rsidP="00CD2DC1">
            <w:pPr>
              <w:spacing w:line="46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系統規格要求根據「用戶用電設備裝置規則」內太陽能系統專章。</w:t>
            </w:r>
            <w:r w:rsidRPr="00A243C7">
              <w:rPr>
                <w:rFonts w:ascii="Times New Roman" w:eastAsia="標楷體" w:hAnsi="Times New Roman" w:cs="Times New Roman"/>
                <w:kern w:val="2"/>
                <w:sz w:val="28"/>
                <w:szCs w:val="28"/>
              </w:rPr>
              <w:t>並另提出電機工程技師簽證。</w:t>
            </w:r>
          </w:p>
        </w:tc>
      </w:tr>
      <w:tr w:rsidR="00CD2DC1" w:rsidRPr="00A243C7" w14:paraId="59E9E47A" w14:textId="77777777" w:rsidTr="00CD2DC1">
        <w:trPr>
          <w:trHeight w:val="454"/>
        </w:trPr>
        <w:tc>
          <w:tcPr>
            <w:tcW w:w="676" w:type="pct"/>
            <w:vMerge/>
          </w:tcPr>
          <w:p w14:paraId="770FA066" w14:textId="77777777" w:rsidR="00CD2DC1" w:rsidRPr="00A243C7" w:rsidRDefault="00CD2DC1" w:rsidP="00CD2DC1">
            <w:pPr>
              <w:spacing w:line="460" w:lineRule="exact"/>
              <w:rPr>
                <w:rFonts w:ascii="Times New Roman" w:eastAsia="標楷體" w:hAnsi="Times New Roman" w:cs="Times New Roman"/>
                <w:sz w:val="28"/>
                <w:szCs w:val="28"/>
              </w:rPr>
            </w:pPr>
          </w:p>
        </w:tc>
        <w:tc>
          <w:tcPr>
            <w:tcW w:w="540" w:type="pct"/>
            <w:vAlign w:val="center"/>
          </w:tcPr>
          <w:p w14:paraId="2D8961B1" w14:textId="77777777" w:rsidR="00CD2DC1" w:rsidRPr="00A243C7" w:rsidRDefault="00CD2DC1" w:rsidP="00CD2DC1">
            <w:pPr>
              <w:spacing w:line="46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3</w:t>
            </w:r>
          </w:p>
        </w:tc>
        <w:tc>
          <w:tcPr>
            <w:tcW w:w="3784" w:type="pct"/>
            <w:vAlign w:val="center"/>
          </w:tcPr>
          <w:p w14:paraId="0A7587DD" w14:textId="77777777" w:rsidR="00CD2DC1" w:rsidRPr="00A243C7" w:rsidRDefault="00CD2DC1" w:rsidP="00CD2DC1">
            <w:pPr>
              <w:spacing w:line="46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太陽光電模組鋁框與鋼構材接觸位置是否加裝鐵氟龍絕緣墊片以隔開二者，避免產生電位差腐蝕</w:t>
            </w:r>
          </w:p>
        </w:tc>
      </w:tr>
      <w:tr w:rsidR="00CD2DC1" w:rsidRPr="00A243C7" w14:paraId="0CAAA5FB" w14:textId="77777777" w:rsidTr="00CD2DC1">
        <w:trPr>
          <w:trHeight w:val="454"/>
        </w:trPr>
        <w:tc>
          <w:tcPr>
            <w:tcW w:w="676" w:type="pct"/>
            <w:vMerge/>
          </w:tcPr>
          <w:p w14:paraId="7CEF0930" w14:textId="77777777" w:rsidR="00CD2DC1" w:rsidRPr="00A243C7" w:rsidRDefault="00CD2DC1" w:rsidP="00CD2DC1">
            <w:pPr>
              <w:spacing w:line="460" w:lineRule="exact"/>
              <w:rPr>
                <w:rFonts w:ascii="Times New Roman" w:eastAsia="標楷體" w:hAnsi="Times New Roman" w:cs="Times New Roman"/>
                <w:sz w:val="28"/>
                <w:szCs w:val="28"/>
              </w:rPr>
            </w:pPr>
          </w:p>
        </w:tc>
        <w:tc>
          <w:tcPr>
            <w:tcW w:w="540" w:type="pct"/>
            <w:vAlign w:val="center"/>
          </w:tcPr>
          <w:p w14:paraId="794073B7" w14:textId="77777777" w:rsidR="00CD2DC1" w:rsidRPr="00A243C7" w:rsidRDefault="00CD2DC1" w:rsidP="00CD2DC1">
            <w:pPr>
              <w:spacing w:line="46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4</w:t>
            </w:r>
          </w:p>
        </w:tc>
        <w:tc>
          <w:tcPr>
            <w:tcW w:w="3784" w:type="pct"/>
            <w:vAlign w:val="center"/>
          </w:tcPr>
          <w:p w14:paraId="38A4284B" w14:textId="77777777" w:rsidR="00CD2DC1" w:rsidRPr="00A243C7" w:rsidRDefault="00CD2DC1" w:rsidP="00CD2DC1">
            <w:pPr>
              <w:spacing w:line="46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螺絲組與太陽光電模組鋁框接觸處之平板華司下方應再加裝鐵氟龍絕緣墊片以隔開螺絲組及模組鋁框</w:t>
            </w:r>
          </w:p>
        </w:tc>
      </w:tr>
      <w:tr w:rsidR="00CD2DC1" w:rsidRPr="00A243C7" w14:paraId="7D2F6F9A" w14:textId="77777777" w:rsidTr="00CD2DC1">
        <w:trPr>
          <w:trHeight w:val="454"/>
        </w:trPr>
        <w:tc>
          <w:tcPr>
            <w:tcW w:w="676" w:type="pct"/>
            <w:vMerge/>
          </w:tcPr>
          <w:p w14:paraId="09AE54C5" w14:textId="77777777" w:rsidR="00CD2DC1" w:rsidRPr="00A243C7" w:rsidRDefault="00CD2DC1" w:rsidP="00CD2DC1">
            <w:pPr>
              <w:spacing w:line="460" w:lineRule="exact"/>
              <w:rPr>
                <w:rFonts w:ascii="Times New Roman" w:eastAsia="標楷體" w:hAnsi="Times New Roman" w:cs="Times New Roman"/>
                <w:sz w:val="28"/>
                <w:szCs w:val="28"/>
              </w:rPr>
            </w:pPr>
          </w:p>
        </w:tc>
        <w:tc>
          <w:tcPr>
            <w:tcW w:w="540" w:type="pct"/>
            <w:vAlign w:val="center"/>
          </w:tcPr>
          <w:p w14:paraId="7FF6C116" w14:textId="77777777" w:rsidR="00CD2DC1" w:rsidRPr="00B7061F" w:rsidRDefault="00CD2DC1" w:rsidP="00CD2DC1">
            <w:pPr>
              <w:spacing w:line="460" w:lineRule="exact"/>
              <w:jc w:val="center"/>
              <w:rPr>
                <w:rFonts w:ascii="Times New Roman" w:eastAsia="標楷體" w:hAnsi="Times New Roman" w:cs="Times New Roman"/>
                <w:sz w:val="28"/>
                <w:szCs w:val="28"/>
              </w:rPr>
            </w:pPr>
            <w:r w:rsidRPr="00B7061F">
              <w:rPr>
                <w:rFonts w:ascii="Times New Roman" w:eastAsia="標楷體" w:hAnsi="Times New Roman" w:cs="Times New Roman" w:hint="eastAsia"/>
                <w:sz w:val="28"/>
                <w:szCs w:val="28"/>
              </w:rPr>
              <w:t>5</w:t>
            </w:r>
          </w:p>
        </w:tc>
        <w:tc>
          <w:tcPr>
            <w:tcW w:w="3784" w:type="pct"/>
            <w:vAlign w:val="center"/>
          </w:tcPr>
          <w:p w14:paraId="385A59AF" w14:textId="77777777" w:rsidR="00CD2DC1" w:rsidRPr="00B7061F" w:rsidRDefault="00CD2DC1" w:rsidP="00CD2DC1">
            <w:pPr>
              <w:spacing w:line="460" w:lineRule="exact"/>
              <w:jc w:val="both"/>
              <w:rPr>
                <w:rFonts w:ascii="Times New Roman" w:eastAsia="標楷體" w:hAnsi="Times New Roman" w:cs="Times New Roman"/>
                <w:sz w:val="28"/>
                <w:szCs w:val="28"/>
              </w:rPr>
            </w:pPr>
            <w:r w:rsidRPr="00B7061F">
              <w:rPr>
                <w:rFonts w:ascii="Times New Roman" w:eastAsia="標楷體" w:hAnsi="Times New Roman" w:cs="Times New Roman" w:hint="eastAsia"/>
                <w:sz w:val="28"/>
                <w:szCs w:val="28"/>
              </w:rPr>
              <w:t>單一模組與支撐架正面連結（上扣）及背部連結（下鎖）的固定組件共計需</w:t>
            </w:r>
            <w:r w:rsidRPr="00B7061F">
              <w:rPr>
                <w:rFonts w:ascii="Times New Roman" w:eastAsia="標楷體" w:hAnsi="Times New Roman" w:cs="Times New Roman" w:hint="eastAsia"/>
                <w:sz w:val="28"/>
                <w:szCs w:val="28"/>
              </w:rPr>
              <w:t>8</w:t>
            </w:r>
            <w:r w:rsidRPr="00B7061F">
              <w:rPr>
                <w:rFonts w:ascii="Times New Roman" w:eastAsia="標楷體" w:hAnsi="Times New Roman" w:cs="Times New Roman" w:hint="eastAsia"/>
                <w:sz w:val="28"/>
                <w:szCs w:val="28"/>
              </w:rPr>
              <w:t>個點以上。如太陽能光電模組距離屋頂面最高高度超過</w:t>
            </w:r>
            <w:r w:rsidRPr="00B7061F">
              <w:rPr>
                <w:rFonts w:ascii="Times New Roman" w:eastAsia="標楷體" w:hAnsi="Times New Roman" w:cs="Times New Roman" w:hint="eastAsia"/>
                <w:sz w:val="28"/>
                <w:szCs w:val="28"/>
              </w:rPr>
              <w:t>0.3</w:t>
            </w:r>
            <w:r w:rsidRPr="00B7061F">
              <w:rPr>
                <w:rFonts w:ascii="Times New Roman" w:eastAsia="標楷體" w:hAnsi="Times New Roman" w:cs="Times New Roman" w:hint="eastAsia"/>
                <w:sz w:val="28"/>
                <w:szCs w:val="28"/>
              </w:rPr>
              <w:t>公尺以下之系統，單一模組與支撐架正面連結（上扣）必須與</w:t>
            </w:r>
            <w:r w:rsidRPr="00B7061F">
              <w:rPr>
                <w:rFonts w:ascii="Times New Roman" w:eastAsia="標楷體" w:hAnsi="Times New Roman" w:cs="Times New Roman" w:hint="eastAsia"/>
                <w:sz w:val="28"/>
                <w:szCs w:val="28"/>
              </w:rPr>
              <w:t>3</w:t>
            </w:r>
            <w:r w:rsidRPr="00B7061F">
              <w:rPr>
                <w:rFonts w:ascii="Times New Roman" w:eastAsia="標楷體" w:hAnsi="Times New Roman" w:cs="Times New Roman" w:hint="eastAsia"/>
                <w:sz w:val="28"/>
                <w:szCs w:val="28"/>
              </w:rPr>
              <w:t>根支架組件（位於模組上中下側）連結固定，連結扣件共計需</w:t>
            </w:r>
            <w:r w:rsidRPr="00B7061F">
              <w:rPr>
                <w:rFonts w:ascii="Times New Roman" w:eastAsia="標楷體" w:hAnsi="Times New Roman" w:cs="Times New Roman" w:hint="eastAsia"/>
                <w:sz w:val="28"/>
                <w:szCs w:val="28"/>
              </w:rPr>
              <w:t>6</w:t>
            </w:r>
            <w:r w:rsidRPr="00B7061F">
              <w:rPr>
                <w:rFonts w:ascii="Times New Roman" w:eastAsia="標楷體" w:hAnsi="Times New Roman" w:cs="Times New Roman" w:hint="eastAsia"/>
                <w:sz w:val="28"/>
                <w:szCs w:val="28"/>
              </w:rPr>
              <w:t>組以上。</w:t>
            </w:r>
          </w:p>
        </w:tc>
      </w:tr>
      <w:bookmarkEnd w:id="129"/>
    </w:tbl>
    <w:p w14:paraId="1FD96FC4" w14:textId="77777777" w:rsidR="00CD2DC1" w:rsidRPr="00A243C7" w:rsidRDefault="00CD2DC1" w:rsidP="00CD2DC1">
      <w:pPr>
        <w:spacing w:line="500" w:lineRule="exact"/>
        <w:rPr>
          <w:rFonts w:ascii="Times New Roman" w:eastAsia="標楷體" w:hAnsi="Times New Roman" w:cs="Times New Roman"/>
          <w:b/>
          <w:sz w:val="28"/>
          <w:szCs w:val="28"/>
        </w:rPr>
      </w:pPr>
    </w:p>
    <w:p w14:paraId="73A17FC0" w14:textId="77777777" w:rsidR="00CD2DC1" w:rsidRPr="00A243C7" w:rsidRDefault="00CD2DC1" w:rsidP="00CD2DC1">
      <w:pPr>
        <w:spacing w:line="500" w:lineRule="exact"/>
        <w:rPr>
          <w:rFonts w:ascii="Times New Roman" w:eastAsia="標楷體" w:hAnsi="Times New Roman" w:cs="Times New Roman"/>
          <w:b/>
          <w:sz w:val="28"/>
          <w:szCs w:val="28"/>
        </w:rPr>
      </w:pPr>
    </w:p>
    <w:p w14:paraId="15AEE8E1" w14:textId="77777777" w:rsidR="00CD2DC1" w:rsidRPr="00A243C7" w:rsidRDefault="00CD2DC1" w:rsidP="00CD2DC1">
      <w:pPr>
        <w:spacing w:line="500" w:lineRule="exact"/>
        <w:rPr>
          <w:rFonts w:ascii="Times New Roman" w:eastAsia="標楷體" w:hAnsi="Times New Roman" w:cs="Times New Roman"/>
          <w:b/>
          <w:sz w:val="28"/>
          <w:szCs w:val="28"/>
        </w:rPr>
      </w:pPr>
    </w:p>
    <w:p w14:paraId="7228CA97" w14:textId="77777777" w:rsidR="00CD2DC1" w:rsidRPr="00A243C7" w:rsidRDefault="00CD2DC1" w:rsidP="00CD2DC1">
      <w:pPr>
        <w:spacing w:line="500" w:lineRule="exact"/>
        <w:rPr>
          <w:rFonts w:ascii="Times New Roman" w:eastAsia="標楷體" w:hAnsi="Times New Roman" w:cs="Times New Roman"/>
          <w:b/>
          <w:sz w:val="28"/>
          <w:szCs w:val="28"/>
        </w:rPr>
      </w:pPr>
    </w:p>
    <w:p w14:paraId="21F0EE4E" w14:textId="77777777" w:rsidR="00CD2DC1" w:rsidRPr="00A243C7" w:rsidRDefault="00CD2DC1" w:rsidP="00CD2DC1">
      <w:pPr>
        <w:spacing w:line="500" w:lineRule="exact"/>
        <w:rPr>
          <w:rFonts w:ascii="Times New Roman" w:eastAsia="標楷體" w:hAnsi="Times New Roman" w:cs="Times New Roman"/>
          <w:b/>
          <w:sz w:val="28"/>
          <w:szCs w:val="28"/>
        </w:rPr>
      </w:pPr>
    </w:p>
    <w:p w14:paraId="32F2EC18" w14:textId="77777777" w:rsidR="00CD2DC1" w:rsidRPr="00A243C7" w:rsidRDefault="00CD2DC1" w:rsidP="00CD2DC1">
      <w:pPr>
        <w:spacing w:line="500" w:lineRule="exact"/>
        <w:rPr>
          <w:rFonts w:ascii="Times New Roman" w:eastAsia="標楷體" w:hAnsi="Times New Roman" w:cs="Times New Roman"/>
          <w:b/>
          <w:sz w:val="28"/>
          <w:szCs w:val="28"/>
        </w:rPr>
      </w:pPr>
    </w:p>
    <w:p w14:paraId="2C5832AE" w14:textId="77777777" w:rsidR="00CD2DC1" w:rsidRPr="00A243C7" w:rsidRDefault="00CD2DC1" w:rsidP="00CD2DC1">
      <w:pPr>
        <w:spacing w:line="500" w:lineRule="exact"/>
        <w:rPr>
          <w:rFonts w:ascii="Times New Roman" w:eastAsia="標楷體" w:hAnsi="Times New Roman" w:cs="Times New Roman"/>
          <w:b/>
          <w:sz w:val="28"/>
          <w:szCs w:val="28"/>
        </w:rPr>
      </w:pPr>
    </w:p>
    <w:p w14:paraId="4E9D0E82" w14:textId="77777777" w:rsidR="00CD2DC1" w:rsidRPr="00A243C7" w:rsidRDefault="00CD2DC1" w:rsidP="00CD2DC1">
      <w:pPr>
        <w:spacing w:line="500" w:lineRule="exact"/>
        <w:rPr>
          <w:rFonts w:ascii="Times New Roman" w:eastAsia="標楷體" w:hAnsi="Times New Roman" w:cs="Times New Roman"/>
          <w:b/>
          <w:sz w:val="28"/>
          <w:szCs w:val="28"/>
        </w:rPr>
      </w:pPr>
    </w:p>
    <w:p w14:paraId="7A426E22" w14:textId="77777777" w:rsidR="00CD2DC1" w:rsidRPr="00A243C7" w:rsidRDefault="00CD2DC1" w:rsidP="00CD2DC1">
      <w:pPr>
        <w:spacing w:line="500" w:lineRule="exact"/>
        <w:rPr>
          <w:rFonts w:ascii="Times New Roman" w:eastAsia="標楷體" w:hAnsi="Times New Roman" w:cs="Times New Roman"/>
          <w:b/>
          <w:sz w:val="28"/>
          <w:szCs w:val="28"/>
        </w:rPr>
      </w:pPr>
    </w:p>
    <w:p w14:paraId="6188178B" w14:textId="77777777" w:rsidR="00CD2DC1" w:rsidRPr="00A243C7" w:rsidRDefault="00CD2DC1" w:rsidP="00CD2DC1">
      <w:pPr>
        <w:spacing w:line="500" w:lineRule="exact"/>
        <w:rPr>
          <w:rFonts w:ascii="Times New Roman" w:eastAsia="標楷體" w:hAnsi="Times New Roman" w:cs="Times New Roman"/>
          <w:b/>
          <w:sz w:val="28"/>
          <w:szCs w:val="28"/>
        </w:rPr>
      </w:pPr>
    </w:p>
    <w:p w14:paraId="3CFC1FD0" w14:textId="77777777" w:rsidR="00CD2DC1" w:rsidRPr="00A243C7" w:rsidRDefault="00CD2DC1" w:rsidP="00CD2DC1">
      <w:pPr>
        <w:spacing w:line="500" w:lineRule="exact"/>
        <w:rPr>
          <w:rFonts w:ascii="Times New Roman" w:eastAsia="標楷體" w:hAnsi="Times New Roman" w:cs="Times New Roman"/>
          <w:b/>
          <w:sz w:val="28"/>
          <w:szCs w:val="28"/>
        </w:rPr>
      </w:pPr>
    </w:p>
    <w:p w14:paraId="2F5D531E" w14:textId="77777777" w:rsidR="00CD2DC1" w:rsidRPr="00A243C7" w:rsidRDefault="00CD2DC1" w:rsidP="00CD2DC1">
      <w:pPr>
        <w:spacing w:line="500" w:lineRule="exact"/>
        <w:rPr>
          <w:rFonts w:ascii="Times New Roman" w:eastAsia="標楷體" w:hAnsi="Times New Roman" w:cs="Times New Roman"/>
          <w:b/>
          <w:sz w:val="28"/>
          <w:szCs w:val="28"/>
        </w:rPr>
      </w:pPr>
    </w:p>
    <w:p w14:paraId="2A4A7699" w14:textId="77777777" w:rsidR="00CD2DC1" w:rsidRPr="00A243C7" w:rsidRDefault="00CD2DC1" w:rsidP="00CD2DC1">
      <w:pPr>
        <w:spacing w:line="500" w:lineRule="exact"/>
        <w:rPr>
          <w:rFonts w:ascii="Times New Roman" w:eastAsia="標楷體" w:hAnsi="Times New Roman" w:cs="Times New Roman"/>
          <w:b/>
          <w:sz w:val="28"/>
          <w:szCs w:val="28"/>
        </w:rPr>
      </w:pPr>
    </w:p>
    <w:p w14:paraId="05B4971D" w14:textId="77777777" w:rsidR="00CD2DC1" w:rsidRPr="00A243C7" w:rsidRDefault="00CD2DC1" w:rsidP="00CD2DC1">
      <w:pPr>
        <w:spacing w:line="500" w:lineRule="exact"/>
        <w:rPr>
          <w:rFonts w:ascii="Times New Roman" w:eastAsia="標楷體" w:hAnsi="Times New Roman" w:cs="Times New Roman"/>
          <w:b/>
          <w:sz w:val="28"/>
          <w:szCs w:val="28"/>
        </w:rPr>
      </w:pPr>
    </w:p>
    <w:p w14:paraId="7C15EA9B" w14:textId="77777777" w:rsidR="00CD2DC1" w:rsidRPr="00A243C7" w:rsidRDefault="00CD2DC1" w:rsidP="00CD2DC1">
      <w:pPr>
        <w:spacing w:line="500" w:lineRule="exact"/>
        <w:outlineLvl w:val="0"/>
        <w:rPr>
          <w:rFonts w:ascii="Times New Roman" w:eastAsia="標楷體" w:hAnsi="Times New Roman" w:cs="Times New Roman"/>
          <w:b/>
          <w:sz w:val="28"/>
          <w:szCs w:val="28"/>
        </w:rPr>
      </w:pPr>
      <w:bookmarkStart w:id="131" w:name="_Toc4666245"/>
      <w:bookmarkStart w:id="132" w:name="_Toc17393517"/>
      <w:bookmarkStart w:id="133" w:name="_Toc20994443"/>
      <w:r w:rsidRPr="00A243C7">
        <w:rPr>
          <w:rFonts w:ascii="Times New Roman" w:eastAsia="標楷體" w:hAnsi="Times New Roman" w:cs="Times New Roman"/>
          <w:b/>
          <w:sz w:val="28"/>
          <w:szCs w:val="28"/>
        </w:rPr>
        <w:t>附件三：臺灣地區各地之基本設計風速</w:t>
      </w:r>
      <w:bookmarkEnd w:id="131"/>
      <w:bookmarkEnd w:id="132"/>
      <w:bookmarkEnd w:id="133"/>
    </w:p>
    <w:p w14:paraId="6FD6298D"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（資料來源：建築物耐風設計規範與解說）</w:t>
      </w:r>
    </w:p>
    <w:p w14:paraId="06050023"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lastRenderedPageBreak/>
        <w:t>臺灣地區各地之基本設計風速，分為下列各區：</w:t>
      </w:r>
    </w:p>
    <w:p w14:paraId="08E2E036" w14:textId="77777777" w:rsidR="00CD2DC1" w:rsidRPr="00A243C7" w:rsidRDefault="00CD2DC1" w:rsidP="00A20346">
      <w:pPr>
        <w:pStyle w:val="a7"/>
        <w:numPr>
          <w:ilvl w:val="0"/>
          <w:numId w:val="105"/>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每秒</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u w:val="single"/>
        </w:rPr>
        <w:t>47.5</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公尺區：</w:t>
      </w:r>
      <w:r w:rsidRPr="00A243C7">
        <w:rPr>
          <w:rFonts w:ascii="Times New Roman" w:eastAsia="標楷體" w:hAnsi="Times New Roman" w:cs="Times New Roman"/>
          <w:sz w:val="28"/>
          <w:szCs w:val="28"/>
        </w:rPr>
        <w:t xml:space="preserve"> </w:t>
      </w:r>
    </w:p>
    <w:p w14:paraId="02C03284" w14:textId="77777777" w:rsidR="00CD2DC1" w:rsidRPr="00A243C7" w:rsidRDefault="00CD2DC1" w:rsidP="00A20346">
      <w:pPr>
        <w:pStyle w:val="a7"/>
        <w:numPr>
          <w:ilvl w:val="0"/>
          <w:numId w:val="110"/>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花蓮縣：花蓮市、吉安鄉。</w:t>
      </w:r>
      <w:r w:rsidRPr="00A243C7">
        <w:rPr>
          <w:rFonts w:ascii="Times New Roman" w:eastAsia="標楷體" w:hAnsi="Times New Roman" w:cs="Times New Roman"/>
          <w:sz w:val="28"/>
          <w:szCs w:val="28"/>
        </w:rPr>
        <w:t xml:space="preserve"> </w:t>
      </w:r>
    </w:p>
    <w:p w14:paraId="225E9C97" w14:textId="77777777" w:rsidR="00CD2DC1" w:rsidRPr="00A243C7" w:rsidRDefault="00CD2DC1" w:rsidP="00A20346">
      <w:pPr>
        <w:pStyle w:val="a7"/>
        <w:numPr>
          <w:ilvl w:val="0"/>
          <w:numId w:val="110"/>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屏東縣：恆春鎮、滿州鄉。</w:t>
      </w:r>
      <w:r w:rsidRPr="00A243C7">
        <w:rPr>
          <w:rFonts w:ascii="Times New Roman" w:eastAsia="標楷體" w:hAnsi="Times New Roman" w:cs="Times New Roman"/>
          <w:sz w:val="28"/>
          <w:szCs w:val="28"/>
        </w:rPr>
        <w:t xml:space="preserve"> </w:t>
      </w:r>
    </w:p>
    <w:p w14:paraId="22AA0DE6" w14:textId="77777777" w:rsidR="00CD2DC1" w:rsidRPr="00A243C7" w:rsidRDefault="00CD2DC1" w:rsidP="00A20346">
      <w:pPr>
        <w:pStyle w:val="a7"/>
        <w:numPr>
          <w:ilvl w:val="0"/>
          <w:numId w:val="105"/>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每秒</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u w:val="single"/>
        </w:rPr>
        <w:t xml:space="preserve">42.5 </w:t>
      </w:r>
      <w:r w:rsidRPr="00A243C7">
        <w:rPr>
          <w:rFonts w:ascii="Times New Roman" w:eastAsia="標楷體" w:hAnsi="Times New Roman" w:cs="Times New Roman"/>
          <w:sz w:val="28"/>
          <w:szCs w:val="28"/>
        </w:rPr>
        <w:t>公尺區：</w:t>
      </w:r>
      <w:r w:rsidRPr="00A243C7">
        <w:rPr>
          <w:rFonts w:ascii="Times New Roman" w:eastAsia="標楷體" w:hAnsi="Times New Roman" w:cs="Times New Roman"/>
          <w:sz w:val="28"/>
          <w:szCs w:val="28"/>
        </w:rPr>
        <w:t xml:space="preserve"> </w:t>
      </w:r>
    </w:p>
    <w:p w14:paraId="70E3EE25" w14:textId="77777777" w:rsidR="00CD2DC1" w:rsidRPr="00A243C7" w:rsidRDefault="00CD2DC1" w:rsidP="00A20346">
      <w:pPr>
        <w:pStyle w:val="a7"/>
        <w:numPr>
          <w:ilvl w:val="0"/>
          <w:numId w:val="111"/>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基隆市。</w:t>
      </w:r>
      <w:r w:rsidRPr="00A243C7">
        <w:rPr>
          <w:rFonts w:ascii="Times New Roman" w:eastAsia="標楷體" w:hAnsi="Times New Roman" w:cs="Times New Roman"/>
          <w:sz w:val="28"/>
          <w:szCs w:val="28"/>
        </w:rPr>
        <w:t xml:space="preserve"> </w:t>
      </w:r>
    </w:p>
    <w:p w14:paraId="7333E71E" w14:textId="77777777" w:rsidR="00CD2DC1" w:rsidRPr="00A243C7" w:rsidRDefault="00CD2DC1" w:rsidP="00A20346">
      <w:pPr>
        <w:pStyle w:val="a7"/>
        <w:numPr>
          <w:ilvl w:val="0"/>
          <w:numId w:val="111"/>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新北市：貢寮區、雙溪區、坪林區、瑞芳區、平溪區、石碇區、深坑區、汐止區、萬里區、金山區、石門區、三芝區、淡水區。</w:t>
      </w:r>
    </w:p>
    <w:p w14:paraId="29365679" w14:textId="77777777" w:rsidR="00CD2DC1" w:rsidRPr="00A243C7" w:rsidRDefault="00CD2DC1" w:rsidP="00A20346">
      <w:pPr>
        <w:pStyle w:val="a7"/>
        <w:numPr>
          <w:ilvl w:val="0"/>
          <w:numId w:val="111"/>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臺北市。</w:t>
      </w:r>
    </w:p>
    <w:p w14:paraId="24A01B14" w14:textId="77777777" w:rsidR="00CD2DC1" w:rsidRPr="00A243C7" w:rsidRDefault="00CD2DC1" w:rsidP="00A20346">
      <w:pPr>
        <w:pStyle w:val="a7"/>
        <w:numPr>
          <w:ilvl w:val="0"/>
          <w:numId w:val="111"/>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屏東縣：車城鄉、牡丹鄉、枋山鄉、獅子鄉、枋寮鄉、春日鄉。</w:t>
      </w:r>
      <w:r w:rsidRPr="00A243C7">
        <w:rPr>
          <w:rFonts w:ascii="Times New Roman" w:eastAsia="標楷體" w:hAnsi="Times New Roman" w:cs="Times New Roman"/>
          <w:sz w:val="28"/>
          <w:szCs w:val="28"/>
        </w:rPr>
        <w:t xml:space="preserve"> </w:t>
      </w:r>
    </w:p>
    <w:p w14:paraId="2D3B8DCE" w14:textId="77777777" w:rsidR="00CD2DC1" w:rsidRPr="00A243C7" w:rsidRDefault="00CD2DC1" w:rsidP="00A20346">
      <w:pPr>
        <w:pStyle w:val="a7"/>
        <w:numPr>
          <w:ilvl w:val="0"/>
          <w:numId w:val="111"/>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宜蘭縣：南澳鄉、蘇澳鎮、冬山鄉、五結鄉、壯圍鄉、頭城鎮。</w:t>
      </w:r>
      <w:r w:rsidRPr="00A243C7">
        <w:rPr>
          <w:rFonts w:ascii="Times New Roman" w:eastAsia="標楷體" w:hAnsi="Times New Roman" w:cs="Times New Roman"/>
          <w:sz w:val="28"/>
          <w:szCs w:val="28"/>
        </w:rPr>
        <w:t xml:space="preserve"> </w:t>
      </w:r>
    </w:p>
    <w:p w14:paraId="60BBF2DF" w14:textId="77777777" w:rsidR="00CD2DC1" w:rsidRPr="00A243C7" w:rsidRDefault="00CD2DC1" w:rsidP="00A20346">
      <w:pPr>
        <w:pStyle w:val="a7"/>
        <w:numPr>
          <w:ilvl w:val="0"/>
          <w:numId w:val="111"/>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花蓮縣：玉里鎮、瑞穗鄉、豐濱鄉、光復鄉、鳳林鎮、壽豐鄉、新城鄉、秀林鄉。</w:t>
      </w:r>
      <w:r w:rsidRPr="00A243C7">
        <w:rPr>
          <w:rFonts w:ascii="Times New Roman" w:eastAsia="標楷體" w:hAnsi="Times New Roman" w:cs="Times New Roman"/>
          <w:sz w:val="28"/>
          <w:szCs w:val="28"/>
        </w:rPr>
        <w:t xml:space="preserve"> </w:t>
      </w:r>
    </w:p>
    <w:p w14:paraId="25614974" w14:textId="77777777" w:rsidR="00CD2DC1" w:rsidRPr="00A243C7" w:rsidRDefault="00CD2DC1" w:rsidP="00A20346">
      <w:pPr>
        <w:pStyle w:val="a7"/>
        <w:numPr>
          <w:ilvl w:val="0"/>
          <w:numId w:val="111"/>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臺東縣：達仁鄉、大武鄉、太麻里鄉、長濱鄉。</w:t>
      </w:r>
      <w:r w:rsidRPr="00A243C7">
        <w:rPr>
          <w:rFonts w:ascii="Times New Roman" w:eastAsia="標楷體" w:hAnsi="Times New Roman" w:cs="Times New Roman"/>
          <w:sz w:val="28"/>
          <w:szCs w:val="28"/>
        </w:rPr>
        <w:t xml:space="preserve"> </w:t>
      </w:r>
    </w:p>
    <w:p w14:paraId="204BA4F5" w14:textId="77777777" w:rsidR="00CD2DC1" w:rsidRPr="00A243C7" w:rsidRDefault="00CD2DC1" w:rsidP="00A20346">
      <w:pPr>
        <w:pStyle w:val="a7"/>
        <w:numPr>
          <w:ilvl w:val="0"/>
          <w:numId w:val="105"/>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每秒</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u w:val="single"/>
        </w:rPr>
        <w:t>37.5</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公尺區：</w:t>
      </w:r>
      <w:r w:rsidRPr="00A243C7">
        <w:rPr>
          <w:rFonts w:ascii="Times New Roman" w:eastAsia="標楷體" w:hAnsi="Times New Roman" w:cs="Times New Roman"/>
          <w:sz w:val="28"/>
          <w:szCs w:val="28"/>
        </w:rPr>
        <w:t xml:space="preserve"> </w:t>
      </w:r>
    </w:p>
    <w:p w14:paraId="11041F3A" w14:textId="77777777" w:rsidR="00CD2DC1" w:rsidRPr="00A243C7" w:rsidRDefault="00CD2DC1" w:rsidP="00A20346">
      <w:pPr>
        <w:pStyle w:val="a7"/>
        <w:numPr>
          <w:ilvl w:val="0"/>
          <w:numId w:val="106"/>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新北市：烏來區、新店區、三峽區、五股區、蘆洲區、三重區、泰山區、新莊區、板橋區、中和區、永和區、土城區、樹林區、鶯歌區、林口區、八里區。</w:t>
      </w:r>
      <w:r w:rsidRPr="00A243C7">
        <w:rPr>
          <w:rFonts w:ascii="Times New Roman" w:eastAsia="標楷體" w:hAnsi="Times New Roman" w:cs="Times New Roman"/>
          <w:sz w:val="28"/>
          <w:szCs w:val="28"/>
        </w:rPr>
        <w:t xml:space="preserve"> </w:t>
      </w:r>
    </w:p>
    <w:p w14:paraId="662EADD7" w14:textId="77777777" w:rsidR="00CD2DC1" w:rsidRPr="00A243C7" w:rsidRDefault="00CD2DC1" w:rsidP="00A20346">
      <w:pPr>
        <w:pStyle w:val="a7"/>
        <w:numPr>
          <w:ilvl w:val="0"/>
          <w:numId w:val="106"/>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桃園縣。</w:t>
      </w:r>
      <w:r w:rsidRPr="00A243C7">
        <w:rPr>
          <w:rFonts w:ascii="Times New Roman" w:eastAsia="標楷體" w:hAnsi="Times New Roman" w:cs="Times New Roman"/>
          <w:sz w:val="28"/>
          <w:szCs w:val="28"/>
        </w:rPr>
        <w:t xml:space="preserve"> </w:t>
      </w:r>
    </w:p>
    <w:p w14:paraId="27CFECAB" w14:textId="77777777" w:rsidR="00CD2DC1" w:rsidRPr="00A243C7" w:rsidRDefault="00CD2DC1" w:rsidP="00A20346">
      <w:pPr>
        <w:pStyle w:val="a7"/>
        <w:numPr>
          <w:ilvl w:val="0"/>
          <w:numId w:val="106"/>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新竹縣：新豐鄉、湖口鄉、新埔鎮、關西鎮、橫山鄉、尖石鄉。</w:t>
      </w:r>
      <w:r w:rsidRPr="00A243C7">
        <w:rPr>
          <w:rFonts w:ascii="Times New Roman" w:eastAsia="標楷體" w:hAnsi="Times New Roman" w:cs="Times New Roman"/>
          <w:sz w:val="28"/>
          <w:szCs w:val="28"/>
        </w:rPr>
        <w:t xml:space="preserve"> </w:t>
      </w:r>
    </w:p>
    <w:p w14:paraId="6EB7349C" w14:textId="77777777" w:rsidR="00CD2DC1" w:rsidRPr="00A243C7" w:rsidRDefault="00CD2DC1" w:rsidP="00A20346">
      <w:pPr>
        <w:pStyle w:val="a7"/>
        <w:numPr>
          <w:ilvl w:val="0"/>
          <w:numId w:val="106"/>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臺中市：和平區。</w:t>
      </w:r>
      <w:r w:rsidRPr="00A243C7">
        <w:rPr>
          <w:rFonts w:ascii="Times New Roman" w:eastAsia="標楷體" w:hAnsi="Times New Roman" w:cs="Times New Roman"/>
          <w:sz w:val="28"/>
          <w:szCs w:val="28"/>
        </w:rPr>
        <w:t xml:space="preserve"> </w:t>
      </w:r>
    </w:p>
    <w:p w14:paraId="056A325F" w14:textId="77777777" w:rsidR="00CD2DC1" w:rsidRPr="00A243C7" w:rsidRDefault="00CD2DC1" w:rsidP="00A20346">
      <w:pPr>
        <w:pStyle w:val="a7"/>
        <w:numPr>
          <w:ilvl w:val="0"/>
          <w:numId w:val="106"/>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南投縣：信義鄉。</w:t>
      </w:r>
      <w:r w:rsidRPr="00A243C7">
        <w:rPr>
          <w:rFonts w:ascii="Times New Roman" w:eastAsia="標楷體" w:hAnsi="Times New Roman" w:cs="Times New Roman"/>
          <w:sz w:val="28"/>
          <w:szCs w:val="28"/>
        </w:rPr>
        <w:t xml:space="preserve"> </w:t>
      </w:r>
    </w:p>
    <w:p w14:paraId="561B16FD" w14:textId="77777777" w:rsidR="00CD2DC1" w:rsidRPr="00A243C7" w:rsidRDefault="00CD2DC1" w:rsidP="00A20346">
      <w:pPr>
        <w:pStyle w:val="a7"/>
        <w:numPr>
          <w:ilvl w:val="0"/>
          <w:numId w:val="106"/>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臺南市：七股區、中西區、東區、南區、北區、安平區、安南區。</w:t>
      </w:r>
      <w:r w:rsidRPr="00A243C7">
        <w:rPr>
          <w:rFonts w:ascii="Times New Roman" w:eastAsia="標楷體" w:hAnsi="Times New Roman" w:cs="Times New Roman"/>
          <w:sz w:val="28"/>
          <w:szCs w:val="28"/>
        </w:rPr>
        <w:t xml:space="preserve"> </w:t>
      </w:r>
    </w:p>
    <w:p w14:paraId="684DD5C1" w14:textId="77777777" w:rsidR="00CD2DC1" w:rsidRPr="00A243C7" w:rsidRDefault="00CD2DC1" w:rsidP="00A20346">
      <w:pPr>
        <w:pStyle w:val="a7"/>
        <w:numPr>
          <w:ilvl w:val="0"/>
          <w:numId w:val="106"/>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高雄市：林園區、大寮區、大樹區、燕巢區、大社區、仁武區、鳥松區、鳳山區、橋頭區、岡山區、梓官區、彌陀區、永安區、茄萣區、路竹區、湖內區、</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桃源區、新興區、前金區、苓雅區、鹽埕區、鼓山區、旗津區、前鎮區、三民區、楠梓區、小港區、左營區。</w:t>
      </w:r>
    </w:p>
    <w:p w14:paraId="0D0E31E5" w14:textId="77777777" w:rsidR="00CD2DC1" w:rsidRPr="00A243C7" w:rsidRDefault="00CD2DC1" w:rsidP="00A20346">
      <w:pPr>
        <w:pStyle w:val="a7"/>
        <w:numPr>
          <w:ilvl w:val="0"/>
          <w:numId w:val="106"/>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lastRenderedPageBreak/>
        <w:t>屏東縣：佳冬鄉、林邊鄉、東港鎮、新埤鄉、來義鄉、泰武鄉、萬巒鄉、潮州鎮、竹田鄉、崁頂鄉、南州</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鄉、萬丹鄉、新園鄉、麟洛鄉、瑪家鄉、內埔鄉、長治鄉、屏東市、九如鄉、鹽埔鄉、里港鄉、高</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樹鄉、三地門鄉、霧臺鄉。</w:t>
      </w:r>
      <w:r w:rsidRPr="00A243C7">
        <w:rPr>
          <w:rFonts w:ascii="Times New Roman" w:eastAsia="標楷體" w:hAnsi="Times New Roman" w:cs="Times New Roman"/>
          <w:sz w:val="28"/>
          <w:szCs w:val="28"/>
        </w:rPr>
        <w:t xml:space="preserve"> </w:t>
      </w:r>
    </w:p>
    <w:p w14:paraId="749CDD6E" w14:textId="77777777" w:rsidR="00CD2DC1" w:rsidRPr="00A243C7" w:rsidRDefault="00CD2DC1" w:rsidP="00A20346">
      <w:pPr>
        <w:pStyle w:val="a7"/>
        <w:numPr>
          <w:ilvl w:val="0"/>
          <w:numId w:val="106"/>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宜蘭縣：大同鄉、三星鄉、員山鄉、羅東鎮、宜蘭市、礁溪鄉。</w:t>
      </w:r>
      <w:r w:rsidRPr="00A243C7">
        <w:rPr>
          <w:rFonts w:ascii="Times New Roman" w:eastAsia="標楷體" w:hAnsi="Times New Roman" w:cs="Times New Roman"/>
          <w:sz w:val="28"/>
          <w:szCs w:val="28"/>
        </w:rPr>
        <w:t xml:space="preserve"> </w:t>
      </w:r>
    </w:p>
    <w:p w14:paraId="40E7AA7D" w14:textId="77777777" w:rsidR="00CD2DC1" w:rsidRPr="00A243C7" w:rsidRDefault="00CD2DC1" w:rsidP="00A20346">
      <w:pPr>
        <w:pStyle w:val="a7"/>
        <w:numPr>
          <w:ilvl w:val="0"/>
          <w:numId w:val="106"/>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花蓮縣：富里鄉、卓溪鄉、萬榮鄉。</w:t>
      </w:r>
      <w:r w:rsidRPr="00A243C7">
        <w:rPr>
          <w:rFonts w:ascii="Times New Roman" w:eastAsia="標楷體" w:hAnsi="Times New Roman" w:cs="Times New Roman"/>
          <w:sz w:val="28"/>
          <w:szCs w:val="28"/>
        </w:rPr>
        <w:t xml:space="preserve"> </w:t>
      </w:r>
    </w:p>
    <w:p w14:paraId="12845C0C" w14:textId="77777777" w:rsidR="00CD2DC1" w:rsidRPr="00A243C7" w:rsidRDefault="00CD2DC1" w:rsidP="00A20346">
      <w:pPr>
        <w:pStyle w:val="a7"/>
        <w:numPr>
          <w:ilvl w:val="0"/>
          <w:numId w:val="106"/>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臺東縣：金峰鄉、卑南鄉、臺東市、東河鄉、鹿野鄉、延平鄉、關山鎮、池上鄉、海端鄉、成功鎮。</w:t>
      </w:r>
      <w:r w:rsidRPr="00A243C7">
        <w:rPr>
          <w:rFonts w:ascii="Times New Roman" w:eastAsia="標楷體" w:hAnsi="Times New Roman" w:cs="Times New Roman"/>
          <w:sz w:val="28"/>
          <w:szCs w:val="28"/>
        </w:rPr>
        <w:t xml:space="preserve"> </w:t>
      </w:r>
    </w:p>
    <w:p w14:paraId="7ACBFBA4" w14:textId="77777777" w:rsidR="00CD2DC1" w:rsidRPr="00A243C7" w:rsidRDefault="00CD2DC1" w:rsidP="00A20346">
      <w:pPr>
        <w:pStyle w:val="a7"/>
        <w:numPr>
          <w:ilvl w:val="0"/>
          <w:numId w:val="105"/>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每秒</w:t>
      </w:r>
      <w:r w:rsidRPr="00A243C7">
        <w:rPr>
          <w:rFonts w:ascii="Times New Roman" w:eastAsia="標楷體" w:hAnsi="Times New Roman" w:cs="Times New Roman"/>
          <w:color w:val="FF0000"/>
          <w:sz w:val="28"/>
          <w:szCs w:val="28"/>
        </w:rPr>
        <w:t xml:space="preserve"> </w:t>
      </w:r>
      <w:r w:rsidRPr="00A243C7">
        <w:rPr>
          <w:rFonts w:ascii="Times New Roman" w:eastAsia="標楷體" w:hAnsi="Times New Roman" w:cs="Times New Roman"/>
          <w:sz w:val="28"/>
          <w:szCs w:val="28"/>
          <w:u w:val="single"/>
        </w:rPr>
        <w:t>32.5</w:t>
      </w:r>
      <w:r w:rsidRPr="00A243C7">
        <w:rPr>
          <w:rFonts w:ascii="Times New Roman" w:eastAsia="標楷體" w:hAnsi="Times New Roman" w:cs="Times New Roman"/>
          <w:color w:val="FF0000"/>
          <w:sz w:val="28"/>
          <w:szCs w:val="28"/>
        </w:rPr>
        <w:t xml:space="preserve"> </w:t>
      </w:r>
      <w:r w:rsidRPr="00A243C7">
        <w:rPr>
          <w:rFonts w:ascii="Times New Roman" w:eastAsia="標楷體" w:hAnsi="Times New Roman" w:cs="Times New Roman"/>
          <w:sz w:val="28"/>
          <w:szCs w:val="28"/>
        </w:rPr>
        <w:t>公尺區：</w:t>
      </w:r>
      <w:r w:rsidRPr="00A243C7">
        <w:rPr>
          <w:rFonts w:ascii="Times New Roman" w:eastAsia="標楷體" w:hAnsi="Times New Roman" w:cs="Times New Roman"/>
          <w:sz w:val="28"/>
          <w:szCs w:val="28"/>
        </w:rPr>
        <w:t xml:space="preserve"> </w:t>
      </w:r>
    </w:p>
    <w:p w14:paraId="7E81C71F" w14:textId="77777777" w:rsidR="00CD2DC1" w:rsidRPr="00A243C7" w:rsidRDefault="00CD2DC1" w:rsidP="00A20346">
      <w:pPr>
        <w:pStyle w:val="a7"/>
        <w:numPr>
          <w:ilvl w:val="0"/>
          <w:numId w:val="107"/>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新竹縣：五峰鄉、北埔鄉、峨眉鄉、竹東鎮、寶山鄉、芎林鄉、竹北市。</w:t>
      </w:r>
      <w:r w:rsidRPr="00A243C7">
        <w:rPr>
          <w:rFonts w:ascii="Times New Roman" w:eastAsia="標楷體" w:hAnsi="Times New Roman" w:cs="Times New Roman"/>
          <w:sz w:val="28"/>
          <w:szCs w:val="28"/>
        </w:rPr>
        <w:t xml:space="preserve"> </w:t>
      </w:r>
    </w:p>
    <w:p w14:paraId="53C0FCE7" w14:textId="77777777" w:rsidR="00CD2DC1" w:rsidRPr="00A243C7" w:rsidRDefault="00CD2DC1" w:rsidP="00A20346">
      <w:pPr>
        <w:pStyle w:val="a7"/>
        <w:numPr>
          <w:ilvl w:val="0"/>
          <w:numId w:val="107"/>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新竹市。</w:t>
      </w:r>
      <w:r w:rsidRPr="00A243C7">
        <w:rPr>
          <w:rFonts w:ascii="Times New Roman" w:eastAsia="標楷體" w:hAnsi="Times New Roman" w:cs="Times New Roman"/>
          <w:sz w:val="28"/>
          <w:szCs w:val="28"/>
        </w:rPr>
        <w:t xml:space="preserve"> </w:t>
      </w:r>
    </w:p>
    <w:p w14:paraId="2DB30183" w14:textId="77777777" w:rsidR="00CD2DC1" w:rsidRPr="00A243C7" w:rsidRDefault="00CD2DC1" w:rsidP="00A20346">
      <w:pPr>
        <w:pStyle w:val="a7"/>
        <w:numPr>
          <w:ilvl w:val="0"/>
          <w:numId w:val="107"/>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苗栗縣。</w:t>
      </w:r>
      <w:r w:rsidRPr="00A243C7">
        <w:rPr>
          <w:rFonts w:ascii="Times New Roman" w:eastAsia="標楷體" w:hAnsi="Times New Roman" w:cs="Times New Roman"/>
          <w:sz w:val="28"/>
          <w:szCs w:val="28"/>
        </w:rPr>
        <w:t xml:space="preserve"> </w:t>
      </w:r>
    </w:p>
    <w:p w14:paraId="474DBF07" w14:textId="77777777" w:rsidR="00CD2DC1" w:rsidRPr="00A243C7" w:rsidRDefault="00CD2DC1" w:rsidP="00A20346">
      <w:pPr>
        <w:pStyle w:val="a7"/>
        <w:numPr>
          <w:ilvl w:val="0"/>
          <w:numId w:val="107"/>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臺中市：東勢區、新社區、太平區、石岡區、豐原區、潭子區、神岡區、大雅區、大肚區、龍井區、沙鹿區、梧棲區、清水區、后里區、外埔區、大安區、</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大甲區、中區、東區、南區、西區、北區、北屯</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區、西屯區、南屯區。</w:t>
      </w:r>
      <w:r w:rsidRPr="00A243C7">
        <w:rPr>
          <w:rFonts w:ascii="Times New Roman" w:eastAsia="標楷體" w:hAnsi="Times New Roman" w:cs="Times New Roman"/>
          <w:sz w:val="28"/>
          <w:szCs w:val="28"/>
        </w:rPr>
        <w:t xml:space="preserve"> </w:t>
      </w:r>
    </w:p>
    <w:p w14:paraId="0CA6517A" w14:textId="77777777" w:rsidR="00CD2DC1" w:rsidRPr="00A243C7" w:rsidRDefault="00CD2DC1" w:rsidP="00A20346">
      <w:pPr>
        <w:pStyle w:val="a7"/>
        <w:numPr>
          <w:ilvl w:val="0"/>
          <w:numId w:val="107"/>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彰化縣：伸港鄉、線西鄉、和美鎮。</w:t>
      </w:r>
      <w:r w:rsidRPr="00A243C7">
        <w:rPr>
          <w:rFonts w:ascii="Times New Roman" w:eastAsia="標楷體" w:hAnsi="Times New Roman" w:cs="Times New Roman"/>
          <w:sz w:val="28"/>
          <w:szCs w:val="28"/>
        </w:rPr>
        <w:t xml:space="preserve"> </w:t>
      </w:r>
    </w:p>
    <w:p w14:paraId="6390784E" w14:textId="77777777" w:rsidR="00CD2DC1" w:rsidRPr="00A243C7" w:rsidRDefault="00CD2DC1" w:rsidP="00A20346">
      <w:pPr>
        <w:pStyle w:val="a7"/>
        <w:numPr>
          <w:ilvl w:val="0"/>
          <w:numId w:val="107"/>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南投縣：仁愛鄉。</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雲林縣：口湖鄉、水林鄉、四湖鄉。</w:t>
      </w:r>
      <w:r w:rsidRPr="00A243C7">
        <w:rPr>
          <w:rFonts w:ascii="Times New Roman" w:eastAsia="標楷體" w:hAnsi="Times New Roman" w:cs="Times New Roman"/>
          <w:sz w:val="28"/>
          <w:szCs w:val="28"/>
        </w:rPr>
        <w:t xml:space="preserve"> </w:t>
      </w:r>
    </w:p>
    <w:p w14:paraId="38643103" w14:textId="77777777" w:rsidR="00CD2DC1" w:rsidRPr="00A243C7" w:rsidRDefault="00CD2DC1" w:rsidP="00A20346">
      <w:pPr>
        <w:pStyle w:val="a7"/>
        <w:numPr>
          <w:ilvl w:val="0"/>
          <w:numId w:val="107"/>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嘉義縣：布袋鎮、義竹鄉、鹿草鄉、太保市、六腳鄉、朴子市、東石鄉。</w:t>
      </w:r>
      <w:r w:rsidRPr="00A243C7">
        <w:rPr>
          <w:rFonts w:ascii="Times New Roman" w:eastAsia="標楷體" w:hAnsi="Times New Roman" w:cs="Times New Roman"/>
          <w:sz w:val="28"/>
          <w:szCs w:val="28"/>
        </w:rPr>
        <w:t xml:space="preserve"> </w:t>
      </w:r>
    </w:p>
    <w:p w14:paraId="76B91069" w14:textId="77777777" w:rsidR="00CD2DC1" w:rsidRPr="00A243C7" w:rsidRDefault="00CD2DC1" w:rsidP="00A20346">
      <w:pPr>
        <w:pStyle w:val="a7"/>
        <w:numPr>
          <w:ilvl w:val="0"/>
          <w:numId w:val="107"/>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臺南市：永康區、歸仁區、新化區、左鎮區、玉井區、楠西區、南化區、仁德區、關廟區、龍崎區、官田</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區、麻豆區、佳里區、西港區、將軍區、學甲區、</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北門區、新營區、後壁區、東山區、六甲區、下營區、柳營區、鹽水區、善化區、大內區、山上</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區、新市區、安定區。</w:t>
      </w:r>
      <w:r w:rsidRPr="00A243C7">
        <w:rPr>
          <w:rFonts w:ascii="Times New Roman" w:eastAsia="標楷體" w:hAnsi="Times New Roman" w:cs="Times New Roman"/>
          <w:sz w:val="28"/>
          <w:szCs w:val="28"/>
        </w:rPr>
        <w:t xml:space="preserve"> </w:t>
      </w:r>
    </w:p>
    <w:p w14:paraId="34B7818F" w14:textId="77777777" w:rsidR="00CD2DC1" w:rsidRPr="00A243C7" w:rsidRDefault="00CD2DC1" w:rsidP="00A20346">
      <w:pPr>
        <w:pStyle w:val="a7"/>
        <w:numPr>
          <w:ilvl w:val="0"/>
          <w:numId w:val="107"/>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高雄市：阿蓮區、田寮區、旗山區、美濃區、內門區、杉林區、六龜區、茂林區、甲仙區、那瑪夏區。</w:t>
      </w:r>
      <w:r w:rsidRPr="00A243C7">
        <w:rPr>
          <w:rFonts w:ascii="Times New Roman" w:eastAsia="標楷體" w:hAnsi="Times New Roman" w:cs="Times New Roman"/>
          <w:sz w:val="28"/>
          <w:szCs w:val="28"/>
        </w:rPr>
        <w:t xml:space="preserve"> </w:t>
      </w:r>
    </w:p>
    <w:p w14:paraId="7EF216B3" w14:textId="77777777" w:rsidR="00CD2DC1" w:rsidRPr="00A243C7" w:rsidRDefault="00CD2DC1" w:rsidP="00A20346">
      <w:pPr>
        <w:pStyle w:val="a7"/>
        <w:numPr>
          <w:ilvl w:val="0"/>
          <w:numId w:val="105"/>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每秒</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u w:val="single"/>
        </w:rPr>
        <w:t xml:space="preserve">27.5 </w:t>
      </w:r>
      <w:r w:rsidRPr="00A243C7">
        <w:rPr>
          <w:rFonts w:ascii="Times New Roman" w:eastAsia="標楷體" w:hAnsi="Times New Roman" w:cs="Times New Roman"/>
          <w:sz w:val="28"/>
          <w:szCs w:val="28"/>
        </w:rPr>
        <w:t>公尺區：</w:t>
      </w:r>
      <w:r w:rsidRPr="00A243C7">
        <w:rPr>
          <w:rFonts w:ascii="Times New Roman" w:eastAsia="標楷體" w:hAnsi="Times New Roman" w:cs="Times New Roman"/>
          <w:sz w:val="28"/>
          <w:szCs w:val="28"/>
        </w:rPr>
        <w:t xml:space="preserve"> </w:t>
      </w:r>
    </w:p>
    <w:p w14:paraId="285DC35F" w14:textId="77777777" w:rsidR="00CD2DC1" w:rsidRPr="00A243C7" w:rsidRDefault="00CD2DC1" w:rsidP="00A20346">
      <w:pPr>
        <w:pStyle w:val="a7"/>
        <w:numPr>
          <w:ilvl w:val="0"/>
          <w:numId w:val="108"/>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lastRenderedPageBreak/>
        <w:t>臺中市：烏日區、霧峰區、大里區。</w:t>
      </w:r>
      <w:r w:rsidRPr="00A243C7">
        <w:rPr>
          <w:rFonts w:ascii="Times New Roman" w:eastAsia="標楷體" w:hAnsi="Times New Roman" w:cs="Times New Roman"/>
          <w:sz w:val="28"/>
          <w:szCs w:val="28"/>
        </w:rPr>
        <w:t xml:space="preserve"> </w:t>
      </w:r>
    </w:p>
    <w:p w14:paraId="301CCE2F" w14:textId="77777777" w:rsidR="00CD2DC1" w:rsidRPr="00A243C7" w:rsidRDefault="00CD2DC1" w:rsidP="00A20346">
      <w:pPr>
        <w:pStyle w:val="a7"/>
        <w:numPr>
          <w:ilvl w:val="0"/>
          <w:numId w:val="108"/>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彰化縣：鹿港鎮、福興鄉、芳苑鄉、大城鄉、二林鎮、埔</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鹽鄉、竹塘鄉、埤頭鄉、溪湖鎮、溪州鄉、二水鄉、彰化市、花壇鄉、芬園鄉、秀水鄉、大村鄉、員林鎮、社頭鄉、埔心鄉、永靖鄉、田尾鄉、北斗鎮、田中鎮。</w:t>
      </w:r>
      <w:r w:rsidRPr="00A243C7">
        <w:rPr>
          <w:rFonts w:ascii="Times New Roman" w:eastAsia="標楷體" w:hAnsi="Times New Roman" w:cs="Times New Roman"/>
          <w:sz w:val="28"/>
          <w:szCs w:val="28"/>
        </w:rPr>
        <w:t xml:space="preserve"> </w:t>
      </w:r>
    </w:p>
    <w:p w14:paraId="5C1E9D2A" w14:textId="77777777" w:rsidR="00CD2DC1" w:rsidRPr="00A243C7" w:rsidRDefault="00CD2DC1" w:rsidP="00A20346">
      <w:pPr>
        <w:pStyle w:val="a7"/>
        <w:numPr>
          <w:ilvl w:val="0"/>
          <w:numId w:val="108"/>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南投縣：草屯鎮、南投市、名間鄉、中寮鄉、國姓鄉、埔</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里鎮、魚池鄉。</w:t>
      </w:r>
      <w:r w:rsidRPr="00A243C7">
        <w:rPr>
          <w:rFonts w:ascii="Times New Roman" w:eastAsia="標楷體" w:hAnsi="Times New Roman" w:cs="Times New Roman"/>
          <w:sz w:val="28"/>
          <w:szCs w:val="28"/>
        </w:rPr>
        <w:t xml:space="preserve"> </w:t>
      </w:r>
    </w:p>
    <w:p w14:paraId="1D804806" w14:textId="77777777" w:rsidR="00CD2DC1" w:rsidRPr="00A243C7" w:rsidRDefault="00CD2DC1" w:rsidP="00A20346">
      <w:pPr>
        <w:pStyle w:val="a7"/>
        <w:numPr>
          <w:ilvl w:val="0"/>
          <w:numId w:val="108"/>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雲林縣：麥寮鄉、臺西鄉、東勢鄉、崙背鄉、褒忠鄉、元長鄉、北港鎮、土庫鎮、二崙鎮、西螺鎮、虎尾</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鎮、大埤鄉、荊桐鄉、斗六市、斗南鎮、古坑鄉、</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林內鄉。</w:t>
      </w:r>
      <w:r w:rsidRPr="00A243C7">
        <w:rPr>
          <w:rFonts w:ascii="Times New Roman" w:eastAsia="標楷體" w:hAnsi="Times New Roman" w:cs="Times New Roman"/>
          <w:sz w:val="28"/>
          <w:szCs w:val="28"/>
        </w:rPr>
        <w:t xml:space="preserve"> </w:t>
      </w:r>
    </w:p>
    <w:p w14:paraId="5D57DA01" w14:textId="77777777" w:rsidR="00CD2DC1" w:rsidRPr="00A243C7" w:rsidRDefault="00CD2DC1" w:rsidP="00A20346">
      <w:pPr>
        <w:pStyle w:val="a7"/>
        <w:numPr>
          <w:ilvl w:val="0"/>
          <w:numId w:val="108"/>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嘉義縣：新港鄉、水上鄉、溪口鄉、民雄鄉、大林鎮、梅</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山鄉、竹崎鄉、中埔鄉、番路鄉、大埔鄉、阿里山鄉。</w:t>
      </w:r>
      <w:r w:rsidRPr="00A243C7">
        <w:rPr>
          <w:rFonts w:ascii="Times New Roman" w:eastAsia="標楷體" w:hAnsi="Times New Roman" w:cs="Times New Roman"/>
          <w:sz w:val="28"/>
          <w:szCs w:val="28"/>
        </w:rPr>
        <w:t xml:space="preserve"> </w:t>
      </w:r>
    </w:p>
    <w:p w14:paraId="0E5351AD" w14:textId="77777777" w:rsidR="00CD2DC1" w:rsidRPr="00A243C7" w:rsidRDefault="00CD2DC1" w:rsidP="00A20346">
      <w:pPr>
        <w:pStyle w:val="a7"/>
        <w:numPr>
          <w:ilvl w:val="0"/>
          <w:numId w:val="108"/>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嘉義市。</w:t>
      </w:r>
      <w:r w:rsidRPr="00A243C7">
        <w:rPr>
          <w:rFonts w:ascii="Times New Roman" w:eastAsia="標楷體" w:hAnsi="Times New Roman" w:cs="Times New Roman"/>
          <w:sz w:val="28"/>
          <w:szCs w:val="28"/>
        </w:rPr>
        <w:t xml:space="preserve"> </w:t>
      </w:r>
    </w:p>
    <w:p w14:paraId="2D71103F" w14:textId="77777777" w:rsidR="00CD2DC1" w:rsidRPr="00A243C7" w:rsidRDefault="00CD2DC1" w:rsidP="00A20346">
      <w:pPr>
        <w:pStyle w:val="a7"/>
        <w:numPr>
          <w:ilvl w:val="0"/>
          <w:numId w:val="108"/>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臺南市：白河區。</w:t>
      </w:r>
      <w:r w:rsidRPr="00A243C7">
        <w:rPr>
          <w:rFonts w:ascii="Times New Roman" w:eastAsia="標楷體" w:hAnsi="Times New Roman" w:cs="Times New Roman"/>
          <w:sz w:val="28"/>
          <w:szCs w:val="28"/>
        </w:rPr>
        <w:t xml:space="preserve"> </w:t>
      </w:r>
    </w:p>
    <w:p w14:paraId="658915C7" w14:textId="77777777" w:rsidR="00CD2DC1" w:rsidRPr="00A243C7" w:rsidRDefault="00CD2DC1" w:rsidP="00A20346">
      <w:pPr>
        <w:pStyle w:val="a7"/>
        <w:numPr>
          <w:ilvl w:val="0"/>
          <w:numId w:val="105"/>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每秒</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u w:val="single"/>
        </w:rPr>
        <w:t>22.5</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公尺區：</w:t>
      </w:r>
      <w:r w:rsidRPr="00A243C7">
        <w:rPr>
          <w:rFonts w:ascii="Times New Roman" w:eastAsia="標楷體" w:hAnsi="Times New Roman" w:cs="Times New Roman"/>
          <w:sz w:val="28"/>
          <w:szCs w:val="28"/>
        </w:rPr>
        <w:t xml:space="preserve"> </w:t>
      </w:r>
    </w:p>
    <w:p w14:paraId="57156BC7" w14:textId="77777777" w:rsidR="00CD2DC1" w:rsidRPr="00A243C7" w:rsidRDefault="00CD2DC1" w:rsidP="00A20346">
      <w:pPr>
        <w:pStyle w:val="a7"/>
        <w:numPr>
          <w:ilvl w:val="0"/>
          <w:numId w:val="109"/>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南投縣：竹山鎮、水里鄉、集集鎮、鹿谷鄉。</w:t>
      </w:r>
      <w:r w:rsidRPr="00A243C7">
        <w:rPr>
          <w:rFonts w:ascii="Times New Roman" w:eastAsia="標楷體" w:hAnsi="Times New Roman" w:cs="Times New Roman"/>
          <w:sz w:val="28"/>
          <w:szCs w:val="28"/>
        </w:rPr>
        <w:t xml:space="preserve"> </w:t>
      </w:r>
    </w:p>
    <w:p w14:paraId="6BD48E20" w14:textId="77777777" w:rsidR="00CD2DC1" w:rsidRPr="00A243C7" w:rsidRDefault="00CD2DC1" w:rsidP="00A20346">
      <w:pPr>
        <w:pStyle w:val="a7"/>
        <w:numPr>
          <w:ilvl w:val="0"/>
          <w:numId w:val="105"/>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外島地區：金門：每秒</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u w:val="single"/>
        </w:rPr>
        <w:t>35</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公尺。</w:t>
      </w:r>
    </w:p>
    <w:p w14:paraId="545D63D9" w14:textId="77777777" w:rsidR="00CD2DC1" w:rsidRPr="00A243C7" w:rsidRDefault="00CD2DC1" w:rsidP="00A20346">
      <w:pPr>
        <w:pStyle w:val="a7"/>
        <w:numPr>
          <w:ilvl w:val="0"/>
          <w:numId w:val="105"/>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外島地區：馬祖：每秒</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u w:val="single"/>
        </w:rPr>
        <w:t>42</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公尺。</w:t>
      </w:r>
    </w:p>
    <w:p w14:paraId="1DCC7059" w14:textId="77777777" w:rsidR="00CD2DC1" w:rsidRPr="00A243C7" w:rsidRDefault="00CD2DC1" w:rsidP="00A20346">
      <w:pPr>
        <w:pStyle w:val="a7"/>
        <w:numPr>
          <w:ilvl w:val="0"/>
          <w:numId w:val="105"/>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外島地區：彭佳嶼：每秒</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u w:val="single"/>
        </w:rPr>
        <w:t>57</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公尺。</w:t>
      </w:r>
      <w:r w:rsidRPr="00A243C7">
        <w:rPr>
          <w:rFonts w:ascii="Times New Roman" w:eastAsia="標楷體" w:hAnsi="Times New Roman" w:cs="Times New Roman"/>
          <w:sz w:val="28"/>
          <w:szCs w:val="28"/>
        </w:rPr>
        <w:t xml:space="preserve"> </w:t>
      </w:r>
    </w:p>
    <w:p w14:paraId="46FECB1E" w14:textId="77777777" w:rsidR="00CD2DC1" w:rsidRPr="00A243C7" w:rsidRDefault="00CD2DC1" w:rsidP="00A20346">
      <w:pPr>
        <w:pStyle w:val="a7"/>
        <w:numPr>
          <w:ilvl w:val="0"/>
          <w:numId w:val="105"/>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外島地區：澎湖縣（各鄉、鎮）：每秒</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u w:val="single"/>
        </w:rPr>
        <w:t xml:space="preserve">33 </w:t>
      </w:r>
      <w:r w:rsidRPr="00A243C7">
        <w:rPr>
          <w:rFonts w:ascii="Times New Roman" w:eastAsia="標楷體" w:hAnsi="Times New Roman" w:cs="Times New Roman"/>
          <w:sz w:val="28"/>
          <w:szCs w:val="28"/>
        </w:rPr>
        <w:t>公尺。東吉島：每秒</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u w:val="single"/>
        </w:rPr>
        <w:t>45</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公尺。</w:t>
      </w:r>
      <w:r w:rsidRPr="00A243C7">
        <w:rPr>
          <w:rFonts w:ascii="Times New Roman" w:eastAsia="標楷體" w:hAnsi="Times New Roman" w:cs="Times New Roman"/>
          <w:sz w:val="28"/>
          <w:szCs w:val="28"/>
        </w:rPr>
        <w:t xml:space="preserve"> </w:t>
      </w:r>
    </w:p>
    <w:p w14:paraId="37C30DFF" w14:textId="77777777" w:rsidR="00CD2DC1" w:rsidRPr="00A243C7" w:rsidRDefault="00CD2DC1" w:rsidP="00A20346">
      <w:pPr>
        <w:pStyle w:val="a7"/>
        <w:numPr>
          <w:ilvl w:val="0"/>
          <w:numId w:val="105"/>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外島地區：蘭嶼：每秒</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u w:val="single"/>
        </w:rPr>
        <w:t>65</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公尺。</w:t>
      </w:r>
      <w:r w:rsidRPr="00A243C7">
        <w:rPr>
          <w:rFonts w:ascii="Times New Roman" w:eastAsia="標楷體" w:hAnsi="Times New Roman" w:cs="Times New Roman"/>
          <w:sz w:val="28"/>
          <w:szCs w:val="28"/>
        </w:rPr>
        <w:t xml:space="preserve"> </w:t>
      </w:r>
    </w:p>
    <w:p w14:paraId="50FCD025" w14:textId="77777777" w:rsidR="00CD2DC1" w:rsidRPr="00A243C7" w:rsidRDefault="00CD2DC1" w:rsidP="00A20346">
      <w:pPr>
        <w:pStyle w:val="a7"/>
        <w:numPr>
          <w:ilvl w:val="0"/>
          <w:numId w:val="105"/>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外島地區：綠島：每秒</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u w:val="single"/>
        </w:rPr>
        <w:t>65</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公尺。</w:t>
      </w:r>
      <w:r w:rsidRPr="00A243C7">
        <w:rPr>
          <w:rFonts w:ascii="Times New Roman" w:eastAsia="標楷體" w:hAnsi="Times New Roman" w:cs="Times New Roman"/>
          <w:sz w:val="28"/>
          <w:szCs w:val="28"/>
        </w:rPr>
        <w:t xml:space="preserve"> </w:t>
      </w:r>
    </w:p>
    <w:p w14:paraId="0DC9F37C" w14:textId="77777777" w:rsidR="00CD2DC1" w:rsidRPr="00A243C7" w:rsidRDefault="00CD2DC1" w:rsidP="00A20346">
      <w:pPr>
        <w:pStyle w:val="a7"/>
        <w:numPr>
          <w:ilvl w:val="0"/>
          <w:numId w:val="105"/>
        </w:numPr>
        <w:spacing w:line="500" w:lineRule="exact"/>
        <w:ind w:leftChars="0"/>
        <w:rPr>
          <w:rFonts w:ascii="Times New Roman" w:eastAsia="標楷體" w:hAnsi="Times New Roman" w:cs="Times New Roman"/>
          <w:sz w:val="28"/>
          <w:szCs w:val="28"/>
        </w:rPr>
      </w:pPr>
      <w:r w:rsidRPr="00A243C7">
        <w:rPr>
          <w:rFonts w:ascii="Times New Roman" w:eastAsia="標楷體" w:hAnsi="Times New Roman" w:cs="Times New Roman"/>
          <w:sz w:val="28"/>
          <w:szCs w:val="28"/>
        </w:rPr>
        <w:t>外島地區：琉球：每秒</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u w:val="single"/>
        </w:rPr>
        <w:t>40</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公尺。</w:t>
      </w:r>
    </w:p>
    <w:p w14:paraId="178E9FEF" w14:textId="77777777" w:rsidR="00CD2DC1" w:rsidRPr="00A243C7" w:rsidRDefault="00CD2DC1" w:rsidP="00CD2DC1">
      <w:pPr>
        <w:spacing w:line="500" w:lineRule="exact"/>
        <w:rPr>
          <w:rFonts w:ascii="Times New Roman" w:eastAsia="標楷體" w:hAnsi="Times New Roman" w:cs="Times New Roman"/>
          <w:sz w:val="28"/>
          <w:szCs w:val="28"/>
        </w:rPr>
      </w:pPr>
    </w:p>
    <w:p w14:paraId="559A5D07" w14:textId="77777777" w:rsidR="00CD2DC1" w:rsidRPr="00A243C7" w:rsidRDefault="00CD2DC1" w:rsidP="00CD2DC1">
      <w:pPr>
        <w:spacing w:line="500" w:lineRule="exact"/>
        <w:rPr>
          <w:rFonts w:ascii="Times New Roman" w:eastAsia="標楷體" w:hAnsi="Times New Roman" w:cs="Times New Roman"/>
          <w:sz w:val="28"/>
          <w:szCs w:val="28"/>
        </w:rPr>
      </w:pPr>
    </w:p>
    <w:p w14:paraId="1DEFC124" w14:textId="77777777" w:rsidR="00CD2DC1" w:rsidRDefault="00CD2DC1" w:rsidP="00CD2DC1">
      <w:pPr>
        <w:spacing w:line="500" w:lineRule="exact"/>
        <w:outlineLvl w:val="0"/>
        <w:rPr>
          <w:rFonts w:ascii="Times New Roman" w:eastAsia="標楷體" w:hAnsi="Times New Roman" w:cs="Times New Roman"/>
          <w:b/>
          <w:sz w:val="28"/>
          <w:szCs w:val="28"/>
        </w:rPr>
      </w:pPr>
      <w:bookmarkStart w:id="134" w:name="_Toc17393518"/>
      <w:bookmarkStart w:id="135" w:name="_Toc20994444"/>
      <w:bookmarkStart w:id="136" w:name="_Toc4666246"/>
      <w:r>
        <w:rPr>
          <w:rFonts w:ascii="Times New Roman" w:eastAsia="標楷體" w:hAnsi="Times New Roman" w:cs="Times New Roman" w:hint="eastAsia"/>
          <w:b/>
          <w:sz w:val="28"/>
          <w:szCs w:val="28"/>
        </w:rPr>
        <w:t>附件四、標租文件範本</w:t>
      </w:r>
      <w:bookmarkEnd w:id="134"/>
      <w:bookmarkEnd w:id="135"/>
    </w:p>
    <w:p w14:paraId="11D155A0" w14:textId="77777777" w:rsidR="00CD2DC1" w:rsidRPr="00B91CBE" w:rsidRDefault="00CD2DC1" w:rsidP="00AD5C2B">
      <w:pPr>
        <w:spacing w:line="500" w:lineRule="exact"/>
        <w:outlineLvl w:val="1"/>
        <w:rPr>
          <w:rFonts w:ascii="Times New Roman" w:eastAsia="標楷體" w:hAnsi="Times New Roman" w:cs="Times New Roman"/>
          <w:bCs/>
          <w:sz w:val="28"/>
          <w:szCs w:val="28"/>
        </w:rPr>
      </w:pPr>
      <w:bookmarkStart w:id="137" w:name="_Toc20994445"/>
      <w:r w:rsidRPr="00B91CBE">
        <w:rPr>
          <w:rFonts w:ascii="Times New Roman" w:eastAsia="標楷體" w:hAnsi="Times New Roman" w:cs="Times New Roman" w:hint="eastAsia"/>
          <w:bCs/>
          <w:sz w:val="28"/>
          <w:szCs w:val="28"/>
        </w:rPr>
        <w:t>一、資格審查表</w:t>
      </w:r>
      <w:bookmarkEnd w:id="137"/>
    </w:p>
    <w:p w14:paraId="26CEA2E8" w14:textId="77777777" w:rsidR="00CD2DC1" w:rsidRPr="00A243C7" w:rsidRDefault="00CD2DC1" w:rsidP="00CD2DC1">
      <w:pPr>
        <w:spacing w:line="5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案名：</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年度</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縣</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市所屬學校設置太陽能光電風雨球場公開標租案</w:t>
      </w:r>
      <w:r w:rsidRPr="00A243C7">
        <w:rPr>
          <w:rFonts w:ascii="Times New Roman" w:eastAsia="標楷體" w:hAnsi="Times New Roman" w:cs="Times New Roman"/>
          <w:sz w:val="28"/>
          <w:szCs w:val="28"/>
        </w:rPr>
        <w:t xml:space="preserve"> </w:t>
      </w:r>
    </w:p>
    <w:p w14:paraId="604C7891" w14:textId="77777777" w:rsidR="00CD2DC1" w:rsidRPr="00A243C7" w:rsidRDefault="00CD2DC1" w:rsidP="00CD2DC1">
      <w:pPr>
        <w:spacing w:line="5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lastRenderedPageBreak/>
        <w:t>(</w:t>
      </w:r>
      <w:r w:rsidRPr="00A243C7">
        <w:rPr>
          <w:rFonts w:ascii="Times New Roman" w:eastAsia="標楷體" w:hAnsi="Times New Roman" w:cs="Times New Roman"/>
          <w:sz w:val="28"/>
          <w:szCs w:val="28"/>
        </w:rPr>
        <w:t>本資格審查表應裝入外標封內</w:t>
      </w:r>
      <w:r w:rsidRPr="00A243C7">
        <w:rPr>
          <w:rFonts w:ascii="Times New Roman" w:eastAsia="標楷體" w:hAnsi="Times New Roman" w:cs="Times New Roman"/>
          <w:sz w:val="28"/>
          <w:szCs w:val="28"/>
        </w:rPr>
        <w:t>)</w:t>
      </w:r>
    </w:p>
    <w:tbl>
      <w:tblPr>
        <w:tblStyle w:val="aff2"/>
        <w:tblW w:w="10060" w:type="dxa"/>
        <w:tblLook w:val="04A0" w:firstRow="1" w:lastRow="0" w:firstColumn="1" w:lastColumn="0" w:noHBand="0" w:noVBand="1"/>
      </w:tblPr>
      <w:tblGrid>
        <w:gridCol w:w="1838"/>
        <w:gridCol w:w="1445"/>
        <w:gridCol w:w="2949"/>
        <w:gridCol w:w="334"/>
        <w:gridCol w:w="942"/>
        <w:gridCol w:w="1134"/>
        <w:gridCol w:w="1418"/>
      </w:tblGrid>
      <w:tr w:rsidR="00CD2DC1" w:rsidRPr="00A243C7" w14:paraId="263EC518" w14:textId="77777777" w:rsidTr="00CD2DC1">
        <w:trPr>
          <w:trHeight w:val="379"/>
        </w:trPr>
        <w:tc>
          <w:tcPr>
            <w:tcW w:w="1838" w:type="dxa"/>
          </w:tcPr>
          <w:p w14:paraId="70BA4E28"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投標人姓名</w:t>
            </w:r>
          </w:p>
        </w:tc>
        <w:tc>
          <w:tcPr>
            <w:tcW w:w="6804" w:type="dxa"/>
            <w:gridSpan w:val="5"/>
          </w:tcPr>
          <w:p w14:paraId="36553B8F" w14:textId="77777777" w:rsidR="00CD2DC1" w:rsidRPr="00A243C7" w:rsidRDefault="00CD2DC1" w:rsidP="00CD2DC1">
            <w:pPr>
              <w:spacing w:line="400" w:lineRule="exact"/>
              <w:rPr>
                <w:rFonts w:ascii="Times New Roman" w:eastAsia="標楷體" w:hAnsi="Times New Roman" w:cs="Times New Roman"/>
                <w:sz w:val="28"/>
                <w:szCs w:val="28"/>
              </w:rPr>
            </w:pPr>
          </w:p>
        </w:tc>
        <w:tc>
          <w:tcPr>
            <w:tcW w:w="1418" w:type="dxa"/>
          </w:tcPr>
          <w:p w14:paraId="7EDAAD7E"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審查結果意見欄</w:t>
            </w:r>
          </w:p>
        </w:tc>
      </w:tr>
      <w:tr w:rsidR="00CD2DC1" w:rsidRPr="00A243C7" w14:paraId="21D99D8F" w14:textId="77777777" w:rsidTr="00CD2DC1">
        <w:trPr>
          <w:trHeight w:val="363"/>
        </w:trPr>
        <w:tc>
          <w:tcPr>
            <w:tcW w:w="1838" w:type="dxa"/>
          </w:tcPr>
          <w:p w14:paraId="511BE92F"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負責人姓名</w:t>
            </w:r>
          </w:p>
        </w:tc>
        <w:tc>
          <w:tcPr>
            <w:tcW w:w="6804" w:type="dxa"/>
            <w:gridSpan w:val="5"/>
          </w:tcPr>
          <w:p w14:paraId="36CD8425" w14:textId="77777777" w:rsidR="00CD2DC1" w:rsidRPr="00A243C7" w:rsidRDefault="00CD2DC1" w:rsidP="00CD2DC1">
            <w:pPr>
              <w:spacing w:line="400" w:lineRule="exact"/>
              <w:rPr>
                <w:rFonts w:ascii="Times New Roman" w:eastAsia="標楷體" w:hAnsi="Times New Roman" w:cs="Times New Roman"/>
                <w:sz w:val="28"/>
                <w:szCs w:val="28"/>
              </w:rPr>
            </w:pPr>
          </w:p>
        </w:tc>
        <w:tc>
          <w:tcPr>
            <w:tcW w:w="1418" w:type="dxa"/>
            <w:vMerge w:val="restart"/>
          </w:tcPr>
          <w:p w14:paraId="055351A4"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合格</w:t>
            </w:r>
          </w:p>
          <w:p w14:paraId="686FBE04"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不合格</w:t>
            </w:r>
          </w:p>
        </w:tc>
      </w:tr>
      <w:tr w:rsidR="00CD2DC1" w:rsidRPr="00A243C7" w14:paraId="4614D228" w14:textId="77777777" w:rsidTr="00CD2DC1">
        <w:trPr>
          <w:trHeight w:val="379"/>
        </w:trPr>
        <w:tc>
          <w:tcPr>
            <w:tcW w:w="1838" w:type="dxa"/>
          </w:tcPr>
          <w:p w14:paraId="347E4553"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聯絡地址及電話</w:t>
            </w:r>
          </w:p>
        </w:tc>
        <w:tc>
          <w:tcPr>
            <w:tcW w:w="6804" w:type="dxa"/>
            <w:gridSpan w:val="5"/>
          </w:tcPr>
          <w:p w14:paraId="6B365AD7"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電話：</w:t>
            </w:r>
          </w:p>
          <w:p w14:paraId="1F47D435"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地址：</w:t>
            </w:r>
            <w:r w:rsidRPr="00A243C7">
              <w:rPr>
                <w:rFonts w:ascii="Times New Roman" w:eastAsia="標楷體" w:hAnsi="Times New Roman" w:cs="Times New Roman"/>
                <w:sz w:val="28"/>
                <w:szCs w:val="28"/>
              </w:rPr>
              <w:t>□□□□□</w:t>
            </w:r>
          </w:p>
        </w:tc>
        <w:tc>
          <w:tcPr>
            <w:tcW w:w="1418" w:type="dxa"/>
            <w:vMerge/>
          </w:tcPr>
          <w:p w14:paraId="21A4B086"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6B948292" w14:textId="77777777" w:rsidTr="00CD2DC1">
        <w:trPr>
          <w:trHeight w:val="379"/>
        </w:trPr>
        <w:tc>
          <w:tcPr>
            <w:tcW w:w="6232" w:type="dxa"/>
            <w:gridSpan w:val="3"/>
          </w:tcPr>
          <w:p w14:paraId="27CF1B54"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審查項目欄</w:t>
            </w:r>
          </w:p>
        </w:tc>
        <w:tc>
          <w:tcPr>
            <w:tcW w:w="1276" w:type="dxa"/>
            <w:gridSpan w:val="2"/>
          </w:tcPr>
          <w:p w14:paraId="4F583457"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確認</w:t>
            </w:r>
          </w:p>
        </w:tc>
        <w:tc>
          <w:tcPr>
            <w:tcW w:w="1134" w:type="dxa"/>
          </w:tcPr>
          <w:p w14:paraId="05DCCABF"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審核</w:t>
            </w:r>
          </w:p>
        </w:tc>
        <w:tc>
          <w:tcPr>
            <w:tcW w:w="1418" w:type="dxa"/>
            <w:vMerge w:val="restart"/>
          </w:tcPr>
          <w:p w14:paraId="025AAC66"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說明：</w:t>
            </w:r>
          </w:p>
        </w:tc>
      </w:tr>
      <w:tr w:rsidR="00CD2DC1" w:rsidRPr="00A243C7" w14:paraId="3448FFE0" w14:textId="77777777" w:rsidTr="00CD2DC1">
        <w:trPr>
          <w:trHeight w:val="928"/>
        </w:trPr>
        <w:tc>
          <w:tcPr>
            <w:tcW w:w="1838" w:type="dxa"/>
            <w:vMerge w:val="restart"/>
          </w:tcPr>
          <w:p w14:paraId="3B61F9C0"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1.</w:t>
            </w:r>
            <w:r w:rsidRPr="00A243C7">
              <w:rPr>
                <w:rFonts w:ascii="Times New Roman" w:eastAsia="標楷體" w:hAnsi="Times New Roman" w:cs="Times New Roman"/>
                <w:sz w:val="28"/>
                <w:szCs w:val="28"/>
              </w:rPr>
              <w:t>投標人資格證明文件</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影本</w:t>
            </w:r>
            <w:r w:rsidRPr="00A243C7">
              <w:rPr>
                <w:rFonts w:ascii="Times New Roman" w:eastAsia="標楷體" w:hAnsi="Times New Roman" w:cs="Times New Roman"/>
                <w:sz w:val="28"/>
                <w:szCs w:val="28"/>
              </w:rPr>
              <w:t>)</w:t>
            </w:r>
          </w:p>
        </w:tc>
        <w:tc>
          <w:tcPr>
            <w:tcW w:w="4394" w:type="dxa"/>
            <w:gridSpan w:val="2"/>
          </w:tcPr>
          <w:p w14:paraId="38B71C15" w14:textId="77777777" w:rsidR="00CD2DC1" w:rsidRPr="00A243C7" w:rsidRDefault="00CD2DC1" w:rsidP="00CD2DC1">
            <w:pPr>
              <w:spacing w:line="400" w:lineRule="exact"/>
              <w:ind w:left="560" w:hangingChars="200" w:hanging="56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A</w:t>
            </w:r>
            <w:r w:rsidRPr="00A243C7">
              <w:rPr>
                <w:rFonts w:ascii="Times New Roman" w:eastAsia="標楷體" w:hAnsi="Times New Roman" w:cs="Times New Roman"/>
                <w:sz w:val="28"/>
                <w:szCs w:val="28"/>
              </w:rPr>
              <w:t>：公司設立證明文件；若為法人應檢具登記證明文件及代表人資格證明文件</w:t>
            </w:r>
          </w:p>
        </w:tc>
        <w:tc>
          <w:tcPr>
            <w:tcW w:w="1276" w:type="dxa"/>
            <w:gridSpan w:val="2"/>
          </w:tcPr>
          <w:p w14:paraId="63BD2998"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已檢附</w:t>
            </w:r>
          </w:p>
        </w:tc>
        <w:tc>
          <w:tcPr>
            <w:tcW w:w="1134" w:type="dxa"/>
          </w:tcPr>
          <w:p w14:paraId="6AF18F7F"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符合</w:t>
            </w:r>
          </w:p>
        </w:tc>
        <w:tc>
          <w:tcPr>
            <w:tcW w:w="1418" w:type="dxa"/>
            <w:vMerge/>
          </w:tcPr>
          <w:p w14:paraId="501AEED3"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66492696" w14:textId="77777777" w:rsidTr="00CD2DC1">
        <w:trPr>
          <w:trHeight w:val="170"/>
        </w:trPr>
        <w:tc>
          <w:tcPr>
            <w:tcW w:w="1838" w:type="dxa"/>
            <w:vMerge/>
          </w:tcPr>
          <w:p w14:paraId="6F8D0B70" w14:textId="77777777" w:rsidR="00CD2DC1" w:rsidRPr="00A243C7" w:rsidRDefault="00CD2DC1" w:rsidP="00CD2DC1">
            <w:pPr>
              <w:spacing w:line="400" w:lineRule="exact"/>
              <w:rPr>
                <w:rFonts w:ascii="Times New Roman" w:eastAsia="標楷體" w:hAnsi="Times New Roman" w:cs="Times New Roman"/>
                <w:sz w:val="28"/>
                <w:szCs w:val="28"/>
              </w:rPr>
            </w:pPr>
          </w:p>
        </w:tc>
        <w:tc>
          <w:tcPr>
            <w:tcW w:w="4394" w:type="dxa"/>
            <w:gridSpan w:val="2"/>
          </w:tcPr>
          <w:p w14:paraId="10FCCA71"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B</w:t>
            </w:r>
            <w:r w:rsidRPr="00A243C7">
              <w:rPr>
                <w:rFonts w:ascii="Times New Roman" w:eastAsia="標楷體" w:hAnsi="Times New Roman" w:cs="Times New Roman"/>
                <w:sz w:val="28"/>
                <w:szCs w:val="28"/>
              </w:rPr>
              <w:t>：納稅證明文件</w:t>
            </w:r>
          </w:p>
        </w:tc>
        <w:tc>
          <w:tcPr>
            <w:tcW w:w="1276" w:type="dxa"/>
            <w:gridSpan w:val="2"/>
          </w:tcPr>
          <w:p w14:paraId="4CEF032D"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已檢附</w:t>
            </w:r>
          </w:p>
        </w:tc>
        <w:tc>
          <w:tcPr>
            <w:tcW w:w="1134" w:type="dxa"/>
          </w:tcPr>
          <w:p w14:paraId="0859C30C"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符合</w:t>
            </w:r>
          </w:p>
        </w:tc>
        <w:tc>
          <w:tcPr>
            <w:tcW w:w="1418" w:type="dxa"/>
            <w:vMerge/>
          </w:tcPr>
          <w:p w14:paraId="769C53D6"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5AE8D7D9" w14:textId="77777777" w:rsidTr="00CD2DC1">
        <w:trPr>
          <w:trHeight w:val="109"/>
        </w:trPr>
        <w:tc>
          <w:tcPr>
            <w:tcW w:w="1838" w:type="dxa"/>
            <w:vMerge/>
          </w:tcPr>
          <w:p w14:paraId="1F5A2D6C" w14:textId="77777777" w:rsidR="00CD2DC1" w:rsidRPr="00A243C7" w:rsidRDefault="00CD2DC1" w:rsidP="00CD2DC1">
            <w:pPr>
              <w:spacing w:line="400" w:lineRule="exact"/>
              <w:rPr>
                <w:rFonts w:ascii="Times New Roman" w:eastAsia="標楷體" w:hAnsi="Times New Roman" w:cs="Times New Roman"/>
                <w:sz w:val="28"/>
                <w:szCs w:val="28"/>
              </w:rPr>
            </w:pPr>
          </w:p>
        </w:tc>
        <w:tc>
          <w:tcPr>
            <w:tcW w:w="4394" w:type="dxa"/>
            <w:gridSpan w:val="2"/>
          </w:tcPr>
          <w:p w14:paraId="618D5569"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C</w:t>
            </w:r>
            <w:r w:rsidRPr="00A243C7">
              <w:rPr>
                <w:rFonts w:ascii="Times New Roman" w:eastAsia="標楷體" w:hAnsi="Times New Roman" w:cs="Times New Roman"/>
                <w:sz w:val="28"/>
                <w:szCs w:val="28"/>
              </w:rPr>
              <w:t>：信用證明文件</w:t>
            </w:r>
          </w:p>
        </w:tc>
        <w:tc>
          <w:tcPr>
            <w:tcW w:w="1276" w:type="dxa"/>
            <w:gridSpan w:val="2"/>
          </w:tcPr>
          <w:p w14:paraId="06127A6F"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已檢附</w:t>
            </w:r>
          </w:p>
        </w:tc>
        <w:tc>
          <w:tcPr>
            <w:tcW w:w="1134" w:type="dxa"/>
          </w:tcPr>
          <w:p w14:paraId="0DEFAD46"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符合</w:t>
            </w:r>
          </w:p>
        </w:tc>
        <w:tc>
          <w:tcPr>
            <w:tcW w:w="1418" w:type="dxa"/>
            <w:vMerge/>
          </w:tcPr>
          <w:p w14:paraId="3ED70BB4"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031AE299" w14:textId="77777777" w:rsidTr="00CD2DC1">
        <w:trPr>
          <w:trHeight w:val="306"/>
        </w:trPr>
        <w:tc>
          <w:tcPr>
            <w:tcW w:w="1838" w:type="dxa"/>
            <w:vMerge/>
          </w:tcPr>
          <w:p w14:paraId="31AD8968" w14:textId="77777777" w:rsidR="00CD2DC1" w:rsidRPr="00A243C7" w:rsidRDefault="00CD2DC1" w:rsidP="00CD2DC1">
            <w:pPr>
              <w:spacing w:line="400" w:lineRule="exact"/>
              <w:rPr>
                <w:rFonts w:ascii="Times New Roman" w:eastAsia="標楷體" w:hAnsi="Times New Roman" w:cs="Times New Roman"/>
                <w:sz w:val="28"/>
                <w:szCs w:val="28"/>
              </w:rPr>
            </w:pPr>
          </w:p>
        </w:tc>
        <w:tc>
          <w:tcPr>
            <w:tcW w:w="4394" w:type="dxa"/>
            <w:gridSpan w:val="2"/>
          </w:tcPr>
          <w:p w14:paraId="697D31FF"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D</w:t>
            </w:r>
            <w:r w:rsidRPr="00A243C7">
              <w:rPr>
                <w:rFonts w:ascii="Times New Roman" w:eastAsia="標楷體" w:hAnsi="Times New Roman" w:cs="Times New Roman"/>
                <w:sz w:val="28"/>
                <w:szCs w:val="28"/>
              </w:rPr>
              <w:t>：實績證明文件</w:t>
            </w:r>
          </w:p>
        </w:tc>
        <w:tc>
          <w:tcPr>
            <w:tcW w:w="1276" w:type="dxa"/>
            <w:gridSpan w:val="2"/>
          </w:tcPr>
          <w:p w14:paraId="02F3EDF7"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已檢附</w:t>
            </w:r>
          </w:p>
        </w:tc>
        <w:tc>
          <w:tcPr>
            <w:tcW w:w="1134" w:type="dxa"/>
          </w:tcPr>
          <w:p w14:paraId="62FCC68A"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符合</w:t>
            </w:r>
          </w:p>
        </w:tc>
        <w:tc>
          <w:tcPr>
            <w:tcW w:w="1418" w:type="dxa"/>
            <w:vMerge/>
          </w:tcPr>
          <w:p w14:paraId="1659839D"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529AB262" w14:textId="77777777" w:rsidTr="00CD2DC1">
        <w:trPr>
          <w:trHeight w:val="379"/>
        </w:trPr>
        <w:tc>
          <w:tcPr>
            <w:tcW w:w="6232" w:type="dxa"/>
            <w:gridSpan w:val="3"/>
          </w:tcPr>
          <w:p w14:paraId="3973C2C7"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2.</w:t>
            </w:r>
            <w:r w:rsidRPr="00A243C7">
              <w:rPr>
                <w:rFonts w:ascii="Times New Roman" w:eastAsia="標楷體" w:hAnsi="Times New Roman" w:cs="Times New Roman"/>
                <w:sz w:val="28"/>
                <w:szCs w:val="28"/>
              </w:rPr>
              <w:t>切結書</w:t>
            </w:r>
          </w:p>
        </w:tc>
        <w:tc>
          <w:tcPr>
            <w:tcW w:w="1276" w:type="dxa"/>
            <w:gridSpan w:val="2"/>
          </w:tcPr>
          <w:p w14:paraId="290412CE"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已檢附</w:t>
            </w:r>
          </w:p>
        </w:tc>
        <w:tc>
          <w:tcPr>
            <w:tcW w:w="1134" w:type="dxa"/>
          </w:tcPr>
          <w:p w14:paraId="1C523065"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符合</w:t>
            </w:r>
          </w:p>
        </w:tc>
        <w:tc>
          <w:tcPr>
            <w:tcW w:w="1418" w:type="dxa"/>
            <w:vMerge/>
          </w:tcPr>
          <w:p w14:paraId="18175814"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0FD7F71B" w14:textId="77777777" w:rsidTr="00CD2DC1">
        <w:trPr>
          <w:trHeight w:val="379"/>
        </w:trPr>
        <w:tc>
          <w:tcPr>
            <w:tcW w:w="6232" w:type="dxa"/>
            <w:gridSpan w:val="3"/>
          </w:tcPr>
          <w:p w14:paraId="13BA3F82"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3.</w:t>
            </w:r>
            <w:r w:rsidRPr="00A243C7">
              <w:rPr>
                <w:rFonts w:ascii="Times New Roman" w:eastAsia="標楷體" w:hAnsi="Times New Roman" w:cs="Times New Roman"/>
                <w:sz w:val="28"/>
                <w:szCs w:val="28"/>
              </w:rPr>
              <w:t>授權書</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無授權者免附</w:t>
            </w:r>
            <w:r w:rsidRPr="00A243C7">
              <w:rPr>
                <w:rFonts w:ascii="Times New Roman" w:eastAsia="標楷體" w:hAnsi="Times New Roman" w:cs="Times New Roman"/>
                <w:sz w:val="28"/>
                <w:szCs w:val="28"/>
              </w:rPr>
              <w:t>)</w:t>
            </w:r>
          </w:p>
        </w:tc>
        <w:tc>
          <w:tcPr>
            <w:tcW w:w="1276" w:type="dxa"/>
            <w:gridSpan w:val="2"/>
          </w:tcPr>
          <w:p w14:paraId="6B2312E6"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已檢附</w:t>
            </w:r>
          </w:p>
        </w:tc>
        <w:tc>
          <w:tcPr>
            <w:tcW w:w="1134" w:type="dxa"/>
          </w:tcPr>
          <w:p w14:paraId="3B98F5FE"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符合</w:t>
            </w:r>
          </w:p>
        </w:tc>
        <w:tc>
          <w:tcPr>
            <w:tcW w:w="1418" w:type="dxa"/>
            <w:vMerge/>
          </w:tcPr>
          <w:p w14:paraId="7621F599"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3F632639" w14:textId="77777777" w:rsidTr="00CD2DC1">
        <w:trPr>
          <w:trHeight w:val="363"/>
        </w:trPr>
        <w:tc>
          <w:tcPr>
            <w:tcW w:w="6232" w:type="dxa"/>
            <w:gridSpan w:val="3"/>
          </w:tcPr>
          <w:p w14:paraId="6B2F787C"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4.</w:t>
            </w:r>
            <w:r w:rsidRPr="00A243C7">
              <w:rPr>
                <w:rFonts w:ascii="Times New Roman" w:eastAsia="標楷體" w:hAnsi="Times New Roman" w:cs="Times New Roman"/>
                <w:sz w:val="28"/>
                <w:szCs w:val="28"/>
              </w:rPr>
              <w:t>退還押標金申請單</w:t>
            </w:r>
          </w:p>
        </w:tc>
        <w:tc>
          <w:tcPr>
            <w:tcW w:w="1276" w:type="dxa"/>
            <w:gridSpan w:val="2"/>
          </w:tcPr>
          <w:p w14:paraId="172E174C"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已檢附</w:t>
            </w:r>
          </w:p>
        </w:tc>
        <w:tc>
          <w:tcPr>
            <w:tcW w:w="1134" w:type="dxa"/>
          </w:tcPr>
          <w:p w14:paraId="5E4087F6"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符合</w:t>
            </w:r>
          </w:p>
        </w:tc>
        <w:tc>
          <w:tcPr>
            <w:tcW w:w="1418" w:type="dxa"/>
            <w:vMerge/>
          </w:tcPr>
          <w:p w14:paraId="6CACE1E6"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2DF347FF" w14:textId="77777777" w:rsidTr="00CD2DC1">
        <w:trPr>
          <w:trHeight w:val="174"/>
        </w:trPr>
        <w:tc>
          <w:tcPr>
            <w:tcW w:w="6232" w:type="dxa"/>
            <w:gridSpan w:val="3"/>
          </w:tcPr>
          <w:p w14:paraId="59BE2150"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5.</w:t>
            </w:r>
            <w:r w:rsidRPr="00A243C7">
              <w:rPr>
                <w:rFonts w:ascii="Times New Roman" w:eastAsia="標楷體" w:hAnsi="Times New Roman" w:cs="Times New Roman"/>
                <w:sz w:val="28"/>
                <w:szCs w:val="28"/>
              </w:rPr>
              <w:t>押標金轉作履約保證金同意書</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無轉作者免附</w:t>
            </w:r>
            <w:r w:rsidRPr="00A243C7">
              <w:rPr>
                <w:rFonts w:ascii="Times New Roman" w:eastAsia="標楷體" w:hAnsi="Times New Roman" w:cs="Times New Roman"/>
                <w:sz w:val="28"/>
                <w:szCs w:val="28"/>
              </w:rPr>
              <w:t>)</w:t>
            </w:r>
          </w:p>
        </w:tc>
        <w:tc>
          <w:tcPr>
            <w:tcW w:w="1276" w:type="dxa"/>
            <w:gridSpan w:val="2"/>
          </w:tcPr>
          <w:p w14:paraId="6E10D446"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已檢附</w:t>
            </w:r>
          </w:p>
        </w:tc>
        <w:tc>
          <w:tcPr>
            <w:tcW w:w="1134" w:type="dxa"/>
          </w:tcPr>
          <w:p w14:paraId="16AC75F2"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符合</w:t>
            </w:r>
          </w:p>
        </w:tc>
        <w:tc>
          <w:tcPr>
            <w:tcW w:w="1418" w:type="dxa"/>
            <w:vMerge/>
          </w:tcPr>
          <w:p w14:paraId="713589C5"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7FE0DC94" w14:textId="77777777" w:rsidTr="00CD2DC1">
        <w:trPr>
          <w:trHeight w:val="379"/>
        </w:trPr>
        <w:tc>
          <w:tcPr>
            <w:tcW w:w="6232" w:type="dxa"/>
            <w:gridSpan w:val="3"/>
          </w:tcPr>
          <w:p w14:paraId="691DDE2C"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6.</w:t>
            </w:r>
            <w:r w:rsidRPr="00A243C7">
              <w:rPr>
                <w:rFonts w:ascii="Times New Roman" w:eastAsia="標楷體" w:hAnsi="Times New Roman" w:cs="Times New Roman"/>
                <w:sz w:val="28"/>
                <w:szCs w:val="28"/>
              </w:rPr>
              <w:t>押標金票據</w:t>
            </w:r>
          </w:p>
        </w:tc>
        <w:tc>
          <w:tcPr>
            <w:tcW w:w="1276" w:type="dxa"/>
            <w:gridSpan w:val="2"/>
          </w:tcPr>
          <w:p w14:paraId="39E12456"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已檢附</w:t>
            </w:r>
          </w:p>
        </w:tc>
        <w:tc>
          <w:tcPr>
            <w:tcW w:w="1134" w:type="dxa"/>
          </w:tcPr>
          <w:p w14:paraId="0D3BD5BB"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符合</w:t>
            </w:r>
          </w:p>
        </w:tc>
        <w:tc>
          <w:tcPr>
            <w:tcW w:w="1418" w:type="dxa"/>
            <w:vMerge/>
          </w:tcPr>
          <w:p w14:paraId="4B831C48"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6F88BAA8" w14:textId="77777777" w:rsidTr="00CD2DC1">
        <w:trPr>
          <w:trHeight w:val="363"/>
        </w:trPr>
        <w:tc>
          <w:tcPr>
            <w:tcW w:w="6232" w:type="dxa"/>
            <w:gridSpan w:val="3"/>
          </w:tcPr>
          <w:p w14:paraId="707B2594"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7.</w:t>
            </w:r>
            <w:r w:rsidRPr="00A243C7">
              <w:rPr>
                <w:rFonts w:ascii="Times New Roman" w:eastAsia="標楷體" w:hAnsi="Times New Roman" w:cs="Times New Roman"/>
                <w:sz w:val="28"/>
                <w:szCs w:val="28"/>
              </w:rPr>
              <w:t>投標單</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密封於標單封內</w:t>
            </w:r>
            <w:r w:rsidRPr="00A243C7">
              <w:rPr>
                <w:rFonts w:ascii="Times New Roman" w:eastAsia="標楷體" w:hAnsi="Times New Roman" w:cs="Times New Roman"/>
                <w:sz w:val="28"/>
                <w:szCs w:val="28"/>
              </w:rPr>
              <w:t>)</w:t>
            </w:r>
          </w:p>
        </w:tc>
        <w:tc>
          <w:tcPr>
            <w:tcW w:w="1276" w:type="dxa"/>
            <w:gridSpan w:val="2"/>
          </w:tcPr>
          <w:p w14:paraId="3F5D9CDF"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已檢附</w:t>
            </w:r>
          </w:p>
        </w:tc>
        <w:tc>
          <w:tcPr>
            <w:tcW w:w="1134" w:type="dxa"/>
          </w:tcPr>
          <w:p w14:paraId="0557E577"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符合</w:t>
            </w:r>
          </w:p>
        </w:tc>
        <w:tc>
          <w:tcPr>
            <w:tcW w:w="1418" w:type="dxa"/>
            <w:vMerge/>
          </w:tcPr>
          <w:p w14:paraId="180AC087"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2171F305" w14:textId="77777777" w:rsidTr="00CD2DC1">
        <w:trPr>
          <w:trHeight w:val="379"/>
        </w:trPr>
        <w:tc>
          <w:tcPr>
            <w:tcW w:w="6232" w:type="dxa"/>
            <w:gridSpan w:val="3"/>
          </w:tcPr>
          <w:p w14:paraId="6B6DA109"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8.</w:t>
            </w:r>
            <w:r w:rsidRPr="00A243C7">
              <w:rPr>
                <w:rFonts w:ascii="Times New Roman" w:eastAsia="標楷體" w:hAnsi="Times New Roman" w:cs="Times New Roman"/>
                <w:sz w:val="28"/>
                <w:szCs w:val="28"/>
              </w:rPr>
              <w:t>設置計劃書一式</w:t>
            </w:r>
            <w:r w:rsidRPr="00A243C7">
              <w:rPr>
                <w:rFonts w:ascii="Times New Roman" w:eastAsia="標楷體" w:hAnsi="Times New Roman" w:cs="Times New Roman"/>
                <w:sz w:val="28"/>
                <w:szCs w:val="28"/>
              </w:rPr>
              <w:t>10</w:t>
            </w:r>
            <w:r w:rsidRPr="00A243C7">
              <w:rPr>
                <w:rFonts w:ascii="Times New Roman" w:eastAsia="標楷體" w:hAnsi="Times New Roman" w:cs="Times New Roman"/>
                <w:sz w:val="28"/>
                <w:szCs w:val="28"/>
              </w:rPr>
              <w:t>份</w:t>
            </w:r>
          </w:p>
        </w:tc>
        <w:tc>
          <w:tcPr>
            <w:tcW w:w="1276" w:type="dxa"/>
            <w:gridSpan w:val="2"/>
          </w:tcPr>
          <w:p w14:paraId="67C7C696"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已檢附</w:t>
            </w:r>
          </w:p>
        </w:tc>
        <w:tc>
          <w:tcPr>
            <w:tcW w:w="1134" w:type="dxa"/>
          </w:tcPr>
          <w:p w14:paraId="761A4D1E"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符合</w:t>
            </w:r>
          </w:p>
        </w:tc>
        <w:tc>
          <w:tcPr>
            <w:tcW w:w="1418" w:type="dxa"/>
            <w:vMerge/>
          </w:tcPr>
          <w:p w14:paraId="6A0D75ED"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35ADA41F" w14:textId="77777777" w:rsidTr="00CD2DC1">
        <w:trPr>
          <w:trHeight w:val="379"/>
        </w:trPr>
        <w:tc>
          <w:tcPr>
            <w:tcW w:w="6232" w:type="dxa"/>
            <w:gridSpan w:val="3"/>
          </w:tcPr>
          <w:p w14:paraId="2B84CC34"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9.</w:t>
            </w:r>
            <w:r w:rsidRPr="00A243C7">
              <w:rPr>
                <w:rFonts w:ascii="Times New Roman" w:eastAsia="標楷體" w:hAnsi="Times New Roman" w:cs="Times New Roman"/>
                <w:sz w:val="28"/>
                <w:szCs w:val="28"/>
              </w:rPr>
              <w:t>投標廠商聲明書</w:t>
            </w:r>
          </w:p>
        </w:tc>
        <w:tc>
          <w:tcPr>
            <w:tcW w:w="1276" w:type="dxa"/>
            <w:gridSpan w:val="2"/>
          </w:tcPr>
          <w:p w14:paraId="209AA203"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已檢附</w:t>
            </w:r>
          </w:p>
        </w:tc>
        <w:tc>
          <w:tcPr>
            <w:tcW w:w="1134" w:type="dxa"/>
          </w:tcPr>
          <w:p w14:paraId="67460CA1"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符合</w:t>
            </w:r>
          </w:p>
        </w:tc>
        <w:tc>
          <w:tcPr>
            <w:tcW w:w="1418" w:type="dxa"/>
            <w:vMerge/>
          </w:tcPr>
          <w:p w14:paraId="055F5788"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74D94C04" w14:textId="77777777" w:rsidTr="00CD2DC1">
        <w:trPr>
          <w:trHeight w:val="769"/>
        </w:trPr>
        <w:tc>
          <w:tcPr>
            <w:tcW w:w="8642" w:type="dxa"/>
            <w:gridSpan w:val="6"/>
          </w:tcPr>
          <w:p w14:paraId="617DF713"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備註：</w:t>
            </w:r>
          </w:p>
          <w:p w14:paraId="387C8E7C" w14:textId="77777777" w:rsidR="00CD2DC1" w:rsidRPr="00A243C7" w:rsidRDefault="00CD2DC1" w:rsidP="00A20346">
            <w:pPr>
              <w:pStyle w:val="a7"/>
              <w:widowControl w:val="0"/>
              <w:numPr>
                <w:ilvl w:val="0"/>
                <w:numId w:val="121"/>
              </w:numPr>
              <w:spacing w:line="400" w:lineRule="exact"/>
              <w:ind w:leftChars="0"/>
              <w:contextualSpacing w:val="0"/>
              <w:rPr>
                <w:rFonts w:ascii="Times New Roman" w:eastAsia="標楷體" w:hAnsi="Times New Roman" w:cs="Times New Roman"/>
                <w:sz w:val="28"/>
                <w:szCs w:val="28"/>
              </w:rPr>
            </w:pPr>
            <w:r w:rsidRPr="00A243C7">
              <w:rPr>
                <w:rFonts w:ascii="Times New Roman" w:eastAsia="標楷體" w:hAnsi="Times New Roman" w:cs="Times New Roman"/>
                <w:sz w:val="28"/>
                <w:szCs w:val="28"/>
              </w:rPr>
              <w:t>上列各欄除審核欄及審查結果意見欄外，其餘各欄均須填寫。</w:t>
            </w:r>
          </w:p>
          <w:p w14:paraId="1D730B2F" w14:textId="77777777" w:rsidR="00CD2DC1" w:rsidRPr="00A243C7" w:rsidRDefault="00CD2DC1" w:rsidP="00A20346">
            <w:pPr>
              <w:pStyle w:val="a7"/>
              <w:widowControl w:val="0"/>
              <w:numPr>
                <w:ilvl w:val="0"/>
                <w:numId w:val="121"/>
              </w:numPr>
              <w:spacing w:line="400" w:lineRule="exact"/>
              <w:ind w:leftChars="0"/>
              <w:contextualSpacing w:val="0"/>
              <w:rPr>
                <w:rFonts w:ascii="Times New Roman" w:eastAsia="標楷體" w:hAnsi="Times New Roman" w:cs="Times New Roman"/>
                <w:sz w:val="28"/>
                <w:szCs w:val="28"/>
              </w:rPr>
            </w:pPr>
            <w:r w:rsidRPr="00A243C7">
              <w:rPr>
                <w:rFonts w:ascii="Times New Roman" w:eastAsia="標楷體" w:hAnsi="Times New Roman" w:cs="Times New Roman"/>
                <w:sz w:val="28"/>
                <w:szCs w:val="28"/>
              </w:rPr>
              <w:t>檢查項目</w:t>
            </w:r>
            <w:r w:rsidRPr="00A243C7">
              <w:rPr>
                <w:rFonts w:ascii="Times New Roman" w:eastAsia="標楷體" w:hAnsi="Times New Roman" w:cs="Times New Roman"/>
                <w:sz w:val="28"/>
                <w:szCs w:val="28"/>
              </w:rPr>
              <w:t>1</w:t>
            </w:r>
            <w:r w:rsidRPr="00A243C7">
              <w:rPr>
                <w:rFonts w:ascii="Times New Roman" w:eastAsia="標楷體" w:hAnsi="Times New Roman" w:cs="Times New Roman"/>
                <w:sz w:val="28"/>
                <w:szCs w:val="28"/>
              </w:rPr>
              <w:t>投標資格證明文件，投標人應依投標須知第十點，提送與原證件相符之影本。</w:t>
            </w:r>
          </w:p>
          <w:p w14:paraId="6180BF46" w14:textId="77777777" w:rsidR="00CD2DC1" w:rsidRPr="00A243C7" w:rsidRDefault="00CD2DC1" w:rsidP="00A20346">
            <w:pPr>
              <w:pStyle w:val="a7"/>
              <w:widowControl w:val="0"/>
              <w:numPr>
                <w:ilvl w:val="0"/>
                <w:numId w:val="121"/>
              </w:numPr>
              <w:spacing w:line="400" w:lineRule="exact"/>
              <w:ind w:leftChars="0"/>
              <w:contextualSpacing w:val="0"/>
              <w:rPr>
                <w:rFonts w:ascii="Times New Roman" w:eastAsia="標楷體" w:hAnsi="Times New Roman" w:cs="Times New Roman"/>
                <w:sz w:val="28"/>
                <w:szCs w:val="28"/>
              </w:rPr>
            </w:pPr>
            <w:r w:rsidRPr="00A243C7">
              <w:rPr>
                <w:rFonts w:ascii="Times New Roman" w:eastAsia="標楷體" w:hAnsi="Times New Roman" w:cs="Times New Roman"/>
                <w:sz w:val="28"/>
                <w:szCs w:val="28"/>
              </w:rPr>
              <w:t>檢查項目</w:t>
            </w:r>
            <w:r w:rsidRPr="00A243C7">
              <w:rPr>
                <w:rFonts w:ascii="Times New Roman" w:eastAsia="標楷體" w:hAnsi="Times New Roman" w:cs="Times New Roman"/>
                <w:sz w:val="28"/>
                <w:szCs w:val="28"/>
              </w:rPr>
              <w:t>2</w:t>
            </w:r>
            <w:r w:rsidRPr="00A243C7">
              <w:rPr>
                <w:rFonts w:ascii="Times New Roman" w:eastAsia="標楷體" w:hAnsi="Times New Roman" w:cs="Times New Roman"/>
                <w:sz w:val="28"/>
                <w:szCs w:val="28"/>
              </w:rPr>
              <w:t>至項目</w:t>
            </w:r>
            <w:r w:rsidRPr="00A243C7">
              <w:rPr>
                <w:rFonts w:ascii="Times New Roman" w:eastAsia="標楷體" w:hAnsi="Times New Roman" w:cs="Times New Roman"/>
                <w:sz w:val="28"/>
                <w:szCs w:val="28"/>
              </w:rPr>
              <w:t>7</w:t>
            </w:r>
            <w:r w:rsidRPr="00A243C7">
              <w:rPr>
                <w:rFonts w:ascii="Times New Roman" w:eastAsia="標楷體" w:hAnsi="Times New Roman" w:cs="Times New Roman"/>
                <w:sz w:val="28"/>
                <w:szCs w:val="28"/>
              </w:rPr>
              <w:t>需提送正本，並於檢查項目內「</w:t>
            </w:r>
            <w:r w:rsidRPr="00A243C7">
              <w:rPr>
                <w:rFonts w:ascii="Times New Roman" w:eastAsia="標楷體" w:hAnsi="Times New Roman" w:cs="Times New Roman"/>
                <w:sz w:val="28"/>
                <w:szCs w:val="28"/>
              </w:rPr>
              <w:t>v</w:t>
            </w:r>
            <w:r w:rsidRPr="00A243C7">
              <w:rPr>
                <w:rFonts w:ascii="Times New Roman" w:eastAsia="標楷體" w:hAnsi="Times New Roman" w:cs="Times New Roman"/>
                <w:sz w:val="28"/>
                <w:szCs w:val="28"/>
              </w:rPr>
              <w:t>」。</w:t>
            </w:r>
          </w:p>
          <w:p w14:paraId="2336B8EC" w14:textId="77777777" w:rsidR="00CD2DC1" w:rsidRPr="00A243C7" w:rsidRDefault="00CD2DC1" w:rsidP="00A20346">
            <w:pPr>
              <w:pStyle w:val="a7"/>
              <w:widowControl w:val="0"/>
              <w:numPr>
                <w:ilvl w:val="0"/>
                <w:numId w:val="121"/>
              </w:numPr>
              <w:spacing w:line="400" w:lineRule="exact"/>
              <w:ind w:leftChars="0"/>
              <w:contextualSpacing w:val="0"/>
              <w:rPr>
                <w:rFonts w:ascii="Times New Roman" w:eastAsia="標楷體" w:hAnsi="Times New Roman" w:cs="Times New Roman"/>
                <w:sz w:val="28"/>
                <w:szCs w:val="28"/>
              </w:rPr>
            </w:pPr>
            <w:r w:rsidRPr="00A243C7">
              <w:rPr>
                <w:rFonts w:ascii="Times New Roman" w:eastAsia="標楷體" w:hAnsi="Times New Roman" w:cs="Times New Roman"/>
                <w:sz w:val="28"/>
                <w:szCs w:val="28"/>
              </w:rPr>
              <w:t>以上文件與本審查表均須裝入外標封內。</w:t>
            </w:r>
          </w:p>
        </w:tc>
        <w:tc>
          <w:tcPr>
            <w:tcW w:w="1418" w:type="dxa"/>
            <w:vMerge/>
          </w:tcPr>
          <w:p w14:paraId="0560FD12"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0FE737DC" w14:textId="77777777" w:rsidTr="00CD2DC1">
        <w:trPr>
          <w:trHeight w:val="358"/>
        </w:trPr>
        <w:tc>
          <w:tcPr>
            <w:tcW w:w="3283" w:type="dxa"/>
            <w:gridSpan w:val="2"/>
          </w:tcPr>
          <w:p w14:paraId="4F46234C"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投標人印章</w:t>
            </w:r>
          </w:p>
        </w:tc>
        <w:tc>
          <w:tcPr>
            <w:tcW w:w="3283" w:type="dxa"/>
            <w:gridSpan w:val="2"/>
          </w:tcPr>
          <w:p w14:paraId="50C4FF89"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負責人印章</w:t>
            </w:r>
          </w:p>
        </w:tc>
        <w:tc>
          <w:tcPr>
            <w:tcW w:w="3494" w:type="dxa"/>
            <w:gridSpan w:val="3"/>
          </w:tcPr>
          <w:p w14:paraId="308C1E4F"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審查人員簽名</w:t>
            </w:r>
          </w:p>
          <w:p w14:paraId="0A7399FD"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本欄投標人免填</w:t>
            </w:r>
            <w:r w:rsidRPr="00A243C7">
              <w:rPr>
                <w:rFonts w:ascii="Times New Roman" w:eastAsia="標楷體" w:hAnsi="Times New Roman" w:cs="Times New Roman"/>
                <w:sz w:val="28"/>
                <w:szCs w:val="28"/>
              </w:rPr>
              <w:t>)</w:t>
            </w:r>
          </w:p>
        </w:tc>
      </w:tr>
      <w:tr w:rsidR="00CD2DC1" w:rsidRPr="00A243C7" w14:paraId="4B17B089" w14:textId="77777777" w:rsidTr="00CD2DC1">
        <w:trPr>
          <w:trHeight w:val="1137"/>
        </w:trPr>
        <w:tc>
          <w:tcPr>
            <w:tcW w:w="3283" w:type="dxa"/>
            <w:gridSpan w:val="2"/>
          </w:tcPr>
          <w:p w14:paraId="3456A832" w14:textId="77777777" w:rsidR="00CD2DC1" w:rsidRPr="00A243C7" w:rsidRDefault="00CD2DC1" w:rsidP="00CD2DC1">
            <w:pPr>
              <w:spacing w:line="400" w:lineRule="exact"/>
              <w:rPr>
                <w:rFonts w:ascii="Times New Roman" w:eastAsia="標楷體" w:hAnsi="Times New Roman" w:cs="Times New Roman"/>
                <w:sz w:val="28"/>
                <w:szCs w:val="28"/>
              </w:rPr>
            </w:pPr>
          </w:p>
        </w:tc>
        <w:tc>
          <w:tcPr>
            <w:tcW w:w="3283" w:type="dxa"/>
            <w:gridSpan w:val="2"/>
          </w:tcPr>
          <w:p w14:paraId="7B7F659F" w14:textId="77777777" w:rsidR="00CD2DC1" w:rsidRPr="00A243C7" w:rsidRDefault="00CD2DC1" w:rsidP="00CD2DC1">
            <w:pPr>
              <w:spacing w:line="400" w:lineRule="exact"/>
              <w:rPr>
                <w:rFonts w:ascii="Times New Roman" w:eastAsia="標楷體" w:hAnsi="Times New Roman" w:cs="Times New Roman"/>
                <w:sz w:val="28"/>
                <w:szCs w:val="28"/>
              </w:rPr>
            </w:pPr>
          </w:p>
        </w:tc>
        <w:tc>
          <w:tcPr>
            <w:tcW w:w="3494" w:type="dxa"/>
            <w:gridSpan w:val="3"/>
          </w:tcPr>
          <w:p w14:paraId="616A6E55" w14:textId="77777777" w:rsidR="00CD2DC1" w:rsidRPr="00A243C7" w:rsidRDefault="00CD2DC1" w:rsidP="00CD2DC1">
            <w:pPr>
              <w:spacing w:line="400" w:lineRule="exact"/>
              <w:rPr>
                <w:rFonts w:ascii="Times New Roman" w:eastAsia="標楷體" w:hAnsi="Times New Roman" w:cs="Times New Roman"/>
                <w:sz w:val="28"/>
                <w:szCs w:val="28"/>
              </w:rPr>
            </w:pPr>
          </w:p>
        </w:tc>
      </w:tr>
    </w:tbl>
    <w:p w14:paraId="66DC42B2" w14:textId="77777777" w:rsidR="00CD2DC1" w:rsidRPr="00B91CBE" w:rsidRDefault="00CD2DC1" w:rsidP="00AD5C2B">
      <w:pPr>
        <w:spacing w:line="500" w:lineRule="exact"/>
        <w:outlineLvl w:val="1"/>
        <w:rPr>
          <w:rFonts w:ascii="Times New Roman" w:eastAsia="標楷體" w:hAnsi="Times New Roman" w:cs="Times New Roman"/>
          <w:bCs/>
          <w:sz w:val="28"/>
          <w:szCs w:val="28"/>
        </w:rPr>
      </w:pPr>
      <w:bookmarkStart w:id="138" w:name="_Toc20994446"/>
      <w:r w:rsidRPr="00B91CBE">
        <w:rPr>
          <w:rFonts w:ascii="Times New Roman" w:eastAsia="標楷體" w:hAnsi="Times New Roman" w:cs="Times New Roman" w:hint="eastAsia"/>
          <w:bCs/>
          <w:sz w:val="28"/>
          <w:szCs w:val="28"/>
        </w:rPr>
        <w:t>二、</w:t>
      </w:r>
      <w:r w:rsidRPr="00B91CBE">
        <w:rPr>
          <w:rFonts w:ascii="Times New Roman" w:eastAsia="標楷體" w:hAnsi="Times New Roman" w:cs="Times New Roman"/>
          <w:bCs/>
          <w:sz w:val="28"/>
          <w:szCs w:val="28"/>
        </w:rPr>
        <w:t>切結書</w:t>
      </w:r>
      <w:bookmarkEnd w:id="138"/>
    </w:p>
    <w:p w14:paraId="2AF79915" w14:textId="77777777" w:rsidR="00CD2DC1" w:rsidRPr="00A243C7" w:rsidRDefault="00CD2DC1" w:rsidP="00CD2DC1">
      <w:pPr>
        <w:spacing w:line="500" w:lineRule="exact"/>
        <w:jc w:val="center"/>
        <w:rPr>
          <w:rFonts w:ascii="Times New Roman" w:eastAsia="標楷體" w:hAnsi="Times New Roman" w:cs="Times New Roman"/>
          <w:b/>
          <w:sz w:val="28"/>
          <w:szCs w:val="28"/>
        </w:rPr>
      </w:pPr>
      <w:r w:rsidRPr="00A243C7">
        <w:rPr>
          <w:rFonts w:ascii="Times New Roman" w:eastAsia="標楷體" w:hAnsi="Times New Roman" w:cs="Times New Roman"/>
          <w:b/>
          <w:sz w:val="28"/>
          <w:szCs w:val="28"/>
        </w:rPr>
        <w:t>切結書</w:t>
      </w:r>
    </w:p>
    <w:p w14:paraId="77B87C1D" w14:textId="77777777" w:rsidR="00CD2DC1" w:rsidRPr="00A243C7" w:rsidRDefault="00CD2DC1" w:rsidP="00CD2DC1">
      <w:pPr>
        <w:spacing w:line="5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本切結書應裝入外標封內</w:t>
      </w:r>
      <w:r w:rsidRPr="00A243C7">
        <w:rPr>
          <w:rFonts w:ascii="Times New Roman" w:eastAsia="標楷體" w:hAnsi="Times New Roman" w:cs="Times New Roman"/>
          <w:sz w:val="28"/>
          <w:szCs w:val="28"/>
        </w:rPr>
        <w:t>)</w:t>
      </w:r>
    </w:p>
    <w:p w14:paraId="7B7E5B4B"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lastRenderedPageBreak/>
        <w:t>本</w:t>
      </w:r>
      <w:r w:rsidRPr="00A243C7">
        <w:rPr>
          <w:rFonts w:ascii="Times New Roman" w:eastAsia="標楷體" w:hAnsi="Times New Roman" w:cs="Times New Roman"/>
          <w:sz w:val="28"/>
          <w:szCs w:val="28"/>
        </w:rPr>
        <w:t>_____________________________</w:t>
      </w:r>
      <w:r w:rsidRPr="00A243C7">
        <w:rPr>
          <w:rFonts w:ascii="Times New Roman" w:eastAsia="標楷體" w:hAnsi="Times New Roman" w:cs="Times New Roman"/>
          <w:sz w:val="28"/>
          <w:szCs w:val="28"/>
        </w:rPr>
        <w:t>（公司全銜）參加</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縣</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市政府「</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年度</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縣</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市所屬學校設置太陽能光電風雨球場公開標租案」投標，願遵照投標須知及相關法令規定，絕無通同作弊壟斷、借用證照等違規及違反投標須知相關規定情事，倘有違反或隱瞞造假情事願受懲處，絕無異議。</w:t>
      </w:r>
    </w:p>
    <w:p w14:paraId="398148B4" w14:textId="77777777" w:rsidR="00CD2DC1" w:rsidRPr="00A243C7" w:rsidRDefault="00CD2DC1" w:rsidP="00CD2DC1">
      <w:pPr>
        <w:spacing w:line="500" w:lineRule="exact"/>
        <w:jc w:val="both"/>
        <w:rPr>
          <w:rFonts w:ascii="Times New Roman" w:eastAsia="標楷體" w:hAnsi="Times New Roman" w:cs="Times New Roman"/>
          <w:sz w:val="28"/>
          <w:szCs w:val="28"/>
        </w:rPr>
      </w:pPr>
    </w:p>
    <w:p w14:paraId="2FCEEFFE"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若得標，願遵照投標須知規定限作為設置棚架式太陽光電發電系統使用，不做任何其他用途。倘違反規定願依租賃契約書規定予以處罰並終止租約，絕無異議，特立此切結書為憑。</w:t>
      </w:r>
    </w:p>
    <w:p w14:paraId="30D9AB81" w14:textId="77777777" w:rsidR="00CD2DC1" w:rsidRPr="00A243C7" w:rsidRDefault="00CD2DC1" w:rsidP="00CD2DC1">
      <w:pPr>
        <w:spacing w:line="500" w:lineRule="exact"/>
        <w:jc w:val="both"/>
        <w:rPr>
          <w:rFonts w:ascii="Times New Roman" w:eastAsia="標楷體" w:hAnsi="Times New Roman" w:cs="Times New Roman"/>
          <w:sz w:val="28"/>
          <w:szCs w:val="28"/>
        </w:rPr>
      </w:pPr>
    </w:p>
    <w:p w14:paraId="2995519A"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此</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致</w:t>
      </w:r>
    </w:p>
    <w:p w14:paraId="60683D56" w14:textId="77777777" w:rsidR="00CD2DC1" w:rsidRPr="00A243C7" w:rsidRDefault="00CD2DC1" w:rsidP="00CD2DC1">
      <w:pPr>
        <w:spacing w:line="500" w:lineRule="exact"/>
        <w:jc w:val="both"/>
        <w:rPr>
          <w:rFonts w:ascii="Times New Roman" w:eastAsia="標楷體" w:hAnsi="Times New Roman" w:cs="Times New Roman"/>
          <w:sz w:val="28"/>
          <w:szCs w:val="28"/>
        </w:rPr>
      </w:pPr>
    </w:p>
    <w:p w14:paraId="1A05F585" w14:textId="77777777" w:rsidR="00CD2DC1" w:rsidRPr="00A243C7" w:rsidRDefault="00CD2DC1" w:rsidP="00CD2DC1">
      <w:pPr>
        <w:spacing w:line="500" w:lineRule="exact"/>
        <w:jc w:val="both"/>
        <w:rPr>
          <w:rFonts w:ascii="Times New Roman" w:eastAsia="標楷體" w:hAnsi="Times New Roman" w:cs="Times New Roman"/>
          <w:b/>
          <w:sz w:val="28"/>
          <w:szCs w:val="28"/>
        </w:rPr>
      </w:pPr>
      <w:r w:rsidRPr="00A243C7">
        <w:rPr>
          <w:rFonts w:ascii="Times New Roman" w:eastAsia="標楷體" w:hAnsi="Times New Roman" w:cs="Times New Roman"/>
          <w:b/>
          <w:noProof/>
          <w:sz w:val="28"/>
          <w:szCs w:val="28"/>
        </w:rPr>
        <mc:AlternateContent>
          <mc:Choice Requires="wpg">
            <w:drawing>
              <wp:anchor distT="0" distB="0" distL="114300" distR="114300" simplePos="0" relativeHeight="251800576" behindDoc="1" locked="0" layoutInCell="1" allowOverlap="1" wp14:anchorId="16EBCBE4" wp14:editId="6EF9AFCF">
                <wp:simplePos x="0" y="0"/>
                <wp:positionH relativeFrom="page">
                  <wp:posOffset>5457825</wp:posOffset>
                </wp:positionH>
                <wp:positionV relativeFrom="page">
                  <wp:posOffset>5410199</wp:posOffset>
                </wp:positionV>
                <wp:extent cx="1485900" cy="1247775"/>
                <wp:effectExtent l="0" t="0" r="38100" b="47625"/>
                <wp:wrapNone/>
                <wp:docPr id="469" name="群組 4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5900" cy="1247775"/>
                          <a:chOff x="8830" y="8310"/>
                          <a:chExt cx="2530" cy="2350"/>
                        </a:xfrm>
                      </wpg:grpSpPr>
                      <wps:wsp>
                        <wps:cNvPr id="470" name="Freeform 7"/>
                        <wps:cNvSpPr>
                          <a:spLocks/>
                        </wps:cNvSpPr>
                        <wps:spPr bwMode="auto">
                          <a:xfrm>
                            <a:off x="8830" y="8310"/>
                            <a:ext cx="2530" cy="2350"/>
                          </a:xfrm>
                          <a:custGeom>
                            <a:avLst/>
                            <a:gdLst>
                              <a:gd name="T0" fmla="+- 0 8846 8830"/>
                              <a:gd name="T1" fmla="*/ T0 w 2530"/>
                              <a:gd name="T2" fmla="+- 0 10667 8310"/>
                              <a:gd name="T3" fmla="*/ 10667 h 2350"/>
                              <a:gd name="T4" fmla="+- 0 8850 8830"/>
                              <a:gd name="T5" fmla="*/ T4 w 2530"/>
                              <a:gd name="T6" fmla="+- 0 10667 8310"/>
                              <a:gd name="T7" fmla="*/ 10667 h 2350"/>
                              <a:gd name="T8" fmla="+- 0 8862 8830"/>
                              <a:gd name="T9" fmla="*/ T8 w 2530"/>
                              <a:gd name="T10" fmla="+- 0 10667 8310"/>
                              <a:gd name="T11" fmla="*/ 10667 h 2350"/>
                              <a:gd name="T12" fmla="+- 0 8886 8830"/>
                              <a:gd name="T13" fmla="*/ T12 w 2530"/>
                              <a:gd name="T14" fmla="+- 0 10667 8310"/>
                              <a:gd name="T15" fmla="*/ 10667 h 2350"/>
                              <a:gd name="T16" fmla="+- 0 8928 8830"/>
                              <a:gd name="T17" fmla="*/ T16 w 2530"/>
                              <a:gd name="T18" fmla="+- 0 10667 8310"/>
                              <a:gd name="T19" fmla="*/ 10667 h 2350"/>
                              <a:gd name="T20" fmla="+- 0 8991 8830"/>
                              <a:gd name="T21" fmla="*/ T20 w 2530"/>
                              <a:gd name="T22" fmla="+- 0 10667 8310"/>
                              <a:gd name="T23" fmla="*/ 10667 h 2350"/>
                              <a:gd name="T24" fmla="+- 0 9081 8830"/>
                              <a:gd name="T25" fmla="*/ T24 w 2530"/>
                              <a:gd name="T26" fmla="+- 0 10667 8310"/>
                              <a:gd name="T27" fmla="*/ 10667 h 2350"/>
                              <a:gd name="T28" fmla="+- 0 9202 8830"/>
                              <a:gd name="T29" fmla="*/ T28 w 2530"/>
                              <a:gd name="T30" fmla="+- 0 10667 8310"/>
                              <a:gd name="T31" fmla="*/ 10667 h 2350"/>
                              <a:gd name="T32" fmla="+- 0 9359 8830"/>
                              <a:gd name="T33" fmla="*/ T32 w 2530"/>
                              <a:gd name="T34" fmla="+- 0 10667 8310"/>
                              <a:gd name="T35" fmla="*/ 10667 h 2350"/>
                              <a:gd name="T36" fmla="+- 0 9556 8830"/>
                              <a:gd name="T37" fmla="*/ T36 w 2530"/>
                              <a:gd name="T38" fmla="+- 0 10667 8310"/>
                              <a:gd name="T39" fmla="*/ 10667 h 2350"/>
                              <a:gd name="T40" fmla="+- 0 9797 8830"/>
                              <a:gd name="T41" fmla="*/ T40 w 2530"/>
                              <a:gd name="T42" fmla="+- 0 10667 8310"/>
                              <a:gd name="T43" fmla="*/ 10667 h 2350"/>
                              <a:gd name="T44" fmla="+- 0 10088 8830"/>
                              <a:gd name="T45" fmla="*/ T44 w 2530"/>
                              <a:gd name="T46" fmla="+- 0 10667 8310"/>
                              <a:gd name="T47" fmla="*/ 10667 h 2350"/>
                              <a:gd name="T48" fmla="+- 0 10433 8830"/>
                              <a:gd name="T49" fmla="*/ T48 w 2530"/>
                              <a:gd name="T50" fmla="+- 0 10667 8310"/>
                              <a:gd name="T51" fmla="*/ 10667 h 2350"/>
                              <a:gd name="T52" fmla="+- 0 10836 8830"/>
                              <a:gd name="T53" fmla="*/ T52 w 2530"/>
                              <a:gd name="T54" fmla="+- 0 10667 8310"/>
                              <a:gd name="T55" fmla="*/ 10667 h 2350"/>
                              <a:gd name="T56" fmla="+- 0 11303 8830"/>
                              <a:gd name="T57" fmla="*/ T56 w 2530"/>
                              <a:gd name="T58" fmla="+- 0 10667 8310"/>
                              <a:gd name="T59" fmla="*/ 10667 h 2350"/>
                              <a:gd name="T60" fmla="+- 0 11366 8830"/>
                              <a:gd name="T61" fmla="*/ T60 w 2530"/>
                              <a:gd name="T62" fmla="+- 0 10667 8310"/>
                              <a:gd name="T63" fmla="*/ 10667 h 2350"/>
                              <a:gd name="T64" fmla="+- 0 11366 8830"/>
                              <a:gd name="T65" fmla="*/ T64 w 2530"/>
                              <a:gd name="T66" fmla="+- 0 10664 8310"/>
                              <a:gd name="T67" fmla="*/ 10664 h 2350"/>
                              <a:gd name="T68" fmla="+- 0 11366 8830"/>
                              <a:gd name="T69" fmla="*/ T68 w 2530"/>
                              <a:gd name="T70" fmla="+- 0 10653 8310"/>
                              <a:gd name="T71" fmla="*/ 10653 h 2350"/>
                              <a:gd name="T72" fmla="+- 0 11366 8830"/>
                              <a:gd name="T73" fmla="*/ T72 w 2530"/>
                              <a:gd name="T74" fmla="+- 0 10630 8310"/>
                              <a:gd name="T75" fmla="*/ 10630 h 2350"/>
                              <a:gd name="T76" fmla="+- 0 11366 8830"/>
                              <a:gd name="T77" fmla="*/ T76 w 2530"/>
                              <a:gd name="T78" fmla="+- 0 10591 8310"/>
                              <a:gd name="T79" fmla="*/ 10591 h 2350"/>
                              <a:gd name="T80" fmla="+- 0 11366 8830"/>
                              <a:gd name="T81" fmla="*/ T80 w 2530"/>
                              <a:gd name="T82" fmla="+- 0 10532 8310"/>
                              <a:gd name="T83" fmla="*/ 10532 h 2350"/>
                              <a:gd name="T84" fmla="+- 0 11366 8830"/>
                              <a:gd name="T85" fmla="*/ T84 w 2530"/>
                              <a:gd name="T86" fmla="+- 0 10449 8310"/>
                              <a:gd name="T87" fmla="*/ 10449 h 2350"/>
                              <a:gd name="T88" fmla="+- 0 11366 8830"/>
                              <a:gd name="T89" fmla="*/ T88 w 2530"/>
                              <a:gd name="T90" fmla="+- 0 10337 8310"/>
                              <a:gd name="T91" fmla="*/ 10337 h 2350"/>
                              <a:gd name="T92" fmla="+- 0 11366 8830"/>
                              <a:gd name="T93" fmla="*/ T92 w 2530"/>
                              <a:gd name="T94" fmla="+- 0 10191 8310"/>
                              <a:gd name="T95" fmla="*/ 10191 h 2350"/>
                              <a:gd name="T96" fmla="+- 0 11366 8830"/>
                              <a:gd name="T97" fmla="*/ T96 w 2530"/>
                              <a:gd name="T98" fmla="+- 0 10009 8310"/>
                              <a:gd name="T99" fmla="*/ 10009 h 2350"/>
                              <a:gd name="T100" fmla="+- 0 11366 8830"/>
                              <a:gd name="T101" fmla="*/ T100 w 2530"/>
                              <a:gd name="T102" fmla="+- 0 9784 8310"/>
                              <a:gd name="T103" fmla="*/ 9784 h 2350"/>
                              <a:gd name="T104" fmla="+- 0 11366 8830"/>
                              <a:gd name="T105" fmla="*/ T104 w 2530"/>
                              <a:gd name="T106" fmla="+- 0 9514 8310"/>
                              <a:gd name="T107" fmla="*/ 9514 h 2350"/>
                              <a:gd name="T108" fmla="+- 0 11366 8830"/>
                              <a:gd name="T109" fmla="*/ T108 w 2530"/>
                              <a:gd name="T110" fmla="+- 0 9194 8310"/>
                              <a:gd name="T111" fmla="*/ 9194 h 2350"/>
                              <a:gd name="T112" fmla="+- 0 11366 8830"/>
                              <a:gd name="T113" fmla="*/ T112 w 2530"/>
                              <a:gd name="T114" fmla="+- 0 8819 8310"/>
                              <a:gd name="T115" fmla="*/ 8819 h 2350"/>
                              <a:gd name="T116" fmla="+- 0 11366 8830"/>
                              <a:gd name="T117" fmla="*/ T116 w 2530"/>
                              <a:gd name="T118" fmla="+- 0 8386 8310"/>
                              <a:gd name="T119" fmla="*/ 8386 h 2350"/>
                              <a:gd name="T120" fmla="+- 0 11366 8830"/>
                              <a:gd name="T121" fmla="*/ T120 w 2530"/>
                              <a:gd name="T122" fmla="+- 0 8327 8310"/>
                              <a:gd name="T123" fmla="*/ 8327 h 2350"/>
                              <a:gd name="T124" fmla="+- 0 11362 8830"/>
                              <a:gd name="T125" fmla="*/ T124 w 2530"/>
                              <a:gd name="T126" fmla="+- 0 8327 8310"/>
                              <a:gd name="T127" fmla="*/ 8327 h 2350"/>
                              <a:gd name="T128" fmla="+- 0 11350 8830"/>
                              <a:gd name="T129" fmla="*/ T128 w 2530"/>
                              <a:gd name="T130" fmla="+- 0 8327 8310"/>
                              <a:gd name="T131" fmla="*/ 8327 h 2350"/>
                              <a:gd name="T132" fmla="+- 0 11326 8830"/>
                              <a:gd name="T133" fmla="*/ T132 w 2530"/>
                              <a:gd name="T134" fmla="+- 0 8327 8310"/>
                              <a:gd name="T135" fmla="*/ 8327 h 2350"/>
                              <a:gd name="T136" fmla="+- 0 11284 8830"/>
                              <a:gd name="T137" fmla="*/ T136 w 2530"/>
                              <a:gd name="T138" fmla="+- 0 8327 8310"/>
                              <a:gd name="T139" fmla="*/ 8327 h 2350"/>
                              <a:gd name="T140" fmla="+- 0 11220 8830"/>
                              <a:gd name="T141" fmla="*/ T140 w 2530"/>
                              <a:gd name="T142" fmla="+- 0 8327 8310"/>
                              <a:gd name="T143" fmla="*/ 8327 h 2350"/>
                              <a:gd name="T144" fmla="+- 0 11130 8830"/>
                              <a:gd name="T145" fmla="*/ T144 w 2530"/>
                              <a:gd name="T146" fmla="+- 0 8327 8310"/>
                              <a:gd name="T147" fmla="*/ 8327 h 2350"/>
                              <a:gd name="T148" fmla="+- 0 11010 8830"/>
                              <a:gd name="T149" fmla="*/ T148 w 2530"/>
                              <a:gd name="T150" fmla="+- 0 8327 8310"/>
                              <a:gd name="T151" fmla="*/ 8327 h 2350"/>
                              <a:gd name="T152" fmla="+- 0 10853 8830"/>
                              <a:gd name="T153" fmla="*/ T152 w 2530"/>
                              <a:gd name="T154" fmla="+- 0 8327 8310"/>
                              <a:gd name="T155" fmla="*/ 8327 h 2350"/>
                              <a:gd name="T156" fmla="+- 0 10656 8830"/>
                              <a:gd name="T157" fmla="*/ T156 w 2530"/>
                              <a:gd name="T158" fmla="+- 0 8327 8310"/>
                              <a:gd name="T159" fmla="*/ 8327 h 2350"/>
                              <a:gd name="T160" fmla="+- 0 10415 8830"/>
                              <a:gd name="T161" fmla="*/ T160 w 2530"/>
                              <a:gd name="T162" fmla="+- 0 8327 8310"/>
                              <a:gd name="T163" fmla="*/ 8327 h 2350"/>
                              <a:gd name="T164" fmla="+- 0 10124 8830"/>
                              <a:gd name="T165" fmla="*/ T164 w 2530"/>
                              <a:gd name="T166" fmla="+- 0 8327 8310"/>
                              <a:gd name="T167" fmla="*/ 8327 h 2350"/>
                              <a:gd name="T168" fmla="+- 0 9779 8830"/>
                              <a:gd name="T169" fmla="*/ T168 w 2530"/>
                              <a:gd name="T170" fmla="+- 0 8327 8310"/>
                              <a:gd name="T171" fmla="*/ 8327 h 2350"/>
                              <a:gd name="T172" fmla="+- 0 9376 8830"/>
                              <a:gd name="T173" fmla="*/ T172 w 2530"/>
                              <a:gd name="T174" fmla="+- 0 8327 8310"/>
                              <a:gd name="T175" fmla="*/ 8327 h 2350"/>
                              <a:gd name="T176" fmla="+- 0 8909 8830"/>
                              <a:gd name="T177" fmla="*/ T176 w 2530"/>
                              <a:gd name="T178" fmla="+- 0 8327 8310"/>
                              <a:gd name="T179" fmla="*/ 8327 h 2350"/>
                              <a:gd name="T180" fmla="+- 0 8846 8830"/>
                              <a:gd name="T181" fmla="*/ T180 w 2530"/>
                              <a:gd name="T182" fmla="+- 0 8328 8310"/>
                              <a:gd name="T183" fmla="*/ 8328 h 2350"/>
                              <a:gd name="T184" fmla="+- 0 8846 8830"/>
                              <a:gd name="T185" fmla="*/ T184 w 2530"/>
                              <a:gd name="T186" fmla="+- 0 8331 8310"/>
                              <a:gd name="T187" fmla="*/ 8331 h 2350"/>
                              <a:gd name="T188" fmla="+- 0 8846 8830"/>
                              <a:gd name="T189" fmla="*/ T188 w 2530"/>
                              <a:gd name="T190" fmla="+- 0 8342 8310"/>
                              <a:gd name="T191" fmla="*/ 8342 h 2350"/>
                              <a:gd name="T192" fmla="+- 0 8846 8830"/>
                              <a:gd name="T193" fmla="*/ T192 w 2530"/>
                              <a:gd name="T194" fmla="+- 0 8365 8310"/>
                              <a:gd name="T195" fmla="*/ 8365 h 2350"/>
                              <a:gd name="T196" fmla="+- 0 8846 8830"/>
                              <a:gd name="T197" fmla="*/ T196 w 2530"/>
                              <a:gd name="T198" fmla="+- 0 8404 8310"/>
                              <a:gd name="T199" fmla="*/ 8404 h 2350"/>
                              <a:gd name="T200" fmla="+- 0 8846 8830"/>
                              <a:gd name="T201" fmla="*/ T200 w 2530"/>
                              <a:gd name="T202" fmla="+- 0 8463 8310"/>
                              <a:gd name="T203" fmla="*/ 8463 h 2350"/>
                              <a:gd name="T204" fmla="+- 0 8846 8830"/>
                              <a:gd name="T205" fmla="*/ T204 w 2530"/>
                              <a:gd name="T206" fmla="+- 0 8546 8310"/>
                              <a:gd name="T207" fmla="*/ 8546 h 2350"/>
                              <a:gd name="T208" fmla="+- 0 8846 8830"/>
                              <a:gd name="T209" fmla="*/ T208 w 2530"/>
                              <a:gd name="T210" fmla="+- 0 8658 8310"/>
                              <a:gd name="T211" fmla="*/ 8658 h 2350"/>
                              <a:gd name="T212" fmla="+- 0 8846 8830"/>
                              <a:gd name="T213" fmla="*/ T212 w 2530"/>
                              <a:gd name="T214" fmla="+- 0 8804 8310"/>
                              <a:gd name="T215" fmla="*/ 8804 h 2350"/>
                              <a:gd name="T216" fmla="+- 0 8846 8830"/>
                              <a:gd name="T217" fmla="*/ T216 w 2530"/>
                              <a:gd name="T218" fmla="+- 0 8986 8310"/>
                              <a:gd name="T219" fmla="*/ 8986 h 2350"/>
                              <a:gd name="T220" fmla="+- 0 8846 8830"/>
                              <a:gd name="T221" fmla="*/ T220 w 2530"/>
                              <a:gd name="T222" fmla="+- 0 9211 8310"/>
                              <a:gd name="T223" fmla="*/ 9211 h 2350"/>
                              <a:gd name="T224" fmla="+- 0 8846 8830"/>
                              <a:gd name="T225" fmla="*/ T224 w 2530"/>
                              <a:gd name="T226" fmla="+- 0 9481 8310"/>
                              <a:gd name="T227" fmla="*/ 9481 h 2350"/>
                              <a:gd name="T228" fmla="+- 0 8846 8830"/>
                              <a:gd name="T229" fmla="*/ T228 w 2530"/>
                              <a:gd name="T230" fmla="+- 0 9801 8310"/>
                              <a:gd name="T231" fmla="*/ 9801 h 2350"/>
                              <a:gd name="T232" fmla="+- 0 8846 8830"/>
                              <a:gd name="T233" fmla="*/ T232 w 2530"/>
                              <a:gd name="T234" fmla="+- 0 10176 8310"/>
                              <a:gd name="T235" fmla="*/ 10176 h 2350"/>
                              <a:gd name="T236" fmla="+- 0 8846 8830"/>
                              <a:gd name="T237" fmla="*/ T236 w 2530"/>
                              <a:gd name="T238" fmla="+- 0 10609 8310"/>
                              <a:gd name="T239" fmla="*/ 10609 h 23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2530" h="2350">
                                <a:moveTo>
                                  <a:pt x="16" y="2357"/>
                                </a:moveTo>
                                <a:lnTo>
                                  <a:pt x="16" y="2357"/>
                                </a:lnTo>
                                <a:lnTo>
                                  <a:pt x="17" y="2357"/>
                                </a:lnTo>
                                <a:lnTo>
                                  <a:pt x="18" y="2357"/>
                                </a:lnTo>
                                <a:lnTo>
                                  <a:pt x="19" y="2357"/>
                                </a:lnTo>
                                <a:lnTo>
                                  <a:pt x="20" y="2357"/>
                                </a:lnTo>
                                <a:lnTo>
                                  <a:pt x="21" y="2357"/>
                                </a:lnTo>
                                <a:lnTo>
                                  <a:pt x="22" y="2357"/>
                                </a:lnTo>
                                <a:lnTo>
                                  <a:pt x="23" y="2357"/>
                                </a:lnTo>
                                <a:lnTo>
                                  <a:pt x="25" y="2357"/>
                                </a:lnTo>
                                <a:lnTo>
                                  <a:pt x="26" y="2357"/>
                                </a:lnTo>
                                <a:lnTo>
                                  <a:pt x="28" y="2357"/>
                                </a:lnTo>
                                <a:lnTo>
                                  <a:pt x="30" y="2357"/>
                                </a:lnTo>
                                <a:lnTo>
                                  <a:pt x="32" y="2357"/>
                                </a:lnTo>
                                <a:lnTo>
                                  <a:pt x="34" y="2357"/>
                                </a:lnTo>
                                <a:lnTo>
                                  <a:pt x="37" y="2357"/>
                                </a:lnTo>
                                <a:lnTo>
                                  <a:pt x="39" y="2357"/>
                                </a:lnTo>
                                <a:lnTo>
                                  <a:pt x="42" y="2357"/>
                                </a:lnTo>
                                <a:lnTo>
                                  <a:pt x="45" y="2357"/>
                                </a:lnTo>
                                <a:lnTo>
                                  <a:pt x="49" y="2357"/>
                                </a:lnTo>
                                <a:lnTo>
                                  <a:pt x="52" y="2357"/>
                                </a:lnTo>
                                <a:lnTo>
                                  <a:pt x="56" y="2357"/>
                                </a:lnTo>
                                <a:lnTo>
                                  <a:pt x="60" y="2357"/>
                                </a:lnTo>
                                <a:lnTo>
                                  <a:pt x="65" y="2357"/>
                                </a:lnTo>
                                <a:lnTo>
                                  <a:pt x="70" y="2357"/>
                                </a:lnTo>
                                <a:lnTo>
                                  <a:pt x="75" y="2357"/>
                                </a:lnTo>
                                <a:lnTo>
                                  <a:pt x="80" y="2357"/>
                                </a:lnTo>
                                <a:lnTo>
                                  <a:pt x="86" y="2357"/>
                                </a:lnTo>
                                <a:lnTo>
                                  <a:pt x="92" y="2357"/>
                                </a:lnTo>
                                <a:lnTo>
                                  <a:pt x="98" y="2357"/>
                                </a:lnTo>
                                <a:lnTo>
                                  <a:pt x="105" y="2357"/>
                                </a:lnTo>
                                <a:lnTo>
                                  <a:pt x="112" y="2357"/>
                                </a:lnTo>
                                <a:lnTo>
                                  <a:pt x="119" y="2357"/>
                                </a:lnTo>
                                <a:lnTo>
                                  <a:pt x="127" y="2357"/>
                                </a:lnTo>
                                <a:lnTo>
                                  <a:pt x="135" y="2357"/>
                                </a:lnTo>
                                <a:lnTo>
                                  <a:pt x="143" y="2357"/>
                                </a:lnTo>
                                <a:lnTo>
                                  <a:pt x="152" y="2357"/>
                                </a:lnTo>
                                <a:lnTo>
                                  <a:pt x="161" y="2357"/>
                                </a:lnTo>
                                <a:lnTo>
                                  <a:pt x="171" y="2357"/>
                                </a:lnTo>
                                <a:lnTo>
                                  <a:pt x="181" y="2357"/>
                                </a:lnTo>
                                <a:lnTo>
                                  <a:pt x="192" y="2357"/>
                                </a:lnTo>
                                <a:lnTo>
                                  <a:pt x="203" y="2357"/>
                                </a:lnTo>
                                <a:lnTo>
                                  <a:pt x="214" y="2357"/>
                                </a:lnTo>
                                <a:lnTo>
                                  <a:pt x="226" y="2357"/>
                                </a:lnTo>
                                <a:lnTo>
                                  <a:pt x="239" y="2357"/>
                                </a:lnTo>
                                <a:lnTo>
                                  <a:pt x="251" y="2357"/>
                                </a:lnTo>
                                <a:lnTo>
                                  <a:pt x="265" y="2357"/>
                                </a:lnTo>
                                <a:lnTo>
                                  <a:pt x="279" y="2357"/>
                                </a:lnTo>
                                <a:lnTo>
                                  <a:pt x="293" y="2357"/>
                                </a:lnTo>
                                <a:lnTo>
                                  <a:pt x="308" y="2357"/>
                                </a:lnTo>
                                <a:lnTo>
                                  <a:pt x="323" y="2357"/>
                                </a:lnTo>
                                <a:lnTo>
                                  <a:pt x="339" y="2357"/>
                                </a:lnTo>
                                <a:lnTo>
                                  <a:pt x="355" y="2357"/>
                                </a:lnTo>
                                <a:lnTo>
                                  <a:pt x="372" y="2357"/>
                                </a:lnTo>
                                <a:lnTo>
                                  <a:pt x="390" y="2357"/>
                                </a:lnTo>
                                <a:lnTo>
                                  <a:pt x="408" y="2357"/>
                                </a:lnTo>
                                <a:lnTo>
                                  <a:pt x="427" y="2357"/>
                                </a:lnTo>
                                <a:lnTo>
                                  <a:pt x="446" y="2357"/>
                                </a:lnTo>
                                <a:lnTo>
                                  <a:pt x="466" y="2357"/>
                                </a:lnTo>
                                <a:lnTo>
                                  <a:pt x="486" y="2357"/>
                                </a:lnTo>
                                <a:lnTo>
                                  <a:pt x="507" y="2357"/>
                                </a:lnTo>
                                <a:lnTo>
                                  <a:pt x="529" y="2357"/>
                                </a:lnTo>
                                <a:lnTo>
                                  <a:pt x="551" y="2357"/>
                                </a:lnTo>
                                <a:lnTo>
                                  <a:pt x="574" y="2357"/>
                                </a:lnTo>
                                <a:lnTo>
                                  <a:pt x="598" y="2357"/>
                                </a:lnTo>
                                <a:lnTo>
                                  <a:pt x="622" y="2357"/>
                                </a:lnTo>
                                <a:lnTo>
                                  <a:pt x="647" y="2357"/>
                                </a:lnTo>
                                <a:lnTo>
                                  <a:pt x="672" y="2357"/>
                                </a:lnTo>
                                <a:lnTo>
                                  <a:pt x="699" y="2357"/>
                                </a:lnTo>
                                <a:lnTo>
                                  <a:pt x="726" y="2357"/>
                                </a:lnTo>
                                <a:lnTo>
                                  <a:pt x="753" y="2357"/>
                                </a:lnTo>
                                <a:lnTo>
                                  <a:pt x="782" y="2357"/>
                                </a:lnTo>
                                <a:lnTo>
                                  <a:pt x="811" y="2357"/>
                                </a:lnTo>
                                <a:lnTo>
                                  <a:pt x="840" y="2357"/>
                                </a:lnTo>
                                <a:lnTo>
                                  <a:pt x="871" y="2357"/>
                                </a:lnTo>
                                <a:lnTo>
                                  <a:pt x="902" y="2357"/>
                                </a:lnTo>
                                <a:lnTo>
                                  <a:pt x="934" y="2357"/>
                                </a:lnTo>
                                <a:lnTo>
                                  <a:pt x="967" y="2357"/>
                                </a:lnTo>
                                <a:lnTo>
                                  <a:pt x="1001" y="2357"/>
                                </a:lnTo>
                                <a:lnTo>
                                  <a:pt x="1035" y="2357"/>
                                </a:lnTo>
                                <a:lnTo>
                                  <a:pt x="1070" y="2357"/>
                                </a:lnTo>
                                <a:lnTo>
                                  <a:pt x="1106" y="2357"/>
                                </a:lnTo>
                                <a:lnTo>
                                  <a:pt x="1143" y="2357"/>
                                </a:lnTo>
                                <a:lnTo>
                                  <a:pt x="1180" y="2357"/>
                                </a:lnTo>
                                <a:lnTo>
                                  <a:pt x="1219" y="2357"/>
                                </a:lnTo>
                                <a:lnTo>
                                  <a:pt x="1258" y="2357"/>
                                </a:lnTo>
                                <a:lnTo>
                                  <a:pt x="1298" y="2357"/>
                                </a:lnTo>
                                <a:lnTo>
                                  <a:pt x="1339" y="2357"/>
                                </a:lnTo>
                                <a:lnTo>
                                  <a:pt x="1381" y="2357"/>
                                </a:lnTo>
                                <a:lnTo>
                                  <a:pt x="1423" y="2357"/>
                                </a:lnTo>
                                <a:lnTo>
                                  <a:pt x="1467" y="2357"/>
                                </a:lnTo>
                                <a:lnTo>
                                  <a:pt x="1511" y="2357"/>
                                </a:lnTo>
                                <a:lnTo>
                                  <a:pt x="1557" y="2357"/>
                                </a:lnTo>
                                <a:lnTo>
                                  <a:pt x="1603" y="2357"/>
                                </a:lnTo>
                                <a:lnTo>
                                  <a:pt x="1650" y="2357"/>
                                </a:lnTo>
                                <a:lnTo>
                                  <a:pt x="1698" y="2357"/>
                                </a:lnTo>
                                <a:lnTo>
                                  <a:pt x="1747" y="2357"/>
                                </a:lnTo>
                                <a:lnTo>
                                  <a:pt x="1797" y="2357"/>
                                </a:lnTo>
                                <a:lnTo>
                                  <a:pt x="1848" y="2357"/>
                                </a:lnTo>
                                <a:lnTo>
                                  <a:pt x="1900" y="2357"/>
                                </a:lnTo>
                                <a:lnTo>
                                  <a:pt x="1952" y="2357"/>
                                </a:lnTo>
                                <a:lnTo>
                                  <a:pt x="2006" y="2357"/>
                                </a:lnTo>
                                <a:lnTo>
                                  <a:pt x="2061" y="2357"/>
                                </a:lnTo>
                                <a:lnTo>
                                  <a:pt x="2117" y="2357"/>
                                </a:lnTo>
                                <a:lnTo>
                                  <a:pt x="2174" y="2357"/>
                                </a:lnTo>
                                <a:lnTo>
                                  <a:pt x="2231" y="2357"/>
                                </a:lnTo>
                                <a:lnTo>
                                  <a:pt x="2290" y="2357"/>
                                </a:lnTo>
                                <a:lnTo>
                                  <a:pt x="2350" y="2357"/>
                                </a:lnTo>
                                <a:lnTo>
                                  <a:pt x="2411" y="2357"/>
                                </a:lnTo>
                                <a:lnTo>
                                  <a:pt x="2473" y="2357"/>
                                </a:lnTo>
                                <a:lnTo>
                                  <a:pt x="2536" y="2357"/>
                                </a:lnTo>
                                <a:lnTo>
                                  <a:pt x="2536" y="2356"/>
                                </a:lnTo>
                                <a:lnTo>
                                  <a:pt x="2536" y="2355"/>
                                </a:lnTo>
                                <a:lnTo>
                                  <a:pt x="2536" y="2354"/>
                                </a:lnTo>
                                <a:lnTo>
                                  <a:pt x="2536" y="2353"/>
                                </a:lnTo>
                                <a:lnTo>
                                  <a:pt x="2536" y="2352"/>
                                </a:lnTo>
                                <a:lnTo>
                                  <a:pt x="2536" y="2351"/>
                                </a:lnTo>
                                <a:lnTo>
                                  <a:pt x="2536" y="2349"/>
                                </a:lnTo>
                                <a:lnTo>
                                  <a:pt x="2536" y="2348"/>
                                </a:lnTo>
                                <a:lnTo>
                                  <a:pt x="2536" y="2346"/>
                                </a:lnTo>
                                <a:lnTo>
                                  <a:pt x="2536" y="2345"/>
                                </a:lnTo>
                                <a:lnTo>
                                  <a:pt x="2536" y="2343"/>
                                </a:lnTo>
                                <a:lnTo>
                                  <a:pt x="2536" y="2341"/>
                                </a:lnTo>
                                <a:lnTo>
                                  <a:pt x="2536" y="2338"/>
                                </a:lnTo>
                                <a:lnTo>
                                  <a:pt x="2536" y="2336"/>
                                </a:lnTo>
                                <a:lnTo>
                                  <a:pt x="2536" y="2333"/>
                                </a:lnTo>
                                <a:lnTo>
                                  <a:pt x="2536" y="2330"/>
                                </a:lnTo>
                                <a:lnTo>
                                  <a:pt x="2536" y="2327"/>
                                </a:lnTo>
                                <a:lnTo>
                                  <a:pt x="2536" y="2324"/>
                                </a:lnTo>
                                <a:lnTo>
                                  <a:pt x="2536" y="2320"/>
                                </a:lnTo>
                                <a:lnTo>
                                  <a:pt x="2536" y="2316"/>
                                </a:lnTo>
                                <a:lnTo>
                                  <a:pt x="2536" y="2312"/>
                                </a:lnTo>
                                <a:lnTo>
                                  <a:pt x="2536" y="2308"/>
                                </a:lnTo>
                                <a:lnTo>
                                  <a:pt x="2536" y="2303"/>
                                </a:lnTo>
                                <a:lnTo>
                                  <a:pt x="2536" y="2298"/>
                                </a:lnTo>
                                <a:lnTo>
                                  <a:pt x="2536" y="2293"/>
                                </a:lnTo>
                                <a:lnTo>
                                  <a:pt x="2536" y="2287"/>
                                </a:lnTo>
                                <a:lnTo>
                                  <a:pt x="2536" y="2281"/>
                                </a:lnTo>
                                <a:lnTo>
                                  <a:pt x="2536" y="2275"/>
                                </a:lnTo>
                                <a:lnTo>
                                  <a:pt x="2536" y="2269"/>
                                </a:lnTo>
                                <a:lnTo>
                                  <a:pt x="2536" y="2262"/>
                                </a:lnTo>
                                <a:lnTo>
                                  <a:pt x="2536" y="2255"/>
                                </a:lnTo>
                                <a:lnTo>
                                  <a:pt x="2536" y="2247"/>
                                </a:lnTo>
                                <a:lnTo>
                                  <a:pt x="2536" y="2239"/>
                                </a:lnTo>
                                <a:lnTo>
                                  <a:pt x="2536" y="2231"/>
                                </a:lnTo>
                                <a:lnTo>
                                  <a:pt x="2536" y="2222"/>
                                </a:lnTo>
                                <a:lnTo>
                                  <a:pt x="2536" y="2213"/>
                                </a:lnTo>
                                <a:lnTo>
                                  <a:pt x="2536" y="2204"/>
                                </a:lnTo>
                                <a:lnTo>
                                  <a:pt x="2536" y="2194"/>
                                </a:lnTo>
                                <a:lnTo>
                                  <a:pt x="2536" y="2184"/>
                                </a:lnTo>
                                <a:lnTo>
                                  <a:pt x="2536" y="2173"/>
                                </a:lnTo>
                                <a:lnTo>
                                  <a:pt x="2536" y="2162"/>
                                </a:lnTo>
                                <a:lnTo>
                                  <a:pt x="2536" y="2151"/>
                                </a:lnTo>
                                <a:lnTo>
                                  <a:pt x="2536" y="2139"/>
                                </a:lnTo>
                                <a:lnTo>
                                  <a:pt x="2536" y="2126"/>
                                </a:lnTo>
                                <a:lnTo>
                                  <a:pt x="2536" y="2114"/>
                                </a:lnTo>
                                <a:lnTo>
                                  <a:pt x="2536" y="2100"/>
                                </a:lnTo>
                                <a:lnTo>
                                  <a:pt x="2536" y="2087"/>
                                </a:lnTo>
                                <a:lnTo>
                                  <a:pt x="2536" y="2072"/>
                                </a:lnTo>
                                <a:lnTo>
                                  <a:pt x="2536" y="2058"/>
                                </a:lnTo>
                                <a:lnTo>
                                  <a:pt x="2536" y="2042"/>
                                </a:lnTo>
                                <a:lnTo>
                                  <a:pt x="2536" y="2027"/>
                                </a:lnTo>
                                <a:lnTo>
                                  <a:pt x="2536" y="2010"/>
                                </a:lnTo>
                                <a:lnTo>
                                  <a:pt x="2536" y="1993"/>
                                </a:lnTo>
                                <a:lnTo>
                                  <a:pt x="2536" y="1976"/>
                                </a:lnTo>
                                <a:lnTo>
                                  <a:pt x="2536" y="1958"/>
                                </a:lnTo>
                                <a:lnTo>
                                  <a:pt x="2536" y="1940"/>
                                </a:lnTo>
                                <a:lnTo>
                                  <a:pt x="2536" y="1921"/>
                                </a:lnTo>
                                <a:lnTo>
                                  <a:pt x="2536" y="1901"/>
                                </a:lnTo>
                                <a:lnTo>
                                  <a:pt x="2536" y="1881"/>
                                </a:lnTo>
                                <a:lnTo>
                                  <a:pt x="2536" y="1861"/>
                                </a:lnTo>
                                <a:lnTo>
                                  <a:pt x="2536" y="1839"/>
                                </a:lnTo>
                                <a:lnTo>
                                  <a:pt x="2536" y="1817"/>
                                </a:lnTo>
                                <a:lnTo>
                                  <a:pt x="2536" y="1795"/>
                                </a:lnTo>
                                <a:lnTo>
                                  <a:pt x="2536" y="1772"/>
                                </a:lnTo>
                                <a:lnTo>
                                  <a:pt x="2536" y="1748"/>
                                </a:lnTo>
                                <a:lnTo>
                                  <a:pt x="2536" y="1724"/>
                                </a:lnTo>
                                <a:lnTo>
                                  <a:pt x="2536" y="1699"/>
                                </a:lnTo>
                                <a:lnTo>
                                  <a:pt x="2536" y="1673"/>
                                </a:lnTo>
                                <a:lnTo>
                                  <a:pt x="2536" y="1647"/>
                                </a:lnTo>
                                <a:lnTo>
                                  <a:pt x="2536" y="1620"/>
                                </a:lnTo>
                                <a:lnTo>
                                  <a:pt x="2536" y="1592"/>
                                </a:lnTo>
                                <a:lnTo>
                                  <a:pt x="2536" y="1564"/>
                                </a:lnTo>
                                <a:lnTo>
                                  <a:pt x="2536" y="1534"/>
                                </a:lnTo>
                                <a:lnTo>
                                  <a:pt x="2536" y="1505"/>
                                </a:lnTo>
                                <a:lnTo>
                                  <a:pt x="2536" y="1474"/>
                                </a:lnTo>
                                <a:lnTo>
                                  <a:pt x="2536" y="1443"/>
                                </a:lnTo>
                                <a:lnTo>
                                  <a:pt x="2536" y="1411"/>
                                </a:lnTo>
                                <a:lnTo>
                                  <a:pt x="2536" y="1379"/>
                                </a:lnTo>
                                <a:lnTo>
                                  <a:pt x="2536" y="1345"/>
                                </a:lnTo>
                                <a:lnTo>
                                  <a:pt x="2536" y="1311"/>
                                </a:lnTo>
                                <a:lnTo>
                                  <a:pt x="2536" y="1276"/>
                                </a:lnTo>
                                <a:lnTo>
                                  <a:pt x="2536" y="1241"/>
                                </a:lnTo>
                                <a:lnTo>
                                  <a:pt x="2536" y="1204"/>
                                </a:lnTo>
                                <a:lnTo>
                                  <a:pt x="2536" y="1167"/>
                                </a:lnTo>
                                <a:lnTo>
                                  <a:pt x="2536" y="1129"/>
                                </a:lnTo>
                                <a:lnTo>
                                  <a:pt x="2536" y="1090"/>
                                </a:lnTo>
                                <a:lnTo>
                                  <a:pt x="2536" y="1051"/>
                                </a:lnTo>
                                <a:lnTo>
                                  <a:pt x="2536" y="1010"/>
                                </a:lnTo>
                                <a:lnTo>
                                  <a:pt x="2536" y="969"/>
                                </a:lnTo>
                                <a:lnTo>
                                  <a:pt x="2536" y="927"/>
                                </a:lnTo>
                                <a:lnTo>
                                  <a:pt x="2536" y="884"/>
                                </a:lnTo>
                                <a:lnTo>
                                  <a:pt x="2536" y="840"/>
                                </a:lnTo>
                                <a:lnTo>
                                  <a:pt x="2536" y="796"/>
                                </a:lnTo>
                                <a:lnTo>
                                  <a:pt x="2536" y="750"/>
                                </a:lnTo>
                                <a:lnTo>
                                  <a:pt x="2536" y="704"/>
                                </a:lnTo>
                                <a:lnTo>
                                  <a:pt x="2536" y="656"/>
                                </a:lnTo>
                                <a:lnTo>
                                  <a:pt x="2536" y="608"/>
                                </a:lnTo>
                                <a:lnTo>
                                  <a:pt x="2536" y="559"/>
                                </a:lnTo>
                                <a:lnTo>
                                  <a:pt x="2536" y="509"/>
                                </a:lnTo>
                                <a:lnTo>
                                  <a:pt x="2536" y="458"/>
                                </a:lnTo>
                                <a:lnTo>
                                  <a:pt x="2536" y="407"/>
                                </a:lnTo>
                                <a:lnTo>
                                  <a:pt x="2536" y="354"/>
                                </a:lnTo>
                                <a:lnTo>
                                  <a:pt x="2536" y="300"/>
                                </a:lnTo>
                                <a:lnTo>
                                  <a:pt x="2536" y="246"/>
                                </a:lnTo>
                                <a:lnTo>
                                  <a:pt x="2536" y="190"/>
                                </a:lnTo>
                                <a:lnTo>
                                  <a:pt x="2536" y="134"/>
                                </a:lnTo>
                                <a:lnTo>
                                  <a:pt x="2536" y="76"/>
                                </a:lnTo>
                                <a:lnTo>
                                  <a:pt x="2536" y="17"/>
                                </a:lnTo>
                                <a:lnTo>
                                  <a:pt x="2535" y="17"/>
                                </a:lnTo>
                                <a:lnTo>
                                  <a:pt x="2534" y="17"/>
                                </a:lnTo>
                                <a:lnTo>
                                  <a:pt x="2533" y="17"/>
                                </a:lnTo>
                                <a:lnTo>
                                  <a:pt x="2532" y="17"/>
                                </a:lnTo>
                                <a:lnTo>
                                  <a:pt x="2531" y="17"/>
                                </a:lnTo>
                                <a:lnTo>
                                  <a:pt x="2530" y="17"/>
                                </a:lnTo>
                                <a:lnTo>
                                  <a:pt x="2529" y="17"/>
                                </a:lnTo>
                                <a:lnTo>
                                  <a:pt x="2527" y="17"/>
                                </a:lnTo>
                                <a:lnTo>
                                  <a:pt x="2526" y="17"/>
                                </a:lnTo>
                                <a:lnTo>
                                  <a:pt x="2524" y="17"/>
                                </a:lnTo>
                                <a:lnTo>
                                  <a:pt x="2522" y="17"/>
                                </a:lnTo>
                                <a:lnTo>
                                  <a:pt x="2520" y="17"/>
                                </a:lnTo>
                                <a:lnTo>
                                  <a:pt x="2518" y="17"/>
                                </a:lnTo>
                                <a:lnTo>
                                  <a:pt x="2515" y="17"/>
                                </a:lnTo>
                                <a:lnTo>
                                  <a:pt x="2513" y="17"/>
                                </a:lnTo>
                                <a:lnTo>
                                  <a:pt x="2510" y="17"/>
                                </a:lnTo>
                                <a:lnTo>
                                  <a:pt x="2506" y="17"/>
                                </a:lnTo>
                                <a:lnTo>
                                  <a:pt x="2503" y="17"/>
                                </a:lnTo>
                                <a:lnTo>
                                  <a:pt x="2499" y="17"/>
                                </a:lnTo>
                                <a:lnTo>
                                  <a:pt x="2496" y="17"/>
                                </a:lnTo>
                                <a:lnTo>
                                  <a:pt x="2491" y="17"/>
                                </a:lnTo>
                                <a:lnTo>
                                  <a:pt x="2487" y="17"/>
                                </a:lnTo>
                                <a:lnTo>
                                  <a:pt x="2482" y="17"/>
                                </a:lnTo>
                                <a:lnTo>
                                  <a:pt x="2477" y="17"/>
                                </a:lnTo>
                                <a:lnTo>
                                  <a:pt x="2472" y="17"/>
                                </a:lnTo>
                                <a:lnTo>
                                  <a:pt x="2466" y="17"/>
                                </a:lnTo>
                                <a:lnTo>
                                  <a:pt x="2460" y="17"/>
                                </a:lnTo>
                                <a:lnTo>
                                  <a:pt x="2454" y="17"/>
                                </a:lnTo>
                                <a:lnTo>
                                  <a:pt x="2447" y="17"/>
                                </a:lnTo>
                                <a:lnTo>
                                  <a:pt x="2440" y="17"/>
                                </a:lnTo>
                                <a:lnTo>
                                  <a:pt x="2433" y="17"/>
                                </a:lnTo>
                                <a:lnTo>
                                  <a:pt x="2425" y="17"/>
                                </a:lnTo>
                                <a:lnTo>
                                  <a:pt x="2417" y="17"/>
                                </a:lnTo>
                                <a:lnTo>
                                  <a:pt x="2409" y="17"/>
                                </a:lnTo>
                                <a:lnTo>
                                  <a:pt x="2400" y="17"/>
                                </a:lnTo>
                                <a:lnTo>
                                  <a:pt x="2390" y="17"/>
                                </a:lnTo>
                                <a:lnTo>
                                  <a:pt x="2381" y="17"/>
                                </a:lnTo>
                                <a:lnTo>
                                  <a:pt x="2371" y="17"/>
                                </a:lnTo>
                                <a:lnTo>
                                  <a:pt x="2360" y="17"/>
                                </a:lnTo>
                                <a:lnTo>
                                  <a:pt x="2349" y="17"/>
                                </a:lnTo>
                                <a:lnTo>
                                  <a:pt x="2338" y="17"/>
                                </a:lnTo>
                                <a:lnTo>
                                  <a:pt x="2326" y="17"/>
                                </a:lnTo>
                                <a:lnTo>
                                  <a:pt x="2313" y="17"/>
                                </a:lnTo>
                                <a:lnTo>
                                  <a:pt x="2300" y="17"/>
                                </a:lnTo>
                                <a:lnTo>
                                  <a:pt x="2287" y="17"/>
                                </a:lnTo>
                                <a:lnTo>
                                  <a:pt x="2273" y="17"/>
                                </a:lnTo>
                                <a:lnTo>
                                  <a:pt x="2259" y="17"/>
                                </a:lnTo>
                                <a:lnTo>
                                  <a:pt x="2244" y="17"/>
                                </a:lnTo>
                                <a:lnTo>
                                  <a:pt x="2229" y="17"/>
                                </a:lnTo>
                                <a:lnTo>
                                  <a:pt x="2213" y="17"/>
                                </a:lnTo>
                                <a:lnTo>
                                  <a:pt x="2196" y="17"/>
                                </a:lnTo>
                                <a:lnTo>
                                  <a:pt x="2180" y="17"/>
                                </a:lnTo>
                                <a:lnTo>
                                  <a:pt x="2162" y="17"/>
                                </a:lnTo>
                                <a:lnTo>
                                  <a:pt x="2144" y="17"/>
                                </a:lnTo>
                                <a:lnTo>
                                  <a:pt x="2125" y="17"/>
                                </a:lnTo>
                                <a:lnTo>
                                  <a:pt x="2106" y="17"/>
                                </a:lnTo>
                                <a:lnTo>
                                  <a:pt x="2086" y="17"/>
                                </a:lnTo>
                                <a:lnTo>
                                  <a:pt x="2066" y="17"/>
                                </a:lnTo>
                                <a:lnTo>
                                  <a:pt x="2045" y="17"/>
                                </a:lnTo>
                                <a:lnTo>
                                  <a:pt x="2023" y="17"/>
                                </a:lnTo>
                                <a:lnTo>
                                  <a:pt x="2001" y="17"/>
                                </a:lnTo>
                                <a:lnTo>
                                  <a:pt x="1978" y="17"/>
                                </a:lnTo>
                                <a:lnTo>
                                  <a:pt x="1954" y="17"/>
                                </a:lnTo>
                                <a:lnTo>
                                  <a:pt x="1930" y="17"/>
                                </a:lnTo>
                                <a:lnTo>
                                  <a:pt x="1905" y="17"/>
                                </a:lnTo>
                                <a:lnTo>
                                  <a:pt x="1879" y="17"/>
                                </a:lnTo>
                                <a:lnTo>
                                  <a:pt x="1853" y="17"/>
                                </a:lnTo>
                                <a:lnTo>
                                  <a:pt x="1826" y="17"/>
                                </a:lnTo>
                                <a:lnTo>
                                  <a:pt x="1799" y="17"/>
                                </a:lnTo>
                                <a:lnTo>
                                  <a:pt x="1770" y="17"/>
                                </a:lnTo>
                                <a:lnTo>
                                  <a:pt x="1741" y="17"/>
                                </a:lnTo>
                                <a:lnTo>
                                  <a:pt x="1711" y="17"/>
                                </a:lnTo>
                                <a:lnTo>
                                  <a:pt x="1681" y="17"/>
                                </a:lnTo>
                                <a:lnTo>
                                  <a:pt x="1650" y="17"/>
                                </a:lnTo>
                                <a:lnTo>
                                  <a:pt x="1618" y="17"/>
                                </a:lnTo>
                                <a:lnTo>
                                  <a:pt x="1585" y="17"/>
                                </a:lnTo>
                                <a:lnTo>
                                  <a:pt x="1551" y="17"/>
                                </a:lnTo>
                                <a:lnTo>
                                  <a:pt x="1517" y="17"/>
                                </a:lnTo>
                                <a:lnTo>
                                  <a:pt x="1482" y="17"/>
                                </a:lnTo>
                                <a:lnTo>
                                  <a:pt x="1446" y="17"/>
                                </a:lnTo>
                                <a:lnTo>
                                  <a:pt x="1409" y="17"/>
                                </a:lnTo>
                                <a:lnTo>
                                  <a:pt x="1371" y="17"/>
                                </a:lnTo>
                                <a:lnTo>
                                  <a:pt x="1333" y="17"/>
                                </a:lnTo>
                                <a:lnTo>
                                  <a:pt x="1294" y="17"/>
                                </a:lnTo>
                                <a:lnTo>
                                  <a:pt x="1254" y="17"/>
                                </a:lnTo>
                                <a:lnTo>
                                  <a:pt x="1213" y="17"/>
                                </a:lnTo>
                                <a:lnTo>
                                  <a:pt x="1171" y="17"/>
                                </a:lnTo>
                                <a:lnTo>
                                  <a:pt x="1128" y="17"/>
                                </a:lnTo>
                                <a:lnTo>
                                  <a:pt x="1085" y="17"/>
                                </a:lnTo>
                                <a:lnTo>
                                  <a:pt x="1040" y="17"/>
                                </a:lnTo>
                                <a:lnTo>
                                  <a:pt x="995" y="17"/>
                                </a:lnTo>
                                <a:lnTo>
                                  <a:pt x="949" y="17"/>
                                </a:lnTo>
                                <a:lnTo>
                                  <a:pt x="902" y="17"/>
                                </a:lnTo>
                                <a:lnTo>
                                  <a:pt x="854" y="17"/>
                                </a:lnTo>
                                <a:lnTo>
                                  <a:pt x="805" y="17"/>
                                </a:lnTo>
                                <a:lnTo>
                                  <a:pt x="755" y="17"/>
                                </a:lnTo>
                                <a:lnTo>
                                  <a:pt x="704" y="17"/>
                                </a:lnTo>
                                <a:lnTo>
                                  <a:pt x="652" y="17"/>
                                </a:lnTo>
                                <a:lnTo>
                                  <a:pt x="599" y="17"/>
                                </a:lnTo>
                                <a:lnTo>
                                  <a:pt x="546" y="17"/>
                                </a:lnTo>
                                <a:lnTo>
                                  <a:pt x="491" y="17"/>
                                </a:lnTo>
                                <a:lnTo>
                                  <a:pt x="435" y="17"/>
                                </a:lnTo>
                                <a:lnTo>
                                  <a:pt x="378" y="17"/>
                                </a:lnTo>
                                <a:lnTo>
                                  <a:pt x="320" y="17"/>
                                </a:lnTo>
                                <a:lnTo>
                                  <a:pt x="262" y="17"/>
                                </a:lnTo>
                                <a:lnTo>
                                  <a:pt x="202" y="17"/>
                                </a:lnTo>
                                <a:lnTo>
                                  <a:pt x="141" y="17"/>
                                </a:lnTo>
                                <a:lnTo>
                                  <a:pt x="79" y="17"/>
                                </a:lnTo>
                                <a:lnTo>
                                  <a:pt x="16" y="17"/>
                                </a:lnTo>
                                <a:lnTo>
                                  <a:pt x="16" y="18"/>
                                </a:lnTo>
                                <a:lnTo>
                                  <a:pt x="16" y="19"/>
                                </a:lnTo>
                                <a:lnTo>
                                  <a:pt x="16" y="20"/>
                                </a:lnTo>
                                <a:lnTo>
                                  <a:pt x="16" y="21"/>
                                </a:lnTo>
                                <a:lnTo>
                                  <a:pt x="16" y="22"/>
                                </a:lnTo>
                                <a:lnTo>
                                  <a:pt x="16" y="23"/>
                                </a:lnTo>
                                <a:lnTo>
                                  <a:pt x="16" y="24"/>
                                </a:lnTo>
                                <a:lnTo>
                                  <a:pt x="16" y="26"/>
                                </a:lnTo>
                                <a:lnTo>
                                  <a:pt x="16" y="27"/>
                                </a:lnTo>
                                <a:lnTo>
                                  <a:pt x="16" y="29"/>
                                </a:lnTo>
                                <a:lnTo>
                                  <a:pt x="16" y="30"/>
                                </a:lnTo>
                                <a:lnTo>
                                  <a:pt x="16" y="32"/>
                                </a:lnTo>
                                <a:lnTo>
                                  <a:pt x="16" y="34"/>
                                </a:lnTo>
                                <a:lnTo>
                                  <a:pt x="16" y="37"/>
                                </a:lnTo>
                                <a:lnTo>
                                  <a:pt x="16" y="39"/>
                                </a:lnTo>
                                <a:lnTo>
                                  <a:pt x="16" y="42"/>
                                </a:lnTo>
                                <a:lnTo>
                                  <a:pt x="16" y="45"/>
                                </a:lnTo>
                                <a:lnTo>
                                  <a:pt x="16" y="48"/>
                                </a:lnTo>
                                <a:lnTo>
                                  <a:pt x="16" y="51"/>
                                </a:lnTo>
                                <a:lnTo>
                                  <a:pt x="16" y="55"/>
                                </a:lnTo>
                                <a:lnTo>
                                  <a:pt x="16" y="59"/>
                                </a:lnTo>
                                <a:lnTo>
                                  <a:pt x="16" y="63"/>
                                </a:lnTo>
                                <a:lnTo>
                                  <a:pt x="16" y="67"/>
                                </a:lnTo>
                                <a:lnTo>
                                  <a:pt x="16" y="72"/>
                                </a:lnTo>
                                <a:lnTo>
                                  <a:pt x="16" y="77"/>
                                </a:lnTo>
                                <a:lnTo>
                                  <a:pt x="16" y="82"/>
                                </a:lnTo>
                                <a:lnTo>
                                  <a:pt x="16" y="88"/>
                                </a:lnTo>
                                <a:lnTo>
                                  <a:pt x="16" y="94"/>
                                </a:lnTo>
                                <a:lnTo>
                                  <a:pt x="16" y="100"/>
                                </a:lnTo>
                                <a:lnTo>
                                  <a:pt x="16" y="106"/>
                                </a:lnTo>
                                <a:lnTo>
                                  <a:pt x="16" y="113"/>
                                </a:lnTo>
                                <a:lnTo>
                                  <a:pt x="16" y="120"/>
                                </a:lnTo>
                                <a:lnTo>
                                  <a:pt x="16" y="128"/>
                                </a:lnTo>
                                <a:lnTo>
                                  <a:pt x="16" y="136"/>
                                </a:lnTo>
                                <a:lnTo>
                                  <a:pt x="16" y="144"/>
                                </a:lnTo>
                                <a:lnTo>
                                  <a:pt x="16" y="153"/>
                                </a:lnTo>
                                <a:lnTo>
                                  <a:pt x="16" y="162"/>
                                </a:lnTo>
                                <a:lnTo>
                                  <a:pt x="16" y="171"/>
                                </a:lnTo>
                                <a:lnTo>
                                  <a:pt x="16" y="181"/>
                                </a:lnTo>
                                <a:lnTo>
                                  <a:pt x="16" y="191"/>
                                </a:lnTo>
                                <a:lnTo>
                                  <a:pt x="16" y="202"/>
                                </a:lnTo>
                                <a:lnTo>
                                  <a:pt x="16" y="213"/>
                                </a:lnTo>
                                <a:lnTo>
                                  <a:pt x="16" y="224"/>
                                </a:lnTo>
                                <a:lnTo>
                                  <a:pt x="16" y="236"/>
                                </a:lnTo>
                                <a:lnTo>
                                  <a:pt x="16" y="249"/>
                                </a:lnTo>
                                <a:lnTo>
                                  <a:pt x="16" y="261"/>
                                </a:lnTo>
                                <a:lnTo>
                                  <a:pt x="16" y="275"/>
                                </a:lnTo>
                                <a:lnTo>
                                  <a:pt x="16" y="288"/>
                                </a:lnTo>
                                <a:lnTo>
                                  <a:pt x="16" y="303"/>
                                </a:lnTo>
                                <a:lnTo>
                                  <a:pt x="16" y="317"/>
                                </a:lnTo>
                                <a:lnTo>
                                  <a:pt x="16" y="333"/>
                                </a:lnTo>
                                <a:lnTo>
                                  <a:pt x="16" y="348"/>
                                </a:lnTo>
                                <a:lnTo>
                                  <a:pt x="16" y="365"/>
                                </a:lnTo>
                                <a:lnTo>
                                  <a:pt x="16" y="382"/>
                                </a:lnTo>
                                <a:lnTo>
                                  <a:pt x="16" y="399"/>
                                </a:lnTo>
                                <a:lnTo>
                                  <a:pt x="16" y="417"/>
                                </a:lnTo>
                                <a:lnTo>
                                  <a:pt x="16" y="435"/>
                                </a:lnTo>
                                <a:lnTo>
                                  <a:pt x="16" y="454"/>
                                </a:lnTo>
                                <a:lnTo>
                                  <a:pt x="16" y="474"/>
                                </a:lnTo>
                                <a:lnTo>
                                  <a:pt x="16" y="494"/>
                                </a:lnTo>
                                <a:lnTo>
                                  <a:pt x="16" y="514"/>
                                </a:lnTo>
                                <a:lnTo>
                                  <a:pt x="16" y="536"/>
                                </a:lnTo>
                                <a:lnTo>
                                  <a:pt x="16" y="558"/>
                                </a:lnTo>
                                <a:lnTo>
                                  <a:pt x="16" y="580"/>
                                </a:lnTo>
                                <a:lnTo>
                                  <a:pt x="16" y="603"/>
                                </a:lnTo>
                                <a:lnTo>
                                  <a:pt x="16" y="627"/>
                                </a:lnTo>
                                <a:lnTo>
                                  <a:pt x="16" y="651"/>
                                </a:lnTo>
                                <a:lnTo>
                                  <a:pt x="16" y="676"/>
                                </a:lnTo>
                                <a:lnTo>
                                  <a:pt x="16" y="702"/>
                                </a:lnTo>
                                <a:lnTo>
                                  <a:pt x="16" y="728"/>
                                </a:lnTo>
                                <a:lnTo>
                                  <a:pt x="16" y="755"/>
                                </a:lnTo>
                                <a:lnTo>
                                  <a:pt x="16" y="783"/>
                                </a:lnTo>
                                <a:lnTo>
                                  <a:pt x="16" y="811"/>
                                </a:lnTo>
                                <a:lnTo>
                                  <a:pt x="16" y="841"/>
                                </a:lnTo>
                                <a:lnTo>
                                  <a:pt x="16" y="870"/>
                                </a:lnTo>
                                <a:lnTo>
                                  <a:pt x="16" y="901"/>
                                </a:lnTo>
                                <a:lnTo>
                                  <a:pt x="16" y="932"/>
                                </a:lnTo>
                                <a:lnTo>
                                  <a:pt x="16" y="964"/>
                                </a:lnTo>
                                <a:lnTo>
                                  <a:pt x="16" y="996"/>
                                </a:lnTo>
                                <a:lnTo>
                                  <a:pt x="16" y="1030"/>
                                </a:lnTo>
                                <a:lnTo>
                                  <a:pt x="16" y="1064"/>
                                </a:lnTo>
                                <a:lnTo>
                                  <a:pt x="16" y="1099"/>
                                </a:lnTo>
                                <a:lnTo>
                                  <a:pt x="16" y="1134"/>
                                </a:lnTo>
                                <a:lnTo>
                                  <a:pt x="16" y="1171"/>
                                </a:lnTo>
                                <a:lnTo>
                                  <a:pt x="16" y="1208"/>
                                </a:lnTo>
                                <a:lnTo>
                                  <a:pt x="16" y="1246"/>
                                </a:lnTo>
                                <a:lnTo>
                                  <a:pt x="16" y="1285"/>
                                </a:lnTo>
                                <a:lnTo>
                                  <a:pt x="16" y="1324"/>
                                </a:lnTo>
                                <a:lnTo>
                                  <a:pt x="16" y="1365"/>
                                </a:lnTo>
                                <a:lnTo>
                                  <a:pt x="16" y="1406"/>
                                </a:lnTo>
                                <a:lnTo>
                                  <a:pt x="16" y="1448"/>
                                </a:lnTo>
                                <a:lnTo>
                                  <a:pt x="16" y="1491"/>
                                </a:lnTo>
                                <a:lnTo>
                                  <a:pt x="16" y="1535"/>
                                </a:lnTo>
                                <a:lnTo>
                                  <a:pt x="16" y="1579"/>
                                </a:lnTo>
                                <a:lnTo>
                                  <a:pt x="16" y="1625"/>
                                </a:lnTo>
                                <a:lnTo>
                                  <a:pt x="16" y="1671"/>
                                </a:lnTo>
                                <a:lnTo>
                                  <a:pt x="16" y="1719"/>
                                </a:lnTo>
                                <a:lnTo>
                                  <a:pt x="16" y="1767"/>
                                </a:lnTo>
                                <a:lnTo>
                                  <a:pt x="16" y="1816"/>
                                </a:lnTo>
                                <a:lnTo>
                                  <a:pt x="16" y="1866"/>
                                </a:lnTo>
                                <a:lnTo>
                                  <a:pt x="16" y="1917"/>
                                </a:lnTo>
                                <a:lnTo>
                                  <a:pt x="16" y="1968"/>
                                </a:lnTo>
                                <a:lnTo>
                                  <a:pt x="16" y="2021"/>
                                </a:lnTo>
                                <a:lnTo>
                                  <a:pt x="16" y="2075"/>
                                </a:lnTo>
                                <a:lnTo>
                                  <a:pt x="16" y="2129"/>
                                </a:lnTo>
                                <a:lnTo>
                                  <a:pt x="16" y="2185"/>
                                </a:lnTo>
                                <a:lnTo>
                                  <a:pt x="16" y="2241"/>
                                </a:lnTo>
                                <a:lnTo>
                                  <a:pt x="16" y="2299"/>
                                </a:lnTo>
                                <a:lnTo>
                                  <a:pt x="16" y="2357"/>
                                </a:lnTo>
                              </a:path>
                            </a:pathLst>
                          </a:custGeom>
                          <a:noFill/>
                          <a:ln w="951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313F1E" id="群組 469" o:spid="_x0000_s1026" style="position:absolute;margin-left:429.75pt;margin-top:426pt;width:117pt;height:98.25pt;z-index:-251515904;mso-position-horizontal-relative:page;mso-position-vertical-relative:page" coordorigin="8830,8310" coordsize="2530,2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">
                <v:shape id="Freeform 7" o:spid="_x0000_s1027" style="position:absolute;left:8830;top:8310;width:2530;height:2350;visibility:visible;mso-wrap-style:square;v-text-anchor:top" coordsize="2530,2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" path="m16,2357r,l17,2357r1,l19,2357r1,l21,2357r1,l23,2357r2,l26,2357r2,l30,2357r2,l34,2357r3,l39,2357r3,l45,2357r4,l52,2357r4,l60,2357r5,l70,2357r5,l80,2357r6,l92,2357r6,l105,2357r7,l119,2357r8,l135,2357r8,l152,2357r9,l171,2357r10,l192,2357r11,l214,2357r12,l239,2357r12,l265,2357r14,l293,2357r15,l323,2357r16,l355,2357r17,l390,2357r18,l427,2357r19,l466,2357r20,l507,2357r22,l551,2357r23,l598,2357r24,l647,2357r25,l699,2357r27,l753,2357r29,l811,2357r29,l871,2357r31,l934,2357r33,l1001,2357r34,l1070,2357r36,l1143,2357r37,l1219,2357r39,l1298,2357r41,l1381,2357r42,l1467,2357r44,l1557,2357r46,l1650,2357r48,l1747,2357r50,l1848,2357r52,l1952,2357r54,l2061,2357r56,l2174,2357r57,l2290,2357r60,l2411,2357r62,l2536,2357r,-1l2536,2355r,-1l2536,2353r,-1l2536,2351r,-2l2536,2348r,-2l2536,2345r,-2l2536,2341r,-3l2536,2336r,-3l2536,2330r,-3l2536,2324r,-4l2536,2316r,-4l2536,2308r,-5l2536,2298r,-5l2536,2287r,-6l2536,2275r,-6l2536,2262r,-7l2536,2247r,-8l2536,2231r,-9l2536,2213r,-9l2536,2194r,-10l2536,2173r,-11l2536,2151r,-12l2536,2126r,-12l2536,2100r,-13l2536,2072r,-14l2536,2042r,-15l2536,2010r,-17l2536,1976r,-18l2536,1940r,-19l2536,1901r,-20l2536,1861r,-22l2536,1817r,-22l2536,1772r,-24l2536,1724r,-25l2536,1673r,-26l2536,1620r,-28l2536,1564r,-30l2536,1505r,-31l2536,1443r,-32l2536,1379r,-34l2536,1311r,-35l2536,1241r,-37l2536,1167r,-38l2536,1090r,-39l2536,1010r,-41l2536,927r,-43l2536,840r,-44l2536,750r,-46l2536,656r,-48l2536,559r,-50l2536,458r,-51l2536,354r,-54l2536,246r,-56l2536,134r,-58l2536,17r-1,l2534,17r-1,l2532,17r-1,l2530,17r-1,l2527,17r-1,l2524,17r-2,l2520,17r-2,l2515,17r-2,l2510,17r-4,l2503,17r-4,l2496,17r-5,l2487,17r-5,l2477,17r-5,l2466,17r-6,l2454,17r-7,l2440,17r-7,l2425,17r-8,l2409,17r-9,l2390,17r-9,l2371,17r-11,l2349,17r-11,l2326,17r-13,l2300,17r-13,l2273,17r-14,l2244,17r-15,l2213,17r-17,l2180,17r-18,l2144,17r-19,l2106,17r-20,l2066,17r-21,l2023,17r-22,l1978,17r-24,l1930,17r-25,l1879,17r-26,l1826,17r-27,l1770,17r-29,l1711,17r-30,l1650,17r-32,l1585,17r-34,l1517,17r-35,l1446,17r-37,l1371,17r-38,l1294,17r-40,l1213,17r-42,l1128,17r-43,l1040,17r-45,l949,17r-47,l854,17r-49,l755,17r-51,l652,17r-53,l546,17r-55,l435,17r-57,l320,17r-58,l202,17r-61,l79,17r-63,l16,18r,1l16,20r,1l16,22r,1l16,24r,2l16,27r,2l16,30r,2l16,34r,3l16,39r,3l16,45r,3l16,51r,4l16,59r,4l16,67r,5l16,77r,5l16,88r,6l16,100r,6l16,113r,7l16,128r,8l16,144r,9l16,162r,9l16,181r,10l16,202r,11l16,224r,12l16,249r,12l16,275r,13l16,303r,14l16,333r,15l16,365r,17l16,399r,18l16,435r,19l16,474r,20l16,514r,22l16,558r,22l16,603r,24l16,651r,25l16,702r,26l16,755r,28l16,811r,30l16,870r,31l16,932r,32l16,996r,34l16,1064r,35l16,1134r,37l16,1208r,38l16,1285r,39l16,1365r,41l16,1448r,43l16,1535r,44l16,1625r,46l16,1719r,48l16,1816r,50l16,1917r,51l16,2021r,54l16,2129r,56l16,2241r,58l16,2357e" filled="f" strokeweight=".26422mm">
                  <v:path arrowok="t" o:connecttype="custom" o:connectlocs="16,10667;20,10667;32,10667;56,10667;98,10667;161,10667;251,10667;372,10667;529,10667;726,10667;967,10667;1258,10667;1603,10667;2006,10667;2473,10667;2536,10667;2536,10664;2536,10653;2536,10630;2536,10591;2536,10532;2536,10449;2536,10337;2536,10191;2536,10009;2536,9784;2536,9514;2536,9194;2536,8819;2536,8386;2536,8327;2532,8327;2520,8327;2496,8327;2454,8327;2390,8327;2300,8327;2180,8327;2023,8327;1826,8327;1585,8327;1294,8327;949,8327;546,8327;79,8327;16,8328;16,8331;16,8342;16,8365;16,8404;16,8463;16,8546;16,8658;16,8804;16,8986;16,9211;16,9481;16,9801;16,10176;16,10609" o:connectangles="0,0,0,0,0,0,0,0,0,0,0,0,0,0,0,0,0,0,0,0,0,0,0,0,0,0,0,0,0,0,0,0,0,0,0,0,0,0,0,0,0,0,0,0,0,0,0,0,0,0,0,0,0,0,0,0,0,0,0,0"/>
                </v:shape>
                <w10:wrap anchorx="page" anchory="page"/>
              </v:group>
            </w:pict>
          </mc:Fallback>
        </mc:AlternateConten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b/>
          <w:sz w:val="28"/>
          <w:szCs w:val="28"/>
        </w:rPr>
        <w:t>縣</w:t>
      </w:r>
      <w:r w:rsidRPr="00A243C7">
        <w:rPr>
          <w:rFonts w:ascii="Times New Roman" w:eastAsia="標楷體" w:hAnsi="Times New Roman" w:cs="Times New Roman"/>
          <w:b/>
          <w:sz w:val="28"/>
          <w:szCs w:val="28"/>
        </w:rPr>
        <w:t>/</w:t>
      </w:r>
      <w:r w:rsidRPr="00A243C7">
        <w:rPr>
          <w:rFonts w:ascii="Times New Roman" w:eastAsia="標楷體" w:hAnsi="Times New Roman" w:cs="Times New Roman"/>
          <w:b/>
          <w:sz w:val="28"/>
          <w:szCs w:val="28"/>
        </w:rPr>
        <w:t>市政府</w:t>
      </w:r>
    </w:p>
    <w:p w14:paraId="71A8AAA8"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投標人名稱：</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b/>
          <w:sz w:val="28"/>
          <w:szCs w:val="28"/>
        </w:rPr>
        <w:t>簽章</w:t>
      </w:r>
    </w:p>
    <w:p w14:paraId="6EA7E9D6" w14:textId="77777777" w:rsidR="00CD2DC1" w:rsidRPr="00A243C7" w:rsidRDefault="00CD2DC1" w:rsidP="00CD2DC1">
      <w:pPr>
        <w:spacing w:line="500" w:lineRule="exact"/>
        <w:jc w:val="both"/>
        <w:rPr>
          <w:rFonts w:ascii="Times New Roman" w:eastAsia="標楷體" w:hAnsi="Times New Roman" w:cs="Times New Roman"/>
          <w:sz w:val="28"/>
          <w:szCs w:val="28"/>
        </w:rPr>
      </w:pPr>
    </w:p>
    <w:p w14:paraId="3AC2ABDB"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統一編號：</w:t>
      </w:r>
    </w:p>
    <w:p w14:paraId="5947C6CD" w14:textId="77777777" w:rsidR="00CD2DC1" w:rsidRPr="00A243C7" w:rsidRDefault="00CD2DC1" w:rsidP="00CD2DC1">
      <w:pPr>
        <w:spacing w:line="500" w:lineRule="exact"/>
        <w:jc w:val="both"/>
        <w:rPr>
          <w:rFonts w:ascii="Times New Roman" w:eastAsia="標楷體" w:hAnsi="Times New Roman" w:cs="Times New Roman"/>
          <w:sz w:val="28"/>
          <w:szCs w:val="28"/>
        </w:rPr>
      </w:pPr>
    </w:p>
    <w:p w14:paraId="31A282EF"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noProof/>
          <w:sz w:val="28"/>
          <w:szCs w:val="28"/>
        </w:rPr>
        <mc:AlternateContent>
          <mc:Choice Requires="wpg">
            <w:drawing>
              <wp:anchor distT="0" distB="0" distL="114300" distR="114300" simplePos="0" relativeHeight="251801600" behindDoc="1" locked="0" layoutInCell="1" allowOverlap="1" wp14:anchorId="7BDA8B10" wp14:editId="0A15D030">
                <wp:simplePos x="0" y="0"/>
                <wp:positionH relativeFrom="page">
                  <wp:posOffset>5962650</wp:posOffset>
                </wp:positionH>
                <wp:positionV relativeFrom="page">
                  <wp:posOffset>6972300</wp:posOffset>
                </wp:positionV>
                <wp:extent cx="920750" cy="806450"/>
                <wp:effectExtent l="0" t="0" r="15875" b="12700"/>
                <wp:wrapNone/>
                <wp:docPr id="471" name="群組 4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20750" cy="806450"/>
                          <a:chOff x="9370" y="10830"/>
                          <a:chExt cx="1450" cy="1270"/>
                        </a:xfrm>
                      </wpg:grpSpPr>
                      <wps:wsp>
                        <wps:cNvPr id="472" name="Freeform 9"/>
                        <wps:cNvSpPr>
                          <a:spLocks/>
                        </wps:cNvSpPr>
                        <wps:spPr bwMode="auto">
                          <a:xfrm>
                            <a:off x="9370" y="10830"/>
                            <a:ext cx="1450" cy="1270"/>
                          </a:xfrm>
                          <a:custGeom>
                            <a:avLst/>
                            <a:gdLst>
                              <a:gd name="T0" fmla="+- 0 9386 9370"/>
                              <a:gd name="T1" fmla="*/ T0 w 1450"/>
                              <a:gd name="T2" fmla="+- 0 12107 10830"/>
                              <a:gd name="T3" fmla="*/ 12107 h 1270"/>
                              <a:gd name="T4" fmla="+- 0 9388 9370"/>
                              <a:gd name="T5" fmla="*/ T4 w 1450"/>
                              <a:gd name="T6" fmla="+- 0 12107 10830"/>
                              <a:gd name="T7" fmla="*/ 12107 h 1270"/>
                              <a:gd name="T8" fmla="+- 0 9395 9370"/>
                              <a:gd name="T9" fmla="*/ T8 w 1450"/>
                              <a:gd name="T10" fmla="+- 0 12107 10830"/>
                              <a:gd name="T11" fmla="*/ 12107 h 1270"/>
                              <a:gd name="T12" fmla="+- 0 9409 9370"/>
                              <a:gd name="T13" fmla="*/ T12 w 1450"/>
                              <a:gd name="T14" fmla="+- 0 12107 10830"/>
                              <a:gd name="T15" fmla="*/ 12107 h 1270"/>
                              <a:gd name="T16" fmla="+- 0 9433 9370"/>
                              <a:gd name="T17" fmla="*/ T16 w 1450"/>
                              <a:gd name="T18" fmla="+- 0 12107 10830"/>
                              <a:gd name="T19" fmla="*/ 12107 h 1270"/>
                              <a:gd name="T20" fmla="+- 0 9469 9370"/>
                              <a:gd name="T21" fmla="*/ T20 w 1450"/>
                              <a:gd name="T22" fmla="+- 0 12107 10830"/>
                              <a:gd name="T23" fmla="*/ 12107 h 1270"/>
                              <a:gd name="T24" fmla="+- 0 9520 9370"/>
                              <a:gd name="T25" fmla="*/ T24 w 1450"/>
                              <a:gd name="T26" fmla="+- 0 12107 10830"/>
                              <a:gd name="T27" fmla="*/ 12107 h 1270"/>
                              <a:gd name="T28" fmla="+- 0 9590 9370"/>
                              <a:gd name="T29" fmla="*/ T28 w 1450"/>
                              <a:gd name="T30" fmla="+- 0 12107 10830"/>
                              <a:gd name="T31" fmla="*/ 12107 h 1270"/>
                              <a:gd name="T32" fmla="+- 0 9679 9370"/>
                              <a:gd name="T33" fmla="*/ T32 w 1450"/>
                              <a:gd name="T34" fmla="+- 0 12107 10830"/>
                              <a:gd name="T35" fmla="*/ 12107 h 1270"/>
                              <a:gd name="T36" fmla="+- 0 9791 9370"/>
                              <a:gd name="T37" fmla="*/ T36 w 1450"/>
                              <a:gd name="T38" fmla="+- 0 12107 10830"/>
                              <a:gd name="T39" fmla="*/ 12107 h 1270"/>
                              <a:gd name="T40" fmla="+- 0 9929 9370"/>
                              <a:gd name="T41" fmla="*/ T40 w 1450"/>
                              <a:gd name="T42" fmla="+- 0 12107 10830"/>
                              <a:gd name="T43" fmla="*/ 12107 h 1270"/>
                              <a:gd name="T44" fmla="+- 0 10096 9370"/>
                              <a:gd name="T45" fmla="*/ T44 w 1450"/>
                              <a:gd name="T46" fmla="+- 0 12107 10830"/>
                              <a:gd name="T47" fmla="*/ 12107 h 1270"/>
                              <a:gd name="T48" fmla="+- 0 10293 9370"/>
                              <a:gd name="T49" fmla="*/ T48 w 1450"/>
                              <a:gd name="T50" fmla="+- 0 12107 10830"/>
                              <a:gd name="T51" fmla="*/ 12107 h 1270"/>
                              <a:gd name="T52" fmla="+- 0 10523 9370"/>
                              <a:gd name="T53" fmla="*/ T52 w 1450"/>
                              <a:gd name="T54" fmla="+- 0 12107 10830"/>
                              <a:gd name="T55" fmla="*/ 12107 h 1270"/>
                              <a:gd name="T56" fmla="+- 0 10790 9370"/>
                              <a:gd name="T57" fmla="*/ T56 w 1450"/>
                              <a:gd name="T58" fmla="+- 0 12107 10830"/>
                              <a:gd name="T59" fmla="*/ 12107 h 1270"/>
                              <a:gd name="T60" fmla="+- 0 10826 9370"/>
                              <a:gd name="T61" fmla="*/ T60 w 1450"/>
                              <a:gd name="T62" fmla="+- 0 12107 10830"/>
                              <a:gd name="T63" fmla="*/ 12107 h 1270"/>
                              <a:gd name="T64" fmla="+- 0 10826 9370"/>
                              <a:gd name="T65" fmla="*/ T64 w 1450"/>
                              <a:gd name="T66" fmla="+- 0 12105 10830"/>
                              <a:gd name="T67" fmla="*/ 12105 h 1270"/>
                              <a:gd name="T68" fmla="+- 0 10826 9370"/>
                              <a:gd name="T69" fmla="*/ T68 w 1450"/>
                              <a:gd name="T70" fmla="+- 0 12100 10830"/>
                              <a:gd name="T71" fmla="*/ 12100 h 1270"/>
                              <a:gd name="T72" fmla="+- 0 10826 9370"/>
                              <a:gd name="T73" fmla="*/ T72 w 1450"/>
                              <a:gd name="T74" fmla="+- 0 12087 10830"/>
                              <a:gd name="T75" fmla="*/ 12087 h 1270"/>
                              <a:gd name="T76" fmla="+- 0 10826 9370"/>
                              <a:gd name="T77" fmla="*/ T76 w 1450"/>
                              <a:gd name="T78" fmla="+- 0 12066 10830"/>
                              <a:gd name="T79" fmla="*/ 12066 h 1270"/>
                              <a:gd name="T80" fmla="+- 0 10826 9370"/>
                              <a:gd name="T81" fmla="*/ T80 w 1450"/>
                              <a:gd name="T82" fmla="+- 0 12035 10830"/>
                              <a:gd name="T83" fmla="*/ 12035 h 1270"/>
                              <a:gd name="T84" fmla="+- 0 10826 9370"/>
                              <a:gd name="T85" fmla="*/ T84 w 1450"/>
                              <a:gd name="T86" fmla="+- 0 11990 10830"/>
                              <a:gd name="T87" fmla="*/ 11990 h 1270"/>
                              <a:gd name="T88" fmla="+- 0 10826 9370"/>
                              <a:gd name="T89" fmla="*/ T88 w 1450"/>
                              <a:gd name="T90" fmla="+- 0 11929 10830"/>
                              <a:gd name="T91" fmla="*/ 11929 h 1270"/>
                              <a:gd name="T92" fmla="+- 0 10826 9370"/>
                              <a:gd name="T93" fmla="*/ T92 w 1450"/>
                              <a:gd name="T94" fmla="+- 0 11851 10830"/>
                              <a:gd name="T95" fmla="*/ 11851 h 1270"/>
                              <a:gd name="T96" fmla="+- 0 10826 9370"/>
                              <a:gd name="T97" fmla="*/ T96 w 1450"/>
                              <a:gd name="T98" fmla="+- 0 11753 10830"/>
                              <a:gd name="T99" fmla="*/ 11753 h 1270"/>
                              <a:gd name="T100" fmla="+- 0 10826 9370"/>
                              <a:gd name="T101" fmla="*/ T100 w 1450"/>
                              <a:gd name="T102" fmla="+- 0 11632 10830"/>
                              <a:gd name="T103" fmla="*/ 11632 h 1270"/>
                              <a:gd name="T104" fmla="+- 0 10826 9370"/>
                              <a:gd name="T105" fmla="*/ T104 w 1450"/>
                              <a:gd name="T106" fmla="+- 0 11486 10830"/>
                              <a:gd name="T107" fmla="*/ 11486 h 1270"/>
                              <a:gd name="T108" fmla="+- 0 10826 9370"/>
                              <a:gd name="T109" fmla="*/ T108 w 1450"/>
                              <a:gd name="T110" fmla="+- 0 11314 10830"/>
                              <a:gd name="T111" fmla="*/ 11314 h 1270"/>
                              <a:gd name="T112" fmla="+- 0 10826 9370"/>
                              <a:gd name="T113" fmla="*/ T112 w 1450"/>
                              <a:gd name="T114" fmla="+- 0 11112 10830"/>
                              <a:gd name="T115" fmla="*/ 11112 h 1270"/>
                              <a:gd name="T116" fmla="+- 0 10826 9370"/>
                              <a:gd name="T117" fmla="*/ T116 w 1450"/>
                              <a:gd name="T118" fmla="+- 0 10879 10830"/>
                              <a:gd name="T119" fmla="*/ 10879 h 1270"/>
                              <a:gd name="T120" fmla="+- 0 10826 9370"/>
                              <a:gd name="T121" fmla="*/ T120 w 1450"/>
                              <a:gd name="T122" fmla="+- 0 10847 10830"/>
                              <a:gd name="T123" fmla="*/ 10847 h 1270"/>
                              <a:gd name="T124" fmla="+- 0 10824 9370"/>
                              <a:gd name="T125" fmla="*/ T124 w 1450"/>
                              <a:gd name="T126" fmla="+- 0 10847 10830"/>
                              <a:gd name="T127" fmla="*/ 10847 h 1270"/>
                              <a:gd name="T128" fmla="+- 0 10817 9370"/>
                              <a:gd name="T129" fmla="*/ T128 w 1450"/>
                              <a:gd name="T130" fmla="+- 0 10847 10830"/>
                              <a:gd name="T131" fmla="*/ 10847 h 1270"/>
                              <a:gd name="T132" fmla="+- 0 10803 9370"/>
                              <a:gd name="T133" fmla="*/ T132 w 1450"/>
                              <a:gd name="T134" fmla="+- 0 10847 10830"/>
                              <a:gd name="T135" fmla="*/ 10847 h 1270"/>
                              <a:gd name="T136" fmla="+- 0 10779 9370"/>
                              <a:gd name="T137" fmla="*/ T136 w 1450"/>
                              <a:gd name="T138" fmla="+- 0 10847 10830"/>
                              <a:gd name="T139" fmla="*/ 10847 h 1270"/>
                              <a:gd name="T140" fmla="+- 0 10743 9370"/>
                              <a:gd name="T141" fmla="*/ T140 w 1450"/>
                              <a:gd name="T142" fmla="+- 0 10847 10830"/>
                              <a:gd name="T143" fmla="*/ 10847 h 1270"/>
                              <a:gd name="T144" fmla="+- 0 10691 9370"/>
                              <a:gd name="T145" fmla="*/ T144 w 1450"/>
                              <a:gd name="T146" fmla="+- 0 10847 10830"/>
                              <a:gd name="T147" fmla="*/ 10847 h 1270"/>
                              <a:gd name="T148" fmla="+- 0 10622 9370"/>
                              <a:gd name="T149" fmla="*/ T148 w 1450"/>
                              <a:gd name="T150" fmla="+- 0 10847 10830"/>
                              <a:gd name="T151" fmla="*/ 10847 h 1270"/>
                              <a:gd name="T152" fmla="+- 0 10533 9370"/>
                              <a:gd name="T153" fmla="*/ T152 w 1450"/>
                              <a:gd name="T154" fmla="+- 0 10847 10830"/>
                              <a:gd name="T155" fmla="*/ 10847 h 1270"/>
                              <a:gd name="T156" fmla="+- 0 10420 9370"/>
                              <a:gd name="T157" fmla="*/ T156 w 1450"/>
                              <a:gd name="T158" fmla="+- 0 10847 10830"/>
                              <a:gd name="T159" fmla="*/ 10847 h 1270"/>
                              <a:gd name="T160" fmla="+- 0 10282 9370"/>
                              <a:gd name="T161" fmla="*/ T160 w 1450"/>
                              <a:gd name="T162" fmla="+- 0 10847 10830"/>
                              <a:gd name="T163" fmla="*/ 10847 h 1270"/>
                              <a:gd name="T164" fmla="+- 0 10116 9370"/>
                              <a:gd name="T165" fmla="*/ T164 w 1450"/>
                              <a:gd name="T166" fmla="+- 0 10847 10830"/>
                              <a:gd name="T167" fmla="*/ 10847 h 1270"/>
                              <a:gd name="T168" fmla="+- 0 9919 9370"/>
                              <a:gd name="T169" fmla="*/ T168 w 1450"/>
                              <a:gd name="T170" fmla="+- 0 10847 10830"/>
                              <a:gd name="T171" fmla="*/ 10847 h 1270"/>
                              <a:gd name="T172" fmla="+- 0 9689 9370"/>
                              <a:gd name="T173" fmla="*/ T172 w 1450"/>
                              <a:gd name="T174" fmla="+- 0 10847 10830"/>
                              <a:gd name="T175" fmla="*/ 10847 h 1270"/>
                              <a:gd name="T176" fmla="+- 0 9422 9370"/>
                              <a:gd name="T177" fmla="*/ T176 w 1450"/>
                              <a:gd name="T178" fmla="+- 0 10847 10830"/>
                              <a:gd name="T179" fmla="*/ 10847 h 1270"/>
                              <a:gd name="T180" fmla="+- 0 9386 9370"/>
                              <a:gd name="T181" fmla="*/ T180 w 1450"/>
                              <a:gd name="T182" fmla="+- 0 10848 10830"/>
                              <a:gd name="T183" fmla="*/ 10848 h 1270"/>
                              <a:gd name="T184" fmla="+- 0 9386 9370"/>
                              <a:gd name="T185" fmla="*/ T184 w 1450"/>
                              <a:gd name="T186" fmla="+- 0 10850 10830"/>
                              <a:gd name="T187" fmla="*/ 10850 h 1270"/>
                              <a:gd name="T188" fmla="+- 0 9386 9370"/>
                              <a:gd name="T189" fmla="*/ T188 w 1450"/>
                              <a:gd name="T190" fmla="+- 0 10855 10830"/>
                              <a:gd name="T191" fmla="*/ 10855 h 1270"/>
                              <a:gd name="T192" fmla="+- 0 9386 9370"/>
                              <a:gd name="T193" fmla="*/ T192 w 1450"/>
                              <a:gd name="T194" fmla="+- 0 10868 10830"/>
                              <a:gd name="T195" fmla="*/ 10868 h 1270"/>
                              <a:gd name="T196" fmla="+- 0 9386 9370"/>
                              <a:gd name="T197" fmla="*/ T196 w 1450"/>
                              <a:gd name="T198" fmla="+- 0 10889 10830"/>
                              <a:gd name="T199" fmla="*/ 10889 h 1270"/>
                              <a:gd name="T200" fmla="+- 0 9386 9370"/>
                              <a:gd name="T201" fmla="*/ T200 w 1450"/>
                              <a:gd name="T202" fmla="+- 0 10920 10830"/>
                              <a:gd name="T203" fmla="*/ 10920 h 1270"/>
                              <a:gd name="T204" fmla="+- 0 9386 9370"/>
                              <a:gd name="T205" fmla="*/ T204 w 1450"/>
                              <a:gd name="T206" fmla="+- 0 10965 10830"/>
                              <a:gd name="T207" fmla="*/ 10965 h 1270"/>
                              <a:gd name="T208" fmla="+- 0 9386 9370"/>
                              <a:gd name="T209" fmla="*/ T208 w 1450"/>
                              <a:gd name="T210" fmla="+- 0 11026 10830"/>
                              <a:gd name="T211" fmla="*/ 11026 h 1270"/>
                              <a:gd name="T212" fmla="+- 0 9386 9370"/>
                              <a:gd name="T213" fmla="*/ T212 w 1450"/>
                              <a:gd name="T214" fmla="+- 0 11104 10830"/>
                              <a:gd name="T215" fmla="*/ 11104 h 1270"/>
                              <a:gd name="T216" fmla="+- 0 9386 9370"/>
                              <a:gd name="T217" fmla="*/ T216 w 1450"/>
                              <a:gd name="T218" fmla="+- 0 11202 10830"/>
                              <a:gd name="T219" fmla="*/ 11202 h 1270"/>
                              <a:gd name="T220" fmla="+- 0 9386 9370"/>
                              <a:gd name="T221" fmla="*/ T220 w 1450"/>
                              <a:gd name="T222" fmla="+- 0 11323 10830"/>
                              <a:gd name="T223" fmla="*/ 11323 h 1270"/>
                              <a:gd name="T224" fmla="+- 0 9386 9370"/>
                              <a:gd name="T225" fmla="*/ T224 w 1450"/>
                              <a:gd name="T226" fmla="+- 0 11469 10830"/>
                              <a:gd name="T227" fmla="*/ 11469 h 1270"/>
                              <a:gd name="T228" fmla="+- 0 9386 9370"/>
                              <a:gd name="T229" fmla="*/ T228 w 1450"/>
                              <a:gd name="T230" fmla="+- 0 11641 10830"/>
                              <a:gd name="T231" fmla="*/ 11641 h 1270"/>
                              <a:gd name="T232" fmla="+- 0 9386 9370"/>
                              <a:gd name="T233" fmla="*/ T232 w 1450"/>
                              <a:gd name="T234" fmla="+- 0 11843 10830"/>
                              <a:gd name="T235" fmla="*/ 11843 h 1270"/>
                              <a:gd name="T236" fmla="+- 0 9386 9370"/>
                              <a:gd name="T237" fmla="*/ T236 w 1450"/>
                              <a:gd name="T238" fmla="+- 0 12076 10830"/>
                              <a:gd name="T239" fmla="*/ 12076 h 12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1450" h="1270">
                                <a:moveTo>
                                  <a:pt x="16" y="1277"/>
                                </a:moveTo>
                                <a:lnTo>
                                  <a:pt x="16" y="1277"/>
                                </a:lnTo>
                                <a:lnTo>
                                  <a:pt x="17" y="1277"/>
                                </a:lnTo>
                                <a:lnTo>
                                  <a:pt x="18" y="1277"/>
                                </a:lnTo>
                                <a:lnTo>
                                  <a:pt x="19" y="1277"/>
                                </a:lnTo>
                                <a:lnTo>
                                  <a:pt x="20" y="1277"/>
                                </a:lnTo>
                                <a:lnTo>
                                  <a:pt x="21" y="1277"/>
                                </a:lnTo>
                                <a:lnTo>
                                  <a:pt x="22" y="1277"/>
                                </a:lnTo>
                                <a:lnTo>
                                  <a:pt x="23" y="1277"/>
                                </a:lnTo>
                                <a:lnTo>
                                  <a:pt x="24" y="1277"/>
                                </a:lnTo>
                                <a:lnTo>
                                  <a:pt x="25" y="1277"/>
                                </a:lnTo>
                                <a:lnTo>
                                  <a:pt x="26" y="1277"/>
                                </a:lnTo>
                                <a:lnTo>
                                  <a:pt x="28" y="1277"/>
                                </a:lnTo>
                                <a:lnTo>
                                  <a:pt x="29" y="1277"/>
                                </a:lnTo>
                                <a:lnTo>
                                  <a:pt x="31" y="1277"/>
                                </a:lnTo>
                                <a:lnTo>
                                  <a:pt x="33" y="1277"/>
                                </a:lnTo>
                                <a:lnTo>
                                  <a:pt x="35" y="1277"/>
                                </a:lnTo>
                                <a:lnTo>
                                  <a:pt x="37" y="1277"/>
                                </a:lnTo>
                                <a:lnTo>
                                  <a:pt x="39" y="1277"/>
                                </a:lnTo>
                                <a:lnTo>
                                  <a:pt x="41" y="1277"/>
                                </a:lnTo>
                                <a:lnTo>
                                  <a:pt x="44" y="1277"/>
                                </a:lnTo>
                                <a:lnTo>
                                  <a:pt x="47" y="1277"/>
                                </a:lnTo>
                                <a:lnTo>
                                  <a:pt x="49" y="1277"/>
                                </a:lnTo>
                                <a:lnTo>
                                  <a:pt x="53" y="1277"/>
                                </a:lnTo>
                                <a:lnTo>
                                  <a:pt x="56" y="1277"/>
                                </a:lnTo>
                                <a:lnTo>
                                  <a:pt x="59" y="1277"/>
                                </a:lnTo>
                                <a:lnTo>
                                  <a:pt x="63" y="1277"/>
                                </a:lnTo>
                                <a:lnTo>
                                  <a:pt x="67" y="1277"/>
                                </a:lnTo>
                                <a:lnTo>
                                  <a:pt x="71" y="1277"/>
                                </a:lnTo>
                                <a:lnTo>
                                  <a:pt x="75" y="1277"/>
                                </a:lnTo>
                                <a:lnTo>
                                  <a:pt x="79" y="1277"/>
                                </a:lnTo>
                                <a:lnTo>
                                  <a:pt x="84" y="1277"/>
                                </a:lnTo>
                                <a:lnTo>
                                  <a:pt x="89" y="1277"/>
                                </a:lnTo>
                                <a:lnTo>
                                  <a:pt x="94" y="1277"/>
                                </a:lnTo>
                                <a:lnTo>
                                  <a:pt x="99" y="1277"/>
                                </a:lnTo>
                                <a:lnTo>
                                  <a:pt x="105" y="1277"/>
                                </a:lnTo>
                                <a:lnTo>
                                  <a:pt x="110" y="1277"/>
                                </a:lnTo>
                                <a:lnTo>
                                  <a:pt x="116" y="1277"/>
                                </a:lnTo>
                                <a:lnTo>
                                  <a:pt x="123" y="1277"/>
                                </a:lnTo>
                                <a:lnTo>
                                  <a:pt x="129" y="1277"/>
                                </a:lnTo>
                                <a:lnTo>
                                  <a:pt x="136" y="1277"/>
                                </a:lnTo>
                                <a:lnTo>
                                  <a:pt x="143" y="1277"/>
                                </a:lnTo>
                                <a:lnTo>
                                  <a:pt x="150" y="1277"/>
                                </a:lnTo>
                                <a:lnTo>
                                  <a:pt x="158" y="1277"/>
                                </a:lnTo>
                                <a:lnTo>
                                  <a:pt x="166" y="1277"/>
                                </a:lnTo>
                                <a:lnTo>
                                  <a:pt x="174" y="1277"/>
                                </a:lnTo>
                                <a:lnTo>
                                  <a:pt x="183" y="1277"/>
                                </a:lnTo>
                                <a:lnTo>
                                  <a:pt x="191" y="1277"/>
                                </a:lnTo>
                                <a:lnTo>
                                  <a:pt x="200" y="1277"/>
                                </a:lnTo>
                                <a:lnTo>
                                  <a:pt x="210" y="1277"/>
                                </a:lnTo>
                                <a:lnTo>
                                  <a:pt x="220" y="1277"/>
                                </a:lnTo>
                                <a:lnTo>
                                  <a:pt x="230" y="1277"/>
                                </a:lnTo>
                                <a:lnTo>
                                  <a:pt x="240" y="1277"/>
                                </a:lnTo>
                                <a:lnTo>
                                  <a:pt x="251" y="1277"/>
                                </a:lnTo>
                                <a:lnTo>
                                  <a:pt x="262" y="1277"/>
                                </a:lnTo>
                                <a:lnTo>
                                  <a:pt x="273" y="1277"/>
                                </a:lnTo>
                                <a:lnTo>
                                  <a:pt x="285" y="1277"/>
                                </a:lnTo>
                                <a:lnTo>
                                  <a:pt x="297" y="1277"/>
                                </a:lnTo>
                                <a:lnTo>
                                  <a:pt x="309" y="1277"/>
                                </a:lnTo>
                                <a:lnTo>
                                  <a:pt x="322" y="1277"/>
                                </a:lnTo>
                                <a:lnTo>
                                  <a:pt x="335" y="1277"/>
                                </a:lnTo>
                                <a:lnTo>
                                  <a:pt x="348" y="1277"/>
                                </a:lnTo>
                                <a:lnTo>
                                  <a:pt x="362" y="1277"/>
                                </a:lnTo>
                                <a:lnTo>
                                  <a:pt x="376" y="1277"/>
                                </a:lnTo>
                                <a:lnTo>
                                  <a:pt x="391" y="1277"/>
                                </a:lnTo>
                                <a:lnTo>
                                  <a:pt x="406" y="1277"/>
                                </a:lnTo>
                                <a:lnTo>
                                  <a:pt x="421" y="1277"/>
                                </a:lnTo>
                                <a:lnTo>
                                  <a:pt x="437" y="1277"/>
                                </a:lnTo>
                                <a:lnTo>
                                  <a:pt x="453" y="1277"/>
                                </a:lnTo>
                                <a:lnTo>
                                  <a:pt x="470" y="1277"/>
                                </a:lnTo>
                                <a:lnTo>
                                  <a:pt x="487" y="1277"/>
                                </a:lnTo>
                                <a:lnTo>
                                  <a:pt x="505" y="1277"/>
                                </a:lnTo>
                                <a:lnTo>
                                  <a:pt x="522" y="1277"/>
                                </a:lnTo>
                                <a:lnTo>
                                  <a:pt x="541" y="1277"/>
                                </a:lnTo>
                                <a:lnTo>
                                  <a:pt x="559" y="1277"/>
                                </a:lnTo>
                                <a:lnTo>
                                  <a:pt x="579" y="1277"/>
                                </a:lnTo>
                                <a:lnTo>
                                  <a:pt x="598" y="1277"/>
                                </a:lnTo>
                                <a:lnTo>
                                  <a:pt x="618" y="1277"/>
                                </a:lnTo>
                                <a:lnTo>
                                  <a:pt x="639" y="1277"/>
                                </a:lnTo>
                                <a:lnTo>
                                  <a:pt x="660" y="1277"/>
                                </a:lnTo>
                                <a:lnTo>
                                  <a:pt x="681" y="1277"/>
                                </a:lnTo>
                                <a:lnTo>
                                  <a:pt x="703" y="1277"/>
                                </a:lnTo>
                                <a:lnTo>
                                  <a:pt x="726" y="1277"/>
                                </a:lnTo>
                                <a:lnTo>
                                  <a:pt x="749" y="1277"/>
                                </a:lnTo>
                                <a:lnTo>
                                  <a:pt x="772" y="1277"/>
                                </a:lnTo>
                                <a:lnTo>
                                  <a:pt x="796" y="1277"/>
                                </a:lnTo>
                                <a:lnTo>
                                  <a:pt x="820" y="1277"/>
                                </a:lnTo>
                                <a:lnTo>
                                  <a:pt x="845" y="1277"/>
                                </a:lnTo>
                                <a:lnTo>
                                  <a:pt x="870" y="1277"/>
                                </a:lnTo>
                                <a:lnTo>
                                  <a:pt x="896" y="1277"/>
                                </a:lnTo>
                                <a:lnTo>
                                  <a:pt x="923" y="1277"/>
                                </a:lnTo>
                                <a:lnTo>
                                  <a:pt x="950" y="1277"/>
                                </a:lnTo>
                                <a:lnTo>
                                  <a:pt x="977" y="1277"/>
                                </a:lnTo>
                                <a:lnTo>
                                  <a:pt x="1005" y="1277"/>
                                </a:lnTo>
                                <a:lnTo>
                                  <a:pt x="1034" y="1277"/>
                                </a:lnTo>
                                <a:lnTo>
                                  <a:pt x="1063" y="1277"/>
                                </a:lnTo>
                                <a:lnTo>
                                  <a:pt x="1092" y="1277"/>
                                </a:lnTo>
                                <a:lnTo>
                                  <a:pt x="1123" y="1277"/>
                                </a:lnTo>
                                <a:lnTo>
                                  <a:pt x="1153" y="1277"/>
                                </a:lnTo>
                                <a:lnTo>
                                  <a:pt x="1185" y="1277"/>
                                </a:lnTo>
                                <a:lnTo>
                                  <a:pt x="1216" y="1277"/>
                                </a:lnTo>
                                <a:lnTo>
                                  <a:pt x="1249" y="1277"/>
                                </a:lnTo>
                                <a:lnTo>
                                  <a:pt x="1282" y="1277"/>
                                </a:lnTo>
                                <a:lnTo>
                                  <a:pt x="1316" y="1277"/>
                                </a:lnTo>
                                <a:lnTo>
                                  <a:pt x="1350" y="1277"/>
                                </a:lnTo>
                                <a:lnTo>
                                  <a:pt x="1385" y="1277"/>
                                </a:lnTo>
                                <a:lnTo>
                                  <a:pt x="1420" y="1277"/>
                                </a:lnTo>
                                <a:lnTo>
                                  <a:pt x="1456" y="1277"/>
                                </a:lnTo>
                                <a:lnTo>
                                  <a:pt x="1456" y="1276"/>
                                </a:lnTo>
                                <a:lnTo>
                                  <a:pt x="1456" y="1275"/>
                                </a:lnTo>
                                <a:lnTo>
                                  <a:pt x="1456" y="1274"/>
                                </a:lnTo>
                                <a:lnTo>
                                  <a:pt x="1456" y="1273"/>
                                </a:lnTo>
                                <a:lnTo>
                                  <a:pt x="1456" y="1272"/>
                                </a:lnTo>
                                <a:lnTo>
                                  <a:pt x="1456" y="1271"/>
                                </a:lnTo>
                                <a:lnTo>
                                  <a:pt x="1456" y="1270"/>
                                </a:lnTo>
                                <a:lnTo>
                                  <a:pt x="1456" y="1268"/>
                                </a:lnTo>
                                <a:lnTo>
                                  <a:pt x="1456" y="1267"/>
                                </a:lnTo>
                                <a:lnTo>
                                  <a:pt x="1456" y="1266"/>
                                </a:lnTo>
                                <a:lnTo>
                                  <a:pt x="1456" y="1264"/>
                                </a:lnTo>
                                <a:lnTo>
                                  <a:pt x="1456" y="1263"/>
                                </a:lnTo>
                                <a:lnTo>
                                  <a:pt x="1456" y="1261"/>
                                </a:lnTo>
                                <a:lnTo>
                                  <a:pt x="1456" y="1259"/>
                                </a:lnTo>
                                <a:lnTo>
                                  <a:pt x="1456" y="1257"/>
                                </a:lnTo>
                                <a:lnTo>
                                  <a:pt x="1456" y="1255"/>
                                </a:lnTo>
                                <a:lnTo>
                                  <a:pt x="1456" y="1253"/>
                                </a:lnTo>
                                <a:lnTo>
                                  <a:pt x="1456" y="1251"/>
                                </a:lnTo>
                                <a:lnTo>
                                  <a:pt x="1456" y="1248"/>
                                </a:lnTo>
                                <a:lnTo>
                                  <a:pt x="1456" y="1245"/>
                                </a:lnTo>
                                <a:lnTo>
                                  <a:pt x="1456" y="1243"/>
                                </a:lnTo>
                                <a:lnTo>
                                  <a:pt x="1456" y="1240"/>
                                </a:lnTo>
                                <a:lnTo>
                                  <a:pt x="1456" y="1236"/>
                                </a:lnTo>
                                <a:lnTo>
                                  <a:pt x="1456" y="1233"/>
                                </a:lnTo>
                                <a:lnTo>
                                  <a:pt x="1456" y="1230"/>
                                </a:lnTo>
                                <a:lnTo>
                                  <a:pt x="1456" y="1226"/>
                                </a:lnTo>
                                <a:lnTo>
                                  <a:pt x="1456" y="1222"/>
                                </a:lnTo>
                                <a:lnTo>
                                  <a:pt x="1456" y="1218"/>
                                </a:lnTo>
                                <a:lnTo>
                                  <a:pt x="1456" y="1214"/>
                                </a:lnTo>
                                <a:lnTo>
                                  <a:pt x="1456" y="1209"/>
                                </a:lnTo>
                                <a:lnTo>
                                  <a:pt x="1456" y="1205"/>
                                </a:lnTo>
                                <a:lnTo>
                                  <a:pt x="1456" y="1200"/>
                                </a:lnTo>
                                <a:lnTo>
                                  <a:pt x="1456" y="1195"/>
                                </a:lnTo>
                                <a:lnTo>
                                  <a:pt x="1456" y="1190"/>
                                </a:lnTo>
                                <a:lnTo>
                                  <a:pt x="1456" y="1184"/>
                                </a:lnTo>
                                <a:lnTo>
                                  <a:pt x="1456" y="1178"/>
                                </a:lnTo>
                                <a:lnTo>
                                  <a:pt x="1456" y="1172"/>
                                </a:lnTo>
                                <a:lnTo>
                                  <a:pt x="1456" y="1166"/>
                                </a:lnTo>
                                <a:lnTo>
                                  <a:pt x="1456" y="1160"/>
                                </a:lnTo>
                                <a:lnTo>
                                  <a:pt x="1456" y="1153"/>
                                </a:lnTo>
                                <a:lnTo>
                                  <a:pt x="1456" y="1146"/>
                                </a:lnTo>
                                <a:lnTo>
                                  <a:pt x="1456" y="1139"/>
                                </a:lnTo>
                                <a:lnTo>
                                  <a:pt x="1456" y="1132"/>
                                </a:lnTo>
                                <a:lnTo>
                                  <a:pt x="1456" y="1124"/>
                                </a:lnTo>
                                <a:lnTo>
                                  <a:pt x="1456" y="1116"/>
                                </a:lnTo>
                                <a:lnTo>
                                  <a:pt x="1456" y="1108"/>
                                </a:lnTo>
                                <a:lnTo>
                                  <a:pt x="1456" y="1099"/>
                                </a:lnTo>
                                <a:lnTo>
                                  <a:pt x="1456" y="1091"/>
                                </a:lnTo>
                                <a:lnTo>
                                  <a:pt x="1456" y="1081"/>
                                </a:lnTo>
                                <a:lnTo>
                                  <a:pt x="1456" y="1072"/>
                                </a:lnTo>
                                <a:lnTo>
                                  <a:pt x="1456" y="1063"/>
                                </a:lnTo>
                                <a:lnTo>
                                  <a:pt x="1456" y="1053"/>
                                </a:lnTo>
                                <a:lnTo>
                                  <a:pt x="1456" y="1042"/>
                                </a:lnTo>
                                <a:lnTo>
                                  <a:pt x="1456" y="1032"/>
                                </a:lnTo>
                                <a:lnTo>
                                  <a:pt x="1456" y="1021"/>
                                </a:lnTo>
                                <a:lnTo>
                                  <a:pt x="1456" y="1010"/>
                                </a:lnTo>
                                <a:lnTo>
                                  <a:pt x="1456" y="998"/>
                                </a:lnTo>
                                <a:lnTo>
                                  <a:pt x="1456" y="987"/>
                                </a:lnTo>
                                <a:lnTo>
                                  <a:pt x="1456" y="975"/>
                                </a:lnTo>
                                <a:lnTo>
                                  <a:pt x="1456" y="962"/>
                                </a:lnTo>
                                <a:lnTo>
                                  <a:pt x="1456" y="949"/>
                                </a:lnTo>
                                <a:lnTo>
                                  <a:pt x="1456" y="936"/>
                                </a:lnTo>
                                <a:lnTo>
                                  <a:pt x="1456" y="923"/>
                                </a:lnTo>
                                <a:lnTo>
                                  <a:pt x="1456" y="909"/>
                                </a:lnTo>
                                <a:lnTo>
                                  <a:pt x="1456" y="895"/>
                                </a:lnTo>
                                <a:lnTo>
                                  <a:pt x="1456" y="880"/>
                                </a:lnTo>
                                <a:lnTo>
                                  <a:pt x="1456" y="865"/>
                                </a:lnTo>
                                <a:lnTo>
                                  <a:pt x="1456" y="850"/>
                                </a:lnTo>
                                <a:lnTo>
                                  <a:pt x="1456" y="834"/>
                                </a:lnTo>
                                <a:lnTo>
                                  <a:pt x="1456" y="818"/>
                                </a:lnTo>
                                <a:lnTo>
                                  <a:pt x="1456" y="802"/>
                                </a:lnTo>
                                <a:lnTo>
                                  <a:pt x="1456" y="785"/>
                                </a:lnTo>
                                <a:lnTo>
                                  <a:pt x="1456" y="768"/>
                                </a:lnTo>
                                <a:lnTo>
                                  <a:pt x="1456" y="750"/>
                                </a:lnTo>
                                <a:lnTo>
                                  <a:pt x="1456" y="732"/>
                                </a:lnTo>
                                <a:lnTo>
                                  <a:pt x="1456" y="714"/>
                                </a:lnTo>
                                <a:lnTo>
                                  <a:pt x="1456" y="695"/>
                                </a:lnTo>
                                <a:lnTo>
                                  <a:pt x="1456" y="676"/>
                                </a:lnTo>
                                <a:lnTo>
                                  <a:pt x="1456" y="656"/>
                                </a:lnTo>
                                <a:lnTo>
                                  <a:pt x="1456" y="636"/>
                                </a:lnTo>
                                <a:lnTo>
                                  <a:pt x="1456" y="616"/>
                                </a:lnTo>
                                <a:lnTo>
                                  <a:pt x="1456" y="595"/>
                                </a:lnTo>
                                <a:lnTo>
                                  <a:pt x="1456" y="574"/>
                                </a:lnTo>
                                <a:lnTo>
                                  <a:pt x="1456" y="552"/>
                                </a:lnTo>
                                <a:lnTo>
                                  <a:pt x="1456" y="530"/>
                                </a:lnTo>
                                <a:lnTo>
                                  <a:pt x="1456" y="507"/>
                                </a:lnTo>
                                <a:lnTo>
                                  <a:pt x="1456" y="484"/>
                                </a:lnTo>
                                <a:lnTo>
                                  <a:pt x="1456" y="460"/>
                                </a:lnTo>
                                <a:lnTo>
                                  <a:pt x="1456" y="436"/>
                                </a:lnTo>
                                <a:lnTo>
                                  <a:pt x="1456" y="412"/>
                                </a:lnTo>
                                <a:lnTo>
                                  <a:pt x="1456" y="387"/>
                                </a:lnTo>
                                <a:lnTo>
                                  <a:pt x="1456" y="362"/>
                                </a:lnTo>
                                <a:lnTo>
                                  <a:pt x="1456" y="336"/>
                                </a:lnTo>
                                <a:lnTo>
                                  <a:pt x="1456" y="309"/>
                                </a:lnTo>
                                <a:lnTo>
                                  <a:pt x="1456" y="282"/>
                                </a:lnTo>
                                <a:lnTo>
                                  <a:pt x="1456" y="255"/>
                                </a:lnTo>
                                <a:lnTo>
                                  <a:pt x="1456" y="227"/>
                                </a:lnTo>
                                <a:lnTo>
                                  <a:pt x="1456" y="199"/>
                                </a:lnTo>
                                <a:lnTo>
                                  <a:pt x="1456" y="170"/>
                                </a:lnTo>
                                <a:lnTo>
                                  <a:pt x="1456" y="140"/>
                                </a:lnTo>
                                <a:lnTo>
                                  <a:pt x="1456" y="110"/>
                                </a:lnTo>
                                <a:lnTo>
                                  <a:pt x="1456" y="80"/>
                                </a:lnTo>
                                <a:lnTo>
                                  <a:pt x="1456" y="49"/>
                                </a:lnTo>
                                <a:lnTo>
                                  <a:pt x="1456" y="17"/>
                                </a:lnTo>
                                <a:lnTo>
                                  <a:pt x="1455" y="17"/>
                                </a:lnTo>
                                <a:lnTo>
                                  <a:pt x="1454" y="17"/>
                                </a:lnTo>
                                <a:lnTo>
                                  <a:pt x="1453" y="17"/>
                                </a:lnTo>
                                <a:lnTo>
                                  <a:pt x="1452" y="17"/>
                                </a:lnTo>
                                <a:lnTo>
                                  <a:pt x="1451" y="17"/>
                                </a:lnTo>
                                <a:lnTo>
                                  <a:pt x="1450" y="17"/>
                                </a:lnTo>
                                <a:lnTo>
                                  <a:pt x="1449" y="17"/>
                                </a:lnTo>
                                <a:lnTo>
                                  <a:pt x="1448" y="17"/>
                                </a:lnTo>
                                <a:lnTo>
                                  <a:pt x="1447" y="17"/>
                                </a:lnTo>
                                <a:lnTo>
                                  <a:pt x="1446" y="17"/>
                                </a:lnTo>
                                <a:lnTo>
                                  <a:pt x="1444" y="17"/>
                                </a:lnTo>
                                <a:lnTo>
                                  <a:pt x="1443" y="17"/>
                                </a:lnTo>
                                <a:lnTo>
                                  <a:pt x="1441" y="17"/>
                                </a:lnTo>
                                <a:lnTo>
                                  <a:pt x="1439" y="17"/>
                                </a:lnTo>
                                <a:lnTo>
                                  <a:pt x="1437" y="17"/>
                                </a:lnTo>
                                <a:lnTo>
                                  <a:pt x="1435" y="17"/>
                                </a:lnTo>
                                <a:lnTo>
                                  <a:pt x="1433" y="17"/>
                                </a:lnTo>
                                <a:lnTo>
                                  <a:pt x="1430" y="17"/>
                                </a:lnTo>
                                <a:lnTo>
                                  <a:pt x="1428" y="17"/>
                                </a:lnTo>
                                <a:lnTo>
                                  <a:pt x="1425" y="17"/>
                                </a:lnTo>
                                <a:lnTo>
                                  <a:pt x="1422" y="17"/>
                                </a:lnTo>
                                <a:lnTo>
                                  <a:pt x="1419" y="17"/>
                                </a:lnTo>
                                <a:lnTo>
                                  <a:pt x="1416" y="17"/>
                                </a:lnTo>
                                <a:lnTo>
                                  <a:pt x="1413" y="17"/>
                                </a:lnTo>
                                <a:lnTo>
                                  <a:pt x="1409" y="17"/>
                                </a:lnTo>
                                <a:lnTo>
                                  <a:pt x="1405" y="17"/>
                                </a:lnTo>
                                <a:lnTo>
                                  <a:pt x="1401" y="17"/>
                                </a:lnTo>
                                <a:lnTo>
                                  <a:pt x="1397" y="17"/>
                                </a:lnTo>
                                <a:lnTo>
                                  <a:pt x="1393" y="17"/>
                                </a:lnTo>
                                <a:lnTo>
                                  <a:pt x="1388" y="17"/>
                                </a:lnTo>
                                <a:lnTo>
                                  <a:pt x="1383" y="17"/>
                                </a:lnTo>
                                <a:lnTo>
                                  <a:pt x="1378" y="17"/>
                                </a:lnTo>
                                <a:lnTo>
                                  <a:pt x="1373" y="17"/>
                                </a:lnTo>
                                <a:lnTo>
                                  <a:pt x="1367" y="17"/>
                                </a:lnTo>
                                <a:lnTo>
                                  <a:pt x="1361" y="17"/>
                                </a:lnTo>
                                <a:lnTo>
                                  <a:pt x="1355" y="17"/>
                                </a:lnTo>
                                <a:lnTo>
                                  <a:pt x="1349" y="17"/>
                                </a:lnTo>
                                <a:lnTo>
                                  <a:pt x="1343" y="17"/>
                                </a:lnTo>
                                <a:lnTo>
                                  <a:pt x="1336" y="17"/>
                                </a:lnTo>
                                <a:lnTo>
                                  <a:pt x="1329" y="17"/>
                                </a:lnTo>
                                <a:lnTo>
                                  <a:pt x="1321" y="17"/>
                                </a:lnTo>
                                <a:lnTo>
                                  <a:pt x="1314" y="17"/>
                                </a:lnTo>
                                <a:lnTo>
                                  <a:pt x="1306" y="17"/>
                                </a:lnTo>
                                <a:lnTo>
                                  <a:pt x="1298" y="17"/>
                                </a:lnTo>
                                <a:lnTo>
                                  <a:pt x="1289" y="17"/>
                                </a:lnTo>
                                <a:lnTo>
                                  <a:pt x="1280" y="17"/>
                                </a:lnTo>
                                <a:lnTo>
                                  <a:pt x="1271" y="17"/>
                                </a:lnTo>
                                <a:lnTo>
                                  <a:pt x="1262" y="17"/>
                                </a:lnTo>
                                <a:lnTo>
                                  <a:pt x="1252" y="17"/>
                                </a:lnTo>
                                <a:lnTo>
                                  <a:pt x="1242" y="17"/>
                                </a:lnTo>
                                <a:lnTo>
                                  <a:pt x="1232" y="17"/>
                                </a:lnTo>
                                <a:lnTo>
                                  <a:pt x="1221" y="17"/>
                                </a:lnTo>
                                <a:lnTo>
                                  <a:pt x="1210" y="17"/>
                                </a:lnTo>
                                <a:lnTo>
                                  <a:pt x="1199" y="17"/>
                                </a:lnTo>
                                <a:lnTo>
                                  <a:pt x="1187" y="17"/>
                                </a:lnTo>
                                <a:lnTo>
                                  <a:pt x="1175" y="17"/>
                                </a:lnTo>
                                <a:lnTo>
                                  <a:pt x="1163" y="17"/>
                                </a:lnTo>
                                <a:lnTo>
                                  <a:pt x="1150" y="17"/>
                                </a:lnTo>
                                <a:lnTo>
                                  <a:pt x="1137" y="17"/>
                                </a:lnTo>
                                <a:lnTo>
                                  <a:pt x="1123" y="17"/>
                                </a:lnTo>
                                <a:lnTo>
                                  <a:pt x="1110" y="17"/>
                                </a:lnTo>
                                <a:lnTo>
                                  <a:pt x="1095" y="17"/>
                                </a:lnTo>
                                <a:lnTo>
                                  <a:pt x="1081" y="17"/>
                                </a:lnTo>
                                <a:lnTo>
                                  <a:pt x="1066" y="17"/>
                                </a:lnTo>
                                <a:lnTo>
                                  <a:pt x="1050" y="17"/>
                                </a:lnTo>
                                <a:lnTo>
                                  <a:pt x="1035" y="17"/>
                                </a:lnTo>
                                <a:lnTo>
                                  <a:pt x="1018" y="17"/>
                                </a:lnTo>
                                <a:lnTo>
                                  <a:pt x="1002" y="17"/>
                                </a:lnTo>
                                <a:lnTo>
                                  <a:pt x="985" y="17"/>
                                </a:lnTo>
                                <a:lnTo>
                                  <a:pt x="967" y="17"/>
                                </a:lnTo>
                                <a:lnTo>
                                  <a:pt x="949" y="17"/>
                                </a:lnTo>
                                <a:lnTo>
                                  <a:pt x="931" y="17"/>
                                </a:lnTo>
                                <a:lnTo>
                                  <a:pt x="912" y="17"/>
                                </a:lnTo>
                                <a:lnTo>
                                  <a:pt x="893" y="17"/>
                                </a:lnTo>
                                <a:lnTo>
                                  <a:pt x="874" y="17"/>
                                </a:lnTo>
                                <a:lnTo>
                                  <a:pt x="853" y="17"/>
                                </a:lnTo>
                                <a:lnTo>
                                  <a:pt x="833" y="17"/>
                                </a:lnTo>
                                <a:lnTo>
                                  <a:pt x="812" y="17"/>
                                </a:lnTo>
                                <a:lnTo>
                                  <a:pt x="790" y="17"/>
                                </a:lnTo>
                                <a:lnTo>
                                  <a:pt x="769" y="17"/>
                                </a:lnTo>
                                <a:lnTo>
                                  <a:pt x="746" y="17"/>
                                </a:lnTo>
                                <a:lnTo>
                                  <a:pt x="723" y="17"/>
                                </a:lnTo>
                                <a:lnTo>
                                  <a:pt x="700" y="17"/>
                                </a:lnTo>
                                <a:lnTo>
                                  <a:pt x="676" y="17"/>
                                </a:lnTo>
                                <a:lnTo>
                                  <a:pt x="652" y="17"/>
                                </a:lnTo>
                                <a:lnTo>
                                  <a:pt x="627" y="17"/>
                                </a:lnTo>
                                <a:lnTo>
                                  <a:pt x="601" y="17"/>
                                </a:lnTo>
                                <a:lnTo>
                                  <a:pt x="575" y="17"/>
                                </a:lnTo>
                                <a:lnTo>
                                  <a:pt x="549" y="17"/>
                                </a:lnTo>
                                <a:lnTo>
                                  <a:pt x="522" y="17"/>
                                </a:lnTo>
                                <a:lnTo>
                                  <a:pt x="495" y="17"/>
                                </a:lnTo>
                                <a:lnTo>
                                  <a:pt x="467" y="17"/>
                                </a:lnTo>
                                <a:lnTo>
                                  <a:pt x="438" y="17"/>
                                </a:lnTo>
                                <a:lnTo>
                                  <a:pt x="409" y="17"/>
                                </a:lnTo>
                                <a:lnTo>
                                  <a:pt x="379" y="17"/>
                                </a:lnTo>
                                <a:lnTo>
                                  <a:pt x="349" y="17"/>
                                </a:lnTo>
                                <a:lnTo>
                                  <a:pt x="319" y="17"/>
                                </a:lnTo>
                                <a:lnTo>
                                  <a:pt x="287" y="17"/>
                                </a:lnTo>
                                <a:lnTo>
                                  <a:pt x="255" y="17"/>
                                </a:lnTo>
                                <a:lnTo>
                                  <a:pt x="223" y="17"/>
                                </a:lnTo>
                                <a:lnTo>
                                  <a:pt x="190" y="17"/>
                                </a:lnTo>
                                <a:lnTo>
                                  <a:pt x="156" y="17"/>
                                </a:lnTo>
                                <a:lnTo>
                                  <a:pt x="122" y="17"/>
                                </a:lnTo>
                                <a:lnTo>
                                  <a:pt x="87" y="17"/>
                                </a:lnTo>
                                <a:lnTo>
                                  <a:pt x="52" y="17"/>
                                </a:lnTo>
                                <a:lnTo>
                                  <a:pt x="16" y="17"/>
                                </a:lnTo>
                                <a:lnTo>
                                  <a:pt x="16" y="18"/>
                                </a:lnTo>
                                <a:lnTo>
                                  <a:pt x="16" y="19"/>
                                </a:lnTo>
                                <a:lnTo>
                                  <a:pt x="16" y="20"/>
                                </a:lnTo>
                                <a:lnTo>
                                  <a:pt x="16" y="21"/>
                                </a:lnTo>
                                <a:lnTo>
                                  <a:pt x="16" y="22"/>
                                </a:lnTo>
                                <a:lnTo>
                                  <a:pt x="16" y="23"/>
                                </a:lnTo>
                                <a:lnTo>
                                  <a:pt x="16" y="24"/>
                                </a:lnTo>
                                <a:lnTo>
                                  <a:pt x="16" y="25"/>
                                </a:lnTo>
                                <a:lnTo>
                                  <a:pt x="16" y="27"/>
                                </a:lnTo>
                                <a:lnTo>
                                  <a:pt x="16" y="28"/>
                                </a:lnTo>
                                <a:lnTo>
                                  <a:pt x="16" y="29"/>
                                </a:lnTo>
                                <a:lnTo>
                                  <a:pt x="16" y="31"/>
                                </a:lnTo>
                                <a:lnTo>
                                  <a:pt x="16" y="32"/>
                                </a:lnTo>
                                <a:lnTo>
                                  <a:pt x="16" y="34"/>
                                </a:lnTo>
                                <a:lnTo>
                                  <a:pt x="16" y="36"/>
                                </a:lnTo>
                                <a:lnTo>
                                  <a:pt x="16" y="38"/>
                                </a:lnTo>
                                <a:lnTo>
                                  <a:pt x="16" y="40"/>
                                </a:lnTo>
                                <a:lnTo>
                                  <a:pt x="16" y="42"/>
                                </a:lnTo>
                                <a:lnTo>
                                  <a:pt x="16" y="44"/>
                                </a:lnTo>
                                <a:lnTo>
                                  <a:pt x="16" y="47"/>
                                </a:lnTo>
                                <a:lnTo>
                                  <a:pt x="16" y="50"/>
                                </a:lnTo>
                                <a:lnTo>
                                  <a:pt x="16" y="52"/>
                                </a:lnTo>
                                <a:lnTo>
                                  <a:pt x="16" y="55"/>
                                </a:lnTo>
                                <a:lnTo>
                                  <a:pt x="16" y="59"/>
                                </a:lnTo>
                                <a:lnTo>
                                  <a:pt x="16" y="62"/>
                                </a:lnTo>
                                <a:lnTo>
                                  <a:pt x="16" y="65"/>
                                </a:lnTo>
                                <a:lnTo>
                                  <a:pt x="16" y="69"/>
                                </a:lnTo>
                                <a:lnTo>
                                  <a:pt x="16" y="73"/>
                                </a:lnTo>
                                <a:lnTo>
                                  <a:pt x="16" y="77"/>
                                </a:lnTo>
                                <a:lnTo>
                                  <a:pt x="16" y="81"/>
                                </a:lnTo>
                                <a:lnTo>
                                  <a:pt x="16" y="86"/>
                                </a:lnTo>
                                <a:lnTo>
                                  <a:pt x="16" y="90"/>
                                </a:lnTo>
                                <a:lnTo>
                                  <a:pt x="16" y="95"/>
                                </a:lnTo>
                                <a:lnTo>
                                  <a:pt x="16" y="100"/>
                                </a:lnTo>
                                <a:lnTo>
                                  <a:pt x="16" y="105"/>
                                </a:lnTo>
                                <a:lnTo>
                                  <a:pt x="16" y="111"/>
                                </a:lnTo>
                                <a:lnTo>
                                  <a:pt x="16" y="117"/>
                                </a:lnTo>
                                <a:lnTo>
                                  <a:pt x="16" y="123"/>
                                </a:lnTo>
                                <a:lnTo>
                                  <a:pt x="16" y="129"/>
                                </a:lnTo>
                                <a:lnTo>
                                  <a:pt x="16" y="135"/>
                                </a:lnTo>
                                <a:lnTo>
                                  <a:pt x="16" y="142"/>
                                </a:lnTo>
                                <a:lnTo>
                                  <a:pt x="16" y="149"/>
                                </a:lnTo>
                                <a:lnTo>
                                  <a:pt x="16" y="156"/>
                                </a:lnTo>
                                <a:lnTo>
                                  <a:pt x="16" y="163"/>
                                </a:lnTo>
                                <a:lnTo>
                                  <a:pt x="16" y="171"/>
                                </a:lnTo>
                                <a:lnTo>
                                  <a:pt x="16" y="179"/>
                                </a:lnTo>
                                <a:lnTo>
                                  <a:pt x="16" y="187"/>
                                </a:lnTo>
                                <a:lnTo>
                                  <a:pt x="16" y="196"/>
                                </a:lnTo>
                                <a:lnTo>
                                  <a:pt x="16" y="204"/>
                                </a:lnTo>
                                <a:lnTo>
                                  <a:pt x="16" y="214"/>
                                </a:lnTo>
                                <a:lnTo>
                                  <a:pt x="16" y="223"/>
                                </a:lnTo>
                                <a:lnTo>
                                  <a:pt x="16" y="232"/>
                                </a:lnTo>
                                <a:lnTo>
                                  <a:pt x="16" y="242"/>
                                </a:lnTo>
                                <a:lnTo>
                                  <a:pt x="16" y="253"/>
                                </a:lnTo>
                                <a:lnTo>
                                  <a:pt x="16" y="263"/>
                                </a:lnTo>
                                <a:lnTo>
                                  <a:pt x="16" y="274"/>
                                </a:lnTo>
                                <a:lnTo>
                                  <a:pt x="16" y="285"/>
                                </a:lnTo>
                                <a:lnTo>
                                  <a:pt x="16" y="297"/>
                                </a:lnTo>
                                <a:lnTo>
                                  <a:pt x="16" y="308"/>
                                </a:lnTo>
                                <a:lnTo>
                                  <a:pt x="16" y="320"/>
                                </a:lnTo>
                                <a:lnTo>
                                  <a:pt x="16" y="333"/>
                                </a:lnTo>
                                <a:lnTo>
                                  <a:pt x="16" y="346"/>
                                </a:lnTo>
                                <a:lnTo>
                                  <a:pt x="16" y="359"/>
                                </a:lnTo>
                                <a:lnTo>
                                  <a:pt x="16" y="372"/>
                                </a:lnTo>
                                <a:lnTo>
                                  <a:pt x="16" y="386"/>
                                </a:lnTo>
                                <a:lnTo>
                                  <a:pt x="16" y="400"/>
                                </a:lnTo>
                                <a:lnTo>
                                  <a:pt x="16" y="415"/>
                                </a:lnTo>
                                <a:lnTo>
                                  <a:pt x="16" y="430"/>
                                </a:lnTo>
                                <a:lnTo>
                                  <a:pt x="16" y="445"/>
                                </a:lnTo>
                                <a:lnTo>
                                  <a:pt x="16" y="461"/>
                                </a:lnTo>
                                <a:lnTo>
                                  <a:pt x="16" y="477"/>
                                </a:lnTo>
                                <a:lnTo>
                                  <a:pt x="16" y="493"/>
                                </a:lnTo>
                                <a:lnTo>
                                  <a:pt x="16" y="510"/>
                                </a:lnTo>
                                <a:lnTo>
                                  <a:pt x="16" y="527"/>
                                </a:lnTo>
                                <a:lnTo>
                                  <a:pt x="16" y="545"/>
                                </a:lnTo>
                                <a:lnTo>
                                  <a:pt x="16" y="563"/>
                                </a:lnTo>
                                <a:lnTo>
                                  <a:pt x="16" y="581"/>
                                </a:lnTo>
                                <a:lnTo>
                                  <a:pt x="16" y="600"/>
                                </a:lnTo>
                                <a:lnTo>
                                  <a:pt x="16" y="619"/>
                                </a:lnTo>
                                <a:lnTo>
                                  <a:pt x="16" y="639"/>
                                </a:lnTo>
                                <a:lnTo>
                                  <a:pt x="16" y="659"/>
                                </a:lnTo>
                                <a:lnTo>
                                  <a:pt x="16" y="679"/>
                                </a:lnTo>
                                <a:lnTo>
                                  <a:pt x="16" y="700"/>
                                </a:lnTo>
                                <a:lnTo>
                                  <a:pt x="16" y="721"/>
                                </a:lnTo>
                                <a:lnTo>
                                  <a:pt x="16" y="743"/>
                                </a:lnTo>
                                <a:lnTo>
                                  <a:pt x="16" y="765"/>
                                </a:lnTo>
                                <a:lnTo>
                                  <a:pt x="16" y="788"/>
                                </a:lnTo>
                                <a:lnTo>
                                  <a:pt x="16" y="811"/>
                                </a:lnTo>
                                <a:lnTo>
                                  <a:pt x="16" y="835"/>
                                </a:lnTo>
                                <a:lnTo>
                                  <a:pt x="16" y="859"/>
                                </a:lnTo>
                                <a:lnTo>
                                  <a:pt x="16" y="883"/>
                                </a:lnTo>
                                <a:lnTo>
                                  <a:pt x="16" y="908"/>
                                </a:lnTo>
                                <a:lnTo>
                                  <a:pt x="16" y="933"/>
                                </a:lnTo>
                                <a:lnTo>
                                  <a:pt x="16" y="959"/>
                                </a:lnTo>
                                <a:lnTo>
                                  <a:pt x="16" y="986"/>
                                </a:lnTo>
                                <a:lnTo>
                                  <a:pt x="16" y="1013"/>
                                </a:lnTo>
                                <a:lnTo>
                                  <a:pt x="16" y="1040"/>
                                </a:lnTo>
                                <a:lnTo>
                                  <a:pt x="16" y="1068"/>
                                </a:lnTo>
                                <a:lnTo>
                                  <a:pt x="16" y="1096"/>
                                </a:lnTo>
                                <a:lnTo>
                                  <a:pt x="16" y="1125"/>
                                </a:lnTo>
                                <a:lnTo>
                                  <a:pt x="16" y="1155"/>
                                </a:lnTo>
                                <a:lnTo>
                                  <a:pt x="16" y="1185"/>
                                </a:lnTo>
                                <a:lnTo>
                                  <a:pt x="16" y="1215"/>
                                </a:lnTo>
                                <a:lnTo>
                                  <a:pt x="16" y="1246"/>
                                </a:lnTo>
                                <a:lnTo>
                                  <a:pt x="16" y="1277"/>
                                </a:lnTo>
                              </a:path>
                            </a:pathLst>
                          </a:custGeom>
                          <a:noFill/>
                          <a:ln w="951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3B9098" id="群組 471" o:spid="_x0000_s1026" style="position:absolute;margin-left:469.5pt;margin-top:549pt;width:72.5pt;height:63.5pt;z-index:-251514880;mso-position-horizontal-relative:page;mso-position-vertical-relative:page" coordorigin="9370,10830" coordsize="14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">
                <v:shape id="Freeform 9" o:spid="_x0000_s1027" style="position:absolute;left:9370;top:10830;width:1450;height:1270;visibility:visible;mso-wrap-style:square;v-text-anchor:top" coordsize="14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" path="m16,1277r,l17,1277r1,l19,1277r1,l21,1277r1,l23,1277r1,l25,1277r1,l28,1277r1,l31,1277r2,l35,1277r2,l39,1277r2,l44,1277r3,l49,1277r4,l56,1277r3,l63,1277r4,l71,1277r4,l79,1277r5,l89,1277r5,l99,1277r6,l110,1277r6,l123,1277r6,l136,1277r7,l150,1277r8,l166,1277r8,l183,1277r8,l200,1277r10,l220,1277r10,l240,1277r11,l262,1277r11,l285,1277r12,l309,1277r13,l335,1277r13,l362,1277r14,l391,1277r15,l421,1277r16,l453,1277r17,l487,1277r18,l522,1277r19,l559,1277r20,l598,1277r20,l639,1277r21,l681,1277r22,l726,1277r23,l772,1277r24,l820,1277r25,l870,1277r26,l923,1277r27,l977,1277r28,l1034,1277r29,l1092,1277r31,l1153,1277r32,l1216,1277r33,l1282,1277r34,l1350,1277r35,l1420,1277r36,l1456,1276r,-1l1456,1274r,-1l1456,1272r,-1l1456,1270r,-2l1456,1267r,-1l1456,1264r,-1l1456,1261r,-2l1456,1257r,-2l1456,1253r,-2l1456,1248r,-3l1456,1243r,-3l1456,1236r,-3l1456,1230r,-4l1456,1222r,-4l1456,1214r,-5l1456,1205r,-5l1456,1195r,-5l1456,1184r,-6l1456,1172r,-6l1456,1160r,-7l1456,1146r,-7l1456,1132r,-8l1456,1116r,-8l1456,1099r,-8l1456,1081r,-9l1456,1063r,-10l1456,1042r,-10l1456,1021r,-11l1456,998r,-11l1456,975r,-13l1456,949r,-13l1456,923r,-14l1456,895r,-15l1456,865r,-15l1456,834r,-16l1456,802r,-17l1456,768r,-18l1456,732r,-18l1456,695r,-19l1456,656r,-20l1456,616r,-21l1456,574r,-22l1456,530r,-23l1456,484r,-24l1456,436r,-24l1456,387r,-25l1456,336r,-27l1456,282r,-27l1456,227r,-28l1456,170r,-30l1456,110r,-30l1456,49r,-32l1455,17r-1,l1453,17r-1,l1451,17r-1,l1449,17r-1,l1447,17r-1,l1444,17r-1,l1441,17r-2,l1437,17r-2,l1433,17r-3,l1428,17r-3,l1422,17r-3,l1416,17r-3,l1409,17r-4,l1401,17r-4,l1393,17r-5,l1383,17r-5,l1373,17r-6,l1361,17r-6,l1349,17r-6,l1336,17r-7,l1321,17r-7,l1306,17r-8,l1289,17r-9,l1271,17r-9,l1252,17r-10,l1232,17r-11,l1210,17r-11,l1187,17r-12,l1163,17r-13,l1137,17r-14,l1110,17r-15,l1081,17r-15,l1050,17r-15,l1018,17r-16,l985,17r-18,l949,17r-18,l912,17r-19,l874,17r-21,l833,17r-21,l790,17r-21,l746,17r-23,l700,17r-24,l652,17r-25,l601,17r-26,l549,17r-27,l495,17r-28,l438,17r-29,l379,17r-30,l319,17r-32,l255,17r-32,l190,17r-34,l122,17r-35,l52,17r-36,l16,18r,1l16,20r,1l16,22r,1l16,24r,1l16,27r,1l16,29r,2l16,32r,2l16,36r,2l16,40r,2l16,44r,3l16,50r,2l16,55r,4l16,62r,3l16,69r,4l16,77r,4l16,86r,4l16,95r,5l16,105r,6l16,117r,6l16,129r,6l16,142r,7l16,156r,7l16,171r,8l16,187r,9l16,204r,10l16,223r,9l16,242r,11l16,263r,11l16,285r,12l16,308r,12l16,333r,13l16,359r,13l16,386r,14l16,415r,15l16,445r,16l16,477r,16l16,510r,17l16,545r,18l16,581r,19l16,619r,20l16,659r,20l16,700r,21l16,743r,22l16,788r,23l16,835r,24l16,883r,25l16,933r,26l16,986r,27l16,1040r,28l16,1096r,29l16,1155r,30l16,1215r,31l16,1277e" filled="f" strokeweight=".26422mm">
                  <v:path arrowok="t" o:connecttype="custom" o:connectlocs="16,12107;18,12107;25,12107;39,12107;63,12107;99,12107;150,12107;220,12107;309,12107;421,12107;559,12107;726,12107;923,12107;1153,12107;1420,12107;1456,12107;1456,12105;1456,12100;1456,12087;1456,12066;1456,12035;1456,11990;1456,11929;1456,11851;1456,11753;1456,11632;1456,11486;1456,11314;1456,11112;1456,10879;1456,10847;1454,10847;1447,10847;1433,10847;1409,10847;1373,10847;1321,10847;1252,10847;1163,10847;1050,10847;912,10847;746,10847;549,10847;319,10847;52,10847;16,10848;16,10850;16,10855;16,10868;16,10889;16,10920;16,10965;16,11026;16,11104;16,11202;16,11323;16,11469;16,11641;16,11843;16,12076" o:connectangles="0,0,0,0,0,0,0,0,0,0,0,0,0,0,0,0,0,0,0,0,0,0,0,0,0,0,0,0,0,0,0,0,0,0,0,0,0,0,0,0,0,0,0,0,0,0,0,0,0,0,0,0,0,0,0,0,0,0,0,0"/>
                </v:shape>
                <w10:wrap anchorx="page" anchory="page"/>
              </v:group>
            </w:pict>
          </mc:Fallback>
        </mc:AlternateContent>
      </w:r>
      <w:r w:rsidRPr="00A243C7">
        <w:rPr>
          <w:rFonts w:ascii="Times New Roman" w:eastAsia="標楷體" w:hAnsi="Times New Roman" w:cs="Times New Roman"/>
          <w:sz w:val="28"/>
          <w:szCs w:val="28"/>
        </w:rPr>
        <w:t>負責人姓名：</w:t>
      </w:r>
      <w:r w:rsidRPr="00A243C7">
        <w:rPr>
          <w:rFonts w:ascii="Times New Roman" w:eastAsia="標楷體" w:hAnsi="Times New Roman" w:cs="Times New Roman"/>
          <w:sz w:val="28"/>
          <w:szCs w:val="28"/>
        </w:rPr>
        <w:tab/>
        <w:t xml:space="preserve">                                </w:t>
      </w:r>
      <w:r w:rsidRPr="00A243C7">
        <w:rPr>
          <w:rFonts w:ascii="Times New Roman" w:eastAsia="標楷體" w:hAnsi="Times New Roman" w:cs="Times New Roman"/>
          <w:b/>
          <w:sz w:val="28"/>
          <w:szCs w:val="28"/>
        </w:rPr>
        <w:t>簽章</w:t>
      </w:r>
    </w:p>
    <w:p w14:paraId="4285EA35" w14:textId="77777777" w:rsidR="00CD2DC1" w:rsidRPr="00A243C7" w:rsidRDefault="00CD2DC1" w:rsidP="00CD2DC1">
      <w:pPr>
        <w:spacing w:line="500" w:lineRule="exact"/>
        <w:jc w:val="both"/>
        <w:rPr>
          <w:rFonts w:ascii="Times New Roman" w:eastAsia="標楷體" w:hAnsi="Times New Roman" w:cs="Times New Roman"/>
          <w:sz w:val="28"/>
          <w:szCs w:val="28"/>
        </w:rPr>
      </w:pPr>
    </w:p>
    <w:p w14:paraId="2676D5DD"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負責人身分證字號：</w:t>
      </w:r>
    </w:p>
    <w:p w14:paraId="37F73443" w14:textId="77777777" w:rsidR="00CD2DC1" w:rsidRPr="00A243C7" w:rsidRDefault="00CD2DC1" w:rsidP="00CD2DC1">
      <w:pPr>
        <w:spacing w:line="500" w:lineRule="exact"/>
        <w:jc w:val="both"/>
        <w:rPr>
          <w:rFonts w:ascii="Times New Roman" w:eastAsia="標楷體" w:hAnsi="Times New Roman" w:cs="Times New Roman"/>
          <w:sz w:val="28"/>
          <w:szCs w:val="28"/>
        </w:rPr>
      </w:pPr>
    </w:p>
    <w:p w14:paraId="219CB1ED"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電</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話：</w:t>
      </w:r>
    </w:p>
    <w:p w14:paraId="1362A4CC" w14:textId="77777777" w:rsidR="00CD2DC1" w:rsidRPr="00A243C7" w:rsidRDefault="00CD2DC1" w:rsidP="00CD2DC1">
      <w:pPr>
        <w:spacing w:line="500" w:lineRule="exact"/>
        <w:jc w:val="both"/>
        <w:rPr>
          <w:rFonts w:ascii="Times New Roman" w:eastAsia="標楷體" w:hAnsi="Times New Roman" w:cs="Times New Roman"/>
          <w:sz w:val="28"/>
          <w:szCs w:val="28"/>
        </w:rPr>
      </w:pPr>
    </w:p>
    <w:p w14:paraId="4A58D577"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住</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址：</w:t>
      </w:r>
      <w:r w:rsidRPr="00A243C7">
        <w:rPr>
          <w:rFonts w:ascii="Times New Roman" w:eastAsia="標楷體" w:hAnsi="Times New Roman" w:cs="Times New Roman"/>
          <w:sz w:val="28"/>
          <w:szCs w:val="28"/>
        </w:rPr>
        <w:t>□□□□□</w:t>
      </w:r>
    </w:p>
    <w:p w14:paraId="4D020847" w14:textId="77777777" w:rsidR="00CD2DC1" w:rsidRPr="00A243C7" w:rsidRDefault="00CD2DC1" w:rsidP="00CD2DC1">
      <w:pPr>
        <w:spacing w:line="500" w:lineRule="exact"/>
        <w:jc w:val="both"/>
        <w:rPr>
          <w:rFonts w:ascii="Times New Roman" w:eastAsia="標楷體" w:hAnsi="Times New Roman" w:cs="Times New Roman"/>
          <w:sz w:val="28"/>
          <w:szCs w:val="28"/>
        </w:rPr>
      </w:pPr>
    </w:p>
    <w:p w14:paraId="620461A9" w14:textId="77777777" w:rsidR="00CD2DC1" w:rsidRPr="00A243C7" w:rsidRDefault="00CD2DC1" w:rsidP="00CD2DC1">
      <w:pPr>
        <w:spacing w:line="500" w:lineRule="exact"/>
        <w:rPr>
          <w:rFonts w:ascii="Times New Roman" w:eastAsia="標楷體" w:hAnsi="Times New Roman" w:cs="Times New Roman"/>
          <w:sz w:val="28"/>
          <w:szCs w:val="28"/>
        </w:rPr>
      </w:pPr>
    </w:p>
    <w:p w14:paraId="5D237060" w14:textId="77777777" w:rsidR="00CD2DC1" w:rsidRPr="00A243C7" w:rsidRDefault="00CD2DC1" w:rsidP="00CD2DC1">
      <w:pPr>
        <w:pStyle w:val="ab"/>
        <w:spacing w:line="500" w:lineRule="exact"/>
        <w:jc w:val="distribute"/>
        <w:rPr>
          <w:rFonts w:ascii="Times New Roman" w:hAnsi="Times New Roman" w:cs="Times New Roman"/>
          <w:sz w:val="28"/>
          <w:szCs w:val="28"/>
        </w:rPr>
      </w:pPr>
      <w:r w:rsidRPr="00A243C7">
        <w:rPr>
          <w:rFonts w:ascii="Times New Roman" w:eastAsia="標楷體" w:hAnsi="Times New Roman" w:cs="Times New Roman"/>
          <w:sz w:val="28"/>
          <w:szCs w:val="28"/>
        </w:rPr>
        <w:t>中華民國</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年</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月</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日</w:t>
      </w:r>
    </w:p>
    <w:p w14:paraId="339B06DD" w14:textId="77777777" w:rsidR="00CD2DC1" w:rsidRPr="00B91CBE" w:rsidRDefault="00CD2DC1" w:rsidP="00AD5C2B">
      <w:pPr>
        <w:spacing w:line="500" w:lineRule="exact"/>
        <w:outlineLvl w:val="1"/>
        <w:rPr>
          <w:rFonts w:ascii="Times New Roman" w:eastAsia="標楷體" w:hAnsi="Times New Roman" w:cs="Times New Roman"/>
          <w:bCs/>
          <w:sz w:val="28"/>
          <w:szCs w:val="28"/>
        </w:rPr>
      </w:pPr>
      <w:bookmarkStart w:id="139" w:name="_Toc20994447"/>
      <w:r w:rsidRPr="00B91CBE">
        <w:rPr>
          <w:rFonts w:ascii="Times New Roman" w:eastAsia="標楷體" w:hAnsi="Times New Roman" w:cs="Times New Roman" w:hint="eastAsia"/>
          <w:bCs/>
          <w:sz w:val="28"/>
          <w:szCs w:val="28"/>
        </w:rPr>
        <w:t>三、授權書</w:t>
      </w:r>
      <w:bookmarkEnd w:id="139"/>
    </w:p>
    <w:p w14:paraId="5D632D04" w14:textId="77777777" w:rsidR="00CD2DC1" w:rsidRPr="00A243C7" w:rsidRDefault="00CD2DC1" w:rsidP="00CD2DC1">
      <w:pPr>
        <w:spacing w:line="500" w:lineRule="exact"/>
        <w:jc w:val="center"/>
        <w:rPr>
          <w:rFonts w:ascii="Times New Roman" w:eastAsia="標楷體" w:hAnsi="Times New Roman" w:cs="Times New Roman"/>
          <w:b/>
          <w:sz w:val="28"/>
          <w:szCs w:val="28"/>
        </w:rPr>
      </w:pPr>
      <w:r w:rsidRPr="00A243C7">
        <w:rPr>
          <w:rFonts w:ascii="Times New Roman" w:eastAsia="標楷體" w:hAnsi="Times New Roman" w:cs="Times New Roman"/>
          <w:b/>
          <w:sz w:val="28"/>
          <w:szCs w:val="28"/>
        </w:rPr>
        <w:t>委託代理出席</w:t>
      </w:r>
      <w:r w:rsidRPr="00A243C7">
        <w:rPr>
          <w:rFonts w:ascii="Times New Roman" w:eastAsia="標楷體" w:hAnsi="Times New Roman" w:cs="Times New Roman"/>
          <w:b/>
          <w:sz w:val="28"/>
          <w:szCs w:val="28"/>
        </w:rPr>
        <w:t>(</w:t>
      </w:r>
      <w:r w:rsidRPr="00A243C7">
        <w:rPr>
          <w:rFonts w:ascii="Times New Roman" w:eastAsia="標楷體" w:hAnsi="Times New Roman" w:cs="Times New Roman"/>
          <w:b/>
          <w:sz w:val="28"/>
          <w:szCs w:val="28"/>
        </w:rPr>
        <w:t>使用印章</w:t>
      </w:r>
      <w:r w:rsidRPr="00A243C7">
        <w:rPr>
          <w:rFonts w:ascii="Times New Roman" w:eastAsia="標楷體" w:hAnsi="Times New Roman" w:cs="Times New Roman"/>
          <w:b/>
          <w:sz w:val="28"/>
          <w:szCs w:val="28"/>
        </w:rPr>
        <w:t xml:space="preserve">)   </w:t>
      </w:r>
      <w:r w:rsidRPr="00A243C7">
        <w:rPr>
          <w:rFonts w:ascii="Times New Roman" w:eastAsia="標楷體" w:hAnsi="Times New Roman" w:cs="Times New Roman"/>
          <w:b/>
          <w:sz w:val="28"/>
          <w:szCs w:val="28"/>
        </w:rPr>
        <w:t>授</w:t>
      </w:r>
      <w:r w:rsidRPr="00A243C7">
        <w:rPr>
          <w:rFonts w:ascii="Times New Roman" w:eastAsia="標楷體" w:hAnsi="Times New Roman" w:cs="Times New Roman"/>
          <w:b/>
          <w:sz w:val="28"/>
          <w:szCs w:val="28"/>
        </w:rPr>
        <w:t xml:space="preserve"> </w:t>
      </w:r>
      <w:r w:rsidRPr="00A243C7">
        <w:rPr>
          <w:rFonts w:ascii="Times New Roman" w:eastAsia="標楷體" w:hAnsi="Times New Roman" w:cs="Times New Roman"/>
          <w:b/>
          <w:sz w:val="28"/>
          <w:szCs w:val="28"/>
        </w:rPr>
        <w:t>權</w:t>
      </w:r>
      <w:r w:rsidRPr="00A243C7">
        <w:rPr>
          <w:rFonts w:ascii="Times New Roman" w:eastAsia="標楷體" w:hAnsi="Times New Roman" w:cs="Times New Roman"/>
          <w:b/>
          <w:sz w:val="28"/>
          <w:szCs w:val="28"/>
        </w:rPr>
        <w:t xml:space="preserve"> </w:t>
      </w:r>
      <w:r w:rsidRPr="00A243C7">
        <w:rPr>
          <w:rFonts w:ascii="Times New Roman" w:eastAsia="標楷體" w:hAnsi="Times New Roman" w:cs="Times New Roman"/>
          <w:b/>
          <w:sz w:val="28"/>
          <w:szCs w:val="28"/>
        </w:rPr>
        <w:t>書</w:t>
      </w:r>
    </w:p>
    <w:p w14:paraId="40C2DF66" w14:textId="77777777" w:rsidR="00CD2DC1" w:rsidRPr="00A243C7" w:rsidRDefault="00CD2DC1" w:rsidP="00CD2DC1">
      <w:pPr>
        <w:spacing w:line="5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本授權書應裝入外標封內，無授權者免附</w:t>
      </w:r>
      <w:r w:rsidRPr="00A243C7">
        <w:rPr>
          <w:rFonts w:ascii="Times New Roman" w:eastAsia="標楷體" w:hAnsi="Times New Roman" w:cs="Times New Roman"/>
          <w:sz w:val="28"/>
          <w:szCs w:val="28"/>
        </w:rPr>
        <w:t>)</w:t>
      </w:r>
    </w:p>
    <w:p w14:paraId="0F0129F1"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lastRenderedPageBreak/>
        <w:t>本廠商投標</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縣</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市政府「</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年度</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縣</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市所屬學校設置太陽能光電風雨球場公開標租案」，茲授權</w:t>
      </w:r>
      <w:r w:rsidRPr="00A243C7">
        <w:rPr>
          <w:rFonts w:ascii="Times New Roman" w:eastAsia="標楷體" w:hAnsi="Times New Roman" w:cs="Times New Roman"/>
          <w:sz w:val="28"/>
          <w:szCs w:val="28"/>
        </w:rPr>
        <w:t>_______________</w:t>
      </w:r>
      <w:r w:rsidRPr="00A243C7">
        <w:rPr>
          <w:rFonts w:ascii="Times New Roman" w:eastAsia="標楷體" w:hAnsi="Times New Roman" w:cs="Times New Roman"/>
          <w:sz w:val="28"/>
          <w:szCs w:val="28"/>
        </w:rPr>
        <w:t>（先生</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小姐）代理本廠商出席，全權代理本廠商參加開（決）標、行使比價、減價、押標金領回及相關事宜。該代理人於會議中所做之任何承諾或簽認事項直接對本廠商發生效力，本廠商均予以承受，並經本廠商確認該代理人之下列簽章真實無誤，該代理人資料及授權使用之印章如下：</w:t>
      </w:r>
    </w:p>
    <w:tbl>
      <w:tblPr>
        <w:tblStyle w:val="aff2"/>
        <w:tblW w:w="5374" w:type="pct"/>
        <w:tblInd w:w="-147" w:type="dxa"/>
        <w:tblLook w:val="04A0" w:firstRow="1" w:lastRow="0" w:firstColumn="1" w:lastColumn="0" w:noHBand="0" w:noVBand="1"/>
      </w:tblPr>
      <w:tblGrid>
        <w:gridCol w:w="2321"/>
        <w:gridCol w:w="2466"/>
        <w:gridCol w:w="1576"/>
        <w:gridCol w:w="1080"/>
        <w:gridCol w:w="826"/>
        <w:gridCol w:w="2322"/>
      </w:tblGrid>
      <w:tr w:rsidR="00CD2DC1" w:rsidRPr="00A243C7" w14:paraId="10A027BC" w14:textId="77777777" w:rsidTr="00CD2DC1">
        <w:tc>
          <w:tcPr>
            <w:tcW w:w="1096" w:type="pct"/>
            <w:vMerge w:val="restart"/>
          </w:tcPr>
          <w:p w14:paraId="3AB2CCE1" w14:textId="77777777" w:rsidR="00CD2DC1" w:rsidRPr="00A243C7" w:rsidRDefault="00CD2DC1" w:rsidP="00A20346">
            <w:pPr>
              <w:pStyle w:val="a7"/>
              <w:widowControl w:val="0"/>
              <w:numPr>
                <w:ilvl w:val="0"/>
                <w:numId w:val="123"/>
              </w:numPr>
              <w:spacing w:line="460" w:lineRule="exact"/>
              <w:ind w:leftChars="0"/>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委任代理人</w:t>
            </w:r>
          </w:p>
        </w:tc>
        <w:tc>
          <w:tcPr>
            <w:tcW w:w="1164" w:type="pct"/>
          </w:tcPr>
          <w:p w14:paraId="786AB4C4" w14:textId="77777777" w:rsidR="00CD2DC1" w:rsidRPr="00A243C7" w:rsidRDefault="00CD2DC1" w:rsidP="00CD2DC1">
            <w:pPr>
              <w:spacing w:line="46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代理人姓名</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職稱</w:t>
            </w:r>
          </w:p>
        </w:tc>
        <w:tc>
          <w:tcPr>
            <w:tcW w:w="744" w:type="pct"/>
          </w:tcPr>
          <w:p w14:paraId="30A5CC06" w14:textId="77777777" w:rsidR="00CD2DC1" w:rsidRPr="00A243C7" w:rsidRDefault="00CD2DC1" w:rsidP="00CD2DC1">
            <w:pPr>
              <w:spacing w:line="460" w:lineRule="exact"/>
              <w:jc w:val="both"/>
              <w:rPr>
                <w:rFonts w:ascii="Times New Roman" w:eastAsia="標楷體" w:hAnsi="Times New Roman" w:cs="Times New Roman"/>
                <w:sz w:val="28"/>
                <w:szCs w:val="28"/>
              </w:rPr>
            </w:pPr>
          </w:p>
        </w:tc>
        <w:tc>
          <w:tcPr>
            <w:tcW w:w="900" w:type="pct"/>
            <w:gridSpan w:val="2"/>
          </w:tcPr>
          <w:p w14:paraId="6390CFBB" w14:textId="77777777" w:rsidR="00CD2DC1" w:rsidRPr="00A243C7" w:rsidRDefault="00CD2DC1" w:rsidP="00CD2DC1">
            <w:pPr>
              <w:spacing w:line="46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身分證字號</w:t>
            </w:r>
          </w:p>
        </w:tc>
        <w:tc>
          <w:tcPr>
            <w:tcW w:w="1096" w:type="pct"/>
          </w:tcPr>
          <w:p w14:paraId="457E12B3" w14:textId="77777777" w:rsidR="00CD2DC1" w:rsidRPr="00A243C7" w:rsidRDefault="00CD2DC1" w:rsidP="00CD2DC1">
            <w:pPr>
              <w:spacing w:line="460" w:lineRule="exact"/>
              <w:jc w:val="both"/>
              <w:rPr>
                <w:rFonts w:ascii="Times New Roman" w:eastAsia="標楷體" w:hAnsi="Times New Roman" w:cs="Times New Roman"/>
                <w:sz w:val="28"/>
                <w:szCs w:val="28"/>
              </w:rPr>
            </w:pPr>
          </w:p>
        </w:tc>
      </w:tr>
      <w:tr w:rsidR="00CD2DC1" w:rsidRPr="00A243C7" w14:paraId="090D5B5A" w14:textId="77777777" w:rsidTr="00CD2DC1">
        <w:trPr>
          <w:trHeight w:val="585"/>
        </w:trPr>
        <w:tc>
          <w:tcPr>
            <w:tcW w:w="1096" w:type="pct"/>
            <w:vMerge/>
          </w:tcPr>
          <w:p w14:paraId="6B210E71" w14:textId="77777777" w:rsidR="00CD2DC1" w:rsidRPr="00A243C7" w:rsidRDefault="00CD2DC1" w:rsidP="00CD2DC1">
            <w:pPr>
              <w:spacing w:line="460" w:lineRule="exact"/>
              <w:jc w:val="both"/>
              <w:rPr>
                <w:rFonts w:ascii="Times New Roman" w:eastAsia="標楷體" w:hAnsi="Times New Roman" w:cs="Times New Roman"/>
                <w:sz w:val="28"/>
                <w:szCs w:val="28"/>
              </w:rPr>
            </w:pPr>
          </w:p>
        </w:tc>
        <w:tc>
          <w:tcPr>
            <w:tcW w:w="1164" w:type="pct"/>
          </w:tcPr>
          <w:p w14:paraId="6E33F943" w14:textId="77777777" w:rsidR="00CD2DC1" w:rsidRPr="00A243C7" w:rsidRDefault="00CD2DC1" w:rsidP="00CD2DC1">
            <w:pPr>
              <w:spacing w:line="46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簽名及蓋章</w:t>
            </w:r>
          </w:p>
        </w:tc>
        <w:tc>
          <w:tcPr>
            <w:tcW w:w="2740" w:type="pct"/>
            <w:gridSpan w:val="4"/>
          </w:tcPr>
          <w:p w14:paraId="5AEE750D" w14:textId="77777777" w:rsidR="00CD2DC1" w:rsidRPr="00A243C7" w:rsidRDefault="00CD2DC1" w:rsidP="00CD2DC1">
            <w:pPr>
              <w:spacing w:line="460" w:lineRule="exact"/>
              <w:jc w:val="both"/>
              <w:rPr>
                <w:rFonts w:ascii="Times New Roman" w:eastAsia="標楷體" w:hAnsi="Times New Roman" w:cs="Times New Roman"/>
                <w:sz w:val="28"/>
                <w:szCs w:val="28"/>
              </w:rPr>
            </w:pPr>
          </w:p>
        </w:tc>
      </w:tr>
      <w:tr w:rsidR="00CD2DC1" w:rsidRPr="00A243C7" w14:paraId="6C81ADF5" w14:textId="77777777" w:rsidTr="00CD2DC1">
        <w:trPr>
          <w:trHeight w:val="2811"/>
        </w:trPr>
        <w:tc>
          <w:tcPr>
            <w:tcW w:w="2260" w:type="pct"/>
            <w:gridSpan w:val="2"/>
          </w:tcPr>
          <w:p w14:paraId="60764730" w14:textId="77777777" w:rsidR="00CD2DC1" w:rsidRPr="00A243C7" w:rsidRDefault="00CD2DC1" w:rsidP="00A20346">
            <w:pPr>
              <w:pStyle w:val="a7"/>
              <w:widowControl w:val="0"/>
              <w:numPr>
                <w:ilvl w:val="0"/>
                <w:numId w:val="123"/>
              </w:numPr>
              <w:spacing w:line="460" w:lineRule="exact"/>
              <w:ind w:leftChars="0"/>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公司授權投〈開〉標專用章〈</w:t>
            </w:r>
            <w:r w:rsidRPr="00A243C7">
              <w:rPr>
                <w:rFonts w:ascii="Times New Roman" w:eastAsia="標楷體" w:hAnsi="Times New Roman" w:cs="Times New Roman"/>
                <w:color w:val="000000"/>
                <w:sz w:val="28"/>
                <w:szCs w:val="28"/>
              </w:rPr>
              <w:t>未委託代理專用印章者請勿蓋章〉</w:t>
            </w:r>
          </w:p>
        </w:tc>
        <w:tc>
          <w:tcPr>
            <w:tcW w:w="2740" w:type="pct"/>
            <w:gridSpan w:val="4"/>
          </w:tcPr>
          <w:p w14:paraId="3495DED2" w14:textId="77777777" w:rsidR="00CD2DC1" w:rsidRPr="00A243C7" w:rsidRDefault="00CD2DC1" w:rsidP="00CD2DC1">
            <w:pPr>
              <w:spacing w:line="460" w:lineRule="exact"/>
              <w:jc w:val="both"/>
              <w:rPr>
                <w:rFonts w:ascii="Times New Roman" w:eastAsia="標楷體" w:hAnsi="Times New Roman" w:cs="Times New Roman"/>
                <w:sz w:val="28"/>
                <w:szCs w:val="28"/>
              </w:rPr>
            </w:pPr>
            <w:r w:rsidRPr="00A243C7">
              <w:rPr>
                <w:rFonts w:ascii="Times New Roman" w:eastAsia="標楷體" w:hAnsi="Times New Roman" w:cs="Times New Roman"/>
                <w:noProof/>
                <w:sz w:val="28"/>
                <w:szCs w:val="28"/>
              </w:rPr>
              <mc:AlternateContent>
                <mc:Choice Requires="wps">
                  <w:drawing>
                    <wp:anchor distT="0" distB="0" distL="114300" distR="114300" simplePos="0" relativeHeight="251802624" behindDoc="0" locked="0" layoutInCell="1" allowOverlap="1" wp14:anchorId="01E08028" wp14:editId="1CA13349">
                      <wp:simplePos x="0" y="0"/>
                      <wp:positionH relativeFrom="column">
                        <wp:posOffset>437707</wp:posOffset>
                      </wp:positionH>
                      <wp:positionV relativeFrom="paragraph">
                        <wp:posOffset>82535</wp:posOffset>
                      </wp:positionV>
                      <wp:extent cx="1614170" cy="1456055"/>
                      <wp:effectExtent l="5715" t="8255" r="8890" b="12065"/>
                      <wp:wrapNone/>
                      <wp:docPr id="17" name="矩形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4170" cy="1456055"/>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449CC7" id="矩形 17" o:spid="_x0000_s1026" style="position:absolute;margin-left:34.45pt;margin-top:6.5pt;width:127.1pt;height:114.6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">
                      <v:stroke dashstyle="1 1"/>
                    </v:rect>
                  </w:pict>
                </mc:Fallback>
              </mc:AlternateContent>
            </w:r>
          </w:p>
          <w:p w14:paraId="7491E4B8" w14:textId="77777777" w:rsidR="00CD2DC1" w:rsidRPr="00A243C7" w:rsidRDefault="00CD2DC1" w:rsidP="00CD2DC1">
            <w:pPr>
              <w:spacing w:line="460" w:lineRule="exact"/>
              <w:jc w:val="both"/>
              <w:rPr>
                <w:rFonts w:ascii="Times New Roman" w:eastAsia="標楷體" w:hAnsi="Times New Roman" w:cs="Times New Roman"/>
                <w:sz w:val="28"/>
                <w:szCs w:val="28"/>
              </w:rPr>
            </w:pPr>
          </w:p>
          <w:p w14:paraId="1C005D28" w14:textId="77777777" w:rsidR="00CD2DC1" w:rsidRPr="00A243C7" w:rsidRDefault="00CD2DC1" w:rsidP="00CD2DC1">
            <w:pPr>
              <w:spacing w:line="460" w:lineRule="exact"/>
              <w:jc w:val="both"/>
              <w:rPr>
                <w:rFonts w:ascii="Times New Roman" w:eastAsia="標楷體" w:hAnsi="Times New Roman" w:cs="Times New Roman"/>
                <w:sz w:val="28"/>
                <w:szCs w:val="28"/>
              </w:rPr>
            </w:pPr>
            <w:r w:rsidRPr="00A243C7">
              <w:rPr>
                <w:rFonts w:ascii="Times New Roman" w:eastAsia="標楷體" w:hAnsi="Times New Roman" w:cs="Times New Roman"/>
                <w:noProof/>
                <w:sz w:val="28"/>
                <w:szCs w:val="28"/>
              </w:rPr>
              <mc:AlternateContent>
                <mc:Choice Requires="wps">
                  <w:drawing>
                    <wp:anchor distT="0" distB="0" distL="114300" distR="114300" simplePos="0" relativeHeight="251803648" behindDoc="0" locked="0" layoutInCell="1" allowOverlap="1" wp14:anchorId="6F392633" wp14:editId="7E7B6996">
                      <wp:simplePos x="0" y="0"/>
                      <wp:positionH relativeFrom="column">
                        <wp:posOffset>2489117</wp:posOffset>
                      </wp:positionH>
                      <wp:positionV relativeFrom="paragraph">
                        <wp:posOffset>196822</wp:posOffset>
                      </wp:positionV>
                      <wp:extent cx="669290" cy="678180"/>
                      <wp:effectExtent l="7620" t="8255" r="8890" b="8890"/>
                      <wp:wrapNone/>
                      <wp:docPr id="473" name="矩形 4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 cy="678180"/>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C905F0" id="矩形 473" o:spid="_x0000_s1026" style="position:absolute;margin-left:196pt;margin-top:15.5pt;width:52.7pt;height:53.4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">
                      <v:stroke dashstyle="1 1"/>
                    </v:rect>
                  </w:pict>
                </mc:Fallback>
              </mc:AlternateContent>
            </w:r>
          </w:p>
          <w:p w14:paraId="55029A2D" w14:textId="77777777" w:rsidR="00CD2DC1" w:rsidRPr="00A243C7" w:rsidRDefault="00CD2DC1" w:rsidP="00CD2DC1">
            <w:pPr>
              <w:spacing w:line="460" w:lineRule="exact"/>
              <w:jc w:val="both"/>
              <w:rPr>
                <w:rFonts w:ascii="Times New Roman" w:eastAsia="標楷體" w:hAnsi="Times New Roman" w:cs="Times New Roman"/>
                <w:sz w:val="28"/>
                <w:szCs w:val="28"/>
              </w:rPr>
            </w:pPr>
          </w:p>
          <w:p w14:paraId="5FE19799" w14:textId="77777777" w:rsidR="00CD2DC1" w:rsidRPr="00A243C7" w:rsidRDefault="00CD2DC1" w:rsidP="00CD2DC1">
            <w:pPr>
              <w:spacing w:line="460" w:lineRule="exact"/>
              <w:jc w:val="both"/>
              <w:rPr>
                <w:rFonts w:ascii="Times New Roman" w:eastAsia="標楷體" w:hAnsi="Times New Roman" w:cs="Times New Roman"/>
                <w:sz w:val="28"/>
                <w:szCs w:val="28"/>
              </w:rPr>
            </w:pPr>
          </w:p>
        </w:tc>
      </w:tr>
      <w:tr w:rsidR="00CD2DC1" w:rsidRPr="00A243C7" w14:paraId="5738C830" w14:textId="77777777" w:rsidTr="00CD2DC1">
        <w:trPr>
          <w:trHeight w:val="2820"/>
        </w:trPr>
        <w:tc>
          <w:tcPr>
            <w:tcW w:w="2260" w:type="pct"/>
            <w:gridSpan w:val="2"/>
            <w:tcBorders>
              <w:bottom w:val="single" w:sz="4" w:space="0" w:color="000000" w:themeColor="text1"/>
            </w:tcBorders>
          </w:tcPr>
          <w:p w14:paraId="45FB86FD" w14:textId="77777777" w:rsidR="00CD2DC1" w:rsidRPr="00A243C7" w:rsidRDefault="00CD2DC1" w:rsidP="00CD2DC1">
            <w:pPr>
              <w:spacing w:line="46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三、委任人簽章</w:t>
            </w:r>
          </w:p>
          <w:p w14:paraId="5D7682D5" w14:textId="77777777" w:rsidR="00CD2DC1" w:rsidRPr="00A243C7" w:rsidRDefault="00CD2DC1" w:rsidP="00CD2DC1">
            <w:pPr>
              <w:spacing w:line="460" w:lineRule="exact"/>
              <w:jc w:val="both"/>
              <w:rPr>
                <w:rFonts w:ascii="Times New Roman" w:eastAsia="標楷體" w:hAnsi="Times New Roman" w:cs="Times New Roman"/>
                <w:sz w:val="28"/>
                <w:szCs w:val="28"/>
              </w:rPr>
            </w:pPr>
          </w:p>
        </w:tc>
        <w:tc>
          <w:tcPr>
            <w:tcW w:w="1254" w:type="pct"/>
            <w:gridSpan w:val="2"/>
            <w:tcBorders>
              <w:bottom w:val="single" w:sz="4" w:space="0" w:color="000000" w:themeColor="text1"/>
              <w:right w:val="single" w:sz="4" w:space="0" w:color="FFFFFF" w:themeColor="background1"/>
            </w:tcBorders>
          </w:tcPr>
          <w:p w14:paraId="268606F0" w14:textId="77777777" w:rsidR="00CD2DC1" w:rsidRPr="00A243C7" w:rsidRDefault="00CD2DC1" w:rsidP="00CD2DC1">
            <w:pPr>
              <w:spacing w:line="46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委任廠商名稱：</w:t>
            </w:r>
          </w:p>
          <w:p w14:paraId="7EC4EBB1" w14:textId="77777777" w:rsidR="00CD2DC1" w:rsidRPr="00A243C7" w:rsidRDefault="00CD2DC1" w:rsidP="00CD2DC1">
            <w:pPr>
              <w:spacing w:line="460" w:lineRule="exact"/>
              <w:jc w:val="both"/>
              <w:rPr>
                <w:rFonts w:ascii="Times New Roman" w:eastAsia="標楷體" w:hAnsi="Times New Roman" w:cs="Times New Roman"/>
                <w:sz w:val="28"/>
                <w:szCs w:val="28"/>
              </w:rPr>
            </w:pPr>
            <w:r w:rsidRPr="00A243C7">
              <w:rPr>
                <w:rFonts w:ascii="Times New Roman" w:eastAsia="標楷體" w:hAnsi="Times New Roman" w:cs="Times New Roman"/>
                <w:noProof/>
                <w:sz w:val="28"/>
                <w:szCs w:val="28"/>
              </w:rPr>
              <mc:AlternateContent>
                <mc:Choice Requires="wps">
                  <w:drawing>
                    <wp:anchor distT="0" distB="0" distL="114300" distR="114300" simplePos="0" relativeHeight="251804672" behindDoc="0" locked="0" layoutInCell="1" allowOverlap="1" wp14:anchorId="5F8E9175" wp14:editId="7B6F19FB">
                      <wp:simplePos x="0" y="0"/>
                      <wp:positionH relativeFrom="column">
                        <wp:posOffset>484505</wp:posOffset>
                      </wp:positionH>
                      <wp:positionV relativeFrom="paragraph">
                        <wp:posOffset>134482</wp:posOffset>
                      </wp:positionV>
                      <wp:extent cx="1316355" cy="1271270"/>
                      <wp:effectExtent l="0" t="0" r="17145" b="24130"/>
                      <wp:wrapNone/>
                      <wp:docPr id="474" name="矩形 4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6355" cy="1271270"/>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D4D382" id="矩形 474" o:spid="_x0000_s1026" style="position:absolute;margin-left:38.15pt;margin-top:10.6pt;width:103.65pt;height:100.1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">
                      <v:stroke dashstyle="1 1"/>
                    </v:rect>
                  </w:pict>
                </mc:Fallback>
              </mc:AlternateContent>
            </w:r>
            <w:r w:rsidRPr="00A243C7">
              <w:rPr>
                <w:rFonts w:ascii="Times New Roman" w:eastAsia="標楷體" w:hAnsi="Times New Roman" w:cs="Times New Roman"/>
                <w:sz w:val="28"/>
                <w:szCs w:val="28"/>
              </w:rPr>
              <w:t>印章：</w:t>
            </w:r>
          </w:p>
          <w:p w14:paraId="6392E294" w14:textId="77777777" w:rsidR="00CD2DC1" w:rsidRPr="00A243C7" w:rsidRDefault="00CD2DC1" w:rsidP="00CD2DC1">
            <w:pPr>
              <w:spacing w:line="460" w:lineRule="exact"/>
              <w:jc w:val="both"/>
              <w:rPr>
                <w:rFonts w:ascii="Times New Roman" w:eastAsia="標楷體" w:hAnsi="Times New Roman" w:cs="Times New Roman"/>
                <w:sz w:val="28"/>
                <w:szCs w:val="28"/>
              </w:rPr>
            </w:pPr>
          </w:p>
          <w:p w14:paraId="150B3C95" w14:textId="77777777" w:rsidR="00CD2DC1" w:rsidRPr="00A243C7" w:rsidRDefault="00CD2DC1" w:rsidP="00CD2DC1">
            <w:pPr>
              <w:spacing w:line="460" w:lineRule="exact"/>
              <w:jc w:val="both"/>
              <w:rPr>
                <w:rFonts w:ascii="Times New Roman" w:eastAsia="標楷體" w:hAnsi="Times New Roman" w:cs="Times New Roman"/>
                <w:sz w:val="28"/>
                <w:szCs w:val="28"/>
              </w:rPr>
            </w:pPr>
          </w:p>
          <w:p w14:paraId="6B1FDA6C" w14:textId="77777777" w:rsidR="00CD2DC1" w:rsidRPr="00A243C7" w:rsidRDefault="00CD2DC1" w:rsidP="00CD2DC1">
            <w:pPr>
              <w:spacing w:line="460" w:lineRule="exact"/>
              <w:jc w:val="both"/>
              <w:rPr>
                <w:rFonts w:ascii="Times New Roman" w:eastAsia="標楷體" w:hAnsi="Times New Roman" w:cs="Times New Roman"/>
                <w:sz w:val="28"/>
                <w:szCs w:val="28"/>
              </w:rPr>
            </w:pPr>
          </w:p>
          <w:p w14:paraId="400B4736" w14:textId="77777777" w:rsidR="00CD2DC1" w:rsidRPr="00A243C7" w:rsidRDefault="00CD2DC1" w:rsidP="00CD2DC1">
            <w:pPr>
              <w:spacing w:line="460" w:lineRule="exact"/>
              <w:jc w:val="both"/>
              <w:rPr>
                <w:rFonts w:ascii="Times New Roman" w:eastAsia="標楷體" w:hAnsi="Times New Roman" w:cs="Times New Roman"/>
                <w:sz w:val="28"/>
                <w:szCs w:val="28"/>
              </w:rPr>
            </w:pPr>
          </w:p>
        </w:tc>
        <w:tc>
          <w:tcPr>
            <w:tcW w:w="1486" w:type="pct"/>
            <w:gridSpan w:val="2"/>
            <w:tcBorders>
              <w:left w:val="single" w:sz="4" w:space="0" w:color="FFFFFF" w:themeColor="background1"/>
              <w:bottom w:val="single" w:sz="4" w:space="0" w:color="000000" w:themeColor="text1"/>
            </w:tcBorders>
          </w:tcPr>
          <w:p w14:paraId="0BB7C4B4" w14:textId="77777777" w:rsidR="00CD2DC1" w:rsidRPr="00A243C7" w:rsidRDefault="00CD2DC1" w:rsidP="00CD2DC1">
            <w:pPr>
              <w:spacing w:line="460" w:lineRule="exact"/>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 xml:space="preserve">   </w:t>
            </w:r>
            <w:r w:rsidRPr="00A243C7">
              <w:rPr>
                <w:rFonts w:ascii="Times New Roman" w:eastAsia="標楷體" w:hAnsi="Times New Roman" w:cs="Times New Roman"/>
                <w:sz w:val="28"/>
                <w:szCs w:val="28"/>
              </w:rPr>
              <w:t>代表人姓名：</w:t>
            </w:r>
          </w:p>
          <w:p w14:paraId="2401D7F4" w14:textId="77777777" w:rsidR="00CD2DC1" w:rsidRPr="00A243C7" w:rsidRDefault="00CD2DC1" w:rsidP="00CD2DC1">
            <w:pPr>
              <w:spacing w:line="460" w:lineRule="exact"/>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 xml:space="preserve">   </w:t>
            </w:r>
            <w:r w:rsidRPr="00A243C7">
              <w:rPr>
                <w:rFonts w:ascii="Times New Roman" w:eastAsia="標楷體" w:hAnsi="Times New Roman" w:cs="Times New Roman"/>
                <w:sz w:val="28"/>
                <w:szCs w:val="28"/>
              </w:rPr>
              <w:t>印章：</w:t>
            </w:r>
          </w:p>
          <w:p w14:paraId="75C665B5" w14:textId="77777777" w:rsidR="00CD2DC1" w:rsidRPr="00A243C7" w:rsidRDefault="00CD2DC1" w:rsidP="00CD2DC1">
            <w:pPr>
              <w:spacing w:line="460" w:lineRule="exact"/>
              <w:jc w:val="both"/>
              <w:rPr>
                <w:rFonts w:ascii="Times New Roman" w:eastAsia="標楷體" w:hAnsi="Times New Roman" w:cs="Times New Roman"/>
                <w:sz w:val="28"/>
                <w:szCs w:val="28"/>
              </w:rPr>
            </w:pPr>
            <w:r w:rsidRPr="00A243C7">
              <w:rPr>
                <w:rFonts w:ascii="Times New Roman" w:eastAsia="標楷體" w:hAnsi="Times New Roman" w:cs="Times New Roman"/>
                <w:noProof/>
                <w:sz w:val="28"/>
                <w:szCs w:val="28"/>
              </w:rPr>
              <mc:AlternateContent>
                <mc:Choice Requires="wps">
                  <w:drawing>
                    <wp:anchor distT="0" distB="0" distL="114300" distR="114300" simplePos="0" relativeHeight="251805696" behindDoc="0" locked="0" layoutInCell="1" allowOverlap="1" wp14:anchorId="7044A246" wp14:editId="14124D72">
                      <wp:simplePos x="0" y="0"/>
                      <wp:positionH relativeFrom="column">
                        <wp:posOffset>773154</wp:posOffset>
                      </wp:positionH>
                      <wp:positionV relativeFrom="paragraph">
                        <wp:posOffset>291686</wp:posOffset>
                      </wp:positionV>
                      <wp:extent cx="702945" cy="727710"/>
                      <wp:effectExtent l="8255" t="13335" r="12700" b="11430"/>
                      <wp:wrapNone/>
                      <wp:docPr id="475" name="矩形 4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945" cy="727710"/>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9C44C2" id="矩形 475" o:spid="_x0000_s1026" style="position:absolute;margin-left:60.9pt;margin-top:22.95pt;width:55.35pt;height:57.3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">
                      <v:stroke dashstyle="1 1"/>
                    </v:rect>
                  </w:pict>
                </mc:Fallback>
              </mc:AlternateContent>
            </w:r>
          </w:p>
        </w:tc>
      </w:tr>
      <w:tr w:rsidR="00CD2DC1" w:rsidRPr="00A243C7" w14:paraId="08746E82" w14:textId="77777777" w:rsidTr="00CD2DC1">
        <w:trPr>
          <w:trHeight w:val="56"/>
        </w:trPr>
        <w:tc>
          <w:tcPr>
            <w:tcW w:w="5000" w:type="pct"/>
            <w:gridSpan w:val="6"/>
            <w:tcBorders>
              <w:top w:val="single" w:sz="4" w:space="0" w:color="000000" w:themeColor="text1"/>
              <w:bottom w:val="single" w:sz="4" w:space="0" w:color="000000" w:themeColor="text1"/>
            </w:tcBorders>
          </w:tcPr>
          <w:p w14:paraId="3864C7F5"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注意事項：廠商代表人或代理人於參加開標或比減價時，應依下列規定出示本授權書：</w:t>
            </w:r>
          </w:p>
          <w:p w14:paraId="0D57D8C6" w14:textId="77777777" w:rsidR="00CD2DC1" w:rsidRPr="00A243C7" w:rsidRDefault="00CD2DC1" w:rsidP="00A20346">
            <w:pPr>
              <w:pStyle w:val="a7"/>
              <w:widowControl w:val="0"/>
              <w:numPr>
                <w:ilvl w:val="0"/>
                <w:numId w:val="122"/>
              </w:numPr>
              <w:spacing w:line="400" w:lineRule="exact"/>
              <w:ind w:leftChars="0"/>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投標廠商若由代表人攜帶廠商印章及代表人印章親至開標地點，本授權書無需填寫出示。</w:t>
            </w:r>
          </w:p>
          <w:p w14:paraId="7E23E471" w14:textId="77777777" w:rsidR="00CD2DC1" w:rsidRPr="00A243C7" w:rsidRDefault="00CD2DC1" w:rsidP="00A20346">
            <w:pPr>
              <w:pStyle w:val="a7"/>
              <w:widowControl w:val="0"/>
              <w:numPr>
                <w:ilvl w:val="0"/>
                <w:numId w:val="122"/>
              </w:numPr>
              <w:spacing w:line="400" w:lineRule="exact"/>
              <w:ind w:leftChars="0"/>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投標廠商若委由代理人出席開標現場，攜帶廠商印章及代表人印章，或攜帶授權投標專用章，則應填寫並出示此授權書。代理人應攜帶身分證明文件正本備驗。</w:t>
            </w:r>
          </w:p>
          <w:p w14:paraId="41FFABF3" w14:textId="77777777" w:rsidR="00CD2DC1" w:rsidRPr="00A243C7" w:rsidRDefault="00CD2DC1" w:rsidP="00A20346">
            <w:pPr>
              <w:pStyle w:val="a7"/>
              <w:widowControl w:val="0"/>
              <w:numPr>
                <w:ilvl w:val="0"/>
                <w:numId w:val="122"/>
              </w:numPr>
              <w:spacing w:line="400" w:lineRule="exact"/>
              <w:ind w:leftChars="0"/>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本授權書自簽發之日起生效。</w:t>
            </w:r>
          </w:p>
        </w:tc>
      </w:tr>
    </w:tbl>
    <w:p w14:paraId="75C033E9"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中華民國</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年</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月</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日</w:t>
      </w:r>
    </w:p>
    <w:p w14:paraId="699464CF" w14:textId="77777777" w:rsidR="00CD2DC1" w:rsidRPr="008B5053" w:rsidRDefault="00CD2DC1" w:rsidP="00AD5C2B">
      <w:pPr>
        <w:spacing w:line="500" w:lineRule="exact"/>
        <w:outlineLvl w:val="1"/>
        <w:rPr>
          <w:rFonts w:ascii="Times New Roman" w:eastAsia="標楷體" w:hAnsi="Times New Roman" w:cs="Times New Roman"/>
          <w:bCs/>
          <w:sz w:val="28"/>
          <w:szCs w:val="28"/>
        </w:rPr>
      </w:pPr>
      <w:bookmarkStart w:id="140" w:name="_Toc20994448"/>
      <w:r w:rsidRPr="008B5053">
        <w:rPr>
          <w:rFonts w:ascii="Times New Roman" w:eastAsia="標楷體" w:hAnsi="Times New Roman" w:cs="Times New Roman" w:hint="eastAsia"/>
          <w:bCs/>
          <w:sz w:val="28"/>
          <w:szCs w:val="28"/>
        </w:rPr>
        <w:t>四、退還押標金申請書</w:t>
      </w:r>
      <w:bookmarkEnd w:id="140"/>
    </w:p>
    <w:p w14:paraId="7CEC3A14" w14:textId="77777777" w:rsidR="00CD2DC1" w:rsidRPr="00A243C7" w:rsidRDefault="00CD2DC1" w:rsidP="00CD2DC1">
      <w:pPr>
        <w:spacing w:line="500" w:lineRule="exact"/>
        <w:jc w:val="center"/>
        <w:rPr>
          <w:rFonts w:ascii="Times New Roman" w:eastAsia="標楷體" w:hAnsi="Times New Roman" w:cs="Times New Roman"/>
          <w:b/>
          <w:sz w:val="28"/>
          <w:szCs w:val="28"/>
        </w:rPr>
      </w:pPr>
      <w:r w:rsidRPr="00A243C7">
        <w:rPr>
          <w:rFonts w:ascii="Times New Roman" w:eastAsia="標楷體" w:hAnsi="Times New Roman" w:cs="Times New Roman"/>
          <w:b/>
          <w:sz w:val="28"/>
          <w:szCs w:val="28"/>
        </w:rPr>
        <w:t>退還押標</w:t>
      </w:r>
      <w:r>
        <w:rPr>
          <w:rFonts w:ascii="Times New Roman" w:eastAsia="標楷體" w:hAnsi="Times New Roman" w:cs="Times New Roman" w:hint="eastAsia"/>
          <w:b/>
          <w:sz w:val="28"/>
          <w:szCs w:val="28"/>
        </w:rPr>
        <w:t>金</w:t>
      </w:r>
      <w:r w:rsidRPr="00A243C7">
        <w:rPr>
          <w:rFonts w:ascii="Times New Roman" w:eastAsia="標楷體" w:hAnsi="Times New Roman" w:cs="Times New Roman"/>
          <w:b/>
          <w:sz w:val="28"/>
          <w:szCs w:val="28"/>
        </w:rPr>
        <w:t>申請書</w:t>
      </w:r>
    </w:p>
    <w:p w14:paraId="0D7D0C27" w14:textId="77777777" w:rsidR="00CD2DC1" w:rsidRDefault="00CD2DC1" w:rsidP="00CD2DC1">
      <w:pPr>
        <w:spacing w:line="5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本退還押標</w:t>
      </w:r>
      <w:r>
        <w:rPr>
          <w:rFonts w:ascii="Times New Roman" w:eastAsia="標楷體" w:hAnsi="Times New Roman" w:cs="Times New Roman" w:hint="eastAsia"/>
          <w:sz w:val="28"/>
          <w:szCs w:val="28"/>
        </w:rPr>
        <w:t>金</w:t>
      </w:r>
      <w:r w:rsidRPr="00A243C7">
        <w:rPr>
          <w:rFonts w:ascii="Times New Roman" w:eastAsia="標楷體" w:hAnsi="Times New Roman" w:cs="Times New Roman"/>
          <w:sz w:val="28"/>
          <w:szCs w:val="28"/>
        </w:rPr>
        <w:t>申請書應裝入外標封內</w:t>
      </w:r>
      <w:r w:rsidRPr="00A243C7">
        <w:rPr>
          <w:rFonts w:ascii="Times New Roman" w:eastAsia="標楷體" w:hAnsi="Times New Roman" w:cs="Times New Roman"/>
          <w:sz w:val="28"/>
          <w:szCs w:val="28"/>
        </w:rPr>
        <w:t>)</w:t>
      </w:r>
    </w:p>
    <w:p w14:paraId="1147E373" w14:textId="77777777" w:rsidR="00CD2DC1" w:rsidRPr="00A243C7" w:rsidRDefault="00CD2DC1" w:rsidP="00CD2DC1">
      <w:pPr>
        <w:spacing w:line="500" w:lineRule="exact"/>
        <w:jc w:val="center"/>
        <w:rPr>
          <w:rFonts w:ascii="Times New Roman" w:eastAsia="標楷體" w:hAnsi="Times New Roman" w:cs="Times New Roman"/>
          <w:sz w:val="28"/>
          <w:szCs w:val="28"/>
        </w:rPr>
      </w:pPr>
    </w:p>
    <w:p w14:paraId="0DED7DDC"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lastRenderedPageBreak/>
        <w:t>本</w:t>
      </w:r>
      <w:r w:rsidRPr="00A243C7">
        <w:rPr>
          <w:rFonts w:ascii="Times New Roman" w:eastAsia="標楷體" w:hAnsi="Times New Roman" w:cs="Times New Roman"/>
          <w:sz w:val="28"/>
          <w:szCs w:val="28"/>
        </w:rPr>
        <w:t>______________________________</w:t>
      </w:r>
      <w:r w:rsidRPr="00A243C7">
        <w:rPr>
          <w:rFonts w:ascii="Times New Roman" w:eastAsia="標楷體" w:hAnsi="Times New Roman" w:cs="Times New Roman"/>
          <w:sz w:val="28"/>
          <w:szCs w:val="28"/>
        </w:rPr>
        <w:t>參加</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縣</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市政府「</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年度</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縣</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市所屬學校設置太陽能光電</w:t>
      </w:r>
      <w:r>
        <w:rPr>
          <w:rFonts w:ascii="Times New Roman" w:eastAsia="標楷體" w:hAnsi="Times New Roman" w:cs="Times New Roman" w:hint="eastAsia"/>
          <w:sz w:val="28"/>
          <w:szCs w:val="28"/>
        </w:rPr>
        <w:t>風雨</w:t>
      </w:r>
      <w:r w:rsidRPr="00A243C7">
        <w:rPr>
          <w:rFonts w:ascii="Times New Roman" w:eastAsia="標楷體" w:hAnsi="Times New Roman" w:cs="Times New Roman"/>
          <w:sz w:val="28"/>
          <w:szCs w:val="28"/>
        </w:rPr>
        <w:t>球場公開標租案」投標，倘未得標或廢標或流標，請將押標金：</w:t>
      </w:r>
    </w:p>
    <w:p w14:paraId="6B02148C"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當場退還票據（如未到場時由貴</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自行選擇其他方式辦理）。</w:t>
      </w:r>
    </w:p>
    <w:p w14:paraId="49DB1E78"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簽發公文書，檢還原押標金票據。</w:t>
      </w:r>
    </w:p>
    <w:p w14:paraId="762CB2BD" w14:textId="77777777" w:rsidR="00CD2DC1" w:rsidRPr="00A243C7" w:rsidRDefault="00CD2DC1" w:rsidP="00CD2DC1">
      <w:pPr>
        <w:spacing w:line="500" w:lineRule="exact"/>
        <w:jc w:val="both"/>
        <w:rPr>
          <w:rFonts w:ascii="Times New Roman" w:eastAsia="標楷體" w:hAnsi="Times New Roman" w:cs="Times New Roman"/>
          <w:sz w:val="28"/>
          <w:szCs w:val="28"/>
        </w:rPr>
      </w:pPr>
    </w:p>
    <w:p w14:paraId="2BD1F200"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此</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致</w:t>
      </w:r>
    </w:p>
    <w:p w14:paraId="303DAEDC" w14:textId="77777777" w:rsidR="00CD2DC1" w:rsidRPr="00A243C7" w:rsidRDefault="00CD2DC1" w:rsidP="00CD2DC1">
      <w:pPr>
        <w:spacing w:line="500" w:lineRule="exact"/>
        <w:jc w:val="both"/>
        <w:rPr>
          <w:rFonts w:ascii="Times New Roman" w:eastAsia="標楷體" w:hAnsi="Times New Roman" w:cs="Times New Roman"/>
          <w:sz w:val="28"/>
          <w:szCs w:val="28"/>
        </w:rPr>
      </w:pPr>
    </w:p>
    <w:p w14:paraId="496A04FD" w14:textId="77777777" w:rsidR="00CD2DC1" w:rsidRPr="00A243C7" w:rsidRDefault="00CD2DC1" w:rsidP="00CD2DC1">
      <w:pPr>
        <w:spacing w:line="500" w:lineRule="exact"/>
        <w:jc w:val="both"/>
        <w:rPr>
          <w:rFonts w:ascii="Times New Roman" w:eastAsia="標楷體" w:hAnsi="Times New Roman" w:cs="Times New Roman"/>
          <w:b/>
          <w:sz w:val="28"/>
          <w:szCs w:val="28"/>
        </w:rPr>
      </w:pP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b/>
          <w:sz w:val="28"/>
          <w:szCs w:val="28"/>
        </w:rPr>
        <w:t>縣</w:t>
      </w:r>
      <w:r w:rsidRPr="00A243C7">
        <w:rPr>
          <w:rFonts w:ascii="Times New Roman" w:eastAsia="標楷體" w:hAnsi="Times New Roman" w:cs="Times New Roman"/>
          <w:b/>
          <w:sz w:val="28"/>
          <w:szCs w:val="28"/>
        </w:rPr>
        <w:t>/</w:t>
      </w:r>
      <w:r w:rsidRPr="00A243C7">
        <w:rPr>
          <w:rFonts w:ascii="Times New Roman" w:eastAsia="標楷體" w:hAnsi="Times New Roman" w:cs="Times New Roman"/>
          <w:b/>
          <w:sz w:val="28"/>
          <w:szCs w:val="28"/>
        </w:rPr>
        <w:t>市政府</w:t>
      </w:r>
    </w:p>
    <w:p w14:paraId="034E3A4D" w14:textId="77777777" w:rsidR="00CD2DC1" w:rsidRPr="00A243C7" w:rsidRDefault="00CD2DC1" w:rsidP="00CD2DC1">
      <w:pPr>
        <w:spacing w:line="500" w:lineRule="exact"/>
        <w:jc w:val="both"/>
        <w:rPr>
          <w:rFonts w:ascii="Times New Roman" w:eastAsia="標楷體" w:hAnsi="Times New Roman" w:cs="Times New Roman"/>
          <w:sz w:val="28"/>
          <w:szCs w:val="28"/>
        </w:rPr>
      </w:pPr>
    </w:p>
    <w:p w14:paraId="6B1F4E06"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b/>
          <w:noProof/>
          <w:sz w:val="28"/>
          <w:szCs w:val="28"/>
        </w:rPr>
        <mc:AlternateContent>
          <mc:Choice Requires="wpg">
            <w:drawing>
              <wp:anchor distT="0" distB="0" distL="114300" distR="114300" simplePos="0" relativeHeight="251806720" behindDoc="1" locked="0" layoutInCell="1" allowOverlap="1" wp14:anchorId="1D31C530" wp14:editId="196693D0">
                <wp:simplePos x="0" y="0"/>
                <wp:positionH relativeFrom="page">
                  <wp:posOffset>5486400</wp:posOffset>
                </wp:positionH>
                <wp:positionV relativeFrom="page">
                  <wp:posOffset>5180965</wp:posOffset>
                </wp:positionV>
                <wp:extent cx="1485900" cy="1247775"/>
                <wp:effectExtent l="0" t="0" r="38100" b="47625"/>
                <wp:wrapNone/>
                <wp:docPr id="476" name="群組 4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5900" cy="1247775"/>
                          <a:chOff x="8830" y="8310"/>
                          <a:chExt cx="2530" cy="2350"/>
                        </a:xfrm>
                      </wpg:grpSpPr>
                      <wps:wsp>
                        <wps:cNvPr id="477" name="Freeform 7"/>
                        <wps:cNvSpPr>
                          <a:spLocks/>
                        </wps:cNvSpPr>
                        <wps:spPr bwMode="auto">
                          <a:xfrm>
                            <a:off x="8830" y="8310"/>
                            <a:ext cx="2530" cy="2350"/>
                          </a:xfrm>
                          <a:custGeom>
                            <a:avLst/>
                            <a:gdLst>
                              <a:gd name="T0" fmla="+- 0 8846 8830"/>
                              <a:gd name="T1" fmla="*/ T0 w 2530"/>
                              <a:gd name="T2" fmla="+- 0 10667 8310"/>
                              <a:gd name="T3" fmla="*/ 10667 h 2350"/>
                              <a:gd name="T4" fmla="+- 0 8850 8830"/>
                              <a:gd name="T5" fmla="*/ T4 w 2530"/>
                              <a:gd name="T6" fmla="+- 0 10667 8310"/>
                              <a:gd name="T7" fmla="*/ 10667 h 2350"/>
                              <a:gd name="T8" fmla="+- 0 8862 8830"/>
                              <a:gd name="T9" fmla="*/ T8 w 2530"/>
                              <a:gd name="T10" fmla="+- 0 10667 8310"/>
                              <a:gd name="T11" fmla="*/ 10667 h 2350"/>
                              <a:gd name="T12" fmla="+- 0 8886 8830"/>
                              <a:gd name="T13" fmla="*/ T12 w 2530"/>
                              <a:gd name="T14" fmla="+- 0 10667 8310"/>
                              <a:gd name="T15" fmla="*/ 10667 h 2350"/>
                              <a:gd name="T16" fmla="+- 0 8928 8830"/>
                              <a:gd name="T17" fmla="*/ T16 w 2530"/>
                              <a:gd name="T18" fmla="+- 0 10667 8310"/>
                              <a:gd name="T19" fmla="*/ 10667 h 2350"/>
                              <a:gd name="T20" fmla="+- 0 8991 8830"/>
                              <a:gd name="T21" fmla="*/ T20 w 2530"/>
                              <a:gd name="T22" fmla="+- 0 10667 8310"/>
                              <a:gd name="T23" fmla="*/ 10667 h 2350"/>
                              <a:gd name="T24" fmla="+- 0 9081 8830"/>
                              <a:gd name="T25" fmla="*/ T24 w 2530"/>
                              <a:gd name="T26" fmla="+- 0 10667 8310"/>
                              <a:gd name="T27" fmla="*/ 10667 h 2350"/>
                              <a:gd name="T28" fmla="+- 0 9202 8830"/>
                              <a:gd name="T29" fmla="*/ T28 w 2530"/>
                              <a:gd name="T30" fmla="+- 0 10667 8310"/>
                              <a:gd name="T31" fmla="*/ 10667 h 2350"/>
                              <a:gd name="T32" fmla="+- 0 9359 8830"/>
                              <a:gd name="T33" fmla="*/ T32 w 2530"/>
                              <a:gd name="T34" fmla="+- 0 10667 8310"/>
                              <a:gd name="T35" fmla="*/ 10667 h 2350"/>
                              <a:gd name="T36" fmla="+- 0 9556 8830"/>
                              <a:gd name="T37" fmla="*/ T36 w 2530"/>
                              <a:gd name="T38" fmla="+- 0 10667 8310"/>
                              <a:gd name="T39" fmla="*/ 10667 h 2350"/>
                              <a:gd name="T40" fmla="+- 0 9797 8830"/>
                              <a:gd name="T41" fmla="*/ T40 w 2530"/>
                              <a:gd name="T42" fmla="+- 0 10667 8310"/>
                              <a:gd name="T43" fmla="*/ 10667 h 2350"/>
                              <a:gd name="T44" fmla="+- 0 10088 8830"/>
                              <a:gd name="T45" fmla="*/ T44 w 2530"/>
                              <a:gd name="T46" fmla="+- 0 10667 8310"/>
                              <a:gd name="T47" fmla="*/ 10667 h 2350"/>
                              <a:gd name="T48" fmla="+- 0 10433 8830"/>
                              <a:gd name="T49" fmla="*/ T48 w 2530"/>
                              <a:gd name="T50" fmla="+- 0 10667 8310"/>
                              <a:gd name="T51" fmla="*/ 10667 h 2350"/>
                              <a:gd name="T52" fmla="+- 0 10836 8830"/>
                              <a:gd name="T53" fmla="*/ T52 w 2530"/>
                              <a:gd name="T54" fmla="+- 0 10667 8310"/>
                              <a:gd name="T55" fmla="*/ 10667 h 2350"/>
                              <a:gd name="T56" fmla="+- 0 11303 8830"/>
                              <a:gd name="T57" fmla="*/ T56 w 2530"/>
                              <a:gd name="T58" fmla="+- 0 10667 8310"/>
                              <a:gd name="T59" fmla="*/ 10667 h 2350"/>
                              <a:gd name="T60" fmla="+- 0 11366 8830"/>
                              <a:gd name="T61" fmla="*/ T60 w 2530"/>
                              <a:gd name="T62" fmla="+- 0 10667 8310"/>
                              <a:gd name="T63" fmla="*/ 10667 h 2350"/>
                              <a:gd name="T64" fmla="+- 0 11366 8830"/>
                              <a:gd name="T65" fmla="*/ T64 w 2530"/>
                              <a:gd name="T66" fmla="+- 0 10664 8310"/>
                              <a:gd name="T67" fmla="*/ 10664 h 2350"/>
                              <a:gd name="T68" fmla="+- 0 11366 8830"/>
                              <a:gd name="T69" fmla="*/ T68 w 2530"/>
                              <a:gd name="T70" fmla="+- 0 10653 8310"/>
                              <a:gd name="T71" fmla="*/ 10653 h 2350"/>
                              <a:gd name="T72" fmla="+- 0 11366 8830"/>
                              <a:gd name="T73" fmla="*/ T72 w 2530"/>
                              <a:gd name="T74" fmla="+- 0 10630 8310"/>
                              <a:gd name="T75" fmla="*/ 10630 h 2350"/>
                              <a:gd name="T76" fmla="+- 0 11366 8830"/>
                              <a:gd name="T77" fmla="*/ T76 w 2530"/>
                              <a:gd name="T78" fmla="+- 0 10591 8310"/>
                              <a:gd name="T79" fmla="*/ 10591 h 2350"/>
                              <a:gd name="T80" fmla="+- 0 11366 8830"/>
                              <a:gd name="T81" fmla="*/ T80 w 2530"/>
                              <a:gd name="T82" fmla="+- 0 10532 8310"/>
                              <a:gd name="T83" fmla="*/ 10532 h 2350"/>
                              <a:gd name="T84" fmla="+- 0 11366 8830"/>
                              <a:gd name="T85" fmla="*/ T84 w 2530"/>
                              <a:gd name="T86" fmla="+- 0 10449 8310"/>
                              <a:gd name="T87" fmla="*/ 10449 h 2350"/>
                              <a:gd name="T88" fmla="+- 0 11366 8830"/>
                              <a:gd name="T89" fmla="*/ T88 w 2530"/>
                              <a:gd name="T90" fmla="+- 0 10337 8310"/>
                              <a:gd name="T91" fmla="*/ 10337 h 2350"/>
                              <a:gd name="T92" fmla="+- 0 11366 8830"/>
                              <a:gd name="T93" fmla="*/ T92 w 2530"/>
                              <a:gd name="T94" fmla="+- 0 10191 8310"/>
                              <a:gd name="T95" fmla="*/ 10191 h 2350"/>
                              <a:gd name="T96" fmla="+- 0 11366 8830"/>
                              <a:gd name="T97" fmla="*/ T96 w 2530"/>
                              <a:gd name="T98" fmla="+- 0 10009 8310"/>
                              <a:gd name="T99" fmla="*/ 10009 h 2350"/>
                              <a:gd name="T100" fmla="+- 0 11366 8830"/>
                              <a:gd name="T101" fmla="*/ T100 w 2530"/>
                              <a:gd name="T102" fmla="+- 0 9784 8310"/>
                              <a:gd name="T103" fmla="*/ 9784 h 2350"/>
                              <a:gd name="T104" fmla="+- 0 11366 8830"/>
                              <a:gd name="T105" fmla="*/ T104 w 2530"/>
                              <a:gd name="T106" fmla="+- 0 9514 8310"/>
                              <a:gd name="T107" fmla="*/ 9514 h 2350"/>
                              <a:gd name="T108" fmla="+- 0 11366 8830"/>
                              <a:gd name="T109" fmla="*/ T108 w 2530"/>
                              <a:gd name="T110" fmla="+- 0 9194 8310"/>
                              <a:gd name="T111" fmla="*/ 9194 h 2350"/>
                              <a:gd name="T112" fmla="+- 0 11366 8830"/>
                              <a:gd name="T113" fmla="*/ T112 w 2530"/>
                              <a:gd name="T114" fmla="+- 0 8819 8310"/>
                              <a:gd name="T115" fmla="*/ 8819 h 2350"/>
                              <a:gd name="T116" fmla="+- 0 11366 8830"/>
                              <a:gd name="T117" fmla="*/ T116 w 2530"/>
                              <a:gd name="T118" fmla="+- 0 8386 8310"/>
                              <a:gd name="T119" fmla="*/ 8386 h 2350"/>
                              <a:gd name="T120" fmla="+- 0 11366 8830"/>
                              <a:gd name="T121" fmla="*/ T120 w 2530"/>
                              <a:gd name="T122" fmla="+- 0 8327 8310"/>
                              <a:gd name="T123" fmla="*/ 8327 h 2350"/>
                              <a:gd name="T124" fmla="+- 0 11362 8830"/>
                              <a:gd name="T125" fmla="*/ T124 w 2530"/>
                              <a:gd name="T126" fmla="+- 0 8327 8310"/>
                              <a:gd name="T127" fmla="*/ 8327 h 2350"/>
                              <a:gd name="T128" fmla="+- 0 11350 8830"/>
                              <a:gd name="T129" fmla="*/ T128 w 2530"/>
                              <a:gd name="T130" fmla="+- 0 8327 8310"/>
                              <a:gd name="T131" fmla="*/ 8327 h 2350"/>
                              <a:gd name="T132" fmla="+- 0 11326 8830"/>
                              <a:gd name="T133" fmla="*/ T132 w 2530"/>
                              <a:gd name="T134" fmla="+- 0 8327 8310"/>
                              <a:gd name="T135" fmla="*/ 8327 h 2350"/>
                              <a:gd name="T136" fmla="+- 0 11284 8830"/>
                              <a:gd name="T137" fmla="*/ T136 w 2530"/>
                              <a:gd name="T138" fmla="+- 0 8327 8310"/>
                              <a:gd name="T139" fmla="*/ 8327 h 2350"/>
                              <a:gd name="T140" fmla="+- 0 11220 8830"/>
                              <a:gd name="T141" fmla="*/ T140 w 2530"/>
                              <a:gd name="T142" fmla="+- 0 8327 8310"/>
                              <a:gd name="T143" fmla="*/ 8327 h 2350"/>
                              <a:gd name="T144" fmla="+- 0 11130 8830"/>
                              <a:gd name="T145" fmla="*/ T144 w 2530"/>
                              <a:gd name="T146" fmla="+- 0 8327 8310"/>
                              <a:gd name="T147" fmla="*/ 8327 h 2350"/>
                              <a:gd name="T148" fmla="+- 0 11010 8830"/>
                              <a:gd name="T149" fmla="*/ T148 w 2530"/>
                              <a:gd name="T150" fmla="+- 0 8327 8310"/>
                              <a:gd name="T151" fmla="*/ 8327 h 2350"/>
                              <a:gd name="T152" fmla="+- 0 10853 8830"/>
                              <a:gd name="T153" fmla="*/ T152 w 2530"/>
                              <a:gd name="T154" fmla="+- 0 8327 8310"/>
                              <a:gd name="T155" fmla="*/ 8327 h 2350"/>
                              <a:gd name="T156" fmla="+- 0 10656 8830"/>
                              <a:gd name="T157" fmla="*/ T156 w 2530"/>
                              <a:gd name="T158" fmla="+- 0 8327 8310"/>
                              <a:gd name="T159" fmla="*/ 8327 h 2350"/>
                              <a:gd name="T160" fmla="+- 0 10415 8830"/>
                              <a:gd name="T161" fmla="*/ T160 w 2530"/>
                              <a:gd name="T162" fmla="+- 0 8327 8310"/>
                              <a:gd name="T163" fmla="*/ 8327 h 2350"/>
                              <a:gd name="T164" fmla="+- 0 10124 8830"/>
                              <a:gd name="T165" fmla="*/ T164 w 2530"/>
                              <a:gd name="T166" fmla="+- 0 8327 8310"/>
                              <a:gd name="T167" fmla="*/ 8327 h 2350"/>
                              <a:gd name="T168" fmla="+- 0 9779 8830"/>
                              <a:gd name="T169" fmla="*/ T168 w 2530"/>
                              <a:gd name="T170" fmla="+- 0 8327 8310"/>
                              <a:gd name="T171" fmla="*/ 8327 h 2350"/>
                              <a:gd name="T172" fmla="+- 0 9376 8830"/>
                              <a:gd name="T173" fmla="*/ T172 w 2530"/>
                              <a:gd name="T174" fmla="+- 0 8327 8310"/>
                              <a:gd name="T175" fmla="*/ 8327 h 2350"/>
                              <a:gd name="T176" fmla="+- 0 8909 8830"/>
                              <a:gd name="T177" fmla="*/ T176 w 2530"/>
                              <a:gd name="T178" fmla="+- 0 8327 8310"/>
                              <a:gd name="T179" fmla="*/ 8327 h 2350"/>
                              <a:gd name="T180" fmla="+- 0 8846 8830"/>
                              <a:gd name="T181" fmla="*/ T180 w 2530"/>
                              <a:gd name="T182" fmla="+- 0 8328 8310"/>
                              <a:gd name="T183" fmla="*/ 8328 h 2350"/>
                              <a:gd name="T184" fmla="+- 0 8846 8830"/>
                              <a:gd name="T185" fmla="*/ T184 w 2530"/>
                              <a:gd name="T186" fmla="+- 0 8331 8310"/>
                              <a:gd name="T187" fmla="*/ 8331 h 2350"/>
                              <a:gd name="T188" fmla="+- 0 8846 8830"/>
                              <a:gd name="T189" fmla="*/ T188 w 2530"/>
                              <a:gd name="T190" fmla="+- 0 8342 8310"/>
                              <a:gd name="T191" fmla="*/ 8342 h 2350"/>
                              <a:gd name="T192" fmla="+- 0 8846 8830"/>
                              <a:gd name="T193" fmla="*/ T192 w 2530"/>
                              <a:gd name="T194" fmla="+- 0 8365 8310"/>
                              <a:gd name="T195" fmla="*/ 8365 h 2350"/>
                              <a:gd name="T196" fmla="+- 0 8846 8830"/>
                              <a:gd name="T197" fmla="*/ T196 w 2530"/>
                              <a:gd name="T198" fmla="+- 0 8404 8310"/>
                              <a:gd name="T199" fmla="*/ 8404 h 2350"/>
                              <a:gd name="T200" fmla="+- 0 8846 8830"/>
                              <a:gd name="T201" fmla="*/ T200 w 2530"/>
                              <a:gd name="T202" fmla="+- 0 8463 8310"/>
                              <a:gd name="T203" fmla="*/ 8463 h 2350"/>
                              <a:gd name="T204" fmla="+- 0 8846 8830"/>
                              <a:gd name="T205" fmla="*/ T204 w 2530"/>
                              <a:gd name="T206" fmla="+- 0 8546 8310"/>
                              <a:gd name="T207" fmla="*/ 8546 h 2350"/>
                              <a:gd name="T208" fmla="+- 0 8846 8830"/>
                              <a:gd name="T209" fmla="*/ T208 w 2530"/>
                              <a:gd name="T210" fmla="+- 0 8658 8310"/>
                              <a:gd name="T211" fmla="*/ 8658 h 2350"/>
                              <a:gd name="T212" fmla="+- 0 8846 8830"/>
                              <a:gd name="T213" fmla="*/ T212 w 2530"/>
                              <a:gd name="T214" fmla="+- 0 8804 8310"/>
                              <a:gd name="T215" fmla="*/ 8804 h 2350"/>
                              <a:gd name="T216" fmla="+- 0 8846 8830"/>
                              <a:gd name="T217" fmla="*/ T216 w 2530"/>
                              <a:gd name="T218" fmla="+- 0 8986 8310"/>
                              <a:gd name="T219" fmla="*/ 8986 h 2350"/>
                              <a:gd name="T220" fmla="+- 0 8846 8830"/>
                              <a:gd name="T221" fmla="*/ T220 w 2530"/>
                              <a:gd name="T222" fmla="+- 0 9211 8310"/>
                              <a:gd name="T223" fmla="*/ 9211 h 2350"/>
                              <a:gd name="T224" fmla="+- 0 8846 8830"/>
                              <a:gd name="T225" fmla="*/ T224 w 2530"/>
                              <a:gd name="T226" fmla="+- 0 9481 8310"/>
                              <a:gd name="T227" fmla="*/ 9481 h 2350"/>
                              <a:gd name="T228" fmla="+- 0 8846 8830"/>
                              <a:gd name="T229" fmla="*/ T228 w 2530"/>
                              <a:gd name="T230" fmla="+- 0 9801 8310"/>
                              <a:gd name="T231" fmla="*/ 9801 h 2350"/>
                              <a:gd name="T232" fmla="+- 0 8846 8830"/>
                              <a:gd name="T233" fmla="*/ T232 w 2530"/>
                              <a:gd name="T234" fmla="+- 0 10176 8310"/>
                              <a:gd name="T235" fmla="*/ 10176 h 2350"/>
                              <a:gd name="T236" fmla="+- 0 8846 8830"/>
                              <a:gd name="T237" fmla="*/ T236 w 2530"/>
                              <a:gd name="T238" fmla="+- 0 10609 8310"/>
                              <a:gd name="T239" fmla="*/ 10609 h 23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2530" h="2350">
                                <a:moveTo>
                                  <a:pt x="16" y="2357"/>
                                </a:moveTo>
                                <a:lnTo>
                                  <a:pt x="16" y="2357"/>
                                </a:lnTo>
                                <a:lnTo>
                                  <a:pt x="17" y="2357"/>
                                </a:lnTo>
                                <a:lnTo>
                                  <a:pt x="18" y="2357"/>
                                </a:lnTo>
                                <a:lnTo>
                                  <a:pt x="19" y="2357"/>
                                </a:lnTo>
                                <a:lnTo>
                                  <a:pt x="20" y="2357"/>
                                </a:lnTo>
                                <a:lnTo>
                                  <a:pt x="21" y="2357"/>
                                </a:lnTo>
                                <a:lnTo>
                                  <a:pt x="22" y="2357"/>
                                </a:lnTo>
                                <a:lnTo>
                                  <a:pt x="23" y="2357"/>
                                </a:lnTo>
                                <a:lnTo>
                                  <a:pt x="25" y="2357"/>
                                </a:lnTo>
                                <a:lnTo>
                                  <a:pt x="26" y="2357"/>
                                </a:lnTo>
                                <a:lnTo>
                                  <a:pt x="28" y="2357"/>
                                </a:lnTo>
                                <a:lnTo>
                                  <a:pt x="30" y="2357"/>
                                </a:lnTo>
                                <a:lnTo>
                                  <a:pt x="32" y="2357"/>
                                </a:lnTo>
                                <a:lnTo>
                                  <a:pt x="34" y="2357"/>
                                </a:lnTo>
                                <a:lnTo>
                                  <a:pt x="37" y="2357"/>
                                </a:lnTo>
                                <a:lnTo>
                                  <a:pt x="39" y="2357"/>
                                </a:lnTo>
                                <a:lnTo>
                                  <a:pt x="42" y="2357"/>
                                </a:lnTo>
                                <a:lnTo>
                                  <a:pt x="45" y="2357"/>
                                </a:lnTo>
                                <a:lnTo>
                                  <a:pt x="49" y="2357"/>
                                </a:lnTo>
                                <a:lnTo>
                                  <a:pt x="52" y="2357"/>
                                </a:lnTo>
                                <a:lnTo>
                                  <a:pt x="56" y="2357"/>
                                </a:lnTo>
                                <a:lnTo>
                                  <a:pt x="60" y="2357"/>
                                </a:lnTo>
                                <a:lnTo>
                                  <a:pt x="65" y="2357"/>
                                </a:lnTo>
                                <a:lnTo>
                                  <a:pt x="70" y="2357"/>
                                </a:lnTo>
                                <a:lnTo>
                                  <a:pt x="75" y="2357"/>
                                </a:lnTo>
                                <a:lnTo>
                                  <a:pt x="80" y="2357"/>
                                </a:lnTo>
                                <a:lnTo>
                                  <a:pt x="86" y="2357"/>
                                </a:lnTo>
                                <a:lnTo>
                                  <a:pt x="92" y="2357"/>
                                </a:lnTo>
                                <a:lnTo>
                                  <a:pt x="98" y="2357"/>
                                </a:lnTo>
                                <a:lnTo>
                                  <a:pt x="105" y="2357"/>
                                </a:lnTo>
                                <a:lnTo>
                                  <a:pt x="112" y="2357"/>
                                </a:lnTo>
                                <a:lnTo>
                                  <a:pt x="119" y="2357"/>
                                </a:lnTo>
                                <a:lnTo>
                                  <a:pt x="127" y="2357"/>
                                </a:lnTo>
                                <a:lnTo>
                                  <a:pt x="135" y="2357"/>
                                </a:lnTo>
                                <a:lnTo>
                                  <a:pt x="143" y="2357"/>
                                </a:lnTo>
                                <a:lnTo>
                                  <a:pt x="152" y="2357"/>
                                </a:lnTo>
                                <a:lnTo>
                                  <a:pt x="161" y="2357"/>
                                </a:lnTo>
                                <a:lnTo>
                                  <a:pt x="171" y="2357"/>
                                </a:lnTo>
                                <a:lnTo>
                                  <a:pt x="181" y="2357"/>
                                </a:lnTo>
                                <a:lnTo>
                                  <a:pt x="192" y="2357"/>
                                </a:lnTo>
                                <a:lnTo>
                                  <a:pt x="203" y="2357"/>
                                </a:lnTo>
                                <a:lnTo>
                                  <a:pt x="214" y="2357"/>
                                </a:lnTo>
                                <a:lnTo>
                                  <a:pt x="226" y="2357"/>
                                </a:lnTo>
                                <a:lnTo>
                                  <a:pt x="239" y="2357"/>
                                </a:lnTo>
                                <a:lnTo>
                                  <a:pt x="251" y="2357"/>
                                </a:lnTo>
                                <a:lnTo>
                                  <a:pt x="265" y="2357"/>
                                </a:lnTo>
                                <a:lnTo>
                                  <a:pt x="279" y="2357"/>
                                </a:lnTo>
                                <a:lnTo>
                                  <a:pt x="293" y="2357"/>
                                </a:lnTo>
                                <a:lnTo>
                                  <a:pt x="308" y="2357"/>
                                </a:lnTo>
                                <a:lnTo>
                                  <a:pt x="323" y="2357"/>
                                </a:lnTo>
                                <a:lnTo>
                                  <a:pt x="339" y="2357"/>
                                </a:lnTo>
                                <a:lnTo>
                                  <a:pt x="355" y="2357"/>
                                </a:lnTo>
                                <a:lnTo>
                                  <a:pt x="372" y="2357"/>
                                </a:lnTo>
                                <a:lnTo>
                                  <a:pt x="390" y="2357"/>
                                </a:lnTo>
                                <a:lnTo>
                                  <a:pt x="408" y="2357"/>
                                </a:lnTo>
                                <a:lnTo>
                                  <a:pt x="427" y="2357"/>
                                </a:lnTo>
                                <a:lnTo>
                                  <a:pt x="446" y="2357"/>
                                </a:lnTo>
                                <a:lnTo>
                                  <a:pt x="466" y="2357"/>
                                </a:lnTo>
                                <a:lnTo>
                                  <a:pt x="486" y="2357"/>
                                </a:lnTo>
                                <a:lnTo>
                                  <a:pt x="507" y="2357"/>
                                </a:lnTo>
                                <a:lnTo>
                                  <a:pt x="529" y="2357"/>
                                </a:lnTo>
                                <a:lnTo>
                                  <a:pt x="551" y="2357"/>
                                </a:lnTo>
                                <a:lnTo>
                                  <a:pt x="574" y="2357"/>
                                </a:lnTo>
                                <a:lnTo>
                                  <a:pt x="598" y="2357"/>
                                </a:lnTo>
                                <a:lnTo>
                                  <a:pt x="622" y="2357"/>
                                </a:lnTo>
                                <a:lnTo>
                                  <a:pt x="647" y="2357"/>
                                </a:lnTo>
                                <a:lnTo>
                                  <a:pt x="672" y="2357"/>
                                </a:lnTo>
                                <a:lnTo>
                                  <a:pt x="699" y="2357"/>
                                </a:lnTo>
                                <a:lnTo>
                                  <a:pt x="726" y="2357"/>
                                </a:lnTo>
                                <a:lnTo>
                                  <a:pt x="753" y="2357"/>
                                </a:lnTo>
                                <a:lnTo>
                                  <a:pt x="782" y="2357"/>
                                </a:lnTo>
                                <a:lnTo>
                                  <a:pt x="811" y="2357"/>
                                </a:lnTo>
                                <a:lnTo>
                                  <a:pt x="840" y="2357"/>
                                </a:lnTo>
                                <a:lnTo>
                                  <a:pt x="871" y="2357"/>
                                </a:lnTo>
                                <a:lnTo>
                                  <a:pt x="902" y="2357"/>
                                </a:lnTo>
                                <a:lnTo>
                                  <a:pt x="934" y="2357"/>
                                </a:lnTo>
                                <a:lnTo>
                                  <a:pt x="967" y="2357"/>
                                </a:lnTo>
                                <a:lnTo>
                                  <a:pt x="1001" y="2357"/>
                                </a:lnTo>
                                <a:lnTo>
                                  <a:pt x="1035" y="2357"/>
                                </a:lnTo>
                                <a:lnTo>
                                  <a:pt x="1070" y="2357"/>
                                </a:lnTo>
                                <a:lnTo>
                                  <a:pt x="1106" y="2357"/>
                                </a:lnTo>
                                <a:lnTo>
                                  <a:pt x="1143" y="2357"/>
                                </a:lnTo>
                                <a:lnTo>
                                  <a:pt x="1180" y="2357"/>
                                </a:lnTo>
                                <a:lnTo>
                                  <a:pt x="1219" y="2357"/>
                                </a:lnTo>
                                <a:lnTo>
                                  <a:pt x="1258" y="2357"/>
                                </a:lnTo>
                                <a:lnTo>
                                  <a:pt x="1298" y="2357"/>
                                </a:lnTo>
                                <a:lnTo>
                                  <a:pt x="1339" y="2357"/>
                                </a:lnTo>
                                <a:lnTo>
                                  <a:pt x="1381" y="2357"/>
                                </a:lnTo>
                                <a:lnTo>
                                  <a:pt x="1423" y="2357"/>
                                </a:lnTo>
                                <a:lnTo>
                                  <a:pt x="1467" y="2357"/>
                                </a:lnTo>
                                <a:lnTo>
                                  <a:pt x="1511" y="2357"/>
                                </a:lnTo>
                                <a:lnTo>
                                  <a:pt x="1557" y="2357"/>
                                </a:lnTo>
                                <a:lnTo>
                                  <a:pt x="1603" y="2357"/>
                                </a:lnTo>
                                <a:lnTo>
                                  <a:pt x="1650" y="2357"/>
                                </a:lnTo>
                                <a:lnTo>
                                  <a:pt x="1698" y="2357"/>
                                </a:lnTo>
                                <a:lnTo>
                                  <a:pt x="1747" y="2357"/>
                                </a:lnTo>
                                <a:lnTo>
                                  <a:pt x="1797" y="2357"/>
                                </a:lnTo>
                                <a:lnTo>
                                  <a:pt x="1848" y="2357"/>
                                </a:lnTo>
                                <a:lnTo>
                                  <a:pt x="1900" y="2357"/>
                                </a:lnTo>
                                <a:lnTo>
                                  <a:pt x="1952" y="2357"/>
                                </a:lnTo>
                                <a:lnTo>
                                  <a:pt x="2006" y="2357"/>
                                </a:lnTo>
                                <a:lnTo>
                                  <a:pt x="2061" y="2357"/>
                                </a:lnTo>
                                <a:lnTo>
                                  <a:pt x="2117" y="2357"/>
                                </a:lnTo>
                                <a:lnTo>
                                  <a:pt x="2174" y="2357"/>
                                </a:lnTo>
                                <a:lnTo>
                                  <a:pt x="2231" y="2357"/>
                                </a:lnTo>
                                <a:lnTo>
                                  <a:pt x="2290" y="2357"/>
                                </a:lnTo>
                                <a:lnTo>
                                  <a:pt x="2350" y="2357"/>
                                </a:lnTo>
                                <a:lnTo>
                                  <a:pt x="2411" y="2357"/>
                                </a:lnTo>
                                <a:lnTo>
                                  <a:pt x="2473" y="2357"/>
                                </a:lnTo>
                                <a:lnTo>
                                  <a:pt x="2536" y="2357"/>
                                </a:lnTo>
                                <a:lnTo>
                                  <a:pt x="2536" y="2356"/>
                                </a:lnTo>
                                <a:lnTo>
                                  <a:pt x="2536" y="2355"/>
                                </a:lnTo>
                                <a:lnTo>
                                  <a:pt x="2536" y="2354"/>
                                </a:lnTo>
                                <a:lnTo>
                                  <a:pt x="2536" y="2353"/>
                                </a:lnTo>
                                <a:lnTo>
                                  <a:pt x="2536" y="2352"/>
                                </a:lnTo>
                                <a:lnTo>
                                  <a:pt x="2536" y="2351"/>
                                </a:lnTo>
                                <a:lnTo>
                                  <a:pt x="2536" y="2349"/>
                                </a:lnTo>
                                <a:lnTo>
                                  <a:pt x="2536" y="2348"/>
                                </a:lnTo>
                                <a:lnTo>
                                  <a:pt x="2536" y="2346"/>
                                </a:lnTo>
                                <a:lnTo>
                                  <a:pt x="2536" y="2345"/>
                                </a:lnTo>
                                <a:lnTo>
                                  <a:pt x="2536" y="2343"/>
                                </a:lnTo>
                                <a:lnTo>
                                  <a:pt x="2536" y="2341"/>
                                </a:lnTo>
                                <a:lnTo>
                                  <a:pt x="2536" y="2338"/>
                                </a:lnTo>
                                <a:lnTo>
                                  <a:pt x="2536" y="2336"/>
                                </a:lnTo>
                                <a:lnTo>
                                  <a:pt x="2536" y="2333"/>
                                </a:lnTo>
                                <a:lnTo>
                                  <a:pt x="2536" y="2330"/>
                                </a:lnTo>
                                <a:lnTo>
                                  <a:pt x="2536" y="2327"/>
                                </a:lnTo>
                                <a:lnTo>
                                  <a:pt x="2536" y="2324"/>
                                </a:lnTo>
                                <a:lnTo>
                                  <a:pt x="2536" y="2320"/>
                                </a:lnTo>
                                <a:lnTo>
                                  <a:pt x="2536" y="2316"/>
                                </a:lnTo>
                                <a:lnTo>
                                  <a:pt x="2536" y="2312"/>
                                </a:lnTo>
                                <a:lnTo>
                                  <a:pt x="2536" y="2308"/>
                                </a:lnTo>
                                <a:lnTo>
                                  <a:pt x="2536" y="2303"/>
                                </a:lnTo>
                                <a:lnTo>
                                  <a:pt x="2536" y="2298"/>
                                </a:lnTo>
                                <a:lnTo>
                                  <a:pt x="2536" y="2293"/>
                                </a:lnTo>
                                <a:lnTo>
                                  <a:pt x="2536" y="2287"/>
                                </a:lnTo>
                                <a:lnTo>
                                  <a:pt x="2536" y="2281"/>
                                </a:lnTo>
                                <a:lnTo>
                                  <a:pt x="2536" y="2275"/>
                                </a:lnTo>
                                <a:lnTo>
                                  <a:pt x="2536" y="2269"/>
                                </a:lnTo>
                                <a:lnTo>
                                  <a:pt x="2536" y="2262"/>
                                </a:lnTo>
                                <a:lnTo>
                                  <a:pt x="2536" y="2255"/>
                                </a:lnTo>
                                <a:lnTo>
                                  <a:pt x="2536" y="2247"/>
                                </a:lnTo>
                                <a:lnTo>
                                  <a:pt x="2536" y="2239"/>
                                </a:lnTo>
                                <a:lnTo>
                                  <a:pt x="2536" y="2231"/>
                                </a:lnTo>
                                <a:lnTo>
                                  <a:pt x="2536" y="2222"/>
                                </a:lnTo>
                                <a:lnTo>
                                  <a:pt x="2536" y="2213"/>
                                </a:lnTo>
                                <a:lnTo>
                                  <a:pt x="2536" y="2204"/>
                                </a:lnTo>
                                <a:lnTo>
                                  <a:pt x="2536" y="2194"/>
                                </a:lnTo>
                                <a:lnTo>
                                  <a:pt x="2536" y="2184"/>
                                </a:lnTo>
                                <a:lnTo>
                                  <a:pt x="2536" y="2173"/>
                                </a:lnTo>
                                <a:lnTo>
                                  <a:pt x="2536" y="2162"/>
                                </a:lnTo>
                                <a:lnTo>
                                  <a:pt x="2536" y="2151"/>
                                </a:lnTo>
                                <a:lnTo>
                                  <a:pt x="2536" y="2139"/>
                                </a:lnTo>
                                <a:lnTo>
                                  <a:pt x="2536" y="2126"/>
                                </a:lnTo>
                                <a:lnTo>
                                  <a:pt x="2536" y="2114"/>
                                </a:lnTo>
                                <a:lnTo>
                                  <a:pt x="2536" y="2100"/>
                                </a:lnTo>
                                <a:lnTo>
                                  <a:pt x="2536" y="2087"/>
                                </a:lnTo>
                                <a:lnTo>
                                  <a:pt x="2536" y="2072"/>
                                </a:lnTo>
                                <a:lnTo>
                                  <a:pt x="2536" y="2058"/>
                                </a:lnTo>
                                <a:lnTo>
                                  <a:pt x="2536" y="2042"/>
                                </a:lnTo>
                                <a:lnTo>
                                  <a:pt x="2536" y="2027"/>
                                </a:lnTo>
                                <a:lnTo>
                                  <a:pt x="2536" y="2010"/>
                                </a:lnTo>
                                <a:lnTo>
                                  <a:pt x="2536" y="1993"/>
                                </a:lnTo>
                                <a:lnTo>
                                  <a:pt x="2536" y="1976"/>
                                </a:lnTo>
                                <a:lnTo>
                                  <a:pt x="2536" y="1958"/>
                                </a:lnTo>
                                <a:lnTo>
                                  <a:pt x="2536" y="1940"/>
                                </a:lnTo>
                                <a:lnTo>
                                  <a:pt x="2536" y="1921"/>
                                </a:lnTo>
                                <a:lnTo>
                                  <a:pt x="2536" y="1901"/>
                                </a:lnTo>
                                <a:lnTo>
                                  <a:pt x="2536" y="1881"/>
                                </a:lnTo>
                                <a:lnTo>
                                  <a:pt x="2536" y="1861"/>
                                </a:lnTo>
                                <a:lnTo>
                                  <a:pt x="2536" y="1839"/>
                                </a:lnTo>
                                <a:lnTo>
                                  <a:pt x="2536" y="1817"/>
                                </a:lnTo>
                                <a:lnTo>
                                  <a:pt x="2536" y="1795"/>
                                </a:lnTo>
                                <a:lnTo>
                                  <a:pt x="2536" y="1772"/>
                                </a:lnTo>
                                <a:lnTo>
                                  <a:pt x="2536" y="1748"/>
                                </a:lnTo>
                                <a:lnTo>
                                  <a:pt x="2536" y="1724"/>
                                </a:lnTo>
                                <a:lnTo>
                                  <a:pt x="2536" y="1699"/>
                                </a:lnTo>
                                <a:lnTo>
                                  <a:pt x="2536" y="1673"/>
                                </a:lnTo>
                                <a:lnTo>
                                  <a:pt x="2536" y="1647"/>
                                </a:lnTo>
                                <a:lnTo>
                                  <a:pt x="2536" y="1620"/>
                                </a:lnTo>
                                <a:lnTo>
                                  <a:pt x="2536" y="1592"/>
                                </a:lnTo>
                                <a:lnTo>
                                  <a:pt x="2536" y="1564"/>
                                </a:lnTo>
                                <a:lnTo>
                                  <a:pt x="2536" y="1534"/>
                                </a:lnTo>
                                <a:lnTo>
                                  <a:pt x="2536" y="1505"/>
                                </a:lnTo>
                                <a:lnTo>
                                  <a:pt x="2536" y="1474"/>
                                </a:lnTo>
                                <a:lnTo>
                                  <a:pt x="2536" y="1443"/>
                                </a:lnTo>
                                <a:lnTo>
                                  <a:pt x="2536" y="1411"/>
                                </a:lnTo>
                                <a:lnTo>
                                  <a:pt x="2536" y="1379"/>
                                </a:lnTo>
                                <a:lnTo>
                                  <a:pt x="2536" y="1345"/>
                                </a:lnTo>
                                <a:lnTo>
                                  <a:pt x="2536" y="1311"/>
                                </a:lnTo>
                                <a:lnTo>
                                  <a:pt x="2536" y="1276"/>
                                </a:lnTo>
                                <a:lnTo>
                                  <a:pt x="2536" y="1241"/>
                                </a:lnTo>
                                <a:lnTo>
                                  <a:pt x="2536" y="1204"/>
                                </a:lnTo>
                                <a:lnTo>
                                  <a:pt x="2536" y="1167"/>
                                </a:lnTo>
                                <a:lnTo>
                                  <a:pt x="2536" y="1129"/>
                                </a:lnTo>
                                <a:lnTo>
                                  <a:pt x="2536" y="1090"/>
                                </a:lnTo>
                                <a:lnTo>
                                  <a:pt x="2536" y="1051"/>
                                </a:lnTo>
                                <a:lnTo>
                                  <a:pt x="2536" y="1010"/>
                                </a:lnTo>
                                <a:lnTo>
                                  <a:pt x="2536" y="969"/>
                                </a:lnTo>
                                <a:lnTo>
                                  <a:pt x="2536" y="927"/>
                                </a:lnTo>
                                <a:lnTo>
                                  <a:pt x="2536" y="884"/>
                                </a:lnTo>
                                <a:lnTo>
                                  <a:pt x="2536" y="840"/>
                                </a:lnTo>
                                <a:lnTo>
                                  <a:pt x="2536" y="796"/>
                                </a:lnTo>
                                <a:lnTo>
                                  <a:pt x="2536" y="750"/>
                                </a:lnTo>
                                <a:lnTo>
                                  <a:pt x="2536" y="704"/>
                                </a:lnTo>
                                <a:lnTo>
                                  <a:pt x="2536" y="656"/>
                                </a:lnTo>
                                <a:lnTo>
                                  <a:pt x="2536" y="608"/>
                                </a:lnTo>
                                <a:lnTo>
                                  <a:pt x="2536" y="559"/>
                                </a:lnTo>
                                <a:lnTo>
                                  <a:pt x="2536" y="509"/>
                                </a:lnTo>
                                <a:lnTo>
                                  <a:pt x="2536" y="458"/>
                                </a:lnTo>
                                <a:lnTo>
                                  <a:pt x="2536" y="407"/>
                                </a:lnTo>
                                <a:lnTo>
                                  <a:pt x="2536" y="354"/>
                                </a:lnTo>
                                <a:lnTo>
                                  <a:pt x="2536" y="300"/>
                                </a:lnTo>
                                <a:lnTo>
                                  <a:pt x="2536" y="246"/>
                                </a:lnTo>
                                <a:lnTo>
                                  <a:pt x="2536" y="190"/>
                                </a:lnTo>
                                <a:lnTo>
                                  <a:pt x="2536" y="134"/>
                                </a:lnTo>
                                <a:lnTo>
                                  <a:pt x="2536" y="76"/>
                                </a:lnTo>
                                <a:lnTo>
                                  <a:pt x="2536" y="17"/>
                                </a:lnTo>
                                <a:lnTo>
                                  <a:pt x="2535" y="17"/>
                                </a:lnTo>
                                <a:lnTo>
                                  <a:pt x="2534" y="17"/>
                                </a:lnTo>
                                <a:lnTo>
                                  <a:pt x="2533" y="17"/>
                                </a:lnTo>
                                <a:lnTo>
                                  <a:pt x="2532" y="17"/>
                                </a:lnTo>
                                <a:lnTo>
                                  <a:pt x="2531" y="17"/>
                                </a:lnTo>
                                <a:lnTo>
                                  <a:pt x="2530" y="17"/>
                                </a:lnTo>
                                <a:lnTo>
                                  <a:pt x="2529" y="17"/>
                                </a:lnTo>
                                <a:lnTo>
                                  <a:pt x="2527" y="17"/>
                                </a:lnTo>
                                <a:lnTo>
                                  <a:pt x="2526" y="17"/>
                                </a:lnTo>
                                <a:lnTo>
                                  <a:pt x="2524" y="17"/>
                                </a:lnTo>
                                <a:lnTo>
                                  <a:pt x="2522" y="17"/>
                                </a:lnTo>
                                <a:lnTo>
                                  <a:pt x="2520" y="17"/>
                                </a:lnTo>
                                <a:lnTo>
                                  <a:pt x="2518" y="17"/>
                                </a:lnTo>
                                <a:lnTo>
                                  <a:pt x="2515" y="17"/>
                                </a:lnTo>
                                <a:lnTo>
                                  <a:pt x="2513" y="17"/>
                                </a:lnTo>
                                <a:lnTo>
                                  <a:pt x="2510" y="17"/>
                                </a:lnTo>
                                <a:lnTo>
                                  <a:pt x="2506" y="17"/>
                                </a:lnTo>
                                <a:lnTo>
                                  <a:pt x="2503" y="17"/>
                                </a:lnTo>
                                <a:lnTo>
                                  <a:pt x="2499" y="17"/>
                                </a:lnTo>
                                <a:lnTo>
                                  <a:pt x="2496" y="17"/>
                                </a:lnTo>
                                <a:lnTo>
                                  <a:pt x="2491" y="17"/>
                                </a:lnTo>
                                <a:lnTo>
                                  <a:pt x="2487" y="17"/>
                                </a:lnTo>
                                <a:lnTo>
                                  <a:pt x="2482" y="17"/>
                                </a:lnTo>
                                <a:lnTo>
                                  <a:pt x="2477" y="17"/>
                                </a:lnTo>
                                <a:lnTo>
                                  <a:pt x="2472" y="17"/>
                                </a:lnTo>
                                <a:lnTo>
                                  <a:pt x="2466" y="17"/>
                                </a:lnTo>
                                <a:lnTo>
                                  <a:pt x="2460" y="17"/>
                                </a:lnTo>
                                <a:lnTo>
                                  <a:pt x="2454" y="17"/>
                                </a:lnTo>
                                <a:lnTo>
                                  <a:pt x="2447" y="17"/>
                                </a:lnTo>
                                <a:lnTo>
                                  <a:pt x="2440" y="17"/>
                                </a:lnTo>
                                <a:lnTo>
                                  <a:pt x="2433" y="17"/>
                                </a:lnTo>
                                <a:lnTo>
                                  <a:pt x="2425" y="17"/>
                                </a:lnTo>
                                <a:lnTo>
                                  <a:pt x="2417" y="17"/>
                                </a:lnTo>
                                <a:lnTo>
                                  <a:pt x="2409" y="17"/>
                                </a:lnTo>
                                <a:lnTo>
                                  <a:pt x="2400" y="17"/>
                                </a:lnTo>
                                <a:lnTo>
                                  <a:pt x="2390" y="17"/>
                                </a:lnTo>
                                <a:lnTo>
                                  <a:pt x="2381" y="17"/>
                                </a:lnTo>
                                <a:lnTo>
                                  <a:pt x="2371" y="17"/>
                                </a:lnTo>
                                <a:lnTo>
                                  <a:pt x="2360" y="17"/>
                                </a:lnTo>
                                <a:lnTo>
                                  <a:pt x="2349" y="17"/>
                                </a:lnTo>
                                <a:lnTo>
                                  <a:pt x="2338" y="17"/>
                                </a:lnTo>
                                <a:lnTo>
                                  <a:pt x="2326" y="17"/>
                                </a:lnTo>
                                <a:lnTo>
                                  <a:pt x="2313" y="17"/>
                                </a:lnTo>
                                <a:lnTo>
                                  <a:pt x="2300" y="17"/>
                                </a:lnTo>
                                <a:lnTo>
                                  <a:pt x="2287" y="17"/>
                                </a:lnTo>
                                <a:lnTo>
                                  <a:pt x="2273" y="17"/>
                                </a:lnTo>
                                <a:lnTo>
                                  <a:pt x="2259" y="17"/>
                                </a:lnTo>
                                <a:lnTo>
                                  <a:pt x="2244" y="17"/>
                                </a:lnTo>
                                <a:lnTo>
                                  <a:pt x="2229" y="17"/>
                                </a:lnTo>
                                <a:lnTo>
                                  <a:pt x="2213" y="17"/>
                                </a:lnTo>
                                <a:lnTo>
                                  <a:pt x="2196" y="17"/>
                                </a:lnTo>
                                <a:lnTo>
                                  <a:pt x="2180" y="17"/>
                                </a:lnTo>
                                <a:lnTo>
                                  <a:pt x="2162" y="17"/>
                                </a:lnTo>
                                <a:lnTo>
                                  <a:pt x="2144" y="17"/>
                                </a:lnTo>
                                <a:lnTo>
                                  <a:pt x="2125" y="17"/>
                                </a:lnTo>
                                <a:lnTo>
                                  <a:pt x="2106" y="17"/>
                                </a:lnTo>
                                <a:lnTo>
                                  <a:pt x="2086" y="17"/>
                                </a:lnTo>
                                <a:lnTo>
                                  <a:pt x="2066" y="17"/>
                                </a:lnTo>
                                <a:lnTo>
                                  <a:pt x="2045" y="17"/>
                                </a:lnTo>
                                <a:lnTo>
                                  <a:pt x="2023" y="17"/>
                                </a:lnTo>
                                <a:lnTo>
                                  <a:pt x="2001" y="17"/>
                                </a:lnTo>
                                <a:lnTo>
                                  <a:pt x="1978" y="17"/>
                                </a:lnTo>
                                <a:lnTo>
                                  <a:pt x="1954" y="17"/>
                                </a:lnTo>
                                <a:lnTo>
                                  <a:pt x="1930" y="17"/>
                                </a:lnTo>
                                <a:lnTo>
                                  <a:pt x="1905" y="17"/>
                                </a:lnTo>
                                <a:lnTo>
                                  <a:pt x="1879" y="17"/>
                                </a:lnTo>
                                <a:lnTo>
                                  <a:pt x="1853" y="17"/>
                                </a:lnTo>
                                <a:lnTo>
                                  <a:pt x="1826" y="17"/>
                                </a:lnTo>
                                <a:lnTo>
                                  <a:pt x="1799" y="17"/>
                                </a:lnTo>
                                <a:lnTo>
                                  <a:pt x="1770" y="17"/>
                                </a:lnTo>
                                <a:lnTo>
                                  <a:pt x="1741" y="17"/>
                                </a:lnTo>
                                <a:lnTo>
                                  <a:pt x="1711" y="17"/>
                                </a:lnTo>
                                <a:lnTo>
                                  <a:pt x="1681" y="17"/>
                                </a:lnTo>
                                <a:lnTo>
                                  <a:pt x="1650" y="17"/>
                                </a:lnTo>
                                <a:lnTo>
                                  <a:pt x="1618" y="17"/>
                                </a:lnTo>
                                <a:lnTo>
                                  <a:pt x="1585" y="17"/>
                                </a:lnTo>
                                <a:lnTo>
                                  <a:pt x="1551" y="17"/>
                                </a:lnTo>
                                <a:lnTo>
                                  <a:pt x="1517" y="17"/>
                                </a:lnTo>
                                <a:lnTo>
                                  <a:pt x="1482" y="17"/>
                                </a:lnTo>
                                <a:lnTo>
                                  <a:pt x="1446" y="17"/>
                                </a:lnTo>
                                <a:lnTo>
                                  <a:pt x="1409" y="17"/>
                                </a:lnTo>
                                <a:lnTo>
                                  <a:pt x="1371" y="17"/>
                                </a:lnTo>
                                <a:lnTo>
                                  <a:pt x="1333" y="17"/>
                                </a:lnTo>
                                <a:lnTo>
                                  <a:pt x="1294" y="17"/>
                                </a:lnTo>
                                <a:lnTo>
                                  <a:pt x="1254" y="17"/>
                                </a:lnTo>
                                <a:lnTo>
                                  <a:pt x="1213" y="17"/>
                                </a:lnTo>
                                <a:lnTo>
                                  <a:pt x="1171" y="17"/>
                                </a:lnTo>
                                <a:lnTo>
                                  <a:pt x="1128" y="17"/>
                                </a:lnTo>
                                <a:lnTo>
                                  <a:pt x="1085" y="17"/>
                                </a:lnTo>
                                <a:lnTo>
                                  <a:pt x="1040" y="17"/>
                                </a:lnTo>
                                <a:lnTo>
                                  <a:pt x="995" y="17"/>
                                </a:lnTo>
                                <a:lnTo>
                                  <a:pt x="949" y="17"/>
                                </a:lnTo>
                                <a:lnTo>
                                  <a:pt x="902" y="17"/>
                                </a:lnTo>
                                <a:lnTo>
                                  <a:pt x="854" y="17"/>
                                </a:lnTo>
                                <a:lnTo>
                                  <a:pt x="805" y="17"/>
                                </a:lnTo>
                                <a:lnTo>
                                  <a:pt x="755" y="17"/>
                                </a:lnTo>
                                <a:lnTo>
                                  <a:pt x="704" y="17"/>
                                </a:lnTo>
                                <a:lnTo>
                                  <a:pt x="652" y="17"/>
                                </a:lnTo>
                                <a:lnTo>
                                  <a:pt x="599" y="17"/>
                                </a:lnTo>
                                <a:lnTo>
                                  <a:pt x="546" y="17"/>
                                </a:lnTo>
                                <a:lnTo>
                                  <a:pt x="491" y="17"/>
                                </a:lnTo>
                                <a:lnTo>
                                  <a:pt x="435" y="17"/>
                                </a:lnTo>
                                <a:lnTo>
                                  <a:pt x="378" y="17"/>
                                </a:lnTo>
                                <a:lnTo>
                                  <a:pt x="320" y="17"/>
                                </a:lnTo>
                                <a:lnTo>
                                  <a:pt x="262" y="17"/>
                                </a:lnTo>
                                <a:lnTo>
                                  <a:pt x="202" y="17"/>
                                </a:lnTo>
                                <a:lnTo>
                                  <a:pt x="141" y="17"/>
                                </a:lnTo>
                                <a:lnTo>
                                  <a:pt x="79" y="17"/>
                                </a:lnTo>
                                <a:lnTo>
                                  <a:pt x="16" y="17"/>
                                </a:lnTo>
                                <a:lnTo>
                                  <a:pt x="16" y="18"/>
                                </a:lnTo>
                                <a:lnTo>
                                  <a:pt x="16" y="19"/>
                                </a:lnTo>
                                <a:lnTo>
                                  <a:pt x="16" y="20"/>
                                </a:lnTo>
                                <a:lnTo>
                                  <a:pt x="16" y="21"/>
                                </a:lnTo>
                                <a:lnTo>
                                  <a:pt x="16" y="22"/>
                                </a:lnTo>
                                <a:lnTo>
                                  <a:pt x="16" y="23"/>
                                </a:lnTo>
                                <a:lnTo>
                                  <a:pt x="16" y="24"/>
                                </a:lnTo>
                                <a:lnTo>
                                  <a:pt x="16" y="26"/>
                                </a:lnTo>
                                <a:lnTo>
                                  <a:pt x="16" y="27"/>
                                </a:lnTo>
                                <a:lnTo>
                                  <a:pt x="16" y="29"/>
                                </a:lnTo>
                                <a:lnTo>
                                  <a:pt x="16" y="30"/>
                                </a:lnTo>
                                <a:lnTo>
                                  <a:pt x="16" y="32"/>
                                </a:lnTo>
                                <a:lnTo>
                                  <a:pt x="16" y="34"/>
                                </a:lnTo>
                                <a:lnTo>
                                  <a:pt x="16" y="37"/>
                                </a:lnTo>
                                <a:lnTo>
                                  <a:pt x="16" y="39"/>
                                </a:lnTo>
                                <a:lnTo>
                                  <a:pt x="16" y="42"/>
                                </a:lnTo>
                                <a:lnTo>
                                  <a:pt x="16" y="45"/>
                                </a:lnTo>
                                <a:lnTo>
                                  <a:pt x="16" y="48"/>
                                </a:lnTo>
                                <a:lnTo>
                                  <a:pt x="16" y="51"/>
                                </a:lnTo>
                                <a:lnTo>
                                  <a:pt x="16" y="55"/>
                                </a:lnTo>
                                <a:lnTo>
                                  <a:pt x="16" y="59"/>
                                </a:lnTo>
                                <a:lnTo>
                                  <a:pt x="16" y="63"/>
                                </a:lnTo>
                                <a:lnTo>
                                  <a:pt x="16" y="67"/>
                                </a:lnTo>
                                <a:lnTo>
                                  <a:pt x="16" y="72"/>
                                </a:lnTo>
                                <a:lnTo>
                                  <a:pt x="16" y="77"/>
                                </a:lnTo>
                                <a:lnTo>
                                  <a:pt x="16" y="82"/>
                                </a:lnTo>
                                <a:lnTo>
                                  <a:pt x="16" y="88"/>
                                </a:lnTo>
                                <a:lnTo>
                                  <a:pt x="16" y="94"/>
                                </a:lnTo>
                                <a:lnTo>
                                  <a:pt x="16" y="100"/>
                                </a:lnTo>
                                <a:lnTo>
                                  <a:pt x="16" y="106"/>
                                </a:lnTo>
                                <a:lnTo>
                                  <a:pt x="16" y="113"/>
                                </a:lnTo>
                                <a:lnTo>
                                  <a:pt x="16" y="120"/>
                                </a:lnTo>
                                <a:lnTo>
                                  <a:pt x="16" y="128"/>
                                </a:lnTo>
                                <a:lnTo>
                                  <a:pt x="16" y="136"/>
                                </a:lnTo>
                                <a:lnTo>
                                  <a:pt x="16" y="144"/>
                                </a:lnTo>
                                <a:lnTo>
                                  <a:pt x="16" y="153"/>
                                </a:lnTo>
                                <a:lnTo>
                                  <a:pt x="16" y="162"/>
                                </a:lnTo>
                                <a:lnTo>
                                  <a:pt x="16" y="171"/>
                                </a:lnTo>
                                <a:lnTo>
                                  <a:pt x="16" y="181"/>
                                </a:lnTo>
                                <a:lnTo>
                                  <a:pt x="16" y="191"/>
                                </a:lnTo>
                                <a:lnTo>
                                  <a:pt x="16" y="202"/>
                                </a:lnTo>
                                <a:lnTo>
                                  <a:pt x="16" y="213"/>
                                </a:lnTo>
                                <a:lnTo>
                                  <a:pt x="16" y="224"/>
                                </a:lnTo>
                                <a:lnTo>
                                  <a:pt x="16" y="236"/>
                                </a:lnTo>
                                <a:lnTo>
                                  <a:pt x="16" y="249"/>
                                </a:lnTo>
                                <a:lnTo>
                                  <a:pt x="16" y="261"/>
                                </a:lnTo>
                                <a:lnTo>
                                  <a:pt x="16" y="275"/>
                                </a:lnTo>
                                <a:lnTo>
                                  <a:pt x="16" y="288"/>
                                </a:lnTo>
                                <a:lnTo>
                                  <a:pt x="16" y="303"/>
                                </a:lnTo>
                                <a:lnTo>
                                  <a:pt x="16" y="317"/>
                                </a:lnTo>
                                <a:lnTo>
                                  <a:pt x="16" y="333"/>
                                </a:lnTo>
                                <a:lnTo>
                                  <a:pt x="16" y="348"/>
                                </a:lnTo>
                                <a:lnTo>
                                  <a:pt x="16" y="365"/>
                                </a:lnTo>
                                <a:lnTo>
                                  <a:pt x="16" y="382"/>
                                </a:lnTo>
                                <a:lnTo>
                                  <a:pt x="16" y="399"/>
                                </a:lnTo>
                                <a:lnTo>
                                  <a:pt x="16" y="417"/>
                                </a:lnTo>
                                <a:lnTo>
                                  <a:pt x="16" y="435"/>
                                </a:lnTo>
                                <a:lnTo>
                                  <a:pt x="16" y="454"/>
                                </a:lnTo>
                                <a:lnTo>
                                  <a:pt x="16" y="474"/>
                                </a:lnTo>
                                <a:lnTo>
                                  <a:pt x="16" y="494"/>
                                </a:lnTo>
                                <a:lnTo>
                                  <a:pt x="16" y="514"/>
                                </a:lnTo>
                                <a:lnTo>
                                  <a:pt x="16" y="536"/>
                                </a:lnTo>
                                <a:lnTo>
                                  <a:pt x="16" y="558"/>
                                </a:lnTo>
                                <a:lnTo>
                                  <a:pt x="16" y="580"/>
                                </a:lnTo>
                                <a:lnTo>
                                  <a:pt x="16" y="603"/>
                                </a:lnTo>
                                <a:lnTo>
                                  <a:pt x="16" y="627"/>
                                </a:lnTo>
                                <a:lnTo>
                                  <a:pt x="16" y="651"/>
                                </a:lnTo>
                                <a:lnTo>
                                  <a:pt x="16" y="676"/>
                                </a:lnTo>
                                <a:lnTo>
                                  <a:pt x="16" y="702"/>
                                </a:lnTo>
                                <a:lnTo>
                                  <a:pt x="16" y="728"/>
                                </a:lnTo>
                                <a:lnTo>
                                  <a:pt x="16" y="755"/>
                                </a:lnTo>
                                <a:lnTo>
                                  <a:pt x="16" y="783"/>
                                </a:lnTo>
                                <a:lnTo>
                                  <a:pt x="16" y="811"/>
                                </a:lnTo>
                                <a:lnTo>
                                  <a:pt x="16" y="841"/>
                                </a:lnTo>
                                <a:lnTo>
                                  <a:pt x="16" y="870"/>
                                </a:lnTo>
                                <a:lnTo>
                                  <a:pt x="16" y="901"/>
                                </a:lnTo>
                                <a:lnTo>
                                  <a:pt x="16" y="932"/>
                                </a:lnTo>
                                <a:lnTo>
                                  <a:pt x="16" y="964"/>
                                </a:lnTo>
                                <a:lnTo>
                                  <a:pt x="16" y="996"/>
                                </a:lnTo>
                                <a:lnTo>
                                  <a:pt x="16" y="1030"/>
                                </a:lnTo>
                                <a:lnTo>
                                  <a:pt x="16" y="1064"/>
                                </a:lnTo>
                                <a:lnTo>
                                  <a:pt x="16" y="1099"/>
                                </a:lnTo>
                                <a:lnTo>
                                  <a:pt x="16" y="1134"/>
                                </a:lnTo>
                                <a:lnTo>
                                  <a:pt x="16" y="1171"/>
                                </a:lnTo>
                                <a:lnTo>
                                  <a:pt x="16" y="1208"/>
                                </a:lnTo>
                                <a:lnTo>
                                  <a:pt x="16" y="1246"/>
                                </a:lnTo>
                                <a:lnTo>
                                  <a:pt x="16" y="1285"/>
                                </a:lnTo>
                                <a:lnTo>
                                  <a:pt x="16" y="1324"/>
                                </a:lnTo>
                                <a:lnTo>
                                  <a:pt x="16" y="1365"/>
                                </a:lnTo>
                                <a:lnTo>
                                  <a:pt x="16" y="1406"/>
                                </a:lnTo>
                                <a:lnTo>
                                  <a:pt x="16" y="1448"/>
                                </a:lnTo>
                                <a:lnTo>
                                  <a:pt x="16" y="1491"/>
                                </a:lnTo>
                                <a:lnTo>
                                  <a:pt x="16" y="1535"/>
                                </a:lnTo>
                                <a:lnTo>
                                  <a:pt x="16" y="1579"/>
                                </a:lnTo>
                                <a:lnTo>
                                  <a:pt x="16" y="1625"/>
                                </a:lnTo>
                                <a:lnTo>
                                  <a:pt x="16" y="1671"/>
                                </a:lnTo>
                                <a:lnTo>
                                  <a:pt x="16" y="1719"/>
                                </a:lnTo>
                                <a:lnTo>
                                  <a:pt x="16" y="1767"/>
                                </a:lnTo>
                                <a:lnTo>
                                  <a:pt x="16" y="1816"/>
                                </a:lnTo>
                                <a:lnTo>
                                  <a:pt x="16" y="1866"/>
                                </a:lnTo>
                                <a:lnTo>
                                  <a:pt x="16" y="1917"/>
                                </a:lnTo>
                                <a:lnTo>
                                  <a:pt x="16" y="1968"/>
                                </a:lnTo>
                                <a:lnTo>
                                  <a:pt x="16" y="2021"/>
                                </a:lnTo>
                                <a:lnTo>
                                  <a:pt x="16" y="2075"/>
                                </a:lnTo>
                                <a:lnTo>
                                  <a:pt x="16" y="2129"/>
                                </a:lnTo>
                                <a:lnTo>
                                  <a:pt x="16" y="2185"/>
                                </a:lnTo>
                                <a:lnTo>
                                  <a:pt x="16" y="2241"/>
                                </a:lnTo>
                                <a:lnTo>
                                  <a:pt x="16" y="2299"/>
                                </a:lnTo>
                                <a:lnTo>
                                  <a:pt x="16" y="2357"/>
                                </a:lnTo>
                              </a:path>
                            </a:pathLst>
                          </a:custGeom>
                          <a:noFill/>
                          <a:ln w="951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992196" id="群組 476" o:spid="_x0000_s1026" style="position:absolute;margin-left:6in;margin-top:407.95pt;width:117pt;height:98.25pt;z-index:-251509760;mso-position-horizontal-relative:page;mso-position-vertical-relative:page" coordorigin="8830,8310" coordsize="2530,2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">
                <v:shape id="Freeform 7" o:spid="_x0000_s1027" style="position:absolute;left:8830;top:8310;width:2530;height:2350;visibility:visible;mso-wrap-style:square;v-text-anchor:top" coordsize="2530,2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" path="m16,2357r,l17,2357r1,l19,2357r1,l21,2357r1,l23,2357r2,l26,2357r2,l30,2357r2,l34,2357r3,l39,2357r3,l45,2357r4,l52,2357r4,l60,2357r5,l70,2357r5,l80,2357r6,l92,2357r6,l105,2357r7,l119,2357r8,l135,2357r8,l152,2357r9,l171,2357r10,l192,2357r11,l214,2357r12,l239,2357r12,l265,2357r14,l293,2357r15,l323,2357r16,l355,2357r17,l390,2357r18,l427,2357r19,l466,2357r20,l507,2357r22,l551,2357r23,l598,2357r24,l647,2357r25,l699,2357r27,l753,2357r29,l811,2357r29,l871,2357r31,l934,2357r33,l1001,2357r34,l1070,2357r36,l1143,2357r37,l1219,2357r39,l1298,2357r41,l1381,2357r42,l1467,2357r44,l1557,2357r46,l1650,2357r48,l1747,2357r50,l1848,2357r52,l1952,2357r54,l2061,2357r56,l2174,2357r57,l2290,2357r60,l2411,2357r62,l2536,2357r,-1l2536,2355r,-1l2536,2353r,-1l2536,2351r,-2l2536,2348r,-2l2536,2345r,-2l2536,2341r,-3l2536,2336r,-3l2536,2330r,-3l2536,2324r,-4l2536,2316r,-4l2536,2308r,-5l2536,2298r,-5l2536,2287r,-6l2536,2275r,-6l2536,2262r,-7l2536,2247r,-8l2536,2231r,-9l2536,2213r,-9l2536,2194r,-10l2536,2173r,-11l2536,2151r,-12l2536,2126r,-12l2536,2100r,-13l2536,2072r,-14l2536,2042r,-15l2536,2010r,-17l2536,1976r,-18l2536,1940r,-19l2536,1901r,-20l2536,1861r,-22l2536,1817r,-22l2536,1772r,-24l2536,1724r,-25l2536,1673r,-26l2536,1620r,-28l2536,1564r,-30l2536,1505r,-31l2536,1443r,-32l2536,1379r,-34l2536,1311r,-35l2536,1241r,-37l2536,1167r,-38l2536,1090r,-39l2536,1010r,-41l2536,927r,-43l2536,840r,-44l2536,750r,-46l2536,656r,-48l2536,559r,-50l2536,458r,-51l2536,354r,-54l2536,246r,-56l2536,134r,-58l2536,17r-1,l2534,17r-1,l2532,17r-1,l2530,17r-1,l2527,17r-1,l2524,17r-2,l2520,17r-2,l2515,17r-2,l2510,17r-4,l2503,17r-4,l2496,17r-5,l2487,17r-5,l2477,17r-5,l2466,17r-6,l2454,17r-7,l2440,17r-7,l2425,17r-8,l2409,17r-9,l2390,17r-9,l2371,17r-11,l2349,17r-11,l2326,17r-13,l2300,17r-13,l2273,17r-14,l2244,17r-15,l2213,17r-17,l2180,17r-18,l2144,17r-19,l2106,17r-20,l2066,17r-21,l2023,17r-22,l1978,17r-24,l1930,17r-25,l1879,17r-26,l1826,17r-27,l1770,17r-29,l1711,17r-30,l1650,17r-32,l1585,17r-34,l1517,17r-35,l1446,17r-37,l1371,17r-38,l1294,17r-40,l1213,17r-42,l1128,17r-43,l1040,17r-45,l949,17r-47,l854,17r-49,l755,17r-51,l652,17r-53,l546,17r-55,l435,17r-57,l320,17r-58,l202,17r-61,l79,17r-63,l16,18r,1l16,20r,1l16,22r,1l16,24r,2l16,27r,2l16,30r,2l16,34r,3l16,39r,3l16,45r,3l16,51r,4l16,59r,4l16,67r,5l16,77r,5l16,88r,6l16,100r,6l16,113r,7l16,128r,8l16,144r,9l16,162r,9l16,181r,10l16,202r,11l16,224r,12l16,249r,12l16,275r,13l16,303r,14l16,333r,15l16,365r,17l16,399r,18l16,435r,19l16,474r,20l16,514r,22l16,558r,22l16,603r,24l16,651r,25l16,702r,26l16,755r,28l16,811r,30l16,870r,31l16,932r,32l16,996r,34l16,1064r,35l16,1134r,37l16,1208r,38l16,1285r,39l16,1365r,41l16,1448r,43l16,1535r,44l16,1625r,46l16,1719r,48l16,1816r,50l16,1917r,51l16,2021r,54l16,2129r,56l16,2241r,58l16,2357e" filled="f" strokeweight=".26422mm">
                  <v:path arrowok="t" o:connecttype="custom" o:connectlocs="16,10667;20,10667;32,10667;56,10667;98,10667;161,10667;251,10667;372,10667;529,10667;726,10667;967,10667;1258,10667;1603,10667;2006,10667;2473,10667;2536,10667;2536,10664;2536,10653;2536,10630;2536,10591;2536,10532;2536,10449;2536,10337;2536,10191;2536,10009;2536,9784;2536,9514;2536,9194;2536,8819;2536,8386;2536,8327;2532,8327;2520,8327;2496,8327;2454,8327;2390,8327;2300,8327;2180,8327;2023,8327;1826,8327;1585,8327;1294,8327;949,8327;546,8327;79,8327;16,8328;16,8331;16,8342;16,8365;16,8404;16,8463;16,8546;16,8658;16,8804;16,8986;16,9211;16,9481;16,9801;16,10176;16,10609" o:connectangles="0,0,0,0,0,0,0,0,0,0,0,0,0,0,0,0,0,0,0,0,0,0,0,0,0,0,0,0,0,0,0,0,0,0,0,0,0,0,0,0,0,0,0,0,0,0,0,0,0,0,0,0,0,0,0,0,0,0,0,0"/>
                </v:shape>
                <w10:wrap anchorx="page" anchory="page"/>
              </v:group>
            </w:pict>
          </mc:Fallback>
        </mc:AlternateContent>
      </w:r>
    </w:p>
    <w:p w14:paraId="2B0122E9"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投標人名稱：</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b/>
          <w:sz w:val="28"/>
          <w:szCs w:val="28"/>
        </w:rPr>
        <w:t>簽章</w:t>
      </w:r>
    </w:p>
    <w:p w14:paraId="65A5103F" w14:textId="77777777" w:rsidR="00CD2DC1" w:rsidRPr="00A243C7" w:rsidRDefault="00CD2DC1" w:rsidP="00CD2DC1">
      <w:pPr>
        <w:spacing w:line="500" w:lineRule="exact"/>
        <w:jc w:val="both"/>
        <w:rPr>
          <w:rFonts w:ascii="Times New Roman" w:eastAsia="標楷體" w:hAnsi="Times New Roman" w:cs="Times New Roman"/>
          <w:sz w:val="28"/>
          <w:szCs w:val="28"/>
        </w:rPr>
      </w:pPr>
    </w:p>
    <w:p w14:paraId="086D254B"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統一編號：</w:t>
      </w:r>
    </w:p>
    <w:p w14:paraId="5E3C7101" w14:textId="77777777" w:rsidR="00CD2DC1" w:rsidRPr="00A243C7" w:rsidRDefault="00CD2DC1" w:rsidP="00CD2DC1">
      <w:pPr>
        <w:spacing w:line="500" w:lineRule="exact"/>
        <w:jc w:val="both"/>
        <w:rPr>
          <w:rFonts w:ascii="Times New Roman" w:eastAsia="標楷體" w:hAnsi="Times New Roman" w:cs="Times New Roman"/>
          <w:sz w:val="28"/>
          <w:szCs w:val="28"/>
        </w:rPr>
      </w:pPr>
    </w:p>
    <w:p w14:paraId="4FC82D7F"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noProof/>
          <w:sz w:val="28"/>
          <w:szCs w:val="28"/>
        </w:rPr>
        <mc:AlternateContent>
          <mc:Choice Requires="wpg">
            <w:drawing>
              <wp:anchor distT="0" distB="0" distL="114300" distR="114300" simplePos="0" relativeHeight="251807744" behindDoc="1" locked="0" layoutInCell="1" allowOverlap="1" wp14:anchorId="0F415015" wp14:editId="57A9EDF9">
                <wp:simplePos x="0" y="0"/>
                <wp:positionH relativeFrom="page">
                  <wp:posOffset>5533159</wp:posOffset>
                </wp:positionH>
                <wp:positionV relativeFrom="page">
                  <wp:posOffset>6676159</wp:posOffset>
                </wp:positionV>
                <wp:extent cx="920750" cy="806450"/>
                <wp:effectExtent l="0" t="0" r="15875" b="12700"/>
                <wp:wrapNone/>
                <wp:docPr id="478" name="群組 4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20750" cy="806450"/>
                          <a:chOff x="9370" y="10830"/>
                          <a:chExt cx="1450" cy="1270"/>
                        </a:xfrm>
                      </wpg:grpSpPr>
                      <wps:wsp>
                        <wps:cNvPr id="479" name="Freeform 9"/>
                        <wps:cNvSpPr>
                          <a:spLocks/>
                        </wps:cNvSpPr>
                        <wps:spPr bwMode="auto">
                          <a:xfrm>
                            <a:off x="9370" y="10830"/>
                            <a:ext cx="1450" cy="1270"/>
                          </a:xfrm>
                          <a:custGeom>
                            <a:avLst/>
                            <a:gdLst>
                              <a:gd name="T0" fmla="+- 0 9386 9370"/>
                              <a:gd name="T1" fmla="*/ T0 w 1450"/>
                              <a:gd name="T2" fmla="+- 0 12107 10830"/>
                              <a:gd name="T3" fmla="*/ 12107 h 1270"/>
                              <a:gd name="T4" fmla="+- 0 9388 9370"/>
                              <a:gd name="T5" fmla="*/ T4 w 1450"/>
                              <a:gd name="T6" fmla="+- 0 12107 10830"/>
                              <a:gd name="T7" fmla="*/ 12107 h 1270"/>
                              <a:gd name="T8" fmla="+- 0 9395 9370"/>
                              <a:gd name="T9" fmla="*/ T8 w 1450"/>
                              <a:gd name="T10" fmla="+- 0 12107 10830"/>
                              <a:gd name="T11" fmla="*/ 12107 h 1270"/>
                              <a:gd name="T12" fmla="+- 0 9409 9370"/>
                              <a:gd name="T13" fmla="*/ T12 w 1450"/>
                              <a:gd name="T14" fmla="+- 0 12107 10830"/>
                              <a:gd name="T15" fmla="*/ 12107 h 1270"/>
                              <a:gd name="T16" fmla="+- 0 9433 9370"/>
                              <a:gd name="T17" fmla="*/ T16 w 1450"/>
                              <a:gd name="T18" fmla="+- 0 12107 10830"/>
                              <a:gd name="T19" fmla="*/ 12107 h 1270"/>
                              <a:gd name="T20" fmla="+- 0 9469 9370"/>
                              <a:gd name="T21" fmla="*/ T20 w 1450"/>
                              <a:gd name="T22" fmla="+- 0 12107 10830"/>
                              <a:gd name="T23" fmla="*/ 12107 h 1270"/>
                              <a:gd name="T24" fmla="+- 0 9520 9370"/>
                              <a:gd name="T25" fmla="*/ T24 w 1450"/>
                              <a:gd name="T26" fmla="+- 0 12107 10830"/>
                              <a:gd name="T27" fmla="*/ 12107 h 1270"/>
                              <a:gd name="T28" fmla="+- 0 9590 9370"/>
                              <a:gd name="T29" fmla="*/ T28 w 1450"/>
                              <a:gd name="T30" fmla="+- 0 12107 10830"/>
                              <a:gd name="T31" fmla="*/ 12107 h 1270"/>
                              <a:gd name="T32" fmla="+- 0 9679 9370"/>
                              <a:gd name="T33" fmla="*/ T32 w 1450"/>
                              <a:gd name="T34" fmla="+- 0 12107 10830"/>
                              <a:gd name="T35" fmla="*/ 12107 h 1270"/>
                              <a:gd name="T36" fmla="+- 0 9791 9370"/>
                              <a:gd name="T37" fmla="*/ T36 w 1450"/>
                              <a:gd name="T38" fmla="+- 0 12107 10830"/>
                              <a:gd name="T39" fmla="*/ 12107 h 1270"/>
                              <a:gd name="T40" fmla="+- 0 9929 9370"/>
                              <a:gd name="T41" fmla="*/ T40 w 1450"/>
                              <a:gd name="T42" fmla="+- 0 12107 10830"/>
                              <a:gd name="T43" fmla="*/ 12107 h 1270"/>
                              <a:gd name="T44" fmla="+- 0 10096 9370"/>
                              <a:gd name="T45" fmla="*/ T44 w 1450"/>
                              <a:gd name="T46" fmla="+- 0 12107 10830"/>
                              <a:gd name="T47" fmla="*/ 12107 h 1270"/>
                              <a:gd name="T48" fmla="+- 0 10293 9370"/>
                              <a:gd name="T49" fmla="*/ T48 w 1450"/>
                              <a:gd name="T50" fmla="+- 0 12107 10830"/>
                              <a:gd name="T51" fmla="*/ 12107 h 1270"/>
                              <a:gd name="T52" fmla="+- 0 10523 9370"/>
                              <a:gd name="T53" fmla="*/ T52 w 1450"/>
                              <a:gd name="T54" fmla="+- 0 12107 10830"/>
                              <a:gd name="T55" fmla="*/ 12107 h 1270"/>
                              <a:gd name="T56" fmla="+- 0 10790 9370"/>
                              <a:gd name="T57" fmla="*/ T56 w 1450"/>
                              <a:gd name="T58" fmla="+- 0 12107 10830"/>
                              <a:gd name="T59" fmla="*/ 12107 h 1270"/>
                              <a:gd name="T60" fmla="+- 0 10826 9370"/>
                              <a:gd name="T61" fmla="*/ T60 w 1450"/>
                              <a:gd name="T62" fmla="+- 0 12107 10830"/>
                              <a:gd name="T63" fmla="*/ 12107 h 1270"/>
                              <a:gd name="T64" fmla="+- 0 10826 9370"/>
                              <a:gd name="T65" fmla="*/ T64 w 1450"/>
                              <a:gd name="T66" fmla="+- 0 12105 10830"/>
                              <a:gd name="T67" fmla="*/ 12105 h 1270"/>
                              <a:gd name="T68" fmla="+- 0 10826 9370"/>
                              <a:gd name="T69" fmla="*/ T68 w 1450"/>
                              <a:gd name="T70" fmla="+- 0 12100 10830"/>
                              <a:gd name="T71" fmla="*/ 12100 h 1270"/>
                              <a:gd name="T72" fmla="+- 0 10826 9370"/>
                              <a:gd name="T73" fmla="*/ T72 w 1450"/>
                              <a:gd name="T74" fmla="+- 0 12087 10830"/>
                              <a:gd name="T75" fmla="*/ 12087 h 1270"/>
                              <a:gd name="T76" fmla="+- 0 10826 9370"/>
                              <a:gd name="T77" fmla="*/ T76 w 1450"/>
                              <a:gd name="T78" fmla="+- 0 12066 10830"/>
                              <a:gd name="T79" fmla="*/ 12066 h 1270"/>
                              <a:gd name="T80" fmla="+- 0 10826 9370"/>
                              <a:gd name="T81" fmla="*/ T80 w 1450"/>
                              <a:gd name="T82" fmla="+- 0 12035 10830"/>
                              <a:gd name="T83" fmla="*/ 12035 h 1270"/>
                              <a:gd name="T84" fmla="+- 0 10826 9370"/>
                              <a:gd name="T85" fmla="*/ T84 w 1450"/>
                              <a:gd name="T86" fmla="+- 0 11990 10830"/>
                              <a:gd name="T87" fmla="*/ 11990 h 1270"/>
                              <a:gd name="T88" fmla="+- 0 10826 9370"/>
                              <a:gd name="T89" fmla="*/ T88 w 1450"/>
                              <a:gd name="T90" fmla="+- 0 11929 10830"/>
                              <a:gd name="T91" fmla="*/ 11929 h 1270"/>
                              <a:gd name="T92" fmla="+- 0 10826 9370"/>
                              <a:gd name="T93" fmla="*/ T92 w 1450"/>
                              <a:gd name="T94" fmla="+- 0 11851 10830"/>
                              <a:gd name="T95" fmla="*/ 11851 h 1270"/>
                              <a:gd name="T96" fmla="+- 0 10826 9370"/>
                              <a:gd name="T97" fmla="*/ T96 w 1450"/>
                              <a:gd name="T98" fmla="+- 0 11753 10830"/>
                              <a:gd name="T99" fmla="*/ 11753 h 1270"/>
                              <a:gd name="T100" fmla="+- 0 10826 9370"/>
                              <a:gd name="T101" fmla="*/ T100 w 1450"/>
                              <a:gd name="T102" fmla="+- 0 11632 10830"/>
                              <a:gd name="T103" fmla="*/ 11632 h 1270"/>
                              <a:gd name="T104" fmla="+- 0 10826 9370"/>
                              <a:gd name="T105" fmla="*/ T104 w 1450"/>
                              <a:gd name="T106" fmla="+- 0 11486 10830"/>
                              <a:gd name="T107" fmla="*/ 11486 h 1270"/>
                              <a:gd name="T108" fmla="+- 0 10826 9370"/>
                              <a:gd name="T109" fmla="*/ T108 w 1450"/>
                              <a:gd name="T110" fmla="+- 0 11314 10830"/>
                              <a:gd name="T111" fmla="*/ 11314 h 1270"/>
                              <a:gd name="T112" fmla="+- 0 10826 9370"/>
                              <a:gd name="T113" fmla="*/ T112 w 1450"/>
                              <a:gd name="T114" fmla="+- 0 11112 10830"/>
                              <a:gd name="T115" fmla="*/ 11112 h 1270"/>
                              <a:gd name="T116" fmla="+- 0 10826 9370"/>
                              <a:gd name="T117" fmla="*/ T116 w 1450"/>
                              <a:gd name="T118" fmla="+- 0 10879 10830"/>
                              <a:gd name="T119" fmla="*/ 10879 h 1270"/>
                              <a:gd name="T120" fmla="+- 0 10826 9370"/>
                              <a:gd name="T121" fmla="*/ T120 w 1450"/>
                              <a:gd name="T122" fmla="+- 0 10847 10830"/>
                              <a:gd name="T123" fmla="*/ 10847 h 1270"/>
                              <a:gd name="T124" fmla="+- 0 10824 9370"/>
                              <a:gd name="T125" fmla="*/ T124 w 1450"/>
                              <a:gd name="T126" fmla="+- 0 10847 10830"/>
                              <a:gd name="T127" fmla="*/ 10847 h 1270"/>
                              <a:gd name="T128" fmla="+- 0 10817 9370"/>
                              <a:gd name="T129" fmla="*/ T128 w 1450"/>
                              <a:gd name="T130" fmla="+- 0 10847 10830"/>
                              <a:gd name="T131" fmla="*/ 10847 h 1270"/>
                              <a:gd name="T132" fmla="+- 0 10803 9370"/>
                              <a:gd name="T133" fmla="*/ T132 w 1450"/>
                              <a:gd name="T134" fmla="+- 0 10847 10830"/>
                              <a:gd name="T135" fmla="*/ 10847 h 1270"/>
                              <a:gd name="T136" fmla="+- 0 10779 9370"/>
                              <a:gd name="T137" fmla="*/ T136 w 1450"/>
                              <a:gd name="T138" fmla="+- 0 10847 10830"/>
                              <a:gd name="T139" fmla="*/ 10847 h 1270"/>
                              <a:gd name="T140" fmla="+- 0 10743 9370"/>
                              <a:gd name="T141" fmla="*/ T140 w 1450"/>
                              <a:gd name="T142" fmla="+- 0 10847 10830"/>
                              <a:gd name="T143" fmla="*/ 10847 h 1270"/>
                              <a:gd name="T144" fmla="+- 0 10691 9370"/>
                              <a:gd name="T145" fmla="*/ T144 w 1450"/>
                              <a:gd name="T146" fmla="+- 0 10847 10830"/>
                              <a:gd name="T147" fmla="*/ 10847 h 1270"/>
                              <a:gd name="T148" fmla="+- 0 10622 9370"/>
                              <a:gd name="T149" fmla="*/ T148 w 1450"/>
                              <a:gd name="T150" fmla="+- 0 10847 10830"/>
                              <a:gd name="T151" fmla="*/ 10847 h 1270"/>
                              <a:gd name="T152" fmla="+- 0 10533 9370"/>
                              <a:gd name="T153" fmla="*/ T152 w 1450"/>
                              <a:gd name="T154" fmla="+- 0 10847 10830"/>
                              <a:gd name="T155" fmla="*/ 10847 h 1270"/>
                              <a:gd name="T156" fmla="+- 0 10420 9370"/>
                              <a:gd name="T157" fmla="*/ T156 w 1450"/>
                              <a:gd name="T158" fmla="+- 0 10847 10830"/>
                              <a:gd name="T159" fmla="*/ 10847 h 1270"/>
                              <a:gd name="T160" fmla="+- 0 10282 9370"/>
                              <a:gd name="T161" fmla="*/ T160 w 1450"/>
                              <a:gd name="T162" fmla="+- 0 10847 10830"/>
                              <a:gd name="T163" fmla="*/ 10847 h 1270"/>
                              <a:gd name="T164" fmla="+- 0 10116 9370"/>
                              <a:gd name="T165" fmla="*/ T164 w 1450"/>
                              <a:gd name="T166" fmla="+- 0 10847 10830"/>
                              <a:gd name="T167" fmla="*/ 10847 h 1270"/>
                              <a:gd name="T168" fmla="+- 0 9919 9370"/>
                              <a:gd name="T169" fmla="*/ T168 w 1450"/>
                              <a:gd name="T170" fmla="+- 0 10847 10830"/>
                              <a:gd name="T171" fmla="*/ 10847 h 1270"/>
                              <a:gd name="T172" fmla="+- 0 9689 9370"/>
                              <a:gd name="T173" fmla="*/ T172 w 1450"/>
                              <a:gd name="T174" fmla="+- 0 10847 10830"/>
                              <a:gd name="T175" fmla="*/ 10847 h 1270"/>
                              <a:gd name="T176" fmla="+- 0 9422 9370"/>
                              <a:gd name="T177" fmla="*/ T176 w 1450"/>
                              <a:gd name="T178" fmla="+- 0 10847 10830"/>
                              <a:gd name="T179" fmla="*/ 10847 h 1270"/>
                              <a:gd name="T180" fmla="+- 0 9386 9370"/>
                              <a:gd name="T181" fmla="*/ T180 w 1450"/>
                              <a:gd name="T182" fmla="+- 0 10848 10830"/>
                              <a:gd name="T183" fmla="*/ 10848 h 1270"/>
                              <a:gd name="T184" fmla="+- 0 9386 9370"/>
                              <a:gd name="T185" fmla="*/ T184 w 1450"/>
                              <a:gd name="T186" fmla="+- 0 10850 10830"/>
                              <a:gd name="T187" fmla="*/ 10850 h 1270"/>
                              <a:gd name="T188" fmla="+- 0 9386 9370"/>
                              <a:gd name="T189" fmla="*/ T188 w 1450"/>
                              <a:gd name="T190" fmla="+- 0 10855 10830"/>
                              <a:gd name="T191" fmla="*/ 10855 h 1270"/>
                              <a:gd name="T192" fmla="+- 0 9386 9370"/>
                              <a:gd name="T193" fmla="*/ T192 w 1450"/>
                              <a:gd name="T194" fmla="+- 0 10868 10830"/>
                              <a:gd name="T195" fmla="*/ 10868 h 1270"/>
                              <a:gd name="T196" fmla="+- 0 9386 9370"/>
                              <a:gd name="T197" fmla="*/ T196 w 1450"/>
                              <a:gd name="T198" fmla="+- 0 10889 10830"/>
                              <a:gd name="T199" fmla="*/ 10889 h 1270"/>
                              <a:gd name="T200" fmla="+- 0 9386 9370"/>
                              <a:gd name="T201" fmla="*/ T200 w 1450"/>
                              <a:gd name="T202" fmla="+- 0 10920 10830"/>
                              <a:gd name="T203" fmla="*/ 10920 h 1270"/>
                              <a:gd name="T204" fmla="+- 0 9386 9370"/>
                              <a:gd name="T205" fmla="*/ T204 w 1450"/>
                              <a:gd name="T206" fmla="+- 0 10965 10830"/>
                              <a:gd name="T207" fmla="*/ 10965 h 1270"/>
                              <a:gd name="T208" fmla="+- 0 9386 9370"/>
                              <a:gd name="T209" fmla="*/ T208 w 1450"/>
                              <a:gd name="T210" fmla="+- 0 11026 10830"/>
                              <a:gd name="T211" fmla="*/ 11026 h 1270"/>
                              <a:gd name="T212" fmla="+- 0 9386 9370"/>
                              <a:gd name="T213" fmla="*/ T212 w 1450"/>
                              <a:gd name="T214" fmla="+- 0 11104 10830"/>
                              <a:gd name="T215" fmla="*/ 11104 h 1270"/>
                              <a:gd name="T216" fmla="+- 0 9386 9370"/>
                              <a:gd name="T217" fmla="*/ T216 w 1450"/>
                              <a:gd name="T218" fmla="+- 0 11202 10830"/>
                              <a:gd name="T219" fmla="*/ 11202 h 1270"/>
                              <a:gd name="T220" fmla="+- 0 9386 9370"/>
                              <a:gd name="T221" fmla="*/ T220 w 1450"/>
                              <a:gd name="T222" fmla="+- 0 11323 10830"/>
                              <a:gd name="T223" fmla="*/ 11323 h 1270"/>
                              <a:gd name="T224" fmla="+- 0 9386 9370"/>
                              <a:gd name="T225" fmla="*/ T224 w 1450"/>
                              <a:gd name="T226" fmla="+- 0 11469 10830"/>
                              <a:gd name="T227" fmla="*/ 11469 h 1270"/>
                              <a:gd name="T228" fmla="+- 0 9386 9370"/>
                              <a:gd name="T229" fmla="*/ T228 w 1450"/>
                              <a:gd name="T230" fmla="+- 0 11641 10830"/>
                              <a:gd name="T231" fmla="*/ 11641 h 1270"/>
                              <a:gd name="T232" fmla="+- 0 9386 9370"/>
                              <a:gd name="T233" fmla="*/ T232 w 1450"/>
                              <a:gd name="T234" fmla="+- 0 11843 10830"/>
                              <a:gd name="T235" fmla="*/ 11843 h 1270"/>
                              <a:gd name="T236" fmla="+- 0 9386 9370"/>
                              <a:gd name="T237" fmla="*/ T236 w 1450"/>
                              <a:gd name="T238" fmla="+- 0 12076 10830"/>
                              <a:gd name="T239" fmla="*/ 12076 h 12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1450" h="1270">
                                <a:moveTo>
                                  <a:pt x="16" y="1277"/>
                                </a:moveTo>
                                <a:lnTo>
                                  <a:pt x="16" y="1277"/>
                                </a:lnTo>
                                <a:lnTo>
                                  <a:pt x="17" y="1277"/>
                                </a:lnTo>
                                <a:lnTo>
                                  <a:pt x="18" y="1277"/>
                                </a:lnTo>
                                <a:lnTo>
                                  <a:pt x="19" y="1277"/>
                                </a:lnTo>
                                <a:lnTo>
                                  <a:pt x="20" y="1277"/>
                                </a:lnTo>
                                <a:lnTo>
                                  <a:pt x="21" y="1277"/>
                                </a:lnTo>
                                <a:lnTo>
                                  <a:pt x="22" y="1277"/>
                                </a:lnTo>
                                <a:lnTo>
                                  <a:pt x="23" y="1277"/>
                                </a:lnTo>
                                <a:lnTo>
                                  <a:pt x="24" y="1277"/>
                                </a:lnTo>
                                <a:lnTo>
                                  <a:pt x="25" y="1277"/>
                                </a:lnTo>
                                <a:lnTo>
                                  <a:pt x="26" y="1277"/>
                                </a:lnTo>
                                <a:lnTo>
                                  <a:pt x="28" y="1277"/>
                                </a:lnTo>
                                <a:lnTo>
                                  <a:pt x="29" y="1277"/>
                                </a:lnTo>
                                <a:lnTo>
                                  <a:pt x="31" y="1277"/>
                                </a:lnTo>
                                <a:lnTo>
                                  <a:pt x="33" y="1277"/>
                                </a:lnTo>
                                <a:lnTo>
                                  <a:pt x="35" y="1277"/>
                                </a:lnTo>
                                <a:lnTo>
                                  <a:pt x="37" y="1277"/>
                                </a:lnTo>
                                <a:lnTo>
                                  <a:pt x="39" y="1277"/>
                                </a:lnTo>
                                <a:lnTo>
                                  <a:pt x="41" y="1277"/>
                                </a:lnTo>
                                <a:lnTo>
                                  <a:pt x="44" y="1277"/>
                                </a:lnTo>
                                <a:lnTo>
                                  <a:pt x="47" y="1277"/>
                                </a:lnTo>
                                <a:lnTo>
                                  <a:pt x="49" y="1277"/>
                                </a:lnTo>
                                <a:lnTo>
                                  <a:pt x="53" y="1277"/>
                                </a:lnTo>
                                <a:lnTo>
                                  <a:pt x="56" y="1277"/>
                                </a:lnTo>
                                <a:lnTo>
                                  <a:pt x="59" y="1277"/>
                                </a:lnTo>
                                <a:lnTo>
                                  <a:pt x="63" y="1277"/>
                                </a:lnTo>
                                <a:lnTo>
                                  <a:pt x="67" y="1277"/>
                                </a:lnTo>
                                <a:lnTo>
                                  <a:pt x="71" y="1277"/>
                                </a:lnTo>
                                <a:lnTo>
                                  <a:pt x="75" y="1277"/>
                                </a:lnTo>
                                <a:lnTo>
                                  <a:pt x="79" y="1277"/>
                                </a:lnTo>
                                <a:lnTo>
                                  <a:pt x="84" y="1277"/>
                                </a:lnTo>
                                <a:lnTo>
                                  <a:pt x="89" y="1277"/>
                                </a:lnTo>
                                <a:lnTo>
                                  <a:pt x="94" y="1277"/>
                                </a:lnTo>
                                <a:lnTo>
                                  <a:pt x="99" y="1277"/>
                                </a:lnTo>
                                <a:lnTo>
                                  <a:pt x="105" y="1277"/>
                                </a:lnTo>
                                <a:lnTo>
                                  <a:pt x="110" y="1277"/>
                                </a:lnTo>
                                <a:lnTo>
                                  <a:pt x="116" y="1277"/>
                                </a:lnTo>
                                <a:lnTo>
                                  <a:pt x="123" y="1277"/>
                                </a:lnTo>
                                <a:lnTo>
                                  <a:pt x="129" y="1277"/>
                                </a:lnTo>
                                <a:lnTo>
                                  <a:pt x="136" y="1277"/>
                                </a:lnTo>
                                <a:lnTo>
                                  <a:pt x="143" y="1277"/>
                                </a:lnTo>
                                <a:lnTo>
                                  <a:pt x="150" y="1277"/>
                                </a:lnTo>
                                <a:lnTo>
                                  <a:pt x="158" y="1277"/>
                                </a:lnTo>
                                <a:lnTo>
                                  <a:pt x="166" y="1277"/>
                                </a:lnTo>
                                <a:lnTo>
                                  <a:pt x="174" y="1277"/>
                                </a:lnTo>
                                <a:lnTo>
                                  <a:pt x="183" y="1277"/>
                                </a:lnTo>
                                <a:lnTo>
                                  <a:pt x="191" y="1277"/>
                                </a:lnTo>
                                <a:lnTo>
                                  <a:pt x="200" y="1277"/>
                                </a:lnTo>
                                <a:lnTo>
                                  <a:pt x="210" y="1277"/>
                                </a:lnTo>
                                <a:lnTo>
                                  <a:pt x="220" y="1277"/>
                                </a:lnTo>
                                <a:lnTo>
                                  <a:pt x="230" y="1277"/>
                                </a:lnTo>
                                <a:lnTo>
                                  <a:pt x="240" y="1277"/>
                                </a:lnTo>
                                <a:lnTo>
                                  <a:pt x="251" y="1277"/>
                                </a:lnTo>
                                <a:lnTo>
                                  <a:pt x="262" y="1277"/>
                                </a:lnTo>
                                <a:lnTo>
                                  <a:pt x="273" y="1277"/>
                                </a:lnTo>
                                <a:lnTo>
                                  <a:pt x="285" y="1277"/>
                                </a:lnTo>
                                <a:lnTo>
                                  <a:pt x="297" y="1277"/>
                                </a:lnTo>
                                <a:lnTo>
                                  <a:pt x="309" y="1277"/>
                                </a:lnTo>
                                <a:lnTo>
                                  <a:pt x="322" y="1277"/>
                                </a:lnTo>
                                <a:lnTo>
                                  <a:pt x="335" y="1277"/>
                                </a:lnTo>
                                <a:lnTo>
                                  <a:pt x="348" y="1277"/>
                                </a:lnTo>
                                <a:lnTo>
                                  <a:pt x="362" y="1277"/>
                                </a:lnTo>
                                <a:lnTo>
                                  <a:pt x="376" y="1277"/>
                                </a:lnTo>
                                <a:lnTo>
                                  <a:pt x="391" y="1277"/>
                                </a:lnTo>
                                <a:lnTo>
                                  <a:pt x="406" y="1277"/>
                                </a:lnTo>
                                <a:lnTo>
                                  <a:pt x="421" y="1277"/>
                                </a:lnTo>
                                <a:lnTo>
                                  <a:pt x="437" y="1277"/>
                                </a:lnTo>
                                <a:lnTo>
                                  <a:pt x="453" y="1277"/>
                                </a:lnTo>
                                <a:lnTo>
                                  <a:pt x="470" y="1277"/>
                                </a:lnTo>
                                <a:lnTo>
                                  <a:pt x="487" y="1277"/>
                                </a:lnTo>
                                <a:lnTo>
                                  <a:pt x="505" y="1277"/>
                                </a:lnTo>
                                <a:lnTo>
                                  <a:pt x="522" y="1277"/>
                                </a:lnTo>
                                <a:lnTo>
                                  <a:pt x="541" y="1277"/>
                                </a:lnTo>
                                <a:lnTo>
                                  <a:pt x="559" y="1277"/>
                                </a:lnTo>
                                <a:lnTo>
                                  <a:pt x="579" y="1277"/>
                                </a:lnTo>
                                <a:lnTo>
                                  <a:pt x="598" y="1277"/>
                                </a:lnTo>
                                <a:lnTo>
                                  <a:pt x="618" y="1277"/>
                                </a:lnTo>
                                <a:lnTo>
                                  <a:pt x="639" y="1277"/>
                                </a:lnTo>
                                <a:lnTo>
                                  <a:pt x="660" y="1277"/>
                                </a:lnTo>
                                <a:lnTo>
                                  <a:pt x="681" y="1277"/>
                                </a:lnTo>
                                <a:lnTo>
                                  <a:pt x="703" y="1277"/>
                                </a:lnTo>
                                <a:lnTo>
                                  <a:pt x="726" y="1277"/>
                                </a:lnTo>
                                <a:lnTo>
                                  <a:pt x="749" y="1277"/>
                                </a:lnTo>
                                <a:lnTo>
                                  <a:pt x="772" y="1277"/>
                                </a:lnTo>
                                <a:lnTo>
                                  <a:pt x="796" y="1277"/>
                                </a:lnTo>
                                <a:lnTo>
                                  <a:pt x="820" y="1277"/>
                                </a:lnTo>
                                <a:lnTo>
                                  <a:pt x="845" y="1277"/>
                                </a:lnTo>
                                <a:lnTo>
                                  <a:pt x="870" y="1277"/>
                                </a:lnTo>
                                <a:lnTo>
                                  <a:pt x="896" y="1277"/>
                                </a:lnTo>
                                <a:lnTo>
                                  <a:pt x="923" y="1277"/>
                                </a:lnTo>
                                <a:lnTo>
                                  <a:pt x="950" y="1277"/>
                                </a:lnTo>
                                <a:lnTo>
                                  <a:pt x="977" y="1277"/>
                                </a:lnTo>
                                <a:lnTo>
                                  <a:pt x="1005" y="1277"/>
                                </a:lnTo>
                                <a:lnTo>
                                  <a:pt x="1034" y="1277"/>
                                </a:lnTo>
                                <a:lnTo>
                                  <a:pt x="1063" y="1277"/>
                                </a:lnTo>
                                <a:lnTo>
                                  <a:pt x="1092" y="1277"/>
                                </a:lnTo>
                                <a:lnTo>
                                  <a:pt x="1123" y="1277"/>
                                </a:lnTo>
                                <a:lnTo>
                                  <a:pt x="1153" y="1277"/>
                                </a:lnTo>
                                <a:lnTo>
                                  <a:pt x="1185" y="1277"/>
                                </a:lnTo>
                                <a:lnTo>
                                  <a:pt x="1216" y="1277"/>
                                </a:lnTo>
                                <a:lnTo>
                                  <a:pt x="1249" y="1277"/>
                                </a:lnTo>
                                <a:lnTo>
                                  <a:pt x="1282" y="1277"/>
                                </a:lnTo>
                                <a:lnTo>
                                  <a:pt x="1316" y="1277"/>
                                </a:lnTo>
                                <a:lnTo>
                                  <a:pt x="1350" y="1277"/>
                                </a:lnTo>
                                <a:lnTo>
                                  <a:pt x="1385" y="1277"/>
                                </a:lnTo>
                                <a:lnTo>
                                  <a:pt x="1420" y="1277"/>
                                </a:lnTo>
                                <a:lnTo>
                                  <a:pt x="1456" y="1277"/>
                                </a:lnTo>
                                <a:lnTo>
                                  <a:pt x="1456" y="1276"/>
                                </a:lnTo>
                                <a:lnTo>
                                  <a:pt x="1456" y="1275"/>
                                </a:lnTo>
                                <a:lnTo>
                                  <a:pt x="1456" y="1274"/>
                                </a:lnTo>
                                <a:lnTo>
                                  <a:pt x="1456" y="1273"/>
                                </a:lnTo>
                                <a:lnTo>
                                  <a:pt x="1456" y="1272"/>
                                </a:lnTo>
                                <a:lnTo>
                                  <a:pt x="1456" y="1271"/>
                                </a:lnTo>
                                <a:lnTo>
                                  <a:pt x="1456" y="1270"/>
                                </a:lnTo>
                                <a:lnTo>
                                  <a:pt x="1456" y="1268"/>
                                </a:lnTo>
                                <a:lnTo>
                                  <a:pt x="1456" y="1267"/>
                                </a:lnTo>
                                <a:lnTo>
                                  <a:pt x="1456" y="1266"/>
                                </a:lnTo>
                                <a:lnTo>
                                  <a:pt x="1456" y="1264"/>
                                </a:lnTo>
                                <a:lnTo>
                                  <a:pt x="1456" y="1263"/>
                                </a:lnTo>
                                <a:lnTo>
                                  <a:pt x="1456" y="1261"/>
                                </a:lnTo>
                                <a:lnTo>
                                  <a:pt x="1456" y="1259"/>
                                </a:lnTo>
                                <a:lnTo>
                                  <a:pt x="1456" y="1257"/>
                                </a:lnTo>
                                <a:lnTo>
                                  <a:pt x="1456" y="1255"/>
                                </a:lnTo>
                                <a:lnTo>
                                  <a:pt x="1456" y="1253"/>
                                </a:lnTo>
                                <a:lnTo>
                                  <a:pt x="1456" y="1251"/>
                                </a:lnTo>
                                <a:lnTo>
                                  <a:pt x="1456" y="1248"/>
                                </a:lnTo>
                                <a:lnTo>
                                  <a:pt x="1456" y="1245"/>
                                </a:lnTo>
                                <a:lnTo>
                                  <a:pt x="1456" y="1243"/>
                                </a:lnTo>
                                <a:lnTo>
                                  <a:pt x="1456" y="1240"/>
                                </a:lnTo>
                                <a:lnTo>
                                  <a:pt x="1456" y="1236"/>
                                </a:lnTo>
                                <a:lnTo>
                                  <a:pt x="1456" y="1233"/>
                                </a:lnTo>
                                <a:lnTo>
                                  <a:pt x="1456" y="1230"/>
                                </a:lnTo>
                                <a:lnTo>
                                  <a:pt x="1456" y="1226"/>
                                </a:lnTo>
                                <a:lnTo>
                                  <a:pt x="1456" y="1222"/>
                                </a:lnTo>
                                <a:lnTo>
                                  <a:pt x="1456" y="1218"/>
                                </a:lnTo>
                                <a:lnTo>
                                  <a:pt x="1456" y="1214"/>
                                </a:lnTo>
                                <a:lnTo>
                                  <a:pt x="1456" y="1209"/>
                                </a:lnTo>
                                <a:lnTo>
                                  <a:pt x="1456" y="1205"/>
                                </a:lnTo>
                                <a:lnTo>
                                  <a:pt x="1456" y="1200"/>
                                </a:lnTo>
                                <a:lnTo>
                                  <a:pt x="1456" y="1195"/>
                                </a:lnTo>
                                <a:lnTo>
                                  <a:pt x="1456" y="1190"/>
                                </a:lnTo>
                                <a:lnTo>
                                  <a:pt x="1456" y="1184"/>
                                </a:lnTo>
                                <a:lnTo>
                                  <a:pt x="1456" y="1178"/>
                                </a:lnTo>
                                <a:lnTo>
                                  <a:pt x="1456" y="1172"/>
                                </a:lnTo>
                                <a:lnTo>
                                  <a:pt x="1456" y="1166"/>
                                </a:lnTo>
                                <a:lnTo>
                                  <a:pt x="1456" y="1160"/>
                                </a:lnTo>
                                <a:lnTo>
                                  <a:pt x="1456" y="1153"/>
                                </a:lnTo>
                                <a:lnTo>
                                  <a:pt x="1456" y="1146"/>
                                </a:lnTo>
                                <a:lnTo>
                                  <a:pt x="1456" y="1139"/>
                                </a:lnTo>
                                <a:lnTo>
                                  <a:pt x="1456" y="1132"/>
                                </a:lnTo>
                                <a:lnTo>
                                  <a:pt x="1456" y="1124"/>
                                </a:lnTo>
                                <a:lnTo>
                                  <a:pt x="1456" y="1116"/>
                                </a:lnTo>
                                <a:lnTo>
                                  <a:pt x="1456" y="1108"/>
                                </a:lnTo>
                                <a:lnTo>
                                  <a:pt x="1456" y="1099"/>
                                </a:lnTo>
                                <a:lnTo>
                                  <a:pt x="1456" y="1091"/>
                                </a:lnTo>
                                <a:lnTo>
                                  <a:pt x="1456" y="1081"/>
                                </a:lnTo>
                                <a:lnTo>
                                  <a:pt x="1456" y="1072"/>
                                </a:lnTo>
                                <a:lnTo>
                                  <a:pt x="1456" y="1063"/>
                                </a:lnTo>
                                <a:lnTo>
                                  <a:pt x="1456" y="1053"/>
                                </a:lnTo>
                                <a:lnTo>
                                  <a:pt x="1456" y="1042"/>
                                </a:lnTo>
                                <a:lnTo>
                                  <a:pt x="1456" y="1032"/>
                                </a:lnTo>
                                <a:lnTo>
                                  <a:pt x="1456" y="1021"/>
                                </a:lnTo>
                                <a:lnTo>
                                  <a:pt x="1456" y="1010"/>
                                </a:lnTo>
                                <a:lnTo>
                                  <a:pt x="1456" y="998"/>
                                </a:lnTo>
                                <a:lnTo>
                                  <a:pt x="1456" y="987"/>
                                </a:lnTo>
                                <a:lnTo>
                                  <a:pt x="1456" y="975"/>
                                </a:lnTo>
                                <a:lnTo>
                                  <a:pt x="1456" y="962"/>
                                </a:lnTo>
                                <a:lnTo>
                                  <a:pt x="1456" y="949"/>
                                </a:lnTo>
                                <a:lnTo>
                                  <a:pt x="1456" y="936"/>
                                </a:lnTo>
                                <a:lnTo>
                                  <a:pt x="1456" y="923"/>
                                </a:lnTo>
                                <a:lnTo>
                                  <a:pt x="1456" y="909"/>
                                </a:lnTo>
                                <a:lnTo>
                                  <a:pt x="1456" y="895"/>
                                </a:lnTo>
                                <a:lnTo>
                                  <a:pt x="1456" y="880"/>
                                </a:lnTo>
                                <a:lnTo>
                                  <a:pt x="1456" y="865"/>
                                </a:lnTo>
                                <a:lnTo>
                                  <a:pt x="1456" y="850"/>
                                </a:lnTo>
                                <a:lnTo>
                                  <a:pt x="1456" y="834"/>
                                </a:lnTo>
                                <a:lnTo>
                                  <a:pt x="1456" y="818"/>
                                </a:lnTo>
                                <a:lnTo>
                                  <a:pt x="1456" y="802"/>
                                </a:lnTo>
                                <a:lnTo>
                                  <a:pt x="1456" y="785"/>
                                </a:lnTo>
                                <a:lnTo>
                                  <a:pt x="1456" y="768"/>
                                </a:lnTo>
                                <a:lnTo>
                                  <a:pt x="1456" y="750"/>
                                </a:lnTo>
                                <a:lnTo>
                                  <a:pt x="1456" y="732"/>
                                </a:lnTo>
                                <a:lnTo>
                                  <a:pt x="1456" y="714"/>
                                </a:lnTo>
                                <a:lnTo>
                                  <a:pt x="1456" y="695"/>
                                </a:lnTo>
                                <a:lnTo>
                                  <a:pt x="1456" y="676"/>
                                </a:lnTo>
                                <a:lnTo>
                                  <a:pt x="1456" y="656"/>
                                </a:lnTo>
                                <a:lnTo>
                                  <a:pt x="1456" y="636"/>
                                </a:lnTo>
                                <a:lnTo>
                                  <a:pt x="1456" y="616"/>
                                </a:lnTo>
                                <a:lnTo>
                                  <a:pt x="1456" y="595"/>
                                </a:lnTo>
                                <a:lnTo>
                                  <a:pt x="1456" y="574"/>
                                </a:lnTo>
                                <a:lnTo>
                                  <a:pt x="1456" y="552"/>
                                </a:lnTo>
                                <a:lnTo>
                                  <a:pt x="1456" y="530"/>
                                </a:lnTo>
                                <a:lnTo>
                                  <a:pt x="1456" y="507"/>
                                </a:lnTo>
                                <a:lnTo>
                                  <a:pt x="1456" y="484"/>
                                </a:lnTo>
                                <a:lnTo>
                                  <a:pt x="1456" y="460"/>
                                </a:lnTo>
                                <a:lnTo>
                                  <a:pt x="1456" y="436"/>
                                </a:lnTo>
                                <a:lnTo>
                                  <a:pt x="1456" y="412"/>
                                </a:lnTo>
                                <a:lnTo>
                                  <a:pt x="1456" y="387"/>
                                </a:lnTo>
                                <a:lnTo>
                                  <a:pt x="1456" y="362"/>
                                </a:lnTo>
                                <a:lnTo>
                                  <a:pt x="1456" y="336"/>
                                </a:lnTo>
                                <a:lnTo>
                                  <a:pt x="1456" y="309"/>
                                </a:lnTo>
                                <a:lnTo>
                                  <a:pt x="1456" y="282"/>
                                </a:lnTo>
                                <a:lnTo>
                                  <a:pt x="1456" y="255"/>
                                </a:lnTo>
                                <a:lnTo>
                                  <a:pt x="1456" y="227"/>
                                </a:lnTo>
                                <a:lnTo>
                                  <a:pt x="1456" y="199"/>
                                </a:lnTo>
                                <a:lnTo>
                                  <a:pt x="1456" y="170"/>
                                </a:lnTo>
                                <a:lnTo>
                                  <a:pt x="1456" y="140"/>
                                </a:lnTo>
                                <a:lnTo>
                                  <a:pt x="1456" y="110"/>
                                </a:lnTo>
                                <a:lnTo>
                                  <a:pt x="1456" y="80"/>
                                </a:lnTo>
                                <a:lnTo>
                                  <a:pt x="1456" y="49"/>
                                </a:lnTo>
                                <a:lnTo>
                                  <a:pt x="1456" y="17"/>
                                </a:lnTo>
                                <a:lnTo>
                                  <a:pt x="1455" y="17"/>
                                </a:lnTo>
                                <a:lnTo>
                                  <a:pt x="1454" y="17"/>
                                </a:lnTo>
                                <a:lnTo>
                                  <a:pt x="1453" y="17"/>
                                </a:lnTo>
                                <a:lnTo>
                                  <a:pt x="1452" y="17"/>
                                </a:lnTo>
                                <a:lnTo>
                                  <a:pt x="1451" y="17"/>
                                </a:lnTo>
                                <a:lnTo>
                                  <a:pt x="1450" y="17"/>
                                </a:lnTo>
                                <a:lnTo>
                                  <a:pt x="1449" y="17"/>
                                </a:lnTo>
                                <a:lnTo>
                                  <a:pt x="1448" y="17"/>
                                </a:lnTo>
                                <a:lnTo>
                                  <a:pt x="1447" y="17"/>
                                </a:lnTo>
                                <a:lnTo>
                                  <a:pt x="1446" y="17"/>
                                </a:lnTo>
                                <a:lnTo>
                                  <a:pt x="1444" y="17"/>
                                </a:lnTo>
                                <a:lnTo>
                                  <a:pt x="1443" y="17"/>
                                </a:lnTo>
                                <a:lnTo>
                                  <a:pt x="1441" y="17"/>
                                </a:lnTo>
                                <a:lnTo>
                                  <a:pt x="1439" y="17"/>
                                </a:lnTo>
                                <a:lnTo>
                                  <a:pt x="1437" y="17"/>
                                </a:lnTo>
                                <a:lnTo>
                                  <a:pt x="1435" y="17"/>
                                </a:lnTo>
                                <a:lnTo>
                                  <a:pt x="1433" y="17"/>
                                </a:lnTo>
                                <a:lnTo>
                                  <a:pt x="1430" y="17"/>
                                </a:lnTo>
                                <a:lnTo>
                                  <a:pt x="1428" y="17"/>
                                </a:lnTo>
                                <a:lnTo>
                                  <a:pt x="1425" y="17"/>
                                </a:lnTo>
                                <a:lnTo>
                                  <a:pt x="1422" y="17"/>
                                </a:lnTo>
                                <a:lnTo>
                                  <a:pt x="1419" y="17"/>
                                </a:lnTo>
                                <a:lnTo>
                                  <a:pt x="1416" y="17"/>
                                </a:lnTo>
                                <a:lnTo>
                                  <a:pt x="1413" y="17"/>
                                </a:lnTo>
                                <a:lnTo>
                                  <a:pt x="1409" y="17"/>
                                </a:lnTo>
                                <a:lnTo>
                                  <a:pt x="1405" y="17"/>
                                </a:lnTo>
                                <a:lnTo>
                                  <a:pt x="1401" y="17"/>
                                </a:lnTo>
                                <a:lnTo>
                                  <a:pt x="1397" y="17"/>
                                </a:lnTo>
                                <a:lnTo>
                                  <a:pt x="1393" y="17"/>
                                </a:lnTo>
                                <a:lnTo>
                                  <a:pt x="1388" y="17"/>
                                </a:lnTo>
                                <a:lnTo>
                                  <a:pt x="1383" y="17"/>
                                </a:lnTo>
                                <a:lnTo>
                                  <a:pt x="1378" y="17"/>
                                </a:lnTo>
                                <a:lnTo>
                                  <a:pt x="1373" y="17"/>
                                </a:lnTo>
                                <a:lnTo>
                                  <a:pt x="1367" y="17"/>
                                </a:lnTo>
                                <a:lnTo>
                                  <a:pt x="1361" y="17"/>
                                </a:lnTo>
                                <a:lnTo>
                                  <a:pt x="1355" y="17"/>
                                </a:lnTo>
                                <a:lnTo>
                                  <a:pt x="1349" y="17"/>
                                </a:lnTo>
                                <a:lnTo>
                                  <a:pt x="1343" y="17"/>
                                </a:lnTo>
                                <a:lnTo>
                                  <a:pt x="1336" y="17"/>
                                </a:lnTo>
                                <a:lnTo>
                                  <a:pt x="1329" y="17"/>
                                </a:lnTo>
                                <a:lnTo>
                                  <a:pt x="1321" y="17"/>
                                </a:lnTo>
                                <a:lnTo>
                                  <a:pt x="1314" y="17"/>
                                </a:lnTo>
                                <a:lnTo>
                                  <a:pt x="1306" y="17"/>
                                </a:lnTo>
                                <a:lnTo>
                                  <a:pt x="1298" y="17"/>
                                </a:lnTo>
                                <a:lnTo>
                                  <a:pt x="1289" y="17"/>
                                </a:lnTo>
                                <a:lnTo>
                                  <a:pt x="1280" y="17"/>
                                </a:lnTo>
                                <a:lnTo>
                                  <a:pt x="1271" y="17"/>
                                </a:lnTo>
                                <a:lnTo>
                                  <a:pt x="1262" y="17"/>
                                </a:lnTo>
                                <a:lnTo>
                                  <a:pt x="1252" y="17"/>
                                </a:lnTo>
                                <a:lnTo>
                                  <a:pt x="1242" y="17"/>
                                </a:lnTo>
                                <a:lnTo>
                                  <a:pt x="1232" y="17"/>
                                </a:lnTo>
                                <a:lnTo>
                                  <a:pt x="1221" y="17"/>
                                </a:lnTo>
                                <a:lnTo>
                                  <a:pt x="1210" y="17"/>
                                </a:lnTo>
                                <a:lnTo>
                                  <a:pt x="1199" y="17"/>
                                </a:lnTo>
                                <a:lnTo>
                                  <a:pt x="1187" y="17"/>
                                </a:lnTo>
                                <a:lnTo>
                                  <a:pt x="1175" y="17"/>
                                </a:lnTo>
                                <a:lnTo>
                                  <a:pt x="1163" y="17"/>
                                </a:lnTo>
                                <a:lnTo>
                                  <a:pt x="1150" y="17"/>
                                </a:lnTo>
                                <a:lnTo>
                                  <a:pt x="1137" y="17"/>
                                </a:lnTo>
                                <a:lnTo>
                                  <a:pt x="1123" y="17"/>
                                </a:lnTo>
                                <a:lnTo>
                                  <a:pt x="1110" y="17"/>
                                </a:lnTo>
                                <a:lnTo>
                                  <a:pt x="1095" y="17"/>
                                </a:lnTo>
                                <a:lnTo>
                                  <a:pt x="1081" y="17"/>
                                </a:lnTo>
                                <a:lnTo>
                                  <a:pt x="1066" y="17"/>
                                </a:lnTo>
                                <a:lnTo>
                                  <a:pt x="1050" y="17"/>
                                </a:lnTo>
                                <a:lnTo>
                                  <a:pt x="1035" y="17"/>
                                </a:lnTo>
                                <a:lnTo>
                                  <a:pt x="1018" y="17"/>
                                </a:lnTo>
                                <a:lnTo>
                                  <a:pt x="1002" y="17"/>
                                </a:lnTo>
                                <a:lnTo>
                                  <a:pt x="985" y="17"/>
                                </a:lnTo>
                                <a:lnTo>
                                  <a:pt x="967" y="17"/>
                                </a:lnTo>
                                <a:lnTo>
                                  <a:pt x="949" y="17"/>
                                </a:lnTo>
                                <a:lnTo>
                                  <a:pt x="931" y="17"/>
                                </a:lnTo>
                                <a:lnTo>
                                  <a:pt x="912" y="17"/>
                                </a:lnTo>
                                <a:lnTo>
                                  <a:pt x="893" y="17"/>
                                </a:lnTo>
                                <a:lnTo>
                                  <a:pt x="874" y="17"/>
                                </a:lnTo>
                                <a:lnTo>
                                  <a:pt x="853" y="17"/>
                                </a:lnTo>
                                <a:lnTo>
                                  <a:pt x="833" y="17"/>
                                </a:lnTo>
                                <a:lnTo>
                                  <a:pt x="812" y="17"/>
                                </a:lnTo>
                                <a:lnTo>
                                  <a:pt x="790" y="17"/>
                                </a:lnTo>
                                <a:lnTo>
                                  <a:pt x="769" y="17"/>
                                </a:lnTo>
                                <a:lnTo>
                                  <a:pt x="746" y="17"/>
                                </a:lnTo>
                                <a:lnTo>
                                  <a:pt x="723" y="17"/>
                                </a:lnTo>
                                <a:lnTo>
                                  <a:pt x="700" y="17"/>
                                </a:lnTo>
                                <a:lnTo>
                                  <a:pt x="676" y="17"/>
                                </a:lnTo>
                                <a:lnTo>
                                  <a:pt x="652" y="17"/>
                                </a:lnTo>
                                <a:lnTo>
                                  <a:pt x="627" y="17"/>
                                </a:lnTo>
                                <a:lnTo>
                                  <a:pt x="601" y="17"/>
                                </a:lnTo>
                                <a:lnTo>
                                  <a:pt x="575" y="17"/>
                                </a:lnTo>
                                <a:lnTo>
                                  <a:pt x="549" y="17"/>
                                </a:lnTo>
                                <a:lnTo>
                                  <a:pt x="522" y="17"/>
                                </a:lnTo>
                                <a:lnTo>
                                  <a:pt x="495" y="17"/>
                                </a:lnTo>
                                <a:lnTo>
                                  <a:pt x="467" y="17"/>
                                </a:lnTo>
                                <a:lnTo>
                                  <a:pt x="438" y="17"/>
                                </a:lnTo>
                                <a:lnTo>
                                  <a:pt x="409" y="17"/>
                                </a:lnTo>
                                <a:lnTo>
                                  <a:pt x="379" y="17"/>
                                </a:lnTo>
                                <a:lnTo>
                                  <a:pt x="349" y="17"/>
                                </a:lnTo>
                                <a:lnTo>
                                  <a:pt x="319" y="17"/>
                                </a:lnTo>
                                <a:lnTo>
                                  <a:pt x="287" y="17"/>
                                </a:lnTo>
                                <a:lnTo>
                                  <a:pt x="255" y="17"/>
                                </a:lnTo>
                                <a:lnTo>
                                  <a:pt x="223" y="17"/>
                                </a:lnTo>
                                <a:lnTo>
                                  <a:pt x="190" y="17"/>
                                </a:lnTo>
                                <a:lnTo>
                                  <a:pt x="156" y="17"/>
                                </a:lnTo>
                                <a:lnTo>
                                  <a:pt x="122" y="17"/>
                                </a:lnTo>
                                <a:lnTo>
                                  <a:pt x="87" y="17"/>
                                </a:lnTo>
                                <a:lnTo>
                                  <a:pt x="52" y="17"/>
                                </a:lnTo>
                                <a:lnTo>
                                  <a:pt x="16" y="17"/>
                                </a:lnTo>
                                <a:lnTo>
                                  <a:pt x="16" y="18"/>
                                </a:lnTo>
                                <a:lnTo>
                                  <a:pt x="16" y="19"/>
                                </a:lnTo>
                                <a:lnTo>
                                  <a:pt x="16" y="20"/>
                                </a:lnTo>
                                <a:lnTo>
                                  <a:pt x="16" y="21"/>
                                </a:lnTo>
                                <a:lnTo>
                                  <a:pt x="16" y="22"/>
                                </a:lnTo>
                                <a:lnTo>
                                  <a:pt x="16" y="23"/>
                                </a:lnTo>
                                <a:lnTo>
                                  <a:pt x="16" y="24"/>
                                </a:lnTo>
                                <a:lnTo>
                                  <a:pt x="16" y="25"/>
                                </a:lnTo>
                                <a:lnTo>
                                  <a:pt x="16" y="27"/>
                                </a:lnTo>
                                <a:lnTo>
                                  <a:pt x="16" y="28"/>
                                </a:lnTo>
                                <a:lnTo>
                                  <a:pt x="16" y="29"/>
                                </a:lnTo>
                                <a:lnTo>
                                  <a:pt x="16" y="31"/>
                                </a:lnTo>
                                <a:lnTo>
                                  <a:pt x="16" y="32"/>
                                </a:lnTo>
                                <a:lnTo>
                                  <a:pt x="16" y="34"/>
                                </a:lnTo>
                                <a:lnTo>
                                  <a:pt x="16" y="36"/>
                                </a:lnTo>
                                <a:lnTo>
                                  <a:pt x="16" y="38"/>
                                </a:lnTo>
                                <a:lnTo>
                                  <a:pt x="16" y="40"/>
                                </a:lnTo>
                                <a:lnTo>
                                  <a:pt x="16" y="42"/>
                                </a:lnTo>
                                <a:lnTo>
                                  <a:pt x="16" y="44"/>
                                </a:lnTo>
                                <a:lnTo>
                                  <a:pt x="16" y="47"/>
                                </a:lnTo>
                                <a:lnTo>
                                  <a:pt x="16" y="50"/>
                                </a:lnTo>
                                <a:lnTo>
                                  <a:pt x="16" y="52"/>
                                </a:lnTo>
                                <a:lnTo>
                                  <a:pt x="16" y="55"/>
                                </a:lnTo>
                                <a:lnTo>
                                  <a:pt x="16" y="59"/>
                                </a:lnTo>
                                <a:lnTo>
                                  <a:pt x="16" y="62"/>
                                </a:lnTo>
                                <a:lnTo>
                                  <a:pt x="16" y="65"/>
                                </a:lnTo>
                                <a:lnTo>
                                  <a:pt x="16" y="69"/>
                                </a:lnTo>
                                <a:lnTo>
                                  <a:pt x="16" y="73"/>
                                </a:lnTo>
                                <a:lnTo>
                                  <a:pt x="16" y="77"/>
                                </a:lnTo>
                                <a:lnTo>
                                  <a:pt x="16" y="81"/>
                                </a:lnTo>
                                <a:lnTo>
                                  <a:pt x="16" y="86"/>
                                </a:lnTo>
                                <a:lnTo>
                                  <a:pt x="16" y="90"/>
                                </a:lnTo>
                                <a:lnTo>
                                  <a:pt x="16" y="95"/>
                                </a:lnTo>
                                <a:lnTo>
                                  <a:pt x="16" y="100"/>
                                </a:lnTo>
                                <a:lnTo>
                                  <a:pt x="16" y="105"/>
                                </a:lnTo>
                                <a:lnTo>
                                  <a:pt x="16" y="111"/>
                                </a:lnTo>
                                <a:lnTo>
                                  <a:pt x="16" y="117"/>
                                </a:lnTo>
                                <a:lnTo>
                                  <a:pt x="16" y="123"/>
                                </a:lnTo>
                                <a:lnTo>
                                  <a:pt x="16" y="129"/>
                                </a:lnTo>
                                <a:lnTo>
                                  <a:pt x="16" y="135"/>
                                </a:lnTo>
                                <a:lnTo>
                                  <a:pt x="16" y="142"/>
                                </a:lnTo>
                                <a:lnTo>
                                  <a:pt x="16" y="149"/>
                                </a:lnTo>
                                <a:lnTo>
                                  <a:pt x="16" y="156"/>
                                </a:lnTo>
                                <a:lnTo>
                                  <a:pt x="16" y="163"/>
                                </a:lnTo>
                                <a:lnTo>
                                  <a:pt x="16" y="171"/>
                                </a:lnTo>
                                <a:lnTo>
                                  <a:pt x="16" y="179"/>
                                </a:lnTo>
                                <a:lnTo>
                                  <a:pt x="16" y="187"/>
                                </a:lnTo>
                                <a:lnTo>
                                  <a:pt x="16" y="196"/>
                                </a:lnTo>
                                <a:lnTo>
                                  <a:pt x="16" y="204"/>
                                </a:lnTo>
                                <a:lnTo>
                                  <a:pt x="16" y="214"/>
                                </a:lnTo>
                                <a:lnTo>
                                  <a:pt x="16" y="223"/>
                                </a:lnTo>
                                <a:lnTo>
                                  <a:pt x="16" y="232"/>
                                </a:lnTo>
                                <a:lnTo>
                                  <a:pt x="16" y="242"/>
                                </a:lnTo>
                                <a:lnTo>
                                  <a:pt x="16" y="253"/>
                                </a:lnTo>
                                <a:lnTo>
                                  <a:pt x="16" y="263"/>
                                </a:lnTo>
                                <a:lnTo>
                                  <a:pt x="16" y="274"/>
                                </a:lnTo>
                                <a:lnTo>
                                  <a:pt x="16" y="285"/>
                                </a:lnTo>
                                <a:lnTo>
                                  <a:pt x="16" y="297"/>
                                </a:lnTo>
                                <a:lnTo>
                                  <a:pt x="16" y="308"/>
                                </a:lnTo>
                                <a:lnTo>
                                  <a:pt x="16" y="320"/>
                                </a:lnTo>
                                <a:lnTo>
                                  <a:pt x="16" y="333"/>
                                </a:lnTo>
                                <a:lnTo>
                                  <a:pt x="16" y="346"/>
                                </a:lnTo>
                                <a:lnTo>
                                  <a:pt x="16" y="359"/>
                                </a:lnTo>
                                <a:lnTo>
                                  <a:pt x="16" y="372"/>
                                </a:lnTo>
                                <a:lnTo>
                                  <a:pt x="16" y="386"/>
                                </a:lnTo>
                                <a:lnTo>
                                  <a:pt x="16" y="400"/>
                                </a:lnTo>
                                <a:lnTo>
                                  <a:pt x="16" y="415"/>
                                </a:lnTo>
                                <a:lnTo>
                                  <a:pt x="16" y="430"/>
                                </a:lnTo>
                                <a:lnTo>
                                  <a:pt x="16" y="445"/>
                                </a:lnTo>
                                <a:lnTo>
                                  <a:pt x="16" y="461"/>
                                </a:lnTo>
                                <a:lnTo>
                                  <a:pt x="16" y="477"/>
                                </a:lnTo>
                                <a:lnTo>
                                  <a:pt x="16" y="493"/>
                                </a:lnTo>
                                <a:lnTo>
                                  <a:pt x="16" y="510"/>
                                </a:lnTo>
                                <a:lnTo>
                                  <a:pt x="16" y="527"/>
                                </a:lnTo>
                                <a:lnTo>
                                  <a:pt x="16" y="545"/>
                                </a:lnTo>
                                <a:lnTo>
                                  <a:pt x="16" y="563"/>
                                </a:lnTo>
                                <a:lnTo>
                                  <a:pt x="16" y="581"/>
                                </a:lnTo>
                                <a:lnTo>
                                  <a:pt x="16" y="600"/>
                                </a:lnTo>
                                <a:lnTo>
                                  <a:pt x="16" y="619"/>
                                </a:lnTo>
                                <a:lnTo>
                                  <a:pt x="16" y="639"/>
                                </a:lnTo>
                                <a:lnTo>
                                  <a:pt x="16" y="659"/>
                                </a:lnTo>
                                <a:lnTo>
                                  <a:pt x="16" y="679"/>
                                </a:lnTo>
                                <a:lnTo>
                                  <a:pt x="16" y="700"/>
                                </a:lnTo>
                                <a:lnTo>
                                  <a:pt x="16" y="721"/>
                                </a:lnTo>
                                <a:lnTo>
                                  <a:pt x="16" y="743"/>
                                </a:lnTo>
                                <a:lnTo>
                                  <a:pt x="16" y="765"/>
                                </a:lnTo>
                                <a:lnTo>
                                  <a:pt x="16" y="788"/>
                                </a:lnTo>
                                <a:lnTo>
                                  <a:pt x="16" y="811"/>
                                </a:lnTo>
                                <a:lnTo>
                                  <a:pt x="16" y="835"/>
                                </a:lnTo>
                                <a:lnTo>
                                  <a:pt x="16" y="859"/>
                                </a:lnTo>
                                <a:lnTo>
                                  <a:pt x="16" y="883"/>
                                </a:lnTo>
                                <a:lnTo>
                                  <a:pt x="16" y="908"/>
                                </a:lnTo>
                                <a:lnTo>
                                  <a:pt x="16" y="933"/>
                                </a:lnTo>
                                <a:lnTo>
                                  <a:pt x="16" y="959"/>
                                </a:lnTo>
                                <a:lnTo>
                                  <a:pt x="16" y="986"/>
                                </a:lnTo>
                                <a:lnTo>
                                  <a:pt x="16" y="1013"/>
                                </a:lnTo>
                                <a:lnTo>
                                  <a:pt x="16" y="1040"/>
                                </a:lnTo>
                                <a:lnTo>
                                  <a:pt x="16" y="1068"/>
                                </a:lnTo>
                                <a:lnTo>
                                  <a:pt x="16" y="1096"/>
                                </a:lnTo>
                                <a:lnTo>
                                  <a:pt x="16" y="1125"/>
                                </a:lnTo>
                                <a:lnTo>
                                  <a:pt x="16" y="1155"/>
                                </a:lnTo>
                                <a:lnTo>
                                  <a:pt x="16" y="1185"/>
                                </a:lnTo>
                                <a:lnTo>
                                  <a:pt x="16" y="1215"/>
                                </a:lnTo>
                                <a:lnTo>
                                  <a:pt x="16" y="1246"/>
                                </a:lnTo>
                                <a:lnTo>
                                  <a:pt x="16" y="1277"/>
                                </a:lnTo>
                              </a:path>
                            </a:pathLst>
                          </a:custGeom>
                          <a:noFill/>
                          <a:ln w="951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6483CF" id="群組 478" o:spid="_x0000_s1026" style="position:absolute;margin-left:435.7pt;margin-top:525.7pt;width:72.5pt;height:63.5pt;z-index:-251508736;mso-position-horizontal-relative:page;mso-position-vertical-relative:page" coordorigin="9370,10830" coordsize="14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">
                <v:shape id="Freeform 9" o:spid="_x0000_s1027" style="position:absolute;left:9370;top:10830;width:1450;height:1270;visibility:visible;mso-wrap-style:square;v-text-anchor:top" coordsize="14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" path="m16,1277r,l17,1277r1,l19,1277r1,l21,1277r1,l23,1277r1,l25,1277r1,l28,1277r1,l31,1277r2,l35,1277r2,l39,1277r2,l44,1277r3,l49,1277r4,l56,1277r3,l63,1277r4,l71,1277r4,l79,1277r5,l89,1277r5,l99,1277r6,l110,1277r6,l123,1277r6,l136,1277r7,l150,1277r8,l166,1277r8,l183,1277r8,l200,1277r10,l220,1277r10,l240,1277r11,l262,1277r11,l285,1277r12,l309,1277r13,l335,1277r13,l362,1277r14,l391,1277r15,l421,1277r16,l453,1277r17,l487,1277r18,l522,1277r19,l559,1277r20,l598,1277r20,l639,1277r21,l681,1277r22,l726,1277r23,l772,1277r24,l820,1277r25,l870,1277r26,l923,1277r27,l977,1277r28,l1034,1277r29,l1092,1277r31,l1153,1277r32,l1216,1277r33,l1282,1277r34,l1350,1277r35,l1420,1277r36,l1456,1276r,-1l1456,1274r,-1l1456,1272r,-1l1456,1270r,-2l1456,1267r,-1l1456,1264r,-1l1456,1261r,-2l1456,1257r,-2l1456,1253r,-2l1456,1248r,-3l1456,1243r,-3l1456,1236r,-3l1456,1230r,-4l1456,1222r,-4l1456,1214r,-5l1456,1205r,-5l1456,1195r,-5l1456,1184r,-6l1456,1172r,-6l1456,1160r,-7l1456,1146r,-7l1456,1132r,-8l1456,1116r,-8l1456,1099r,-8l1456,1081r,-9l1456,1063r,-10l1456,1042r,-10l1456,1021r,-11l1456,998r,-11l1456,975r,-13l1456,949r,-13l1456,923r,-14l1456,895r,-15l1456,865r,-15l1456,834r,-16l1456,802r,-17l1456,768r,-18l1456,732r,-18l1456,695r,-19l1456,656r,-20l1456,616r,-21l1456,574r,-22l1456,530r,-23l1456,484r,-24l1456,436r,-24l1456,387r,-25l1456,336r,-27l1456,282r,-27l1456,227r,-28l1456,170r,-30l1456,110r,-30l1456,49r,-32l1455,17r-1,l1453,17r-1,l1451,17r-1,l1449,17r-1,l1447,17r-1,l1444,17r-1,l1441,17r-2,l1437,17r-2,l1433,17r-3,l1428,17r-3,l1422,17r-3,l1416,17r-3,l1409,17r-4,l1401,17r-4,l1393,17r-5,l1383,17r-5,l1373,17r-6,l1361,17r-6,l1349,17r-6,l1336,17r-7,l1321,17r-7,l1306,17r-8,l1289,17r-9,l1271,17r-9,l1252,17r-10,l1232,17r-11,l1210,17r-11,l1187,17r-12,l1163,17r-13,l1137,17r-14,l1110,17r-15,l1081,17r-15,l1050,17r-15,l1018,17r-16,l985,17r-18,l949,17r-18,l912,17r-19,l874,17r-21,l833,17r-21,l790,17r-21,l746,17r-23,l700,17r-24,l652,17r-25,l601,17r-26,l549,17r-27,l495,17r-28,l438,17r-29,l379,17r-30,l319,17r-32,l255,17r-32,l190,17r-34,l122,17r-35,l52,17r-36,l16,18r,1l16,20r,1l16,22r,1l16,24r,1l16,27r,1l16,29r,2l16,32r,2l16,36r,2l16,40r,2l16,44r,3l16,50r,2l16,55r,4l16,62r,3l16,69r,4l16,77r,4l16,86r,4l16,95r,5l16,105r,6l16,117r,6l16,129r,6l16,142r,7l16,156r,7l16,171r,8l16,187r,9l16,204r,10l16,223r,9l16,242r,11l16,263r,11l16,285r,12l16,308r,12l16,333r,13l16,359r,13l16,386r,14l16,415r,15l16,445r,16l16,477r,16l16,510r,17l16,545r,18l16,581r,19l16,619r,20l16,659r,20l16,700r,21l16,743r,22l16,788r,23l16,835r,24l16,883r,25l16,933r,26l16,986r,27l16,1040r,28l16,1096r,29l16,1155r,30l16,1215r,31l16,1277e" filled="f" strokeweight=".26422mm">
                  <v:path arrowok="t" o:connecttype="custom" o:connectlocs="16,12107;18,12107;25,12107;39,12107;63,12107;99,12107;150,12107;220,12107;309,12107;421,12107;559,12107;726,12107;923,12107;1153,12107;1420,12107;1456,12107;1456,12105;1456,12100;1456,12087;1456,12066;1456,12035;1456,11990;1456,11929;1456,11851;1456,11753;1456,11632;1456,11486;1456,11314;1456,11112;1456,10879;1456,10847;1454,10847;1447,10847;1433,10847;1409,10847;1373,10847;1321,10847;1252,10847;1163,10847;1050,10847;912,10847;746,10847;549,10847;319,10847;52,10847;16,10848;16,10850;16,10855;16,10868;16,10889;16,10920;16,10965;16,11026;16,11104;16,11202;16,11323;16,11469;16,11641;16,11843;16,12076" o:connectangles="0,0,0,0,0,0,0,0,0,0,0,0,0,0,0,0,0,0,0,0,0,0,0,0,0,0,0,0,0,0,0,0,0,0,0,0,0,0,0,0,0,0,0,0,0,0,0,0,0,0,0,0,0,0,0,0,0,0,0,0"/>
                </v:shape>
                <w10:wrap anchorx="page" anchory="page"/>
              </v:group>
            </w:pict>
          </mc:Fallback>
        </mc:AlternateContent>
      </w:r>
      <w:r w:rsidRPr="00A243C7">
        <w:rPr>
          <w:rFonts w:ascii="Times New Roman" w:eastAsia="標楷體" w:hAnsi="Times New Roman" w:cs="Times New Roman"/>
          <w:sz w:val="28"/>
          <w:szCs w:val="28"/>
        </w:rPr>
        <w:t>負責人姓名：</w:t>
      </w:r>
      <w:r w:rsidRPr="00A243C7">
        <w:rPr>
          <w:rFonts w:ascii="Times New Roman" w:eastAsia="標楷體" w:hAnsi="Times New Roman" w:cs="Times New Roman"/>
          <w:sz w:val="28"/>
          <w:szCs w:val="28"/>
        </w:rPr>
        <w:tab/>
        <w:t xml:space="preserve">                                </w:t>
      </w:r>
      <w:r w:rsidRPr="00A243C7">
        <w:rPr>
          <w:rFonts w:ascii="Times New Roman" w:eastAsia="標楷體" w:hAnsi="Times New Roman" w:cs="Times New Roman"/>
          <w:b/>
          <w:sz w:val="28"/>
          <w:szCs w:val="28"/>
        </w:rPr>
        <w:t>簽章</w:t>
      </w:r>
    </w:p>
    <w:p w14:paraId="4D863DD3" w14:textId="77777777" w:rsidR="00CD2DC1" w:rsidRPr="00A243C7" w:rsidRDefault="00CD2DC1" w:rsidP="00CD2DC1">
      <w:pPr>
        <w:spacing w:line="500" w:lineRule="exact"/>
        <w:jc w:val="both"/>
        <w:rPr>
          <w:rFonts w:ascii="Times New Roman" w:eastAsia="標楷體" w:hAnsi="Times New Roman" w:cs="Times New Roman"/>
          <w:sz w:val="28"/>
          <w:szCs w:val="28"/>
        </w:rPr>
      </w:pPr>
    </w:p>
    <w:p w14:paraId="31FE9594"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負責人身分證字號：</w:t>
      </w:r>
    </w:p>
    <w:p w14:paraId="0EBD2503" w14:textId="77777777" w:rsidR="00CD2DC1" w:rsidRPr="00A243C7" w:rsidRDefault="00CD2DC1" w:rsidP="00CD2DC1">
      <w:pPr>
        <w:spacing w:line="500" w:lineRule="exact"/>
        <w:jc w:val="both"/>
        <w:rPr>
          <w:rFonts w:ascii="Times New Roman" w:eastAsia="標楷體" w:hAnsi="Times New Roman" w:cs="Times New Roman"/>
          <w:sz w:val="28"/>
          <w:szCs w:val="28"/>
        </w:rPr>
      </w:pPr>
    </w:p>
    <w:p w14:paraId="09419A31"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電</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話：</w:t>
      </w:r>
    </w:p>
    <w:p w14:paraId="34C502D2" w14:textId="77777777" w:rsidR="00CD2DC1" w:rsidRPr="00A243C7" w:rsidRDefault="00CD2DC1" w:rsidP="00CD2DC1">
      <w:pPr>
        <w:spacing w:line="500" w:lineRule="exact"/>
        <w:jc w:val="both"/>
        <w:rPr>
          <w:rFonts w:ascii="Times New Roman" w:eastAsia="標楷體" w:hAnsi="Times New Roman" w:cs="Times New Roman"/>
          <w:sz w:val="28"/>
          <w:szCs w:val="28"/>
        </w:rPr>
      </w:pPr>
    </w:p>
    <w:p w14:paraId="050A14E6"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住</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址：</w:t>
      </w:r>
      <w:r w:rsidRPr="00A243C7">
        <w:rPr>
          <w:rFonts w:ascii="Times New Roman" w:eastAsia="標楷體" w:hAnsi="Times New Roman" w:cs="Times New Roman"/>
          <w:sz w:val="28"/>
          <w:szCs w:val="28"/>
        </w:rPr>
        <w:t>□□□□□</w:t>
      </w:r>
    </w:p>
    <w:p w14:paraId="6ED07087" w14:textId="77777777" w:rsidR="00CD2DC1" w:rsidRPr="00A243C7" w:rsidRDefault="00CD2DC1" w:rsidP="00CD2DC1">
      <w:pPr>
        <w:spacing w:line="500" w:lineRule="exact"/>
        <w:jc w:val="both"/>
        <w:rPr>
          <w:rFonts w:ascii="Times New Roman" w:eastAsia="標楷體" w:hAnsi="Times New Roman" w:cs="Times New Roman"/>
          <w:sz w:val="28"/>
          <w:szCs w:val="28"/>
        </w:rPr>
      </w:pPr>
    </w:p>
    <w:p w14:paraId="4D79D4FE" w14:textId="77777777" w:rsidR="00CD2DC1" w:rsidRPr="00A243C7" w:rsidRDefault="00CD2DC1" w:rsidP="00CD2DC1">
      <w:pPr>
        <w:spacing w:line="500" w:lineRule="exact"/>
        <w:jc w:val="both"/>
        <w:rPr>
          <w:rFonts w:ascii="Times New Roman" w:eastAsia="標楷體" w:hAnsi="Times New Roman" w:cs="Times New Roman"/>
          <w:sz w:val="28"/>
          <w:szCs w:val="28"/>
        </w:rPr>
      </w:pPr>
    </w:p>
    <w:p w14:paraId="55ECE81E"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中華民國</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年</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月</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日</w:t>
      </w:r>
    </w:p>
    <w:p w14:paraId="7C91AA8D" w14:textId="77777777" w:rsidR="00CD2DC1" w:rsidRPr="008B5053" w:rsidRDefault="00CD2DC1" w:rsidP="00AD5C2B">
      <w:pPr>
        <w:spacing w:line="500" w:lineRule="exact"/>
        <w:outlineLvl w:val="1"/>
        <w:rPr>
          <w:rFonts w:ascii="Times New Roman" w:eastAsia="標楷體" w:hAnsi="Times New Roman" w:cs="Times New Roman"/>
          <w:bCs/>
          <w:sz w:val="28"/>
          <w:szCs w:val="28"/>
        </w:rPr>
      </w:pPr>
      <w:bookmarkStart w:id="141" w:name="_Toc4666252"/>
      <w:bookmarkStart w:id="142" w:name="_Toc20994449"/>
      <w:r w:rsidRPr="008B5053">
        <w:rPr>
          <w:rFonts w:ascii="Times New Roman" w:eastAsia="標楷體" w:hAnsi="Times New Roman" w:cs="Times New Roman" w:hint="eastAsia"/>
          <w:bCs/>
          <w:sz w:val="28"/>
          <w:szCs w:val="28"/>
        </w:rPr>
        <w:t>五、</w:t>
      </w:r>
      <w:r w:rsidRPr="008B5053">
        <w:rPr>
          <w:rFonts w:ascii="Times New Roman" w:eastAsia="標楷體" w:hAnsi="Times New Roman" w:cs="Times New Roman"/>
          <w:bCs/>
          <w:sz w:val="28"/>
          <w:szCs w:val="28"/>
        </w:rPr>
        <w:t>押標金轉作履約保證金同意書</w:t>
      </w:r>
      <w:bookmarkEnd w:id="141"/>
      <w:bookmarkEnd w:id="142"/>
    </w:p>
    <w:p w14:paraId="7B48D363" w14:textId="77777777" w:rsidR="00CD2DC1" w:rsidRPr="00A243C7" w:rsidRDefault="00CD2DC1" w:rsidP="00CD2DC1">
      <w:pPr>
        <w:spacing w:line="500" w:lineRule="exact"/>
        <w:jc w:val="center"/>
        <w:rPr>
          <w:rFonts w:ascii="Times New Roman" w:eastAsia="標楷體" w:hAnsi="Times New Roman" w:cs="Times New Roman"/>
          <w:b/>
          <w:sz w:val="28"/>
          <w:szCs w:val="28"/>
        </w:rPr>
      </w:pPr>
      <w:r w:rsidRPr="00A243C7">
        <w:rPr>
          <w:rFonts w:ascii="Times New Roman" w:eastAsia="標楷體" w:hAnsi="Times New Roman" w:cs="Times New Roman"/>
          <w:b/>
          <w:sz w:val="28"/>
          <w:szCs w:val="28"/>
        </w:rPr>
        <w:t>押標金轉作履約保證金同意書</w:t>
      </w:r>
    </w:p>
    <w:p w14:paraId="33E27A05" w14:textId="77777777" w:rsidR="00CD2DC1" w:rsidRPr="00A243C7" w:rsidRDefault="00CD2DC1" w:rsidP="00CD2DC1">
      <w:pPr>
        <w:spacing w:line="5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本同意書應裝入外標封內，無轉作者免附</w:t>
      </w:r>
      <w:r w:rsidRPr="00A243C7">
        <w:rPr>
          <w:rFonts w:ascii="Times New Roman" w:eastAsia="標楷體" w:hAnsi="Times New Roman" w:cs="Times New Roman"/>
          <w:sz w:val="28"/>
          <w:szCs w:val="28"/>
        </w:rPr>
        <w:t>)</w:t>
      </w:r>
    </w:p>
    <w:p w14:paraId="126FF1CD" w14:textId="77777777" w:rsidR="00CD2DC1" w:rsidRPr="00A243C7" w:rsidRDefault="00CD2DC1" w:rsidP="00CD2DC1">
      <w:pPr>
        <w:spacing w:line="500" w:lineRule="exact"/>
        <w:jc w:val="center"/>
        <w:rPr>
          <w:rFonts w:ascii="Times New Roman" w:eastAsia="標楷體" w:hAnsi="Times New Roman" w:cs="Times New Roman"/>
          <w:sz w:val="28"/>
          <w:szCs w:val="28"/>
        </w:rPr>
      </w:pPr>
    </w:p>
    <w:p w14:paraId="6B9C1319" w14:textId="77777777" w:rsidR="00CD2DC1" w:rsidRPr="00A243C7" w:rsidRDefault="00CD2DC1" w:rsidP="00A20346">
      <w:pPr>
        <w:pStyle w:val="a7"/>
        <w:widowControl w:val="0"/>
        <w:numPr>
          <w:ilvl w:val="0"/>
          <w:numId w:val="124"/>
        </w:numPr>
        <w:spacing w:line="500" w:lineRule="exact"/>
        <w:ind w:leftChars="0"/>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lastRenderedPageBreak/>
        <w:t>本廠商投標</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縣</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市政府「</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年度</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縣</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市所屬學校設置太陽能光電風雨球場公開標租案」，經</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貴</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宣布得標，謹此立書同意</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貴</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逕將本廠商所繳押標金總計新臺幣</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元整（</w:t>
      </w:r>
      <w:r w:rsidRPr="00A243C7">
        <w:rPr>
          <w:rFonts w:ascii="Times New Roman" w:eastAsia="標楷體" w:hAnsi="Times New Roman" w:cs="Times New Roman"/>
          <w:sz w:val="28"/>
          <w:szCs w:val="28"/>
        </w:rPr>
        <w:t>___________</w:t>
      </w:r>
      <w:r w:rsidRPr="00A243C7">
        <w:rPr>
          <w:rFonts w:ascii="Times New Roman" w:eastAsia="標楷體" w:hAnsi="Times New Roman" w:cs="Times New Roman"/>
          <w:sz w:val="28"/>
          <w:szCs w:val="28"/>
        </w:rPr>
        <w:t>銀行之票據號碼</w:t>
      </w:r>
      <w:r w:rsidRPr="00A243C7">
        <w:rPr>
          <w:rFonts w:ascii="Times New Roman" w:eastAsia="標楷體" w:hAnsi="Times New Roman" w:cs="Times New Roman"/>
          <w:sz w:val="28"/>
          <w:szCs w:val="28"/>
        </w:rPr>
        <w:t>__________</w:t>
      </w:r>
      <w:r w:rsidRPr="00A243C7">
        <w:rPr>
          <w:rFonts w:ascii="Times New Roman" w:eastAsia="標楷體" w:hAnsi="Times New Roman" w:cs="Times New Roman"/>
          <w:sz w:val="28"/>
          <w:szCs w:val="28"/>
        </w:rPr>
        <w:t>號票據乙紙。），轉作履約保證金之一部分。</w:t>
      </w:r>
    </w:p>
    <w:p w14:paraId="5D9586D0" w14:textId="77777777" w:rsidR="00CD2DC1" w:rsidRPr="00A243C7" w:rsidRDefault="00CD2DC1" w:rsidP="00CD2DC1">
      <w:pPr>
        <w:spacing w:line="500" w:lineRule="exact"/>
        <w:jc w:val="both"/>
        <w:rPr>
          <w:rFonts w:ascii="Times New Roman" w:eastAsia="標楷體" w:hAnsi="Times New Roman" w:cs="Times New Roman"/>
          <w:sz w:val="28"/>
          <w:szCs w:val="28"/>
        </w:rPr>
      </w:pPr>
    </w:p>
    <w:p w14:paraId="4C61C695" w14:textId="77777777" w:rsidR="00CD2DC1" w:rsidRPr="00A243C7" w:rsidRDefault="00CD2DC1" w:rsidP="00A20346">
      <w:pPr>
        <w:pStyle w:val="a7"/>
        <w:widowControl w:val="0"/>
        <w:numPr>
          <w:ilvl w:val="0"/>
          <w:numId w:val="124"/>
        </w:numPr>
        <w:spacing w:line="500" w:lineRule="exact"/>
        <w:ind w:leftChars="0"/>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如本廠商應繳納履約保證金金額超過所繳押標金時，不足部分依本標租案招標文件及契約相關規定另行補足。</w:t>
      </w:r>
    </w:p>
    <w:p w14:paraId="5E0C26FB"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此致</w:t>
      </w:r>
    </w:p>
    <w:p w14:paraId="134057C2" w14:textId="77777777" w:rsidR="00CD2DC1" w:rsidRPr="00A243C7" w:rsidRDefault="00CD2DC1" w:rsidP="00CD2DC1">
      <w:pPr>
        <w:spacing w:line="500" w:lineRule="exact"/>
        <w:jc w:val="both"/>
        <w:rPr>
          <w:rFonts w:ascii="Times New Roman" w:eastAsia="標楷體" w:hAnsi="Times New Roman" w:cs="Times New Roman"/>
          <w:sz w:val="28"/>
          <w:szCs w:val="28"/>
        </w:rPr>
      </w:pPr>
    </w:p>
    <w:p w14:paraId="26736886" w14:textId="77777777" w:rsidR="00CD2DC1" w:rsidRPr="00D40410" w:rsidRDefault="00CD2DC1" w:rsidP="00CD2DC1">
      <w:pPr>
        <w:spacing w:line="500" w:lineRule="exact"/>
        <w:rPr>
          <w:rFonts w:ascii="Times New Roman" w:eastAsia="標楷體" w:hAnsi="Times New Roman" w:cs="Times New Roman"/>
          <w:b/>
          <w:bCs/>
          <w:sz w:val="32"/>
          <w:szCs w:val="32"/>
        </w:rPr>
      </w:pPr>
      <w:r w:rsidRPr="00A243C7">
        <w:rPr>
          <w:rFonts w:ascii="Times New Roman" w:eastAsia="標楷體" w:hAnsi="Times New Roman" w:cs="Times New Roman"/>
          <w:sz w:val="28"/>
          <w:szCs w:val="28"/>
        </w:rPr>
        <w:t xml:space="preserve">          </w:t>
      </w:r>
      <w:r w:rsidRPr="00D40410">
        <w:rPr>
          <w:rFonts w:ascii="Times New Roman" w:eastAsia="標楷體" w:hAnsi="Times New Roman" w:cs="Times New Roman"/>
          <w:b/>
          <w:bCs/>
          <w:sz w:val="32"/>
          <w:szCs w:val="32"/>
        </w:rPr>
        <w:t xml:space="preserve"> </w:t>
      </w:r>
      <w:r w:rsidRPr="00D40410">
        <w:rPr>
          <w:rFonts w:ascii="Times New Roman" w:eastAsia="標楷體" w:hAnsi="Times New Roman" w:cs="Times New Roman"/>
          <w:b/>
          <w:bCs/>
          <w:color w:val="000000" w:themeColor="text1"/>
          <w:sz w:val="32"/>
          <w:szCs w:val="32"/>
        </w:rPr>
        <w:t>○○</w:t>
      </w:r>
      <w:r w:rsidRPr="00D40410">
        <w:rPr>
          <w:rFonts w:ascii="Times New Roman" w:eastAsia="標楷體" w:hAnsi="Times New Roman" w:cs="Times New Roman"/>
          <w:b/>
          <w:bCs/>
          <w:sz w:val="32"/>
          <w:szCs w:val="32"/>
        </w:rPr>
        <w:t>縣</w:t>
      </w:r>
      <w:r w:rsidRPr="00D40410">
        <w:rPr>
          <w:rFonts w:ascii="Times New Roman" w:eastAsia="標楷體" w:hAnsi="Times New Roman" w:cs="Times New Roman"/>
          <w:b/>
          <w:bCs/>
          <w:sz w:val="32"/>
          <w:szCs w:val="32"/>
        </w:rPr>
        <w:t>/</w:t>
      </w:r>
      <w:r w:rsidRPr="00D40410">
        <w:rPr>
          <w:rFonts w:ascii="Times New Roman" w:eastAsia="標楷體" w:hAnsi="Times New Roman" w:cs="Times New Roman"/>
          <w:b/>
          <w:bCs/>
          <w:sz w:val="32"/>
          <w:szCs w:val="32"/>
        </w:rPr>
        <w:t>市政府</w:t>
      </w:r>
    </w:p>
    <w:p w14:paraId="347D9540" w14:textId="77777777" w:rsidR="00CD2DC1" w:rsidRDefault="00CD2DC1" w:rsidP="00CD2DC1">
      <w:pPr>
        <w:spacing w:beforeLines="50" w:before="180" w:line="500" w:lineRule="exact"/>
        <w:rPr>
          <w:rFonts w:ascii="Times New Roman" w:eastAsia="標楷體" w:hAnsi="Times New Roman" w:cs="Times New Roman"/>
          <w:sz w:val="28"/>
          <w:szCs w:val="28"/>
        </w:rPr>
      </w:pPr>
      <w:r w:rsidRPr="00A243C7">
        <w:rPr>
          <w:rFonts w:ascii="Times New Roman" w:eastAsia="標楷體" w:hAnsi="Times New Roman" w:cs="Times New Roman"/>
          <w:noProof/>
          <w:sz w:val="28"/>
          <w:szCs w:val="28"/>
        </w:rPr>
        <mc:AlternateContent>
          <mc:Choice Requires="wps">
            <w:drawing>
              <wp:anchor distT="0" distB="0" distL="114300" distR="114300" simplePos="0" relativeHeight="251808768" behindDoc="0" locked="0" layoutInCell="1" allowOverlap="1" wp14:anchorId="2D1B5A13" wp14:editId="0D5B64F8">
                <wp:simplePos x="0" y="0"/>
                <wp:positionH relativeFrom="column">
                  <wp:posOffset>3950809</wp:posOffset>
                </wp:positionH>
                <wp:positionV relativeFrom="paragraph">
                  <wp:posOffset>306326</wp:posOffset>
                </wp:positionV>
                <wp:extent cx="1350335" cy="1297172"/>
                <wp:effectExtent l="0" t="0" r="21590" b="17780"/>
                <wp:wrapNone/>
                <wp:docPr id="34" name="矩形 34"/>
                <wp:cNvGraphicFramePr/>
                <a:graphic xmlns:a="http://schemas.openxmlformats.org/drawingml/2006/main">
                  <a:graphicData uri="http://schemas.microsoft.com/office/word/2010/wordprocessingShape">
                    <wps:wsp>
                      <wps:cNvSpPr/>
                      <wps:spPr>
                        <a:xfrm>
                          <a:off x="0" y="0"/>
                          <a:ext cx="1350335" cy="1297172"/>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0B6E5C3" id="矩形 34" o:spid="_x0000_s1026" style="position:absolute;margin-left:311.1pt;margin-top:24.1pt;width:106.35pt;height:102.15pt;z-index:251808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" fillcolor="white [3201]" strokecolor="black [3200]" strokeweight="1pt"/>
            </w:pict>
          </mc:Fallback>
        </mc:AlternateContent>
      </w:r>
    </w:p>
    <w:p w14:paraId="50D39769" w14:textId="77777777" w:rsidR="00CD2DC1" w:rsidRPr="00A243C7" w:rsidRDefault="00CD2DC1" w:rsidP="00CD2DC1">
      <w:pPr>
        <w:spacing w:beforeLines="50" w:before="180"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投標人名稱：</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ab/>
      </w:r>
      <w:r w:rsidRPr="00A243C7">
        <w:rPr>
          <w:rFonts w:ascii="Times New Roman" w:eastAsia="標楷體" w:hAnsi="Times New Roman" w:cs="Times New Roman"/>
          <w:sz w:val="28"/>
          <w:szCs w:val="28"/>
        </w:rPr>
        <w:t>簽章</w:t>
      </w:r>
    </w:p>
    <w:p w14:paraId="606464D8" w14:textId="77777777" w:rsidR="00CD2DC1" w:rsidRDefault="00CD2DC1" w:rsidP="00CD2DC1">
      <w:pPr>
        <w:spacing w:beforeLines="50" w:before="180" w:line="500" w:lineRule="exact"/>
        <w:rPr>
          <w:rFonts w:ascii="Times New Roman" w:eastAsia="標楷體" w:hAnsi="Times New Roman" w:cs="Times New Roman"/>
          <w:sz w:val="28"/>
          <w:szCs w:val="28"/>
        </w:rPr>
      </w:pPr>
    </w:p>
    <w:p w14:paraId="067D9A2C" w14:textId="77777777" w:rsidR="00CD2DC1" w:rsidRPr="00A243C7" w:rsidRDefault="00CD2DC1" w:rsidP="00CD2DC1">
      <w:pPr>
        <w:spacing w:beforeLines="50" w:before="180"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統一編號：</w:t>
      </w:r>
    </w:p>
    <w:p w14:paraId="1B904C73" w14:textId="77777777" w:rsidR="00CD2DC1" w:rsidRDefault="00CD2DC1" w:rsidP="00CD2DC1">
      <w:pPr>
        <w:spacing w:beforeLines="50" w:before="180" w:line="500" w:lineRule="exact"/>
        <w:rPr>
          <w:rFonts w:ascii="Times New Roman" w:eastAsia="標楷體" w:hAnsi="Times New Roman" w:cs="Times New Roman"/>
          <w:sz w:val="28"/>
          <w:szCs w:val="28"/>
        </w:rPr>
      </w:pPr>
    </w:p>
    <w:p w14:paraId="09D18FAD" w14:textId="77777777" w:rsidR="00CD2DC1" w:rsidRPr="00A243C7" w:rsidRDefault="00CD2DC1" w:rsidP="00CD2DC1">
      <w:pPr>
        <w:spacing w:beforeLines="50" w:before="180" w:line="500" w:lineRule="exact"/>
        <w:rPr>
          <w:rFonts w:ascii="Times New Roman" w:eastAsia="標楷體" w:hAnsi="Times New Roman" w:cs="Times New Roman"/>
          <w:sz w:val="28"/>
          <w:szCs w:val="28"/>
        </w:rPr>
      </w:pPr>
      <w:r w:rsidRPr="00A243C7">
        <w:rPr>
          <w:rFonts w:ascii="Times New Roman" w:eastAsia="標楷體" w:hAnsi="Times New Roman" w:cs="Times New Roman"/>
          <w:noProof/>
          <w:sz w:val="28"/>
          <w:szCs w:val="28"/>
        </w:rPr>
        <mc:AlternateContent>
          <mc:Choice Requires="wps">
            <w:drawing>
              <wp:anchor distT="0" distB="0" distL="114300" distR="114300" simplePos="0" relativeHeight="251809792" behindDoc="0" locked="0" layoutInCell="1" allowOverlap="1" wp14:anchorId="063D3E50" wp14:editId="768C29B9">
                <wp:simplePos x="0" y="0"/>
                <wp:positionH relativeFrom="column">
                  <wp:posOffset>3956704</wp:posOffset>
                </wp:positionH>
                <wp:positionV relativeFrom="paragraph">
                  <wp:posOffset>174322</wp:posOffset>
                </wp:positionV>
                <wp:extent cx="826770" cy="933450"/>
                <wp:effectExtent l="0" t="0" r="11430" b="19050"/>
                <wp:wrapNone/>
                <wp:docPr id="35" name="矩形 35"/>
                <wp:cNvGraphicFramePr/>
                <a:graphic xmlns:a="http://schemas.openxmlformats.org/drawingml/2006/main">
                  <a:graphicData uri="http://schemas.microsoft.com/office/word/2010/wordprocessingShape">
                    <wps:wsp>
                      <wps:cNvSpPr/>
                      <wps:spPr>
                        <a:xfrm>
                          <a:off x="0" y="0"/>
                          <a:ext cx="826770" cy="933450"/>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FC6CD9" id="矩形 35" o:spid="_x0000_s1026" style="position:absolute;margin-left:311.55pt;margin-top:13.75pt;width:65.1pt;height:73.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" fillcolor="white [3201]" strokecolor="black [3200]" strokeweight="1pt"/>
            </w:pict>
          </mc:Fallback>
        </mc:AlternateContent>
      </w:r>
      <w:r w:rsidRPr="00A243C7">
        <w:rPr>
          <w:rFonts w:ascii="Times New Roman" w:eastAsia="標楷體" w:hAnsi="Times New Roman" w:cs="Times New Roman"/>
          <w:sz w:val="28"/>
          <w:szCs w:val="28"/>
        </w:rPr>
        <w:t>負責人姓名：</w:t>
      </w:r>
      <w:r w:rsidRPr="00A243C7">
        <w:rPr>
          <w:rFonts w:ascii="Times New Roman" w:eastAsia="標楷體" w:hAnsi="Times New Roman" w:cs="Times New Roman"/>
          <w:sz w:val="28"/>
          <w:szCs w:val="28"/>
        </w:rPr>
        <w:tab/>
        <w:t xml:space="preserve">                     </w:t>
      </w:r>
      <w:r w:rsidRPr="00A243C7">
        <w:rPr>
          <w:rFonts w:ascii="Times New Roman" w:eastAsia="標楷體" w:hAnsi="Times New Roman" w:cs="Times New Roman"/>
          <w:sz w:val="28"/>
          <w:szCs w:val="28"/>
        </w:rPr>
        <w:t>簽章</w:t>
      </w:r>
    </w:p>
    <w:p w14:paraId="4781A6A8" w14:textId="77777777" w:rsidR="00CD2DC1" w:rsidRDefault="00CD2DC1" w:rsidP="00CD2DC1">
      <w:pPr>
        <w:spacing w:beforeLines="50" w:before="180" w:line="500" w:lineRule="exact"/>
        <w:rPr>
          <w:rFonts w:ascii="Times New Roman" w:eastAsia="標楷體" w:hAnsi="Times New Roman" w:cs="Times New Roman"/>
          <w:sz w:val="28"/>
          <w:szCs w:val="28"/>
        </w:rPr>
      </w:pPr>
    </w:p>
    <w:p w14:paraId="53E34775" w14:textId="77777777" w:rsidR="00CD2DC1" w:rsidRPr="00A243C7" w:rsidRDefault="00CD2DC1" w:rsidP="00CD2DC1">
      <w:pPr>
        <w:spacing w:beforeLines="50" w:before="180"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負責人身分證字號：</w:t>
      </w:r>
    </w:p>
    <w:p w14:paraId="513937D5" w14:textId="77777777" w:rsidR="00CD2DC1" w:rsidRDefault="00CD2DC1" w:rsidP="00CD2DC1">
      <w:pPr>
        <w:spacing w:beforeLines="50" w:before="180" w:line="500" w:lineRule="exact"/>
        <w:rPr>
          <w:rFonts w:ascii="Times New Roman" w:eastAsia="標楷體" w:hAnsi="Times New Roman" w:cs="Times New Roman"/>
          <w:sz w:val="28"/>
          <w:szCs w:val="28"/>
        </w:rPr>
      </w:pPr>
    </w:p>
    <w:p w14:paraId="1B1FC88A" w14:textId="77777777" w:rsidR="00CD2DC1" w:rsidRPr="00A243C7" w:rsidRDefault="00CD2DC1" w:rsidP="00CD2DC1">
      <w:pPr>
        <w:spacing w:beforeLines="50" w:before="180"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電</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話：</w:t>
      </w:r>
      <w:r w:rsidRPr="00A243C7">
        <w:rPr>
          <w:rFonts w:ascii="Times New Roman" w:eastAsia="標楷體" w:hAnsi="Times New Roman" w:cs="Times New Roman"/>
          <w:sz w:val="28"/>
          <w:szCs w:val="28"/>
        </w:rPr>
        <w:t xml:space="preserve"> </w:t>
      </w:r>
    </w:p>
    <w:p w14:paraId="2D5D07A9" w14:textId="77777777" w:rsidR="00CD2DC1" w:rsidRDefault="00CD2DC1" w:rsidP="00CD2DC1">
      <w:pPr>
        <w:spacing w:beforeLines="50" w:before="180" w:line="500" w:lineRule="exact"/>
        <w:rPr>
          <w:rFonts w:ascii="Times New Roman" w:eastAsia="標楷體" w:hAnsi="Times New Roman" w:cs="Times New Roman"/>
          <w:sz w:val="28"/>
          <w:szCs w:val="28"/>
        </w:rPr>
      </w:pPr>
    </w:p>
    <w:p w14:paraId="64FBBAB4" w14:textId="77777777" w:rsidR="00CD2DC1" w:rsidRPr="00A243C7" w:rsidRDefault="00CD2DC1" w:rsidP="00CD2DC1">
      <w:pPr>
        <w:spacing w:beforeLines="50" w:before="180"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住</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址：</w:t>
      </w:r>
      <w:r w:rsidRPr="00A243C7">
        <w:rPr>
          <w:rFonts w:ascii="Times New Roman" w:eastAsia="標楷體" w:hAnsi="Times New Roman" w:cs="Times New Roman"/>
          <w:sz w:val="28"/>
          <w:szCs w:val="28"/>
        </w:rPr>
        <w:t>□□□□□</w:t>
      </w:r>
    </w:p>
    <w:p w14:paraId="28368334" w14:textId="77777777" w:rsidR="00CD2DC1" w:rsidRPr="00A243C7" w:rsidRDefault="00CD2DC1" w:rsidP="00CD2DC1">
      <w:pPr>
        <w:spacing w:line="500" w:lineRule="exact"/>
        <w:rPr>
          <w:rFonts w:ascii="Times New Roman" w:eastAsia="標楷體" w:hAnsi="Times New Roman" w:cs="Times New Roman"/>
          <w:sz w:val="28"/>
          <w:szCs w:val="28"/>
        </w:rPr>
      </w:pPr>
    </w:p>
    <w:p w14:paraId="4E542660"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 xml:space="preserve"> </w:t>
      </w:r>
    </w:p>
    <w:p w14:paraId="0D510B77" w14:textId="77777777" w:rsidR="00CD2DC1" w:rsidRPr="00A243C7" w:rsidRDefault="00CD2DC1" w:rsidP="00CD2DC1">
      <w:pPr>
        <w:spacing w:line="5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中華民國</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年</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月</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日</w:t>
      </w:r>
    </w:p>
    <w:p w14:paraId="79319EDB" w14:textId="77777777" w:rsidR="00CD2DC1" w:rsidRPr="008B5053" w:rsidRDefault="00CD2DC1" w:rsidP="00AD5C2B">
      <w:pPr>
        <w:spacing w:line="500" w:lineRule="exact"/>
        <w:outlineLvl w:val="1"/>
        <w:rPr>
          <w:rFonts w:ascii="Times New Roman" w:eastAsia="標楷體" w:hAnsi="Times New Roman" w:cs="Times New Roman"/>
          <w:bCs/>
          <w:sz w:val="28"/>
          <w:szCs w:val="28"/>
        </w:rPr>
      </w:pPr>
      <w:bookmarkStart w:id="143" w:name="_Toc4666253"/>
      <w:bookmarkStart w:id="144" w:name="_Toc20994450"/>
      <w:r w:rsidRPr="008B5053">
        <w:rPr>
          <w:rFonts w:ascii="Times New Roman" w:eastAsia="標楷體" w:hAnsi="Times New Roman" w:cs="Times New Roman" w:hint="eastAsia"/>
          <w:bCs/>
          <w:sz w:val="28"/>
          <w:szCs w:val="28"/>
        </w:rPr>
        <w:t>六、</w:t>
      </w:r>
      <w:r w:rsidRPr="008B5053">
        <w:rPr>
          <w:rFonts w:ascii="Times New Roman" w:eastAsia="標楷體" w:hAnsi="Times New Roman" w:cs="Times New Roman"/>
          <w:bCs/>
          <w:sz w:val="28"/>
          <w:szCs w:val="28"/>
        </w:rPr>
        <w:t>投標單</w:t>
      </w:r>
      <w:bookmarkEnd w:id="143"/>
      <w:bookmarkEnd w:id="144"/>
    </w:p>
    <w:p w14:paraId="7FA83476" w14:textId="77777777" w:rsidR="00CD2DC1" w:rsidRPr="00A243C7" w:rsidRDefault="00CD2DC1" w:rsidP="00CD2DC1">
      <w:pPr>
        <w:spacing w:line="500" w:lineRule="exact"/>
        <w:jc w:val="center"/>
        <w:rPr>
          <w:rFonts w:ascii="Times New Roman" w:eastAsia="標楷體" w:hAnsi="Times New Roman" w:cs="Times New Roman"/>
          <w:b/>
          <w:sz w:val="28"/>
          <w:szCs w:val="28"/>
        </w:rPr>
      </w:pPr>
      <w:r w:rsidRPr="00A243C7">
        <w:rPr>
          <w:rFonts w:ascii="Times New Roman" w:eastAsia="標楷體" w:hAnsi="Times New Roman" w:cs="Times New Roman"/>
          <w:b/>
          <w:sz w:val="28"/>
          <w:szCs w:val="28"/>
        </w:rPr>
        <w:t>投標單</w:t>
      </w:r>
    </w:p>
    <w:p w14:paraId="72F18B46" w14:textId="77777777" w:rsidR="00CD2DC1" w:rsidRPr="00A243C7" w:rsidRDefault="00CD2DC1" w:rsidP="00CD2DC1">
      <w:pPr>
        <w:spacing w:line="5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本投標單應裝入標單封內</w:t>
      </w:r>
      <w:r w:rsidRPr="00A243C7">
        <w:rPr>
          <w:rFonts w:ascii="Times New Roman" w:eastAsia="標楷體" w:hAnsi="Times New Roman" w:cs="Times New Roman"/>
          <w:sz w:val="28"/>
          <w:szCs w:val="28"/>
        </w:rPr>
        <w:t>)</w:t>
      </w:r>
    </w:p>
    <w:tbl>
      <w:tblPr>
        <w:tblW w:w="10774" w:type="dxa"/>
        <w:tblInd w:w="-430" w:type="dxa"/>
        <w:tblCellMar>
          <w:left w:w="0" w:type="dxa"/>
          <w:right w:w="0" w:type="dxa"/>
        </w:tblCellMar>
        <w:tblLook w:val="01E0" w:firstRow="1" w:lastRow="1" w:firstColumn="1" w:lastColumn="1" w:noHBand="0" w:noVBand="0"/>
      </w:tblPr>
      <w:tblGrid>
        <w:gridCol w:w="1986"/>
        <w:gridCol w:w="4819"/>
        <w:gridCol w:w="1689"/>
        <w:gridCol w:w="2280"/>
      </w:tblGrid>
      <w:tr w:rsidR="00CD2DC1" w:rsidRPr="00A243C7" w14:paraId="36EB2B53" w14:textId="77777777" w:rsidTr="00CD2DC1">
        <w:trPr>
          <w:trHeight w:val="478"/>
        </w:trPr>
        <w:tc>
          <w:tcPr>
            <w:tcW w:w="10774" w:type="dxa"/>
            <w:gridSpan w:val="4"/>
            <w:tcBorders>
              <w:top w:val="single" w:sz="3" w:space="0" w:color="000000"/>
              <w:left w:val="single" w:sz="3" w:space="0" w:color="000000"/>
              <w:bottom w:val="single" w:sz="3" w:space="0" w:color="000000"/>
              <w:right w:val="single" w:sz="3" w:space="0" w:color="000000"/>
            </w:tcBorders>
          </w:tcPr>
          <w:p w14:paraId="3778F8BD" w14:textId="77777777" w:rsidR="00CD2DC1" w:rsidRPr="00A243C7" w:rsidRDefault="00CD2DC1" w:rsidP="00CD2DC1">
            <w:pPr>
              <w:autoSpaceDE w:val="0"/>
              <w:autoSpaceDN w:val="0"/>
              <w:spacing w:line="400" w:lineRule="exact"/>
              <w:ind w:left="108"/>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標案名稱：</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color w:val="000000"/>
                <w:sz w:val="28"/>
                <w:szCs w:val="28"/>
              </w:rPr>
              <w:t>年度</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color w:val="000000"/>
                <w:sz w:val="28"/>
                <w:szCs w:val="28"/>
              </w:rPr>
              <w:t>縣</w:t>
            </w:r>
            <w:r w:rsidRPr="00A243C7">
              <w:rPr>
                <w:rFonts w:ascii="Times New Roman" w:eastAsia="標楷體" w:hAnsi="Times New Roman" w:cs="Times New Roman"/>
                <w:color w:val="000000"/>
                <w:sz w:val="28"/>
                <w:szCs w:val="28"/>
              </w:rPr>
              <w:t>/</w:t>
            </w:r>
            <w:r w:rsidRPr="00A243C7">
              <w:rPr>
                <w:rFonts w:ascii="Times New Roman" w:eastAsia="標楷體" w:hAnsi="Times New Roman" w:cs="Times New Roman"/>
                <w:color w:val="000000"/>
                <w:sz w:val="28"/>
                <w:szCs w:val="28"/>
              </w:rPr>
              <w:t>市所屬學校設置太陽能光電風雨球場公開標租案</w:t>
            </w:r>
          </w:p>
        </w:tc>
      </w:tr>
      <w:tr w:rsidR="00CD2DC1" w:rsidRPr="00A243C7" w14:paraId="7286F8D4" w14:textId="77777777" w:rsidTr="00CD2DC1">
        <w:trPr>
          <w:trHeight w:val="478"/>
        </w:trPr>
        <w:tc>
          <w:tcPr>
            <w:tcW w:w="1986" w:type="dxa"/>
            <w:tcBorders>
              <w:top w:val="single" w:sz="3" w:space="0" w:color="000000"/>
              <w:left w:val="single" w:sz="3" w:space="0" w:color="000000"/>
              <w:bottom w:val="single" w:sz="3" w:space="0" w:color="000000"/>
              <w:right w:val="single" w:sz="3" w:space="0" w:color="000000"/>
            </w:tcBorders>
          </w:tcPr>
          <w:p w14:paraId="76E9DF9F" w14:textId="77777777" w:rsidR="00CD2DC1" w:rsidRPr="00A243C7" w:rsidRDefault="00CD2DC1" w:rsidP="00CD2DC1">
            <w:pPr>
              <w:autoSpaceDE w:val="0"/>
              <w:autoSpaceDN w:val="0"/>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lastRenderedPageBreak/>
              <w:t>投標人</w:t>
            </w:r>
          </w:p>
        </w:tc>
        <w:tc>
          <w:tcPr>
            <w:tcW w:w="4819" w:type="dxa"/>
            <w:tcBorders>
              <w:top w:val="single" w:sz="3" w:space="0" w:color="000000"/>
              <w:left w:val="single" w:sz="3" w:space="0" w:color="000000"/>
              <w:bottom w:val="single" w:sz="3" w:space="0" w:color="000000"/>
              <w:right w:val="single" w:sz="3" w:space="0" w:color="000000"/>
            </w:tcBorders>
          </w:tcPr>
          <w:p w14:paraId="0534DA1D" w14:textId="77777777" w:rsidR="00CD2DC1" w:rsidRPr="00A243C7" w:rsidRDefault="00CD2DC1" w:rsidP="00CD2DC1">
            <w:pPr>
              <w:spacing w:line="400" w:lineRule="exact"/>
              <w:rPr>
                <w:rFonts w:ascii="Times New Roman" w:eastAsia="標楷體" w:hAnsi="Times New Roman" w:cs="Times New Roman"/>
                <w:sz w:val="28"/>
                <w:szCs w:val="28"/>
              </w:rPr>
            </w:pPr>
          </w:p>
        </w:tc>
        <w:tc>
          <w:tcPr>
            <w:tcW w:w="1689" w:type="dxa"/>
            <w:tcBorders>
              <w:top w:val="single" w:sz="3" w:space="0" w:color="000000"/>
              <w:left w:val="single" w:sz="3" w:space="0" w:color="000000"/>
              <w:bottom w:val="single" w:sz="3" w:space="0" w:color="000000"/>
              <w:right w:val="single" w:sz="4" w:space="0" w:color="auto"/>
            </w:tcBorders>
          </w:tcPr>
          <w:p w14:paraId="57A04E0B"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蓋章</w:t>
            </w:r>
          </w:p>
        </w:tc>
        <w:tc>
          <w:tcPr>
            <w:tcW w:w="2280" w:type="dxa"/>
            <w:tcBorders>
              <w:top w:val="single" w:sz="3" w:space="0" w:color="000000"/>
              <w:left w:val="single" w:sz="4" w:space="0" w:color="auto"/>
              <w:bottom w:val="single" w:sz="3" w:space="0" w:color="000000"/>
              <w:right w:val="single" w:sz="3" w:space="0" w:color="000000"/>
            </w:tcBorders>
          </w:tcPr>
          <w:p w14:paraId="3BDEEF16"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3F6B5E9A" w14:textId="77777777" w:rsidTr="00CD2DC1">
        <w:trPr>
          <w:trHeight w:val="478"/>
        </w:trPr>
        <w:tc>
          <w:tcPr>
            <w:tcW w:w="1986" w:type="dxa"/>
            <w:tcBorders>
              <w:top w:val="single" w:sz="3" w:space="0" w:color="000000"/>
              <w:left w:val="single" w:sz="3" w:space="0" w:color="000000"/>
              <w:bottom w:val="single" w:sz="3" w:space="0" w:color="000000"/>
              <w:right w:val="single" w:sz="3" w:space="0" w:color="000000"/>
            </w:tcBorders>
          </w:tcPr>
          <w:p w14:paraId="3F04D50D" w14:textId="77777777" w:rsidR="00CD2DC1" w:rsidRPr="00A243C7" w:rsidRDefault="00CD2DC1" w:rsidP="00CD2DC1">
            <w:pPr>
              <w:autoSpaceDE w:val="0"/>
              <w:autoSpaceDN w:val="0"/>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統一編號</w:t>
            </w:r>
          </w:p>
        </w:tc>
        <w:tc>
          <w:tcPr>
            <w:tcW w:w="4819" w:type="dxa"/>
            <w:tcBorders>
              <w:top w:val="single" w:sz="3" w:space="0" w:color="000000"/>
              <w:left w:val="single" w:sz="3" w:space="0" w:color="000000"/>
              <w:bottom w:val="single" w:sz="3" w:space="0" w:color="000000"/>
              <w:right w:val="single" w:sz="3" w:space="0" w:color="000000"/>
            </w:tcBorders>
          </w:tcPr>
          <w:p w14:paraId="376E2D43" w14:textId="77777777" w:rsidR="00CD2DC1" w:rsidRPr="00A243C7" w:rsidRDefault="00CD2DC1" w:rsidP="00CD2DC1">
            <w:pPr>
              <w:spacing w:line="400" w:lineRule="exact"/>
              <w:rPr>
                <w:rFonts w:ascii="Times New Roman" w:eastAsia="標楷體" w:hAnsi="Times New Roman" w:cs="Times New Roman"/>
                <w:sz w:val="28"/>
                <w:szCs w:val="28"/>
              </w:rPr>
            </w:pPr>
          </w:p>
        </w:tc>
        <w:tc>
          <w:tcPr>
            <w:tcW w:w="1689" w:type="dxa"/>
            <w:tcBorders>
              <w:top w:val="single" w:sz="3" w:space="0" w:color="000000"/>
              <w:left w:val="single" w:sz="3" w:space="0" w:color="000000"/>
              <w:bottom w:val="single" w:sz="3" w:space="0" w:color="000000"/>
              <w:right w:val="single" w:sz="4" w:space="0" w:color="auto"/>
            </w:tcBorders>
          </w:tcPr>
          <w:p w14:paraId="18CB3F81"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聯絡電話</w:t>
            </w:r>
          </w:p>
        </w:tc>
        <w:tc>
          <w:tcPr>
            <w:tcW w:w="2280" w:type="dxa"/>
            <w:tcBorders>
              <w:top w:val="single" w:sz="3" w:space="0" w:color="000000"/>
              <w:left w:val="single" w:sz="4" w:space="0" w:color="auto"/>
              <w:bottom w:val="single" w:sz="3" w:space="0" w:color="000000"/>
              <w:right w:val="single" w:sz="3" w:space="0" w:color="000000"/>
            </w:tcBorders>
          </w:tcPr>
          <w:p w14:paraId="484FFB60"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266634AB" w14:textId="77777777" w:rsidTr="00CD2DC1">
        <w:trPr>
          <w:trHeight w:val="478"/>
        </w:trPr>
        <w:tc>
          <w:tcPr>
            <w:tcW w:w="1986" w:type="dxa"/>
            <w:tcBorders>
              <w:top w:val="single" w:sz="3" w:space="0" w:color="000000"/>
              <w:left w:val="single" w:sz="3" w:space="0" w:color="000000"/>
              <w:bottom w:val="single" w:sz="3" w:space="0" w:color="000000"/>
              <w:right w:val="single" w:sz="3" w:space="0" w:color="000000"/>
            </w:tcBorders>
          </w:tcPr>
          <w:p w14:paraId="151913CA" w14:textId="77777777" w:rsidR="00CD2DC1" w:rsidRPr="00A243C7" w:rsidRDefault="00CD2DC1" w:rsidP="00CD2DC1">
            <w:pPr>
              <w:autoSpaceDE w:val="0"/>
              <w:autoSpaceDN w:val="0"/>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負責人姓名</w:t>
            </w:r>
          </w:p>
        </w:tc>
        <w:tc>
          <w:tcPr>
            <w:tcW w:w="4819" w:type="dxa"/>
            <w:tcBorders>
              <w:top w:val="single" w:sz="3" w:space="0" w:color="000000"/>
              <w:left w:val="single" w:sz="3" w:space="0" w:color="000000"/>
              <w:bottom w:val="single" w:sz="3" w:space="0" w:color="000000"/>
              <w:right w:val="single" w:sz="3" w:space="0" w:color="000000"/>
            </w:tcBorders>
          </w:tcPr>
          <w:p w14:paraId="7E18D7B0" w14:textId="77777777" w:rsidR="00CD2DC1" w:rsidRPr="00A243C7" w:rsidRDefault="00CD2DC1" w:rsidP="00CD2DC1">
            <w:pPr>
              <w:autoSpaceDE w:val="0"/>
              <w:autoSpaceDN w:val="0"/>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w:t>
            </w:r>
            <w:r w:rsidRPr="00A243C7">
              <w:rPr>
                <w:rFonts w:ascii="Times New Roman" w:eastAsia="標楷體" w:hAnsi="Times New Roman" w:cs="Times New Roman"/>
                <w:color w:val="000000"/>
                <w:sz w:val="28"/>
                <w:szCs w:val="28"/>
              </w:rPr>
              <w:t>簽章</w:t>
            </w:r>
            <w:r w:rsidRPr="00A243C7">
              <w:rPr>
                <w:rFonts w:ascii="Times New Roman" w:eastAsia="標楷體" w:hAnsi="Times New Roman" w:cs="Times New Roman"/>
                <w:color w:val="000000"/>
                <w:sz w:val="28"/>
                <w:szCs w:val="28"/>
              </w:rPr>
              <w:t>)</w:t>
            </w:r>
          </w:p>
        </w:tc>
        <w:tc>
          <w:tcPr>
            <w:tcW w:w="1689" w:type="dxa"/>
            <w:tcBorders>
              <w:top w:val="single" w:sz="3" w:space="0" w:color="000000"/>
              <w:left w:val="single" w:sz="3" w:space="0" w:color="000000"/>
              <w:bottom w:val="single" w:sz="3" w:space="0" w:color="000000"/>
              <w:right w:val="single" w:sz="4" w:space="0" w:color="auto"/>
            </w:tcBorders>
          </w:tcPr>
          <w:p w14:paraId="1A177AB1"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身分證字號</w:t>
            </w:r>
          </w:p>
        </w:tc>
        <w:tc>
          <w:tcPr>
            <w:tcW w:w="2280" w:type="dxa"/>
            <w:tcBorders>
              <w:top w:val="single" w:sz="3" w:space="0" w:color="000000"/>
              <w:left w:val="single" w:sz="4" w:space="0" w:color="auto"/>
              <w:bottom w:val="single" w:sz="3" w:space="0" w:color="000000"/>
              <w:right w:val="single" w:sz="3" w:space="0" w:color="000000"/>
            </w:tcBorders>
          </w:tcPr>
          <w:p w14:paraId="11CAA69B"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6E3AAB43" w14:textId="77777777" w:rsidTr="00CD2DC1">
        <w:trPr>
          <w:trHeight w:val="478"/>
        </w:trPr>
        <w:tc>
          <w:tcPr>
            <w:tcW w:w="1986" w:type="dxa"/>
            <w:tcBorders>
              <w:top w:val="single" w:sz="3" w:space="0" w:color="000000"/>
              <w:left w:val="single" w:sz="3" w:space="0" w:color="000000"/>
              <w:bottom w:val="single" w:sz="3" w:space="0" w:color="000000"/>
              <w:right w:val="single" w:sz="3" w:space="0" w:color="000000"/>
            </w:tcBorders>
          </w:tcPr>
          <w:p w14:paraId="39FF4BFA" w14:textId="77777777" w:rsidR="00CD2DC1" w:rsidRPr="00A243C7" w:rsidRDefault="00CD2DC1" w:rsidP="00CD2DC1">
            <w:pPr>
              <w:autoSpaceDE w:val="0"/>
              <w:autoSpaceDN w:val="0"/>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通訊地址</w:t>
            </w:r>
          </w:p>
        </w:tc>
        <w:tc>
          <w:tcPr>
            <w:tcW w:w="8788" w:type="dxa"/>
            <w:gridSpan w:val="3"/>
            <w:tcBorders>
              <w:top w:val="single" w:sz="3" w:space="0" w:color="000000"/>
              <w:left w:val="single" w:sz="3" w:space="0" w:color="000000"/>
              <w:bottom w:val="single" w:sz="3" w:space="0" w:color="000000"/>
              <w:right w:val="single" w:sz="3" w:space="0" w:color="000000"/>
            </w:tcBorders>
          </w:tcPr>
          <w:p w14:paraId="12129715" w14:textId="77777777" w:rsidR="00CD2DC1" w:rsidRPr="00A243C7" w:rsidRDefault="00CD2DC1" w:rsidP="00CD2DC1">
            <w:pPr>
              <w:spacing w:line="400" w:lineRule="exact"/>
              <w:ind w:left="98"/>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w:t>
            </w:r>
          </w:p>
        </w:tc>
      </w:tr>
      <w:tr w:rsidR="00CD2DC1" w:rsidRPr="00A243C7" w14:paraId="4774F033" w14:textId="77777777" w:rsidTr="00CD2DC1">
        <w:trPr>
          <w:trHeight w:hRule="exact" w:val="887"/>
        </w:trPr>
        <w:tc>
          <w:tcPr>
            <w:tcW w:w="1986" w:type="dxa"/>
            <w:tcBorders>
              <w:top w:val="single" w:sz="3" w:space="0" w:color="000000"/>
              <w:left w:val="single" w:sz="3" w:space="0" w:color="000000"/>
              <w:bottom w:val="single" w:sz="3" w:space="0" w:color="000000"/>
              <w:right w:val="single" w:sz="3" w:space="0" w:color="000000"/>
            </w:tcBorders>
          </w:tcPr>
          <w:p w14:paraId="5BC910BD" w14:textId="77777777" w:rsidR="00CD2DC1" w:rsidRPr="00A243C7" w:rsidRDefault="00CD2DC1" w:rsidP="00CD2DC1">
            <w:pPr>
              <w:autoSpaceDE w:val="0"/>
              <w:autoSpaceDN w:val="0"/>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收件代理人</w:t>
            </w:r>
          </w:p>
          <w:p w14:paraId="4B9415F9" w14:textId="77777777" w:rsidR="00CD2DC1" w:rsidRPr="00A243C7" w:rsidRDefault="00CD2DC1" w:rsidP="00CD2DC1">
            <w:pPr>
              <w:autoSpaceDE w:val="0"/>
              <w:autoSpaceDN w:val="0"/>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姓名、住址</w:t>
            </w:r>
          </w:p>
        </w:tc>
        <w:tc>
          <w:tcPr>
            <w:tcW w:w="8788" w:type="dxa"/>
            <w:gridSpan w:val="3"/>
            <w:tcBorders>
              <w:top w:val="single" w:sz="3" w:space="0" w:color="000000"/>
              <w:left w:val="single" w:sz="3" w:space="0" w:color="000000"/>
              <w:bottom w:val="single" w:sz="3" w:space="0" w:color="000000"/>
              <w:right w:val="single" w:sz="3" w:space="0" w:color="000000"/>
            </w:tcBorders>
          </w:tcPr>
          <w:p w14:paraId="0B1BE034" w14:textId="77777777" w:rsidR="00CD2DC1" w:rsidRPr="00682599" w:rsidRDefault="00CD2DC1" w:rsidP="00CD2DC1">
            <w:pPr>
              <w:spacing w:line="400" w:lineRule="exact"/>
              <w:rPr>
                <w:rFonts w:ascii="Times New Roman" w:eastAsia="標楷體" w:hAnsi="Times New Roman" w:cs="Times New Roman"/>
                <w:sz w:val="28"/>
                <w:szCs w:val="28"/>
              </w:rPr>
            </w:pPr>
          </w:p>
        </w:tc>
      </w:tr>
      <w:tr w:rsidR="00CD2DC1" w:rsidRPr="00A243C7" w14:paraId="171A5786" w14:textId="77777777" w:rsidTr="00CD2DC1">
        <w:trPr>
          <w:trHeight w:hRule="exact" w:val="500"/>
        </w:trPr>
        <w:tc>
          <w:tcPr>
            <w:tcW w:w="1986" w:type="dxa"/>
            <w:tcBorders>
              <w:top w:val="single" w:sz="3" w:space="0" w:color="000000"/>
              <w:left w:val="single" w:sz="3" w:space="0" w:color="000000"/>
              <w:bottom w:val="single" w:sz="3" w:space="0" w:color="000000"/>
              <w:right w:val="single" w:sz="3" w:space="0" w:color="000000"/>
            </w:tcBorders>
          </w:tcPr>
          <w:p w14:paraId="6C2FAF0A" w14:textId="77777777" w:rsidR="00CD2DC1" w:rsidRPr="00A243C7" w:rsidRDefault="00CD2DC1" w:rsidP="00CD2DC1">
            <w:pPr>
              <w:autoSpaceDE w:val="0"/>
              <w:autoSpaceDN w:val="0"/>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代理人姓名</w:t>
            </w:r>
          </w:p>
        </w:tc>
        <w:tc>
          <w:tcPr>
            <w:tcW w:w="4819" w:type="dxa"/>
            <w:tcBorders>
              <w:top w:val="single" w:sz="3" w:space="0" w:color="000000"/>
              <w:left w:val="single" w:sz="3" w:space="0" w:color="000000"/>
              <w:bottom w:val="single" w:sz="3" w:space="0" w:color="000000"/>
              <w:right w:val="single" w:sz="3" w:space="0" w:color="000000"/>
            </w:tcBorders>
          </w:tcPr>
          <w:p w14:paraId="7C5AFCA7" w14:textId="77777777" w:rsidR="00CD2DC1" w:rsidRPr="00A243C7" w:rsidRDefault="00CD2DC1" w:rsidP="00CD2DC1">
            <w:pPr>
              <w:autoSpaceDE w:val="0"/>
              <w:autoSpaceDN w:val="0"/>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（簽章）</w:t>
            </w:r>
          </w:p>
        </w:tc>
        <w:tc>
          <w:tcPr>
            <w:tcW w:w="1689" w:type="dxa"/>
            <w:tcBorders>
              <w:top w:val="single" w:sz="3" w:space="0" w:color="000000"/>
              <w:left w:val="single" w:sz="3" w:space="0" w:color="000000"/>
              <w:bottom w:val="single" w:sz="3" w:space="0" w:color="000000"/>
              <w:right w:val="single" w:sz="4" w:space="0" w:color="auto"/>
            </w:tcBorders>
          </w:tcPr>
          <w:p w14:paraId="499B93C5"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出生年月日</w:t>
            </w:r>
          </w:p>
        </w:tc>
        <w:tc>
          <w:tcPr>
            <w:tcW w:w="2280" w:type="dxa"/>
            <w:tcBorders>
              <w:top w:val="single" w:sz="3" w:space="0" w:color="000000"/>
              <w:left w:val="single" w:sz="4" w:space="0" w:color="auto"/>
              <w:bottom w:val="single" w:sz="3" w:space="0" w:color="000000"/>
              <w:right w:val="single" w:sz="3" w:space="0" w:color="000000"/>
            </w:tcBorders>
          </w:tcPr>
          <w:p w14:paraId="7080C534"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199894AC" w14:textId="77777777" w:rsidTr="00CD2DC1">
        <w:trPr>
          <w:trHeight w:hRule="exact" w:val="578"/>
        </w:trPr>
        <w:tc>
          <w:tcPr>
            <w:tcW w:w="1986" w:type="dxa"/>
            <w:tcBorders>
              <w:top w:val="single" w:sz="3" w:space="0" w:color="000000"/>
              <w:left w:val="single" w:sz="3" w:space="0" w:color="000000"/>
              <w:bottom w:val="single" w:sz="3" w:space="0" w:color="000000"/>
              <w:right w:val="single" w:sz="3" w:space="0" w:color="000000"/>
            </w:tcBorders>
          </w:tcPr>
          <w:p w14:paraId="689C7E6D" w14:textId="77777777" w:rsidR="00CD2DC1" w:rsidRPr="00A243C7" w:rsidRDefault="00CD2DC1" w:rsidP="00CD2DC1">
            <w:pPr>
              <w:autoSpaceDE w:val="0"/>
              <w:autoSpaceDN w:val="0"/>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身分證字號</w:t>
            </w:r>
          </w:p>
        </w:tc>
        <w:tc>
          <w:tcPr>
            <w:tcW w:w="4819" w:type="dxa"/>
            <w:tcBorders>
              <w:top w:val="single" w:sz="3" w:space="0" w:color="000000"/>
              <w:left w:val="single" w:sz="3" w:space="0" w:color="000000"/>
              <w:bottom w:val="single" w:sz="3" w:space="0" w:color="000000"/>
              <w:right w:val="single" w:sz="3" w:space="0" w:color="000000"/>
            </w:tcBorders>
          </w:tcPr>
          <w:p w14:paraId="56AB1821" w14:textId="77777777" w:rsidR="00CD2DC1" w:rsidRPr="00A243C7" w:rsidRDefault="00CD2DC1" w:rsidP="00CD2DC1">
            <w:pPr>
              <w:spacing w:line="400" w:lineRule="exact"/>
              <w:rPr>
                <w:rFonts w:ascii="Times New Roman" w:eastAsia="標楷體" w:hAnsi="Times New Roman" w:cs="Times New Roman"/>
                <w:sz w:val="28"/>
                <w:szCs w:val="28"/>
              </w:rPr>
            </w:pPr>
          </w:p>
        </w:tc>
        <w:tc>
          <w:tcPr>
            <w:tcW w:w="1689" w:type="dxa"/>
            <w:tcBorders>
              <w:top w:val="single" w:sz="3" w:space="0" w:color="000000"/>
              <w:left w:val="single" w:sz="3" w:space="0" w:color="000000"/>
              <w:bottom w:val="single" w:sz="3" w:space="0" w:color="000000"/>
              <w:right w:val="single" w:sz="4" w:space="0" w:color="auto"/>
            </w:tcBorders>
          </w:tcPr>
          <w:p w14:paraId="7CC97F7A"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聯絡電話</w:t>
            </w:r>
          </w:p>
        </w:tc>
        <w:tc>
          <w:tcPr>
            <w:tcW w:w="2280" w:type="dxa"/>
            <w:tcBorders>
              <w:top w:val="single" w:sz="3" w:space="0" w:color="000000"/>
              <w:left w:val="single" w:sz="4" w:space="0" w:color="auto"/>
              <w:bottom w:val="single" w:sz="3" w:space="0" w:color="000000"/>
              <w:right w:val="single" w:sz="3" w:space="0" w:color="000000"/>
            </w:tcBorders>
          </w:tcPr>
          <w:p w14:paraId="592C7530"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67A787B2" w14:textId="77777777" w:rsidTr="00CD2DC1">
        <w:trPr>
          <w:trHeight w:hRule="exact" w:val="416"/>
        </w:trPr>
        <w:tc>
          <w:tcPr>
            <w:tcW w:w="1986" w:type="dxa"/>
            <w:tcBorders>
              <w:top w:val="single" w:sz="3" w:space="0" w:color="000000"/>
              <w:left w:val="single" w:sz="3" w:space="0" w:color="000000"/>
              <w:bottom w:val="single" w:sz="3" w:space="0" w:color="000000"/>
              <w:right w:val="single" w:sz="3" w:space="0" w:color="000000"/>
            </w:tcBorders>
          </w:tcPr>
          <w:p w14:paraId="0D8C42FC" w14:textId="77777777" w:rsidR="00CD2DC1" w:rsidRPr="00A243C7" w:rsidRDefault="00CD2DC1" w:rsidP="00CD2DC1">
            <w:pPr>
              <w:autoSpaceDE w:val="0"/>
              <w:autoSpaceDN w:val="0"/>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通訊地址</w:t>
            </w:r>
          </w:p>
        </w:tc>
        <w:tc>
          <w:tcPr>
            <w:tcW w:w="8788" w:type="dxa"/>
            <w:gridSpan w:val="3"/>
            <w:tcBorders>
              <w:top w:val="single" w:sz="3" w:space="0" w:color="000000"/>
              <w:left w:val="single" w:sz="3" w:space="0" w:color="000000"/>
              <w:bottom w:val="single" w:sz="3" w:space="0" w:color="000000"/>
              <w:right w:val="single" w:sz="3" w:space="0" w:color="000000"/>
            </w:tcBorders>
          </w:tcPr>
          <w:p w14:paraId="58F26F5F" w14:textId="77777777" w:rsidR="00CD2DC1" w:rsidRPr="00A243C7" w:rsidRDefault="00CD2DC1" w:rsidP="00CD2DC1">
            <w:pPr>
              <w:spacing w:line="400" w:lineRule="exact"/>
              <w:ind w:left="98"/>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w:t>
            </w:r>
          </w:p>
        </w:tc>
      </w:tr>
      <w:tr w:rsidR="00CD2DC1" w:rsidRPr="00A243C7" w14:paraId="6BA97C7A" w14:textId="77777777" w:rsidTr="00CD2DC1">
        <w:trPr>
          <w:trHeight w:hRule="exact" w:val="1351"/>
        </w:trPr>
        <w:tc>
          <w:tcPr>
            <w:tcW w:w="1986" w:type="dxa"/>
            <w:tcBorders>
              <w:top w:val="single" w:sz="3" w:space="0" w:color="000000"/>
              <w:left w:val="single" w:sz="3" w:space="0" w:color="000000"/>
              <w:bottom w:val="single" w:sz="3" w:space="0" w:color="000000"/>
              <w:right w:val="single" w:sz="3" w:space="0" w:color="000000"/>
            </w:tcBorders>
          </w:tcPr>
          <w:p w14:paraId="210D9EFE" w14:textId="77777777" w:rsidR="00CD2DC1" w:rsidRPr="00A243C7" w:rsidRDefault="00CD2DC1" w:rsidP="00CD2DC1">
            <w:pPr>
              <w:autoSpaceDE w:val="0"/>
              <w:autoSpaceDN w:val="0"/>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標租範圍</w:t>
            </w:r>
          </w:p>
        </w:tc>
        <w:tc>
          <w:tcPr>
            <w:tcW w:w="8788" w:type="dxa"/>
            <w:gridSpan w:val="3"/>
            <w:tcBorders>
              <w:top w:val="single" w:sz="3" w:space="0" w:color="000000"/>
              <w:left w:val="single" w:sz="3" w:space="0" w:color="000000"/>
              <w:bottom w:val="single" w:sz="3" w:space="0" w:color="000000"/>
              <w:right w:val="single" w:sz="3" w:space="0" w:color="000000"/>
            </w:tcBorders>
          </w:tcPr>
          <w:p w14:paraId="22993C42" w14:textId="77777777" w:rsidR="00CD2DC1" w:rsidRPr="00A243C7" w:rsidRDefault="00CD2DC1" w:rsidP="00CD2DC1">
            <w:pPr>
              <w:autoSpaceDE w:val="0"/>
              <w:autoSpaceDN w:val="0"/>
              <w:spacing w:line="400" w:lineRule="exact"/>
              <w:ind w:left="98" w:right="122"/>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指於不影響原定用途情形下，可供設置太陽光電發電系統之處所，詳</w:t>
            </w:r>
            <w:r w:rsidRPr="00A243C7">
              <w:rPr>
                <w:rFonts w:ascii="Times New Roman" w:eastAsia="標楷體" w:hAnsi="Times New Roman" w:cs="Times New Roman"/>
                <w:color w:val="000000" w:themeColor="text1"/>
                <w:sz w:val="28"/>
                <w:szCs w:val="28"/>
              </w:rPr>
              <w:t>○○</w:t>
            </w:r>
            <w:r w:rsidRPr="00A243C7">
              <w:rPr>
                <w:rFonts w:ascii="Times New Roman" w:eastAsia="標楷體" w:hAnsi="Times New Roman" w:cs="Times New Roman"/>
                <w:color w:val="000000"/>
                <w:sz w:val="28"/>
                <w:szCs w:val="28"/>
              </w:rPr>
              <w:t>縣政府「</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color w:val="000000"/>
                <w:sz w:val="28"/>
                <w:szCs w:val="28"/>
              </w:rPr>
              <w:t>年度</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color w:val="000000"/>
                <w:sz w:val="28"/>
                <w:szCs w:val="28"/>
              </w:rPr>
              <w:t>縣</w:t>
            </w:r>
            <w:r w:rsidRPr="00A243C7">
              <w:rPr>
                <w:rFonts w:ascii="Times New Roman" w:eastAsia="標楷體" w:hAnsi="Times New Roman" w:cs="Times New Roman"/>
                <w:color w:val="000000"/>
                <w:sz w:val="28"/>
                <w:szCs w:val="28"/>
              </w:rPr>
              <w:t>/</w:t>
            </w:r>
            <w:r w:rsidRPr="00A243C7">
              <w:rPr>
                <w:rFonts w:ascii="Times New Roman" w:eastAsia="標楷體" w:hAnsi="Times New Roman" w:cs="Times New Roman"/>
                <w:color w:val="000000"/>
                <w:sz w:val="28"/>
                <w:szCs w:val="28"/>
              </w:rPr>
              <w:t>市所屬學校設置太陽能光電風雨球場公開標租案」租賃標的候選清冊。</w:t>
            </w:r>
          </w:p>
        </w:tc>
      </w:tr>
      <w:tr w:rsidR="00CD2DC1" w:rsidRPr="00A243C7" w14:paraId="0085920A" w14:textId="77777777" w:rsidTr="00CD2DC1">
        <w:trPr>
          <w:trHeight w:hRule="exact" w:val="2926"/>
        </w:trPr>
        <w:tc>
          <w:tcPr>
            <w:tcW w:w="1986" w:type="dxa"/>
            <w:tcBorders>
              <w:top w:val="single" w:sz="3" w:space="0" w:color="000000"/>
              <w:left w:val="single" w:sz="3" w:space="0" w:color="000000"/>
              <w:bottom w:val="single" w:sz="3" w:space="0" w:color="000000"/>
              <w:right w:val="single" w:sz="3" w:space="0" w:color="000000"/>
            </w:tcBorders>
          </w:tcPr>
          <w:p w14:paraId="60193F9E" w14:textId="77777777" w:rsidR="00CD2DC1" w:rsidRPr="00A243C7" w:rsidRDefault="00CD2DC1" w:rsidP="00CD2DC1">
            <w:pPr>
              <w:tabs>
                <w:tab w:val="left" w:pos="1430"/>
              </w:tabs>
              <w:autoSpaceDE w:val="0"/>
              <w:autoSpaceDN w:val="0"/>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投標值</w:t>
            </w:r>
          </w:p>
        </w:tc>
        <w:tc>
          <w:tcPr>
            <w:tcW w:w="8788" w:type="dxa"/>
            <w:gridSpan w:val="3"/>
            <w:tcBorders>
              <w:top w:val="single" w:sz="3" w:space="0" w:color="000000"/>
              <w:left w:val="single" w:sz="3" w:space="0" w:color="000000"/>
              <w:bottom w:val="single" w:sz="3" w:space="0" w:color="000000"/>
              <w:right w:val="single" w:sz="3" w:space="0" w:color="000000"/>
            </w:tcBorders>
          </w:tcPr>
          <w:p w14:paraId="43AA6E6F" w14:textId="77777777" w:rsidR="00CD2DC1" w:rsidRPr="00A243C7" w:rsidRDefault="00CD2DC1" w:rsidP="00CD2DC1">
            <w:pPr>
              <w:tabs>
                <w:tab w:val="left" w:pos="2865"/>
              </w:tabs>
              <w:autoSpaceDE w:val="0"/>
              <w:autoSpaceDN w:val="0"/>
              <w:spacing w:line="400" w:lineRule="exact"/>
              <w:ind w:left="103"/>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標租系統設</w:t>
            </w:r>
            <w:r w:rsidRPr="00A243C7">
              <w:rPr>
                <w:rFonts w:ascii="Times New Roman" w:eastAsia="標楷體" w:hAnsi="Times New Roman" w:cs="Times New Roman"/>
                <w:color w:val="000000" w:themeColor="text1"/>
                <w:sz w:val="28"/>
                <w:szCs w:val="28"/>
              </w:rPr>
              <w:t>置容量</w:t>
            </w:r>
            <w:r w:rsidRPr="00A243C7">
              <w:rPr>
                <w:rFonts w:ascii="Times New Roman" w:eastAsia="標楷體" w:hAnsi="Times New Roman" w:cs="Times New Roman"/>
                <w:color w:val="000000" w:themeColor="text1"/>
                <w:sz w:val="28"/>
                <w:szCs w:val="28"/>
              </w:rPr>
              <w:t>_______</w:t>
            </w:r>
            <w:r w:rsidRPr="00A243C7">
              <w:rPr>
                <w:rFonts w:ascii="Times New Roman" w:eastAsia="標楷體" w:hAnsi="Times New Roman" w:cs="Times New Roman"/>
                <w:sz w:val="28"/>
                <w:szCs w:val="28"/>
              </w:rPr>
              <w:t>(</w:t>
            </w:r>
            <w:proofErr w:type="spellStart"/>
            <w:r w:rsidRPr="00A243C7">
              <w:rPr>
                <w:rFonts w:ascii="Times New Roman" w:eastAsia="標楷體" w:hAnsi="Times New Roman" w:cs="Times New Roman"/>
                <w:sz w:val="28"/>
                <w:szCs w:val="28"/>
              </w:rPr>
              <w:t>MWp</w:t>
            </w:r>
            <w:proofErr w:type="spellEnd"/>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或</w:t>
            </w:r>
            <w:r w:rsidRPr="00A243C7">
              <w:rPr>
                <w:rFonts w:ascii="Times New Roman" w:eastAsia="標楷體" w:hAnsi="Times New Roman" w:cs="Times New Roman"/>
                <w:sz w:val="28"/>
                <w:szCs w:val="28"/>
              </w:rPr>
              <w:t>(</w:t>
            </w:r>
            <w:proofErr w:type="spellStart"/>
            <w:r w:rsidRPr="00A243C7">
              <w:rPr>
                <w:rFonts w:ascii="Times New Roman" w:eastAsia="標楷體" w:hAnsi="Times New Roman" w:cs="Times New Roman"/>
                <w:sz w:val="28"/>
                <w:szCs w:val="28"/>
              </w:rPr>
              <w:t>kWp</w:t>
            </w:r>
            <w:proofErr w:type="spellEnd"/>
            <w:r w:rsidRPr="00A243C7">
              <w:rPr>
                <w:rFonts w:ascii="Times New Roman" w:eastAsia="標楷體" w:hAnsi="Times New Roman" w:cs="Times New Roman"/>
                <w:sz w:val="28"/>
                <w:szCs w:val="28"/>
              </w:rPr>
              <w:t>)</w:t>
            </w:r>
            <w:r w:rsidRPr="00A243C7">
              <w:rPr>
                <w:rFonts w:ascii="Times New Roman" w:eastAsia="標楷體" w:hAnsi="Times New Roman" w:cs="Times New Roman"/>
                <w:color w:val="000000" w:themeColor="text1"/>
                <w:sz w:val="28"/>
                <w:szCs w:val="28"/>
              </w:rPr>
              <w:t>【數值可填寫至小數點後一位，惟本標案投標人規劃之標租系統設置容量下限不低於基本系統設置容量</w:t>
            </w:r>
            <w:r w:rsidRPr="00A243C7">
              <w:rPr>
                <w:rFonts w:ascii="Times New Roman" w:eastAsia="標楷體" w:hAnsi="Times New Roman" w:cs="Times New Roman"/>
                <w:color w:val="000000" w:themeColor="text1"/>
                <w:sz w:val="28"/>
                <w:szCs w:val="28"/>
              </w:rPr>
              <w:t xml:space="preserve"> ____</w:t>
            </w:r>
            <w:r w:rsidRPr="00A243C7">
              <w:rPr>
                <w:rFonts w:ascii="Times New Roman" w:eastAsia="標楷體" w:hAnsi="Times New Roman" w:cs="Times New Roman"/>
                <w:sz w:val="28"/>
                <w:szCs w:val="28"/>
              </w:rPr>
              <w:t>(</w:t>
            </w:r>
            <w:proofErr w:type="spellStart"/>
            <w:r w:rsidRPr="00A243C7">
              <w:rPr>
                <w:rFonts w:ascii="Times New Roman" w:eastAsia="標楷體" w:hAnsi="Times New Roman" w:cs="Times New Roman"/>
                <w:sz w:val="28"/>
                <w:szCs w:val="28"/>
              </w:rPr>
              <w:t>MWp</w:t>
            </w:r>
            <w:proofErr w:type="spellEnd"/>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或</w:t>
            </w:r>
            <w:r w:rsidRPr="00A243C7">
              <w:rPr>
                <w:rFonts w:ascii="Times New Roman" w:eastAsia="標楷體" w:hAnsi="Times New Roman" w:cs="Times New Roman"/>
                <w:sz w:val="28"/>
                <w:szCs w:val="28"/>
              </w:rPr>
              <w:t>(</w:t>
            </w:r>
            <w:proofErr w:type="spellStart"/>
            <w:r w:rsidRPr="00A243C7">
              <w:rPr>
                <w:rFonts w:ascii="Times New Roman" w:eastAsia="標楷體" w:hAnsi="Times New Roman" w:cs="Times New Roman"/>
                <w:sz w:val="28"/>
                <w:szCs w:val="28"/>
              </w:rPr>
              <w:t>kWp</w:t>
            </w:r>
            <w:proofErr w:type="spellEnd"/>
            <w:r w:rsidRPr="00A243C7">
              <w:rPr>
                <w:rFonts w:ascii="Times New Roman" w:eastAsia="標楷體" w:hAnsi="Times New Roman" w:cs="Times New Roman"/>
                <w:sz w:val="28"/>
                <w:szCs w:val="28"/>
              </w:rPr>
              <w:t>)</w:t>
            </w:r>
            <w:r w:rsidRPr="00A243C7">
              <w:rPr>
                <w:rFonts w:ascii="Times New Roman" w:eastAsia="標楷體" w:hAnsi="Times New Roman" w:cs="Times New Roman"/>
                <w:color w:val="000000" w:themeColor="text1"/>
                <w:sz w:val="28"/>
                <w:szCs w:val="28"/>
              </w:rPr>
              <w:t>】。</w:t>
            </w:r>
          </w:p>
          <w:p w14:paraId="7C5B7096" w14:textId="77777777" w:rsidR="00CD2DC1" w:rsidRPr="00A243C7" w:rsidRDefault="00CD2DC1" w:rsidP="00CD2DC1">
            <w:pPr>
              <w:tabs>
                <w:tab w:val="left" w:pos="2625"/>
              </w:tabs>
              <w:autoSpaceDE w:val="0"/>
              <w:autoSpaceDN w:val="0"/>
              <w:spacing w:line="400" w:lineRule="exact"/>
              <w:ind w:left="103"/>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售電回饋百分比</w:t>
            </w:r>
            <w:r w:rsidRPr="00A243C7">
              <w:rPr>
                <w:rFonts w:ascii="Times New Roman" w:eastAsia="標楷體" w:hAnsi="Times New Roman" w:cs="Times New Roman"/>
                <w:color w:val="000000"/>
                <w:sz w:val="28"/>
                <w:szCs w:val="28"/>
              </w:rPr>
              <w:t>_______%</w:t>
            </w:r>
            <w:r w:rsidRPr="00A243C7">
              <w:rPr>
                <w:rFonts w:ascii="Times New Roman" w:eastAsia="標楷體" w:hAnsi="Times New Roman" w:cs="Times New Roman"/>
                <w:color w:val="000000"/>
                <w:sz w:val="28"/>
                <w:szCs w:val="28"/>
              </w:rPr>
              <w:t>（數值可填寫至小數點後一位，惟最低回饋金百分比至少為</w:t>
            </w:r>
            <w:r w:rsidRPr="00A243C7">
              <w:rPr>
                <w:rFonts w:ascii="Times New Roman" w:eastAsia="標楷體" w:hAnsi="Times New Roman" w:cs="Times New Roman"/>
                <w:color w:val="000000"/>
                <w:sz w:val="28"/>
                <w:szCs w:val="28"/>
              </w:rPr>
              <w:t>___</w:t>
            </w:r>
            <w:r w:rsidRPr="00A243C7">
              <w:rPr>
                <w:rFonts w:ascii="Times New Roman" w:eastAsia="標楷體" w:hAnsi="Times New Roman" w:cs="Times New Roman"/>
                <w:color w:val="000000"/>
                <w:sz w:val="28"/>
                <w:szCs w:val="28"/>
              </w:rPr>
              <w:t>％）</w:t>
            </w:r>
          </w:p>
          <w:p w14:paraId="5AFB29A5" w14:textId="77777777" w:rsidR="00CD2DC1" w:rsidRPr="00A243C7" w:rsidRDefault="00CD2DC1" w:rsidP="00CD2DC1">
            <w:pPr>
              <w:autoSpaceDE w:val="0"/>
              <w:autoSpaceDN w:val="0"/>
              <w:spacing w:line="400" w:lineRule="exact"/>
              <w:ind w:left="103"/>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兩者相乘比值</w:t>
            </w:r>
            <w:r w:rsidRPr="00A243C7">
              <w:rPr>
                <w:rFonts w:ascii="Times New Roman" w:eastAsia="標楷體" w:hAnsi="Times New Roman" w:cs="Times New Roman"/>
                <w:color w:val="000000"/>
                <w:sz w:val="28"/>
                <w:szCs w:val="28"/>
              </w:rPr>
              <w:t>___________</w:t>
            </w:r>
          </w:p>
          <w:p w14:paraId="70798238" w14:textId="77777777" w:rsidR="00CD2DC1" w:rsidRPr="00A243C7" w:rsidRDefault="00CD2DC1" w:rsidP="00CD2DC1">
            <w:pPr>
              <w:autoSpaceDE w:val="0"/>
              <w:autoSpaceDN w:val="0"/>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（上述請以阿拉伯數字書寫，如有塗改，請認章）</w:t>
            </w:r>
          </w:p>
        </w:tc>
      </w:tr>
      <w:tr w:rsidR="00CD2DC1" w:rsidRPr="00A243C7" w14:paraId="53426DF9" w14:textId="77777777" w:rsidTr="00CD2DC1">
        <w:trPr>
          <w:trHeight w:hRule="exact" w:val="893"/>
        </w:trPr>
        <w:tc>
          <w:tcPr>
            <w:tcW w:w="1986" w:type="dxa"/>
            <w:tcBorders>
              <w:top w:val="single" w:sz="3" w:space="0" w:color="000000"/>
              <w:left w:val="single" w:sz="3" w:space="0" w:color="000000"/>
              <w:bottom w:val="single" w:sz="3" w:space="0" w:color="000000"/>
              <w:right w:val="single" w:sz="3" w:space="0" w:color="000000"/>
            </w:tcBorders>
          </w:tcPr>
          <w:p w14:paraId="1F402822" w14:textId="77777777" w:rsidR="00CD2DC1" w:rsidRPr="00A243C7" w:rsidRDefault="00CD2DC1" w:rsidP="00CD2DC1">
            <w:pPr>
              <w:autoSpaceDE w:val="0"/>
              <w:autoSpaceDN w:val="0"/>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承諾事項</w:t>
            </w:r>
          </w:p>
        </w:tc>
        <w:tc>
          <w:tcPr>
            <w:tcW w:w="8788" w:type="dxa"/>
            <w:gridSpan w:val="3"/>
            <w:tcBorders>
              <w:top w:val="single" w:sz="3" w:space="0" w:color="000000"/>
              <w:left w:val="single" w:sz="3" w:space="0" w:color="000000"/>
              <w:bottom w:val="single" w:sz="3" w:space="0" w:color="000000"/>
              <w:right w:val="single" w:sz="3" w:space="0" w:color="000000"/>
            </w:tcBorders>
          </w:tcPr>
          <w:p w14:paraId="7B50510E" w14:textId="77777777" w:rsidR="00CD2DC1" w:rsidRPr="00A243C7" w:rsidRDefault="00CD2DC1" w:rsidP="00CD2DC1">
            <w:pPr>
              <w:autoSpaceDE w:val="0"/>
              <w:autoSpaceDN w:val="0"/>
              <w:spacing w:line="400" w:lineRule="exact"/>
              <w:ind w:left="98"/>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本人願照上開數值計算經營租金以承租上列標租範圍，一切應辦程序係依公告及投標須知辦理無異議。</w:t>
            </w:r>
          </w:p>
        </w:tc>
      </w:tr>
      <w:tr w:rsidR="00CD2DC1" w:rsidRPr="00A243C7" w14:paraId="4D8FA015" w14:textId="77777777" w:rsidTr="00CD2DC1">
        <w:trPr>
          <w:trHeight w:hRule="exact" w:val="496"/>
        </w:trPr>
        <w:tc>
          <w:tcPr>
            <w:tcW w:w="1986" w:type="dxa"/>
            <w:tcBorders>
              <w:top w:val="single" w:sz="3" w:space="0" w:color="000000"/>
              <w:left w:val="single" w:sz="3" w:space="0" w:color="000000"/>
              <w:bottom w:val="single" w:sz="3" w:space="0" w:color="000000"/>
              <w:right w:val="single" w:sz="3" w:space="0" w:color="000000"/>
            </w:tcBorders>
          </w:tcPr>
          <w:p w14:paraId="3681D0A2" w14:textId="77777777" w:rsidR="00CD2DC1" w:rsidRPr="00A243C7" w:rsidRDefault="00CD2DC1" w:rsidP="00CD2DC1">
            <w:pPr>
              <w:autoSpaceDE w:val="0"/>
              <w:autoSpaceDN w:val="0"/>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押標金票據號碼</w:t>
            </w:r>
          </w:p>
        </w:tc>
        <w:tc>
          <w:tcPr>
            <w:tcW w:w="8788" w:type="dxa"/>
            <w:gridSpan w:val="3"/>
            <w:tcBorders>
              <w:top w:val="single" w:sz="3" w:space="0" w:color="000000"/>
              <w:left w:val="single" w:sz="3" w:space="0" w:color="000000"/>
              <w:bottom w:val="single" w:sz="3" w:space="0" w:color="000000"/>
              <w:right w:val="single" w:sz="3" w:space="0" w:color="000000"/>
            </w:tcBorders>
          </w:tcPr>
          <w:p w14:paraId="2D2DB543" w14:textId="77777777" w:rsidR="00CD2DC1" w:rsidRPr="00A243C7" w:rsidRDefault="00CD2DC1" w:rsidP="00CD2DC1">
            <w:pPr>
              <w:tabs>
                <w:tab w:val="left" w:pos="3338"/>
                <w:tab w:val="left" w:pos="7538"/>
              </w:tabs>
              <w:autoSpaceDE w:val="0"/>
              <w:autoSpaceDN w:val="0"/>
              <w:spacing w:line="400" w:lineRule="exact"/>
              <w:ind w:left="98"/>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押標金新臺幣</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color w:val="000000"/>
                <w:sz w:val="28"/>
                <w:szCs w:val="28"/>
              </w:rPr>
              <w:t>元之</w:t>
            </w:r>
            <w:r w:rsidRPr="00A243C7">
              <w:rPr>
                <w:rFonts w:ascii="Times New Roman" w:eastAsia="標楷體" w:hAnsi="Times New Roman" w:cs="Times New Roman"/>
                <w:color w:val="000000"/>
                <w:sz w:val="28"/>
                <w:szCs w:val="28"/>
              </w:rPr>
              <w:t>(</w:t>
            </w:r>
            <w:r w:rsidRPr="00A243C7">
              <w:rPr>
                <w:rFonts w:ascii="Times New Roman" w:eastAsia="標楷體" w:hAnsi="Times New Roman" w:cs="Times New Roman"/>
                <w:color w:val="000000"/>
                <w:sz w:val="28"/>
                <w:szCs w:val="28"/>
              </w:rPr>
              <w:t>票據號碼</w:t>
            </w:r>
            <w:r w:rsidRPr="00A243C7">
              <w:rPr>
                <w:rFonts w:ascii="Times New Roman" w:eastAsia="標楷體" w:hAnsi="Times New Roman" w:cs="Times New Roman"/>
                <w:color w:val="000000"/>
                <w:sz w:val="28"/>
                <w:szCs w:val="28"/>
              </w:rPr>
              <w:t xml:space="preserve">)              </w:t>
            </w:r>
            <w:r w:rsidRPr="00A243C7">
              <w:rPr>
                <w:rFonts w:ascii="Times New Roman" w:eastAsia="標楷體" w:hAnsi="Times New Roman" w:cs="Times New Roman"/>
                <w:color w:val="000000"/>
                <w:sz w:val="28"/>
                <w:szCs w:val="28"/>
              </w:rPr>
              <w:t>號票據乙紙。</w:t>
            </w:r>
          </w:p>
        </w:tc>
      </w:tr>
      <w:tr w:rsidR="00CD2DC1" w:rsidRPr="00A243C7" w14:paraId="62664373" w14:textId="77777777" w:rsidTr="00CD2DC1">
        <w:trPr>
          <w:trHeight w:hRule="exact" w:val="502"/>
        </w:trPr>
        <w:tc>
          <w:tcPr>
            <w:tcW w:w="1986" w:type="dxa"/>
            <w:tcBorders>
              <w:top w:val="single" w:sz="3" w:space="0" w:color="000000"/>
              <w:left w:val="single" w:sz="3" w:space="0" w:color="000000"/>
              <w:bottom w:val="single" w:sz="3" w:space="0" w:color="000000"/>
              <w:right w:val="single" w:sz="3" w:space="0" w:color="000000"/>
            </w:tcBorders>
          </w:tcPr>
          <w:p w14:paraId="19FD302E" w14:textId="77777777" w:rsidR="00CD2DC1" w:rsidRPr="00A243C7" w:rsidRDefault="00CD2DC1" w:rsidP="00CD2DC1">
            <w:pPr>
              <w:autoSpaceDE w:val="0"/>
              <w:autoSpaceDN w:val="0"/>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領回押標金票據</w:t>
            </w:r>
          </w:p>
          <w:p w14:paraId="212E136E" w14:textId="77777777" w:rsidR="00CD2DC1" w:rsidRPr="00A243C7" w:rsidRDefault="00CD2DC1" w:rsidP="00CD2DC1">
            <w:pPr>
              <w:autoSpaceDE w:val="0"/>
              <w:autoSpaceDN w:val="0"/>
              <w:spacing w:line="400" w:lineRule="exact"/>
              <w:ind w:left="177"/>
              <w:rPr>
                <w:rFonts w:ascii="Times New Roman" w:eastAsia="標楷體" w:hAnsi="Times New Roman" w:cs="Times New Roman"/>
                <w:sz w:val="28"/>
                <w:szCs w:val="28"/>
              </w:rPr>
            </w:pPr>
          </w:p>
        </w:tc>
        <w:tc>
          <w:tcPr>
            <w:tcW w:w="8788" w:type="dxa"/>
            <w:gridSpan w:val="3"/>
            <w:tcBorders>
              <w:top w:val="single" w:sz="3" w:space="0" w:color="000000"/>
              <w:left w:val="single" w:sz="3" w:space="0" w:color="000000"/>
              <w:bottom w:val="single" w:sz="3" w:space="0" w:color="000000"/>
              <w:right w:val="single" w:sz="3" w:space="0" w:color="000000"/>
            </w:tcBorders>
          </w:tcPr>
          <w:p w14:paraId="7FAC17B5"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（簽章）</w:t>
            </w:r>
          </w:p>
          <w:p w14:paraId="0816762A" w14:textId="77777777" w:rsidR="00CD2DC1" w:rsidRPr="00A243C7" w:rsidRDefault="00CD2DC1" w:rsidP="00CD2DC1">
            <w:pPr>
              <w:spacing w:line="400" w:lineRule="exact"/>
              <w:rPr>
                <w:rFonts w:ascii="Times New Roman" w:eastAsia="標楷體" w:hAnsi="Times New Roman" w:cs="Times New Roman"/>
                <w:sz w:val="28"/>
                <w:szCs w:val="28"/>
              </w:rPr>
            </w:pPr>
          </w:p>
          <w:p w14:paraId="60BFE307" w14:textId="77777777" w:rsidR="00CD2DC1" w:rsidRPr="00A243C7" w:rsidRDefault="00CD2DC1" w:rsidP="00CD2DC1">
            <w:pPr>
              <w:spacing w:line="400" w:lineRule="exact"/>
              <w:rPr>
                <w:rFonts w:ascii="Times New Roman" w:eastAsia="標楷體" w:hAnsi="Times New Roman" w:cs="Times New Roman"/>
                <w:sz w:val="28"/>
                <w:szCs w:val="28"/>
              </w:rPr>
            </w:pPr>
          </w:p>
          <w:p w14:paraId="3C755F1B" w14:textId="77777777" w:rsidR="00CD2DC1" w:rsidRPr="00A243C7" w:rsidRDefault="00CD2DC1" w:rsidP="00CD2DC1">
            <w:pPr>
              <w:spacing w:line="400" w:lineRule="exact"/>
              <w:rPr>
                <w:rFonts w:ascii="Times New Roman" w:eastAsia="標楷體" w:hAnsi="Times New Roman" w:cs="Times New Roman"/>
                <w:sz w:val="28"/>
                <w:szCs w:val="28"/>
              </w:rPr>
            </w:pPr>
          </w:p>
          <w:p w14:paraId="7DCE674C" w14:textId="77777777" w:rsidR="00CD2DC1" w:rsidRPr="00A243C7" w:rsidRDefault="00CD2DC1" w:rsidP="00CD2DC1">
            <w:pPr>
              <w:spacing w:line="400" w:lineRule="exact"/>
              <w:rPr>
                <w:rFonts w:ascii="Times New Roman" w:eastAsia="標楷體" w:hAnsi="Times New Roman" w:cs="Times New Roman"/>
                <w:sz w:val="28"/>
                <w:szCs w:val="28"/>
              </w:rPr>
            </w:pPr>
          </w:p>
          <w:p w14:paraId="725DBC4D" w14:textId="77777777" w:rsidR="00CD2DC1" w:rsidRPr="00A243C7" w:rsidRDefault="00CD2DC1" w:rsidP="00CD2DC1">
            <w:pPr>
              <w:spacing w:line="400" w:lineRule="exact"/>
              <w:rPr>
                <w:rFonts w:ascii="Times New Roman" w:eastAsia="標楷體" w:hAnsi="Times New Roman" w:cs="Times New Roman"/>
                <w:sz w:val="28"/>
                <w:szCs w:val="28"/>
              </w:rPr>
            </w:pPr>
          </w:p>
          <w:p w14:paraId="110DD32E" w14:textId="77777777" w:rsidR="00CD2DC1" w:rsidRPr="00A243C7" w:rsidRDefault="00CD2DC1" w:rsidP="00CD2DC1">
            <w:pPr>
              <w:spacing w:line="400" w:lineRule="exact"/>
              <w:rPr>
                <w:rFonts w:ascii="Times New Roman" w:eastAsia="標楷體" w:hAnsi="Times New Roman" w:cs="Times New Roman"/>
                <w:sz w:val="28"/>
                <w:szCs w:val="28"/>
              </w:rPr>
            </w:pPr>
          </w:p>
          <w:p w14:paraId="5A6B5344" w14:textId="77777777" w:rsidR="00CD2DC1" w:rsidRPr="00A243C7" w:rsidRDefault="00CD2DC1" w:rsidP="00CD2DC1">
            <w:pPr>
              <w:autoSpaceDE w:val="0"/>
              <w:autoSpaceDN w:val="0"/>
              <w:spacing w:line="400" w:lineRule="exact"/>
              <w:ind w:left="1658"/>
              <w:rPr>
                <w:rFonts w:ascii="Times New Roman" w:eastAsia="標楷體" w:hAnsi="Times New Roman" w:cs="Times New Roman"/>
                <w:sz w:val="28"/>
                <w:szCs w:val="28"/>
              </w:rPr>
            </w:pPr>
            <w:r w:rsidRPr="00A243C7">
              <w:rPr>
                <w:rFonts w:ascii="Times New Roman" w:eastAsia="標楷體" w:hAnsi="Times New Roman" w:cs="Times New Roman"/>
                <w:color w:val="000000"/>
                <w:sz w:val="28"/>
                <w:szCs w:val="28"/>
              </w:rPr>
              <w:t>(</w:t>
            </w:r>
            <w:r w:rsidRPr="00A243C7">
              <w:rPr>
                <w:rFonts w:ascii="Times New Roman" w:eastAsia="標楷體" w:hAnsi="Times New Roman" w:cs="Times New Roman"/>
                <w:color w:val="000000"/>
                <w:sz w:val="28"/>
                <w:szCs w:val="28"/>
              </w:rPr>
              <w:t>於開標後，由領回者簽收</w:t>
            </w:r>
            <w:r w:rsidRPr="00A243C7">
              <w:rPr>
                <w:rFonts w:ascii="Times New Roman" w:eastAsia="標楷體" w:hAnsi="Times New Roman" w:cs="Times New Roman"/>
                <w:color w:val="000000"/>
                <w:sz w:val="28"/>
                <w:szCs w:val="28"/>
              </w:rPr>
              <w:t>)</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color w:val="000000"/>
                <w:sz w:val="28"/>
                <w:szCs w:val="28"/>
              </w:rPr>
              <w:t>請簽寫領回者姓名、身分證字號及電話</w:t>
            </w:r>
          </w:p>
        </w:tc>
      </w:tr>
    </w:tbl>
    <w:p w14:paraId="08367443" w14:textId="77777777" w:rsidR="00CD2DC1" w:rsidRPr="00A243C7" w:rsidRDefault="00CD2DC1" w:rsidP="00A20346">
      <w:pPr>
        <w:pStyle w:val="a7"/>
        <w:widowControl w:val="0"/>
        <w:numPr>
          <w:ilvl w:val="0"/>
          <w:numId w:val="125"/>
        </w:numPr>
        <w:spacing w:line="500" w:lineRule="exact"/>
        <w:ind w:leftChars="0"/>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表內各欄均請以墨水筆或原子筆詳細確實填寫，填寫錯誤或塗改處應加蓋廠商或負責人印章，否則以無效標處理。</w:t>
      </w:r>
    </w:p>
    <w:p w14:paraId="2C16EDE1" w14:textId="77777777" w:rsidR="00CD2DC1" w:rsidRPr="00A243C7" w:rsidRDefault="00CD2DC1" w:rsidP="00A20346">
      <w:pPr>
        <w:pStyle w:val="a7"/>
        <w:widowControl w:val="0"/>
        <w:numPr>
          <w:ilvl w:val="0"/>
          <w:numId w:val="125"/>
        </w:numPr>
        <w:spacing w:line="500" w:lineRule="exact"/>
        <w:ind w:leftChars="0"/>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請詳閱投標須知關於投標無效之情形；其他應注意事項詳見招標公告、</w:t>
      </w:r>
      <w:r w:rsidRPr="00A243C7">
        <w:rPr>
          <w:rFonts w:ascii="Times New Roman" w:eastAsia="標楷體" w:hAnsi="Times New Roman" w:cs="Times New Roman"/>
          <w:color w:val="000000" w:themeColor="text1"/>
          <w:sz w:val="28"/>
          <w:szCs w:val="28"/>
        </w:rPr>
        <w:t>○○</w:t>
      </w:r>
      <w:r w:rsidRPr="00A243C7">
        <w:rPr>
          <w:rFonts w:ascii="Times New Roman" w:eastAsia="標楷體" w:hAnsi="Times New Roman" w:cs="Times New Roman"/>
          <w:color w:val="000000" w:themeColor="text1"/>
          <w:sz w:val="28"/>
          <w:szCs w:val="28"/>
        </w:rPr>
        <w:t>年度</w:t>
      </w:r>
      <w:r w:rsidRPr="00A243C7">
        <w:rPr>
          <w:rFonts w:ascii="Times New Roman" w:eastAsia="標楷體" w:hAnsi="Times New Roman" w:cs="Times New Roman"/>
          <w:color w:val="000000" w:themeColor="text1"/>
          <w:sz w:val="28"/>
          <w:szCs w:val="28"/>
        </w:rPr>
        <w:t>○○</w:t>
      </w:r>
      <w:r w:rsidRPr="00A243C7">
        <w:rPr>
          <w:rFonts w:ascii="Times New Roman" w:eastAsia="標楷體" w:hAnsi="Times New Roman" w:cs="Times New Roman"/>
          <w:color w:val="000000" w:themeColor="text1"/>
          <w:sz w:val="28"/>
          <w:szCs w:val="28"/>
        </w:rPr>
        <w:t>縣</w:t>
      </w:r>
      <w:r w:rsidRPr="00A243C7">
        <w:rPr>
          <w:rFonts w:ascii="Times New Roman" w:eastAsia="標楷體" w:hAnsi="Times New Roman" w:cs="Times New Roman"/>
          <w:color w:val="000000" w:themeColor="text1"/>
          <w:sz w:val="28"/>
          <w:szCs w:val="28"/>
        </w:rPr>
        <w:t>/</w:t>
      </w:r>
      <w:r w:rsidRPr="00A243C7">
        <w:rPr>
          <w:rFonts w:ascii="Times New Roman" w:eastAsia="標楷體" w:hAnsi="Times New Roman" w:cs="Times New Roman"/>
          <w:color w:val="000000" w:themeColor="text1"/>
          <w:sz w:val="28"/>
          <w:szCs w:val="28"/>
        </w:rPr>
        <w:t>市所屬學校設置太陽能光電風雨球場公開標租案</w:t>
      </w:r>
      <w:r w:rsidRPr="00A243C7">
        <w:rPr>
          <w:rFonts w:ascii="Times New Roman" w:eastAsia="標楷體" w:hAnsi="Times New Roman" w:cs="Times New Roman"/>
          <w:sz w:val="28"/>
          <w:szCs w:val="28"/>
        </w:rPr>
        <w:t>。</w:t>
      </w:r>
    </w:p>
    <w:p w14:paraId="06B0ABC8" w14:textId="77777777" w:rsidR="00CD2DC1" w:rsidRPr="00410C94" w:rsidRDefault="00CD2DC1" w:rsidP="00AD5C2B">
      <w:pPr>
        <w:spacing w:line="500" w:lineRule="exact"/>
        <w:outlineLvl w:val="1"/>
        <w:rPr>
          <w:rFonts w:ascii="Times New Roman" w:eastAsia="標楷體" w:hAnsi="Times New Roman" w:cs="Times New Roman"/>
          <w:sz w:val="28"/>
          <w:szCs w:val="28"/>
        </w:rPr>
      </w:pPr>
      <w:bookmarkStart w:id="145" w:name="_Toc20994451"/>
      <w:r w:rsidRPr="00410C94">
        <w:rPr>
          <w:rFonts w:ascii="Times New Roman" w:eastAsia="標楷體" w:hAnsi="Times New Roman" w:cs="Times New Roman" w:hint="eastAsia"/>
          <w:sz w:val="28"/>
          <w:szCs w:val="28"/>
        </w:rPr>
        <w:t>七、</w:t>
      </w:r>
      <w:r>
        <w:rPr>
          <w:rFonts w:ascii="Times New Roman" w:eastAsia="標楷體" w:hAnsi="Times New Roman" w:cs="Times New Roman" w:hint="eastAsia"/>
          <w:sz w:val="28"/>
          <w:szCs w:val="28"/>
        </w:rPr>
        <w:t>標單封</w:t>
      </w:r>
      <w:bookmarkEnd w:id="145"/>
    </w:p>
    <w:p w14:paraId="42BABF5E" w14:textId="77777777" w:rsidR="00CD2DC1" w:rsidRPr="00A243C7" w:rsidRDefault="00CD2DC1" w:rsidP="00CD2DC1">
      <w:pPr>
        <w:spacing w:line="500" w:lineRule="exact"/>
        <w:jc w:val="both"/>
        <w:rPr>
          <w:rFonts w:ascii="Times New Roman" w:eastAsia="標楷體" w:hAnsi="Times New Roman" w:cs="Times New Roman"/>
          <w:b/>
          <w:sz w:val="28"/>
          <w:szCs w:val="28"/>
        </w:rPr>
      </w:pPr>
      <w:bookmarkStart w:id="146" w:name="_Toc17393519"/>
      <w:r>
        <w:rPr>
          <w:rFonts w:ascii="Times New Roman" w:eastAsia="標楷體" w:hAnsi="Times New Roman" w:cs="Times New Roman" w:hint="eastAsia"/>
          <w:b/>
          <w:bCs/>
          <w:sz w:val="28"/>
          <w:szCs w:val="28"/>
        </w:rPr>
        <w:t>標案名稱：</w:t>
      </w:r>
      <w:r w:rsidRPr="00A243C7">
        <w:rPr>
          <w:rFonts w:ascii="Times New Roman" w:eastAsia="標楷體" w:hAnsi="Times New Roman" w:cs="Times New Roman"/>
          <w:b/>
          <w:sz w:val="28"/>
          <w:szCs w:val="28"/>
        </w:rPr>
        <w:t>「</w:t>
      </w:r>
      <w:bookmarkStart w:id="147" w:name="_Hlk3821280"/>
      <w:r w:rsidRPr="00A243C7">
        <w:rPr>
          <w:rFonts w:ascii="Times New Roman" w:eastAsia="標楷體" w:hAnsi="Times New Roman" w:cs="Times New Roman"/>
          <w:b/>
          <w:color w:val="000000" w:themeColor="text1"/>
          <w:sz w:val="28"/>
          <w:szCs w:val="28"/>
        </w:rPr>
        <w:t>○○</w:t>
      </w:r>
      <w:bookmarkEnd w:id="147"/>
      <w:r w:rsidRPr="00A243C7">
        <w:rPr>
          <w:rFonts w:ascii="Times New Roman" w:eastAsia="標楷體" w:hAnsi="Times New Roman" w:cs="Times New Roman"/>
          <w:b/>
          <w:sz w:val="28"/>
          <w:szCs w:val="28"/>
        </w:rPr>
        <w:t>年度</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b/>
          <w:sz w:val="28"/>
          <w:szCs w:val="28"/>
        </w:rPr>
        <w:t>縣</w:t>
      </w:r>
      <w:r w:rsidRPr="00A243C7">
        <w:rPr>
          <w:rFonts w:ascii="Times New Roman" w:eastAsia="標楷體" w:hAnsi="Times New Roman" w:cs="Times New Roman"/>
          <w:b/>
          <w:sz w:val="28"/>
          <w:szCs w:val="28"/>
        </w:rPr>
        <w:t>/</w:t>
      </w:r>
      <w:r w:rsidRPr="00A243C7">
        <w:rPr>
          <w:rFonts w:ascii="Times New Roman" w:eastAsia="標楷體" w:hAnsi="Times New Roman" w:cs="Times New Roman"/>
          <w:b/>
          <w:sz w:val="28"/>
          <w:szCs w:val="28"/>
        </w:rPr>
        <w:t>市所屬學校設置太陽能光電</w:t>
      </w:r>
      <w:r>
        <w:rPr>
          <w:rFonts w:ascii="Times New Roman" w:eastAsia="標楷體" w:hAnsi="Times New Roman" w:cs="Times New Roman" w:hint="eastAsia"/>
          <w:b/>
          <w:sz w:val="28"/>
          <w:szCs w:val="28"/>
        </w:rPr>
        <w:t>風雨</w:t>
      </w:r>
      <w:r w:rsidRPr="00A243C7">
        <w:rPr>
          <w:rFonts w:ascii="Times New Roman" w:eastAsia="標楷體" w:hAnsi="Times New Roman" w:cs="Times New Roman"/>
          <w:b/>
          <w:sz w:val="28"/>
          <w:szCs w:val="28"/>
        </w:rPr>
        <w:t>球場公開標租案」</w:t>
      </w:r>
      <w:bookmarkEnd w:id="146"/>
    </w:p>
    <w:p w14:paraId="114C5D55" w14:textId="77777777" w:rsidR="00CD2DC1" w:rsidRPr="00A243C7" w:rsidRDefault="00CD2DC1" w:rsidP="00CD2DC1">
      <w:pPr>
        <w:spacing w:line="500" w:lineRule="exact"/>
        <w:jc w:val="center"/>
        <w:rPr>
          <w:rFonts w:ascii="Times New Roman" w:eastAsia="標楷體" w:hAnsi="Times New Roman" w:cs="Times New Roman"/>
          <w:b/>
          <w:sz w:val="28"/>
          <w:szCs w:val="28"/>
        </w:rPr>
      </w:pPr>
      <w:r w:rsidRPr="00A243C7">
        <w:rPr>
          <w:rFonts w:ascii="Times New Roman" w:hAnsi="Times New Roman" w:cs="Times New Roman"/>
          <w:noProof/>
          <w:sz w:val="28"/>
          <w:szCs w:val="28"/>
        </w:rPr>
        <mc:AlternateContent>
          <mc:Choice Requires="wps">
            <w:drawing>
              <wp:anchor distT="0" distB="0" distL="114300" distR="114300" simplePos="0" relativeHeight="251810816" behindDoc="0" locked="0" layoutInCell="1" allowOverlap="1" wp14:anchorId="7A2993EB" wp14:editId="281C8600">
                <wp:simplePos x="0" y="0"/>
                <wp:positionH relativeFrom="margin">
                  <wp:posOffset>-158947</wp:posOffset>
                </wp:positionH>
                <wp:positionV relativeFrom="paragraph">
                  <wp:posOffset>269306</wp:posOffset>
                </wp:positionV>
                <wp:extent cx="6495802" cy="1733797"/>
                <wp:effectExtent l="19050" t="19050" r="38735" b="38100"/>
                <wp:wrapNone/>
                <wp:docPr id="36" name="矩形 36"/>
                <wp:cNvGraphicFramePr/>
                <a:graphic xmlns:a="http://schemas.openxmlformats.org/drawingml/2006/main">
                  <a:graphicData uri="http://schemas.microsoft.com/office/word/2010/wordprocessingShape">
                    <wps:wsp>
                      <wps:cNvSpPr/>
                      <wps:spPr>
                        <a:xfrm>
                          <a:off x="0" y="0"/>
                          <a:ext cx="6495802" cy="1733797"/>
                        </a:xfrm>
                        <a:prstGeom prst="rect">
                          <a:avLst/>
                        </a:prstGeom>
                        <a:ln w="57150"/>
                      </wps:spPr>
                      <wps:style>
                        <a:lnRef idx="2">
                          <a:schemeClr val="dk1"/>
                        </a:lnRef>
                        <a:fillRef idx="1">
                          <a:schemeClr val="lt1"/>
                        </a:fillRef>
                        <a:effectRef idx="0">
                          <a:schemeClr val="dk1"/>
                        </a:effectRef>
                        <a:fontRef idx="minor">
                          <a:schemeClr val="dk1"/>
                        </a:fontRef>
                      </wps:style>
                      <wps:txbx>
                        <w:txbxContent>
                          <w:p w14:paraId="504BBF78" w14:textId="77777777" w:rsidR="00455B12" w:rsidRPr="00AC563A" w:rsidRDefault="00455B12" w:rsidP="00CD2DC1">
                            <w:pPr>
                              <w:jc w:val="center"/>
                              <w:rPr>
                                <w:rFonts w:ascii="標楷體" w:eastAsia="標楷體" w:hAnsi="標楷體"/>
                                <w:b/>
                                <w:sz w:val="160"/>
                                <w:szCs w:val="160"/>
                              </w:rPr>
                            </w:pPr>
                            <w:r w:rsidRPr="00AC563A">
                              <w:rPr>
                                <w:rFonts w:ascii="標楷體" w:eastAsia="標楷體" w:hAnsi="標楷體" w:hint="eastAsia"/>
                                <w:b/>
                                <w:sz w:val="160"/>
                                <w:szCs w:val="160"/>
                              </w:rPr>
                              <w:t>標單封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2993EB" id="矩形 36" o:spid="_x0000_s1026" style="position:absolute;left:0;text-align:left;margin-left:-12.5pt;margin-top:21.2pt;width:511.5pt;height:136.5pt;z-index:25181081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" fillcolor="white [3201]" strokecolor="black [3200]" strokeweight="4.5pt">
                <v:textbox>
                  <w:txbxContent>
                    <w:p w14:paraId="504BBF78" w14:textId="77777777" w:rsidR="00455B12" w:rsidRPr="00AC563A" w:rsidRDefault="00455B12" w:rsidP="00CD2DC1">
                      <w:pPr>
                        <w:jc w:val="center"/>
                        <w:rPr>
                          <w:rFonts w:ascii="標楷體" w:eastAsia="標楷體" w:hAnsi="標楷體"/>
                          <w:b/>
                          <w:sz w:val="160"/>
                          <w:szCs w:val="160"/>
                        </w:rPr>
                      </w:pPr>
                      <w:r w:rsidRPr="00AC563A">
                        <w:rPr>
                          <w:rFonts w:ascii="標楷體" w:eastAsia="標楷體" w:hAnsi="標楷體" w:hint="eastAsia"/>
                          <w:b/>
                          <w:sz w:val="160"/>
                          <w:szCs w:val="160"/>
                        </w:rPr>
                        <w:t>標單封</w:t>
                      </w:r>
                    </w:p>
                  </w:txbxContent>
                </v:textbox>
                <w10:wrap anchorx="margin"/>
              </v:rect>
            </w:pict>
          </mc:Fallback>
        </mc:AlternateContent>
      </w:r>
    </w:p>
    <w:p w14:paraId="39A533BC" w14:textId="77777777" w:rsidR="00CD2DC1" w:rsidRPr="00A243C7" w:rsidRDefault="00CD2DC1" w:rsidP="00A20346">
      <w:pPr>
        <w:pStyle w:val="a7"/>
        <w:widowControl w:val="0"/>
        <w:numPr>
          <w:ilvl w:val="0"/>
          <w:numId w:val="125"/>
        </w:numPr>
        <w:spacing w:line="500" w:lineRule="exact"/>
        <w:ind w:leftChars="0"/>
        <w:contextualSpacing w:val="0"/>
        <w:rPr>
          <w:rFonts w:ascii="Times New Roman" w:eastAsia="標楷體" w:hAnsi="Times New Roman" w:cs="Times New Roman"/>
          <w:sz w:val="28"/>
          <w:szCs w:val="28"/>
        </w:rPr>
      </w:pPr>
    </w:p>
    <w:p w14:paraId="11BE936F" w14:textId="77777777" w:rsidR="00CD2DC1" w:rsidRPr="00A243C7" w:rsidRDefault="00CD2DC1" w:rsidP="00A20346">
      <w:pPr>
        <w:pStyle w:val="a7"/>
        <w:widowControl w:val="0"/>
        <w:numPr>
          <w:ilvl w:val="0"/>
          <w:numId w:val="125"/>
        </w:numPr>
        <w:spacing w:line="500" w:lineRule="exact"/>
        <w:ind w:leftChars="0"/>
        <w:contextualSpacing w:val="0"/>
        <w:rPr>
          <w:rFonts w:ascii="Times New Roman" w:eastAsia="標楷體" w:hAnsi="Times New Roman" w:cs="Times New Roman"/>
          <w:sz w:val="28"/>
          <w:szCs w:val="28"/>
        </w:rPr>
      </w:pPr>
    </w:p>
    <w:p w14:paraId="572ABE86" w14:textId="77777777" w:rsidR="00CD2DC1" w:rsidRPr="00A243C7" w:rsidRDefault="00CD2DC1" w:rsidP="00A20346">
      <w:pPr>
        <w:pStyle w:val="a7"/>
        <w:widowControl w:val="0"/>
        <w:numPr>
          <w:ilvl w:val="0"/>
          <w:numId w:val="125"/>
        </w:numPr>
        <w:spacing w:line="500" w:lineRule="exact"/>
        <w:ind w:leftChars="0"/>
        <w:contextualSpacing w:val="0"/>
        <w:rPr>
          <w:rFonts w:ascii="Times New Roman" w:eastAsia="標楷體" w:hAnsi="Times New Roman" w:cs="Times New Roman"/>
          <w:sz w:val="28"/>
          <w:szCs w:val="28"/>
        </w:rPr>
      </w:pPr>
    </w:p>
    <w:p w14:paraId="1DDBF32C" w14:textId="77777777" w:rsidR="00CD2DC1" w:rsidRPr="00A243C7" w:rsidRDefault="00CD2DC1" w:rsidP="00A20346">
      <w:pPr>
        <w:pStyle w:val="a7"/>
        <w:widowControl w:val="0"/>
        <w:numPr>
          <w:ilvl w:val="0"/>
          <w:numId w:val="125"/>
        </w:numPr>
        <w:spacing w:line="500" w:lineRule="exact"/>
        <w:ind w:leftChars="0"/>
        <w:contextualSpacing w:val="0"/>
        <w:rPr>
          <w:rFonts w:ascii="Times New Roman" w:eastAsia="標楷體" w:hAnsi="Times New Roman" w:cs="Times New Roman"/>
          <w:sz w:val="28"/>
          <w:szCs w:val="28"/>
        </w:rPr>
      </w:pPr>
    </w:p>
    <w:p w14:paraId="1A0CA652" w14:textId="77777777" w:rsidR="00CD2DC1" w:rsidRPr="00A243C7" w:rsidRDefault="00CD2DC1" w:rsidP="00A20346">
      <w:pPr>
        <w:pStyle w:val="a7"/>
        <w:widowControl w:val="0"/>
        <w:numPr>
          <w:ilvl w:val="0"/>
          <w:numId w:val="125"/>
        </w:numPr>
        <w:spacing w:line="500" w:lineRule="exact"/>
        <w:ind w:leftChars="0"/>
        <w:contextualSpacing w:val="0"/>
        <w:rPr>
          <w:rFonts w:ascii="Times New Roman" w:eastAsia="標楷體" w:hAnsi="Times New Roman" w:cs="Times New Roman"/>
          <w:sz w:val="28"/>
          <w:szCs w:val="28"/>
        </w:rPr>
      </w:pPr>
    </w:p>
    <w:p w14:paraId="72554844" w14:textId="77777777" w:rsidR="00CD2DC1" w:rsidRPr="00A243C7" w:rsidRDefault="00CD2DC1" w:rsidP="00CD2DC1">
      <w:pPr>
        <w:pStyle w:val="a7"/>
        <w:spacing w:line="500" w:lineRule="exact"/>
        <w:ind w:leftChars="0" w:left="960"/>
        <w:rPr>
          <w:rFonts w:ascii="Times New Roman" w:eastAsia="標楷體" w:hAnsi="Times New Roman" w:cs="Times New Roman"/>
          <w:sz w:val="28"/>
          <w:szCs w:val="28"/>
        </w:rPr>
      </w:pPr>
    </w:p>
    <w:tbl>
      <w:tblPr>
        <w:tblStyle w:val="aff2"/>
        <w:tblW w:w="10490" w:type="dxa"/>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gridCol w:w="5103"/>
      </w:tblGrid>
      <w:tr w:rsidR="00CD2DC1" w:rsidRPr="00A243C7" w14:paraId="69CA0B8F" w14:textId="77777777" w:rsidTr="00CD2DC1">
        <w:trPr>
          <w:trHeight w:val="1510"/>
        </w:trPr>
        <w:tc>
          <w:tcPr>
            <w:tcW w:w="5387" w:type="dxa"/>
          </w:tcPr>
          <w:p w14:paraId="4CC2468C" w14:textId="77777777" w:rsidR="00CD2DC1" w:rsidRPr="00A243C7" w:rsidRDefault="00CD2DC1" w:rsidP="00CD2DC1">
            <w:pPr>
              <w:spacing w:line="500" w:lineRule="exact"/>
              <w:ind w:left="1400" w:hangingChars="500" w:hanging="1400"/>
              <w:rPr>
                <w:rFonts w:ascii="Times New Roman" w:eastAsia="標楷體" w:hAnsi="Times New Roman" w:cs="Times New Roman"/>
                <w:sz w:val="28"/>
                <w:szCs w:val="28"/>
              </w:rPr>
            </w:pPr>
            <w:r w:rsidRPr="00A243C7">
              <w:rPr>
                <w:rFonts w:ascii="Times New Roman" w:eastAsia="標楷體" w:hAnsi="Times New Roman" w:cs="Times New Roman"/>
                <w:sz w:val="28"/>
                <w:szCs w:val="28"/>
              </w:rPr>
              <w:t>投標人名稱：</w:t>
            </w:r>
          </w:p>
        </w:tc>
        <w:tc>
          <w:tcPr>
            <w:tcW w:w="5103" w:type="dxa"/>
          </w:tcPr>
          <w:p w14:paraId="54194DC9"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傳真：</w:t>
            </w:r>
          </w:p>
        </w:tc>
      </w:tr>
      <w:tr w:rsidR="00CD2DC1" w:rsidRPr="00A243C7" w14:paraId="3FA64A72" w14:textId="77777777" w:rsidTr="00CD2DC1">
        <w:trPr>
          <w:trHeight w:val="1510"/>
        </w:trPr>
        <w:tc>
          <w:tcPr>
            <w:tcW w:w="5387" w:type="dxa"/>
          </w:tcPr>
          <w:p w14:paraId="072A4A3D"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負責人姓名：</w:t>
            </w:r>
          </w:p>
        </w:tc>
        <w:tc>
          <w:tcPr>
            <w:tcW w:w="5103" w:type="dxa"/>
          </w:tcPr>
          <w:p w14:paraId="7C6EBF1A"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營利事業統一編號：</w:t>
            </w:r>
          </w:p>
        </w:tc>
      </w:tr>
      <w:tr w:rsidR="00CD2DC1" w:rsidRPr="00A243C7" w14:paraId="636E4599" w14:textId="77777777" w:rsidTr="00CD2DC1">
        <w:trPr>
          <w:trHeight w:val="1510"/>
        </w:trPr>
        <w:tc>
          <w:tcPr>
            <w:tcW w:w="5387" w:type="dxa"/>
          </w:tcPr>
          <w:p w14:paraId="6982D6F2" w14:textId="77777777" w:rsidR="00CD2DC1" w:rsidRPr="00A243C7" w:rsidRDefault="00CD2DC1" w:rsidP="00CD2DC1">
            <w:pPr>
              <w:spacing w:line="500" w:lineRule="exact"/>
              <w:ind w:left="1400" w:hangingChars="500" w:hanging="1400"/>
              <w:rPr>
                <w:rFonts w:ascii="Times New Roman" w:eastAsia="標楷體" w:hAnsi="Times New Roman" w:cs="Times New Roman"/>
                <w:sz w:val="28"/>
                <w:szCs w:val="28"/>
              </w:rPr>
            </w:pPr>
            <w:r w:rsidRPr="00A243C7">
              <w:rPr>
                <w:rFonts w:ascii="Times New Roman" w:eastAsia="標楷體" w:hAnsi="Times New Roman" w:cs="Times New Roman"/>
                <w:sz w:val="28"/>
                <w:szCs w:val="28"/>
              </w:rPr>
              <w:t>聯絡地址：</w:t>
            </w:r>
          </w:p>
        </w:tc>
        <w:tc>
          <w:tcPr>
            <w:tcW w:w="5103" w:type="dxa"/>
          </w:tcPr>
          <w:p w14:paraId="5B7CF274"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連絡電話：</w:t>
            </w:r>
          </w:p>
        </w:tc>
      </w:tr>
      <w:tr w:rsidR="00CD2DC1" w:rsidRPr="00A243C7" w14:paraId="3EB23BCF" w14:textId="77777777" w:rsidTr="00CD2DC1">
        <w:trPr>
          <w:trHeight w:val="1108"/>
        </w:trPr>
        <w:tc>
          <w:tcPr>
            <w:tcW w:w="10490" w:type="dxa"/>
            <w:gridSpan w:val="2"/>
          </w:tcPr>
          <w:p w14:paraId="1870E948"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（請將本封面黏貼於自製封套或容器上，封套或容器應密封，否則無效。</w:t>
            </w:r>
          </w:p>
        </w:tc>
      </w:tr>
    </w:tbl>
    <w:p w14:paraId="56AD4712" w14:textId="77777777" w:rsidR="00CD2DC1" w:rsidRPr="008B5053" w:rsidRDefault="00CD2DC1" w:rsidP="00CD2DC1">
      <w:pPr>
        <w:spacing w:line="500" w:lineRule="exact"/>
        <w:rPr>
          <w:rFonts w:ascii="Times New Roman" w:eastAsia="標楷體" w:hAnsi="Times New Roman" w:cs="Times New Roman"/>
          <w:b/>
          <w:sz w:val="28"/>
          <w:szCs w:val="28"/>
        </w:rPr>
      </w:pPr>
    </w:p>
    <w:p w14:paraId="508C5355" w14:textId="77777777" w:rsidR="00CD2DC1" w:rsidRDefault="00CD2DC1" w:rsidP="00CD2DC1">
      <w:pPr>
        <w:spacing w:line="500" w:lineRule="exact"/>
        <w:rPr>
          <w:rFonts w:ascii="Times New Roman" w:eastAsia="標楷體" w:hAnsi="Times New Roman" w:cs="Times New Roman"/>
          <w:b/>
          <w:sz w:val="28"/>
          <w:szCs w:val="28"/>
        </w:rPr>
      </w:pPr>
    </w:p>
    <w:p w14:paraId="3265BCE5" w14:textId="77777777" w:rsidR="00CD2DC1" w:rsidRDefault="00CD2DC1" w:rsidP="00CD2DC1">
      <w:pPr>
        <w:spacing w:line="500" w:lineRule="exact"/>
        <w:rPr>
          <w:rFonts w:ascii="Times New Roman" w:eastAsia="標楷體" w:hAnsi="Times New Roman" w:cs="Times New Roman"/>
          <w:b/>
          <w:sz w:val="28"/>
          <w:szCs w:val="28"/>
        </w:rPr>
      </w:pPr>
    </w:p>
    <w:p w14:paraId="040C6EF1" w14:textId="77777777" w:rsidR="00CD2DC1" w:rsidRDefault="00CD2DC1" w:rsidP="00CD2DC1">
      <w:pPr>
        <w:spacing w:line="500" w:lineRule="exact"/>
        <w:rPr>
          <w:rFonts w:ascii="Times New Roman" w:eastAsia="標楷體" w:hAnsi="Times New Roman" w:cs="Times New Roman"/>
          <w:b/>
          <w:sz w:val="28"/>
          <w:szCs w:val="28"/>
        </w:rPr>
      </w:pPr>
    </w:p>
    <w:p w14:paraId="6C08CD8B" w14:textId="77777777" w:rsidR="00CD2DC1" w:rsidRDefault="00CD2DC1" w:rsidP="00CD2DC1">
      <w:pPr>
        <w:spacing w:line="500" w:lineRule="exact"/>
        <w:rPr>
          <w:rFonts w:ascii="Times New Roman" w:eastAsia="標楷體" w:hAnsi="Times New Roman" w:cs="Times New Roman"/>
          <w:b/>
          <w:sz w:val="28"/>
          <w:szCs w:val="28"/>
        </w:rPr>
      </w:pPr>
    </w:p>
    <w:p w14:paraId="28C23DF7" w14:textId="77777777" w:rsidR="00CD2DC1" w:rsidRDefault="00CD2DC1" w:rsidP="00CD2DC1">
      <w:pPr>
        <w:spacing w:line="500" w:lineRule="exact"/>
        <w:rPr>
          <w:rFonts w:ascii="Times New Roman" w:eastAsia="標楷體" w:hAnsi="Times New Roman" w:cs="Times New Roman"/>
          <w:b/>
          <w:sz w:val="28"/>
          <w:szCs w:val="28"/>
        </w:rPr>
      </w:pPr>
    </w:p>
    <w:p w14:paraId="3ECFF8EF" w14:textId="77777777" w:rsidR="00CD2DC1" w:rsidRDefault="00CD2DC1" w:rsidP="00CD2DC1">
      <w:pPr>
        <w:spacing w:line="500" w:lineRule="exact"/>
        <w:rPr>
          <w:rFonts w:ascii="Times New Roman" w:eastAsia="標楷體" w:hAnsi="Times New Roman" w:cs="Times New Roman"/>
          <w:b/>
          <w:sz w:val="28"/>
          <w:szCs w:val="28"/>
        </w:rPr>
        <w:sectPr w:rsidR="00CD2DC1" w:rsidSect="00CD2DC1">
          <w:headerReference w:type="even" r:id="rId60"/>
          <w:headerReference w:type="default" r:id="rId61"/>
          <w:footerReference w:type="default" r:id="rId62"/>
          <w:headerReference w:type="first" r:id="rId63"/>
          <w:pgSz w:w="11906" w:h="16838"/>
          <w:pgMar w:top="1134" w:right="1134" w:bottom="1134" w:left="1134" w:header="851" w:footer="567" w:gutter="0"/>
          <w:cols w:space="425"/>
          <w:docGrid w:type="lines" w:linePitch="360"/>
        </w:sectPr>
      </w:pPr>
    </w:p>
    <w:p w14:paraId="4B8DB83F" w14:textId="77777777" w:rsidR="00CD2DC1" w:rsidRPr="00410C94" w:rsidRDefault="00CD2DC1" w:rsidP="00AD5C2B">
      <w:pPr>
        <w:spacing w:line="500" w:lineRule="exact"/>
        <w:outlineLvl w:val="1"/>
        <w:rPr>
          <w:rFonts w:ascii="Times New Roman" w:hAnsi="Times New Roman" w:cs="Times New Roman"/>
          <w:bCs/>
          <w:sz w:val="28"/>
          <w:szCs w:val="28"/>
        </w:rPr>
      </w:pPr>
      <w:bookmarkStart w:id="148" w:name="_Toc4666254"/>
      <w:bookmarkStart w:id="149" w:name="_Toc20994452"/>
      <w:r w:rsidRPr="00410C94">
        <w:rPr>
          <w:rFonts w:ascii="Times New Roman" w:eastAsia="標楷體" w:hAnsi="Times New Roman" w:cs="Times New Roman" w:hint="eastAsia"/>
          <w:bCs/>
          <w:sz w:val="28"/>
          <w:szCs w:val="28"/>
        </w:rPr>
        <w:lastRenderedPageBreak/>
        <w:t>八、</w:t>
      </w:r>
      <w:r w:rsidRPr="00410C94">
        <w:rPr>
          <w:rFonts w:ascii="Times New Roman" w:eastAsia="標楷體" w:hAnsi="Times New Roman" w:cs="Times New Roman"/>
          <w:bCs/>
          <w:noProof/>
          <w:sz w:val="28"/>
          <w:szCs w:val="28"/>
        </w:rPr>
        <mc:AlternateContent>
          <mc:Choice Requires="wps">
            <w:drawing>
              <wp:anchor distT="0" distB="0" distL="114300" distR="114300" simplePos="0" relativeHeight="251816960" behindDoc="0" locked="0" layoutInCell="1" allowOverlap="1" wp14:anchorId="694D6991" wp14:editId="59D7C906">
                <wp:simplePos x="0" y="0"/>
                <wp:positionH relativeFrom="margin">
                  <wp:align>right</wp:align>
                </wp:positionH>
                <wp:positionV relativeFrom="paragraph">
                  <wp:posOffset>210076</wp:posOffset>
                </wp:positionV>
                <wp:extent cx="1371447" cy="677917"/>
                <wp:effectExtent l="0" t="0" r="19685" b="27305"/>
                <wp:wrapNone/>
                <wp:docPr id="37" name="流程圖: 程序 37"/>
                <wp:cNvGraphicFramePr/>
                <a:graphic xmlns:a="http://schemas.openxmlformats.org/drawingml/2006/main">
                  <a:graphicData uri="http://schemas.microsoft.com/office/word/2010/wordprocessingShape">
                    <wps:wsp>
                      <wps:cNvSpPr/>
                      <wps:spPr>
                        <a:xfrm>
                          <a:off x="0" y="0"/>
                          <a:ext cx="1371447" cy="677917"/>
                        </a:xfrm>
                        <a:prstGeom prst="flowChartProcess">
                          <a:avLst/>
                        </a:prstGeom>
                      </wps:spPr>
                      <wps:style>
                        <a:lnRef idx="2">
                          <a:schemeClr val="dk1"/>
                        </a:lnRef>
                        <a:fillRef idx="1">
                          <a:schemeClr val="lt1"/>
                        </a:fillRef>
                        <a:effectRef idx="0">
                          <a:schemeClr val="dk1"/>
                        </a:effectRef>
                        <a:fontRef idx="minor">
                          <a:schemeClr val="dk1"/>
                        </a:fontRef>
                      </wps:style>
                      <wps:txbx>
                        <w:txbxContent>
                          <w:p w14:paraId="01764B7C" w14:textId="77777777" w:rsidR="00455B12" w:rsidRPr="00CB024F" w:rsidRDefault="00455B12" w:rsidP="00CD2DC1">
                            <w:pPr>
                              <w:jc w:val="center"/>
                              <w:rPr>
                                <w:rFonts w:ascii="標楷體" w:eastAsia="標楷體" w:hAnsi="標楷體"/>
                              </w:rPr>
                            </w:pPr>
                            <w:r w:rsidRPr="00CB024F">
                              <w:rPr>
                                <w:rFonts w:ascii="標楷體" w:eastAsia="標楷體" w:hAnsi="標楷體" w:hint="eastAsia"/>
                              </w:rPr>
                              <w:t>掛</w:t>
                            </w:r>
                            <w:r>
                              <w:rPr>
                                <w:rFonts w:ascii="標楷體" w:eastAsia="標楷體" w:hAnsi="標楷體" w:hint="eastAsia"/>
                              </w:rPr>
                              <w:t xml:space="preserve"> </w:t>
                            </w:r>
                            <w:r>
                              <w:rPr>
                                <w:rFonts w:ascii="標楷體" w:eastAsia="標楷體" w:hAnsi="標楷體"/>
                              </w:rPr>
                              <w:t xml:space="preserve">         </w:t>
                            </w:r>
                            <w:r w:rsidRPr="00CB024F">
                              <w:rPr>
                                <w:rFonts w:ascii="標楷體" w:eastAsia="標楷體" w:hAnsi="標楷體" w:hint="eastAsia"/>
                              </w:rPr>
                              <w:t>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4D6991" id="_x0000_t109" coordsize="21600,21600" o:spt="109" path="m,l,21600r21600,l21600,xe">
                <v:stroke joinstyle="miter"/>
                <v:path gradientshapeok="t" o:connecttype="rect"/>
              </v:shapetype>
              <v:shape id="流程圖: 程序 37" o:spid="_x0000_s1027" type="#_x0000_t109" style="position:absolute;margin-left:56.8pt;margin-top:16.55pt;width:108pt;height:53.4pt;z-index:2518169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" fillcolor="white [3201]" strokecolor="black [3200]" strokeweight="1pt">
                <v:textbox>
                  <w:txbxContent>
                    <w:p w14:paraId="01764B7C" w14:textId="77777777" w:rsidR="00455B12" w:rsidRPr="00CB024F" w:rsidRDefault="00455B12" w:rsidP="00CD2DC1">
                      <w:pPr>
                        <w:jc w:val="center"/>
                        <w:rPr>
                          <w:rFonts w:ascii="標楷體" w:eastAsia="標楷體" w:hAnsi="標楷體"/>
                        </w:rPr>
                      </w:pPr>
                      <w:r w:rsidRPr="00CB024F">
                        <w:rPr>
                          <w:rFonts w:ascii="標楷體" w:eastAsia="標楷體" w:hAnsi="標楷體" w:hint="eastAsia"/>
                        </w:rPr>
                        <w:t>掛</w:t>
                      </w:r>
                      <w:r>
                        <w:rPr>
                          <w:rFonts w:ascii="標楷體" w:eastAsia="標楷體" w:hAnsi="標楷體" w:hint="eastAsia"/>
                        </w:rPr>
                        <w:t xml:space="preserve"> </w:t>
                      </w:r>
                      <w:r>
                        <w:rPr>
                          <w:rFonts w:ascii="標楷體" w:eastAsia="標楷體" w:hAnsi="標楷體"/>
                        </w:rPr>
                        <w:t xml:space="preserve">         </w:t>
                      </w:r>
                      <w:r w:rsidRPr="00CB024F">
                        <w:rPr>
                          <w:rFonts w:ascii="標楷體" w:eastAsia="標楷體" w:hAnsi="標楷體" w:hint="eastAsia"/>
                        </w:rPr>
                        <w:t>號</w:t>
                      </w:r>
                    </w:p>
                  </w:txbxContent>
                </v:textbox>
                <w10:wrap anchorx="margin"/>
              </v:shape>
            </w:pict>
          </mc:Fallback>
        </mc:AlternateContent>
      </w:r>
      <w:r w:rsidRPr="00410C94">
        <w:rPr>
          <w:rFonts w:ascii="Times New Roman" w:eastAsia="標楷體" w:hAnsi="Times New Roman" w:cs="Times New Roman"/>
          <w:bCs/>
          <w:sz w:val="28"/>
          <w:szCs w:val="28"/>
        </w:rPr>
        <w:t>外標封</w:t>
      </w:r>
      <w:bookmarkEnd w:id="148"/>
      <w:bookmarkEnd w:id="149"/>
    </w:p>
    <w:p w14:paraId="16E23769" w14:textId="77777777" w:rsidR="00CD2DC1" w:rsidRPr="00A243C7" w:rsidRDefault="00CD2DC1" w:rsidP="00CD2DC1">
      <w:pPr>
        <w:spacing w:line="500" w:lineRule="exact"/>
        <w:jc w:val="center"/>
        <w:rPr>
          <w:rFonts w:ascii="Times New Roman" w:hAnsi="Times New Roman" w:cs="Times New Roman"/>
          <w:sz w:val="28"/>
          <w:szCs w:val="28"/>
        </w:rPr>
      </w:pPr>
      <w:r w:rsidRPr="00A243C7">
        <w:rPr>
          <w:rFonts w:ascii="Times New Roman" w:eastAsia="標楷體" w:hAnsi="Times New Roman" w:cs="Times New Roman"/>
          <w:noProof/>
          <w:sz w:val="28"/>
          <w:szCs w:val="28"/>
        </w:rPr>
        <mc:AlternateContent>
          <mc:Choice Requires="wps">
            <w:drawing>
              <wp:anchor distT="0" distB="0" distL="114300" distR="114300" simplePos="0" relativeHeight="251812864" behindDoc="0" locked="0" layoutInCell="1" allowOverlap="1" wp14:anchorId="4647D3DB" wp14:editId="4C9748E2">
                <wp:simplePos x="0" y="0"/>
                <wp:positionH relativeFrom="margin">
                  <wp:align>right</wp:align>
                </wp:positionH>
                <wp:positionV relativeFrom="paragraph">
                  <wp:posOffset>409575</wp:posOffset>
                </wp:positionV>
                <wp:extent cx="1371447" cy="677917"/>
                <wp:effectExtent l="0" t="0" r="19685" b="27305"/>
                <wp:wrapNone/>
                <wp:docPr id="38" name="流程圖: 程序 38"/>
                <wp:cNvGraphicFramePr/>
                <a:graphic xmlns:a="http://schemas.openxmlformats.org/drawingml/2006/main">
                  <a:graphicData uri="http://schemas.microsoft.com/office/word/2010/wordprocessingShape">
                    <wps:wsp>
                      <wps:cNvSpPr/>
                      <wps:spPr>
                        <a:xfrm>
                          <a:off x="0" y="0"/>
                          <a:ext cx="1371447" cy="677917"/>
                        </a:xfrm>
                        <a:prstGeom prst="flowChartProcess">
                          <a:avLst/>
                        </a:prstGeom>
                      </wps:spPr>
                      <wps:style>
                        <a:lnRef idx="2">
                          <a:schemeClr val="dk1"/>
                        </a:lnRef>
                        <a:fillRef idx="1">
                          <a:schemeClr val="lt1"/>
                        </a:fillRef>
                        <a:effectRef idx="0">
                          <a:schemeClr val="dk1"/>
                        </a:effectRef>
                        <a:fontRef idx="minor">
                          <a:schemeClr val="dk1"/>
                        </a:fontRef>
                      </wps:style>
                      <wps:txbx>
                        <w:txbxContent>
                          <w:p w14:paraId="07E44E96" w14:textId="77777777" w:rsidR="00455B12" w:rsidRPr="00CB024F" w:rsidRDefault="00455B12" w:rsidP="00CD2DC1">
                            <w:pPr>
                              <w:jc w:val="center"/>
                              <w:rPr>
                                <w:rFonts w:ascii="標楷體" w:eastAsia="標楷體" w:hAnsi="標楷體"/>
                              </w:rPr>
                            </w:pPr>
                            <w:r w:rsidRPr="00CB024F">
                              <w:rPr>
                                <w:rFonts w:ascii="標楷體" w:eastAsia="標楷體" w:hAnsi="標楷體" w:hint="eastAsia"/>
                              </w:rPr>
                              <w:t>掛</w:t>
                            </w:r>
                            <w:r>
                              <w:rPr>
                                <w:rFonts w:ascii="標楷體" w:eastAsia="標楷體" w:hAnsi="標楷體" w:hint="eastAsia"/>
                              </w:rPr>
                              <w:t xml:space="preserve"> </w:t>
                            </w:r>
                            <w:r>
                              <w:rPr>
                                <w:rFonts w:ascii="標楷體" w:eastAsia="標楷體" w:hAnsi="標楷體"/>
                              </w:rPr>
                              <w:t xml:space="preserve">         </w:t>
                            </w:r>
                            <w:r w:rsidRPr="00CB024F">
                              <w:rPr>
                                <w:rFonts w:ascii="標楷體" w:eastAsia="標楷體" w:hAnsi="標楷體" w:hint="eastAsia"/>
                              </w:rPr>
                              <w:t>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47D3DB" id="流程圖: 程序 38" o:spid="_x0000_s1028" type="#_x0000_t109" style="position:absolute;left:0;text-align:left;margin-left:56.8pt;margin-top:32.25pt;width:108pt;height:53.4pt;z-index:2518128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" fillcolor="white [3201]" strokecolor="black [3200]" strokeweight="1pt">
                <v:textbox>
                  <w:txbxContent>
                    <w:p w14:paraId="07E44E96" w14:textId="77777777" w:rsidR="00455B12" w:rsidRPr="00CB024F" w:rsidRDefault="00455B12" w:rsidP="00CD2DC1">
                      <w:pPr>
                        <w:jc w:val="center"/>
                        <w:rPr>
                          <w:rFonts w:ascii="標楷體" w:eastAsia="標楷體" w:hAnsi="標楷體"/>
                        </w:rPr>
                      </w:pPr>
                      <w:r w:rsidRPr="00CB024F">
                        <w:rPr>
                          <w:rFonts w:ascii="標楷體" w:eastAsia="標楷體" w:hAnsi="標楷體" w:hint="eastAsia"/>
                        </w:rPr>
                        <w:t>掛</w:t>
                      </w:r>
                      <w:r>
                        <w:rPr>
                          <w:rFonts w:ascii="標楷體" w:eastAsia="標楷體" w:hAnsi="標楷體" w:hint="eastAsia"/>
                        </w:rPr>
                        <w:t xml:space="preserve"> </w:t>
                      </w:r>
                      <w:r>
                        <w:rPr>
                          <w:rFonts w:ascii="標楷體" w:eastAsia="標楷體" w:hAnsi="標楷體"/>
                        </w:rPr>
                        <w:t xml:space="preserve">         </w:t>
                      </w:r>
                      <w:r w:rsidRPr="00CB024F">
                        <w:rPr>
                          <w:rFonts w:ascii="標楷體" w:eastAsia="標楷體" w:hAnsi="標楷體" w:hint="eastAsia"/>
                        </w:rPr>
                        <w:t>號</w:t>
                      </w:r>
                    </w:p>
                  </w:txbxContent>
                </v:textbox>
                <w10:wrap anchorx="margin"/>
              </v:shape>
            </w:pict>
          </mc:Fallback>
        </mc:AlternateContent>
      </w:r>
      <w:r w:rsidRPr="00A243C7">
        <w:rPr>
          <w:rFonts w:ascii="Times New Roman" w:eastAsia="標楷體" w:hAnsi="Times New Roman" w:cs="Times New Roman"/>
          <w:b/>
          <w:sz w:val="28"/>
          <w:szCs w:val="28"/>
        </w:rPr>
        <w:t>外標封</w:t>
      </w:r>
    </w:p>
    <w:p w14:paraId="7F74678B"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noProof/>
          <w:sz w:val="28"/>
          <w:szCs w:val="28"/>
        </w:rPr>
        <mc:AlternateContent>
          <mc:Choice Requires="wps">
            <w:drawing>
              <wp:anchor distT="0" distB="0" distL="114300" distR="114300" simplePos="0" relativeHeight="251813888" behindDoc="0" locked="0" layoutInCell="1" allowOverlap="1" wp14:anchorId="62D3D526" wp14:editId="73A504D8">
                <wp:simplePos x="0" y="0"/>
                <wp:positionH relativeFrom="margin">
                  <wp:posOffset>7858457</wp:posOffset>
                </wp:positionH>
                <wp:positionV relativeFrom="paragraph">
                  <wp:posOffset>877105</wp:posOffset>
                </wp:positionV>
                <wp:extent cx="1339588" cy="1119352"/>
                <wp:effectExtent l="0" t="0" r="13335" b="24130"/>
                <wp:wrapNone/>
                <wp:docPr id="40" name="流程圖: 程序 40"/>
                <wp:cNvGraphicFramePr/>
                <a:graphic xmlns:a="http://schemas.openxmlformats.org/drawingml/2006/main">
                  <a:graphicData uri="http://schemas.microsoft.com/office/word/2010/wordprocessingShape">
                    <wps:wsp>
                      <wps:cNvSpPr/>
                      <wps:spPr>
                        <a:xfrm>
                          <a:off x="0" y="0"/>
                          <a:ext cx="1339588" cy="1119352"/>
                        </a:xfrm>
                        <a:prstGeom prst="flowChartProcess">
                          <a:avLst/>
                        </a:prstGeom>
                      </wps:spPr>
                      <wps:style>
                        <a:lnRef idx="2">
                          <a:schemeClr val="dk1"/>
                        </a:lnRef>
                        <a:fillRef idx="1">
                          <a:schemeClr val="lt1"/>
                        </a:fillRef>
                        <a:effectRef idx="0">
                          <a:schemeClr val="dk1"/>
                        </a:effectRef>
                        <a:fontRef idx="minor">
                          <a:schemeClr val="dk1"/>
                        </a:fontRef>
                      </wps:style>
                      <wps:txbx>
                        <w:txbxContent>
                          <w:p w14:paraId="1EFEFF8B" w14:textId="77777777" w:rsidR="00455B12" w:rsidRPr="00CB024F" w:rsidRDefault="00455B12" w:rsidP="00CD2DC1">
                            <w:pPr>
                              <w:jc w:val="center"/>
                              <w:rPr>
                                <w:rFonts w:ascii="標楷體" w:eastAsia="標楷體" w:hAnsi="標楷體"/>
                              </w:rPr>
                            </w:pPr>
                            <w:r w:rsidRPr="00CB024F">
                              <w:rPr>
                                <w:rFonts w:ascii="標楷體" w:eastAsia="標楷體" w:hAnsi="標楷體" w:hint="eastAsia"/>
                              </w:rPr>
                              <w:t xml:space="preserve">貼 </w:t>
                            </w:r>
                            <w:r w:rsidRPr="00CB024F">
                              <w:rPr>
                                <w:rFonts w:ascii="標楷體" w:eastAsia="標楷體" w:hAnsi="標楷體"/>
                              </w:rPr>
                              <w:t xml:space="preserve">          </w:t>
                            </w:r>
                            <w:r w:rsidRPr="00CB024F">
                              <w:rPr>
                                <w:rFonts w:ascii="標楷體" w:eastAsia="標楷體" w:hAnsi="標楷體" w:hint="eastAsia"/>
                              </w:rPr>
                              <w:t>正</w:t>
                            </w:r>
                          </w:p>
                          <w:p w14:paraId="379E39E2" w14:textId="77777777" w:rsidR="00455B12" w:rsidRPr="00CB024F" w:rsidRDefault="00455B12" w:rsidP="00CD2DC1">
                            <w:pPr>
                              <w:jc w:val="center"/>
                              <w:rPr>
                                <w:rFonts w:ascii="標楷體" w:eastAsia="標楷體" w:hAnsi="標楷體"/>
                              </w:rPr>
                            </w:pPr>
                          </w:p>
                          <w:p w14:paraId="4C1F6A65" w14:textId="77777777" w:rsidR="00455B12" w:rsidRPr="00CB024F" w:rsidRDefault="00455B12" w:rsidP="00CD2DC1">
                            <w:pPr>
                              <w:jc w:val="center"/>
                              <w:rPr>
                                <w:rFonts w:ascii="標楷體" w:eastAsia="標楷體" w:hAnsi="標楷體"/>
                              </w:rPr>
                            </w:pPr>
                          </w:p>
                          <w:p w14:paraId="6C416F9E" w14:textId="77777777" w:rsidR="00455B12" w:rsidRPr="00CB024F" w:rsidRDefault="00455B12" w:rsidP="00CD2DC1">
                            <w:pPr>
                              <w:jc w:val="center"/>
                              <w:rPr>
                                <w:rFonts w:ascii="標楷體" w:eastAsia="標楷體" w:hAnsi="標楷體"/>
                              </w:rPr>
                            </w:pPr>
                            <w:r w:rsidRPr="00CB024F">
                              <w:rPr>
                                <w:rFonts w:ascii="標楷體" w:eastAsia="標楷體" w:hAnsi="標楷體" w:hint="eastAsia"/>
                              </w:rPr>
                              <w:t xml:space="preserve">郵 </w:t>
                            </w:r>
                            <w:r w:rsidRPr="00CB024F">
                              <w:rPr>
                                <w:rFonts w:ascii="標楷體" w:eastAsia="標楷體" w:hAnsi="標楷體"/>
                              </w:rPr>
                              <w:t xml:space="preserve">          </w:t>
                            </w:r>
                            <w:r w:rsidRPr="00CB024F">
                              <w:rPr>
                                <w:rFonts w:ascii="標楷體" w:eastAsia="標楷體" w:hAnsi="標楷體" w:hint="eastAsia"/>
                              </w:rPr>
                              <w:t>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3D526" id="流程圖: 程序 40" o:spid="_x0000_s1029" type="#_x0000_t109" style="position:absolute;margin-left:618.8pt;margin-top:69.05pt;width:105.5pt;height:88.15pt;z-index:251813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" fillcolor="white [3201]" strokecolor="black [3200]" strokeweight="1pt">
                <v:textbox>
                  <w:txbxContent>
                    <w:p w14:paraId="1EFEFF8B" w14:textId="77777777" w:rsidR="00455B12" w:rsidRPr="00CB024F" w:rsidRDefault="00455B12" w:rsidP="00CD2DC1">
                      <w:pPr>
                        <w:jc w:val="center"/>
                        <w:rPr>
                          <w:rFonts w:ascii="標楷體" w:eastAsia="標楷體" w:hAnsi="標楷體"/>
                        </w:rPr>
                      </w:pPr>
                      <w:r w:rsidRPr="00CB024F">
                        <w:rPr>
                          <w:rFonts w:ascii="標楷體" w:eastAsia="標楷體" w:hAnsi="標楷體" w:hint="eastAsia"/>
                        </w:rPr>
                        <w:t xml:space="preserve">貼 </w:t>
                      </w:r>
                      <w:r w:rsidRPr="00CB024F">
                        <w:rPr>
                          <w:rFonts w:ascii="標楷體" w:eastAsia="標楷體" w:hAnsi="標楷體"/>
                        </w:rPr>
                        <w:t xml:space="preserve">          </w:t>
                      </w:r>
                      <w:r w:rsidRPr="00CB024F">
                        <w:rPr>
                          <w:rFonts w:ascii="標楷體" w:eastAsia="標楷體" w:hAnsi="標楷體" w:hint="eastAsia"/>
                        </w:rPr>
                        <w:t>正</w:t>
                      </w:r>
                    </w:p>
                    <w:p w14:paraId="379E39E2" w14:textId="77777777" w:rsidR="00455B12" w:rsidRPr="00CB024F" w:rsidRDefault="00455B12" w:rsidP="00CD2DC1">
                      <w:pPr>
                        <w:jc w:val="center"/>
                        <w:rPr>
                          <w:rFonts w:ascii="標楷體" w:eastAsia="標楷體" w:hAnsi="標楷體"/>
                        </w:rPr>
                      </w:pPr>
                    </w:p>
                    <w:p w14:paraId="4C1F6A65" w14:textId="77777777" w:rsidR="00455B12" w:rsidRPr="00CB024F" w:rsidRDefault="00455B12" w:rsidP="00CD2DC1">
                      <w:pPr>
                        <w:jc w:val="center"/>
                        <w:rPr>
                          <w:rFonts w:ascii="標楷體" w:eastAsia="標楷體" w:hAnsi="標楷體"/>
                        </w:rPr>
                      </w:pPr>
                    </w:p>
                    <w:p w14:paraId="6C416F9E" w14:textId="77777777" w:rsidR="00455B12" w:rsidRPr="00CB024F" w:rsidRDefault="00455B12" w:rsidP="00CD2DC1">
                      <w:pPr>
                        <w:jc w:val="center"/>
                        <w:rPr>
                          <w:rFonts w:ascii="標楷體" w:eastAsia="標楷體" w:hAnsi="標楷體"/>
                        </w:rPr>
                      </w:pPr>
                      <w:r w:rsidRPr="00CB024F">
                        <w:rPr>
                          <w:rFonts w:ascii="標楷體" w:eastAsia="標楷體" w:hAnsi="標楷體" w:hint="eastAsia"/>
                        </w:rPr>
                        <w:t xml:space="preserve">郵 </w:t>
                      </w:r>
                      <w:r w:rsidRPr="00CB024F">
                        <w:rPr>
                          <w:rFonts w:ascii="標楷體" w:eastAsia="標楷體" w:hAnsi="標楷體"/>
                        </w:rPr>
                        <w:t xml:space="preserve">          </w:t>
                      </w:r>
                      <w:r w:rsidRPr="00CB024F">
                        <w:rPr>
                          <w:rFonts w:ascii="標楷體" w:eastAsia="標楷體" w:hAnsi="標楷體" w:hint="eastAsia"/>
                        </w:rPr>
                        <w:t>票</w:t>
                      </w:r>
                    </w:p>
                  </w:txbxContent>
                </v:textbox>
                <w10:wrap anchorx="margin"/>
              </v:shape>
            </w:pict>
          </mc:Fallback>
        </mc:AlternateContent>
      </w:r>
      <w:r w:rsidRPr="00A243C7">
        <w:rPr>
          <w:rFonts w:ascii="Times New Roman" w:eastAsia="標楷體" w:hAnsi="Times New Roman" w:cs="Times New Roman"/>
          <w:sz w:val="28"/>
          <w:szCs w:val="28"/>
        </w:rPr>
        <w:t>本外標封內請依序裝入：</w:t>
      </w:r>
    </w:p>
    <w:tbl>
      <w:tblPr>
        <w:tblStyle w:val="aff2"/>
        <w:tblW w:w="118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69"/>
        <w:gridCol w:w="6069"/>
      </w:tblGrid>
      <w:tr w:rsidR="00CD2DC1" w:rsidRPr="003D7257" w14:paraId="14969044" w14:textId="77777777" w:rsidTr="00CD2DC1">
        <w:trPr>
          <w:trHeight w:val="477"/>
        </w:trPr>
        <w:tc>
          <w:tcPr>
            <w:tcW w:w="5769" w:type="dxa"/>
          </w:tcPr>
          <w:p w14:paraId="2FB54CBD"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一、投標人資格審查表（附件</w:t>
            </w:r>
            <w:r>
              <w:rPr>
                <w:rFonts w:ascii="Times New Roman" w:eastAsia="標楷體" w:hAnsi="Times New Roman" w:cs="Times New Roman" w:hint="eastAsia"/>
                <w:sz w:val="28"/>
                <w:szCs w:val="28"/>
              </w:rPr>
              <w:t>4-1</w:t>
            </w:r>
            <w:r w:rsidRPr="00A243C7">
              <w:rPr>
                <w:rFonts w:ascii="Times New Roman" w:eastAsia="標楷體" w:hAnsi="Times New Roman" w:cs="Times New Roman"/>
                <w:sz w:val="28"/>
                <w:szCs w:val="28"/>
              </w:rPr>
              <w:t>）</w:t>
            </w:r>
          </w:p>
        </w:tc>
        <w:tc>
          <w:tcPr>
            <w:tcW w:w="6069" w:type="dxa"/>
          </w:tcPr>
          <w:p w14:paraId="594DB145"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六、押標金轉作履約保證金同意書（附件</w:t>
            </w:r>
            <w:r>
              <w:rPr>
                <w:rFonts w:ascii="Times New Roman" w:eastAsia="標楷體" w:hAnsi="Times New Roman" w:cs="Times New Roman" w:hint="eastAsia"/>
                <w:sz w:val="28"/>
                <w:szCs w:val="28"/>
              </w:rPr>
              <w:t>4-5</w:t>
            </w:r>
            <w:r w:rsidRPr="00A243C7">
              <w:rPr>
                <w:rFonts w:ascii="Times New Roman" w:eastAsia="標楷體" w:hAnsi="Times New Roman" w:cs="Times New Roman"/>
                <w:sz w:val="28"/>
                <w:szCs w:val="28"/>
              </w:rPr>
              <w:t>）</w:t>
            </w:r>
          </w:p>
        </w:tc>
      </w:tr>
      <w:tr w:rsidR="00CD2DC1" w:rsidRPr="00A243C7" w14:paraId="1DBBB2F6" w14:textId="77777777" w:rsidTr="00CD2DC1">
        <w:trPr>
          <w:trHeight w:val="412"/>
        </w:trPr>
        <w:tc>
          <w:tcPr>
            <w:tcW w:w="5769" w:type="dxa"/>
          </w:tcPr>
          <w:p w14:paraId="6F293F44"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二、投標人資格證明文件</w:t>
            </w:r>
          </w:p>
        </w:tc>
        <w:tc>
          <w:tcPr>
            <w:tcW w:w="6069" w:type="dxa"/>
          </w:tcPr>
          <w:p w14:paraId="1C6D073F"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七、押標金票據</w:t>
            </w:r>
          </w:p>
        </w:tc>
      </w:tr>
      <w:tr w:rsidR="00CD2DC1" w:rsidRPr="00A243C7" w14:paraId="0FCE5A27" w14:textId="77777777" w:rsidTr="00CD2DC1">
        <w:trPr>
          <w:trHeight w:val="141"/>
        </w:trPr>
        <w:tc>
          <w:tcPr>
            <w:tcW w:w="5769" w:type="dxa"/>
          </w:tcPr>
          <w:p w14:paraId="44CD4E40"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三、切結書（附件</w:t>
            </w:r>
            <w:r>
              <w:rPr>
                <w:rFonts w:ascii="Times New Roman" w:eastAsia="標楷體" w:hAnsi="Times New Roman" w:cs="Times New Roman" w:hint="eastAsia"/>
                <w:sz w:val="28"/>
                <w:szCs w:val="28"/>
              </w:rPr>
              <w:t>4-2</w:t>
            </w:r>
            <w:r w:rsidRPr="00A243C7">
              <w:rPr>
                <w:rFonts w:ascii="Times New Roman" w:eastAsia="標楷體" w:hAnsi="Times New Roman" w:cs="Times New Roman"/>
                <w:sz w:val="28"/>
                <w:szCs w:val="28"/>
              </w:rPr>
              <w:t>）</w:t>
            </w:r>
          </w:p>
        </w:tc>
        <w:tc>
          <w:tcPr>
            <w:tcW w:w="6069" w:type="dxa"/>
          </w:tcPr>
          <w:p w14:paraId="133FC0A6"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八、投標單（密封於標單封內）</w:t>
            </w:r>
          </w:p>
        </w:tc>
      </w:tr>
      <w:tr w:rsidR="00CD2DC1" w:rsidRPr="00A243C7" w14:paraId="5CD7BFE4" w14:textId="77777777" w:rsidTr="00CD2DC1">
        <w:trPr>
          <w:trHeight w:val="78"/>
        </w:trPr>
        <w:tc>
          <w:tcPr>
            <w:tcW w:w="5769" w:type="dxa"/>
          </w:tcPr>
          <w:p w14:paraId="7A654655"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四、授權書（附件</w:t>
            </w:r>
            <w:r>
              <w:rPr>
                <w:rFonts w:ascii="Times New Roman" w:eastAsia="標楷體" w:hAnsi="Times New Roman" w:cs="Times New Roman" w:hint="eastAsia"/>
                <w:sz w:val="28"/>
                <w:szCs w:val="28"/>
              </w:rPr>
              <w:t>4-3</w:t>
            </w:r>
            <w:r w:rsidRPr="00A243C7">
              <w:rPr>
                <w:rFonts w:ascii="Times New Roman" w:eastAsia="標楷體" w:hAnsi="Times New Roman" w:cs="Times New Roman"/>
                <w:sz w:val="28"/>
                <w:szCs w:val="28"/>
              </w:rPr>
              <w:t>）</w:t>
            </w:r>
          </w:p>
        </w:tc>
        <w:tc>
          <w:tcPr>
            <w:tcW w:w="6069" w:type="dxa"/>
          </w:tcPr>
          <w:p w14:paraId="1A48259D"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九、設置計劃書一式</w:t>
            </w:r>
            <w:r w:rsidRPr="00A243C7">
              <w:rPr>
                <w:rFonts w:ascii="Times New Roman" w:eastAsia="標楷體" w:hAnsi="Times New Roman" w:cs="Times New Roman"/>
                <w:sz w:val="28"/>
                <w:szCs w:val="28"/>
              </w:rPr>
              <w:t>10</w:t>
            </w:r>
            <w:r w:rsidRPr="00A243C7">
              <w:rPr>
                <w:rFonts w:ascii="Times New Roman" w:eastAsia="標楷體" w:hAnsi="Times New Roman" w:cs="Times New Roman"/>
                <w:sz w:val="28"/>
                <w:szCs w:val="28"/>
              </w:rPr>
              <w:t>份</w:t>
            </w:r>
          </w:p>
        </w:tc>
      </w:tr>
      <w:tr w:rsidR="00CD2DC1" w:rsidRPr="00A243C7" w14:paraId="26702450" w14:textId="77777777" w:rsidTr="00CD2DC1">
        <w:trPr>
          <w:trHeight w:val="78"/>
        </w:trPr>
        <w:tc>
          <w:tcPr>
            <w:tcW w:w="5769" w:type="dxa"/>
          </w:tcPr>
          <w:p w14:paraId="5BE96F15"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五、退還押標金申請書（附件</w:t>
            </w:r>
            <w:r>
              <w:rPr>
                <w:rFonts w:ascii="Times New Roman" w:eastAsia="標楷體" w:hAnsi="Times New Roman" w:cs="Times New Roman" w:hint="eastAsia"/>
                <w:sz w:val="28"/>
                <w:szCs w:val="28"/>
              </w:rPr>
              <w:t>4-4</w:t>
            </w:r>
            <w:r w:rsidRPr="00A243C7">
              <w:rPr>
                <w:rFonts w:ascii="Times New Roman" w:eastAsia="標楷體" w:hAnsi="Times New Roman" w:cs="Times New Roman"/>
                <w:sz w:val="28"/>
                <w:szCs w:val="28"/>
              </w:rPr>
              <w:t>）</w:t>
            </w:r>
          </w:p>
        </w:tc>
        <w:tc>
          <w:tcPr>
            <w:tcW w:w="6069" w:type="dxa"/>
          </w:tcPr>
          <w:p w14:paraId="25576FFE"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十、授權廠商聲明書（附件</w:t>
            </w:r>
            <w:r>
              <w:rPr>
                <w:rFonts w:ascii="Times New Roman" w:eastAsia="標楷體" w:hAnsi="Times New Roman" w:cs="Times New Roman" w:hint="eastAsia"/>
                <w:sz w:val="28"/>
                <w:szCs w:val="28"/>
              </w:rPr>
              <w:t>4-10</w:t>
            </w:r>
            <w:r w:rsidRPr="00A243C7">
              <w:rPr>
                <w:rFonts w:ascii="Times New Roman" w:eastAsia="標楷體" w:hAnsi="Times New Roman" w:cs="Times New Roman"/>
                <w:sz w:val="28"/>
                <w:szCs w:val="28"/>
              </w:rPr>
              <w:t>）</w:t>
            </w:r>
          </w:p>
        </w:tc>
      </w:tr>
    </w:tbl>
    <w:p w14:paraId="372DDE04"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noProof/>
          <w:sz w:val="28"/>
          <w:szCs w:val="28"/>
        </w:rPr>
        <mc:AlternateContent>
          <mc:Choice Requires="wps">
            <w:drawing>
              <wp:anchor distT="0" distB="0" distL="114300" distR="114300" simplePos="0" relativeHeight="251811840" behindDoc="0" locked="0" layoutInCell="1" allowOverlap="1" wp14:anchorId="1CB7BDD8" wp14:editId="4FFAC62F">
                <wp:simplePos x="0" y="0"/>
                <wp:positionH relativeFrom="column">
                  <wp:posOffset>-54168</wp:posOffset>
                </wp:positionH>
                <wp:positionV relativeFrom="paragraph">
                  <wp:posOffset>123246</wp:posOffset>
                </wp:positionV>
                <wp:extent cx="9475076" cy="715618"/>
                <wp:effectExtent l="0" t="0" r="12065" b="27940"/>
                <wp:wrapNone/>
                <wp:docPr id="41" name="流程圖: 程序 41"/>
                <wp:cNvGraphicFramePr/>
                <a:graphic xmlns:a="http://schemas.openxmlformats.org/drawingml/2006/main">
                  <a:graphicData uri="http://schemas.microsoft.com/office/word/2010/wordprocessingShape">
                    <wps:wsp>
                      <wps:cNvSpPr/>
                      <wps:spPr>
                        <a:xfrm>
                          <a:off x="0" y="0"/>
                          <a:ext cx="9475076" cy="715618"/>
                        </a:xfrm>
                        <a:prstGeom prst="flowChartProcess">
                          <a:avLst/>
                        </a:prstGeom>
                      </wps:spPr>
                      <wps:style>
                        <a:lnRef idx="2">
                          <a:schemeClr val="dk1"/>
                        </a:lnRef>
                        <a:fillRef idx="1">
                          <a:schemeClr val="lt1"/>
                        </a:fillRef>
                        <a:effectRef idx="0">
                          <a:schemeClr val="dk1"/>
                        </a:effectRef>
                        <a:fontRef idx="minor">
                          <a:schemeClr val="dk1"/>
                        </a:fontRef>
                      </wps:style>
                      <wps:txbx>
                        <w:txbxContent>
                          <w:p w14:paraId="0666FD7E" w14:textId="77777777" w:rsidR="00455B12" w:rsidRPr="00F22D9C" w:rsidRDefault="00455B12" w:rsidP="00CD2DC1">
                            <w:pPr>
                              <w:jc w:val="center"/>
                              <w:rPr>
                                <w:rFonts w:ascii="標楷體" w:eastAsia="標楷體" w:hAnsi="標楷體"/>
                                <w:sz w:val="60"/>
                                <w:szCs w:val="60"/>
                              </w:rPr>
                            </w:pPr>
                            <w:r w:rsidRPr="00F22D9C">
                              <w:rPr>
                                <w:rFonts w:ascii="標楷體" w:eastAsia="標楷體" w:hAnsi="標楷體" w:hint="eastAsia"/>
                                <w:sz w:val="60"/>
                                <w:szCs w:val="60"/>
                              </w:rPr>
                              <w:t>縣市政府地址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CB7BDD8" id="流程圖: 程序 41" o:spid="_x0000_s1030" type="#_x0000_t109" style="position:absolute;margin-left:-4.25pt;margin-top:9.7pt;width:746.05pt;height:56.35pt;z-index:251811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" fillcolor="white [3201]" strokecolor="black [3200]" strokeweight="1pt">
                <v:textbox>
                  <w:txbxContent>
                    <w:p w14:paraId="0666FD7E" w14:textId="77777777" w:rsidR="00455B12" w:rsidRPr="00F22D9C" w:rsidRDefault="00455B12" w:rsidP="00CD2DC1">
                      <w:pPr>
                        <w:jc w:val="center"/>
                        <w:rPr>
                          <w:rFonts w:ascii="標楷體" w:eastAsia="標楷體" w:hAnsi="標楷體"/>
                          <w:sz w:val="60"/>
                          <w:szCs w:val="60"/>
                        </w:rPr>
                      </w:pPr>
                      <w:r w:rsidRPr="00F22D9C">
                        <w:rPr>
                          <w:rFonts w:ascii="標楷體" w:eastAsia="標楷體" w:hAnsi="標楷體" w:hint="eastAsia"/>
                          <w:sz w:val="60"/>
                          <w:szCs w:val="60"/>
                        </w:rPr>
                        <w:t>縣市政府地址</w:t>
                      </w:r>
                    </w:p>
                  </w:txbxContent>
                </v:textbox>
              </v:shape>
            </w:pict>
          </mc:Fallback>
        </mc:AlternateContent>
      </w:r>
    </w:p>
    <w:p w14:paraId="75AB07D5" w14:textId="77777777" w:rsidR="00CD2DC1" w:rsidRPr="00A243C7" w:rsidRDefault="00CD2DC1" w:rsidP="00CD2DC1">
      <w:pPr>
        <w:spacing w:line="500" w:lineRule="exact"/>
        <w:rPr>
          <w:rFonts w:ascii="Times New Roman" w:hAnsi="Times New Roman" w:cs="Times New Roman"/>
          <w:sz w:val="28"/>
          <w:szCs w:val="28"/>
        </w:rPr>
      </w:pPr>
    </w:p>
    <w:p w14:paraId="3D58620D" w14:textId="77777777" w:rsidR="00CD2DC1" w:rsidRPr="00A243C7" w:rsidRDefault="00CD2DC1" w:rsidP="00CD2DC1">
      <w:pPr>
        <w:spacing w:line="500" w:lineRule="exact"/>
        <w:rPr>
          <w:rFonts w:ascii="Times New Roman" w:hAnsi="Times New Roman" w:cs="Times New Roman"/>
          <w:sz w:val="28"/>
          <w:szCs w:val="28"/>
        </w:rPr>
      </w:pPr>
    </w:p>
    <w:p w14:paraId="02B66751" w14:textId="77777777" w:rsidR="00CD2DC1" w:rsidRPr="00A243C7" w:rsidRDefault="00CD2DC1" w:rsidP="00CD2DC1">
      <w:pPr>
        <w:spacing w:line="500" w:lineRule="exact"/>
        <w:rPr>
          <w:rFonts w:ascii="Times New Roman" w:eastAsia="標楷體" w:hAnsi="Times New Roman" w:cs="Times New Roman"/>
          <w:b/>
          <w:sz w:val="28"/>
          <w:szCs w:val="28"/>
        </w:rPr>
      </w:pPr>
      <w:r w:rsidRPr="00A243C7">
        <w:rPr>
          <w:rFonts w:ascii="Times New Roman" w:eastAsia="標楷體" w:hAnsi="Times New Roman" w:cs="Times New Roman"/>
          <w:noProof/>
          <w:sz w:val="28"/>
          <w:szCs w:val="28"/>
        </w:rPr>
        <mc:AlternateContent>
          <mc:Choice Requires="wps">
            <w:drawing>
              <wp:anchor distT="0" distB="0" distL="114300" distR="114300" simplePos="0" relativeHeight="251815936" behindDoc="0" locked="0" layoutInCell="1" allowOverlap="1" wp14:anchorId="6291D42F" wp14:editId="0F860A7C">
                <wp:simplePos x="0" y="0"/>
                <wp:positionH relativeFrom="margin">
                  <wp:align>right</wp:align>
                </wp:positionH>
                <wp:positionV relativeFrom="paragraph">
                  <wp:posOffset>17160</wp:posOffset>
                </wp:positionV>
                <wp:extent cx="860602" cy="595423"/>
                <wp:effectExtent l="0" t="0" r="15875" b="14605"/>
                <wp:wrapNone/>
                <wp:docPr id="42" name="流程圖: 程序 42"/>
                <wp:cNvGraphicFramePr/>
                <a:graphic xmlns:a="http://schemas.openxmlformats.org/drawingml/2006/main">
                  <a:graphicData uri="http://schemas.microsoft.com/office/word/2010/wordprocessingShape">
                    <wps:wsp>
                      <wps:cNvSpPr/>
                      <wps:spPr>
                        <a:xfrm>
                          <a:off x="0" y="0"/>
                          <a:ext cx="860602" cy="595423"/>
                        </a:xfrm>
                        <a:prstGeom prst="flowChartProcess">
                          <a:avLst/>
                        </a:prstGeom>
                      </wps:spPr>
                      <wps:style>
                        <a:lnRef idx="2">
                          <a:schemeClr val="dk1"/>
                        </a:lnRef>
                        <a:fillRef idx="1">
                          <a:schemeClr val="lt1"/>
                        </a:fillRef>
                        <a:effectRef idx="0">
                          <a:schemeClr val="dk1"/>
                        </a:effectRef>
                        <a:fontRef idx="minor">
                          <a:schemeClr val="dk1"/>
                        </a:fontRef>
                      </wps:style>
                      <wps:txbx>
                        <w:txbxContent>
                          <w:p w14:paraId="77F45330" w14:textId="77777777" w:rsidR="00455B12" w:rsidRPr="00CB024F" w:rsidRDefault="00455B12" w:rsidP="00CD2DC1">
                            <w:pPr>
                              <w:jc w:val="distribute"/>
                              <w:rPr>
                                <w:rFonts w:ascii="標楷體" w:eastAsia="標楷體" w:hAnsi="標楷體"/>
                              </w:rPr>
                            </w:pPr>
                            <w:r w:rsidRPr="00CB024F">
                              <w:rPr>
                                <w:rFonts w:ascii="標楷體" w:eastAsia="標楷體" w:hAnsi="標楷體" w:hint="eastAsia"/>
                              </w:rPr>
                              <w:t>編號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1D42F" id="流程圖: 程序 42" o:spid="_x0000_s1031" type="#_x0000_t109" style="position:absolute;margin-left:16.55pt;margin-top:1.35pt;width:67.75pt;height:46.9pt;z-index:2518159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" fillcolor="white [3201]" strokecolor="black [3200]" strokeweight="1pt">
                <v:textbox>
                  <w:txbxContent>
                    <w:p w14:paraId="77F45330" w14:textId="77777777" w:rsidR="00455B12" w:rsidRPr="00CB024F" w:rsidRDefault="00455B12" w:rsidP="00CD2DC1">
                      <w:pPr>
                        <w:jc w:val="distribute"/>
                        <w:rPr>
                          <w:rFonts w:ascii="標楷體" w:eastAsia="標楷體" w:hAnsi="標楷體"/>
                        </w:rPr>
                      </w:pPr>
                      <w:r w:rsidRPr="00CB024F">
                        <w:rPr>
                          <w:rFonts w:ascii="標楷體" w:eastAsia="標楷體" w:hAnsi="標楷體" w:hint="eastAsia"/>
                        </w:rPr>
                        <w:t>編號</w:t>
                      </w:r>
                    </w:p>
                  </w:txbxContent>
                </v:textbox>
                <w10:wrap anchorx="margin"/>
              </v:shape>
            </w:pict>
          </mc:Fallback>
        </mc:AlternateContent>
      </w:r>
      <w:r w:rsidRPr="00A243C7">
        <w:rPr>
          <w:rFonts w:ascii="Times New Roman" w:eastAsia="標楷體" w:hAnsi="Times New Roman" w:cs="Times New Roman"/>
          <w:noProof/>
          <w:sz w:val="28"/>
          <w:szCs w:val="28"/>
        </w:rPr>
        <mc:AlternateContent>
          <mc:Choice Requires="wps">
            <w:drawing>
              <wp:anchor distT="0" distB="0" distL="114300" distR="114300" simplePos="0" relativeHeight="251814912" behindDoc="0" locked="0" layoutInCell="1" allowOverlap="1" wp14:anchorId="244CF0BE" wp14:editId="36BC7D9E">
                <wp:simplePos x="0" y="0"/>
                <wp:positionH relativeFrom="margin">
                  <wp:align>right</wp:align>
                </wp:positionH>
                <wp:positionV relativeFrom="paragraph">
                  <wp:posOffset>1015716</wp:posOffset>
                </wp:positionV>
                <wp:extent cx="1339588" cy="1119352"/>
                <wp:effectExtent l="0" t="0" r="13335" b="24130"/>
                <wp:wrapNone/>
                <wp:docPr id="43" name="流程圖: 程序 43"/>
                <wp:cNvGraphicFramePr/>
                <a:graphic xmlns:a="http://schemas.openxmlformats.org/drawingml/2006/main">
                  <a:graphicData uri="http://schemas.microsoft.com/office/word/2010/wordprocessingShape">
                    <wps:wsp>
                      <wps:cNvSpPr/>
                      <wps:spPr>
                        <a:xfrm>
                          <a:off x="0" y="0"/>
                          <a:ext cx="1339588" cy="1119352"/>
                        </a:xfrm>
                        <a:prstGeom prst="flowChartProcess">
                          <a:avLst/>
                        </a:prstGeom>
                      </wps:spPr>
                      <wps:style>
                        <a:lnRef idx="2">
                          <a:schemeClr val="dk1"/>
                        </a:lnRef>
                        <a:fillRef idx="1">
                          <a:schemeClr val="lt1"/>
                        </a:fillRef>
                        <a:effectRef idx="0">
                          <a:schemeClr val="dk1"/>
                        </a:effectRef>
                        <a:fontRef idx="minor">
                          <a:schemeClr val="dk1"/>
                        </a:fontRef>
                      </wps:style>
                      <wps:txbx>
                        <w:txbxContent>
                          <w:p w14:paraId="6B2E5C28" w14:textId="77777777" w:rsidR="00455B12" w:rsidRDefault="00455B12" w:rsidP="00CD2DC1">
                            <w:pPr>
                              <w:jc w:val="distribute"/>
                              <w:rPr>
                                <w:rFonts w:ascii="標楷體" w:eastAsia="標楷體" w:hAnsi="標楷體"/>
                              </w:rPr>
                            </w:pPr>
                            <w:r w:rsidRPr="00CB024F">
                              <w:rPr>
                                <w:rFonts w:ascii="標楷體" w:eastAsia="標楷體" w:hAnsi="標楷體" w:hint="eastAsia"/>
                              </w:rPr>
                              <w:t>收件</w:t>
                            </w:r>
                          </w:p>
                          <w:p w14:paraId="6C925DD8" w14:textId="77777777" w:rsidR="00455B12" w:rsidRDefault="00455B12" w:rsidP="00CD2DC1">
                            <w:pPr>
                              <w:jc w:val="distribute"/>
                              <w:rPr>
                                <w:rFonts w:ascii="標楷體" w:eastAsia="標楷體" w:hAnsi="標楷體"/>
                              </w:rPr>
                            </w:pPr>
                          </w:p>
                          <w:p w14:paraId="4627164A" w14:textId="77777777" w:rsidR="00455B12" w:rsidRDefault="00455B12" w:rsidP="00CD2DC1">
                            <w:pPr>
                              <w:jc w:val="distribute"/>
                              <w:rPr>
                                <w:rFonts w:ascii="標楷體" w:eastAsia="標楷體" w:hAnsi="標楷體"/>
                              </w:rPr>
                            </w:pPr>
                          </w:p>
                          <w:p w14:paraId="648EE13C" w14:textId="77777777" w:rsidR="00455B12" w:rsidRPr="00CB024F" w:rsidRDefault="00455B12" w:rsidP="00CD2DC1">
                            <w:pPr>
                              <w:jc w:val="distribute"/>
                              <w:rPr>
                                <w:rFonts w:ascii="標楷體" w:eastAsia="標楷體" w:hAnsi="標楷體"/>
                              </w:rPr>
                            </w:pPr>
                            <w:r w:rsidRPr="00CB024F">
                              <w:rPr>
                                <w:rFonts w:ascii="標楷體" w:eastAsia="標楷體" w:hAnsi="標楷體" w:hint="eastAsia"/>
                              </w:rPr>
                              <w:t>戳記</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CF0BE" id="流程圖: 程序 43" o:spid="_x0000_s1032" type="#_x0000_t109" style="position:absolute;margin-left:54.3pt;margin-top:80pt;width:105.5pt;height:88.15pt;z-index:2518149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" fillcolor="white [3201]" strokecolor="black [3200]" strokeweight="1pt">
                <v:textbox>
                  <w:txbxContent>
                    <w:p w14:paraId="6B2E5C28" w14:textId="77777777" w:rsidR="00455B12" w:rsidRDefault="00455B12" w:rsidP="00CD2DC1">
                      <w:pPr>
                        <w:jc w:val="distribute"/>
                        <w:rPr>
                          <w:rFonts w:ascii="標楷體" w:eastAsia="標楷體" w:hAnsi="標楷體"/>
                        </w:rPr>
                      </w:pPr>
                      <w:r w:rsidRPr="00CB024F">
                        <w:rPr>
                          <w:rFonts w:ascii="標楷體" w:eastAsia="標楷體" w:hAnsi="標楷體" w:hint="eastAsia"/>
                        </w:rPr>
                        <w:t>收件</w:t>
                      </w:r>
                    </w:p>
                    <w:p w14:paraId="6C925DD8" w14:textId="77777777" w:rsidR="00455B12" w:rsidRDefault="00455B12" w:rsidP="00CD2DC1">
                      <w:pPr>
                        <w:jc w:val="distribute"/>
                        <w:rPr>
                          <w:rFonts w:ascii="標楷體" w:eastAsia="標楷體" w:hAnsi="標楷體"/>
                        </w:rPr>
                      </w:pPr>
                    </w:p>
                    <w:p w14:paraId="4627164A" w14:textId="77777777" w:rsidR="00455B12" w:rsidRDefault="00455B12" w:rsidP="00CD2DC1">
                      <w:pPr>
                        <w:jc w:val="distribute"/>
                        <w:rPr>
                          <w:rFonts w:ascii="標楷體" w:eastAsia="標楷體" w:hAnsi="標楷體"/>
                        </w:rPr>
                      </w:pPr>
                    </w:p>
                    <w:p w14:paraId="648EE13C" w14:textId="77777777" w:rsidR="00455B12" w:rsidRPr="00CB024F" w:rsidRDefault="00455B12" w:rsidP="00CD2DC1">
                      <w:pPr>
                        <w:jc w:val="distribute"/>
                        <w:rPr>
                          <w:rFonts w:ascii="標楷體" w:eastAsia="標楷體" w:hAnsi="標楷體"/>
                        </w:rPr>
                      </w:pPr>
                      <w:r w:rsidRPr="00CB024F">
                        <w:rPr>
                          <w:rFonts w:ascii="標楷體" w:eastAsia="標楷體" w:hAnsi="標楷體" w:hint="eastAsia"/>
                        </w:rPr>
                        <w:t>戳記</w:t>
                      </w:r>
                    </w:p>
                  </w:txbxContent>
                </v:textbox>
                <w10:wrap anchorx="margin"/>
              </v:shape>
            </w:pict>
          </mc:Fallback>
        </mc:AlternateContent>
      </w:r>
      <w:r w:rsidRPr="00A243C7">
        <w:rPr>
          <w:rFonts w:ascii="Times New Roman" w:eastAsia="標楷體" w:hAnsi="Times New Roman" w:cs="Times New Roman"/>
          <w:sz w:val="28"/>
          <w:szCs w:val="28"/>
        </w:rPr>
        <w:t>標案名稱：</w:t>
      </w:r>
      <w:r w:rsidRPr="00A243C7">
        <w:rPr>
          <w:rFonts w:ascii="Times New Roman" w:eastAsia="標楷體" w:hAnsi="Times New Roman" w:cs="Times New Roman"/>
          <w:b/>
          <w:sz w:val="28"/>
          <w:szCs w:val="28"/>
        </w:rPr>
        <w:t>「</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b/>
          <w:sz w:val="28"/>
          <w:szCs w:val="28"/>
        </w:rPr>
        <w:t>年度</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b/>
          <w:sz w:val="28"/>
          <w:szCs w:val="28"/>
        </w:rPr>
        <w:t>縣</w:t>
      </w:r>
      <w:r w:rsidRPr="00A243C7">
        <w:rPr>
          <w:rFonts w:ascii="Times New Roman" w:eastAsia="標楷體" w:hAnsi="Times New Roman" w:cs="Times New Roman"/>
          <w:b/>
          <w:sz w:val="28"/>
          <w:szCs w:val="28"/>
        </w:rPr>
        <w:t>/</w:t>
      </w:r>
      <w:r w:rsidRPr="00A243C7">
        <w:rPr>
          <w:rFonts w:ascii="Times New Roman" w:eastAsia="標楷體" w:hAnsi="Times New Roman" w:cs="Times New Roman"/>
          <w:b/>
          <w:sz w:val="28"/>
          <w:szCs w:val="28"/>
        </w:rPr>
        <w:t>市所屬學校設置太陽能光電風雨球場公開標租案」</w:t>
      </w:r>
    </w:p>
    <w:tbl>
      <w:tblPr>
        <w:tblStyle w:val="aff2"/>
        <w:tblW w:w="1152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18"/>
        <w:gridCol w:w="5906"/>
      </w:tblGrid>
      <w:tr w:rsidR="00CD2DC1" w:rsidRPr="00A243C7" w14:paraId="4D88F571" w14:textId="77777777" w:rsidTr="00CD2DC1">
        <w:trPr>
          <w:trHeight w:val="592"/>
        </w:trPr>
        <w:tc>
          <w:tcPr>
            <w:tcW w:w="5618" w:type="dxa"/>
          </w:tcPr>
          <w:p w14:paraId="2AA632B1" w14:textId="77777777" w:rsidR="00CD2DC1" w:rsidRPr="00A243C7" w:rsidRDefault="00CD2DC1" w:rsidP="00CD2DC1">
            <w:pPr>
              <w:spacing w:line="500" w:lineRule="exact"/>
              <w:ind w:left="1400" w:hangingChars="500" w:hanging="1400"/>
              <w:rPr>
                <w:rFonts w:ascii="Times New Roman" w:eastAsia="標楷體" w:hAnsi="Times New Roman" w:cs="Times New Roman"/>
                <w:sz w:val="28"/>
                <w:szCs w:val="28"/>
              </w:rPr>
            </w:pPr>
            <w:r w:rsidRPr="00A243C7">
              <w:rPr>
                <w:rFonts w:ascii="Times New Roman" w:eastAsia="標楷體" w:hAnsi="Times New Roman" w:cs="Times New Roman"/>
                <w:sz w:val="28"/>
                <w:szCs w:val="28"/>
              </w:rPr>
              <w:t>投標人名稱：</w:t>
            </w:r>
          </w:p>
        </w:tc>
        <w:tc>
          <w:tcPr>
            <w:tcW w:w="5905" w:type="dxa"/>
          </w:tcPr>
          <w:p w14:paraId="44F386D8"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傳真：</w:t>
            </w:r>
          </w:p>
        </w:tc>
      </w:tr>
      <w:tr w:rsidR="00CD2DC1" w:rsidRPr="00A243C7" w14:paraId="6F1BBC19" w14:textId="77777777" w:rsidTr="00CD2DC1">
        <w:trPr>
          <w:trHeight w:val="685"/>
        </w:trPr>
        <w:tc>
          <w:tcPr>
            <w:tcW w:w="5618" w:type="dxa"/>
          </w:tcPr>
          <w:p w14:paraId="1A3CDC40"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負責人姓名：</w:t>
            </w:r>
          </w:p>
        </w:tc>
        <w:tc>
          <w:tcPr>
            <w:tcW w:w="5905" w:type="dxa"/>
          </w:tcPr>
          <w:p w14:paraId="2BDA41D1"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營利事業統一編號：</w:t>
            </w:r>
          </w:p>
        </w:tc>
      </w:tr>
      <w:tr w:rsidR="00CD2DC1" w:rsidRPr="00A243C7" w14:paraId="32BF3508" w14:textId="77777777" w:rsidTr="00CD2DC1">
        <w:trPr>
          <w:trHeight w:val="769"/>
        </w:trPr>
        <w:tc>
          <w:tcPr>
            <w:tcW w:w="5618" w:type="dxa"/>
          </w:tcPr>
          <w:p w14:paraId="160C0EBC" w14:textId="77777777" w:rsidR="00CD2DC1" w:rsidRPr="00A243C7" w:rsidRDefault="00CD2DC1" w:rsidP="00CD2DC1">
            <w:pPr>
              <w:spacing w:line="500" w:lineRule="exact"/>
              <w:ind w:left="1400" w:hangingChars="500" w:hanging="1400"/>
              <w:rPr>
                <w:rFonts w:ascii="Times New Roman" w:eastAsia="標楷體" w:hAnsi="Times New Roman" w:cs="Times New Roman"/>
                <w:sz w:val="28"/>
                <w:szCs w:val="28"/>
              </w:rPr>
            </w:pPr>
            <w:r w:rsidRPr="00A243C7">
              <w:rPr>
                <w:rFonts w:ascii="Times New Roman" w:eastAsia="標楷體" w:hAnsi="Times New Roman" w:cs="Times New Roman"/>
                <w:sz w:val="28"/>
                <w:szCs w:val="28"/>
              </w:rPr>
              <w:t>聯絡地址：</w:t>
            </w:r>
          </w:p>
        </w:tc>
        <w:tc>
          <w:tcPr>
            <w:tcW w:w="5905" w:type="dxa"/>
          </w:tcPr>
          <w:p w14:paraId="679DFB51"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連絡電話：</w:t>
            </w:r>
          </w:p>
        </w:tc>
      </w:tr>
      <w:tr w:rsidR="00CD2DC1" w:rsidRPr="00A243C7" w14:paraId="5C6AE0CD" w14:textId="77777777" w:rsidTr="00CD2DC1">
        <w:trPr>
          <w:trHeight w:val="769"/>
        </w:trPr>
        <w:tc>
          <w:tcPr>
            <w:tcW w:w="11524" w:type="dxa"/>
            <w:gridSpan w:val="2"/>
          </w:tcPr>
          <w:p w14:paraId="6C624F3E"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投標人名稱、聯絡地址、連絡電話為書寫者，屬無效標。</w:t>
            </w:r>
          </w:p>
          <w:p w14:paraId="1286E77A"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請將本封面黏貼於自製封套或容器上，封套或容器應密封，否則無效</w:t>
            </w:r>
          </w:p>
        </w:tc>
      </w:tr>
    </w:tbl>
    <w:p w14:paraId="0B3EFC21" w14:textId="77777777" w:rsidR="00CD2DC1" w:rsidRDefault="00CD2DC1" w:rsidP="00CD2DC1">
      <w:pPr>
        <w:spacing w:line="500" w:lineRule="exact"/>
        <w:rPr>
          <w:rFonts w:ascii="Times New Roman" w:eastAsia="標楷體" w:hAnsi="Times New Roman" w:cs="Times New Roman"/>
          <w:b/>
          <w:sz w:val="28"/>
          <w:szCs w:val="28"/>
        </w:rPr>
      </w:pPr>
    </w:p>
    <w:p w14:paraId="0A5B47CC" w14:textId="77777777" w:rsidR="00CD2DC1" w:rsidRDefault="00CD2DC1" w:rsidP="00CD2DC1">
      <w:pPr>
        <w:spacing w:line="500" w:lineRule="exact"/>
        <w:rPr>
          <w:rFonts w:ascii="Times New Roman" w:eastAsia="標楷體" w:hAnsi="Times New Roman" w:cs="Times New Roman"/>
          <w:b/>
          <w:sz w:val="28"/>
          <w:szCs w:val="28"/>
        </w:rPr>
        <w:sectPr w:rsidR="00CD2DC1" w:rsidSect="00CD2DC1">
          <w:pgSz w:w="16838" w:h="11906" w:orient="landscape"/>
          <w:pgMar w:top="1134" w:right="1134" w:bottom="1134" w:left="1134" w:header="851" w:footer="567" w:gutter="0"/>
          <w:cols w:space="425"/>
          <w:docGrid w:type="lines" w:linePitch="360"/>
        </w:sectPr>
      </w:pPr>
    </w:p>
    <w:p w14:paraId="6ADE0D5C" w14:textId="77777777" w:rsidR="00CD2DC1" w:rsidRDefault="00CD2DC1" w:rsidP="00AD5C2B">
      <w:pPr>
        <w:spacing w:line="500" w:lineRule="exact"/>
        <w:outlineLvl w:val="1"/>
        <w:rPr>
          <w:rFonts w:ascii="Times New Roman" w:eastAsia="標楷體" w:hAnsi="Times New Roman" w:cs="Times New Roman"/>
          <w:bCs/>
          <w:color w:val="000000" w:themeColor="text1"/>
          <w:sz w:val="28"/>
          <w:szCs w:val="28"/>
        </w:rPr>
      </w:pPr>
      <w:bookmarkStart w:id="150" w:name="_Toc20994453"/>
      <w:r w:rsidRPr="00410C94">
        <w:rPr>
          <w:rFonts w:ascii="Times New Roman" w:eastAsia="標楷體" w:hAnsi="Times New Roman" w:cs="Times New Roman" w:hint="eastAsia"/>
          <w:bCs/>
          <w:color w:val="000000" w:themeColor="text1"/>
          <w:sz w:val="28"/>
          <w:szCs w:val="28"/>
        </w:rPr>
        <w:lastRenderedPageBreak/>
        <w:t>九、服務建議書（範本）</w:t>
      </w:r>
      <w:bookmarkEnd w:id="150"/>
    </w:p>
    <w:p w14:paraId="63B381B9" w14:textId="77777777" w:rsidR="00CD2DC1" w:rsidRDefault="00CD2DC1" w:rsidP="00CD2DC1">
      <w:pPr>
        <w:spacing w:line="500" w:lineRule="exact"/>
        <w:rPr>
          <w:rFonts w:ascii="Times New Roman" w:eastAsia="標楷體" w:hAnsi="Times New Roman" w:cs="Times New Roman"/>
          <w:bCs/>
          <w:color w:val="000000" w:themeColor="text1"/>
          <w:sz w:val="28"/>
          <w:szCs w:val="28"/>
        </w:rPr>
      </w:pPr>
    </w:p>
    <w:p w14:paraId="7884876C" w14:textId="77777777" w:rsidR="00CD2DC1" w:rsidRPr="00A243C7" w:rsidRDefault="00CD2DC1" w:rsidP="00CD2DC1">
      <w:pPr>
        <w:spacing w:line="500" w:lineRule="exact"/>
        <w:ind w:left="561" w:hangingChars="200" w:hanging="561"/>
        <w:jc w:val="center"/>
        <w:rPr>
          <w:rFonts w:ascii="Times New Roman" w:eastAsia="標楷體" w:hAnsi="Times New Roman" w:cs="Times New Roman"/>
          <w:b/>
          <w:sz w:val="28"/>
          <w:szCs w:val="28"/>
        </w:rPr>
      </w:pPr>
      <w:r w:rsidRPr="00A243C7">
        <w:rPr>
          <w:rFonts w:ascii="Times New Roman" w:eastAsia="標楷體" w:hAnsi="Times New Roman" w:cs="Times New Roman"/>
          <w:b/>
          <w:sz w:val="28"/>
          <w:szCs w:val="28"/>
        </w:rPr>
        <w:t>服務建議書範本使用說明</w:t>
      </w:r>
    </w:p>
    <w:p w14:paraId="0F4C25AF" w14:textId="77777777" w:rsidR="00CD2DC1" w:rsidRPr="00A243C7" w:rsidRDefault="00CD2DC1" w:rsidP="00CD2DC1">
      <w:pPr>
        <w:widowControl w:val="0"/>
        <w:overflowPunct w:val="0"/>
        <w:spacing w:line="500" w:lineRule="exact"/>
        <w:ind w:leftChars="200" w:left="1280" w:hangingChars="300" w:hanging="84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（一）</w:t>
      </w:r>
      <w:r w:rsidRPr="00A243C7">
        <w:rPr>
          <w:rFonts w:ascii="Times New Roman" w:eastAsia="標楷體" w:hAnsi="Times New Roman" w:cs="Times New Roman"/>
          <w:sz w:val="28"/>
          <w:szCs w:val="28"/>
        </w:rPr>
        <w:t>本服務建議書範本（以下簡稱本範本）架構及內容，僅供投標廠商參考。</w:t>
      </w:r>
    </w:p>
    <w:p w14:paraId="774E7054" w14:textId="77777777" w:rsidR="00CD2DC1" w:rsidRPr="00A243C7" w:rsidRDefault="00CD2DC1" w:rsidP="00CD2DC1">
      <w:pPr>
        <w:widowControl w:val="0"/>
        <w:overflowPunct w:val="0"/>
        <w:spacing w:line="500" w:lineRule="exact"/>
        <w:ind w:leftChars="200" w:left="1280" w:hangingChars="300" w:hanging="84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（二）</w:t>
      </w:r>
      <w:r w:rsidRPr="00A243C7">
        <w:rPr>
          <w:rFonts w:ascii="Times New Roman" w:eastAsia="標楷體" w:hAnsi="Times New Roman" w:cs="Times New Roman"/>
          <w:sz w:val="28"/>
          <w:szCs w:val="28"/>
        </w:rPr>
        <w:t>投標廠商（以下簡稱廠商）依本範本架構撰寫，並不保證其可獲選為優勝廠商或次優廠商，廠商仍應依個案特性，自行妥為規劃撰寫。</w:t>
      </w:r>
    </w:p>
    <w:p w14:paraId="17384AD8" w14:textId="77777777" w:rsidR="00CD2DC1" w:rsidRPr="00A243C7" w:rsidRDefault="00CD2DC1" w:rsidP="00CD2DC1">
      <w:pPr>
        <w:widowControl w:val="0"/>
        <w:overflowPunct w:val="0"/>
        <w:spacing w:line="500" w:lineRule="exact"/>
        <w:ind w:leftChars="200" w:left="1280" w:hangingChars="300" w:hanging="84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（二）</w:t>
      </w:r>
      <w:r w:rsidRPr="00A243C7">
        <w:rPr>
          <w:rFonts w:ascii="Times New Roman" w:eastAsia="標楷體" w:hAnsi="Times New Roman" w:cs="Times New Roman"/>
          <w:sz w:val="28"/>
          <w:szCs w:val="28"/>
        </w:rPr>
        <w:t>本範本之標題及項次，係按一般評選項目順序排列。惟評選項目之順序因個案而異，故投標廠商於撰寫前，應注意依評選項目之順序配合調整標題及內容。</w:t>
      </w:r>
    </w:p>
    <w:p w14:paraId="659BEB8D" w14:textId="77777777" w:rsidR="00CD2DC1" w:rsidRPr="00A243C7" w:rsidRDefault="00CD2DC1" w:rsidP="00CD2DC1">
      <w:pPr>
        <w:widowControl w:val="0"/>
        <w:overflowPunct w:val="0"/>
        <w:spacing w:line="500" w:lineRule="exact"/>
        <w:ind w:leftChars="200" w:left="1280" w:hangingChars="300" w:hanging="84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（二）</w:t>
      </w:r>
      <w:r w:rsidRPr="00A243C7">
        <w:rPr>
          <w:rFonts w:ascii="Times New Roman" w:eastAsia="標楷體" w:hAnsi="Times New Roman" w:cs="Times New Roman"/>
          <w:sz w:val="28"/>
          <w:szCs w:val="28"/>
        </w:rPr>
        <w:t>本範本之字型、圖表及版面編排等，投標廠商可依整體投資構想，充實建議書內容並加強美工編排及封面設計，以利評選委員閱讀。</w:t>
      </w:r>
    </w:p>
    <w:p w14:paraId="29A86B12" w14:textId="77777777" w:rsidR="00CD2DC1" w:rsidRDefault="00CD2DC1" w:rsidP="00CD2DC1">
      <w:pPr>
        <w:widowControl w:val="0"/>
        <w:overflowPunct w:val="0"/>
        <w:spacing w:line="500" w:lineRule="exact"/>
        <w:ind w:leftChars="200" w:left="1280" w:hangingChars="300" w:hanging="84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（五）</w:t>
      </w:r>
      <w:r w:rsidRPr="00A243C7">
        <w:rPr>
          <w:rFonts w:ascii="Times New Roman" w:eastAsia="標楷體" w:hAnsi="Times New Roman" w:cs="Times New Roman"/>
          <w:sz w:val="28"/>
          <w:szCs w:val="28"/>
        </w:rPr>
        <w:t>廠商撰寫服務建議書時，應依規定編訂目錄及頁碼（以</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頁為原則），以利評選委員查閱。</w:t>
      </w:r>
    </w:p>
    <w:p w14:paraId="3D206C21" w14:textId="77777777" w:rsidR="00CD2DC1" w:rsidRPr="00A243C7" w:rsidRDefault="00CD2DC1" w:rsidP="00CD2DC1">
      <w:pPr>
        <w:widowControl w:val="0"/>
        <w:overflowPunct w:val="0"/>
        <w:spacing w:line="500" w:lineRule="exact"/>
        <w:ind w:leftChars="200" w:left="1280" w:hangingChars="300" w:hanging="84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（六）</w:t>
      </w:r>
      <w:r w:rsidRPr="00A243C7">
        <w:rPr>
          <w:rFonts w:ascii="Times New Roman" w:eastAsia="標楷體" w:hAnsi="Times New Roman" w:cs="Times New Roman"/>
          <w:sz w:val="28"/>
          <w:szCs w:val="28"/>
        </w:rPr>
        <w:t>有關興建計畫、營運計畫，建議輔以圖文資料或檢附設計圖說，以強化規劃說明。</w:t>
      </w:r>
    </w:p>
    <w:p w14:paraId="1FE0F89F" w14:textId="77777777" w:rsidR="00CD2DC1" w:rsidRDefault="00CD2DC1" w:rsidP="00CD2DC1">
      <w:pPr>
        <w:widowControl w:val="0"/>
        <w:overflowPunct w:val="0"/>
        <w:spacing w:line="500" w:lineRule="exact"/>
        <w:ind w:leftChars="200" w:left="1280" w:hangingChars="300" w:hanging="84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（七）</w:t>
      </w:r>
      <w:r w:rsidRPr="00A243C7">
        <w:rPr>
          <w:rFonts w:ascii="Times New Roman" w:eastAsia="標楷體" w:hAnsi="Times New Roman" w:cs="Times New Roman"/>
          <w:sz w:val="28"/>
          <w:szCs w:val="28"/>
        </w:rPr>
        <w:t>本服務建議書範本（以下簡稱本範本）架構及內容，僅供投標廠商參考。</w:t>
      </w:r>
    </w:p>
    <w:p w14:paraId="14AE9BF2" w14:textId="77777777" w:rsidR="00CD2DC1" w:rsidRPr="00A243C7" w:rsidRDefault="00CD2DC1" w:rsidP="00CD2DC1">
      <w:pPr>
        <w:widowControl w:val="0"/>
        <w:overflowPunct w:val="0"/>
        <w:spacing w:line="500" w:lineRule="exact"/>
        <w:ind w:leftChars="200" w:left="1280" w:hangingChars="300" w:hanging="84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（八）</w:t>
      </w:r>
      <w:r w:rsidRPr="00A243C7">
        <w:rPr>
          <w:rFonts w:ascii="Times New Roman" w:eastAsia="標楷體" w:hAnsi="Times New Roman" w:cs="Times New Roman"/>
          <w:sz w:val="28"/>
          <w:szCs w:val="28"/>
        </w:rPr>
        <w:t>投標廠商</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以下簡稱廠商</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依本範本架構撰寫，並不保證其可獲選為優勝廠商或次優廠商，廠商仍應依個案特性，自行妥為規劃撰寫。</w:t>
      </w:r>
    </w:p>
    <w:p w14:paraId="09A13E87" w14:textId="77777777" w:rsidR="00CD2DC1" w:rsidRPr="00A243C7" w:rsidRDefault="00CD2DC1" w:rsidP="00CD2DC1">
      <w:pPr>
        <w:widowControl w:val="0"/>
        <w:overflowPunct w:val="0"/>
        <w:spacing w:line="500" w:lineRule="exact"/>
        <w:ind w:leftChars="200" w:left="1280" w:hangingChars="300" w:hanging="84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（九）</w:t>
      </w:r>
      <w:r w:rsidRPr="00A243C7">
        <w:rPr>
          <w:rFonts w:ascii="Times New Roman" w:eastAsia="標楷體" w:hAnsi="Times New Roman" w:cs="Times New Roman"/>
          <w:sz w:val="28"/>
          <w:szCs w:val="28"/>
        </w:rPr>
        <w:t>本範本之標題及項次，係按一般評選項目順序排列。惟評選項目之順序因個案而異，故投標廠商於撰寫前，應注意依評選項目之順序配合調整標題及內容。</w:t>
      </w:r>
    </w:p>
    <w:p w14:paraId="09E86995" w14:textId="77777777" w:rsidR="00CD2DC1" w:rsidRPr="00A243C7" w:rsidRDefault="00CD2DC1" w:rsidP="00CD2DC1">
      <w:pPr>
        <w:widowControl w:val="0"/>
        <w:overflowPunct w:val="0"/>
        <w:spacing w:line="500" w:lineRule="exact"/>
        <w:ind w:leftChars="200" w:left="1280" w:hangingChars="300" w:hanging="84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（十）</w:t>
      </w:r>
      <w:r w:rsidRPr="00A243C7">
        <w:rPr>
          <w:rFonts w:ascii="Times New Roman" w:eastAsia="標楷體" w:hAnsi="Times New Roman" w:cs="Times New Roman"/>
          <w:sz w:val="28"/>
          <w:szCs w:val="28"/>
        </w:rPr>
        <w:t>本範本之字型、圖表及版面編排等，投標廠商可依整體投資構想，充實建議書內容並加強美工編排及封面設計，以利評選委員閱讀。</w:t>
      </w:r>
    </w:p>
    <w:p w14:paraId="342736DF" w14:textId="77777777" w:rsidR="00CD2DC1" w:rsidRDefault="00CD2DC1" w:rsidP="00CD2DC1">
      <w:pPr>
        <w:widowControl w:val="0"/>
        <w:overflowPunct w:val="0"/>
        <w:spacing w:line="500" w:lineRule="exact"/>
        <w:ind w:leftChars="200" w:left="1280" w:hangingChars="300" w:hanging="84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（十一）</w:t>
      </w:r>
      <w:r w:rsidRPr="00A243C7">
        <w:rPr>
          <w:rFonts w:ascii="Times New Roman" w:eastAsia="標楷體" w:hAnsi="Times New Roman" w:cs="Times New Roman"/>
          <w:sz w:val="28"/>
          <w:szCs w:val="28"/>
        </w:rPr>
        <w:t>廠商撰寫服務建議書時，應依規定編訂目錄及頁碼</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以</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頁為原則</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，以利評選委員查閱。</w:t>
      </w:r>
    </w:p>
    <w:p w14:paraId="5F70D643" w14:textId="77777777" w:rsidR="00CD2DC1" w:rsidRDefault="00CD2DC1" w:rsidP="00CD2DC1">
      <w:pPr>
        <w:widowControl w:val="0"/>
        <w:overflowPunct w:val="0"/>
        <w:spacing w:line="500" w:lineRule="exact"/>
        <w:ind w:leftChars="200" w:left="1280" w:hangingChars="300" w:hanging="84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（十二）</w:t>
      </w:r>
      <w:r w:rsidRPr="00A243C7">
        <w:rPr>
          <w:rFonts w:ascii="Times New Roman" w:eastAsia="標楷體" w:hAnsi="Times New Roman" w:cs="Times New Roman"/>
          <w:sz w:val="28"/>
          <w:szCs w:val="28"/>
        </w:rPr>
        <w:t>有關興建計畫、營運計畫，建議輔以圖文資料或檢附設計圖說，以強化規劃說明。</w:t>
      </w:r>
    </w:p>
    <w:p w14:paraId="06D8AC99" w14:textId="77777777" w:rsidR="00CD2DC1" w:rsidRPr="00A243C7" w:rsidRDefault="00CD2DC1" w:rsidP="00CD2DC1">
      <w:pPr>
        <w:spacing w:line="500" w:lineRule="exact"/>
        <w:ind w:leftChars="232" w:left="510"/>
        <w:jc w:val="center"/>
        <w:rPr>
          <w:rFonts w:ascii="Times New Roman" w:eastAsia="標楷體" w:hAnsi="Times New Roman" w:cs="Times New Roman"/>
          <w:b/>
          <w:sz w:val="28"/>
          <w:szCs w:val="28"/>
        </w:rPr>
      </w:pPr>
      <w:r w:rsidRPr="00A243C7">
        <w:rPr>
          <w:rFonts w:ascii="Times New Roman" w:eastAsia="標楷體" w:hAnsi="Times New Roman" w:cs="Times New Roman"/>
          <w:b/>
          <w:color w:val="000000" w:themeColor="text1"/>
          <w:sz w:val="28"/>
          <w:szCs w:val="28"/>
        </w:rPr>
        <w:lastRenderedPageBreak/>
        <w:t>○○</w:t>
      </w:r>
      <w:r w:rsidRPr="00A243C7">
        <w:rPr>
          <w:rFonts w:ascii="Times New Roman" w:eastAsia="標楷體" w:hAnsi="Times New Roman" w:cs="Times New Roman"/>
          <w:b/>
          <w:sz w:val="28"/>
          <w:szCs w:val="28"/>
        </w:rPr>
        <w:t>年度</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b/>
          <w:sz w:val="28"/>
          <w:szCs w:val="28"/>
        </w:rPr>
        <w:t>縣</w:t>
      </w:r>
      <w:r w:rsidRPr="00A243C7">
        <w:rPr>
          <w:rFonts w:ascii="Times New Roman" w:eastAsia="標楷體" w:hAnsi="Times New Roman" w:cs="Times New Roman"/>
          <w:b/>
          <w:sz w:val="28"/>
          <w:szCs w:val="28"/>
        </w:rPr>
        <w:t>/</w:t>
      </w:r>
      <w:r w:rsidRPr="00A243C7">
        <w:rPr>
          <w:rFonts w:ascii="Times New Roman" w:eastAsia="標楷體" w:hAnsi="Times New Roman" w:cs="Times New Roman"/>
          <w:b/>
          <w:sz w:val="28"/>
          <w:szCs w:val="28"/>
        </w:rPr>
        <w:t>市所屬學校設置太陽能光電風雨球場公開標租案</w:t>
      </w:r>
      <w:r w:rsidRPr="00A243C7">
        <w:rPr>
          <w:rFonts w:ascii="Times New Roman" w:eastAsia="標楷體" w:hAnsi="Times New Roman" w:cs="Times New Roman"/>
          <w:b/>
          <w:sz w:val="28"/>
          <w:szCs w:val="28"/>
        </w:rPr>
        <w:t xml:space="preserve"> </w:t>
      </w:r>
    </w:p>
    <w:p w14:paraId="41621E68" w14:textId="77777777" w:rsidR="00CD2DC1" w:rsidRPr="00A243C7" w:rsidRDefault="00CD2DC1" w:rsidP="00CD2DC1">
      <w:pPr>
        <w:spacing w:line="500" w:lineRule="exact"/>
        <w:ind w:leftChars="232" w:left="510"/>
        <w:jc w:val="center"/>
        <w:rPr>
          <w:rFonts w:ascii="Times New Roman" w:eastAsia="標楷體" w:hAnsi="Times New Roman" w:cs="Times New Roman"/>
          <w:sz w:val="28"/>
          <w:szCs w:val="28"/>
        </w:rPr>
      </w:pPr>
    </w:p>
    <w:p w14:paraId="6C3557CA" w14:textId="77777777" w:rsidR="00CD2DC1" w:rsidRPr="00A243C7" w:rsidRDefault="00CD2DC1" w:rsidP="00CD2DC1">
      <w:pPr>
        <w:spacing w:line="500" w:lineRule="exact"/>
        <w:ind w:leftChars="232" w:left="510"/>
        <w:jc w:val="center"/>
        <w:rPr>
          <w:rFonts w:ascii="Times New Roman" w:eastAsia="標楷體" w:hAnsi="Times New Roman" w:cs="Times New Roman"/>
          <w:sz w:val="28"/>
          <w:szCs w:val="28"/>
        </w:rPr>
      </w:pPr>
    </w:p>
    <w:p w14:paraId="5575E2AF" w14:textId="77777777" w:rsidR="00CD2DC1" w:rsidRPr="00A243C7" w:rsidRDefault="00CD2DC1" w:rsidP="00CD2DC1">
      <w:pPr>
        <w:spacing w:line="500" w:lineRule="exact"/>
        <w:ind w:leftChars="232" w:left="510"/>
        <w:jc w:val="center"/>
        <w:rPr>
          <w:rFonts w:ascii="Times New Roman" w:eastAsia="標楷體" w:hAnsi="Times New Roman" w:cs="Times New Roman"/>
          <w:sz w:val="28"/>
          <w:szCs w:val="28"/>
        </w:rPr>
      </w:pPr>
    </w:p>
    <w:p w14:paraId="2686289F" w14:textId="77777777" w:rsidR="00CD2DC1" w:rsidRPr="00A243C7" w:rsidRDefault="00CD2DC1" w:rsidP="00CD2DC1">
      <w:pPr>
        <w:spacing w:line="500" w:lineRule="exact"/>
        <w:ind w:leftChars="232" w:left="510"/>
        <w:jc w:val="center"/>
        <w:rPr>
          <w:rFonts w:ascii="Times New Roman" w:eastAsia="標楷體" w:hAnsi="Times New Roman" w:cs="Times New Roman"/>
          <w:sz w:val="28"/>
          <w:szCs w:val="28"/>
        </w:rPr>
      </w:pPr>
    </w:p>
    <w:p w14:paraId="03D11576" w14:textId="77777777" w:rsidR="00CD2DC1" w:rsidRPr="00A243C7" w:rsidRDefault="00CD2DC1" w:rsidP="00CD2DC1">
      <w:pPr>
        <w:spacing w:line="500" w:lineRule="exact"/>
        <w:rPr>
          <w:rFonts w:ascii="Times New Roman" w:eastAsia="標楷體" w:hAnsi="Times New Roman" w:cs="Times New Roman"/>
          <w:sz w:val="28"/>
          <w:szCs w:val="28"/>
        </w:rPr>
      </w:pPr>
    </w:p>
    <w:p w14:paraId="0730FE1A" w14:textId="77777777" w:rsidR="00CD2DC1" w:rsidRPr="00A243C7" w:rsidRDefault="00CD2DC1" w:rsidP="00CD2DC1">
      <w:pPr>
        <w:spacing w:line="500" w:lineRule="exact"/>
        <w:rPr>
          <w:rFonts w:ascii="Times New Roman" w:eastAsia="標楷體" w:hAnsi="Times New Roman" w:cs="Times New Roman"/>
          <w:sz w:val="28"/>
          <w:szCs w:val="28"/>
        </w:rPr>
      </w:pPr>
    </w:p>
    <w:p w14:paraId="7D90E1B1" w14:textId="77777777" w:rsidR="00CD2DC1" w:rsidRPr="00E63430" w:rsidRDefault="00CD2DC1" w:rsidP="00CD2DC1">
      <w:pPr>
        <w:spacing w:line="500" w:lineRule="exact"/>
        <w:ind w:leftChars="232" w:left="510"/>
        <w:jc w:val="center"/>
        <w:rPr>
          <w:rFonts w:ascii="Times New Roman" w:eastAsia="標楷體" w:hAnsi="Times New Roman" w:cs="Times New Roman"/>
          <w:b/>
          <w:sz w:val="32"/>
          <w:szCs w:val="32"/>
        </w:rPr>
      </w:pPr>
      <w:r w:rsidRPr="00E63430">
        <w:rPr>
          <w:rFonts w:ascii="Times New Roman" w:eastAsia="標楷體" w:hAnsi="Times New Roman" w:cs="Times New Roman"/>
          <w:b/>
          <w:sz w:val="32"/>
          <w:szCs w:val="32"/>
        </w:rPr>
        <w:t>服務建議書</w:t>
      </w:r>
    </w:p>
    <w:p w14:paraId="3A2F309F" w14:textId="77777777" w:rsidR="00CD2DC1" w:rsidRPr="00A243C7" w:rsidRDefault="00CD2DC1" w:rsidP="00CD2DC1">
      <w:pPr>
        <w:spacing w:line="500" w:lineRule="exact"/>
        <w:ind w:leftChars="232" w:left="510"/>
        <w:jc w:val="center"/>
        <w:rPr>
          <w:rFonts w:ascii="Times New Roman" w:eastAsia="標楷體" w:hAnsi="Times New Roman" w:cs="Times New Roman"/>
          <w:sz w:val="28"/>
          <w:szCs w:val="28"/>
        </w:rPr>
      </w:pPr>
    </w:p>
    <w:p w14:paraId="3F691E33" w14:textId="77777777" w:rsidR="00CD2DC1" w:rsidRPr="00A243C7" w:rsidRDefault="00CD2DC1" w:rsidP="00CD2DC1">
      <w:pPr>
        <w:spacing w:line="500" w:lineRule="exact"/>
        <w:ind w:leftChars="232" w:left="510"/>
        <w:jc w:val="center"/>
        <w:rPr>
          <w:rFonts w:ascii="Times New Roman" w:eastAsia="標楷體" w:hAnsi="Times New Roman" w:cs="Times New Roman"/>
          <w:sz w:val="28"/>
          <w:szCs w:val="28"/>
        </w:rPr>
      </w:pPr>
    </w:p>
    <w:p w14:paraId="3EB86D95" w14:textId="77777777" w:rsidR="00CD2DC1" w:rsidRPr="00A243C7" w:rsidRDefault="00CD2DC1" w:rsidP="00CD2DC1">
      <w:pPr>
        <w:spacing w:line="500" w:lineRule="exact"/>
        <w:ind w:leftChars="232" w:left="510"/>
        <w:jc w:val="center"/>
        <w:rPr>
          <w:rFonts w:ascii="Times New Roman" w:eastAsia="標楷體" w:hAnsi="Times New Roman" w:cs="Times New Roman"/>
          <w:sz w:val="28"/>
          <w:szCs w:val="28"/>
        </w:rPr>
      </w:pPr>
    </w:p>
    <w:p w14:paraId="4450CBEA" w14:textId="77777777" w:rsidR="00CD2DC1" w:rsidRPr="00A243C7" w:rsidRDefault="00CD2DC1" w:rsidP="00CD2DC1">
      <w:pPr>
        <w:spacing w:line="500" w:lineRule="exact"/>
        <w:ind w:leftChars="232" w:left="510"/>
        <w:jc w:val="center"/>
        <w:rPr>
          <w:rFonts w:ascii="Times New Roman" w:eastAsia="標楷體" w:hAnsi="Times New Roman" w:cs="Times New Roman"/>
          <w:sz w:val="28"/>
          <w:szCs w:val="28"/>
        </w:rPr>
      </w:pPr>
    </w:p>
    <w:p w14:paraId="6AABA13A" w14:textId="77777777" w:rsidR="00CD2DC1" w:rsidRPr="00A243C7" w:rsidRDefault="00CD2DC1" w:rsidP="00CD2DC1">
      <w:pPr>
        <w:spacing w:line="500" w:lineRule="exact"/>
        <w:ind w:leftChars="232" w:left="510"/>
        <w:jc w:val="center"/>
        <w:rPr>
          <w:rFonts w:ascii="Times New Roman" w:eastAsia="標楷體" w:hAnsi="Times New Roman" w:cs="Times New Roman"/>
          <w:sz w:val="28"/>
          <w:szCs w:val="28"/>
        </w:rPr>
      </w:pPr>
    </w:p>
    <w:p w14:paraId="55552A60" w14:textId="77777777" w:rsidR="00CD2DC1" w:rsidRPr="00A243C7" w:rsidRDefault="00CD2DC1" w:rsidP="00CD2DC1">
      <w:pPr>
        <w:spacing w:line="500" w:lineRule="exact"/>
        <w:ind w:leftChars="232" w:left="510"/>
        <w:jc w:val="center"/>
        <w:rPr>
          <w:rFonts w:ascii="Times New Roman" w:eastAsia="標楷體" w:hAnsi="Times New Roman" w:cs="Times New Roman"/>
          <w:sz w:val="28"/>
          <w:szCs w:val="28"/>
        </w:rPr>
      </w:pPr>
    </w:p>
    <w:p w14:paraId="3F478BD4" w14:textId="77777777" w:rsidR="00CD2DC1" w:rsidRPr="00A243C7" w:rsidRDefault="00CD2DC1" w:rsidP="00CD2DC1">
      <w:pPr>
        <w:spacing w:line="500" w:lineRule="exact"/>
        <w:ind w:leftChars="232" w:left="510"/>
        <w:jc w:val="center"/>
        <w:rPr>
          <w:rFonts w:ascii="Times New Roman" w:eastAsia="標楷體" w:hAnsi="Times New Roman" w:cs="Times New Roman"/>
          <w:sz w:val="28"/>
          <w:szCs w:val="28"/>
        </w:rPr>
      </w:pPr>
    </w:p>
    <w:p w14:paraId="36CC0D85" w14:textId="77777777" w:rsidR="00CD2DC1" w:rsidRPr="00A243C7" w:rsidRDefault="00CD2DC1" w:rsidP="00CD2DC1">
      <w:pPr>
        <w:spacing w:line="500" w:lineRule="exact"/>
        <w:ind w:leftChars="232" w:left="510"/>
        <w:jc w:val="center"/>
        <w:rPr>
          <w:rFonts w:ascii="Times New Roman" w:eastAsia="標楷體" w:hAnsi="Times New Roman" w:cs="Times New Roman"/>
          <w:sz w:val="28"/>
          <w:szCs w:val="28"/>
        </w:rPr>
      </w:pPr>
    </w:p>
    <w:p w14:paraId="4D2F886C" w14:textId="77777777" w:rsidR="00CD2DC1" w:rsidRPr="00A243C7" w:rsidRDefault="00CD2DC1" w:rsidP="00CD2DC1">
      <w:pPr>
        <w:spacing w:line="500" w:lineRule="exact"/>
        <w:ind w:leftChars="232" w:left="510"/>
        <w:jc w:val="center"/>
        <w:rPr>
          <w:rFonts w:ascii="Times New Roman" w:eastAsia="標楷體" w:hAnsi="Times New Roman" w:cs="Times New Roman"/>
          <w:sz w:val="28"/>
          <w:szCs w:val="28"/>
        </w:rPr>
      </w:pPr>
      <w:r w:rsidRPr="00A243C7">
        <w:rPr>
          <w:rFonts w:ascii="Times New Roman" w:hAnsi="Times New Roman" w:cs="Times New Roman"/>
          <w:noProof/>
          <w:sz w:val="28"/>
          <w:szCs w:val="28"/>
        </w:rPr>
        <mc:AlternateContent>
          <mc:Choice Requires="wps">
            <w:drawing>
              <wp:anchor distT="0" distB="0" distL="114300" distR="114300" simplePos="0" relativeHeight="251817984" behindDoc="0" locked="0" layoutInCell="1" allowOverlap="1" wp14:anchorId="782BF302" wp14:editId="4916810C">
                <wp:simplePos x="0" y="0"/>
                <wp:positionH relativeFrom="column">
                  <wp:posOffset>1786255</wp:posOffset>
                </wp:positionH>
                <wp:positionV relativeFrom="paragraph">
                  <wp:posOffset>349250</wp:posOffset>
                </wp:positionV>
                <wp:extent cx="3016885" cy="1501140"/>
                <wp:effectExtent l="19050" t="19050" r="21590" b="22860"/>
                <wp:wrapNone/>
                <wp:docPr id="44" name="文字方塊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6885" cy="1501140"/>
                        </a:xfrm>
                        <a:prstGeom prst="rect">
                          <a:avLst/>
                        </a:prstGeom>
                        <a:solidFill>
                          <a:srgbClr val="FFFFFF"/>
                        </a:solidFill>
                        <a:ln w="38100" cmpd="dbl">
                          <a:solidFill>
                            <a:srgbClr val="000000"/>
                          </a:solidFill>
                          <a:miter lim="800000"/>
                          <a:headEnd/>
                          <a:tailEnd/>
                        </a:ln>
                      </wps:spPr>
                      <wps:txbx>
                        <w:txbxContent>
                          <w:p w14:paraId="7FD11CCE" w14:textId="77777777" w:rsidR="00455B12" w:rsidRDefault="00455B12" w:rsidP="00CD2DC1">
                            <w:pPr>
                              <w:spacing w:line="360" w:lineRule="exact"/>
                              <w:rPr>
                                <w:rFonts w:ascii="標楷體" w:eastAsia="標楷體" w:hAnsi="標楷體"/>
                                <w:sz w:val="28"/>
                              </w:rPr>
                            </w:pPr>
                            <w:r>
                              <w:rPr>
                                <w:rFonts w:ascii="標楷體" w:eastAsia="標楷體" w:hAnsi="標楷體" w:hint="eastAsia"/>
                                <w:sz w:val="28"/>
                              </w:rPr>
                              <w:t>投標廠商：</w:t>
                            </w:r>
                          </w:p>
                          <w:p w14:paraId="144B08B8" w14:textId="77777777" w:rsidR="00455B12" w:rsidRDefault="00455B12" w:rsidP="00CD2DC1">
                            <w:pPr>
                              <w:spacing w:line="360" w:lineRule="exact"/>
                              <w:rPr>
                                <w:rFonts w:ascii="標楷體" w:eastAsia="標楷體" w:hAnsi="標楷體"/>
                                <w:sz w:val="28"/>
                              </w:rPr>
                            </w:pPr>
                            <w:r>
                              <w:rPr>
                                <w:rFonts w:ascii="標楷體" w:eastAsia="標楷體" w:hAnsi="標楷體" w:hint="eastAsia"/>
                                <w:sz w:val="28"/>
                              </w:rPr>
                              <w:t>統一編號：</w:t>
                            </w:r>
                          </w:p>
                          <w:p w14:paraId="1D9A3451" w14:textId="77777777" w:rsidR="00455B12" w:rsidRDefault="00455B12" w:rsidP="00CD2DC1">
                            <w:pPr>
                              <w:spacing w:line="360" w:lineRule="exact"/>
                              <w:rPr>
                                <w:rFonts w:ascii="標楷體" w:eastAsia="標楷體" w:hAnsi="標楷體"/>
                                <w:sz w:val="28"/>
                              </w:rPr>
                            </w:pPr>
                            <w:r>
                              <w:rPr>
                                <w:rFonts w:ascii="標楷體" w:eastAsia="標楷體" w:hAnsi="標楷體" w:hint="eastAsia"/>
                                <w:sz w:val="28"/>
                              </w:rPr>
                              <w:t>負責人：</w:t>
                            </w:r>
                          </w:p>
                          <w:p w14:paraId="3FD5C71D" w14:textId="77777777" w:rsidR="00455B12" w:rsidRDefault="00455B12" w:rsidP="00CD2DC1">
                            <w:pPr>
                              <w:spacing w:line="360" w:lineRule="exact"/>
                              <w:rPr>
                                <w:rFonts w:ascii="標楷體" w:eastAsia="標楷體" w:hAnsi="標楷體"/>
                                <w:sz w:val="28"/>
                              </w:rPr>
                            </w:pPr>
                            <w:r>
                              <w:rPr>
                                <w:rFonts w:ascii="標楷體" w:eastAsia="標楷體" w:hAnsi="標楷體" w:hint="eastAsia"/>
                                <w:sz w:val="28"/>
                              </w:rPr>
                              <w:t>聯絡人：</w:t>
                            </w:r>
                          </w:p>
                          <w:p w14:paraId="07448C83" w14:textId="77777777" w:rsidR="00455B12" w:rsidRDefault="00455B12" w:rsidP="00CD2DC1">
                            <w:pPr>
                              <w:spacing w:line="360" w:lineRule="exact"/>
                              <w:rPr>
                                <w:rFonts w:ascii="標楷體" w:eastAsia="標楷體" w:hAnsi="標楷體"/>
                                <w:sz w:val="28"/>
                              </w:rPr>
                            </w:pPr>
                            <w:r>
                              <w:rPr>
                                <w:rFonts w:ascii="標楷體" w:eastAsia="標楷體" w:hAnsi="標楷體" w:hint="eastAsia"/>
                                <w:sz w:val="28"/>
                              </w:rPr>
                              <w:t>連絡電話：</w:t>
                            </w:r>
                          </w:p>
                          <w:p w14:paraId="6BCF436C" w14:textId="77777777" w:rsidR="00455B12" w:rsidRDefault="00455B12" w:rsidP="00CD2DC1">
                            <w:pPr>
                              <w:spacing w:line="360" w:lineRule="exact"/>
                              <w:rPr>
                                <w:rFonts w:ascii="標楷體" w:eastAsia="標楷體" w:hAnsi="標楷體"/>
                                <w:sz w:val="28"/>
                              </w:rPr>
                            </w:pPr>
                            <w:r>
                              <w:rPr>
                                <w:rFonts w:ascii="標楷體" w:eastAsia="標楷體" w:hAnsi="標楷體" w:hint="eastAsia"/>
                                <w:sz w:val="28"/>
                              </w:rPr>
                              <w:t>聯絡地址：</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782BF302" id="_x0000_t202" coordsize="21600,21600" o:spt="202" path="m,l,21600r21600,l21600,xe">
                <v:stroke joinstyle="miter"/>
                <v:path gradientshapeok="t" o:connecttype="rect"/>
              </v:shapetype>
              <v:shape id="文字方塊 44" o:spid="_x0000_s1033" type="#_x0000_t202" style="position:absolute;left:0;text-align:left;margin-left:140.65pt;margin-top:27.5pt;width:237.55pt;height:118.2pt;z-index:2518179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" strokeweight="3pt">
                <v:stroke linestyle="thinThin"/>
                <v:textbox style="mso-fit-shape-to-text:t">
                  <w:txbxContent>
                    <w:p w14:paraId="7FD11CCE" w14:textId="77777777" w:rsidR="00455B12" w:rsidRDefault="00455B12" w:rsidP="00CD2DC1">
                      <w:pPr>
                        <w:spacing w:line="360" w:lineRule="exact"/>
                        <w:rPr>
                          <w:rFonts w:ascii="標楷體" w:eastAsia="標楷體" w:hAnsi="標楷體"/>
                          <w:sz w:val="28"/>
                        </w:rPr>
                      </w:pPr>
                      <w:r>
                        <w:rPr>
                          <w:rFonts w:ascii="標楷體" w:eastAsia="標楷體" w:hAnsi="標楷體" w:hint="eastAsia"/>
                          <w:sz w:val="28"/>
                        </w:rPr>
                        <w:t>投標廠商：</w:t>
                      </w:r>
                    </w:p>
                    <w:p w14:paraId="144B08B8" w14:textId="77777777" w:rsidR="00455B12" w:rsidRDefault="00455B12" w:rsidP="00CD2DC1">
                      <w:pPr>
                        <w:spacing w:line="360" w:lineRule="exact"/>
                        <w:rPr>
                          <w:rFonts w:ascii="標楷體" w:eastAsia="標楷體" w:hAnsi="標楷體"/>
                          <w:sz w:val="28"/>
                        </w:rPr>
                      </w:pPr>
                      <w:r>
                        <w:rPr>
                          <w:rFonts w:ascii="標楷體" w:eastAsia="標楷體" w:hAnsi="標楷體" w:hint="eastAsia"/>
                          <w:sz w:val="28"/>
                        </w:rPr>
                        <w:t>統一編號：</w:t>
                      </w:r>
                    </w:p>
                    <w:p w14:paraId="1D9A3451" w14:textId="77777777" w:rsidR="00455B12" w:rsidRDefault="00455B12" w:rsidP="00CD2DC1">
                      <w:pPr>
                        <w:spacing w:line="360" w:lineRule="exact"/>
                        <w:rPr>
                          <w:rFonts w:ascii="標楷體" w:eastAsia="標楷體" w:hAnsi="標楷體"/>
                          <w:sz w:val="28"/>
                        </w:rPr>
                      </w:pPr>
                      <w:r>
                        <w:rPr>
                          <w:rFonts w:ascii="標楷體" w:eastAsia="標楷體" w:hAnsi="標楷體" w:hint="eastAsia"/>
                          <w:sz w:val="28"/>
                        </w:rPr>
                        <w:t>負責人：</w:t>
                      </w:r>
                    </w:p>
                    <w:p w14:paraId="3FD5C71D" w14:textId="77777777" w:rsidR="00455B12" w:rsidRDefault="00455B12" w:rsidP="00CD2DC1">
                      <w:pPr>
                        <w:spacing w:line="360" w:lineRule="exact"/>
                        <w:rPr>
                          <w:rFonts w:ascii="標楷體" w:eastAsia="標楷體" w:hAnsi="標楷體"/>
                          <w:sz w:val="28"/>
                        </w:rPr>
                      </w:pPr>
                      <w:r>
                        <w:rPr>
                          <w:rFonts w:ascii="標楷體" w:eastAsia="標楷體" w:hAnsi="標楷體" w:hint="eastAsia"/>
                          <w:sz w:val="28"/>
                        </w:rPr>
                        <w:t>聯絡人：</w:t>
                      </w:r>
                    </w:p>
                    <w:p w14:paraId="07448C83" w14:textId="77777777" w:rsidR="00455B12" w:rsidRDefault="00455B12" w:rsidP="00CD2DC1">
                      <w:pPr>
                        <w:spacing w:line="360" w:lineRule="exact"/>
                        <w:rPr>
                          <w:rFonts w:ascii="標楷體" w:eastAsia="標楷體" w:hAnsi="標楷體"/>
                          <w:sz w:val="28"/>
                        </w:rPr>
                      </w:pPr>
                      <w:r>
                        <w:rPr>
                          <w:rFonts w:ascii="標楷體" w:eastAsia="標楷體" w:hAnsi="標楷體" w:hint="eastAsia"/>
                          <w:sz w:val="28"/>
                        </w:rPr>
                        <w:t>連絡電話：</w:t>
                      </w:r>
                    </w:p>
                    <w:p w14:paraId="6BCF436C" w14:textId="77777777" w:rsidR="00455B12" w:rsidRDefault="00455B12" w:rsidP="00CD2DC1">
                      <w:pPr>
                        <w:spacing w:line="360" w:lineRule="exact"/>
                        <w:rPr>
                          <w:rFonts w:ascii="標楷體" w:eastAsia="標楷體" w:hAnsi="標楷體"/>
                          <w:sz w:val="28"/>
                        </w:rPr>
                      </w:pPr>
                      <w:r>
                        <w:rPr>
                          <w:rFonts w:ascii="標楷體" w:eastAsia="標楷體" w:hAnsi="標楷體" w:hint="eastAsia"/>
                          <w:sz w:val="28"/>
                        </w:rPr>
                        <w:t>聯絡地址：</w:t>
                      </w:r>
                    </w:p>
                  </w:txbxContent>
                </v:textbox>
              </v:shape>
            </w:pict>
          </mc:Fallback>
        </mc:AlternateContent>
      </w:r>
    </w:p>
    <w:p w14:paraId="339180A9" w14:textId="77777777" w:rsidR="00CD2DC1" w:rsidRPr="00A243C7" w:rsidRDefault="00CD2DC1" w:rsidP="00CD2DC1">
      <w:pPr>
        <w:spacing w:line="500" w:lineRule="exact"/>
        <w:ind w:leftChars="232" w:left="510"/>
        <w:jc w:val="center"/>
        <w:rPr>
          <w:rFonts w:ascii="Times New Roman" w:eastAsia="標楷體" w:hAnsi="Times New Roman" w:cs="Times New Roman"/>
          <w:sz w:val="28"/>
          <w:szCs w:val="28"/>
        </w:rPr>
      </w:pPr>
    </w:p>
    <w:p w14:paraId="70019CAC" w14:textId="77777777" w:rsidR="00CD2DC1" w:rsidRPr="00A243C7" w:rsidRDefault="00CD2DC1" w:rsidP="00CD2DC1">
      <w:pPr>
        <w:spacing w:line="500" w:lineRule="exact"/>
        <w:rPr>
          <w:rFonts w:ascii="Times New Roman" w:eastAsia="標楷體" w:hAnsi="Times New Roman" w:cs="Times New Roman"/>
          <w:sz w:val="28"/>
          <w:szCs w:val="28"/>
        </w:rPr>
      </w:pPr>
    </w:p>
    <w:p w14:paraId="08E4650E" w14:textId="77777777" w:rsidR="00CD2DC1" w:rsidRPr="00A243C7" w:rsidRDefault="00CD2DC1" w:rsidP="00CD2DC1">
      <w:pPr>
        <w:spacing w:line="500" w:lineRule="exact"/>
        <w:rPr>
          <w:rFonts w:ascii="Times New Roman" w:eastAsia="標楷體" w:hAnsi="Times New Roman" w:cs="Times New Roman"/>
          <w:sz w:val="28"/>
          <w:szCs w:val="28"/>
        </w:rPr>
      </w:pPr>
    </w:p>
    <w:p w14:paraId="3D057339" w14:textId="77777777" w:rsidR="00CD2DC1" w:rsidRPr="00A243C7" w:rsidRDefault="00CD2DC1" w:rsidP="00CD2DC1">
      <w:pPr>
        <w:spacing w:line="500" w:lineRule="exact"/>
        <w:rPr>
          <w:rFonts w:ascii="Times New Roman" w:hAnsi="Times New Roman" w:cs="Times New Roman"/>
          <w:sz w:val="28"/>
          <w:szCs w:val="28"/>
        </w:rPr>
      </w:pPr>
    </w:p>
    <w:p w14:paraId="152220D6" w14:textId="77777777" w:rsidR="00CD2DC1" w:rsidRPr="00A243C7" w:rsidRDefault="00CD2DC1" w:rsidP="00CD2DC1">
      <w:pPr>
        <w:spacing w:line="500" w:lineRule="exact"/>
        <w:rPr>
          <w:rFonts w:ascii="Times New Roman" w:hAnsi="Times New Roman" w:cs="Times New Roman"/>
          <w:sz w:val="28"/>
          <w:szCs w:val="28"/>
        </w:rPr>
      </w:pPr>
    </w:p>
    <w:p w14:paraId="59525E06" w14:textId="77777777" w:rsidR="00CD2DC1" w:rsidRPr="00A243C7" w:rsidRDefault="00CD2DC1" w:rsidP="00CD2DC1">
      <w:pPr>
        <w:spacing w:line="500" w:lineRule="exact"/>
        <w:rPr>
          <w:rFonts w:ascii="Times New Roman" w:hAnsi="Times New Roman" w:cs="Times New Roman"/>
          <w:sz w:val="28"/>
          <w:szCs w:val="28"/>
        </w:rPr>
      </w:pPr>
    </w:p>
    <w:p w14:paraId="47EDF36E" w14:textId="77777777" w:rsidR="00CD2DC1" w:rsidRDefault="00CD2DC1" w:rsidP="00CD2DC1">
      <w:pPr>
        <w:spacing w:line="500" w:lineRule="exact"/>
        <w:rPr>
          <w:rFonts w:ascii="Times New Roman" w:hAnsi="Times New Roman" w:cs="Times New Roman"/>
          <w:sz w:val="28"/>
          <w:szCs w:val="28"/>
        </w:rPr>
      </w:pPr>
    </w:p>
    <w:p w14:paraId="50C5B5B4" w14:textId="77777777" w:rsidR="00B7061F" w:rsidRPr="00A243C7" w:rsidRDefault="00B7061F" w:rsidP="00CD2DC1">
      <w:pPr>
        <w:spacing w:line="500" w:lineRule="exact"/>
        <w:rPr>
          <w:rFonts w:ascii="Times New Roman" w:hAnsi="Times New Roman" w:cs="Times New Roman"/>
          <w:sz w:val="28"/>
          <w:szCs w:val="28"/>
        </w:rPr>
      </w:pPr>
    </w:p>
    <w:p w14:paraId="0EA0A858" w14:textId="77777777" w:rsidR="00CD2DC1" w:rsidRPr="00A243C7" w:rsidRDefault="00CD2DC1" w:rsidP="00CD2DC1">
      <w:pPr>
        <w:spacing w:line="500" w:lineRule="exact"/>
        <w:rPr>
          <w:rFonts w:ascii="Times New Roman" w:hAnsi="Times New Roman" w:cs="Times New Roman"/>
          <w:sz w:val="28"/>
          <w:szCs w:val="28"/>
        </w:rPr>
      </w:pPr>
    </w:p>
    <w:p w14:paraId="4466E23A" w14:textId="77777777" w:rsidR="00CD2DC1" w:rsidRPr="00A243C7" w:rsidRDefault="00CD2DC1" w:rsidP="00CD2DC1">
      <w:pPr>
        <w:spacing w:line="500" w:lineRule="exact"/>
        <w:rPr>
          <w:rFonts w:ascii="Times New Roman" w:hAnsi="Times New Roman" w:cs="Times New Roman"/>
          <w:sz w:val="28"/>
          <w:szCs w:val="28"/>
        </w:rPr>
      </w:pPr>
    </w:p>
    <w:p w14:paraId="3A01B5FE" w14:textId="77777777" w:rsidR="00CD2DC1" w:rsidRPr="00A243C7" w:rsidRDefault="00CD2DC1" w:rsidP="00CD2DC1">
      <w:pPr>
        <w:spacing w:line="500" w:lineRule="exact"/>
        <w:rPr>
          <w:rFonts w:ascii="Times New Roman" w:hAnsi="Times New Roman" w:cs="Times New Roman"/>
          <w:sz w:val="28"/>
          <w:szCs w:val="28"/>
        </w:rPr>
      </w:pPr>
    </w:p>
    <w:p w14:paraId="6EAFB2D4" w14:textId="77777777" w:rsidR="00CD2DC1" w:rsidRPr="00A243C7" w:rsidRDefault="00CD2DC1" w:rsidP="00CD2DC1">
      <w:pPr>
        <w:spacing w:line="500" w:lineRule="exact"/>
        <w:rPr>
          <w:rFonts w:ascii="Times New Roman" w:hAnsi="Times New Roman" w:cs="Times New Roman"/>
          <w:sz w:val="28"/>
          <w:szCs w:val="28"/>
        </w:rPr>
      </w:pPr>
    </w:p>
    <w:tbl>
      <w:tblPr>
        <w:tblStyle w:val="aff2"/>
        <w:tblpPr w:leftFromText="180" w:rightFromText="180" w:vertAnchor="text" w:horzAnchor="margin" w:tblpY="742"/>
        <w:tblW w:w="100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6"/>
        <w:gridCol w:w="9284"/>
      </w:tblGrid>
      <w:tr w:rsidR="00CD2DC1" w:rsidRPr="00A243C7" w14:paraId="75E85FEB" w14:textId="77777777" w:rsidTr="00CD2DC1">
        <w:tc>
          <w:tcPr>
            <w:tcW w:w="567" w:type="dxa"/>
          </w:tcPr>
          <w:p w14:paraId="656C5BE2" w14:textId="77777777" w:rsidR="00CD2DC1" w:rsidRPr="003263EB" w:rsidRDefault="00CD2DC1" w:rsidP="00CD2DC1">
            <w:pPr>
              <w:spacing w:line="500" w:lineRule="exact"/>
              <w:rPr>
                <w:rStyle w:val="aff"/>
                <w:rFonts w:ascii="Times New Roman" w:hAnsi="Times New Roman" w:cs="Times New Roman" w:hint="default"/>
                <w:b w:val="0"/>
                <w:sz w:val="28"/>
                <w:szCs w:val="28"/>
              </w:rPr>
            </w:pPr>
            <w:bookmarkStart w:id="151" w:name="_Toc259123693"/>
            <w:r w:rsidRPr="003263EB">
              <w:rPr>
                <w:rStyle w:val="aff"/>
                <w:rFonts w:ascii="Times New Roman" w:hAnsi="Times New Roman" w:cs="Times New Roman" w:hint="default"/>
                <w:b w:val="0"/>
                <w:sz w:val="28"/>
                <w:szCs w:val="28"/>
              </w:rPr>
              <w:lastRenderedPageBreak/>
              <w:t>壹、</w:t>
            </w:r>
          </w:p>
        </w:tc>
        <w:tc>
          <w:tcPr>
            <w:tcW w:w="9493" w:type="dxa"/>
          </w:tcPr>
          <w:p w14:paraId="090DEA76" w14:textId="77777777" w:rsidR="00CD2DC1" w:rsidRPr="003263EB" w:rsidRDefault="00CD2DC1" w:rsidP="00CD2DC1">
            <w:pPr>
              <w:spacing w:line="500" w:lineRule="exact"/>
              <w:rPr>
                <w:rStyle w:val="aff"/>
                <w:rFonts w:ascii="Times New Roman" w:hAnsi="Times New Roman" w:cs="Times New Roman" w:hint="default"/>
                <w:b w:val="0"/>
                <w:sz w:val="28"/>
                <w:szCs w:val="28"/>
              </w:rPr>
            </w:pPr>
            <w:r w:rsidRPr="003263EB">
              <w:rPr>
                <w:rStyle w:val="aff"/>
                <w:rFonts w:ascii="Times New Roman" w:hAnsi="Times New Roman" w:cs="Times New Roman" w:hint="default"/>
                <w:b w:val="0"/>
                <w:color w:val="000000" w:themeColor="text1"/>
                <w:sz w:val="28"/>
                <w:szCs w:val="28"/>
              </w:rPr>
              <w:t>公司基本資料</w:t>
            </w:r>
          </w:p>
        </w:tc>
      </w:tr>
      <w:tr w:rsidR="00CD2DC1" w:rsidRPr="00A243C7" w14:paraId="4410554D" w14:textId="77777777" w:rsidTr="00CD2DC1">
        <w:tc>
          <w:tcPr>
            <w:tcW w:w="567" w:type="dxa"/>
          </w:tcPr>
          <w:p w14:paraId="6EB4BD45" w14:textId="77777777" w:rsidR="00CD2DC1" w:rsidRPr="003263EB" w:rsidRDefault="00CD2DC1" w:rsidP="00CD2DC1">
            <w:pPr>
              <w:spacing w:line="500" w:lineRule="exact"/>
              <w:rPr>
                <w:rStyle w:val="aff"/>
                <w:rFonts w:ascii="Times New Roman" w:hAnsi="Times New Roman" w:cs="Times New Roman" w:hint="default"/>
                <w:b w:val="0"/>
                <w:sz w:val="28"/>
                <w:szCs w:val="28"/>
              </w:rPr>
            </w:pPr>
          </w:p>
        </w:tc>
        <w:tc>
          <w:tcPr>
            <w:tcW w:w="9493" w:type="dxa"/>
          </w:tcPr>
          <w:p w14:paraId="26CDE67F" w14:textId="77777777" w:rsidR="00CD2DC1" w:rsidRPr="003263EB" w:rsidRDefault="00CD2DC1" w:rsidP="00CD2DC1">
            <w:pPr>
              <w:widowControl w:val="0"/>
              <w:spacing w:line="500" w:lineRule="exact"/>
              <w:contextualSpacing w:val="0"/>
              <w:rPr>
                <w:rStyle w:val="aff"/>
                <w:rFonts w:ascii="Times New Roman" w:hAnsi="Times New Roman" w:cs="Times New Roman" w:hint="default"/>
                <w:b w:val="0"/>
                <w:color w:val="000000" w:themeColor="text1"/>
                <w:sz w:val="28"/>
                <w:szCs w:val="28"/>
              </w:rPr>
            </w:pPr>
            <w:r w:rsidRPr="003263EB">
              <w:rPr>
                <w:rStyle w:val="aff0"/>
                <w:rFonts w:ascii="Times New Roman" w:hAnsi="Times New Roman" w:cs="Times New Roman" w:hint="default"/>
                <w:b w:val="0"/>
                <w:color w:val="000000" w:themeColor="text1"/>
                <w:szCs w:val="28"/>
              </w:rPr>
              <w:t>一、公司簡介</w:t>
            </w:r>
            <w:r w:rsidRPr="003263EB">
              <w:rPr>
                <w:rStyle w:val="aff0"/>
                <w:rFonts w:ascii="Times New Roman" w:hAnsi="Times New Roman" w:cs="Times New Roman" w:hint="default"/>
                <w:b w:val="0"/>
                <w:color w:val="000000" w:themeColor="text1"/>
                <w:szCs w:val="28"/>
              </w:rPr>
              <w:t xml:space="preserve"> </w:t>
            </w:r>
          </w:p>
        </w:tc>
      </w:tr>
      <w:tr w:rsidR="00CD2DC1" w:rsidRPr="00A243C7" w14:paraId="6EE9334C" w14:textId="77777777" w:rsidTr="00CD2DC1">
        <w:tc>
          <w:tcPr>
            <w:tcW w:w="567" w:type="dxa"/>
          </w:tcPr>
          <w:p w14:paraId="41A54988" w14:textId="77777777" w:rsidR="00CD2DC1" w:rsidRPr="003263EB" w:rsidRDefault="00CD2DC1" w:rsidP="00CD2DC1">
            <w:pPr>
              <w:spacing w:line="500" w:lineRule="exact"/>
              <w:rPr>
                <w:rStyle w:val="aff"/>
                <w:rFonts w:ascii="Times New Roman" w:hAnsi="Times New Roman" w:cs="Times New Roman" w:hint="default"/>
                <w:b w:val="0"/>
                <w:sz w:val="28"/>
                <w:szCs w:val="28"/>
              </w:rPr>
            </w:pPr>
          </w:p>
        </w:tc>
        <w:tc>
          <w:tcPr>
            <w:tcW w:w="9493" w:type="dxa"/>
          </w:tcPr>
          <w:p w14:paraId="7D02C915" w14:textId="77777777" w:rsidR="00CD2DC1" w:rsidRPr="003263EB" w:rsidRDefault="00CD2DC1" w:rsidP="00CD2DC1">
            <w:pPr>
              <w:spacing w:line="500" w:lineRule="exact"/>
              <w:rPr>
                <w:rStyle w:val="aff"/>
                <w:rFonts w:ascii="Times New Roman" w:hAnsi="Times New Roman" w:cs="Times New Roman" w:hint="default"/>
                <w:b w:val="0"/>
                <w:sz w:val="28"/>
                <w:szCs w:val="28"/>
              </w:rPr>
            </w:pPr>
            <w:r w:rsidRPr="003263EB">
              <w:rPr>
                <w:rStyle w:val="aff"/>
                <w:rFonts w:ascii="Times New Roman" w:hAnsi="Times New Roman" w:cs="Times New Roman" w:hint="default"/>
                <w:b w:val="0"/>
                <w:color w:val="000000" w:themeColor="text1"/>
                <w:sz w:val="28"/>
                <w:szCs w:val="28"/>
              </w:rPr>
              <w:t>二、公司組織架構與主要經營管理人員</w:t>
            </w:r>
            <w:r w:rsidRPr="003263EB">
              <w:rPr>
                <w:rStyle w:val="aff"/>
                <w:rFonts w:ascii="Times New Roman" w:hAnsi="Times New Roman" w:cs="Times New Roman" w:hint="default"/>
                <w:b w:val="0"/>
                <w:color w:val="000000" w:themeColor="text1"/>
                <w:sz w:val="28"/>
                <w:szCs w:val="28"/>
              </w:rPr>
              <w:t xml:space="preserve"> </w:t>
            </w:r>
          </w:p>
        </w:tc>
      </w:tr>
      <w:tr w:rsidR="00CD2DC1" w:rsidRPr="00A243C7" w14:paraId="6872C08B" w14:textId="77777777" w:rsidTr="00CD2DC1">
        <w:tc>
          <w:tcPr>
            <w:tcW w:w="567" w:type="dxa"/>
          </w:tcPr>
          <w:p w14:paraId="0361D071" w14:textId="77777777" w:rsidR="00CD2DC1" w:rsidRPr="003263EB" w:rsidRDefault="00CD2DC1" w:rsidP="00CD2DC1">
            <w:pPr>
              <w:spacing w:line="500" w:lineRule="exact"/>
              <w:rPr>
                <w:rStyle w:val="aff"/>
                <w:rFonts w:ascii="Times New Roman" w:hAnsi="Times New Roman" w:cs="Times New Roman" w:hint="default"/>
                <w:b w:val="0"/>
                <w:sz w:val="28"/>
                <w:szCs w:val="28"/>
              </w:rPr>
            </w:pPr>
            <w:r w:rsidRPr="003263EB">
              <w:rPr>
                <w:rStyle w:val="aff"/>
                <w:rFonts w:ascii="Times New Roman" w:hAnsi="Times New Roman" w:cs="Times New Roman" w:hint="default"/>
                <w:b w:val="0"/>
                <w:color w:val="000000" w:themeColor="text1"/>
                <w:sz w:val="28"/>
                <w:szCs w:val="28"/>
              </w:rPr>
              <w:t>貳、</w:t>
            </w:r>
          </w:p>
        </w:tc>
        <w:tc>
          <w:tcPr>
            <w:tcW w:w="9493" w:type="dxa"/>
          </w:tcPr>
          <w:p w14:paraId="5A862CD5" w14:textId="77777777" w:rsidR="00CD2DC1" w:rsidRPr="003263EB" w:rsidRDefault="00CD2DC1" w:rsidP="00CD2DC1">
            <w:pPr>
              <w:spacing w:line="500" w:lineRule="exact"/>
              <w:rPr>
                <w:rStyle w:val="aff"/>
                <w:rFonts w:ascii="Times New Roman" w:hAnsi="Times New Roman" w:cs="Times New Roman" w:hint="default"/>
                <w:b w:val="0"/>
                <w:sz w:val="28"/>
                <w:szCs w:val="28"/>
              </w:rPr>
            </w:pPr>
            <w:r w:rsidRPr="003263EB">
              <w:rPr>
                <w:rStyle w:val="aff"/>
                <w:rFonts w:ascii="Times New Roman" w:hAnsi="Times New Roman" w:cs="Times New Roman" w:hint="default"/>
                <w:b w:val="0"/>
                <w:color w:val="000000" w:themeColor="text1"/>
                <w:sz w:val="28"/>
                <w:szCs w:val="28"/>
              </w:rPr>
              <w:t>公司相關經歷及實績</w:t>
            </w:r>
            <w:r w:rsidRPr="003263EB">
              <w:rPr>
                <w:rStyle w:val="aff"/>
                <w:rFonts w:ascii="Times New Roman" w:hAnsi="Times New Roman" w:cs="Times New Roman" w:hint="default"/>
                <w:b w:val="0"/>
                <w:color w:val="000000" w:themeColor="text1"/>
                <w:sz w:val="28"/>
                <w:szCs w:val="28"/>
              </w:rPr>
              <w:t xml:space="preserve"> </w:t>
            </w:r>
          </w:p>
        </w:tc>
      </w:tr>
      <w:tr w:rsidR="00CD2DC1" w:rsidRPr="00A243C7" w14:paraId="4AD7EFDE" w14:textId="77777777" w:rsidTr="00CD2DC1">
        <w:tc>
          <w:tcPr>
            <w:tcW w:w="567" w:type="dxa"/>
          </w:tcPr>
          <w:p w14:paraId="1551742F" w14:textId="77777777" w:rsidR="00CD2DC1" w:rsidRPr="003263EB" w:rsidRDefault="00CD2DC1" w:rsidP="00CD2DC1">
            <w:pPr>
              <w:spacing w:line="500" w:lineRule="exact"/>
              <w:rPr>
                <w:rStyle w:val="aff"/>
                <w:rFonts w:ascii="Times New Roman" w:hAnsi="Times New Roman" w:cs="Times New Roman" w:hint="default"/>
                <w:b w:val="0"/>
                <w:sz w:val="28"/>
                <w:szCs w:val="28"/>
              </w:rPr>
            </w:pPr>
          </w:p>
        </w:tc>
        <w:tc>
          <w:tcPr>
            <w:tcW w:w="9493" w:type="dxa"/>
          </w:tcPr>
          <w:p w14:paraId="70E2E0D3"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r w:rsidRPr="003263EB">
              <w:rPr>
                <w:rStyle w:val="aff0"/>
                <w:rFonts w:ascii="Times New Roman" w:hAnsi="Times New Roman" w:cs="Times New Roman" w:hint="default"/>
                <w:b w:val="0"/>
                <w:color w:val="000000" w:themeColor="text1"/>
                <w:szCs w:val="28"/>
              </w:rPr>
              <w:t>一、設置太陽能光電系統設備實績</w:t>
            </w:r>
            <w:r w:rsidRPr="003263EB">
              <w:rPr>
                <w:rStyle w:val="aff0"/>
                <w:rFonts w:ascii="Times New Roman" w:hAnsi="Times New Roman" w:cs="Times New Roman" w:hint="default"/>
                <w:b w:val="0"/>
                <w:color w:val="000000" w:themeColor="text1"/>
                <w:szCs w:val="28"/>
              </w:rPr>
              <w:t xml:space="preserve"> </w:t>
            </w:r>
          </w:p>
        </w:tc>
      </w:tr>
      <w:tr w:rsidR="00CD2DC1" w:rsidRPr="00A243C7" w14:paraId="38A90F37" w14:textId="77777777" w:rsidTr="00CD2DC1">
        <w:tc>
          <w:tcPr>
            <w:tcW w:w="567" w:type="dxa"/>
          </w:tcPr>
          <w:p w14:paraId="591A032B" w14:textId="77777777" w:rsidR="00CD2DC1" w:rsidRPr="003263EB" w:rsidRDefault="00CD2DC1" w:rsidP="00CD2DC1">
            <w:pPr>
              <w:spacing w:line="500" w:lineRule="exact"/>
              <w:rPr>
                <w:rStyle w:val="aff"/>
                <w:rFonts w:ascii="Times New Roman" w:hAnsi="Times New Roman" w:cs="Times New Roman" w:hint="default"/>
                <w:b w:val="0"/>
                <w:sz w:val="28"/>
                <w:szCs w:val="28"/>
              </w:rPr>
            </w:pPr>
          </w:p>
        </w:tc>
        <w:tc>
          <w:tcPr>
            <w:tcW w:w="9493" w:type="dxa"/>
          </w:tcPr>
          <w:p w14:paraId="55F87B8F"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r w:rsidRPr="003263EB">
              <w:rPr>
                <w:rStyle w:val="aff0"/>
                <w:rFonts w:ascii="Times New Roman" w:hAnsi="Times New Roman" w:cs="Times New Roman" w:hint="default"/>
                <w:b w:val="0"/>
                <w:color w:val="000000" w:themeColor="text1"/>
                <w:szCs w:val="28"/>
              </w:rPr>
              <w:t>二、相關經驗證明文件</w:t>
            </w:r>
            <w:r w:rsidRPr="003263EB">
              <w:rPr>
                <w:rStyle w:val="aff0"/>
                <w:rFonts w:ascii="Times New Roman" w:hAnsi="Times New Roman" w:cs="Times New Roman" w:hint="default"/>
                <w:b w:val="0"/>
                <w:color w:val="000000" w:themeColor="text1"/>
                <w:szCs w:val="28"/>
              </w:rPr>
              <w:t xml:space="preserve"> </w:t>
            </w:r>
          </w:p>
        </w:tc>
      </w:tr>
      <w:tr w:rsidR="00CD2DC1" w:rsidRPr="00A243C7" w14:paraId="05F3FFA7" w14:textId="77777777" w:rsidTr="00CD2DC1">
        <w:tc>
          <w:tcPr>
            <w:tcW w:w="567" w:type="dxa"/>
          </w:tcPr>
          <w:p w14:paraId="48B98AE5" w14:textId="77777777" w:rsidR="00CD2DC1" w:rsidRPr="003263EB" w:rsidRDefault="00CD2DC1" w:rsidP="00CD2DC1">
            <w:pPr>
              <w:spacing w:line="500" w:lineRule="exact"/>
              <w:rPr>
                <w:rStyle w:val="aff"/>
                <w:rFonts w:ascii="Times New Roman" w:hAnsi="Times New Roman" w:cs="Times New Roman" w:hint="default"/>
                <w:b w:val="0"/>
                <w:sz w:val="28"/>
                <w:szCs w:val="28"/>
              </w:rPr>
            </w:pPr>
            <w:r w:rsidRPr="003263EB">
              <w:rPr>
                <w:rStyle w:val="aff"/>
                <w:rFonts w:ascii="Times New Roman" w:hAnsi="Times New Roman" w:cs="Times New Roman" w:hint="default"/>
                <w:b w:val="0"/>
                <w:color w:val="000000" w:themeColor="text1"/>
                <w:sz w:val="28"/>
                <w:szCs w:val="28"/>
              </w:rPr>
              <w:t>參、</w:t>
            </w:r>
          </w:p>
        </w:tc>
        <w:tc>
          <w:tcPr>
            <w:tcW w:w="9493" w:type="dxa"/>
          </w:tcPr>
          <w:p w14:paraId="11124BD6" w14:textId="77777777" w:rsidR="00CD2DC1" w:rsidRPr="003263EB" w:rsidRDefault="00CD2DC1" w:rsidP="00CD2DC1">
            <w:pPr>
              <w:spacing w:line="500" w:lineRule="exact"/>
              <w:rPr>
                <w:rStyle w:val="aff"/>
                <w:rFonts w:ascii="Times New Roman" w:hAnsi="Times New Roman" w:cs="Times New Roman" w:hint="default"/>
                <w:b w:val="0"/>
                <w:sz w:val="28"/>
                <w:szCs w:val="28"/>
              </w:rPr>
            </w:pPr>
            <w:r w:rsidRPr="003263EB">
              <w:rPr>
                <w:rStyle w:val="aff"/>
                <w:rFonts w:ascii="Times New Roman" w:hAnsi="Times New Roman" w:cs="Times New Roman" w:hint="default"/>
                <w:b w:val="0"/>
                <w:color w:val="000000" w:themeColor="text1"/>
                <w:sz w:val="28"/>
                <w:szCs w:val="28"/>
              </w:rPr>
              <w:t>興建計畫</w:t>
            </w:r>
            <w:r w:rsidRPr="003263EB">
              <w:rPr>
                <w:rStyle w:val="aff"/>
                <w:rFonts w:ascii="Times New Roman" w:hAnsi="Times New Roman" w:cs="Times New Roman" w:hint="default"/>
                <w:b w:val="0"/>
                <w:color w:val="000000" w:themeColor="text1"/>
                <w:sz w:val="28"/>
                <w:szCs w:val="28"/>
              </w:rPr>
              <w:t xml:space="preserve"> </w:t>
            </w:r>
          </w:p>
        </w:tc>
      </w:tr>
      <w:tr w:rsidR="00CD2DC1" w:rsidRPr="00A243C7" w14:paraId="6835F453" w14:textId="77777777" w:rsidTr="00CD2DC1">
        <w:tc>
          <w:tcPr>
            <w:tcW w:w="567" w:type="dxa"/>
          </w:tcPr>
          <w:p w14:paraId="7CA351E7"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p>
        </w:tc>
        <w:tc>
          <w:tcPr>
            <w:tcW w:w="9493" w:type="dxa"/>
          </w:tcPr>
          <w:p w14:paraId="2089F984" w14:textId="77777777" w:rsidR="00CD2DC1" w:rsidRPr="003263EB" w:rsidRDefault="00CD2DC1" w:rsidP="00CD2DC1">
            <w:pPr>
              <w:widowControl w:val="0"/>
              <w:spacing w:line="500" w:lineRule="exact"/>
              <w:contextualSpacing w:val="0"/>
              <w:rPr>
                <w:rStyle w:val="aff"/>
                <w:rFonts w:ascii="Times New Roman" w:hAnsi="Times New Roman" w:cs="Times New Roman" w:hint="default"/>
                <w:b w:val="0"/>
                <w:color w:val="000000" w:themeColor="text1"/>
                <w:sz w:val="28"/>
                <w:szCs w:val="28"/>
              </w:rPr>
            </w:pPr>
            <w:r w:rsidRPr="003263EB">
              <w:rPr>
                <w:rStyle w:val="aff0"/>
                <w:rFonts w:ascii="Times New Roman" w:hAnsi="Times New Roman" w:cs="Times New Roman" w:hint="default"/>
                <w:b w:val="0"/>
                <w:color w:val="000000" w:themeColor="text1"/>
                <w:szCs w:val="28"/>
              </w:rPr>
              <w:t>一、設置計畫可行性規劃報告書</w:t>
            </w:r>
            <w:r w:rsidRPr="003263EB">
              <w:rPr>
                <w:rStyle w:val="aff0"/>
                <w:rFonts w:ascii="Times New Roman" w:hAnsi="Times New Roman" w:cs="Times New Roman" w:hint="default"/>
                <w:b w:val="0"/>
                <w:color w:val="000000" w:themeColor="text1"/>
                <w:szCs w:val="28"/>
              </w:rPr>
              <w:t xml:space="preserve"> </w:t>
            </w:r>
          </w:p>
        </w:tc>
      </w:tr>
      <w:tr w:rsidR="00CD2DC1" w:rsidRPr="00A243C7" w14:paraId="013B285F" w14:textId="77777777" w:rsidTr="00CD2DC1">
        <w:tc>
          <w:tcPr>
            <w:tcW w:w="567" w:type="dxa"/>
          </w:tcPr>
          <w:p w14:paraId="78EAF6E8"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p>
        </w:tc>
        <w:tc>
          <w:tcPr>
            <w:tcW w:w="9493" w:type="dxa"/>
          </w:tcPr>
          <w:p w14:paraId="690F0B8E"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r w:rsidRPr="003263EB">
              <w:rPr>
                <w:rStyle w:val="aff1"/>
                <w:rFonts w:ascii="Times New Roman" w:hAnsi="Times New Roman" w:cs="Times New Roman" w:hint="default"/>
                <w:color w:val="000000" w:themeColor="text1"/>
                <w:sz w:val="28"/>
                <w:szCs w:val="28"/>
              </w:rPr>
              <w:t>二、光電與機電設備規格與設置形式</w:t>
            </w:r>
            <w:r w:rsidRPr="003263EB">
              <w:rPr>
                <w:rStyle w:val="aff1"/>
                <w:rFonts w:ascii="Times New Roman" w:hAnsi="Times New Roman" w:cs="Times New Roman" w:hint="default"/>
                <w:color w:val="000000" w:themeColor="text1"/>
                <w:sz w:val="28"/>
                <w:szCs w:val="28"/>
              </w:rPr>
              <w:t xml:space="preserve"> </w:t>
            </w:r>
          </w:p>
        </w:tc>
      </w:tr>
      <w:tr w:rsidR="00CD2DC1" w:rsidRPr="00A243C7" w14:paraId="411A46B0" w14:textId="77777777" w:rsidTr="00CD2DC1">
        <w:tc>
          <w:tcPr>
            <w:tcW w:w="567" w:type="dxa"/>
          </w:tcPr>
          <w:p w14:paraId="5588798F"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p>
        </w:tc>
        <w:tc>
          <w:tcPr>
            <w:tcW w:w="9493" w:type="dxa"/>
          </w:tcPr>
          <w:p w14:paraId="6FAC53DD"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r w:rsidRPr="003263EB">
              <w:rPr>
                <w:rStyle w:val="aff0"/>
                <w:rFonts w:ascii="Times New Roman" w:hAnsi="Times New Roman" w:cs="Times New Roman" w:hint="default"/>
                <w:b w:val="0"/>
                <w:color w:val="000000" w:themeColor="text1"/>
                <w:szCs w:val="28"/>
              </w:rPr>
              <w:t>三、絕緣方案</w:t>
            </w:r>
          </w:p>
        </w:tc>
      </w:tr>
      <w:tr w:rsidR="00CD2DC1" w:rsidRPr="00A243C7" w14:paraId="670CAC2D" w14:textId="77777777" w:rsidTr="00CD2DC1">
        <w:tc>
          <w:tcPr>
            <w:tcW w:w="567" w:type="dxa"/>
          </w:tcPr>
          <w:p w14:paraId="28169C17"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p>
        </w:tc>
        <w:tc>
          <w:tcPr>
            <w:tcW w:w="9493" w:type="dxa"/>
          </w:tcPr>
          <w:p w14:paraId="066EE325"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r w:rsidRPr="003263EB">
              <w:rPr>
                <w:rStyle w:val="aff0"/>
                <w:rFonts w:ascii="Times New Roman" w:hAnsi="Times New Roman" w:cs="Times New Roman" w:hint="default"/>
                <w:b w:val="0"/>
                <w:color w:val="000000" w:themeColor="text1"/>
                <w:szCs w:val="28"/>
              </w:rPr>
              <w:t>四、興建工作團隊說明</w:t>
            </w:r>
            <w:r w:rsidRPr="003263EB">
              <w:rPr>
                <w:rStyle w:val="aff0"/>
                <w:rFonts w:ascii="Times New Roman" w:hAnsi="Times New Roman" w:cs="Times New Roman" w:hint="default"/>
                <w:b w:val="0"/>
                <w:color w:val="000000" w:themeColor="text1"/>
                <w:szCs w:val="28"/>
              </w:rPr>
              <w:t xml:space="preserve"> </w:t>
            </w:r>
          </w:p>
        </w:tc>
      </w:tr>
      <w:tr w:rsidR="00CD2DC1" w:rsidRPr="00A243C7" w14:paraId="0F7CA6E9" w14:textId="77777777" w:rsidTr="00CD2DC1">
        <w:tc>
          <w:tcPr>
            <w:tcW w:w="567" w:type="dxa"/>
          </w:tcPr>
          <w:p w14:paraId="6C361ADA"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p>
        </w:tc>
        <w:tc>
          <w:tcPr>
            <w:tcW w:w="9493" w:type="dxa"/>
          </w:tcPr>
          <w:p w14:paraId="72B11B99"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r w:rsidRPr="003263EB">
              <w:rPr>
                <w:rStyle w:val="aff"/>
                <w:rFonts w:ascii="Times New Roman" w:hAnsi="Times New Roman" w:cs="Times New Roman" w:hint="default"/>
                <w:b w:val="0"/>
                <w:color w:val="000000" w:themeColor="text1"/>
                <w:sz w:val="28"/>
                <w:szCs w:val="28"/>
              </w:rPr>
              <w:t>五、</w:t>
            </w:r>
            <w:r w:rsidRPr="003263EB">
              <w:rPr>
                <w:rStyle w:val="aff0"/>
                <w:rFonts w:ascii="Times New Roman" w:hAnsi="Times New Roman" w:cs="Times New Roman" w:hint="default"/>
                <w:b w:val="0"/>
                <w:color w:val="000000" w:themeColor="text1"/>
                <w:szCs w:val="28"/>
              </w:rPr>
              <w:t>施工規劃及期程</w:t>
            </w:r>
          </w:p>
        </w:tc>
      </w:tr>
      <w:tr w:rsidR="00CD2DC1" w:rsidRPr="00A243C7" w14:paraId="47FFE235" w14:textId="77777777" w:rsidTr="00CD2DC1">
        <w:tc>
          <w:tcPr>
            <w:tcW w:w="567" w:type="dxa"/>
          </w:tcPr>
          <w:p w14:paraId="3C1BE288"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p>
        </w:tc>
        <w:tc>
          <w:tcPr>
            <w:tcW w:w="9493" w:type="dxa"/>
          </w:tcPr>
          <w:p w14:paraId="14CE437D"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r w:rsidRPr="003263EB">
              <w:rPr>
                <w:rStyle w:val="aff"/>
                <w:rFonts w:ascii="Times New Roman" w:hAnsi="Times New Roman" w:cs="Times New Roman" w:hint="default"/>
                <w:b w:val="0"/>
                <w:color w:val="000000" w:themeColor="text1"/>
                <w:sz w:val="28"/>
                <w:szCs w:val="28"/>
              </w:rPr>
              <w:t>六、</w:t>
            </w:r>
            <w:r w:rsidRPr="003263EB">
              <w:rPr>
                <w:rStyle w:val="aff0"/>
                <w:rFonts w:ascii="Times New Roman" w:hAnsi="Times New Roman" w:cs="Times New Roman" w:hint="default"/>
                <w:b w:val="0"/>
                <w:color w:val="000000" w:themeColor="text1"/>
                <w:szCs w:val="28"/>
              </w:rPr>
              <w:t>其他補充說明</w:t>
            </w:r>
            <w:r w:rsidRPr="003263EB">
              <w:rPr>
                <w:rStyle w:val="aff0"/>
                <w:rFonts w:ascii="Times New Roman" w:hAnsi="Times New Roman" w:cs="Times New Roman" w:hint="default"/>
                <w:b w:val="0"/>
                <w:color w:val="000000" w:themeColor="text1"/>
                <w:szCs w:val="28"/>
              </w:rPr>
              <w:t xml:space="preserve"> </w:t>
            </w:r>
          </w:p>
        </w:tc>
      </w:tr>
      <w:tr w:rsidR="00CD2DC1" w:rsidRPr="00A243C7" w14:paraId="2D8CDDAE" w14:textId="77777777" w:rsidTr="00CD2DC1">
        <w:tc>
          <w:tcPr>
            <w:tcW w:w="567" w:type="dxa"/>
          </w:tcPr>
          <w:p w14:paraId="3E95F640"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r w:rsidRPr="003263EB">
              <w:rPr>
                <w:rStyle w:val="aff"/>
                <w:rFonts w:ascii="Times New Roman" w:hAnsi="Times New Roman" w:cs="Times New Roman" w:hint="default"/>
                <w:b w:val="0"/>
                <w:color w:val="000000" w:themeColor="text1"/>
                <w:sz w:val="28"/>
                <w:szCs w:val="28"/>
              </w:rPr>
              <w:t>肆、</w:t>
            </w:r>
          </w:p>
        </w:tc>
        <w:tc>
          <w:tcPr>
            <w:tcW w:w="9493" w:type="dxa"/>
          </w:tcPr>
          <w:p w14:paraId="1A14DDC7"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r w:rsidRPr="003263EB">
              <w:rPr>
                <w:rStyle w:val="aff0"/>
                <w:rFonts w:ascii="Times New Roman" w:hAnsi="Times New Roman" w:cs="Times New Roman" w:hint="default"/>
                <w:b w:val="0"/>
                <w:color w:val="000000" w:themeColor="text1"/>
                <w:szCs w:val="28"/>
              </w:rPr>
              <w:t>營運計畫</w:t>
            </w:r>
            <w:r w:rsidRPr="003263EB">
              <w:rPr>
                <w:rStyle w:val="aff0"/>
                <w:rFonts w:ascii="Times New Roman" w:hAnsi="Times New Roman" w:cs="Times New Roman" w:hint="default"/>
                <w:b w:val="0"/>
                <w:color w:val="000000" w:themeColor="text1"/>
                <w:szCs w:val="28"/>
              </w:rPr>
              <w:t xml:space="preserve"> </w:t>
            </w:r>
          </w:p>
        </w:tc>
      </w:tr>
      <w:tr w:rsidR="00CD2DC1" w:rsidRPr="00A243C7" w14:paraId="742885CC" w14:textId="77777777" w:rsidTr="00CD2DC1">
        <w:tc>
          <w:tcPr>
            <w:tcW w:w="567" w:type="dxa"/>
          </w:tcPr>
          <w:p w14:paraId="10213381"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p>
        </w:tc>
        <w:tc>
          <w:tcPr>
            <w:tcW w:w="9493" w:type="dxa"/>
          </w:tcPr>
          <w:p w14:paraId="64C1A6CA"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r w:rsidRPr="003263EB">
              <w:rPr>
                <w:rStyle w:val="aff0"/>
                <w:rFonts w:ascii="Times New Roman" w:hAnsi="Times New Roman" w:cs="Times New Roman" w:hint="default"/>
                <w:b w:val="0"/>
                <w:color w:val="000000" w:themeColor="text1"/>
                <w:szCs w:val="28"/>
              </w:rPr>
              <w:t>一、營運組織及管理計畫</w:t>
            </w:r>
            <w:r w:rsidRPr="003263EB">
              <w:rPr>
                <w:rStyle w:val="aff0"/>
                <w:rFonts w:ascii="Times New Roman" w:hAnsi="Times New Roman" w:cs="Times New Roman" w:hint="default"/>
                <w:b w:val="0"/>
                <w:color w:val="000000" w:themeColor="text1"/>
                <w:szCs w:val="28"/>
              </w:rPr>
              <w:t xml:space="preserve"> </w:t>
            </w:r>
          </w:p>
        </w:tc>
      </w:tr>
      <w:tr w:rsidR="00CD2DC1" w:rsidRPr="00A243C7" w14:paraId="1C1367F7" w14:textId="77777777" w:rsidTr="00CD2DC1">
        <w:tc>
          <w:tcPr>
            <w:tcW w:w="567" w:type="dxa"/>
          </w:tcPr>
          <w:p w14:paraId="51A1CAF6"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p>
        </w:tc>
        <w:tc>
          <w:tcPr>
            <w:tcW w:w="9493" w:type="dxa"/>
          </w:tcPr>
          <w:p w14:paraId="46F40FEA"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r w:rsidRPr="003263EB">
              <w:rPr>
                <w:rStyle w:val="aff0"/>
                <w:rFonts w:ascii="Times New Roman" w:hAnsi="Times New Roman" w:cs="Times New Roman" w:hint="default"/>
                <w:b w:val="0"/>
                <w:color w:val="000000" w:themeColor="text1"/>
                <w:szCs w:val="28"/>
              </w:rPr>
              <w:t>二、設備運轉與維修計畫</w:t>
            </w:r>
          </w:p>
        </w:tc>
      </w:tr>
      <w:tr w:rsidR="00CD2DC1" w:rsidRPr="00A243C7" w14:paraId="46F8E436" w14:textId="77777777" w:rsidTr="00CD2DC1">
        <w:tc>
          <w:tcPr>
            <w:tcW w:w="567" w:type="dxa"/>
          </w:tcPr>
          <w:p w14:paraId="2F882E0C"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p>
        </w:tc>
        <w:tc>
          <w:tcPr>
            <w:tcW w:w="9493" w:type="dxa"/>
          </w:tcPr>
          <w:p w14:paraId="165B487F"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r w:rsidRPr="003263EB">
              <w:rPr>
                <w:rStyle w:val="aff0"/>
                <w:rFonts w:ascii="Times New Roman" w:hAnsi="Times New Roman" w:cs="Times New Roman" w:hint="default"/>
                <w:b w:val="0"/>
                <w:color w:val="000000" w:themeColor="text1"/>
                <w:szCs w:val="28"/>
              </w:rPr>
              <w:t>三、安全維護措施</w:t>
            </w:r>
            <w:r w:rsidRPr="003263EB">
              <w:rPr>
                <w:rStyle w:val="aff0"/>
                <w:rFonts w:ascii="Times New Roman" w:hAnsi="Times New Roman" w:cs="Times New Roman" w:hint="default"/>
                <w:b w:val="0"/>
                <w:color w:val="000000" w:themeColor="text1"/>
                <w:szCs w:val="28"/>
              </w:rPr>
              <w:t xml:space="preserve"> </w:t>
            </w:r>
          </w:p>
        </w:tc>
      </w:tr>
      <w:tr w:rsidR="00CD2DC1" w:rsidRPr="00A243C7" w14:paraId="3BA5D74A" w14:textId="77777777" w:rsidTr="00CD2DC1">
        <w:tc>
          <w:tcPr>
            <w:tcW w:w="567" w:type="dxa"/>
          </w:tcPr>
          <w:p w14:paraId="5557CEAC"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p>
        </w:tc>
        <w:tc>
          <w:tcPr>
            <w:tcW w:w="9493" w:type="dxa"/>
          </w:tcPr>
          <w:p w14:paraId="24A07B45"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r w:rsidRPr="003263EB">
              <w:rPr>
                <w:rStyle w:val="aff0"/>
                <w:rFonts w:ascii="Times New Roman" w:hAnsi="Times New Roman" w:cs="Times New Roman" w:hint="default"/>
                <w:b w:val="0"/>
                <w:color w:val="000000" w:themeColor="text1"/>
                <w:szCs w:val="28"/>
              </w:rPr>
              <w:t>四、品質保證計畫、緊急應變計畫</w:t>
            </w:r>
            <w:r w:rsidRPr="003263EB">
              <w:rPr>
                <w:rStyle w:val="aff0"/>
                <w:rFonts w:ascii="Times New Roman" w:hAnsi="Times New Roman" w:cs="Times New Roman" w:hint="default"/>
                <w:b w:val="0"/>
                <w:color w:val="000000" w:themeColor="text1"/>
                <w:szCs w:val="28"/>
              </w:rPr>
              <w:t xml:space="preserve"> </w:t>
            </w:r>
          </w:p>
        </w:tc>
      </w:tr>
      <w:tr w:rsidR="00CD2DC1" w:rsidRPr="00A243C7" w14:paraId="0847D3D1" w14:textId="77777777" w:rsidTr="00CD2DC1">
        <w:tc>
          <w:tcPr>
            <w:tcW w:w="567" w:type="dxa"/>
          </w:tcPr>
          <w:p w14:paraId="644107D3"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p>
        </w:tc>
        <w:tc>
          <w:tcPr>
            <w:tcW w:w="9493" w:type="dxa"/>
          </w:tcPr>
          <w:p w14:paraId="2DD6109B" w14:textId="77777777" w:rsidR="00CD2DC1" w:rsidRPr="003263EB" w:rsidRDefault="00CD2DC1" w:rsidP="00CD2DC1">
            <w:pPr>
              <w:spacing w:line="500" w:lineRule="exact"/>
              <w:rPr>
                <w:rStyle w:val="aff0"/>
                <w:rFonts w:ascii="Times New Roman" w:hAnsi="Times New Roman" w:cs="Times New Roman" w:hint="default"/>
                <w:b w:val="0"/>
                <w:color w:val="000000" w:themeColor="text1"/>
                <w:szCs w:val="28"/>
              </w:rPr>
            </w:pPr>
            <w:r w:rsidRPr="003263EB">
              <w:rPr>
                <w:rStyle w:val="aff0"/>
                <w:rFonts w:ascii="Times New Roman" w:hAnsi="Times New Roman" w:cs="Times New Roman" w:hint="default"/>
                <w:b w:val="0"/>
                <w:color w:val="000000" w:themeColor="text1"/>
                <w:szCs w:val="28"/>
              </w:rPr>
              <w:t>五、結構損壞及漏水保固計畫</w:t>
            </w:r>
            <w:r w:rsidRPr="003263EB">
              <w:rPr>
                <w:rStyle w:val="aff0"/>
                <w:rFonts w:ascii="Times New Roman" w:hAnsi="Times New Roman" w:cs="Times New Roman" w:hint="default"/>
                <w:b w:val="0"/>
                <w:color w:val="000000" w:themeColor="text1"/>
                <w:szCs w:val="28"/>
              </w:rPr>
              <w:t xml:space="preserve"> </w:t>
            </w:r>
          </w:p>
        </w:tc>
      </w:tr>
      <w:tr w:rsidR="00CD2DC1" w:rsidRPr="00A243C7" w14:paraId="2E281424" w14:textId="77777777" w:rsidTr="00CD2DC1">
        <w:tc>
          <w:tcPr>
            <w:tcW w:w="567" w:type="dxa"/>
          </w:tcPr>
          <w:p w14:paraId="4695B3AB"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r w:rsidRPr="003263EB">
              <w:rPr>
                <w:rStyle w:val="aff0"/>
                <w:rFonts w:ascii="Times New Roman" w:hAnsi="Times New Roman" w:cs="Times New Roman" w:hint="default"/>
                <w:b w:val="0"/>
                <w:color w:val="000000" w:themeColor="text1"/>
                <w:szCs w:val="28"/>
              </w:rPr>
              <w:t>伍、</w:t>
            </w:r>
          </w:p>
        </w:tc>
        <w:tc>
          <w:tcPr>
            <w:tcW w:w="9493" w:type="dxa"/>
          </w:tcPr>
          <w:p w14:paraId="781A908B" w14:textId="77777777" w:rsidR="00CD2DC1" w:rsidRPr="003263EB" w:rsidRDefault="00CD2DC1" w:rsidP="00CD2DC1">
            <w:pPr>
              <w:spacing w:line="500" w:lineRule="exact"/>
              <w:rPr>
                <w:rStyle w:val="aff0"/>
                <w:rFonts w:ascii="Times New Roman" w:hAnsi="Times New Roman" w:cs="Times New Roman" w:hint="default"/>
                <w:b w:val="0"/>
                <w:color w:val="000000" w:themeColor="text1"/>
                <w:szCs w:val="28"/>
              </w:rPr>
            </w:pPr>
            <w:r w:rsidRPr="003263EB">
              <w:rPr>
                <w:rStyle w:val="aff0"/>
                <w:rFonts w:ascii="Times New Roman" w:hAnsi="Times New Roman" w:cs="Times New Roman" w:hint="default"/>
                <w:b w:val="0"/>
                <w:color w:val="000000" w:themeColor="text1"/>
                <w:szCs w:val="28"/>
              </w:rPr>
              <w:t>廠商投標值</w:t>
            </w:r>
            <w:r w:rsidRPr="003263EB">
              <w:rPr>
                <w:rStyle w:val="aff0"/>
                <w:rFonts w:ascii="Times New Roman" w:hAnsi="Times New Roman" w:cs="Times New Roman" w:hint="default"/>
                <w:b w:val="0"/>
                <w:color w:val="000000" w:themeColor="text1"/>
                <w:szCs w:val="28"/>
              </w:rPr>
              <w:t xml:space="preserve"> </w:t>
            </w:r>
          </w:p>
        </w:tc>
      </w:tr>
      <w:tr w:rsidR="00CD2DC1" w:rsidRPr="00A243C7" w14:paraId="40D66211" w14:textId="77777777" w:rsidTr="00CD2DC1">
        <w:tc>
          <w:tcPr>
            <w:tcW w:w="567" w:type="dxa"/>
          </w:tcPr>
          <w:p w14:paraId="5299756E"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r w:rsidRPr="003263EB">
              <w:rPr>
                <w:rStyle w:val="aff0"/>
                <w:rFonts w:ascii="Times New Roman" w:hAnsi="Times New Roman" w:cs="Times New Roman" w:hint="default"/>
                <w:b w:val="0"/>
                <w:szCs w:val="28"/>
              </w:rPr>
              <w:t>陸、</w:t>
            </w:r>
          </w:p>
        </w:tc>
        <w:tc>
          <w:tcPr>
            <w:tcW w:w="9493" w:type="dxa"/>
          </w:tcPr>
          <w:p w14:paraId="643ADA52" w14:textId="77777777" w:rsidR="00CD2DC1" w:rsidRPr="003263EB" w:rsidRDefault="00CD2DC1" w:rsidP="00CD2DC1">
            <w:pPr>
              <w:spacing w:line="500" w:lineRule="exact"/>
              <w:rPr>
                <w:rStyle w:val="aff0"/>
                <w:rFonts w:ascii="Times New Roman" w:hAnsi="Times New Roman" w:cs="Times New Roman" w:hint="default"/>
                <w:b w:val="0"/>
                <w:color w:val="000000" w:themeColor="text1"/>
                <w:szCs w:val="28"/>
              </w:rPr>
            </w:pPr>
            <w:r w:rsidRPr="003263EB">
              <w:rPr>
                <w:rStyle w:val="aff0"/>
                <w:rFonts w:ascii="Times New Roman" w:hAnsi="Times New Roman" w:cs="Times New Roman" w:hint="default"/>
                <w:b w:val="0"/>
                <w:szCs w:val="28"/>
              </w:rPr>
              <w:t>回饋及加值服務</w:t>
            </w:r>
            <w:r w:rsidRPr="003263EB">
              <w:rPr>
                <w:rStyle w:val="aff0"/>
                <w:rFonts w:ascii="Times New Roman" w:hAnsi="Times New Roman" w:cs="Times New Roman" w:hint="default"/>
                <w:b w:val="0"/>
                <w:szCs w:val="28"/>
              </w:rPr>
              <w:t xml:space="preserve"> </w:t>
            </w:r>
          </w:p>
        </w:tc>
      </w:tr>
    </w:tbl>
    <w:p w14:paraId="7B7CFDB0" w14:textId="77777777" w:rsidR="00CD2DC1" w:rsidRPr="00B30BAC" w:rsidRDefault="00CD2DC1" w:rsidP="00CD2DC1">
      <w:pPr>
        <w:spacing w:line="500" w:lineRule="exact"/>
        <w:rPr>
          <w:rStyle w:val="aff1"/>
          <w:rFonts w:ascii="Times New Roman" w:hAnsi="Times New Roman" w:cs="Times New Roman" w:hint="default"/>
          <w:sz w:val="40"/>
          <w:szCs w:val="40"/>
        </w:rPr>
        <w:sectPr w:rsidR="00CD2DC1" w:rsidRPr="00B30BAC" w:rsidSect="00CD2DC1">
          <w:pgSz w:w="11906" w:h="16838"/>
          <w:pgMar w:top="1134" w:right="1134" w:bottom="1134" w:left="1134" w:header="851" w:footer="567" w:gutter="0"/>
          <w:pgNumType w:chapStyle="1"/>
          <w:cols w:space="720"/>
          <w:docGrid w:type="lines" w:linePitch="360"/>
        </w:sectPr>
      </w:pPr>
      <w:r w:rsidRPr="00B30BAC">
        <w:rPr>
          <w:rStyle w:val="aff1"/>
          <w:rFonts w:ascii="Times New Roman" w:hAnsi="Times New Roman" w:cs="Times New Roman" w:hint="default"/>
          <w:sz w:val="40"/>
          <w:szCs w:val="40"/>
        </w:rPr>
        <w:t>目錄</w:t>
      </w:r>
    </w:p>
    <w:p w14:paraId="051D4F23" w14:textId="77777777" w:rsidR="00CD2DC1" w:rsidRPr="003263EB" w:rsidRDefault="00CD2DC1" w:rsidP="00CD2DC1">
      <w:pPr>
        <w:spacing w:line="500" w:lineRule="exact"/>
        <w:rPr>
          <w:rStyle w:val="aff"/>
          <w:rFonts w:ascii="Times New Roman" w:hAnsi="Times New Roman" w:cs="Times New Roman" w:hint="default"/>
          <w:b w:val="0"/>
          <w:color w:val="000000" w:themeColor="text1"/>
          <w:sz w:val="28"/>
          <w:szCs w:val="28"/>
        </w:rPr>
      </w:pPr>
      <w:bookmarkStart w:id="152" w:name="_Toc380657782"/>
      <w:bookmarkStart w:id="153" w:name="_Toc259226198"/>
      <w:bookmarkStart w:id="154" w:name="_Toc259226004"/>
      <w:bookmarkStart w:id="155" w:name="_Toc259127107"/>
      <w:bookmarkStart w:id="156" w:name="_Toc259123742"/>
      <w:bookmarkStart w:id="157" w:name="_Toc259226132"/>
      <w:bookmarkStart w:id="158" w:name="_Toc259225939"/>
      <w:bookmarkStart w:id="159" w:name="_Toc259127092"/>
      <w:r w:rsidRPr="003263EB">
        <w:rPr>
          <w:rStyle w:val="aff"/>
          <w:rFonts w:ascii="Times New Roman" w:hAnsi="Times New Roman" w:cs="Times New Roman" w:hint="default"/>
          <w:b w:val="0"/>
          <w:sz w:val="28"/>
          <w:szCs w:val="28"/>
        </w:rPr>
        <w:lastRenderedPageBreak/>
        <w:t>壹、</w:t>
      </w:r>
      <w:bookmarkStart w:id="160" w:name="_Hlk4766988"/>
      <w:r w:rsidRPr="003263EB">
        <w:rPr>
          <w:rStyle w:val="aff"/>
          <w:rFonts w:ascii="Times New Roman" w:hAnsi="Times New Roman" w:cs="Times New Roman" w:hint="default"/>
          <w:b w:val="0"/>
          <w:color w:val="000000" w:themeColor="text1"/>
          <w:sz w:val="28"/>
          <w:szCs w:val="28"/>
        </w:rPr>
        <w:t>公司基本資料</w:t>
      </w:r>
    </w:p>
    <w:p w14:paraId="5071B17A" w14:textId="77777777" w:rsidR="00CD2DC1" w:rsidRPr="003263EB" w:rsidRDefault="00CD2DC1" w:rsidP="00A20346">
      <w:pPr>
        <w:widowControl w:val="0"/>
        <w:numPr>
          <w:ilvl w:val="1"/>
          <w:numId w:val="131"/>
        </w:numPr>
        <w:spacing w:line="500" w:lineRule="exact"/>
        <w:ind w:leftChars="100" w:left="500" w:hangingChars="100" w:hanging="280"/>
        <w:contextualSpacing w:val="0"/>
        <w:rPr>
          <w:rStyle w:val="aff1"/>
          <w:rFonts w:ascii="Times New Roman" w:hAnsi="Times New Roman" w:cs="Times New Roman" w:hint="default"/>
          <w:bCs/>
          <w:color w:val="000000" w:themeColor="text1"/>
          <w:sz w:val="28"/>
          <w:szCs w:val="28"/>
        </w:rPr>
      </w:pPr>
      <w:bookmarkStart w:id="161" w:name="_Hlk4766992"/>
      <w:bookmarkEnd w:id="160"/>
      <w:r w:rsidRPr="003263EB">
        <w:rPr>
          <w:rStyle w:val="aff0"/>
          <w:rFonts w:ascii="Times New Roman" w:hAnsi="Times New Roman" w:cs="Times New Roman" w:hint="default"/>
          <w:b w:val="0"/>
          <w:color w:val="000000" w:themeColor="text1"/>
          <w:szCs w:val="28"/>
        </w:rPr>
        <w:t>公司簡介</w:t>
      </w:r>
      <w:bookmarkEnd w:id="161"/>
    </w:p>
    <w:p w14:paraId="34B28544" w14:textId="77777777" w:rsidR="00CD2DC1" w:rsidRPr="003263EB" w:rsidRDefault="00CD2DC1" w:rsidP="00A20346">
      <w:pPr>
        <w:pStyle w:val="a7"/>
        <w:widowControl w:val="0"/>
        <w:numPr>
          <w:ilvl w:val="2"/>
          <w:numId w:val="131"/>
        </w:numPr>
        <w:spacing w:line="500" w:lineRule="exact"/>
        <w:ind w:leftChars="250" w:left="1117"/>
        <w:contextualSpacing w:val="0"/>
        <w:rPr>
          <w:rStyle w:val="aff1"/>
          <w:rFonts w:ascii="Times New Roman" w:hAnsi="Times New Roman" w:cs="Times New Roman" w:hint="default"/>
          <w:bCs/>
          <w:color w:val="000000" w:themeColor="text1"/>
          <w:sz w:val="28"/>
          <w:szCs w:val="28"/>
        </w:rPr>
      </w:pPr>
      <w:r w:rsidRPr="003263EB">
        <w:rPr>
          <w:rStyle w:val="aff1"/>
          <w:rFonts w:ascii="Times New Roman" w:hAnsi="Times New Roman" w:cs="Times New Roman" w:hint="default"/>
          <w:color w:val="000000" w:themeColor="text1"/>
          <w:sz w:val="28"/>
          <w:szCs w:val="28"/>
        </w:rPr>
        <w:t>成立時間、成立沿革與宗旨</w:t>
      </w:r>
      <w:r w:rsidRPr="003263EB">
        <w:rPr>
          <w:rStyle w:val="aff1"/>
          <w:rFonts w:ascii="Times New Roman" w:hAnsi="Times New Roman" w:cs="Times New Roman" w:hint="default"/>
          <w:color w:val="000000" w:themeColor="text1"/>
          <w:sz w:val="28"/>
          <w:szCs w:val="28"/>
        </w:rPr>
        <w:t>(</w:t>
      </w:r>
      <w:r w:rsidRPr="003263EB">
        <w:rPr>
          <w:rStyle w:val="aff1"/>
          <w:rFonts w:ascii="Times New Roman" w:hAnsi="Times New Roman" w:cs="Times New Roman" w:hint="default"/>
          <w:color w:val="000000" w:themeColor="text1"/>
          <w:sz w:val="28"/>
          <w:szCs w:val="28"/>
        </w:rPr>
        <w:t>例：本公司成立於</w:t>
      </w:r>
      <w:r w:rsidRPr="003263EB">
        <w:rPr>
          <w:rStyle w:val="aff1"/>
          <w:rFonts w:ascii="Times New Roman" w:hAnsi="Times New Roman" w:cs="Times New Roman" w:hint="default"/>
          <w:color w:val="000000" w:themeColor="text1"/>
          <w:sz w:val="28"/>
          <w:szCs w:val="28"/>
        </w:rPr>
        <w:t xml:space="preserve">  </w:t>
      </w:r>
      <w:r w:rsidRPr="003263EB">
        <w:rPr>
          <w:rStyle w:val="aff1"/>
          <w:rFonts w:ascii="Times New Roman" w:hAnsi="Times New Roman" w:cs="Times New Roman" w:hint="default"/>
          <w:color w:val="000000" w:themeColor="text1"/>
          <w:sz w:val="28"/>
          <w:szCs w:val="28"/>
        </w:rPr>
        <w:t>年</w:t>
      </w:r>
      <w:r w:rsidRPr="003263EB">
        <w:rPr>
          <w:rStyle w:val="aff1"/>
          <w:rFonts w:ascii="Times New Roman" w:hAnsi="Times New Roman" w:cs="Times New Roman" w:hint="default"/>
          <w:color w:val="000000" w:themeColor="text1"/>
          <w:sz w:val="28"/>
          <w:szCs w:val="28"/>
        </w:rPr>
        <w:t xml:space="preserve">  </w:t>
      </w:r>
      <w:r w:rsidRPr="003263EB">
        <w:rPr>
          <w:rStyle w:val="aff1"/>
          <w:rFonts w:ascii="Times New Roman" w:hAnsi="Times New Roman" w:cs="Times New Roman" w:hint="default"/>
          <w:color w:val="000000" w:themeColor="text1"/>
          <w:sz w:val="28"/>
          <w:szCs w:val="28"/>
        </w:rPr>
        <w:t>月，</w:t>
      </w:r>
      <w:r w:rsidRPr="003263EB">
        <w:rPr>
          <w:rStyle w:val="aff1"/>
          <w:rFonts w:ascii="Times New Roman" w:hAnsi="Times New Roman" w:cs="Times New Roman" w:hint="default"/>
          <w:color w:val="000000" w:themeColor="text1"/>
          <w:sz w:val="28"/>
          <w:szCs w:val="28"/>
        </w:rPr>
        <w:t>…)</w:t>
      </w:r>
    </w:p>
    <w:p w14:paraId="3FAF436A" w14:textId="77777777" w:rsidR="00CD2DC1" w:rsidRPr="003263EB" w:rsidRDefault="00CD2DC1" w:rsidP="00A20346">
      <w:pPr>
        <w:pStyle w:val="a7"/>
        <w:widowControl w:val="0"/>
        <w:numPr>
          <w:ilvl w:val="2"/>
          <w:numId w:val="131"/>
        </w:numPr>
        <w:spacing w:line="500" w:lineRule="exact"/>
        <w:ind w:leftChars="250" w:left="1117"/>
        <w:contextualSpacing w:val="0"/>
        <w:rPr>
          <w:rStyle w:val="aff1"/>
          <w:rFonts w:ascii="Times New Roman" w:hAnsi="Times New Roman" w:cs="Times New Roman" w:hint="default"/>
          <w:bCs/>
          <w:color w:val="000000" w:themeColor="text1"/>
          <w:sz w:val="28"/>
          <w:szCs w:val="28"/>
        </w:rPr>
      </w:pPr>
      <w:r w:rsidRPr="003263EB">
        <w:rPr>
          <w:rStyle w:val="aff1"/>
          <w:rFonts w:ascii="Times New Roman" w:hAnsi="Times New Roman" w:cs="Times New Roman" w:hint="default"/>
          <w:color w:val="000000" w:themeColor="text1"/>
          <w:sz w:val="28"/>
          <w:szCs w:val="28"/>
        </w:rPr>
        <w:t>公司負責人</w:t>
      </w:r>
    </w:p>
    <w:p w14:paraId="41BA1ED0" w14:textId="77777777" w:rsidR="00CD2DC1" w:rsidRPr="003263EB" w:rsidRDefault="00CD2DC1" w:rsidP="00A20346">
      <w:pPr>
        <w:pStyle w:val="a7"/>
        <w:widowControl w:val="0"/>
        <w:numPr>
          <w:ilvl w:val="2"/>
          <w:numId w:val="131"/>
        </w:numPr>
        <w:spacing w:line="500" w:lineRule="exact"/>
        <w:ind w:leftChars="250" w:left="1117"/>
        <w:contextualSpacing w:val="0"/>
        <w:rPr>
          <w:rStyle w:val="aff1"/>
          <w:rFonts w:ascii="Times New Roman" w:hAnsi="Times New Roman" w:cs="Times New Roman" w:hint="default"/>
          <w:bCs/>
          <w:color w:val="000000" w:themeColor="text1"/>
          <w:sz w:val="28"/>
          <w:szCs w:val="28"/>
        </w:rPr>
      </w:pPr>
      <w:r w:rsidRPr="003263EB">
        <w:rPr>
          <w:rStyle w:val="aff1"/>
          <w:rFonts w:ascii="Times New Roman" w:hAnsi="Times New Roman" w:cs="Times New Roman" w:hint="default"/>
          <w:color w:val="000000" w:themeColor="text1"/>
          <w:sz w:val="28"/>
          <w:szCs w:val="28"/>
        </w:rPr>
        <w:t>公司資本額</w:t>
      </w:r>
      <w:r w:rsidRPr="003263EB">
        <w:rPr>
          <w:rStyle w:val="aff1"/>
          <w:rFonts w:ascii="Times New Roman" w:hAnsi="Times New Roman" w:cs="Times New Roman" w:hint="default"/>
          <w:color w:val="000000" w:themeColor="text1"/>
          <w:sz w:val="28"/>
          <w:szCs w:val="28"/>
        </w:rPr>
        <w:t>(</w:t>
      </w:r>
      <w:r w:rsidRPr="003263EB">
        <w:rPr>
          <w:rStyle w:val="aff1"/>
          <w:rFonts w:ascii="Times New Roman" w:hAnsi="Times New Roman" w:cs="Times New Roman" w:hint="default"/>
          <w:color w:val="000000" w:themeColor="text1"/>
          <w:sz w:val="28"/>
          <w:szCs w:val="28"/>
        </w:rPr>
        <w:t>例：新臺幣</w:t>
      </w:r>
      <w:r w:rsidRPr="003263EB">
        <w:rPr>
          <w:rFonts w:ascii="Times New Roman" w:eastAsia="標楷體" w:hAnsi="Times New Roman" w:cs="Times New Roman"/>
          <w:color w:val="000000" w:themeColor="text1"/>
          <w:sz w:val="28"/>
          <w:szCs w:val="28"/>
        </w:rPr>
        <w:t>○○○</w:t>
      </w:r>
      <w:r w:rsidRPr="003263EB">
        <w:rPr>
          <w:rStyle w:val="aff1"/>
          <w:rFonts w:ascii="Times New Roman" w:hAnsi="Times New Roman" w:cs="Times New Roman" w:hint="default"/>
          <w:color w:val="000000" w:themeColor="text1"/>
          <w:sz w:val="28"/>
          <w:szCs w:val="28"/>
        </w:rPr>
        <w:t>元整</w:t>
      </w:r>
      <w:r w:rsidRPr="003263EB">
        <w:rPr>
          <w:rStyle w:val="aff1"/>
          <w:rFonts w:ascii="Times New Roman" w:hAnsi="Times New Roman" w:cs="Times New Roman" w:hint="default"/>
          <w:color w:val="000000" w:themeColor="text1"/>
          <w:sz w:val="28"/>
          <w:szCs w:val="28"/>
        </w:rPr>
        <w:t>)</w:t>
      </w:r>
    </w:p>
    <w:p w14:paraId="0F6583F8" w14:textId="5F973F8D" w:rsidR="00D84801" w:rsidRPr="00D84801" w:rsidRDefault="00CD2DC1" w:rsidP="00A20346">
      <w:pPr>
        <w:pStyle w:val="a7"/>
        <w:widowControl w:val="0"/>
        <w:numPr>
          <w:ilvl w:val="2"/>
          <w:numId w:val="131"/>
        </w:numPr>
        <w:spacing w:line="500" w:lineRule="exact"/>
        <w:ind w:leftChars="250" w:left="1117"/>
        <w:contextualSpacing w:val="0"/>
        <w:rPr>
          <w:rStyle w:val="aff1"/>
          <w:rFonts w:ascii="Times New Roman" w:hAnsi="Times New Roman" w:cs="Times New Roman" w:hint="default"/>
          <w:bCs/>
          <w:color w:val="000000" w:themeColor="text1"/>
          <w:sz w:val="28"/>
          <w:szCs w:val="28"/>
        </w:rPr>
      </w:pPr>
      <w:r w:rsidRPr="003263EB">
        <w:rPr>
          <w:rStyle w:val="aff1"/>
          <w:rFonts w:ascii="Times New Roman" w:hAnsi="Times New Roman" w:cs="Times New Roman" w:hint="default"/>
          <w:color w:val="000000" w:themeColor="text1"/>
          <w:sz w:val="28"/>
          <w:szCs w:val="28"/>
        </w:rPr>
        <w:t>營業項目</w:t>
      </w:r>
      <w:r w:rsidRPr="003263EB">
        <w:rPr>
          <w:rStyle w:val="aff1"/>
          <w:rFonts w:ascii="Times New Roman" w:hAnsi="Times New Roman" w:cs="Times New Roman" w:hint="default"/>
          <w:color w:val="000000" w:themeColor="text1"/>
          <w:sz w:val="28"/>
          <w:szCs w:val="28"/>
        </w:rPr>
        <w:t>(</w:t>
      </w:r>
      <w:r w:rsidRPr="003263EB">
        <w:rPr>
          <w:rStyle w:val="aff1"/>
          <w:rFonts w:ascii="Times New Roman" w:hAnsi="Times New Roman" w:cs="Times New Roman" w:hint="default"/>
          <w:color w:val="000000" w:themeColor="text1"/>
          <w:sz w:val="28"/>
          <w:szCs w:val="28"/>
        </w:rPr>
        <w:t>例：</w:t>
      </w:r>
      <w:r w:rsidRPr="003263EB">
        <w:rPr>
          <w:rFonts w:ascii="Times New Roman" w:eastAsia="標楷體" w:hAnsi="Times New Roman" w:cs="Times New Roman"/>
          <w:color w:val="000000" w:themeColor="text1"/>
          <w:sz w:val="28"/>
          <w:szCs w:val="28"/>
          <w:shd w:val="clear" w:color="auto" w:fill="FFFFFF"/>
        </w:rPr>
        <w:t>PV</w:t>
      </w:r>
      <w:r w:rsidRPr="003263EB">
        <w:rPr>
          <w:rFonts w:ascii="Times New Roman" w:eastAsia="標楷體" w:hAnsi="Times New Roman" w:cs="Times New Roman"/>
          <w:color w:val="000000" w:themeColor="text1"/>
          <w:sz w:val="28"/>
          <w:szCs w:val="28"/>
          <w:shd w:val="clear" w:color="auto" w:fill="FFFFFF"/>
        </w:rPr>
        <w:t>系統研發</w:t>
      </w:r>
      <w:r w:rsidRPr="003263EB">
        <w:rPr>
          <w:rStyle w:val="aff1"/>
          <w:rFonts w:ascii="Times New Roman" w:hAnsi="Times New Roman" w:cs="Times New Roman" w:hint="default"/>
          <w:color w:val="000000" w:themeColor="text1"/>
          <w:sz w:val="28"/>
          <w:szCs w:val="28"/>
        </w:rPr>
        <w:t>、</w:t>
      </w:r>
      <w:r w:rsidRPr="003263EB">
        <w:rPr>
          <w:rStyle w:val="aff1"/>
          <w:rFonts w:ascii="Times New Roman" w:hAnsi="Times New Roman" w:cs="Times New Roman" w:hint="default"/>
          <w:color w:val="000000" w:themeColor="text1"/>
          <w:sz w:val="28"/>
          <w:szCs w:val="28"/>
        </w:rPr>
        <w:t>…)</w:t>
      </w:r>
    </w:p>
    <w:p w14:paraId="14E4135D" w14:textId="77777777" w:rsidR="00CD2DC1" w:rsidRPr="003263EB" w:rsidRDefault="00CD2DC1" w:rsidP="00A20346">
      <w:pPr>
        <w:widowControl w:val="0"/>
        <w:numPr>
          <w:ilvl w:val="1"/>
          <w:numId w:val="131"/>
        </w:numPr>
        <w:spacing w:beforeLines="50" w:before="180" w:line="500" w:lineRule="exact"/>
        <w:ind w:leftChars="100" w:left="500" w:hangingChars="100" w:hanging="280"/>
        <w:contextualSpacing w:val="0"/>
        <w:rPr>
          <w:rStyle w:val="aff"/>
          <w:rFonts w:ascii="Times New Roman" w:hAnsi="Times New Roman" w:cs="Times New Roman" w:hint="default"/>
          <w:b w:val="0"/>
          <w:color w:val="000000" w:themeColor="text1"/>
          <w:sz w:val="28"/>
          <w:szCs w:val="28"/>
        </w:rPr>
      </w:pPr>
      <w:bookmarkStart w:id="162" w:name="_Hlk4766995"/>
      <w:r w:rsidRPr="003263EB">
        <w:rPr>
          <w:rStyle w:val="aff"/>
          <w:rFonts w:ascii="Times New Roman" w:hAnsi="Times New Roman" w:cs="Times New Roman" w:hint="default"/>
          <w:b w:val="0"/>
          <w:color w:val="000000" w:themeColor="text1"/>
          <w:sz w:val="28"/>
          <w:szCs w:val="28"/>
        </w:rPr>
        <w:t>公司組織架構與主要經營管理人員</w:t>
      </w:r>
    </w:p>
    <w:bookmarkEnd w:id="162"/>
    <w:p w14:paraId="0CC7A0D1" w14:textId="77777777" w:rsidR="00CD2DC1" w:rsidRPr="003263EB" w:rsidRDefault="00CD2DC1" w:rsidP="00A20346">
      <w:pPr>
        <w:pStyle w:val="a7"/>
        <w:widowControl w:val="0"/>
        <w:numPr>
          <w:ilvl w:val="2"/>
          <w:numId w:val="131"/>
        </w:numPr>
        <w:spacing w:line="500" w:lineRule="exact"/>
        <w:ind w:leftChars="250" w:left="1117"/>
        <w:contextualSpacing w:val="0"/>
        <w:rPr>
          <w:rStyle w:val="aff1"/>
          <w:rFonts w:ascii="Times New Roman" w:hAnsi="Times New Roman" w:cs="Times New Roman" w:hint="default"/>
          <w:color w:val="000000" w:themeColor="text1"/>
          <w:sz w:val="28"/>
          <w:szCs w:val="28"/>
        </w:rPr>
      </w:pPr>
      <w:r w:rsidRPr="003263EB">
        <w:rPr>
          <w:rStyle w:val="aff1"/>
          <w:rFonts w:ascii="Times New Roman" w:hAnsi="Times New Roman" w:cs="Times New Roman" w:hint="default"/>
          <w:color w:val="000000" w:themeColor="text1"/>
          <w:sz w:val="28"/>
          <w:szCs w:val="28"/>
        </w:rPr>
        <w:t>公司組織架構圖</w:t>
      </w:r>
      <w:r w:rsidRPr="003263EB">
        <w:rPr>
          <w:rStyle w:val="aff1"/>
          <w:rFonts w:ascii="Times New Roman" w:hAnsi="Times New Roman" w:cs="Times New Roman" w:hint="default"/>
          <w:color w:val="000000" w:themeColor="text1"/>
          <w:sz w:val="28"/>
          <w:szCs w:val="28"/>
        </w:rPr>
        <w:t>(</w:t>
      </w:r>
      <w:r w:rsidRPr="003263EB">
        <w:rPr>
          <w:rStyle w:val="aff1"/>
          <w:rFonts w:ascii="Times New Roman" w:hAnsi="Times New Roman" w:cs="Times New Roman" w:hint="default"/>
          <w:color w:val="000000" w:themeColor="text1"/>
          <w:sz w:val="28"/>
          <w:szCs w:val="28"/>
        </w:rPr>
        <w:t>將公司的組織以流程圖方式表現，以利瀏覽</w:t>
      </w:r>
      <w:r w:rsidRPr="003263EB">
        <w:rPr>
          <w:rStyle w:val="aff1"/>
          <w:rFonts w:ascii="Times New Roman" w:hAnsi="Times New Roman" w:cs="Times New Roman" w:hint="default"/>
          <w:color w:val="000000" w:themeColor="text1"/>
          <w:sz w:val="28"/>
          <w:szCs w:val="28"/>
        </w:rPr>
        <w:t>)</w:t>
      </w:r>
    </w:p>
    <w:p w14:paraId="61713715"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Fonts w:ascii="Times New Roman" w:hAnsi="Times New Roman" w:cs="Times New Roman"/>
          <w:noProof/>
          <w:color w:val="000000" w:themeColor="text1"/>
          <w:sz w:val="28"/>
          <w:szCs w:val="28"/>
        </w:rPr>
        <w:drawing>
          <wp:anchor distT="0" distB="0" distL="114300" distR="114300" simplePos="0" relativeHeight="251819008" behindDoc="0" locked="0" layoutInCell="1" allowOverlap="1" wp14:anchorId="7F6183CB" wp14:editId="5B0A0C2A">
            <wp:simplePos x="0" y="0"/>
            <wp:positionH relativeFrom="margin">
              <wp:align>center</wp:align>
            </wp:positionH>
            <wp:positionV relativeFrom="paragraph">
              <wp:posOffset>422910</wp:posOffset>
            </wp:positionV>
            <wp:extent cx="5507665" cy="3115310"/>
            <wp:effectExtent l="0" t="0" r="0" b="8890"/>
            <wp:wrapSquare wrapText="bothSides"/>
            <wp:docPr id="60" name="資料庫圖表 6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4" r:lo="rId65" r:qs="rId66" r:cs="rId67"/>
              </a:graphicData>
            </a:graphic>
            <wp14:sizeRelH relativeFrom="page">
              <wp14:pctWidth>0</wp14:pctWidth>
            </wp14:sizeRelH>
            <wp14:sizeRelV relativeFrom="page">
              <wp14:pctHeight>0</wp14:pctHeight>
            </wp14:sizeRelV>
          </wp:anchor>
        </w:drawing>
      </w:r>
    </w:p>
    <w:p w14:paraId="4F5B1391"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p w14:paraId="740A93F0" w14:textId="77777777" w:rsidR="00CD2DC1" w:rsidRPr="003263EB" w:rsidRDefault="00CD2DC1" w:rsidP="00CD2DC1">
      <w:pPr>
        <w:spacing w:line="500" w:lineRule="exact"/>
        <w:jc w:val="center"/>
        <w:rPr>
          <w:rStyle w:val="aff1"/>
          <w:rFonts w:ascii="Times New Roman" w:hAnsi="Times New Roman" w:cs="Times New Roman" w:hint="default"/>
          <w:color w:val="000000" w:themeColor="text1"/>
          <w:sz w:val="24"/>
          <w:szCs w:val="24"/>
        </w:rPr>
      </w:pPr>
      <w:r w:rsidRPr="003263EB">
        <w:rPr>
          <w:rStyle w:val="aff1"/>
          <w:rFonts w:ascii="Times New Roman" w:hAnsi="Times New Roman" w:cs="Times New Roman" w:hint="default"/>
          <w:color w:val="000000" w:themeColor="text1"/>
          <w:sz w:val="24"/>
          <w:szCs w:val="24"/>
        </w:rPr>
        <w:t>圖</w:t>
      </w:r>
      <w:r w:rsidRPr="003263EB">
        <w:rPr>
          <w:rStyle w:val="aff1"/>
          <w:rFonts w:ascii="Times New Roman" w:hAnsi="Times New Roman" w:cs="Times New Roman" w:hint="default"/>
          <w:color w:val="000000" w:themeColor="text1"/>
          <w:sz w:val="24"/>
          <w:szCs w:val="24"/>
        </w:rPr>
        <w:t xml:space="preserve">1 </w:t>
      </w:r>
      <w:r w:rsidRPr="003263EB">
        <w:rPr>
          <w:rStyle w:val="aff1"/>
          <w:rFonts w:ascii="Times New Roman" w:hAnsi="Times New Roman" w:cs="Times New Roman" w:hint="default"/>
          <w:color w:val="000000" w:themeColor="text1"/>
          <w:sz w:val="24"/>
          <w:szCs w:val="24"/>
        </w:rPr>
        <w:t>公司組織架構圖</w:t>
      </w:r>
      <w:r w:rsidRPr="003263EB">
        <w:rPr>
          <w:rStyle w:val="aff1"/>
          <w:rFonts w:ascii="Times New Roman" w:hAnsi="Times New Roman" w:cs="Times New Roman" w:hint="default"/>
          <w:color w:val="000000" w:themeColor="text1"/>
          <w:sz w:val="24"/>
          <w:szCs w:val="24"/>
        </w:rPr>
        <w:t>(</w:t>
      </w:r>
      <w:r w:rsidRPr="003263EB">
        <w:rPr>
          <w:rStyle w:val="aff1"/>
          <w:rFonts w:ascii="Times New Roman" w:hAnsi="Times New Roman" w:cs="Times New Roman" w:hint="default"/>
          <w:color w:val="000000" w:themeColor="text1"/>
          <w:sz w:val="24"/>
          <w:szCs w:val="24"/>
        </w:rPr>
        <w:t>範例</w:t>
      </w:r>
      <w:r w:rsidRPr="003263EB">
        <w:rPr>
          <w:rStyle w:val="aff1"/>
          <w:rFonts w:ascii="Times New Roman" w:hAnsi="Times New Roman" w:cs="Times New Roman" w:hint="default"/>
          <w:color w:val="000000" w:themeColor="text1"/>
          <w:sz w:val="24"/>
          <w:szCs w:val="24"/>
        </w:rPr>
        <w:t>)</w:t>
      </w:r>
    </w:p>
    <w:p w14:paraId="5866D3DF" w14:textId="77777777" w:rsidR="00CD2DC1" w:rsidRPr="003263EB" w:rsidRDefault="00CD2DC1" w:rsidP="00A20346">
      <w:pPr>
        <w:pStyle w:val="a7"/>
        <w:widowControl w:val="0"/>
        <w:numPr>
          <w:ilvl w:val="2"/>
          <w:numId w:val="131"/>
        </w:numPr>
        <w:spacing w:line="500" w:lineRule="exact"/>
        <w:ind w:leftChars="250" w:left="1117"/>
        <w:contextualSpacing w:val="0"/>
        <w:rPr>
          <w:rStyle w:val="aff1"/>
          <w:rFonts w:ascii="Times New Roman" w:hAnsi="Times New Roman" w:cs="Times New Roman" w:hint="default"/>
          <w:color w:val="000000" w:themeColor="text1"/>
          <w:sz w:val="28"/>
          <w:szCs w:val="28"/>
        </w:rPr>
      </w:pPr>
      <w:r w:rsidRPr="003263EB">
        <w:rPr>
          <w:rStyle w:val="aff1"/>
          <w:rFonts w:ascii="Times New Roman" w:hAnsi="Times New Roman" w:cs="Times New Roman" w:hint="default"/>
          <w:color w:val="000000" w:themeColor="text1"/>
          <w:sz w:val="28"/>
          <w:szCs w:val="28"/>
        </w:rPr>
        <w:t>經營管理人員之執掌與背景</w:t>
      </w:r>
    </w:p>
    <w:p w14:paraId="7BDAE747" w14:textId="77777777" w:rsidR="00CD2DC1" w:rsidRPr="003263EB" w:rsidRDefault="00CD2DC1" w:rsidP="00A20346">
      <w:pPr>
        <w:pStyle w:val="a7"/>
        <w:widowControl w:val="0"/>
        <w:numPr>
          <w:ilvl w:val="2"/>
          <w:numId w:val="131"/>
        </w:numPr>
        <w:spacing w:line="500" w:lineRule="exact"/>
        <w:ind w:leftChars="250" w:left="1117"/>
        <w:contextualSpacing w:val="0"/>
        <w:jc w:val="both"/>
        <w:rPr>
          <w:rStyle w:val="aff1"/>
          <w:rFonts w:ascii="Times New Roman" w:hAnsi="Times New Roman" w:cs="Times New Roman" w:hint="default"/>
          <w:color w:val="000000" w:themeColor="text1"/>
          <w:sz w:val="28"/>
          <w:szCs w:val="28"/>
        </w:rPr>
      </w:pPr>
      <w:r w:rsidRPr="003263EB">
        <w:rPr>
          <w:rStyle w:val="aff1"/>
          <w:rFonts w:ascii="Times New Roman" w:hAnsi="Times New Roman" w:cs="Times New Roman" w:hint="default"/>
          <w:color w:val="000000" w:themeColor="text1"/>
          <w:sz w:val="28"/>
          <w:szCs w:val="28"/>
        </w:rPr>
        <w:t>計畫主持人及工作人員具備相關計畫之經驗與能力（包含學經歷、專長、職位）</w:t>
      </w:r>
    </w:p>
    <w:p w14:paraId="1D37EA5D" w14:textId="77777777" w:rsidR="00CD2DC1" w:rsidRPr="003263EB" w:rsidRDefault="00CD2DC1" w:rsidP="00CD2DC1">
      <w:pPr>
        <w:spacing w:line="500" w:lineRule="exact"/>
        <w:ind w:left="851"/>
        <w:jc w:val="both"/>
        <w:rPr>
          <w:rStyle w:val="aff1"/>
          <w:rFonts w:ascii="Times New Roman" w:hAnsi="Times New Roman" w:cs="Times New Roman" w:hint="default"/>
          <w:color w:val="000000" w:themeColor="text1"/>
          <w:sz w:val="24"/>
          <w:szCs w:val="24"/>
        </w:rPr>
      </w:pPr>
      <w:r w:rsidRPr="003263EB">
        <w:rPr>
          <w:rStyle w:val="aff1"/>
          <w:rFonts w:ascii="Times New Roman" w:hAnsi="Times New Roman" w:cs="Times New Roman" w:hint="default"/>
          <w:color w:val="000000" w:themeColor="text1"/>
          <w:sz w:val="24"/>
          <w:szCs w:val="24"/>
        </w:rPr>
        <w:t>表</w:t>
      </w:r>
      <w:r w:rsidRPr="003263EB">
        <w:rPr>
          <w:rStyle w:val="aff1"/>
          <w:rFonts w:ascii="Times New Roman" w:hAnsi="Times New Roman" w:cs="Times New Roman" w:hint="default"/>
          <w:color w:val="000000" w:themeColor="text1"/>
          <w:sz w:val="24"/>
          <w:szCs w:val="24"/>
        </w:rPr>
        <w:t xml:space="preserve">1 </w:t>
      </w:r>
      <w:r w:rsidRPr="003263EB">
        <w:rPr>
          <w:rStyle w:val="aff1"/>
          <w:rFonts w:ascii="Times New Roman" w:hAnsi="Times New Roman" w:cs="Times New Roman" w:hint="default"/>
          <w:color w:val="000000" w:themeColor="text1"/>
          <w:sz w:val="24"/>
          <w:szCs w:val="24"/>
        </w:rPr>
        <w:t>人員學經歷表</w:t>
      </w:r>
      <w:r w:rsidRPr="003263EB">
        <w:rPr>
          <w:rStyle w:val="aff1"/>
          <w:rFonts w:ascii="Times New Roman" w:hAnsi="Times New Roman" w:cs="Times New Roman" w:hint="default"/>
          <w:color w:val="000000" w:themeColor="text1"/>
          <w:sz w:val="24"/>
          <w:szCs w:val="24"/>
        </w:rPr>
        <w:t>(</w:t>
      </w:r>
      <w:r w:rsidRPr="003263EB">
        <w:rPr>
          <w:rStyle w:val="aff1"/>
          <w:rFonts w:ascii="Times New Roman" w:hAnsi="Times New Roman" w:cs="Times New Roman" w:hint="default"/>
          <w:color w:val="000000" w:themeColor="text1"/>
          <w:sz w:val="24"/>
          <w:szCs w:val="24"/>
        </w:rPr>
        <w:t>範例</w:t>
      </w:r>
      <w:r w:rsidRPr="003263EB">
        <w:rPr>
          <w:rStyle w:val="aff1"/>
          <w:rFonts w:ascii="Times New Roman" w:hAnsi="Times New Roman" w:cs="Times New Roman" w:hint="default"/>
          <w:color w:val="000000" w:themeColor="text1"/>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4"/>
        <w:gridCol w:w="1382"/>
        <w:gridCol w:w="1519"/>
        <w:gridCol w:w="2883"/>
      </w:tblGrid>
      <w:tr w:rsidR="00CD2DC1" w:rsidRPr="00A243C7" w14:paraId="1B750704" w14:textId="77777777" w:rsidTr="00CD2DC1">
        <w:trPr>
          <w:trHeight w:val="400"/>
          <w:jc w:val="center"/>
        </w:trPr>
        <w:tc>
          <w:tcPr>
            <w:tcW w:w="3844" w:type="dxa"/>
            <w:tcBorders>
              <w:top w:val="single" w:sz="4" w:space="0" w:color="auto"/>
              <w:left w:val="single" w:sz="4" w:space="0" w:color="auto"/>
              <w:bottom w:val="single" w:sz="4" w:space="0" w:color="auto"/>
              <w:right w:val="single" w:sz="4" w:space="0" w:color="auto"/>
            </w:tcBorders>
            <w:shd w:val="clear" w:color="auto" w:fill="D9D9D9"/>
            <w:vAlign w:val="center"/>
          </w:tcPr>
          <w:p w14:paraId="0526AA0F"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姓名</w:t>
            </w:r>
          </w:p>
        </w:tc>
        <w:tc>
          <w:tcPr>
            <w:tcW w:w="1382" w:type="dxa"/>
            <w:tcBorders>
              <w:top w:val="single" w:sz="4" w:space="0" w:color="auto"/>
              <w:left w:val="single" w:sz="4" w:space="0" w:color="auto"/>
              <w:bottom w:val="single" w:sz="4" w:space="0" w:color="auto"/>
              <w:right w:val="single" w:sz="4" w:space="0" w:color="auto"/>
            </w:tcBorders>
            <w:shd w:val="clear" w:color="auto" w:fill="D9D9D9"/>
            <w:vAlign w:val="center"/>
          </w:tcPr>
          <w:p w14:paraId="3756C4BC"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職稱</w:t>
            </w:r>
          </w:p>
        </w:tc>
        <w:tc>
          <w:tcPr>
            <w:tcW w:w="151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C63E7C"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學經歷</w:t>
            </w:r>
          </w:p>
        </w:tc>
        <w:tc>
          <w:tcPr>
            <w:tcW w:w="288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57DAE3"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專案經驗</w:t>
            </w:r>
          </w:p>
        </w:tc>
      </w:tr>
      <w:tr w:rsidR="00CD2DC1" w:rsidRPr="00A243C7" w14:paraId="007756B6" w14:textId="77777777" w:rsidTr="00CD2DC1">
        <w:trPr>
          <w:trHeight w:val="417"/>
          <w:jc w:val="center"/>
        </w:trPr>
        <w:tc>
          <w:tcPr>
            <w:tcW w:w="3844" w:type="dxa"/>
            <w:tcBorders>
              <w:top w:val="single" w:sz="4" w:space="0" w:color="auto"/>
              <w:left w:val="single" w:sz="4" w:space="0" w:color="auto"/>
              <w:bottom w:val="single" w:sz="4" w:space="0" w:color="auto"/>
              <w:right w:val="single" w:sz="4" w:space="0" w:color="auto"/>
            </w:tcBorders>
            <w:vAlign w:val="center"/>
          </w:tcPr>
          <w:p w14:paraId="739AE20B"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1382" w:type="dxa"/>
            <w:tcBorders>
              <w:top w:val="single" w:sz="4" w:space="0" w:color="auto"/>
              <w:left w:val="single" w:sz="4" w:space="0" w:color="auto"/>
              <w:bottom w:val="single" w:sz="4" w:space="0" w:color="auto"/>
              <w:right w:val="single" w:sz="4" w:space="0" w:color="auto"/>
            </w:tcBorders>
            <w:vAlign w:val="center"/>
          </w:tcPr>
          <w:p w14:paraId="17DEA5AD"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1519" w:type="dxa"/>
            <w:tcBorders>
              <w:top w:val="single" w:sz="4" w:space="0" w:color="auto"/>
              <w:left w:val="single" w:sz="4" w:space="0" w:color="auto"/>
              <w:bottom w:val="single" w:sz="4" w:space="0" w:color="auto"/>
              <w:right w:val="single" w:sz="4" w:space="0" w:color="auto"/>
            </w:tcBorders>
            <w:vAlign w:val="center"/>
          </w:tcPr>
          <w:p w14:paraId="5386A40E"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2883" w:type="dxa"/>
            <w:tcBorders>
              <w:top w:val="single" w:sz="4" w:space="0" w:color="auto"/>
              <w:left w:val="single" w:sz="4" w:space="0" w:color="auto"/>
              <w:bottom w:val="single" w:sz="4" w:space="0" w:color="auto"/>
              <w:right w:val="single" w:sz="4" w:space="0" w:color="auto"/>
            </w:tcBorders>
            <w:vAlign w:val="center"/>
            <w:hideMark/>
          </w:tcPr>
          <w:p w14:paraId="6F508E7D"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r>
      <w:tr w:rsidR="00CD2DC1" w:rsidRPr="00A243C7" w14:paraId="599E1FAC" w14:textId="77777777" w:rsidTr="00CD2DC1">
        <w:trPr>
          <w:trHeight w:val="417"/>
          <w:jc w:val="center"/>
        </w:trPr>
        <w:tc>
          <w:tcPr>
            <w:tcW w:w="3844" w:type="dxa"/>
            <w:tcBorders>
              <w:top w:val="single" w:sz="4" w:space="0" w:color="auto"/>
              <w:left w:val="single" w:sz="4" w:space="0" w:color="auto"/>
              <w:bottom w:val="single" w:sz="4" w:space="0" w:color="auto"/>
              <w:right w:val="single" w:sz="4" w:space="0" w:color="auto"/>
            </w:tcBorders>
            <w:vAlign w:val="center"/>
          </w:tcPr>
          <w:p w14:paraId="7D463CFC"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1382" w:type="dxa"/>
            <w:tcBorders>
              <w:top w:val="single" w:sz="4" w:space="0" w:color="auto"/>
              <w:left w:val="single" w:sz="4" w:space="0" w:color="auto"/>
              <w:bottom w:val="single" w:sz="4" w:space="0" w:color="auto"/>
              <w:right w:val="single" w:sz="4" w:space="0" w:color="auto"/>
            </w:tcBorders>
          </w:tcPr>
          <w:p w14:paraId="0A9E8A95"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1519" w:type="dxa"/>
            <w:tcBorders>
              <w:top w:val="single" w:sz="4" w:space="0" w:color="auto"/>
              <w:left w:val="single" w:sz="4" w:space="0" w:color="auto"/>
              <w:bottom w:val="single" w:sz="4" w:space="0" w:color="auto"/>
              <w:right w:val="single" w:sz="4" w:space="0" w:color="auto"/>
            </w:tcBorders>
            <w:vAlign w:val="center"/>
          </w:tcPr>
          <w:p w14:paraId="7F373EE1"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2883" w:type="dxa"/>
            <w:tcBorders>
              <w:top w:val="single" w:sz="4" w:space="0" w:color="auto"/>
              <w:left w:val="single" w:sz="4" w:space="0" w:color="auto"/>
              <w:bottom w:val="single" w:sz="4" w:space="0" w:color="auto"/>
              <w:right w:val="single" w:sz="4" w:space="0" w:color="auto"/>
            </w:tcBorders>
            <w:vAlign w:val="center"/>
          </w:tcPr>
          <w:p w14:paraId="05744C41"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r>
    </w:tbl>
    <w:p w14:paraId="6DF663D0" w14:textId="77777777" w:rsidR="00CD2DC1" w:rsidRPr="003263EB" w:rsidRDefault="00CD2DC1" w:rsidP="00A20346">
      <w:pPr>
        <w:pStyle w:val="a7"/>
        <w:widowControl w:val="0"/>
        <w:numPr>
          <w:ilvl w:val="2"/>
          <w:numId w:val="131"/>
        </w:numPr>
        <w:spacing w:line="500" w:lineRule="exact"/>
        <w:ind w:leftChars="250" w:left="1117"/>
        <w:contextualSpacing w:val="0"/>
        <w:rPr>
          <w:rStyle w:val="aff1"/>
          <w:rFonts w:ascii="Times New Roman" w:hAnsi="Times New Roman" w:cs="Times New Roman" w:hint="default"/>
          <w:color w:val="000000" w:themeColor="text1"/>
          <w:sz w:val="28"/>
          <w:szCs w:val="28"/>
        </w:rPr>
      </w:pPr>
      <w:r w:rsidRPr="003263EB">
        <w:rPr>
          <w:rStyle w:val="aff1"/>
          <w:rFonts w:ascii="Times New Roman" w:hAnsi="Times New Roman" w:cs="Times New Roman" w:hint="default"/>
          <w:color w:val="000000" w:themeColor="text1"/>
          <w:sz w:val="28"/>
          <w:szCs w:val="28"/>
        </w:rPr>
        <w:lastRenderedPageBreak/>
        <w:t>員工人數及人力投入規劃與配置</w:t>
      </w:r>
    </w:p>
    <w:p w14:paraId="20602756" w14:textId="77777777" w:rsidR="00CD2DC1" w:rsidRPr="003263EB" w:rsidRDefault="00CD2DC1" w:rsidP="00CD2DC1">
      <w:pPr>
        <w:spacing w:line="500" w:lineRule="exact"/>
        <w:ind w:left="851"/>
        <w:rPr>
          <w:rStyle w:val="aff1"/>
          <w:rFonts w:ascii="Times New Roman" w:hAnsi="Times New Roman" w:cs="Times New Roman" w:hint="default"/>
          <w:color w:val="000000" w:themeColor="text1"/>
          <w:sz w:val="24"/>
          <w:szCs w:val="24"/>
        </w:rPr>
      </w:pPr>
      <w:r w:rsidRPr="003263EB">
        <w:rPr>
          <w:rStyle w:val="aff1"/>
          <w:rFonts w:ascii="Times New Roman" w:hAnsi="Times New Roman" w:cs="Times New Roman" w:hint="default"/>
          <w:color w:val="000000" w:themeColor="text1"/>
          <w:sz w:val="24"/>
          <w:szCs w:val="24"/>
        </w:rPr>
        <w:t>表</w:t>
      </w:r>
      <w:r w:rsidRPr="003263EB">
        <w:rPr>
          <w:rStyle w:val="aff1"/>
          <w:rFonts w:ascii="Times New Roman" w:hAnsi="Times New Roman" w:cs="Times New Roman" w:hint="default"/>
          <w:color w:val="000000" w:themeColor="text1"/>
          <w:sz w:val="24"/>
          <w:szCs w:val="24"/>
        </w:rPr>
        <w:t xml:space="preserve">2 </w:t>
      </w:r>
      <w:r w:rsidRPr="003263EB">
        <w:rPr>
          <w:rStyle w:val="aff1"/>
          <w:rFonts w:ascii="Times New Roman" w:hAnsi="Times New Roman" w:cs="Times New Roman" w:hint="default"/>
          <w:color w:val="000000" w:themeColor="text1"/>
          <w:sz w:val="24"/>
          <w:szCs w:val="24"/>
        </w:rPr>
        <w:t>人力投入規劃與配置分工表</w:t>
      </w:r>
      <w:r w:rsidRPr="003263EB">
        <w:rPr>
          <w:rStyle w:val="aff1"/>
          <w:rFonts w:ascii="Times New Roman" w:hAnsi="Times New Roman" w:cs="Times New Roman" w:hint="default"/>
          <w:color w:val="000000" w:themeColor="text1"/>
          <w:sz w:val="24"/>
          <w:szCs w:val="24"/>
        </w:rPr>
        <w:t>(</w:t>
      </w:r>
      <w:r w:rsidRPr="003263EB">
        <w:rPr>
          <w:rStyle w:val="aff1"/>
          <w:rFonts w:ascii="Times New Roman" w:hAnsi="Times New Roman" w:cs="Times New Roman" w:hint="default"/>
          <w:color w:val="000000" w:themeColor="text1"/>
          <w:sz w:val="24"/>
          <w:szCs w:val="24"/>
        </w:rPr>
        <w:t>範例</w:t>
      </w:r>
      <w:r w:rsidRPr="003263EB">
        <w:rPr>
          <w:rStyle w:val="aff1"/>
          <w:rFonts w:ascii="Times New Roman" w:hAnsi="Times New Roman" w:cs="Times New Roman" w:hint="default"/>
          <w:color w:val="000000" w:themeColor="text1"/>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65"/>
        <w:gridCol w:w="2095"/>
        <w:gridCol w:w="3768"/>
      </w:tblGrid>
      <w:tr w:rsidR="00CD2DC1" w:rsidRPr="00A243C7" w14:paraId="6BA0DE38" w14:textId="77777777" w:rsidTr="00CD2DC1">
        <w:trPr>
          <w:trHeight w:val="400"/>
          <w:jc w:val="center"/>
        </w:trPr>
        <w:tc>
          <w:tcPr>
            <w:tcW w:w="3765" w:type="dxa"/>
            <w:tcBorders>
              <w:top w:val="single" w:sz="4" w:space="0" w:color="auto"/>
              <w:left w:val="single" w:sz="4" w:space="0" w:color="auto"/>
              <w:bottom w:val="single" w:sz="4" w:space="0" w:color="auto"/>
              <w:right w:val="single" w:sz="4" w:space="0" w:color="auto"/>
            </w:tcBorders>
            <w:shd w:val="clear" w:color="auto" w:fill="D9D9D9"/>
            <w:vAlign w:val="center"/>
          </w:tcPr>
          <w:p w14:paraId="23D1E2FD"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姓名</w:t>
            </w:r>
          </w:p>
        </w:tc>
        <w:tc>
          <w:tcPr>
            <w:tcW w:w="2095" w:type="dxa"/>
            <w:tcBorders>
              <w:top w:val="single" w:sz="4" w:space="0" w:color="auto"/>
              <w:left w:val="single" w:sz="4" w:space="0" w:color="auto"/>
              <w:bottom w:val="single" w:sz="4" w:space="0" w:color="auto"/>
              <w:right w:val="single" w:sz="4" w:space="0" w:color="auto"/>
            </w:tcBorders>
            <w:shd w:val="clear" w:color="auto" w:fill="D9D9D9"/>
            <w:vAlign w:val="center"/>
          </w:tcPr>
          <w:p w14:paraId="45FDC818"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分工配置</w:t>
            </w:r>
          </w:p>
        </w:tc>
        <w:tc>
          <w:tcPr>
            <w:tcW w:w="3768" w:type="dxa"/>
            <w:tcBorders>
              <w:top w:val="single" w:sz="4" w:space="0" w:color="auto"/>
              <w:left w:val="single" w:sz="4" w:space="0" w:color="auto"/>
              <w:bottom w:val="single" w:sz="4" w:space="0" w:color="auto"/>
              <w:right w:val="single" w:sz="4" w:space="0" w:color="auto"/>
            </w:tcBorders>
            <w:shd w:val="clear" w:color="auto" w:fill="D9D9D9"/>
            <w:vAlign w:val="center"/>
          </w:tcPr>
          <w:p w14:paraId="33F225CC"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執掌內容</w:t>
            </w:r>
          </w:p>
        </w:tc>
      </w:tr>
      <w:tr w:rsidR="00CD2DC1" w:rsidRPr="00A243C7" w14:paraId="76632D3F" w14:textId="77777777" w:rsidTr="00CD2DC1">
        <w:trPr>
          <w:trHeight w:val="417"/>
          <w:jc w:val="center"/>
        </w:trPr>
        <w:tc>
          <w:tcPr>
            <w:tcW w:w="3765" w:type="dxa"/>
            <w:tcBorders>
              <w:top w:val="single" w:sz="4" w:space="0" w:color="auto"/>
              <w:left w:val="single" w:sz="4" w:space="0" w:color="auto"/>
              <w:bottom w:val="single" w:sz="4" w:space="0" w:color="auto"/>
              <w:right w:val="single" w:sz="4" w:space="0" w:color="auto"/>
            </w:tcBorders>
            <w:vAlign w:val="center"/>
          </w:tcPr>
          <w:p w14:paraId="157A05C1"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2095" w:type="dxa"/>
            <w:tcBorders>
              <w:top w:val="single" w:sz="4" w:space="0" w:color="auto"/>
              <w:left w:val="single" w:sz="4" w:space="0" w:color="auto"/>
              <w:bottom w:val="single" w:sz="4" w:space="0" w:color="auto"/>
              <w:right w:val="single" w:sz="4" w:space="0" w:color="auto"/>
            </w:tcBorders>
            <w:vAlign w:val="center"/>
          </w:tcPr>
          <w:p w14:paraId="053B76E3"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3768" w:type="dxa"/>
            <w:tcBorders>
              <w:top w:val="single" w:sz="4" w:space="0" w:color="auto"/>
              <w:left w:val="single" w:sz="4" w:space="0" w:color="auto"/>
              <w:bottom w:val="single" w:sz="4" w:space="0" w:color="auto"/>
              <w:right w:val="single" w:sz="4" w:space="0" w:color="auto"/>
            </w:tcBorders>
            <w:vAlign w:val="center"/>
          </w:tcPr>
          <w:p w14:paraId="554C97AA"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r>
      <w:tr w:rsidR="00CD2DC1" w:rsidRPr="00A243C7" w14:paraId="2F5DC3F8" w14:textId="77777777" w:rsidTr="00CD2DC1">
        <w:trPr>
          <w:trHeight w:val="417"/>
          <w:jc w:val="center"/>
        </w:trPr>
        <w:tc>
          <w:tcPr>
            <w:tcW w:w="3765" w:type="dxa"/>
            <w:tcBorders>
              <w:top w:val="single" w:sz="4" w:space="0" w:color="auto"/>
              <w:left w:val="single" w:sz="4" w:space="0" w:color="auto"/>
              <w:bottom w:val="single" w:sz="4" w:space="0" w:color="auto"/>
              <w:right w:val="single" w:sz="4" w:space="0" w:color="auto"/>
            </w:tcBorders>
            <w:vAlign w:val="center"/>
          </w:tcPr>
          <w:p w14:paraId="55CBB795"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2095" w:type="dxa"/>
            <w:tcBorders>
              <w:top w:val="single" w:sz="4" w:space="0" w:color="auto"/>
              <w:left w:val="single" w:sz="4" w:space="0" w:color="auto"/>
              <w:bottom w:val="single" w:sz="4" w:space="0" w:color="auto"/>
              <w:right w:val="single" w:sz="4" w:space="0" w:color="auto"/>
            </w:tcBorders>
          </w:tcPr>
          <w:p w14:paraId="034EA5FA"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3768" w:type="dxa"/>
            <w:tcBorders>
              <w:top w:val="single" w:sz="4" w:space="0" w:color="auto"/>
              <w:left w:val="single" w:sz="4" w:space="0" w:color="auto"/>
              <w:bottom w:val="single" w:sz="4" w:space="0" w:color="auto"/>
              <w:right w:val="single" w:sz="4" w:space="0" w:color="auto"/>
            </w:tcBorders>
            <w:vAlign w:val="center"/>
          </w:tcPr>
          <w:p w14:paraId="7B4208EF"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r>
    </w:tbl>
    <w:p w14:paraId="3B33D756" w14:textId="77777777" w:rsidR="00CD2DC1" w:rsidRPr="00A243C7" w:rsidRDefault="00CD2DC1" w:rsidP="00CD2DC1">
      <w:pPr>
        <w:spacing w:line="500" w:lineRule="exact"/>
        <w:rPr>
          <w:rStyle w:val="aff"/>
          <w:rFonts w:ascii="Times New Roman" w:hAnsi="Times New Roman" w:cs="Times New Roman" w:hint="default"/>
          <w:b w:val="0"/>
          <w:color w:val="000000" w:themeColor="text1"/>
          <w:sz w:val="28"/>
          <w:szCs w:val="28"/>
        </w:rPr>
      </w:pPr>
    </w:p>
    <w:p w14:paraId="4ED8DAB4" w14:textId="77777777" w:rsidR="00CD2DC1" w:rsidRPr="003263EB" w:rsidRDefault="00CD2DC1" w:rsidP="00CD2DC1">
      <w:pPr>
        <w:spacing w:line="500" w:lineRule="exact"/>
        <w:jc w:val="both"/>
        <w:rPr>
          <w:rStyle w:val="aff"/>
          <w:rFonts w:ascii="Times New Roman" w:hAnsi="Times New Roman" w:cs="Times New Roman" w:hint="default"/>
          <w:b w:val="0"/>
          <w:color w:val="000000" w:themeColor="text1"/>
          <w:sz w:val="28"/>
          <w:szCs w:val="28"/>
        </w:rPr>
      </w:pPr>
      <w:bookmarkStart w:id="163" w:name="_Hlk4767001"/>
      <w:r w:rsidRPr="003263EB">
        <w:rPr>
          <w:rStyle w:val="aff"/>
          <w:rFonts w:ascii="Times New Roman" w:hAnsi="Times New Roman" w:cs="Times New Roman" w:hint="default"/>
          <w:b w:val="0"/>
          <w:color w:val="000000" w:themeColor="text1"/>
          <w:sz w:val="28"/>
          <w:szCs w:val="28"/>
        </w:rPr>
        <w:t>貳、公司相關經歷及實績</w:t>
      </w:r>
      <w:bookmarkEnd w:id="152"/>
      <w:bookmarkEnd w:id="153"/>
      <w:bookmarkEnd w:id="154"/>
      <w:bookmarkEnd w:id="155"/>
      <w:bookmarkEnd w:id="156"/>
    </w:p>
    <w:p w14:paraId="704B0AC6" w14:textId="77777777" w:rsidR="00CD2DC1" w:rsidRPr="003263EB" w:rsidRDefault="00CD2DC1" w:rsidP="00A20346">
      <w:pPr>
        <w:widowControl w:val="0"/>
        <w:numPr>
          <w:ilvl w:val="1"/>
          <w:numId w:val="132"/>
        </w:numPr>
        <w:spacing w:line="500" w:lineRule="exact"/>
        <w:ind w:leftChars="100" w:left="780" w:hangingChars="200" w:hanging="560"/>
        <w:contextualSpacing w:val="0"/>
        <w:jc w:val="both"/>
        <w:rPr>
          <w:rStyle w:val="aff0"/>
          <w:rFonts w:ascii="Times New Roman" w:hAnsi="Times New Roman" w:cs="Times New Roman" w:hint="default"/>
          <w:b w:val="0"/>
          <w:color w:val="000000" w:themeColor="text1"/>
          <w:szCs w:val="28"/>
        </w:rPr>
      </w:pPr>
      <w:bookmarkStart w:id="164" w:name="_Hlk4767005"/>
      <w:bookmarkEnd w:id="163"/>
      <w:r w:rsidRPr="003263EB">
        <w:rPr>
          <w:rStyle w:val="aff0"/>
          <w:rFonts w:ascii="Times New Roman" w:hAnsi="Times New Roman" w:cs="Times New Roman" w:hint="default"/>
          <w:b w:val="0"/>
          <w:color w:val="000000" w:themeColor="text1"/>
          <w:szCs w:val="28"/>
        </w:rPr>
        <w:t>設置太陽能光電系統設備實績</w:t>
      </w:r>
      <w:bookmarkEnd w:id="164"/>
      <w:r w:rsidRPr="003263EB">
        <w:rPr>
          <w:rStyle w:val="aff0"/>
          <w:rFonts w:ascii="Times New Roman" w:hAnsi="Times New Roman" w:cs="Times New Roman" w:hint="default"/>
          <w:b w:val="0"/>
          <w:color w:val="000000" w:themeColor="text1"/>
          <w:szCs w:val="28"/>
        </w:rPr>
        <w:t>（實際承攬或承造）</w:t>
      </w:r>
      <w:r w:rsidRPr="003263EB">
        <w:rPr>
          <w:rFonts w:ascii="Times New Roman" w:eastAsia="標楷體" w:hAnsi="Times New Roman" w:cs="Times New Roman"/>
          <w:color w:val="000000" w:themeColor="text1"/>
          <w:sz w:val="28"/>
          <w:szCs w:val="28"/>
        </w:rPr>
        <w:t>(</w:t>
      </w:r>
      <w:r w:rsidRPr="003263EB">
        <w:rPr>
          <w:rFonts w:ascii="Times New Roman" w:eastAsia="標楷體" w:hAnsi="Times New Roman" w:cs="Times New Roman"/>
          <w:color w:val="000000" w:themeColor="text1"/>
          <w:sz w:val="28"/>
          <w:szCs w:val="28"/>
        </w:rPr>
        <w:t>請詳列過去或現在，曾辦理與本案類似經驗的案例及相關說明，</w:t>
      </w:r>
      <w:r w:rsidRPr="003263EB">
        <w:rPr>
          <w:rStyle w:val="aff1"/>
          <w:rFonts w:ascii="Times New Roman" w:hAnsi="Times New Roman" w:cs="Times New Roman" w:hint="default"/>
          <w:color w:val="000000" w:themeColor="text1"/>
          <w:sz w:val="28"/>
          <w:szCs w:val="28"/>
        </w:rPr>
        <w:t>另有關履約過程所發生之履約爭議、訴訟等紀錄，均請詳載。</w:t>
      </w:r>
      <w:r w:rsidRPr="003263EB">
        <w:rPr>
          <w:rStyle w:val="aff1"/>
          <w:rFonts w:ascii="Times New Roman" w:hAnsi="Times New Roman" w:cs="Times New Roman" w:hint="default"/>
          <w:color w:val="000000" w:themeColor="text1"/>
          <w:sz w:val="28"/>
          <w:szCs w:val="28"/>
        </w:rPr>
        <w:t>)</w:t>
      </w:r>
    </w:p>
    <w:p w14:paraId="09E9308A" w14:textId="77777777" w:rsidR="00CD2DC1" w:rsidRPr="003263EB" w:rsidRDefault="00CD2DC1" w:rsidP="00A20346">
      <w:pPr>
        <w:widowControl w:val="0"/>
        <w:numPr>
          <w:ilvl w:val="2"/>
          <w:numId w:val="132"/>
        </w:numPr>
        <w:spacing w:line="500" w:lineRule="exact"/>
        <w:ind w:leftChars="250" w:left="1117"/>
        <w:contextualSpacing w:val="0"/>
        <w:jc w:val="both"/>
        <w:rPr>
          <w:rStyle w:val="aff1"/>
          <w:rFonts w:ascii="Times New Roman" w:hAnsi="Times New Roman" w:cs="Times New Roman" w:hint="default"/>
          <w:color w:val="000000" w:themeColor="text1"/>
          <w:sz w:val="28"/>
          <w:szCs w:val="28"/>
        </w:rPr>
      </w:pPr>
      <w:r w:rsidRPr="003263EB">
        <w:rPr>
          <w:rStyle w:val="aff1"/>
          <w:rFonts w:ascii="Times New Roman" w:hAnsi="Times New Roman" w:cs="Times New Roman" w:hint="default"/>
          <w:color w:val="000000" w:themeColor="text1"/>
          <w:sz w:val="28"/>
          <w:szCs w:val="28"/>
        </w:rPr>
        <w:t>相關案例資料</w:t>
      </w:r>
    </w:p>
    <w:p w14:paraId="51F7D31B" w14:textId="77777777" w:rsidR="00CD2DC1" w:rsidRPr="003263EB" w:rsidRDefault="00CD2DC1" w:rsidP="00CD2DC1">
      <w:pPr>
        <w:spacing w:line="500" w:lineRule="exact"/>
        <w:ind w:left="851"/>
        <w:rPr>
          <w:rStyle w:val="aff1"/>
          <w:rFonts w:ascii="Times New Roman" w:hAnsi="Times New Roman" w:cs="Times New Roman" w:hint="default"/>
          <w:color w:val="000000" w:themeColor="text1"/>
          <w:sz w:val="24"/>
          <w:szCs w:val="24"/>
        </w:rPr>
      </w:pPr>
      <w:r w:rsidRPr="003263EB">
        <w:rPr>
          <w:rStyle w:val="aff1"/>
          <w:rFonts w:ascii="Times New Roman" w:hAnsi="Times New Roman" w:cs="Times New Roman" w:hint="default"/>
          <w:color w:val="000000" w:themeColor="text1"/>
          <w:sz w:val="24"/>
          <w:szCs w:val="24"/>
        </w:rPr>
        <w:t>表</w:t>
      </w:r>
      <w:r w:rsidRPr="003263EB">
        <w:rPr>
          <w:rStyle w:val="aff1"/>
          <w:rFonts w:ascii="Times New Roman" w:hAnsi="Times New Roman" w:cs="Times New Roman" w:hint="default"/>
          <w:color w:val="000000" w:themeColor="text1"/>
          <w:sz w:val="24"/>
          <w:szCs w:val="24"/>
        </w:rPr>
        <w:t xml:space="preserve">3 </w:t>
      </w:r>
      <w:r w:rsidRPr="003263EB">
        <w:rPr>
          <w:rStyle w:val="aff1"/>
          <w:rFonts w:ascii="Times New Roman" w:hAnsi="Times New Roman" w:cs="Times New Roman" w:hint="default"/>
          <w:color w:val="000000" w:themeColor="text1"/>
          <w:sz w:val="24"/>
          <w:szCs w:val="24"/>
        </w:rPr>
        <w:t>曾辦理相關案例資料</w:t>
      </w:r>
      <w:r w:rsidRPr="003263EB">
        <w:rPr>
          <w:rStyle w:val="aff1"/>
          <w:rFonts w:ascii="Times New Roman" w:hAnsi="Times New Roman" w:cs="Times New Roman" w:hint="default"/>
          <w:color w:val="000000" w:themeColor="text1"/>
          <w:sz w:val="24"/>
          <w:szCs w:val="24"/>
        </w:rPr>
        <w:t>(</w:t>
      </w:r>
      <w:r w:rsidRPr="003263EB">
        <w:rPr>
          <w:rStyle w:val="aff1"/>
          <w:rFonts w:ascii="Times New Roman" w:hAnsi="Times New Roman" w:cs="Times New Roman" w:hint="default"/>
          <w:color w:val="000000" w:themeColor="text1"/>
          <w:sz w:val="24"/>
          <w:szCs w:val="24"/>
        </w:rPr>
        <w:t>範例</w:t>
      </w:r>
      <w:r w:rsidRPr="003263EB">
        <w:rPr>
          <w:rStyle w:val="aff1"/>
          <w:rFonts w:ascii="Times New Roman" w:hAnsi="Times New Roman" w:cs="Times New Roman" w:hint="default"/>
          <w:color w:val="000000" w:themeColor="text1"/>
          <w:sz w:val="24"/>
          <w:szCs w:val="24"/>
        </w:rPr>
        <w:t>)</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468"/>
        <w:gridCol w:w="1727"/>
        <w:gridCol w:w="1726"/>
        <w:gridCol w:w="1636"/>
        <w:gridCol w:w="1473"/>
      </w:tblGrid>
      <w:tr w:rsidR="00CD2DC1" w:rsidRPr="00A243C7" w14:paraId="342D05BE" w14:textId="77777777" w:rsidTr="00CD2DC1">
        <w:trPr>
          <w:jc w:val="right"/>
        </w:trPr>
        <w:tc>
          <w:tcPr>
            <w:tcW w:w="146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6A9CC2"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編號</w:t>
            </w:r>
          </w:p>
        </w:tc>
        <w:tc>
          <w:tcPr>
            <w:tcW w:w="146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40C922C"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案例名稱</w:t>
            </w:r>
          </w:p>
        </w:tc>
        <w:tc>
          <w:tcPr>
            <w:tcW w:w="1727" w:type="dxa"/>
            <w:tcBorders>
              <w:top w:val="single" w:sz="4" w:space="0" w:color="auto"/>
              <w:left w:val="single" w:sz="4" w:space="0" w:color="auto"/>
              <w:bottom w:val="single" w:sz="4" w:space="0" w:color="auto"/>
              <w:right w:val="single" w:sz="4" w:space="0" w:color="auto"/>
            </w:tcBorders>
            <w:shd w:val="clear" w:color="auto" w:fill="D9D9D9"/>
            <w:vAlign w:val="center"/>
          </w:tcPr>
          <w:p w14:paraId="615077B3"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年度</w:t>
            </w:r>
          </w:p>
        </w:tc>
        <w:tc>
          <w:tcPr>
            <w:tcW w:w="1726" w:type="dxa"/>
            <w:tcBorders>
              <w:top w:val="single" w:sz="4" w:space="0" w:color="auto"/>
              <w:left w:val="single" w:sz="4" w:space="0" w:color="auto"/>
              <w:bottom w:val="single" w:sz="4" w:space="0" w:color="auto"/>
              <w:right w:val="single" w:sz="4" w:space="0" w:color="auto"/>
            </w:tcBorders>
            <w:shd w:val="clear" w:color="auto" w:fill="D9D9D9"/>
            <w:vAlign w:val="center"/>
          </w:tcPr>
          <w:p w14:paraId="670D066F"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契約期限</w:t>
            </w:r>
          </w:p>
        </w:tc>
        <w:tc>
          <w:tcPr>
            <w:tcW w:w="1636" w:type="dxa"/>
            <w:tcBorders>
              <w:top w:val="single" w:sz="4" w:space="0" w:color="auto"/>
              <w:left w:val="single" w:sz="4" w:space="0" w:color="auto"/>
              <w:bottom w:val="single" w:sz="4" w:space="0" w:color="auto"/>
              <w:right w:val="single" w:sz="4" w:space="0" w:color="auto"/>
            </w:tcBorders>
            <w:shd w:val="clear" w:color="auto" w:fill="D9D9D9"/>
            <w:vAlign w:val="center"/>
          </w:tcPr>
          <w:p w14:paraId="79BCCC8D"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系統設置容量</w:t>
            </w:r>
            <w:r w:rsidRPr="00A243C7">
              <w:rPr>
                <w:rStyle w:val="aff1"/>
                <w:rFonts w:ascii="Times New Roman" w:hAnsi="Times New Roman" w:cs="Times New Roman" w:hint="default"/>
                <w:color w:val="000000" w:themeColor="text1"/>
                <w:szCs w:val="28"/>
              </w:rPr>
              <w:t>(</w:t>
            </w:r>
            <w:proofErr w:type="spellStart"/>
            <w:r w:rsidRPr="00A243C7">
              <w:rPr>
                <w:rStyle w:val="aff0"/>
                <w:rFonts w:ascii="Times New Roman" w:hAnsi="Times New Roman" w:cs="Times New Roman" w:hint="default"/>
                <w:b w:val="0"/>
                <w:color w:val="000000" w:themeColor="text1"/>
                <w:szCs w:val="28"/>
              </w:rPr>
              <w:t>kWp</w:t>
            </w:r>
            <w:proofErr w:type="spellEnd"/>
            <w:r w:rsidRPr="00A243C7">
              <w:rPr>
                <w:rStyle w:val="aff1"/>
                <w:rFonts w:ascii="Times New Roman" w:hAnsi="Times New Roman" w:cs="Times New Roman" w:hint="default"/>
                <w:color w:val="000000" w:themeColor="text1"/>
                <w:szCs w:val="28"/>
              </w:rPr>
              <w:t>)</w:t>
            </w:r>
          </w:p>
        </w:tc>
        <w:tc>
          <w:tcPr>
            <w:tcW w:w="1473" w:type="dxa"/>
            <w:tcBorders>
              <w:top w:val="single" w:sz="4" w:space="0" w:color="auto"/>
              <w:left w:val="single" w:sz="4" w:space="0" w:color="auto"/>
              <w:bottom w:val="single" w:sz="4" w:space="0" w:color="auto"/>
              <w:right w:val="single" w:sz="4" w:space="0" w:color="auto"/>
            </w:tcBorders>
            <w:shd w:val="clear" w:color="auto" w:fill="D9D9D9"/>
            <w:vAlign w:val="center"/>
          </w:tcPr>
          <w:p w14:paraId="5B004391"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售電回饋百分比</w:t>
            </w:r>
          </w:p>
        </w:tc>
      </w:tr>
      <w:tr w:rsidR="00CD2DC1" w:rsidRPr="00A243C7" w14:paraId="03BBA653" w14:textId="77777777" w:rsidTr="00CD2DC1">
        <w:trPr>
          <w:jc w:val="right"/>
        </w:trPr>
        <w:tc>
          <w:tcPr>
            <w:tcW w:w="1461" w:type="dxa"/>
            <w:tcBorders>
              <w:top w:val="single" w:sz="4" w:space="0" w:color="auto"/>
              <w:left w:val="single" w:sz="4" w:space="0" w:color="auto"/>
              <w:bottom w:val="single" w:sz="4" w:space="0" w:color="auto"/>
              <w:right w:val="single" w:sz="4" w:space="0" w:color="auto"/>
            </w:tcBorders>
            <w:vAlign w:val="center"/>
            <w:hideMark/>
          </w:tcPr>
          <w:p w14:paraId="3E420B5D"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1</w:t>
            </w:r>
          </w:p>
        </w:tc>
        <w:tc>
          <w:tcPr>
            <w:tcW w:w="1468" w:type="dxa"/>
            <w:tcBorders>
              <w:top w:val="single" w:sz="4" w:space="0" w:color="auto"/>
              <w:left w:val="single" w:sz="4" w:space="0" w:color="auto"/>
              <w:bottom w:val="single" w:sz="4" w:space="0" w:color="auto"/>
              <w:right w:val="single" w:sz="4" w:space="0" w:color="auto"/>
            </w:tcBorders>
            <w:vAlign w:val="center"/>
            <w:hideMark/>
          </w:tcPr>
          <w:p w14:paraId="06BAB140"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tc>
        <w:tc>
          <w:tcPr>
            <w:tcW w:w="1727" w:type="dxa"/>
            <w:tcBorders>
              <w:top w:val="single" w:sz="4" w:space="0" w:color="auto"/>
              <w:left w:val="single" w:sz="4" w:space="0" w:color="auto"/>
              <w:bottom w:val="single" w:sz="4" w:space="0" w:color="auto"/>
              <w:right w:val="single" w:sz="4" w:space="0" w:color="auto"/>
            </w:tcBorders>
            <w:vAlign w:val="center"/>
          </w:tcPr>
          <w:p w14:paraId="432E9C26"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1726" w:type="dxa"/>
            <w:tcBorders>
              <w:top w:val="single" w:sz="4" w:space="0" w:color="auto"/>
              <w:left w:val="single" w:sz="4" w:space="0" w:color="auto"/>
              <w:bottom w:val="single" w:sz="4" w:space="0" w:color="auto"/>
              <w:right w:val="single" w:sz="4" w:space="0" w:color="auto"/>
            </w:tcBorders>
            <w:vAlign w:val="center"/>
          </w:tcPr>
          <w:p w14:paraId="6E29249C"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1636" w:type="dxa"/>
            <w:tcBorders>
              <w:top w:val="single" w:sz="4" w:space="0" w:color="auto"/>
              <w:left w:val="single" w:sz="4" w:space="0" w:color="auto"/>
              <w:bottom w:val="single" w:sz="4" w:space="0" w:color="auto"/>
              <w:right w:val="single" w:sz="4" w:space="0" w:color="auto"/>
            </w:tcBorders>
            <w:vAlign w:val="center"/>
          </w:tcPr>
          <w:p w14:paraId="3B6E6776"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1473" w:type="dxa"/>
            <w:tcBorders>
              <w:top w:val="single" w:sz="4" w:space="0" w:color="auto"/>
              <w:left w:val="single" w:sz="4" w:space="0" w:color="auto"/>
              <w:bottom w:val="single" w:sz="4" w:space="0" w:color="auto"/>
              <w:right w:val="single" w:sz="4" w:space="0" w:color="auto"/>
            </w:tcBorders>
            <w:vAlign w:val="center"/>
          </w:tcPr>
          <w:p w14:paraId="1583FE33"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r>
      <w:tr w:rsidR="00CD2DC1" w:rsidRPr="00A243C7" w14:paraId="2971B50E" w14:textId="77777777" w:rsidTr="00CD2DC1">
        <w:trPr>
          <w:jc w:val="right"/>
        </w:trPr>
        <w:tc>
          <w:tcPr>
            <w:tcW w:w="1461" w:type="dxa"/>
            <w:tcBorders>
              <w:top w:val="single" w:sz="4" w:space="0" w:color="auto"/>
              <w:left w:val="single" w:sz="4" w:space="0" w:color="auto"/>
              <w:bottom w:val="single" w:sz="4" w:space="0" w:color="auto"/>
              <w:right w:val="single" w:sz="4" w:space="0" w:color="auto"/>
            </w:tcBorders>
            <w:vAlign w:val="center"/>
            <w:hideMark/>
          </w:tcPr>
          <w:p w14:paraId="50E86FAE"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2</w:t>
            </w:r>
          </w:p>
        </w:tc>
        <w:tc>
          <w:tcPr>
            <w:tcW w:w="1468" w:type="dxa"/>
            <w:tcBorders>
              <w:top w:val="single" w:sz="4" w:space="0" w:color="auto"/>
              <w:left w:val="single" w:sz="4" w:space="0" w:color="auto"/>
              <w:bottom w:val="single" w:sz="4" w:space="0" w:color="auto"/>
              <w:right w:val="single" w:sz="4" w:space="0" w:color="auto"/>
            </w:tcBorders>
            <w:vAlign w:val="center"/>
          </w:tcPr>
          <w:p w14:paraId="00114287"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tc>
        <w:tc>
          <w:tcPr>
            <w:tcW w:w="1727" w:type="dxa"/>
            <w:tcBorders>
              <w:top w:val="single" w:sz="4" w:space="0" w:color="auto"/>
              <w:left w:val="single" w:sz="4" w:space="0" w:color="auto"/>
              <w:bottom w:val="single" w:sz="4" w:space="0" w:color="auto"/>
              <w:right w:val="single" w:sz="4" w:space="0" w:color="auto"/>
            </w:tcBorders>
            <w:vAlign w:val="center"/>
          </w:tcPr>
          <w:p w14:paraId="3131E021"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tc>
        <w:tc>
          <w:tcPr>
            <w:tcW w:w="1726" w:type="dxa"/>
            <w:tcBorders>
              <w:top w:val="single" w:sz="4" w:space="0" w:color="auto"/>
              <w:left w:val="single" w:sz="4" w:space="0" w:color="auto"/>
              <w:bottom w:val="single" w:sz="4" w:space="0" w:color="auto"/>
              <w:right w:val="single" w:sz="4" w:space="0" w:color="auto"/>
            </w:tcBorders>
            <w:vAlign w:val="center"/>
          </w:tcPr>
          <w:p w14:paraId="61701679"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1636" w:type="dxa"/>
            <w:tcBorders>
              <w:top w:val="single" w:sz="4" w:space="0" w:color="auto"/>
              <w:left w:val="single" w:sz="4" w:space="0" w:color="auto"/>
              <w:bottom w:val="single" w:sz="4" w:space="0" w:color="auto"/>
              <w:right w:val="single" w:sz="4" w:space="0" w:color="auto"/>
            </w:tcBorders>
            <w:vAlign w:val="center"/>
          </w:tcPr>
          <w:p w14:paraId="241B082F"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1473" w:type="dxa"/>
            <w:tcBorders>
              <w:top w:val="single" w:sz="4" w:space="0" w:color="auto"/>
              <w:left w:val="single" w:sz="4" w:space="0" w:color="auto"/>
              <w:bottom w:val="single" w:sz="4" w:space="0" w:color="auto"/>
              <w:right w:val="single" w:sz="4" w:space="0" w:color="auto"/>
            </w:tcBorders>
            <w:vAlign w:val="center"/>
          </w:tcPr>
          <w:p w14:paraId="3C15BFF4"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r>
    </w:tbl>
    <w:p w14:paraId="2CFCD918" w14:textId="77777777" w:rsidR="00CD2DC1" w:rsidRPr="00A243C7" w:rsidRDefault="00CD2DC1" w:rsidP="00CD2DC1">
      <w:pPr>
        <w:spacing w:line="500" w:lineRule="exact"/>
        <w:ind w:left="851"/>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表</w:t>
      </w:r>
      <w:r w:rsidRPr="00A243C7">
        <w:rPr>
          <w:rStyle w:val="aff1"/>
          <w:rFonts w:ascii="Times New Roman" w:hAnsi="Times New Roman" w:cs="Times New Roman" w:hint="default"/>
          <w:color w:val="000000" w:themeColor="text1"/>
          <w:szCs w:val="28"/>
        </w:rPr>
        <w:t xml:space="preserve">4 </w:t>
      </w:r>
      <w:r w:rsidRPr="00A243C7">
        <w:rPr>
          <w:rStyle w:val="aff1"/>
          <w:rFonts w:ascii="Times New Roman" w:hAnsi="Times New Roman" w:cs="Times New Roman" w:hint="default"/>
          <w:color w:val="000000" w:themeColor="text1"/>
          <w:szCs w:val="28"/>
        </w:rPr>
        <w:t>目前正進行相關案例資料</w:t>
      </w:r>
      <w:r w:rsidRPr="00A243C7">
        <w:rPr>
          <w:rStyle w:val="aff1"/>
          <w:rFonts w:ascii="Times New Roman" w:hAnsi="Times New Roman" w:cs="Times New Roman" w:hint="default"/>
          <w:color w:val="000000" w:themeColor="text1"/>
          <w:szCs w:val="28"/>
        </w:rPr>
        <w:t>(</w:t>
      </w:r>
      <w:r w:rsidRPr="00A243C7">
        <w:rPr>
          <w:rStyle w:val="aff1"/>
          <w:rFonts w:ascii="Times New Roman" w:hAnsi="Times New Roman" w:cs="Times New Roman" w:hint="default"/>
          <w:color w:val="000000" w:themeColor="text1"/>
          <w:szCs w:val="28"/>
        </w:rPr>
        <w:t>範例</w:t>
      </w:r>
      <w:r w:rsidRPr="00A243C7">
        <w:rPr>
          <w:rStyle w:val="aff1"/>
          <w:rFonts w:ascii="Times New Roman" w:hAnsi="Times New Roman" w:cs="Times New Roman" w:hint="default"/>
          <w:color w:val="000000" w:themeColor="text1"/>
          <w:szCs w:val="28"/>
        </w:rPr>
        <w:t>)</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559"/>
        <w:gridCol w:w="1843"/>
        <w:gridCol w:w="1842"/>
        <w:gridCol w:w="1701"/>
        <w:gridCol w:w="1565"/>
      </w:tblGrid>
      <w:tr w:rsidR="00CD2DC1" w:rsidRPr="00A243C7" w14:paraId="2EABF256" w14:textId="77777777" w:rsidTr="00CD2DC1">
        <w:trPr>
          <w:jc w:val="right"/>
        </w:trPr>
        <w:tc>
          <w:tcPr>
            <w:tcW w:w="98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2134E6"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編號</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3F74AD3"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案例名稱</w:t>
            </w:r>
          </w:p>
        </w:tc>
        <w:tc>
          <w:tcPr>
            <w:tcW w:w="1843" w:type="dxa"/>
            <w:tcBorders>
              <w:top w:val="single" w:sz="4" w:space="0" w:color="auto"/>
              <w:left w:val="single" w:sz="4" w:space="0" w:color="auto"/>
              <w:bottom w:val="single" w:sz="4" w:space="0" w:color="auto"/>
              <w:right w:val="single" w:sz="4" w:space="0" w:color="auto"/>
            </w:tcBorders>
            <w:shd w:val="clear" w:color="auto" w:fill="D9D9D9"/>
            <w:vAlign w:val="center"/>
          </w:tcPr>
          <w:p w14:paraId="00FE5075"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年度</w:t>
            </w:r>
          </w:p>
        </w:tc>
        <w:tc>
          <w:tcPr>
            <w:tcW w:w="1842" w:type="dxa"/>
            <w:tcBorders>
              <w:top w:val="single" w:sz="4" w:space="0" w:color="auto"/>
              <w:left w:val="single" w:sz="4" w:space="0" w:color="auto"/>
              <w:bottom w:val="single" w:sz="4" w:space="0" w:color="auto"/>
              <w:right w:val="single" w:sz="4" w:space="0" w:color="auto"/>
            </w:tcBorders>
            <w:shd w:val="clear" w:color="auto" w:fill="D9D9D9"/>
            <w:vAlign w:val="center"/>
          </w:tcPr>
          <w:p w14:paraId="376136C7"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契約期限</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277F3275"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系統設置容量</w:t>
            </w:r>
            <w:r w:rsidRPr="00A243C7">
              <w:rPr>
                <w:rStyle w:val="aff1"/>
                <w:rFonts w:ascii="Times New Roman" w:hAnsi="Times New Roman" w:cs="Times New Roman" w:hint="default"/>
                <w:color w:val="000000" w:themeColor="text1"/>
                <w:szCs w:val="28"/>
              </w:rPr>
              <w:t>(</w:t>
            </w:r>
            <w:proofErr w:type="spellStart"/>
            <w:r w:rsidRPr="00A243C7">
              <w:rPr>
                <w:rStyle w:val="aff0"/>
                <w:rFonts w:ascii="Times New Roman" w:hAnsi="Times New Roman" w:cs="Times New Roman" w:hint="default"/>
                <w:b w:val="0"/>
                <w:color w:val="000000" w:themeColor="text1"/>
                <w:szCs w:val="28"/>
              </w:rPr>
              <w:t>kWp</w:t>
            </w:r>
            <w:proofErr w:type="spellEnd"/>
            <w:r w:rsidRPr="00A243C7">
              <w:rPr>
                <w:rStyle w:val="aff1"/>
                <w:rFonts w:ascii="Times New Roman" w:hAnsi="Times New Roman" w:cs="Times New Roman" w:hint="default"/>
                <w:color w:val="000000" w:themeColor="text1"/>
                <w:szCs w:val="28"/>
              </w:rPr>
              <w:t>)</w:t>
            </w:r>
          </w:p>
        </w:tc>
        <w:tc>
          <w:tcPr>
            <w:tcW w:w="1565" w:type="dxa"/>
            <w:tcBorders>
              <w:top w:val="single" w:sz="4" w:space="0" w:color="auto"/>
              <w:left w:val="single" w:sz="4" w:space="0" w:color="auto"/>
              <w:bottom w:val="single" w:sz="4" w:space="0" w:color="auto"/>
              <w:right w:val="single" w:sz="4" w:space="0" w:color="auto"/>
            </w:tcBorders>
            <w:shd w:val="clear" w:color="auto" w:fill="D9D9D9"/>
            <w:vAlign w:val="center"/>
          </w:tcPr>
          <w:p w14:paraId="55BF805A"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售電回饋百分比</w:t>
            </w:r>
          </w:p>
        </w:tc>
      </w:tr>
      <w:tr w:rsidR="00CD2DC1" w:rsidRPr="00A243C7" w14:paraId="3274A81E" w14:textId="77777777" w:rsidTr="00CD2DC1">
        <w:trPr>
          <w:jc w:val="right"/>
        </w:trPr>
        <w:tc>
          <w:tcPr>
            <w:tcW w:w="988" w:type="dxa"/>
            <w:tcBorders>
              <w:top w:val="single" w:sz="4" w:space="0" w:color="auto"/>
              <w:left w:val="single" w:sz="4" w:space="0" w:color="auto"/>
              <w:bottom w:val="single" w:sz="4" w:space="0" w:color="auto"/>
              <w:right w:val="single" w:sz="4" w:space="0" w:color="auto"/>
            </w:tcBorders>
            <w:vAlign w:val="center"/>
            <w:hideMark/>
          </w:tcPr>
          <w:p w14:paraId="157C8777"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56598E0"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tc>
        <w:tc>
          <w:tcPr>
            <w:tcW w:w="1843" w:type="dxa"/>
            <w:tcBorders>
              <w:top w:val="single" w:sz="4" w:space="0" w:color="auto"/>
              <w:left w:val="single" w:sz="4" w:space="0" w:color="auto"/>
              <w:bottom w:val="single" w:sz="4" w:space="0" w:color="auto"/>
              <w:right w:val="single" w:sz="4" w:space="0" w:color="auto"/>
            </w:tcBorders>
            <w:vAlign w:val="center"/>
          </w:tcPr>
          <w:p w14:paraId="05A6AF82"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1842" w:type="dxa"/>
            <w:tcBorders>
              <w:top w:val="single" w:sz="4" w:space="0" w:color="auto"/>
              <w:left w:val="single" w:sz="4" w:space="0" w:color="auto"/>
              <w:bottom w:val="single" w:sz="4" w:space="0" w:color="auto"/>
              <w:right w:val="single" w:sz="4" w:space="0" w:color="auto"/>
            </w:tcBorders>
            <w:vAlign w:val="center"/>
          </w:tcPr>
          <w:p w14:paraId="66A7B171"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1701" w:type="dxa"/>
            <w:tcBorders>
              <w:top w:val="single" w:sz="4" w:space="0" w:color="auto"/>
              <w:left w:val="single" w:sz="4" w:space="0" w:color="auto"/>
              <w:bottom w:val="single" w:sz="4" w:space="0" w:color="auto"/>
              <w:right w:val="single" w:sz="4" w:space="0" w:color="auto"/>
            </w:tcBorders>
            <w:vAlign w:val="center"/>
          </w:tcPr>
          <w:p w14:paraId="4A4F2420"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1565" w:type="dxa"/>
            <w:tcBorders>
              <w:top w:val="single" w:sz="4" w:space="0" w:color="auto"/>
              <w:left w:val="single" w:sz="4" w:space="0" w:color="auto"/>
              <w:bottom w:val="single" w:sz="4" w:space="0" w:color="auto"/>
              <w:right w:val="single" w:sz="4" w:space="0" w:color="auto"/>
            </w:tcBorders>
            <w:vAlign w:val="center"/>
          </w:tcPr>
          <w:p w14:paraId="5929C4ED"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r>
      <w:tr w:rsidR="00CD2DC1" w:rsidRPr="00A243C7" w14:paraId="28A92755" w14:textId="77777777" w:rsidTr="00CD2DC1">
        <w:trPr>
          <w:jc w:val="right"/>
        </w:trPr>
        <w:tc>
          <w:tcPr>
            <w:tcW w:w="988" w:type="dxa"/>
            <w:tcBorders>
              <w:top w:val="single" w:sz="4" w:space="0" w:color="auto"/>
              <w:left w:val="single" w:sz="4" w:space="0" w:color="auto"/>
              <w:bottom w:val="single" w:sz="4" w:space="0" w:color="auto"/>
              <w:right w:val="single" w:sz="4" w:space="0" w:color="auto"/>
            </w:tcBorders>
            <w:vAlign w:val="center"/>
            <w:hideMark/>
          </w:tcPr>
          <w:p w14:paraId="40624F94"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2</w:t>
            </w:r>
          </w:p>
        </w:tc>
        <w:tc>
          <w:tcPr>
            <w:tcW w:w="1559" w:type="dxa"/>
            <w:tcBorders>
              <w:top w:val="single" w:sz="4" w:space="0" w:color="auto"/>
              <w:left w:val="single" w:sz="4" w:space="0" w:color="auto"/>
              <w:bottom w:val="single" w:sz="4" w:space="0" w:color="auto"/>
              <w:right w:val="single" w:sz="4" w:space="0" w:color="auto"/>
            </w:tcBorders>
            <w:vAlign w:val="center"/>
          </w:tcPr>
          <w:p w14:paraId="1693C1F3"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tc>
        <w:tc>
          <w:tcPr>
            <w:tcW w:w="1843" w:type="dxa"/>
            <w:tcBorders>
              <w:top w:val="single" w:sz="4" w:space="0" w:color="auto"/>
              <w:left w:val="single" w:sz="4" w:space="0" w:color="auto"/>
              <w:bottom w:val="single" w:sz="4" w:space="0" w:color="auto"/>
              <w:right w:val="single" w:sz="4" w:space="0" w:color="auto"/>
            </w:tcBorders>
            <w:vAlign w:val="center"/>
          </w:tcPr>
          <w:p w14:paraId="3D84514F"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tc>
        <w:tc>
          <w:tcPr>
            <w:tcW w:w="1842" w:type="dxa"/>
            <w:tcBorders>
              <w:top w:val="single" w:sz="4" w:space="0" w:color="auto"/>
              <w:left w:val="single" w:sz="4" w:space="0" w:color="auto"/>
              <w:bottom w:val="single" w:sz="4" w:space="0" w:color="auto"/>
              <w:right w:val="single" w:sz="4" w:space="0" w:color="auto"/>
            </w:tcBorders>
            <w:vAlign w:val="center"/>
          </w:tcPr>
          <w:p w14:paraId="183008DC"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1701" w:type="dxa"/>
            <w:tcBorders>
              <w:top w:val="single" w:sz="4" w:space="0" w:color="auto"/>
              <w:left w:val="single" w:sz="4" w:space="0" w:color="auto"/>
              <w:bottom w:val="single" w:sz="4" w:space="0" w:color="auto"/>
              <w:right w:val="single" w:sz="4" w:space="0" w:color="auto"/>
            </w:tcBorders>
            <w:vAlign w:val="center"/>
          </w:tcPr>
          <w:p w14:paraId="05D0AC81"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1565" w:type="dxa"/>
            <w:tcBorders>
              <w:top w:val="single" w:sz="4" w:space="0" w:color="auto"/>
              <w:left w:val="single" w:sz="4" w:space="0" w:color="auto"/>
              <w:bottom w:val="single" w:sz="4" w:space="0" w:color="auto"/>
              <w:right w:val="single" w:sz="4" w:space="0" w:color="auto"/>
            </w:tcBorders>
            <w:vAlign w:val="center"/>
          </w:tcPr>
          <w:p w14:paraId="31767667"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r>
    </w:tbl>
    <w:p w14:paraId="7C56C084" w14:textId="77777777" w:rsidR="00CD2DC1" w:rsidRDefault="00CD2DC1" w:rsidP="00CD2DC1">
      <w:pPr>
        <w:widowControl w:val="0"/>
        <w:spacing w:line="500" w:lineRule="exact"/>
        <w:ind w:left="1117"/>
        <w:contextualSpacing w:val="0"/>
        <w:rPr>
          <w:rStyle w:val="aff1"/>
          <w:rFonts w:ascii="Times New Roman" w:hAnsi="Times New Roman" w:cs="Times New Roman" w:hint="default"/>
          <w:color w:val="000000" w:themeColor="text1"/>
          <w:szCs w:val="28"/>
        </w:rPr>
      </w:pPr>
      <w:bookmarkStart w:id="165" w:name="_Toc380657792"/>
    </w:p>
    <w:p w14:paraId="27248396" w14:textId="77777777" w:rsidR="00CD2DC1" w:rsidRPr="003263EB" w:rsidRDefault="00CD2DC1" w:rsidP="00A20346">
      <w:pPr>
        <w:widowControl w:val="0"/>
        <w:numPr>
          <w:ilvl w:val="2"/>
          <w:numId w:val="132"/>
        </w:numPr>
        <w:spacing w:line="500" w:lineRule="exact"/>
        <w:ind w:leftChars="250" w:left="1117"/>
        <w:contextualSpacing w:val="0"/>
        <w:jc w:val="both"/>
        <w:rPr>
          <w:rStyle w:val="aff1"/>
          <w:rFonts w:ascii="Times New Roman" w:hAnsi="Times New Roman" w:cs="Times New Roman" w:hint="default"/>
          <w:color w:val="000000" w:themeColor="text1"/>
          <w:sz w:val="28"/>
          <w:szCs w:val="28"/>
        </w:rPr>
      </w:pPr>
      <w:r w:rsidRPr="003263EB">
        <w:rPr>
          <w:rStyle w:val="aff1"/>
          <w:rFonts w:ascii="Times New Roman" w:hAnsi="Times New Roman" w:cs="Times New Roman" w:hint="default"/>
          <w:color w:val="000000" w:themeColor="text1"/>
          <w:sz w:val="28"/>
          <w:szCs w:val="28"/>
        </w:rPr>
        <w:t>爭議事件簡介</w:t>
      </w:r>
      <w:bookmarkEnd w:id="165"/>
      <w:r w:rsidRPr="003263EB">
        <w:rPr>
          <w:rStyle w:val="aff1"/>
          <w:rFonts w:ascii="Times New Roman" w:hAnsi="Times New Roman" w:cs="Times New Roman" w:hint="default"/>
          <w:color w:val="000000" w:themeColor="text1"/>
          <w:sz w:val="28"/>
          <w:szCs w:val="28"/>
        </w:rPr>
        <w:t>(</w:t>
      </w:r>
      <w:r w:rsidRPr="003263EB">
        <w:rPr>
          <w:rStyle w:val="aff1"/>
          <w:rFonts w:ascii="Times New Roman" w:hAnsi="Times New Roman" w:cs="Times New Roman" w:hint="default"/>
          <w:color w:val="000000" w:themeColor="text1"/>
          <w:sz w:val="28"/>
          <w:szCs w:val="28"/>
        </w:rPr>
        <w:t>註：簡述爭訟事件，包括過去或尚在處理中之爭訟事件</w:t>
      </w:r>
      <w:r w:rsidRPr="003263EB">
        <w:rPr>
          <w:rStyle w:val="aff1"/>
          <w:rFonts w:ascii="Times New Roman" w:hAnsi="Times New Roman" w:cs="Times New Roman" w:hint="default"/>
          <w:color w:val="000000" w:themeColor="text1"/>
          <w:sz w:val="28"/>
          <w:szCs w:val="28"/>
        </w:rPr>
        <w:t>)</w:t>
      </w:r>
    </w:p>
    <w:p w14:paraId="211F80B1" w14:textId="77777777" w:rsidR="00CD2DC1" w:rsidRPr="003263EB" w:rsidRDefault="00CD2DC1" w:rsidP="00A20346">
      <w:pPr>
        <w:widowControl w:val="0"/>
        <w:numPr>
          <w:ilvl w:val="1"/>
          <w:numId w:val="132"/>
        </w:numPr>
        <w:spacing w:beforeLines="50" w:before="180" w:line="500" w:lineRule="exact"/>
        <w:ind w:leftChars="100" w:left="780" w:hangingChars="200" w:hanging="560"/>
        <w:contextualSpacing w:val="0"/>
        <w:jc w:val="both"/>
        <w:rPr>
          <w:rFonts w:ascii="Times New Roman" w:eastAsia="標楷體" w:hAnsi="Times New Roman" w:cs="Times New Roman"/>
          <w:bCs/>
          <w:color w:val="000000" w:themeColor="text1"/>
          <w:sz w:val="28"/>
          <w:szCs w:val="28"/>
        </w:rPr>
      </w:pPr>
      <w:bookmarkStart w:id="166" w:name="_Hlk4767015"/>
      <w:r w:rsidRPr="003263EB">
        <w:rPr>
          <w:rStyle w:val="aff0"/>
          <w:rFonts w:ascii="Times New Roman" w:hAnsi="Times New Roman" w:cs="Times New Roman" w:hint="default"/>
          <w:b w:val="0"/>
          <w:color w:val="000000" w:themeColor="text1"/>
          <w:szCs w:val="28"/>
        </w:rPr>
        <w:t>相關經驗證明文件</w:t>
      </w:r>
      <w:bookmarkEnd w:id="166"/>
      <w:r w:rsidRPr="003263EB">
        <w:rPr>
          <w:rFonts w:ascii="Times New Roman" w:eastAsia="標楷體" w:hAnsi="Times New Roman" w:cs="Times New Roman"/>
          <w:color w:val="000000" w:themeColor="text1"/>
          <w:sz w:val="28"/>
          <w:szCs w:val="28"/>
        </w:rPr>
        <w:t>(</w:t>
      </w:r>
      <w:r w:rsidRPr="003263EB">
        <w:rPr>
          <w:rFonts w:ascii="Times New Roman" w:eastAsia="標楷體" w:hAnsi="Times New Roman" w:cs="Times New Roman"/>
          <w:color w:val="000000" w:themeColor="text1"/>
          <w:sz w:val="28"/>
          <w:szCs w:val="28"/>
        </w:rPr>
        <w:t>檢附相關經驗證明文件</w:t>
      </w:r>
      <w:r w:rsidRPr="003263EB">
        <w:rPr>
          <w:rFonts w:ascii="Times New Roman" w:eastAsia="標楷體" w:hAnsi="Times New Roman" w:cs="Times New Roman"/>
          <w:color w:val="000000" w:themeColor="text1"/>
          <w:sz w:val="28"/>
          <w:szCs w:val="28"/>
        </w:rPr>
        <w:t>)</w:t>
      </w:r>
    </w:p>
    <w:p w14:paraId="5098DBCB" w14:textId="715AEFC4" w:rsidR="00CD2DC1" w:rsidRDefault="00CD2DC1" w:rsidP="00CD2DC1">
      <w:pPr>
        <w:widowControl w:val="0"/>
        <w:spacing w:line="500" w:lineRule="exact"/>
        <w:ind w:left="850"/>
        <w:contextualSpacing w:val="0"/>
        <w:jc w:val="both"/>
        <w:rPr>
          <w:rFonts w:ascii="Times New Roman" w:eastAsia="標楷體" w:hAnsi="Times New Roman" w:cs="Times New Roman"/>
          <w:bCs/>
          <w:color w:val="000000" w:themeColor="text1"/>
          <w:sz w:val="28"/>
          <w:szCs w:val="28"/>
        </w:rPr>
      </w:pPr>
    </w:p>
    <w:p w14:paraId="48AD33D4" w14:textId="6A8AEA05" w:rsidR="00D84801" w:rsidRDefault="00D84801" w:rsidP="00CD2DC1">
      <w:pPr>
        <w:widowControl w:val="0"/>
        <w:spacing w:line="500" w:lineRule="exact"/>
        <w:ind w:left="850"/>
        <w:contextualSpacing w:val="0"/>
        <w:jc w:val="both"/>
        <w:rPr>
          <w:rFonts w:ascii="Times New Roman" w:eastAsia="標楷體" w:hAnsi="Times New Roman" w:cs="Times New Roman"/>
          <w:bCs/>
          <w:color w:val="000000" w:themeColor="text1"/>
          <w:sz w:val="28"/>
          <w:szCs w:val="28"/>
        </w:rPr>
      </w:pPr>
    </w:p>
    <w:p w14:paraId="6E40A53E" w14:textId="6F34F8AD" w:rsidR="00D84801" w:rsidRDefault="00D84801" w:rsidP="00CD2DC1">
      <w:pPr>
        <w:widowControl w:val="0"/>
        <w:spacing w:line="500" w:lineRule="exact"/>
        <w:ind w:left="850"/>
        <w:contextualSpacing w:val="0"/>
        <w:jc w:val="both"/>
        <w:rPr>
          <w:rFonts w:ascii="Times New Roman" w:eastAsia="標楷體" w:hAnsi="Times New Roman" w:cs="Times New Roman"/>
          <w:bCs/>
          <w:color w:val="000000" w:themeColor="text1"/>
          <w:sz w:val="28"/>
          <w:szCs w:val="28"/>
        </w:rPr>
      </w:pPr>
    </w:p>
    <w:p w14:paraId="5E34FF0E" w14:textId="77777777" w:rsidR="00D84801" w:rsidRPr="00D84801" w:rsidRDefault="00D84801" w:rsidP="00CD2DC1">
      <w:pPr>
        <w:widowControl w:val="0"/>
        <w:spacing w:line="500" w:lineRule="exact"/>
        <w:ind w:left="850"/>
        <w:contextualSpacing w:val="0"/>
        <w:jc w:val="both"/>
        <w:rPr>
          <w:rFonts w:ascii="Times New Roman" w:eastAsia="標楷體" w:hAnsi="Times New Roman" w:cs="Times New Roman"/>
          <w:bCs/>
          <w:color w:val="000000" w:themeColor="text1"/>
          <w:sz w:val="28"/>
          <w:szCs w:val="28"/>
        </w:rPr>
      </w:pPr>
    </w:p>
    <w:p w14:paraId="1334DE41" w14:textId="77777777" w:rsidR="00CD2DC1" w:rsidRPr="00A243C7" w:rsidRDefault="00CD2DC1" w:rsidP="00CD2DC1">
      <w:pPr>
        <w:spacing w:line="500" w:lineRule="exact"/>
        <w:jc w:val="both"/>
        <w:rPr>
          <w:rStyle w:val="aff"/>
          <w:rFonts w:ascii="Times New Roman" w:hAnsi="Times New Roman" w:cs="Times New Roman" w:hint="default"/>
          <w:b w:val="0"/>
          <w:color w:val="000000" w:themeColor="text1"/>
          <w:sz w:val="28"/>
          <w:szCs w:val="28"/>
        </w:rPr>
      </w:pPr>
      <w:bookmarkStart w:id="167" w:name="_Toc380657794"/>
      <w:r w:rsidRPr="00A243C7">
        <w:rPr>
          <w:rStyle w:val="aff"/>
          <w:rFonts w:ascii="Times New Roman" w:hAnsi="Times New Roman" w:cs="Times New Roman" w:hint="default"/>
          <w:b w:val="0"/>
          <w:color w:val="000000" w:themeColor="text1"/>
          <w:sz w:val="28"/>
          <w:szCs w:val="28"/>
        </w:rPr>
        <w:lastRenderedPageBreak/>
        <w:t>參、興建計畫</w:t>
      </w:r>
      <w:bookmarkEnd w:id="151"/>
      <w:bookmarkEnd w:id="157"/>
      <w:bookmarkEnd w:id="158"/>
      <w:bookmarkEnd w:id="159"/>
      <w:bookmarkEnd w:id="167"/>
    </w:p>
    <w:p w14:paraId="6E3F1F7A" w14:textId="77777777" w:rsidR="00CD2DC1" w:rsidRPr="00D84801" w:rsidRDefault="00CD2DC1" w:rsidP="00A20346">
      <w:pPr>
        <w:widowControl w:val="0"/>
        <w:numPr>
          <w:ilvl w:val="1"/>
          <w:numId w:val="137"/>
        </w:numPr>
        <w:spacing w:line="500" w:lineRule="exact"/>
        <w:ind w:leftChars="100" w:left="787"/>
        <w:contextualSpacing w:val="0"/>
        <w:jc w:val="both"/>
        <w:rPr>
          <w:rStyle w:val="aff0"/>
          <w:rFonts w:ascii="Times New Roman" w:hAnsi="Times New Roman" w:cs="Times New Roman" w:hint="default"/>
          <w:b w:val="0"/>
          <w:color w:val="000000" w:themeColor="text1"/>
          <w:szCs w:val="28"/>
        </w:rPr>
      </w:pPr>
      <w:bookmarkStart w:id="168" w:name="_Hlk4767045"/>
      <w:r w:rsidRPr="00D84801">
        <w:rPr>
          <w:rStyle w:val="aff0"/>
          <w:rFonts w:ascii="Times New Roman" w:hAnsi="Times New Roman" w:cs="Times New Roman" w:hint="default"/>
          <w:b w:val="0"/>
          <w:color w:val="000000" w:themeColor="text1"/>
          <w:szCs w:val="28"/>
        </w:rPr>
        <w:t>設置計畫可行性規劃報告書</w:t>
      </w:r>
    </w:p>
    <w:bookmarkEnd w:id="168"/>
    <w:p w14:paraId="06A7908C" w14:textId="77777777" w:rsidR="00CD2DC1" w:rsidRPr="00D84801" w:rsidRDefault="00CD2DC1" w:rsidP="00A20346">
      <w:pPr>
        <w:widowControl w:val="0"/>
        <w:numPr>
          <w:ilvl w:val="2"/>
          <w:numId w:val="132"/>
        </w:numPr>
        <w:spacing w:line="500" w:lineRule="exact"/>
        <w:ind w:leftChars="250" w:left="1117"/>
        <w:contextualSpacing w:val="0"/>
        <w:jc w:val="both"/>
        <w:rPr>
          <w:rStyle w:val="aff1"/>
          <w:rFonts w:ascii="Times New Roman" w:hAnsi="Times New Roman" w:cs="Times New Roman" w:hint="default"/>
          <w:color w:val="000000" w:themeColor="text1"/>
          <w:sz w:val="28"/>
          <w:szCs w:val="28"/>
        </w:rPr>
      </w:pPr>
      <w:r w:rsidRPr="00D84801">
        <w:rPr>
          <w:rStyle w:val="aff1"/>
          <w:rFonts w:ascii="Times New Roman" w:hAnsi="Times New Roman" w:cs="Times New Roman" w:hint="default"/>
          <w:color w:val="000000" w:themeColor="text1"/>
          <w:sz w:val="28"/>
          <w:szCs w:val="28"/>
        </w:rPr>
        <w:t>預定設置基地全區及東西南北方位現況可行性評估</w:t>
      </w:r>
    </w:p>
    <w:p w14:paraId="6560FCD6" w14:textId="77777777" w:rsidR="00CD2DC1" w:rsidRPr="00D84801" w:rsidRDefault="00CD2DC1" w:rsidP="00CD2DC1">
      <w:pPr>
        <w:widowControl w:val="0"/>
        <w:spacing w:line="500" w:lineRule="exact"/>
        <w:contextualSpacing w:val="0"/>
        <w:jc w:val="both"/>
        <w:rPr>
          <w:rStyle w:val="aff1"/>
          <w:rFonts w:ascii="Times New Roman" w:hAnsi="Times New Roman" w:cs="Times New Roman" w:hint="default"/>
          <w:color w:val="000000" w:themeColor="text1"/>
          <w:sz w:val="28"/>
          <w:szCs w:val="28"/>
        </w:rPr>
      </w:pPr>
      <w:r w:rsidRPr="00D84801">
        <w:rPr>
          <w:rStyle w:val="aff1"/>
          <w:rFonts w:ascii="Times New Roman" w:hAnsi="Times New Roman" w:cs="Times New Roman" w:hint="default"/>
          <w:color w:val="000000" w:themeColor="text1"/>
          <w:sz w:val="28"/>
          <w:szCs w:val="28"/>
        </w:rPr>
        <w:t>（請依租賃標的候選清單中不超過百分之十之基地數進行現況可行性評估。）</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97"/>
        <w:gridCol w:w="4083"/>
      </w:tblGrid>
      <w:tr w:rsidR="00CD2DC1" w:rsidRPr="00A243C7" w14:paraId="1B715BD6" w14:textId="77777777" w:rsidTr="00CD2DC1">
        <w:trPr>
          <w:trHeight w:val="1675"/>
        </w:trPr>
        <w:tc>
          <w:tcPr>
            <w:tcW w:w="3997" w:type="dxa"/>
            <w:tcBorders>
              <w:top w:val="single" w:sz="4" w:space="0" w:color="auto"/>
              <w:left w:val="single" w:sz="4" w:space="0" w:color="auto"/>
              <w:bottom w:val="single" w:sz="4" w:space="0" w:color="auto"/>
              <w:right w:val="single" w:sz="4" w:space="0" w:color="auto"/>
            </w:tcBorders>
            <w:hideMark/>
          </w:tcPr>
          <w:p w14:paraId="54D07D80"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p w14:paraId="5D6B7695"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p w14:paraId="7EB11F39"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noProof/>
                <w:color w:val="000000" w:themeColor="text1"/>
                <w:szCs w:val="28"/>
              </w:rPr>
              <w:drawing>
                <wp:inline distT="0" distB="0" distL="0" distR="0" wp14:anchorId="2B818632" wp14:editId="2305E4F6">
                  <wp:extent cx="1123950" cy="846320"/>
                  <wp:effectExtent l="0" t="0" r="0" b="0"/>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135427" cy="854962"/>
                          </a:xfrm>
                          <a:prstGeom prst="rect">
                            <a:avLst/>
                          </a:prstGeom>
                          <a:noFill/>
                          <a:ln>
                            <a:noFill/>
                          </a:ln>
                        </pic:spPr>
                      </pic:pic>
                    </a:graphicData>
                  </a:graphic>
                </wp:inline>
              </w:drawing>
            </w:r>
            <w:r w:rsidRPr="00A243C7">
              <w:rPr>
                <w:rStyle w:val="aff1"/>
                <w:rFonts w:ascii="Times New Roman" w:hAnsi="Times New Roman" w:cs="Times New Roman" w:hint="default"/>
                <w:color w:val="000000" w:themeColor="text1"/>
                <w:szCs w:val="28"/>
              </w:rPr>
              <w:t>東</w:t>
            </w:r>
            <w:r w:rsidRPr="00A243C7">
              <w:rPr>
                <w:rStyle w:val="aff1"/>
                <w:rFonts w:ascii="Times New Roman" w:hAnsi="Times New Roman" w:cs="Times New Roman" w:hint="default"/>
                <w:color w:val="000000" w:themeColor="text1"/>
                <w:szCs w:val="28"/>
              </w:rPr>
              <w:t xml:space="preserve"> (</w:t>
            </w:r>
            <w:r w:rsidRPr="00A243C7">
              <w:rPr>
                <w:rStyle w:val="aff1"/>
                <w:rFonts w:ascii="Times New Roman" w:hAnsi="Times New Roman" w:cs="Times New Roman" w:hint="default"/>
                <w:color w:val="000000" w:themeColor="text1"/>
                <w:szCs w:val="28"/>
              </w:rPr>
              <w:t>範例照片</w:t>
            </w:r>
            <w:r w:rsidRPr="00A243C7">
              <w:rPr>
                <w:rStyle w:val="aff1"/>
                <w:rFonts w:ascii="Times New Roman" w:hAnsi="Times New Roman" w:cs="Times New Roman" w:hint="default"/>
                <w:color w:val="000000" w:themeColor="text1"/>
                <w:szCs w:val="28"/>
              </w:rPr>
              <w:t>)</w:t>
            </w:r>
          </w:p>
        </w:tc>
        <w:tc>
          <w:tcPr>
            <w:tcW w:w="4083" w:type="dxa"/>
            <w:tcBorders>
              <w:top w:val="single" w:sz="4" w:space="0" w:color="auto"/>
              <w:left w:val="single" w:sz="4" w:space="0" w:color="auto"/>
              <w:bottom w:val="single" w:sz="4" w:space="0" w:color="auto"/>
              <w:right w:val="single" w:sz="4" w:space="0" w:color="auto"/>
            </w:tcBorders>
            <w:hideMark/>
          </w:tcPr>
          <w:p w14:paraId="6C07B987"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p w14:paraId="7F655890"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p w14:paraId="6E039B7F"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西</w:t>
            </w:r>
          </w:p>
        </w:tc>
      </w:tr>
      <w:tr w:rsidR="00CD2DC1" w:rsidRPr="00A243C7" w14:paraId="41745807" w14:textId="77777777" w:rsidTr="00CD2DC1">
        <w:trPr>
          <w:trHeight w:val="1564"/>
        </w:trPr>
        <w:tc>
          <w:tcPr>
            <w:tcW w:w="3997" w:type="dxa"/>
            <w:tcBorders>
              <w:top w:val="single" w:sz="4" w:space="0" w:color="auto"/>
              <w:left w:val="single" w:sz="4" w:space="0" w:color="auto"/>
              <w:bottom w:val="single" w:sz="4" w:space="0" w:color="auto"/>
              <w:right w:val="single" w:sz="4" w:space="0" w:color="auto"/>
            </w:tcBorders>
          </w:tcPr>
          <w:p w14:paraId="66DCEE97"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p w14:paraId="44BA0C7E"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p w14:paraId="307E1E5B"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南</w:t>
            </w:r>
          </w:p>
        </w:tc>
        <w:tc>
          <w:tcPr>
            <w:tcW w:w="4083" w:type="dxa"/>
            <w:tcBorders>
              <w:top w:val="single" w:sz="4" w:space="0" w:color="auto"/>
              <w:left w:val="single" w:sz="4" w:space="0" w:color="auto"/>
              <w:bottom w:val="single" w:sz="4" w:space="0" w:color="auto"/>
              <w:right w:val="single" w:sz="4" w:space="0" w:color="auto"/>
            </w:tcBorders>
          </w:tcPr>
          <w:p w14:paraId="715F6811"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p w14:paraId="74283A4D"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p w14:paraId="46518BFE"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北</w:t>
            </w:r>
          </w:p>
        </w:tc>
      </w:tr>
    </w:tbl>
    <w:p w14:paraId="2761ECB2" w14:textId="77777777" w:rsidR="00CD2DC1" w:rsidRPr="00D84801" w:rsidRDefault="00CD2DC1" w:rsidP="00A20346">
      <w:pPr>
        <w:widowControl w:val="0"/>
        <w:numPr>
          <w:ilvl w:val="2"/>
          <w:numId w:val="132"/>
        </w:numPr>
        <w:spacing w:beforeLines="50" w:before="180" w:line="500" w:lineRule="exact"/>
        <w:ind w:leftChars="250" w:left="1117"/>
        <w:contextualSpacing w:val="0"/>
        <w:jc w:val="both"/>
        <w:rPr>
          <w:rStyle w:val="aff1"/>
          <w:rFonts w:ascii="Times New Roman" w:hAnsi="Times New Roman" w:cs="Times New Roman" w:hint="default"/>
          <w:color w:val="000000" w:themeColor="text1"/>
          <w:sz w:val="28"/>
          <w:szCs w:val="28"/>
        </w:rPr>
      </w:pPr>
      <w:r w:rsidRPr="00D84801">
        <w:rPr>
          <w:rStyle w:val="aff1"/>
          <w:rFonts w:ascii="Times New Roman" w:hAnsi="Times New Roman" w:cs="Times New Roman" w:hint="default"/>
          <w:color w:val="000000" w:themeColor="text1"/>
          <w:sz w:val="28"/>
          <w:szCs w:val="28"/>
        </w:rPr>
        <w:t>預定設置太陽光電發電設備容量規模可行性評估</w:t>
      </w:r>
    </w:p>
    <w:p w14:paraId="72C22E92" w14:textId="77777777" w:rsidR="00CD2DC1" w:rsidRPr="00D84801" w:rsidRDefault="00CD2DC1" w:rsidP="00A20346">
      <w:pPr>
        <w:widowControl w:val="0"/>
        <w:numPr>
          <w:ilvl w:val="2"/>
          <w:numId w:val="132"/>
        </w:numPr>
        <w:spacing w:beforeLines="50" w:before="180" w:line="500" w:lineRule="exact"/>
        <w:ind w:leftChars="250" w:left="1117"/>
        <w:contextualSpacing w:val="0"/>
        <w:jc w:val="both"/>
        <w:rPr>
          <w:rStyle w:val="aff1"/>
          <w:rFonts w:ascii="Times New Roman" w:hAnsi="Times New Roman" w:cs="Times New Roman" w:hint="default"/>
          <w:color w:val="000000" w:themeColor="text1"/>
          <w:sz w:val="28"/>
          <w:szCs w:val="28"/>
        </w:rPr>
      </w:pPr>
      <w:r w:rsidRPr="00D84801">
        <w:rPr>
          <w:rFonts w:ascii="Times New Roman" w:eastAsia="標楷體" w:hAnsi="Times New Roman" w:cs="Times New Roman"/>
          <w:color w:val="000000" w:themeColor="text1"/>
          <w:sz w:val="28"/>
          <w:szCs w:val="28"/>
        </w:rPr>
        <w:t>預定設置採用之施工法與</w:t>
      </w:r>
      <w:r w:rsidRPr="00D84801">
        <w:rPr>
          <w:rStyle w:val="aff1"/>
          <w:rFonts w:ascii="Times New Roman" w:hAnsi="Times New Roman" w:cs="Times New Roman" w:hint="default"/>
          <w:color w:val="000000" w:themeColor="text1"/>
          <w:sz w:val="28"/>
          <w:szCs w:val="28"/>
        </w:rPr>
        <w:t>相關克服環境挑戰之技術評估</w:t>
      </w:r>
    </w:p>
    <w:p w14:paraId="1E8182F0" w14:textId="77777777" w:rsidR="00CD2DC1" w:rsidRPr="00D84801" w:rsidRDefault="00CD2DC1" w:rsidP="00A20346">
      <w:pPr>
        <w:widowControl w:val="0"/>
        <w:numPr>
          <w:ilvl w:val="2"/>
          <w:numId w:val="132"/>
        </w:numPr>
        <w:spacing w:beforeLines="50" w:before="180" w:line="500" w:lineRule="exact"/>
        <w:ind w:leftChars="250" w:left="1117"/>
        <w:contextualSpacing w:val="0"/>
        <w:jc w:val="both"/>
        <w:rPr>
          <w:rStyle w:val="aff1"/>
          <w:rFonts w:ascii="Times New Roman" w:hAnsi="Times New Roman" w:cs="Times New Roman" w:hint="default"/>
          <w:color w:val="000000" w:themeColor="text1"/>
          <w:sz w:val="28"/>
          <w:szCs w:val="28"/>
        </w:rPr>
      </w:pPr>
      <w:r w:rsidRPr="00D84801">
        <w:rPr>
          <w:rStyle w:val="aff1"/>
          <w:rFonts w:ascii="Times New Roman" w:hAnsi="Times New Roman" w:cs="Times New Roman" w:hint="default"/>
          <w:color w:val="000000" w:themeColor="text1"/>
          <w:sz w:val="28"/>
          <w:szCs w:val="28"/>
        </w:rPr>
        <w:t>選用支架材料規格</w:t>
      </w:r>
    </w:p>
    <w:p w14:paraId="6988FA3E" w14:textId="77777777" w:rsidR="00CD2DC1" w:rsidRPr="00D84801" w:rsidRDefault="00CD2DC1" w:rsidP="00A20346">
      <w:pPr>
        <w:widowControl w:val="0"/>
        <w:numPr>
          <w:ilvl w:val="2"/>
          <w:numId w:val="132"/>
        </w:numPr>
        <w:spacing w:beforeLines="50" w:before="180" w:line="500" w:lineRule="exact"/>
        <w:ind w:leftChars="250" w:left="1117"/>
        <w:contextualSpacing w:val="0"/>
        <w:jc w:val="both"/>
        <w:rPr>
          <w:rStyle w:val="aff1"/>
          <w:rFonts w:ascii="Times New Roman" w:hAnsi="Times New Roman" w:cs="Times New Roman" w:hint="default"/>
          <w:color w:val="000000" w:themeColor="text1"/>
          <w:sz w:val="28"/>
          <w:szCs w:val="28"/>
        </w:rPr>
      </w:pPr>
      <w:r w:rsidRPr="00D84801">
        <w:rPr>
          <w:rStyle w:val="aff1"/>
          <w:rFonts w:ascii="Times New Roman" w:hAnsi="Times New Roman" w:cs="Times New Roman" w:hint="default"/>
          <w:color w:val="000000" w:themeColor="text1"/>
          <w:sz w:val="28"/>
          <w:szCs w:val="28"/>
        </w:rPr>
        <w:t>預定規劃模組裝設方位角、傾斜角及平面配置圖</w:t>
      </w:r>
    </w:p>
    <w:p w14:paraId="46F4FA2F" w14:textId="77777777" w:rsidR="00CD2DC1" w:rsidRPr="00D84801" w:rsidRDefault="00CD2DC1" w:rsidP="00A20346">
      <w:pPr>
        <w:widowControl w:val="0"/>
        <w:numPr>
          <w:ilvl w:val="2"/>
          <w:numId w:val="132"/>
        </w:numPr>
        <w:spacing w:beforeLines="50" w:before="180" w:line="500" w:lineRule="exact"/>
        <w:ind w:leftChars="250" w:left="1117"/>
        <w:contextualSpacing w:val="0"/>
        <w:jc w:val="both"/>
        <w:rPr>
          <w:rStyle w:val="aff1"/>
          <w:rFonts w:ascii="Times New Roman" w:hAnsi="Times New Roman" w:cs="Times New Roman" w:hint="default"/>
          <w:color w:val="000000" w:themeColor="text1"/>
          <w:sz w:val="28"/>
          <w:szCs w:val="28"/>
        </w:rPr>
      </w:pPr>
      <w:r w:rsidRPr="00D84801">
        <w:rPr>
          <w:rStyle w:val="aff1"/>
          <w:rFonts w:ascii="Times New Roman" w:hAnsi="Times New Roman" w:cs="Times New Roman" w:hint="default"/>
          <w:color w:val="000000" w:themeColor="text1"/>
          <w:sz w:val="28"/>
          <w:szCs w:val="28"/>
        </w:rPr>
        <w:t>財務可行性分析</w:t>
      </w:r>
    </w:p>
    <w:p w14:paraId="3F2EB8DD" w14:textId="77777777" w:rsidR="00CD2DC1" w:rsidRPr="00A243C7" w:rsidRDefault="00CD2DC1" w:rsidP="00CD2DC1">
      <w:pPr>
        <w:widowControl w:val="0"/>
        <w:spacing w:line="500" w:lineRule="exact"/>
        <w:ind w:left="1117"/>
        <w:contextualSpacing w:val="0"/>
        <w:jc w:val="both"/>
        <w:rPr>
          <w:rStyle w:val="aff1"/>
          <w:rFonts w:ascii="Times New Roman" w:hAnsi="Times New Roman" w:cs="Times New Roman" w:hint="default"/>
          <w:color w:val="000000" w:themeColor="text1"/>
          <w:szCs w:val="28"/>
        </w:rPr>
      </w:pPr>
    </w:p>
    <w:p w14:paraId="7E76BD50" w14:textId="79632294" w:rsidR="00CD2DC1" w:rsidRPr="00D84801" w:rsidRDefault="00CD2DC1" w:rsidP="00A20346">
      <w:pPr>
        <w:widowControl w:val="0"/>
        <w:numPr>
          <w:ilvl w:val="1"/>
          <w:numId w:val="137"/>
        </w:numPr>
        <w:spacing w:line="500" w:lineRule="exact"/>
        <w:ind w:leftChars="100" w:left="787"/>
        <w:contextualSpacing w:val="0"/>
        <w:jc w:val="both"/>
        <w:rPr>
          <w:rStyle w:val="aff1"/>
          <w:rFonts w:ascii="Times New Roman" w:hAnsi="Times New Roman" w:cs="Times New Roman" w:hint="default"/>
          <w:color w:val="000000" w:themeColor="text1"/>
          <w:sz w:val="28"/>
          <w:szCs w:val="28"/>
        </w:rPr>
      </w:pPr>
      <w:bookmarkStart w:id="169" w:name="_Hlk4767056"/>
      <w:r w:rsidRPr="00D84801">
        <w:rPr>
          <w:rStyle w:val="aff1"/>
          <w:rFonts w:ascii="Times New Roman" w:hAnsi="Times New Roman" w:cs="Times New Roman" w:hint="default"/>
          <w:color w:val="000000" w:themeColor="text1"/>
          <w:sz w:val="28"/>
          <w:szCs w:val="28"/>
        </w:rPr>
        <w:t>光電與機電設備規格與設置</w:t>
      </w:r>
      <w:bookmarkStart w:id="170" w:name="_Toc380657809"/>
      <w:bookmarkStart w:id="171" w:name="_Toc259226147"/>
      <w:bookmarkStart w:id="172" w:name="_Toc259225953"/>
      <w:bookmarkStart w:id="173" w:name="_Toc259127096"/>
      <w:bookmarkStart w:id="174" w:name="_Toc259123708"/>
      <w:r w:rsidRPr="00D84801">
        <w:rPr>
          <w:rStyle w:val="aff1"/>
          <w:rFonts w:ascii="Times New Roman" w:hAnsi="Times New Roman" w:cs="Times New Roman" w:hint="default"/>
          <w:color w:val="000000" w:themeColor="text1"/>
          <w:sz w:val="28"/>
          <w:szCs w:val="28"/>
        </w:rPr>
        <w:t>形式</w:t>
      </w:r>
      <w:bookmarkEnd w:id="169"/>
      <w:r w:rsidRPr="00D84801">
        <w:rPr>
          <w:rStyle w:val="aff1"/>
          <w:rFonts w:ascii="Times New Roman" w:hAnsi="Times New Roman" w:cs="Times New Roman" w:hint="default"/>
          <w:color w:val="000000" w:themeColor="text1"/>
          <w:sz w:val="28"/>
          <w:szCs w:val="28"/>
        </w:rPr>
        <w:t>（請佐以圖文說明）</w:t>
      </w:r>
      <w:r w:rsidRPr="00D84801">
        <w:rPr>
          <w:rStyle w:val="aff1"/>
          <w:rFonts w:ascii="Times New Roman" w:hAnsi="Times New Roman" w:cs="Times New Roman" w:hint="default"/>
          <w:color w:val="000000" w:themeColor="text1"/>
          <w:sz w:val="28"/>
          <w:szCs w:val="28"/>
        </w:rPr>
        <w:t>(</w:t>
      </w:r>
      <w:r w:rsidRPr="00D84801">
        <w:rPr>
          <w:rStyle w:val="aff1"/>
          <w:rFonts w:ascii="Times New Roman" w:hAnsi="Times New Roman" w:cs="Times New Roman" w:hint="default"/>
          <w:color w:val="000000" w:themeColor="text1"/>
          <w:sz w:val="28"/>
          <w:szCs w:val="28"/>
        </w:rPr>
        <w:t>註：使用的太陽光電模組產品須全數符合經濟部標檢局「</w:t>
      </w:r>
      <w:r w:rsidR="00A02262">
        <w:rPr>
          <w:rStyle w:val="aff1"/>
          <w:rFonts w:ascii="Times New Roman" w:hAnsi="Times New Roman" w:cs="Times New Roman" w:hint="default"/>
          <w:color w:val="000000" w:themeColor="text1"/>
          <w:sz w:val="28"/>
          <w:szCs w:val="28"/>
        </w:rPr>
        <w:t>台</w:t>
      </w:r>
      <w:r w:rsidRPr="00D84801">
        <w:rPr>
          <w:rStyle w:val="aff1"/>
          <w:rFonts w:ascii="Times New Roman" w:hAnsi="Times New Roman" w:cs="Times New Roman" w:hint="default"/>
          <w:color w:val="000000" w:themeColor="text1"/>
          <w:sz w:val="28"/>
          <w:szCs w:val="28"/>
        </w:rPr>
        <w:t>灣高效能太陽光電模組技術規範」自願性產品驗證及通過「太陽光電自願性產品驗證工廠檢查特定規範」。</w:t>
      </w:r>
      <w:r w:rsidRPr="00D84801">
        <w:rPr>
          <w:rStyle w:val="aff1"/>
          <w:rFonts w:ascii="Times New Roman" w:hAnsi="Times New Roman" w:cs="Times New Roman" w:hint="default"/>
          <w:color w:val="000000" w:themeColor="text1"/>
          <w:sz w:val="28"/>
          <w:szCs w:val="28"/>
        </w:rPr>
        <w:t>)</w:t>
      </w:r>
    </w:p>
    <w:tbl>
      <w:tblPr>
        <w:tblStyle w:val="aff2"/>
        <w:tblW w:w="10064" w:type="dxa"/>
        <w:tblInd w:w="137" w:type="dxa"/>
        <w:tblLook w:val="04A0" w:firstRow="1" w:lastRow="0" w:firstColumn="1" w:lastColumn="0" w:noHBand="0" w:noVBand="1"/>
      </w:tblPr>
      <w:tblGrid>
        <w:gridCol w:w="2126"/>
        <w:gridCol w:w="3686"/>
        <w:gridCol w:w="4252"/>
      </w:tblGrid>
      <w:tr w:rsidR="00CD2DC1" w:rsidRPr="00A243C7" w14:paraId="2FA45919" w14:textId="77777777" w:rsidTr="00CD2DC1">
        <w:tc>
          <w:tcPr>
            <w:tcW w:w="2126" w:type="dxa"/>
          </w:tcPr>
          <w:p w14:paraId="2C49ADC2"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bookmarkStart w:id="175" w:name="_Toc1054157"/>
            <w:r w:rsidRPr="00A243C7">
              <w:rPr>
                <w:rStyle w:val="aff1"/>
                <w:rFonts w:ascii="Times New Roman" w:hAnsi="Times New Roman" w:cs="Times New Roman" w:hint="default"/>
                <w:color w:val="000000" w:themeColor="text1"/>
                <w:szCs w:val="28"/>
              </w:rPr>
              <w:t>項目名稱</w:t>
            </w:r>
            <w:bookmarkEnd w:id="175"/>
          </w:p>
        </w:tc>
        <w:tc>
          <w:tcPr>
            <w:tcW w:w="3686" w:type="dxa"/>
          </w:tcPr>
          <w:p w14:paraId="219BC385"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bookmarkStart w:id="176" w:name="_Toc1054158"/>
            <w:r w:rsidRPr="00A243C7">
              <w:rPr>
                <w:rStyle w:val="aff1"/>
                <w:rFonts w:ascii="Times New Roman" w:hAnsi="Times New Roman" w:cs="Times New Roman" w:hint="default"/>
                <w:color w:val="000000" w:themeColor="text1"/>
                <w:szCs w:val="28"/>
              </w:rPr>
              <w:t>規格</w:t>
            </w:r>
            <w:bookmarkEnd w:id="176"/>
          </w:p>
        </w:tc>
        <w:tc>
          <w:tcPr>
            <w:tcW w:w="4252" w:type="dxa"/>
          </w:tcPr>
          <w:p w14:paraId="6FA88933"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bookmarkStart w:id="177" w:name="_Toc1054159"/>
            <w:r w:rsidRPr="00A243C7">
              <w:rPr>
                <w:rStyle w:val="aff1"/>
                <w:rFonts w:ascii="Times New Roman" w:hAnsi="Times New Roman" w:cs="Times New Roman" w:hint="default"/>
                <w:color w:val="000000" w:themeColor="text1"/>
                <w:szCs w:val="28"/>
              </w:rPr>
              <w:t>圖片</w:t>
            </w:r>
            <w:r w:rsidRPr="00A243C7">
              <w:rPr>
                <w:rStyle w:val="aff1"/>
                <w:rFonts w:ascii="Times New Roman" w:hAnsi="Times New Roman" w:cs="Times New Roman" w:hint="default"/>
                <w:color w:val="000000" w:themeColor="text1"/>
                <w:szCs w:val="28"/>
              </w:rPr>
              <w:t>(</w:t>
            </w:r>
            <w:r w:rsidRPr="00A243C7">
              <w:rPr>
                <w:rStyle w:val="aff1"/>
                <w:rFonts w:ascii="Times New Roman" w:hAnsi="Times New Roman" w:cs="Times New Roman" w:hint="default"/>
                <w:color w:val="000000" w:themeColor="text1"/>
                <w:szCs w:val="28"/>
              </w:rPr>
              <w:t>範例圖片</w:t>
            </w:r>
            <w:r w:rsidRPr="00A243C7">
              <w:rPr>
                <w:rStyle w:val="aff1"/>
                <w:rFonts w:ascii="Times New Roman" w:hAnsi="Times New Roman" w:cs="Times New Roman" w:hint="default"/>
                <w:color w:val="000000" w:themeColor="text1"/>
                <w:szCs w:val="28"/>
              </w:rPr>
              <w:t>)</w:t>
            </w:r>
            <w:bookmarkEnd w:id="177"/>
          </w:p>
        </w:tc>
      </w:tr>
      <w:tr w:rsidR="00CD2DC1" w:rsidRPr="00A243C7" w14:paraId="0CCA69A8" w14:textId="77777777" w:rsidTr="00CD2DC1">
        <w:tc>
          <w:tcPr>
            <w:tcW w:w="2126" w:type="dxa"/>
          </w:tcPr>
          <w:p w14:paraId="4EFAD964"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bookmarkStart w:id="178" w:name="_Toc1054160"/>
            <w:r w:rsidRPr="00A243C7">
              <w:rPr>
                <w:rStyle w:val="aff1"/>
                <w:rFonts w:ascii="Times New Roman" w:hAnsi="Times New Roman" w:cs="Times New Roman" w:hint="default"/>
                <w:color w:val="000000" w:themeColor="text1"/>
                <w:szCs w:val="28"/>
              </w:rPr>
              <w:t>太陽能光電板</w:t>
            </w:r>
            <w:bookmarkEnd w:id="178"/>
          </w:p>
        </w:tc>
        <w:tc>
          <w:tcPr>
            <w:tcW w:w="3686" w:type="dxa"/>
          </w:tcPr>
          <w:p w14:paraId="0872ABD8"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bookmarkStart w:id="179" w:name="_Toc1054161"/>
            <w:r w:rsidRPr="00A243C7">
              <w:rPr>
                <w:rStyle w:val="aff1"/>
                <w:rFonts w:ascii="Times New Roman" w:hAnsi="Times New Roman" w:cs="Times New Roman" w:hint="default"/>
                <w:color w:val="000000" w:themeColor="text1"/>
                <w:szCs w:val="28"/>
              </w:rPr>
              <w:t>請詳述說明</w:t>
            </w:r>
            <w:bookmarkEnd w:id="179"/>
          </w:p>
        </w:tc>
        <w:tc>
          <w:tcPr>
            <w:tcW w:w="4252" w:type="dxa"/>
          </w:tcPr>
          <w:p w14:paraId="32374121" w14:textId="77777777" w:rsidR="00CD2DC1" w:rsidRPr="00A243C7" w:rsidRDefault="00CD2DC1" w:rsidP="00CD2DC1">
            <w:pPr>
              <w:spacing w:line="500" w:lineRule="exact"/>
              <w:rPr>
                <w:rStyle w:val="aff1"/>
                <w:rFonts w:ascii="Times New Roman" w:eastAsia="新細明體" w:hAnsi="Times New Roman" w:cs="Times New Roman" w:hint="default"/>
                <w:noProof/>
                <w:color w:val="000000" w:themeColor="text1"/>
                <w:szCs w:val="28"/>
              </w:rPr>
            </w:pPr>
            <w:bookmarkStart w:id="180" w:name="_Toc1054162"/>
            <w:r w:rsidRPr="00A243C7">
              <w:rPr>
                <w:rStyle w:val="aff1"/>
                <w:rFonts w:ascii="Times New Roman" w:hAnsi="Times New Roman" w:cs="Times New Roman" w:hint="default"/>
                <w:color w:val="000000" w:themeColor="text1"/>
                <w:szCs w:val="28"/>
              </w:rPr>
              <w:t>(</w:t>
            </w:r>
            <w:r w:rsidRPr="00A243C7">
              <w:rPr>
                <w:rStyle w:val="aff1"/>
                <w:rFonts w:ascii="Times New Roman" w:hAnsi="Times New Roman" w:cs="Times New Roman" w:hint="default"/>
                <w:color w:val="000000" w:themeColor="text1"/>
                <w:szCs w:val="28"/>
              </w:rPr>
              <w:t>翻攝網路</w:t>
            </w:r>
            <w:r w:rsidRPr="00A243C7">
              <w:rPr>
                <w:rStyle w:val="aff1"/>
                <w:rFonts w:ascii="Times New Roman" w:hAnsi="Times New Roman" w:cs="Times New Roman" w:hint="default"/>
                <w:color w:val="000000" w:themeColor="text1"/>
                <w:szCs w:val="28"/>
              </w:rPr>
              <w:t>)</w:t>
            </w:r>
            <w:r w:rsidRPr="00A243C7">
              <w:rPr>
                <w:rFonts w:ascii="Times New Roman" w:hAnsi="Times New Roman" w:cs="Times New Roman"/>
                <w:noProof/>
                <w:color w:val="000000" w:themeColor="text1"/>
                <w:sz w:val="28"/>
                <w:szCs w:val="28"/>
              </w:rPr>
              <w:drawing>
                <wp:anchor distT="0" distB="0" distL="114300" distR="114300" simplePos="0" relativeHeight="251820032" behindDoc="0" locked="0" layoutInCell="1" allowOverlap="1" wp14:anchorId="342D7F12" wp14:editId="507096E0">
                  <wp:simplePos x="0" y="0"/>
                  <wp:positionH relativeFrom="column">
                    <wp:posOffset>-1521</wp:posOffset>
                  </wp:positionH>
                  <wp:positionV relativeFrom="paragraph">
                    <wp:posOffset>133</wp:posOffset>
                  </wp:positionV>
                  <wp:extent cx="1515139" cy="1010093"/>
                  <wp:effectExtent l="0" t="0" r="8890" b="0"/>
                  <wp:wrapSquare wrapText="bothSides"/>
                  <wp:docPr id="48" name="圖片 48" descr="ãPVãçåçæå°çµ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ãPVãçåçæå°çµæ"/>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515139" cy="1010093"/>
                          </a:xfrm>
                          <a:prstGeom prst="rect">
                            <a:avLst/>
                          </a:prstGeom>
                          <a:noFill/>
                          <a:ln>
                            <a:noFill/>
                          </a:ln>
                        </pic:spPr>
                      </pic:pic>
                    </a:graphicData>
                  </a:graphic>
                </wp:anchor>
              </w:drawing>
            </w:r>
            <w:bookmarkEnd w:id="180"/>
          </w:p>
        </w:tc>
      </w:tr>
      <w:tr w:rsidR="00CD2DC1" w:rsidRPr="00A243C7" w14:paraId="2F2A70D6" w14:textId="77777777" w:rsidTr="00CD2DC1">
        <w:tc>
          <w:tcPr>
            <w:tcW w:w="2126" w:type="dxa"/>
          </w:tcPr>
          <w:p w14:paraId="4C43FD44"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bookmarkStart w:id="181" w:name="_Toc1054163"/>
            <w:r w:rsidRPr="00A243C7">
              <w:rPr>
                <w:rStyle w:val="aff1"/>
                <w:rFonts w:ascii="Times New Roman" w:hAnsi="Times New Roman" w:cs="Times New Roman" w:hint="default"/>
                <w:color w:val="000000" w:themeColor="text1"/>
                <w:szCs w:val="28"/>
              </w:rPr>
              <w:t>斷路器</w:t>
            </w:r>
            <w:bookmarkEnd w:id="181"/>
          </w:p>
        </w:tc>
        <w:tc>
          <w:tcPr>
            <w:tcW w:w="3686" w:type="dxa"/>
          </w:tcPr>
          <w:p w14:paraId="6757EC1F"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tc>
        <w:tc>
          <w:tcPr>
            <w:tcW w:w="4252" w:type="dxa"/>
          </w:tcPr>
          <w:p w14:paraId="330A59F9"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bookmarkStart w:id="182" w:name="_Toc1054164"/>
            <w:r w:rsidRPr="00A243C7">
              <w:rPr>
                <w:rFonts w:ascii="Times New Roman" w:hAnsi="Times New Roman" w:cs="Times New Roman"/>
                <w:noProof/>
                <w:color w:val="000000" w:themeColor="text1"/>
                <w:sz w:val="28"/>
                <w:szCs w:val="28"/>
              </w:rPr>
              <w:drawing>
                <wp:anchor distT="0" distB="0" distL="114300" distR="114300" simplePos="0" relativeHeight="251822080" behindDoc="0" locked="0" layoutInCell="1" allowOverlap="1" wp14:anchorId="0A58F834" wp14:editId="12369ACA">
                  <wp:simplePos x="0" y="0"/>
                  <wp:positionH relativeFrom="column">
                    <wp:posOffset>-64135</wp:posOffset>
                  </wp:positionH>
                  <wp:positionV relativeFrom="paragraph">
                    <wp:posOffset>140335</wp:posOffset>
                  </wp:positionV>
                  <wp:extent cx="868045" cy="942975"/>
                  <wp:effectExtent l="0" t="0" r="8255" b="9525"/>
                  <wp:wrapSquare wrapText="bothSides"/>
                  <wp:docPr id="49" name="圖片 49" descr="ãå¤ªé½è½åé»æ·è·¯å¨ãçåçæå°çµ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ãå¤ªé½è½åé»æ·è·¯å¨ãçåçæå°çµæ"/>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868045" cy="942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243C7">
              <w:rPr>
                <w:rStyle w:val="aff1"/>
                <w:rFonts w:ascii="Times New Roman" w:hAnsi="Times New Roman" w:cs="Times New Roman" w:hint="default"/>
                <w:color w:val="000000" w:themeColor="text1"/>
                <w:szCs w:val="28"/>
              </w:rPr>
              <w:t xml:space="preserve"> (</w:t>
            </w:r>
            <w:r w:rsidRPr="00A243C7">
              <w:rPr>
                <w:rStyle w:val="aff1"/>
                <w:rFonts w:ascii="Times New Roman" w:hAnsi="Times New Roman" w:cs="Times New Roman" w:hint="default"/>
                <w:color w:val="000000" w:themeColor="text1"/>
                <w:szCs w:val="28"/>
              </w:rPr>
              <w:t>翻攝網路</w:t>
            </w:r>
            <w:r w:rsidRPr="00A243C7">
              <w:rPr>
                <w:rStyle w:val="aff1"/>
                <w:rFonts w:ascii="Times New Roman" w:hAnsi="Times New Roman" w:cs="Times New Roman" w:hint="default"/>
                <w:color w:val="000000" w:themeColor="text1"/>
                <w:szCs w:val="28"/>
              </w:rPr>
              <w:t>)</w:t>
            </w:r>
            <w:bookmarkEnd w:id="182"/>
          </w:p>
        </w:tc>
      </w:tr>
    </w:tbl>
    <w:p w14:paraId="0A37913F" w14:textId="77777777" w:rsidR="00CD2DC1" w:rsidRPr="00D84801" w:rsidRDefault="00CD2DC1" w:rsidP="00A20346">
      <w:pPr>
        <w:widowControl w:val="0"/>
        <w:numPr>
          <w:ilvl w:val="1"/>
          <w:numId w:val="137"/>
        </w:numPr>
        <w:spacing w:line="500" w:lineRule="exact"/>
        <w:ind w:leftChars="100" w:left="787"/>
        <w:contextualSpacing w:val="0"/>
        <w:jc w:val="both"/>
        <w:rPr>
          <w:rStyle w:val="aff0"/>
          <w:rFonts w:ascii="Times New Roman" w:hAnsi="Times New Roman" w:cs="Times New Roman" w:hint="default"/>
          <w:b w:val="0"/>
          <w:bCs w:val="0"/>
          <w:color w:val="000000" w:themeColor="text1"/>
          <w:szCs w:val="28"/>
        </w:rPr>
      </w:pPr>
      <w:bookmarkStart w:id="183" w:name="_Hlk4767071"/>
      <w:r w:rsidRPr="00D84801">
        <w:rPr>
          <w:rStyle w:val="aff0"/>
          <w:rFonts w:ascii="Times New Roman" w:hAnsi="Times New Roman" w:cs="Times New Roman" w:hint="default"/>
          <w:b w:val="0"/>
          <w:color w:val="000000" w:themeColor="text1"/>
          <w:szCs w:val="28"/>
        </w:rPr>
        <w:lastRenderedPageBreak/>
        <w:t>絕緣</w:t>
      </w:r>
      <w:bookmarkEnd w:id="183"/>
      <w:r w:rsidRPr="00D84801">
        <w:rPr>
          <w:rStyle w:val="aff0"/>
          <w:rFonts w:ascii="Times New Roman" w:hAnsi="Times New Roman" w:cs="Times New Roman" w:hint="default"/>
          <w:b w:val="0"/>
          <w:color w:val="000000" w:themeColor="text1"/>
          <w:szCs w:val="28"/>
        </w:rPr>
        <w:t>方案</w:t>
      </w:r>
      <w:r w:rsidRPr="00D84801">
        <w:rPr>
          <w:rStyle w:val="aff0"/>
          <w:rFonts w:ascii="Times New Roman" w:hAnsi="Times New Roman" w:cs="Times New Roman" w:hint="default"/>
          <w:b w:val="0"/>
          <w:color w:val="000000" w:themeColor="text1"/>
          <w:szCs w:val="28"/>
        </w:rPr>
        <w:t>(</w:t>
      </w:r>
      <w:r w:rsidRPr="00D84801">
        <w:rPr>
          <w:rStyle w:val="aff0"/>
          <w:rFonts w:ascii="Times New Roman" w:hAnsi="Times New Roman" w:cs="Times New Roman" w:hint="default"/>
          <w:b w:val="0"/>
          <w:color w:val="000000" w:themeColor="text1"/>
          <w:szCs w:val="28"/>
        </w:rPr>
        <w:t>漏電、球擊風險</w:t>
      </w:r>
      <w:r w:rsidRPr="00D84801">
        <w:rPr>
          <w:rStyle w:val="aff0"/>
          <w:rFonts w:ascii="Times New Roman" w:hAnsi="Times New Roman" w:cs="Times New Roman" w:hint="default"/>
          <w:b w:val="0"/>
          <w:color w:val="000000" w:themeColor="text1"/>
          <w:szCs w:val="28"/>
        </w:rPr>
        <w:t>)</w:t>
      </w:r>
      <w:r w:rsidRPr="00D84801">
        <w:rPr>
          <w:rStyle w:val="aff0"/>
          <w:rFonts w:ascii="Times New Roman" w:hAnsi="Times New Roman" w:cs="Times New Roman" w:hint="default"/>
          <w:b w:val="0"/>
          <w:color w:val="000000" w:themeColor="text1"/>
          <w:szCs w:val="28"/>
        </w:rPr>
        <w:t>與防水施作措施說明</w:t>
      </w:r>
      <w:r w:rsidRPr="00D84801">
        <w:rPr>
          <w:rStyle w:val="aff0"/>
          <w:rFonts w:ascii="Times New Roman" w:hAnsi="Times New Roman" w:cs="Times New Roman" w:hint="default"/>
          <w:b w:val="0"/>
          <w:color w:val="000000" w:themeColor="text1"/>
          <w:szCs w:val="28"/>
        </w:rPr>
        <w:t>(</w:t>
      </w:r>
      <w:r w:rsidRPr="00D84801">
        <w:rPr>
          <w:rStyle w:val="aff0"/>
          <w:rFonts w:ascii="Times New Roman" w:hAnsi="Times New Roman" w:cs="Times New Roman" w:hint="default"/>
          <w:b w:val="0"/>
          <w:color w:val="000000" w:themeColor="text1"/>
          <w:szCs w:val="28"/>
        </w:rPr>
        <w:t>可佐以圖示說明更為清楚</w:t>
      </w:r>
      <w:r w:rsidRPr="00D84801">
        <w:rPr>
          <w:rStyle w:val="aff0"/>
          <w:rFonts w:ascii="Times New Roman" w:hAnsi="Times New Roman" w:cs="Times New Roman" w:hint="default"/>
          <w:b w:val="0"/>
          <w:color w:val="000000" w:themeColor="text1"/>
          <w:szCs w:val="28"/>
        </w:rPr>
        <w:t>)</w:t>
      </w:r>
    </w:p>
    <w:p w14:paraId="10CBC6A7" w14:textId="77777777" w:rsidR="00CD2DC1" w:rsidRPr="00D84801" w:rsidRDefault="00CD2DC1" w:rsidP="00A20346">
      <w:pPr>
        <w:widowControl w:val="0"/>
        <w:numPr>
          <w:ilvl w:val="2"/>
          <w:numId w:val="138"/>
        </w:numPr>
        <w:spacing w:beforeLines="50" w:before="180" w:line="500" w:lineRule="exact"/>
        <w:ind w:leftChars="250" w:left="1117"/>
        <w:contextualSpacing w:val="0"/>
        <w:jc w:val="both"/>
        <w:rPr>
          <w:rStyle w:val="aff1"/>
          <w:rFonts w:ascii="Times New Roman" w:hAnsi="Times New Roman" w:cs="Times New Roman" w:hint="default"/>
          <w:color w:val="000000" w:themeColor="text1"/>
          <w:sz w:val="28"/>
          <w:szCs w:val="28"/>
        </w:rPr>
      </w:pPr>
      <w:r w:rsidRPr="00D84801">
        <w:rPr>
          <w:rStyle w:val="aff1"/>
          <w:rFonts w:ascii="Times New Roman" w:hAnsi="Times New Roman" w:cs="Times New Roman" w:hint="default"/>
          <w:color w:val="000000" w:themeColor="text1"/>
          <w:sz w:val="28"/>
          <w:szCs w:val="28"/>
        </w:rPr>
        <w:t>絕緣</w:t>
      </w:r>
      <w:r w:rsidRPr="00D84801">
        <w:rPr>
          <w:rStyle w:val="aff1"/>
          <w:rFonts w:ascii="Times New Roman" w:hAnsi="Times New Roman" w:cs="Times New Roman" w:hint="default"/>
          <w:color w:val="000000" w:themeColor="text1"/>
          <w:sz w:val="28"/>
          <w:szCs w:val="28"/>
        </w:rPr>
        <w:t>(</w:t>
      </w:r>
      <w:r w:rsidRPr="00D84801">
        <w:rPr>
          <w:rStyle w:val="aff1"/>
          <w:rFonts w:ascii="Times New Roman" w:hAnsi="Times New Roman" w:cs="Times New Roman" w:hint="default"/>
          <w:color w:val="000000" w:themeColor="text1"/>
          <w:sz w:val="28"/>
          <w:szCs w:val="28"/>
        </w:rPr>
        <w:t>防漏、避免球擊等</w:t>
      </w:r>
      <w:r w:rsidRPr="00D84801">
        <w:rPr>
          <w:rStyle w:val="aff1"/>
          <w:rFonts w:ascii="Times New Roman" w:hAnsi="Times New Roman" w:cs="Times New Roman" w:hint="default"/>
          <w:color w:val="000000" w:themeColor="text1"/>
          <w:sz w:val="28"/>
          <w:szCs w:val="28"/>
        </w:rPr>
        <w:t>)</w:t>
      </w:r>
      <w:r w:rsidRPr="00D84801">
        <w:rPr>
          <w:rStyle w:val="aff1"/>
          <w:rFonts w:ascii="Times New Roman" w:hAnsi="Times New Roman" w:cs="Times New Roman" w:hint="default"/>
          <w:color w:val="000000" w:themeColor="text1"/>
          <w:sz w:val="28"/>
          <w:szCs w:val="28"/>
        </w:rPr>
        <w:t>施作措施說明</w:t>
      </w:r>
    </w:p>
    <w:p w14:paraId="7490A0F3" w14:textId="77777777" w:rsidR="00CD2DC1" w:rsidRPr="00D84801" w:rsidRDefault="00CD2DC1" w:rsidP="00A20346">
      <w:pPr>
        <w:widowControl w:val="0"/>
        <w:numPr>
          <w:ilvl w:val="2"/>
          <w:numId w:val="138"/>
        </w:numPr>
        <w:spacing w:beforeLines="50" w:before="180" w:line="500" w:lineRule="exact"/>
        <w:ind w:leftChars="250" w:left="1117"/>
        <w:contextualSpacing w:val="0"/>
        <w:jc w:val="both"/>
        <w:rPr>
          <w:rStyle w:val="aff1"/>
          <w:rFonts w:ascii="Times New Roman" w:hAnsi="Times New Roman" w:cs="Times New Roman" w:hint="default"/>
          <w:color w:val="000000" w:themeColor="text1"/>
          <w:sz w:val="28"/>
          <w:szCs w:val="28"/>
        </w:rPr>
      </w:pPr>
      <w:r w:rsidRPr="00D84801">
        <w:rPr>
          <w:rStyle w:val="aff1"/>
          <w:rFonts w:ascii="Times New Roman" w:hAnsi="Times New Roman" w:cs="Times New Roman" w:hint="default"/>
          <w:color w:val="000000" w:themeColor="text1"/>
          <w:sz w:val="28"/>
          <w:szCs w:val="28"/>
        </w:rPr>
        <w:t>防水施作措施說明</w:t>
      </w:r>
    </w:p>
    <w:p w14:paraId="79BF2D91" w14:textId="77777777" w:rsidR="00CD2DC1" w:rsidRPr="00A243C7" w:rsidRDefault="00CD2DC1" w:rsidP="00A20346">
      <w:pPr>
        <w:widowControl w:val="0"/>
        <w:numPr>
          <w:ilvl w:val="1"/>
          <w:numId w:val="137"/>
        </w:numPr>
        <w:spacing w:beforeLines="50" w:before="180" w:line="500" w:lineRule="exact"/>
        <w:ind w:leftChars="100" w:left="787"/>
        <w:contextualSpacing w:val="0"/>
        <w:rPr>
          <w:rStyle w:val="aff0"/>
          <w:rFonts w:ascii="Times New Roman" w:hAnsi="Times New Roman" w:cs="Times New Roman" w:hint="default"/>
          <w:b w:val="0"/>
          <w:bCs w:val="0"/>
          <w:color w:val="000000" w:themeColor="text1"/>
          <w:szCs w:val="28"/>
        </w:rPr>
      </w:pPr>
      <w:bookmarkStart w:id="184" w:name="_Hlk4767086"/>
      <w:r w:rsidRPr="00A243C7">
        <w:rPr>
          <w:rStyle w:val="aff0"/>
          <w:rFonts w:ascii="Times New Roman" w:hAnsi="Times New Roman" w:cs="Times New Roman" w:hint="default"/>
          <w:b w:val="0"/>
          <w:color w:val="000000" w:themeColor="text1"/>
          <w:szCs w:val="28"/>
        </w:rPr>
        <w:t>興建工作團隊說明</w:t>
      </w:r>
    </w:p>
    <w:bookmarkEnd w:id="184"/>
    <w:p w14:paraId="364418AD" w14:textId="77777777" w:rsidR="00CD2DC1" w:rsidRPr="00D84801" w:rsidRDefault="00CD2DC1" w:rsidP="00A20346">
      <w:pPr>
        <w:pStyle w:val="a7"/>
        <w:widowControl w:val="0"/>
        <w:numPr>
          <w:ilvl w:val="2"/>
          <w:numId w:val="133"/>
        </w:numPr>
        <w:spacing w:line="500" w:lineRule="exact"/>
        <w:ind w:leftChars="250" w:left="1117"/>
        <w:contextualSpacing w:val="0"/>
        <w:rPr>
          <w:rStyle w:val="aff1"/>
          <w:rFonts w:ascii="Times New Roman" w:hAnsi="Times New Roman" w:cs="Times New Roman" w:hint="default"/>
          <w:color w:val="000000" w:themeColor="text1"/>
          <w:sz w:val="28"/>
          <w:szCs w:val="28"/>
        </w:rPr>
      </w:pPr>
      <w:r w:rsidRPr="00D84801">
        <w:rPr>
          <w:rStyle w:val="aff1"/>
          <w:rFonts w:ascii="Times New Roman" w:hAnsi="Times New Roman" w:cs="Times New Roman" w:hint="default"/>
          <w:color w:val="000000" w:themeColor="text1"/>
          <w:sz w:val="28"/>
          <w:szCs w:val="28"/>
        </w:rPr>
        <w:t>興建團隊組織說明</w:t>
      </w:r>
      <w:r w:rsidRPr="00D84801">
        <w:rPr>
          <w:rStyle w:val="aff1"/>
          <w:rFonts w:ascii="Times New Roman" w:hAnsi="Times New Roman" w:cs="Times New Roman" w:hint="default"/>
          <w:color w:val="000000" w:themeColor="text1"/>
          <w:sz w:val="28"/>
          <w:szCs w:val="28"/>
        </w:rPr>
        <w:t>(</w:t>
      </w:r>
      <w:r w:rsidRPr="00D84801">
        <w:rPr>
          <w:rStyle w:val="aff1"/>
          <w:rFonts w:ascii="Times New Roman" w:hAnsi="Times New Roman" w:cs="Times New Roman" w:hint="default"/>
          <w:color w:val="000000" w:themeColor="text1"/>
          <w:sz w:val="28"/>
          <w:szCs w:val="28"/>
        </w:rPr>
        <w:t>範例</w:t>
      </w:r>
      <w:r w:rsidRPr="00D84801">
        <w:rPr>
          <w:rStyle w:val="aff1"/>
          <w:rFonts w:ascii="Times New Roman" w:hAnsi="Times New Roman" w:cs="Times New Roman" w:hint="default"/>
          <w:color w:val="000000" w:themeColor="text1"/>
          <w:sz w:val="28"/>
          <w:szCs w:val="28"/>
        </w:rPr>
        <w:t>)</w:t>
      </w:r>
    </w:p>
    <w:p w14:paraId="6D736835" w14:textId="77777777" w:rsidR="00CD2DC1" w:rsidRPr="00E63430" w:rsidRDefault="00CD2DC1" w:rsidP="00CD2DC1">
      <w:pPr>
        <w:widowControl w:val="0"/>
        <w:spacing w:line="500" w:lineRule="exact"/>
        <w:ind w:left="550"/>
        <w:contextualSpacing w:val="0"/>
        <w:rPr>
          <w:rStyle w:val="aff1"/>
          <w:rFonts w:ascii="Times New Roman" w:hAnsi="Times New Roman" w:cs="Times New Roman" w:hint="default"/>
          <w:color w:val="000000" w:themeColor="text1"/>
          <w:szCs w:val="28"/>
        </w:rPr>
      </w:pPr>
      <w:r>
        <w:rPr>
          <w:noProof/>
        </w:rPr>
        <w:drawing>
          <wp:anchor distT="0" distB="0" distL="114300" distR="114300" simplePos="0" relativeHeight="251823104" behindDoc="0" locked="0" layoutInCell="1" allowOverlap="1" wp14:anchorId="53DCFE30" wp14:editId="60106A3A">
            <wp:simplePos x="0" y="0"/>
            <wp:positionH relativeFrom="margin">
              <wp:posOffset>564515</wp:posOffset>
            </wp:positionH>
            <wp:positionV relativeFrom="paragraph">
              <wp:posOffset>99833</wp:posOffset>
            </wp:positionV>
            <wp:extent cx="4982210" cy="5504815"/>
            <wp:effectExtent l="0" t="0" r="8890" b="635"/>
            <wp:wrapSquare wrapText="bothSides"/>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982210" cy="5504815"/>
                    </a:xfrm>
                    <a:prstGeom prst="rect">
                      <a:avLst/>
                    </a:prstGeom>
                    <a:noFill/>
                  </pic:spPr>
                </pic:pic>
              </a:graphicData>
            </a:graphic>
            <wp14:sizeRelH relativeFrom="page">
              <wp14:pctWidth>0</wp14:pctWidth>
            </wp14:sizeRelH>
            <wp14:sizeRelV relativeFrom="page">
              <wp14:pctHeight>0</wp14:pctHeight>
            </wp14:sizeRelV>
          </wp:anchor>
        </w:drawing>
      </w:r>
    </w:p>
    <w:p w14:paraId="7F719E67" w14:textId="77777777" w:rsidR="00CD2DC1" w:rsidRPr="00A243C7" w:rsidRDefault="00CD2DC1" w:rsidP="00CD2DC1">
      <w:pPr>
        <w:pStyle w:val="a7"/>
        <w:spacing w:line="500" w:lineRule="exact"/>
        <w:ind w:leftChars="0" w:left="992"/>
        <w:rPr>
          <w:rFonts w:ascii="Times New Roman" w:eastAsia="標楷體" w:hAnsi="Times New Roman" w:cs="Times New Roman"/>
          <w:noProof/>
          <w:color w:val="000000" w:themeColor="text1"/>
          <w:sz w:val="28"/>
          <w:szCs w:val="28"/>
        </w:rPr>
      </w:pPr>
    </w:p>
    <w:p w14:paraId="44D6DE03" w14:textId="77777777" w:rsidR="00CD2DC1" w:rsidRPr="00A243C7" w:rsidRDefault="00CD2DC1" w:rsidP="00CD2DC1">
      <w:pPr>
        <w:pStyle w:val="a7"/>
        <w:spacing w:line="500" w:lineRule="exact"/>
        <w:ind w:leftChars="0" w:left="992"/>
        <w:rPr>
          <w:rFonts w:ascii="Times New Roman" w:eastAsia="標楷體" w:hAnsi="Times New Roman" w:cs="Times New Roman"/>
          <w:noProof/>
          <w:color w:val="000000" w:themeColor="text1"/>
          <w:sz w:val="28"/>
          <w:szCs w:val="28"/>
        </w:rPr>
      </w:pPr>
    </w:p>
    <w:p w14:paraId="020FF807" w14:textId="77777777" w:rsidR="00CD2DC1" w:rsidRPr="00A243C7" w:rsidRDefault="00CD2DC1" w:rsidP="00CD2DC1">
      <w:pPr>
        <w:pStyle w:val="a7"/>
        <w:spacing w:line="500" w:lineRule="exact"/>
        <w:ind w:leftChars="0" w:left="992"/>
        <w:rPr>
          <w:rFonts w:ascii="Times New Roman" w:eastAsia="標楷體" w:hAnsi="Times New Roman" w:cs="Times New Roman"/>
          <w:noProof/>
          <w:color w:val="000000" w:themeColor="text1"/>
          <w:sz w:val="28"/>
          <w:szCs w:val="28"/>
        </w:rPr>
      </w:pPr>
    </w:p>
    <w:p w14:paraId="39AADD57" w14:textId="77777777" w:rsidR="00CD2DC1" w:rsidRPr="00A243C7" w:rsidRDefault="00CD2DC1" w:rsidP="00CD2DC1">
      <w:pPr>
        <w:spacing w:line="500" w:lineRule="exact"/>
        <w:ind w:left="567"/>
        <w:jc w:val="center"/>
        <w:rPr>
          <w:rFonts w:ascii="Times New Roman" w:eastAsia="標楷體" w:hAnsi="Times New Roman" w:cs="Times New Roman"/>
          <w:noProof/>
          <w:color w:val="000000" w:themeColor="text1"/>
          <w:sz w:val="28"/>
          <w:szCs w:val="28"/>
        </w:rPr>
      </w:pPr>
    </w:p>
    <w:p w14:paraId="6AFA204E" w14:textId="77777777" w:rsidR="00CD2DC1" w:rsidRPr="00A243C7" w:rsidRDefault="00CD2DC1" w:rsidP="00CD2DC1">
      <w:pPr>
        <w:pStyle w:val="a7"/>
        <w:spacing w:line="500" w:lineRule="exact"/>
        <w:ind w:leftChars="0" w:left="992"/>
        <w:rPr>
          <w:rFonts w:ascii="Times New Roman" w:eastAsia="標楷體" w:hAnsi="Times New Roman" w:cs="Times New Roman"/>
          <w:noProof/>
          <w:color w:val="000000" w:themeColor="text1"/>
          <w:sz w:val="28"/>
          <w:szCs w:val="28"/>
        </w:rPr>
      </w:pPr>
    </w:p>
    <w:p w14:paraId="18B64F0B" w14:textId="77777777" w:rsidR="00CD2DC1" w:rsidRPr="00A243C7" w:rsidRDefault="00CD2DC1" w:rsidP="00CD2DC1">
      <w:pPr>
        <w:pStyle w:val="a7"/>
        <w:spacing w:line="500" w:lineRule="exact"/>
        <w:ind w:leftChars="0" w:left="992"/>
        <w:rPr>
          <w:rFonts w:ascii="Times New Roman" w:eastAsia="標楷體" w:hAnsi="Times New Roman" w:cs="Times New Roman"/>
          <w:noProof/>
          <w:color w:val="000000" w:themeColor="text1"/>
          <w:sz w:val="28"/>
          <w:szCs w:val="28"/>
        </w:rPr>
      </w:pPr>
    </w:p>
    <w:p w14:paraId="25031278" w14:textId="77777777" w:rsidR="00CD2DC1" w:rsidRPr="00A243C7" w:rsidRDefault="00CD2DC1" w:rsidP="00CD2DC1">
      <w:pPr>
        <w:spacing w:line="500" w:lineRule="exact"/>
        <w:ind w:left="567"/>
        <w:jc w:val="center"/>
        <w:rPr>
          <w:rFonts w:ascii="Times New Roman" w:eastAsia="標楷體" w:hAnsi="Times New Roman" w:cs="Times New Roman"/>
          <w:noProof/>
          <w:color w:val="000000" w:themeColor="text1"/>
          <w:sz w:val="28"/>
          <w:szCs w:val="28"/>
        </w:rPr>
      </w:pPr>
    </w:p>
    <w:p w14:paraId="01E84549" w14:textId="77777777" w:rsidR="00CD2DC1" w:rsidRPr="00A243C7" w:rsidRDefault="00CD2DC1" w:rsidP="00CD2DC1">
      <w:pPr>
        <w:pStyle w:val="a7"/>
        <w:spacing w:line="500" w:lineRule="exact"/>
        <w:ind w:leftChars="0" w:left="992"/>
        <w:rPr>
          <w:rFonts w:ascii="Times New Roman" w:eastAsia="標楷體" w:hAnsi="Times New Roman" w:cs="Times New Roman"/>
          <w:noProof/>
          <w:color w:val="000000" w:themeColor="text1"/>
          <w:sz w:val="28"/>
          <w:szCs w:val="28"/>
        </w:rPr>
      </w:pPr>
    </w:p>
    <w:p w14:paraId="46B6C421" w14:textId="77777777" w:rsidR="00CD2DC1" w:rsidRPr="00A243C7" w:rsidRDefault="00CD2DC1" w:rsidP="00CD2DC1">
      <w:pPr>
        <w:spacing w:line="500" w:lineRule="exact"/>
        <w:ind w:left="567"/>
        <w:jc w:val="center"/>
        <w:rPr>
          <w:rFonts w:ascii="Times New Roman" w:eastAsia="標楷體" w:hAnsi="Times New Roman" w:cs="Times New Roman"/>
          <w:noProof/>
          <w:color w:val="000000" w:themeColor="text1"/>
          <w:sz w:val="28"/>
          <w:szCs w:val="28"/>
        </w:rPr>
      </w:pPr>
    </w:p>
    <w:p w14:paraId="6C8F122F" w14:textId="77777777" w:rsidR="00CD2DC1" w:rsidRPr="00A243C7" w:rsidRDefault="00CD2DC1" w:rsidP="00CD2DC1">
      <w:pPr>
        <w:spacing w:line="500" w:lineRule="exact"/>
        <w:rPr>
          <w:rFonts w:ascii="Times New Roman" w:eastAsia="標楷體" w:hAnsi="Times New Roman" w:cs="Times New Roman"/>
          <w:noProof/>
          <w:color w:val="000000" w:themeColor="text1"/>
          <w:sz w:val="28"/>
          <w:szCs w:val="28"/>
        </w:rPr>
      </w:pPr>
    </w:p>
    <w:p w14:paraId="47B99101" w14:textId="77777777" w:rsidR="00CD2DC1" w:rsidRPr="00A243C7" w:rsidRDefault="00CD2DC1" w:rsidP="00CD2DC1">
      <w:pPr>
        <w:pStyle w:val="a7"/>
        <w:spacing w:line="500" w:lineRule="exact"/>
        <w:ind w:leftChars="0" w:left="992"/>
        <w:rPr>
          <w:rFonts w:ascii="Times New Roman" w:eastAsia="標楷體" w:hAnsi="Times New Roman" w:cs="Times New Roman"/>
          <w:noProof/>
          <w:color w:val="000000" w:themeColor="text1"/>
          <w:sz w:val="28"/>
          <w:szCs w:val="28"/>
        </w:rPr>
      </w:pPr>
    </w:p>
    <w:p w14:paraId="34FCBDFD" w14:textId="77777777" w:rsidR="00CD2DC1" w:rsidRPr="00A243C7" w:rsidRDefault="00CD2DC1" w:rsidP="00CD2DC1">
      <w:pPr>
        <w:pStyle w:val="a7"/>
        <w:spacing w:line="500" w:lineRule="exact"/>
        <w:ind w:leftChars="0" w:left="992"/>
        <w:rPr>
          <w:rFonts w:ascii="Times New Roman" w:eastAsia="標楷體" w:hAnsi="Times New Roman" w:cs="Times New Roman"/>
          <w:noProof/>
          <w:color w:val="000000" w:themeColor="text1"/>
          <w:sz w:val="28"/>
          <w:szCs w:val="28"/>
        </w:rPr>
      </w:pPr>
    </w:p>
    <w:p w14:paraId="5F115898" w14:textId="77777777" w:rsidR="00CD2DC1" w:rsidRPr="00A243C7" w:rsidRDefault="00CD2DC1" w:rsidP="00CD2DC1">
      <w:pPr>
        <w:spacing w:line="500" w:lineRule="exact"/>
        <w:ind w:left="567"/>
        <w:jc w:val="center"/>
        <w:rPr>
          <w:rFonts w:ascii="Times New Roman" w:eastAsia="標楷體" w:hAnsi="Times New Roman" w:cs="Times New Roman"/>
          <w:noProof/>
          <w:color w:val="000000" w:themeColor="text1"/>
          <w:sz w:val="28"/>
          <w:szCs w:val="28"/>
        </w:rPr>
      </w:pPr>
    </w:p>
    <w:p w14:paraId="37809636" w14:textId="77777777" w:rsidR="00CD2DC1" w:rsidRPr="00A243C7" w:rsidRDefault="00CD2DC1" w:rsidP="00CD2DC1">
      <w:pPr>
        <w:spacing w:line="500" w:lineRule="exact"/>
        <w:ind w:left="567"/>
        <w:jc w:val="center"/>
        <w:rPr>
          <w:rFonts w:ascii="Times New Roman" w:eastAsia="標楷體" w:hAnsi="Times New Roman" w:cs="Times New Roman"/>
          <w:noProof/>
          <w:color w:val="000000" w:themeColor="text1"/>
          <w:sz w:val="28"/>
          <w:szCs w:val="28"/>
        </w:rPr>
      </w:pPr>
    </w:p>
    <w:p w14:paraId="5B0F6B09" w14:textId="77777777" w:rsidR="00CD2DC1" w:rsidRPr="00A243C7" w:rsidRDefault="00CD2DC1" w:rsidP="00CD2DC1">
      <w:pPr>
        <w:pStyle w:val="a7"/>
        <w:spacing w:line="500" w:lineRule="exact"/>
        <w:ind w:leftChars="0" w:left="992"/>
        <w:rPr>
          <w:rFonts w:ascii="Times New Roman" w:eastAsia="標楷體" w:hAnsi="Times New Roman" w:cs="Times New Roman"/>
          <w:noProof/>
          <w:color w:val="000000" w:themeColor="text1"/>
          <w:sz w:val="28"/>
          <w:szCs w:val="28"/>
        </w:rPr>
      </w:pPr>
    </w:p>
    <w:p w14:paraId="798A14CE" w14:textId="77777777" w:rsidR="00CD2DC1" w:rsidRPr="00A243C7" w:rsidRDefault="00CD2DC1" w:rsidP="00CD2DC1">
      <w:pPr>
        <w:spacing w:line="500" w:lineRule="exact"/>
        <w:ind w:left="567"/>
        <w:rPr>
          <w:rFonts w:ascii="Times New Roman" w:eastAsia="標楷體" w:hAnsi="Times New Roman" w:cs="Times New Roman"/>
          <w:noProof/>
          <w:color w:val="000000" w:themeColor="text1"/>
          <w:sz w:val="28"/>
          <w:szCs w:val="28"/>
        </w:rPr>
      </w:pPr>
    </w:p>
    <w:p w14:paraId="414D0930" w14:textId="77777777" w:rsidR="00CD2DC1" w:rsidRPr="00E63430" w:rsidRDefault="00CD2DC1" w:rsidP="00CD2DC1">
      <w:pPr>
        <w:spacing w:line="500" w:lineRule="exact"/>
        <w:rPr>
          <w:rFonts w:ascii="Times New Roman" w:eastAsia="標楷體" w:hAnsi="Times New Roman" w:cs="Times New Roman"/>
          <w:noProof/>
          <w:color w:val="000000" w:themeColor="text1"/>
          <w:sz w:val="28"/>
          <w:szCs w:val="28"/>
        </w:rPr>
      </w:pPr>
    </w:p>
    <w:p w14:paraId="43665512" w14:textId="77777777" w:rsidR="00CD2DC1" w:rsidRPr="00D84801" w:rsidRDefault="00CD2DC1" w:rsidP="00CD2DC1">
      <w:pPr>
        <w:widowControl w:val="0"/>
        <w:spacing w:line="500" w:lineRule="exact"/>
        <w:contextualSpacing w:val="0"/>
        <w:jc w:val="center"/>
        <w:rPr>
          <w:rStyle w:val="aff1"/>
          <w:rFonts w:ascii="Times New Roman" w:hAnsi="Times New Roman" w:cs="Times New Roman" w:hint="default"/>
          <w:color w:val="000000" w:themeColor="text1"/>
          <w:sz w:val="24"/>
          <w:szCs w:val="24"/>
        </w:rPr>
      </w:pPr>
      <w:r w:rsidRPr="00D84801">
        <w:rPr>
          <w:rStyle w:val="aff1"/>
          <w:rFonts w:ascii="Times New Roman" w:hAnsi="Times New Roman" w:cs="Times New Roman" w:hint="default"/>
          <w:color w:val="000000" w:themeColor="text1"/>
          <w:sz w:val="24"/>
          <w:szCs w:val="24"/>
        </w:rPr>
        <w:t>圖</w:t>
      </w:r>
      <w:r w:rsidRPr="00D84801">
        <w:rPr>
          <w:rStyle w:val="aff1"/>
          <w:rFonts w:ascii="Times New Roman" w:hAnsi="Times New Roman" w:cs="Times New Roman" w:hint="default"/>
          <w:color w:val="000000" w:themeColor="text1"/>
          <w:sz w:val="24"/>
          <w:szCs w:val="24"/>
        </w:rPr>
        <w:t xml:space="preserve">2 </w:t>
      </w:r>
      <w:r w:rsidRPr="00D84801">
        <w:rPr>
          <w:rStyle w:val="aff1"/>
          <w:rFonts w:ascii="Times New Roman" w:hAnsi="Times New Roman" w:cs="Times New Roman" w:hint="default"/>
          <w:color w:val="000000" w:themeColor="text1"/>
          <w:sz w:val="24"/>
          <w:szCs w:val="24"/>
        </w:rPr>
        <w:t>興建團隊組織</w:t>
      </w:r>
    </w:p>
    <w:p w14:paraId="0D7445EE" w14:textId="00D98F29" w:rsidR="00D84801" w:rsidRDefault="00D84801" w:rsidP="00D84801">
      <w:pPr>
        <w:pStyle w:val="a7"/>
        <w:widowControl w:val="0"/>
        <w:spacing w:beforeLines="50" w:before="180" w:line="500" w:lineRule="exact"/>
        <w:ind w:leftChars="0" w:left="1117"/>
        <w:contextualSpacing w:val="0"/>
        <w:rPr>
          <w:rStyle w:val="aff1"/>
          <w:rFonts w:ascii="Times New Roman" w:hAnsi="Times New Roman" w:cs="Times New Roman" w:hint="default"/>
          <w:color w:val="000000" w:themeColor="text1"/>
          <w:sz w:val="28"/>
          <w:szCs w:val="28"/>
        </w:rPr>
      </w:pPr>
    </w:p>
    <w:p w14:paraId="3555CDFE" w14:textId="77777777" w:rsidR="00D84801" w:rsidRDefault="00D84801" w:rsidP="00D84801">
      <w:pPr>
        <w:pStyle w:val="a7"/>
        <w:widowControl w:val="0"/>
        <w:spacing w:beforeLines="50" w:before="180" w:line="500" w:lineRule="exact"/>
        <w:ind w:leftChars="0" w:left="1117"/>
        <w:contextualSpacing w:val="0"/>
        <w:rPr>
          <w:rStyle w:val="aff1"/>
          <w:rFonts w:ascii="Times New Roman" w:hAnsi="Times New Roman" w:cs="Times New Roman" w:hint="default"/>
          <w:color w:val="000000" w:themeColor="text1"/>
          <w:sz w:val="28"/>
          <w:szCs w:val="28"/>
        </w:rPr>
      </w:pPr>
    </w:p>
    <w:p w14:paraId="47DA7D30" w14:textId="748AD758" w:rsidR="00CD2DC1" w:rsidRPr="00D84801" w:rsidRDefault="00CD2DC1" w:rsidP="00A20346">
      <w:pPr>
        <w:pStyle w:val="a7"/>
        <w:widowControl w:val="0"/>
        <w:numPr>
          <w:ilvl w:val="2"/>
          <w:numId w:val="133"/>
        </w:numPr>
        <w:spacing w:beforeLines="50" w:before="180" w:line="500" w:lineRule="exact"/>
        <w:ind w:leftChars="250" w:left="1117"/>
        <w:contextualSpacing w:val="0"/>
        <w:rPr>
          <w:rStyle w:val="aff1"/>
          <w:rFonts w:ascii="Times New Roman" w:hAnsi="Times New Roman" w:cs="Times New Roman" w:hint="default"/>
          <w:color w:val="000000" w:themeColor="text1"/>
          <w:sz w:val="28"/>
          <w:szCs w:val="28"/>
        </w:rPr>
      </w:pPr>
      <w:r w:rsidRPr="00D84801">
        <w:rPr>
          <w:rStyle w:val="aff1"/>
          <w:rFonts w:ascii="Times New Roman" w:hAnsi="Times New Roman" w:cs="Times New Roman" w:hint="default"/>
          <w:color w:val="000000" w:themeColor="text1"/>
          <w:sz w:val="28"/>
          <w:szCs w:val="28"/>
        </w:rPr>
        <w:lastRenderedPageBreak/>
        <w:t>興建團隊相關資料</w:t>
      </w:r>
      <w:r w:rsidRPr="00D84801">
        <w:rPr>
          <w:rStyle w:val="aff1"/>
          <w:rFonts w:ascii="Times New Roman" w:hAnsi="Times New Roman" w:cs="Times New Roman" w:hint="default"/>
          <w:color w:val="000000" w:themeColor="text1"/>
          <w:sz w:val="28"/>
          <w:szCs w:val="28"/>
        </w:rPr>
        <w:t>(</w:t>
      </w:r>
      <w:r w:rsidRPr="00D84801">
        <w:rPr>
          <w:rStyle w:val="aff1"/>
          <w:rFonts w:ascii="Times New Roman" w:hAnsi="Times New Roman" w:cs="Times New Roman" w:hint="default"/>
          <w:color w:val="000000" w:themeColor="text1"/>
          <w:sz w:val="28"/>
          <w:szCs w:val="28"/>
        </w:rPr>
        <w:t>說明興建團隊負責項目之人員、專業能力及經驗等</w:t>
      </w:r>
      <w:r w:rsidRPr="00D84801">
        <w:rPr>
          <w:rStyle w:val="aff1"/>
          <w:rFonts w:ascii="Times New Roman" w:hAnsi="Times New Roman" w:cs="Times New Roman" w:hint="default"/>
          <w:color w:val="000000" w:themeColor="text1"/>
          <w:sz w:val="28"/>
          <w:szCs w:val="28"/>
        </w:rPr>
        <w:t>)</w:t>
      </w:r>
    </w:p>
    <w:p w14:paraId="240178A0" w14:textId="77777777" w:rsidR="00CD2DC1" w:rsidRPr="00D84801" w:rsidRDefault="00CD2DC1" w:rsidP="00CD2DC1">
      <w:pPr>
        <w:spacing w:line="500" w:lineRule="exact"/>
        <w:ind w:left="851"/>
        <w:rPr>
          <w:rStyle w:val="aff1"/>
          <w:rFonts w:ascii="Times New Roman" w:hAnsi="Times New Roman" w:cs="Times New Roman" w:hint="default"/>
          <w:color w:val="000000" w:themeColor="text1"/>
          <w:sz w:val="24"/>
          <w:szCs w:val="24"/>
        </w:rPr>
      </w:pPr>
      <w:r w:rsidRPr="00D84801">
        <w:rPr>
          <w:rStyle w:val="aff1"/>
          <w:rFonts w:ascii="Times New Roman" w:hAnsi="Times New Roman" w:cs="Times New Roman" w:hint="default"/>
          <w:color w:val="000000" w:themeColor="text1"/>
          <w:sz w:val="24"/>
          <w:szCs w:val="24"/>
        </w:rPr>
        <w:t>表</w:t>
      </w:r>
      <w:r w:rsidRPr="00D84801">
        <w:rPr>
          <w:rStyle w:val="aff1"/>
          <w:rFonts w:ascii="Times New Roman" w:hAnsi="Times New Roman" w:cs="Times New Roman" w:hint="default"/>
          <w:color w:val="000000" w:themeColor="text1"/>
          <w:sz w:val="24"/>
          <w:szCs w:val="24"/>
        </w:rPr>
        <w:t xml:space="preserve">5 </w:t>
      </w:r>
      <w:r w:rsidRPr="00D84801">
        <w:rPr>
          <w:rStyle w:val="aff1"/>
          <w:rFonts w:ascii="Times New Roman" w:hAnsi="Times New Roman" w:cs="Times New Roman" w:hint="default"/>
          <w:color w:val="000000" w:themeColor="text1"/>
          <w:sz w:val="24"/>
          <w:szCs w:val="24"/>
        </w:rPr>
        <w:t>團隊一覽表</w:t>
      </w:r>
      <w:r w:rsidRPr="00D84801">
        <w:rPr>
          <w:rStyle w:val="aff1"/>
          <w:rFonts w:ascii="Times New Roman" w:hAnsi="Times New Roman" w:cs="Times New Roman" w:hint="default"/>
          <w:color w:val="000000" w:themeColor="text1"/>
          <w:sz w:val="24"/>
          <w:szCs w:val="24"/>
        </w:rPr>
        <w:t>(</w:t>
      </w:r>
      <w:r w:rsidRPr="00D84801">
        <w:rPr>
          <w:rStyle w:val="aff1"/>
          <w:rFonts w:ascii="Times New Roman" w:hAnsi="Times New Roman" w:cs="Times New Roman" w:hint="default"/>
          <w:color w:val="000000" w:themeColor="text1"/>
          <w:sz w:val="24"/>
          <w:szCs w:val="24"/>
        </w:rPr>
        <w:t>範例</w:t>
      </w:r>
      <w:r w:rsidRPr="00D84801">
        <w:rPr>
          <w:rStyle w:val="aff1"/>
          <w:rFonts w:ascii="Times New Roman" w:hAnsi="Times New Roman" w:cs="Times New Roman" w:hint="default"/>
          <w:color w:val="000000" w:themeColor="text1"/>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2"/>
        <w:gridCol w:w="2050"/>
        <w:gridCol w:w="2051"/>
        <w:gridCol w:w="2051"/>
      </w:tblGrid>
      <w:tr w:rsidR="00CD2DC1" w:rsidRPr="00A243C7" w14:paraId="3A85E74F" w14:textId="77777777" w:rsidTr="00CD2DC1">
        <w:trPr>
          <w:trHeight w:val="275"/>
          <w:jc w:val="center"/>
        </w:trPr>
        <w:tc>
          <w:tcPr>
            <w:tcW w:w="262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77D51F6"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Pr>
                <w:rStyle w:val="aff1"/>
                <w:rFonts w:ascii="Times New Roman" w:hAnsi="Times New Roman" w:cs="Times New Roman" w:hint="default"/>
                <w:color w:val="000000" w:themeColor="text1"/>
                <w:szCs w:val="28"/>
              </w:rPr>
              <w:t>項目</w:t>
            </w:r>
            <w:r w:rsidRPr="00A243C7">
              <w:rPr>
                <w:rStyle w:val="aff1"/>
                <w:rFonts w:ascii="Times New Roman" w:hAnsi="Times New Roman" w:cs="Times New Roman" w:hint="default"/>
                <w:color w:val="000000" w:themeColor="text1"/>
                <w:szCs w:val="28"/>
              </w:rPr>
              <w:t>名稱</w:t>
            </w:r>
          </w:p>
        </w:tc>
        <w:tc>
          <w:tcPr>
            <w:tcW w:w="205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DBE4147"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專業項目</w:t>
            </w:r>
          </w:p>
        </w:tc>
        <w:tc>
          <w:tcPr>
            <w:tcW w:w="2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DB24C0"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經驗</w:t>
            </w:r>
          </w:p>
        </w:tc>
        <w:tc>
          <w:tcPr>
            <w:tcW w:w="2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1D9910"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負責人員</w:t>
            </w:r>
          </w:p>
        </w:tc>
      </w:tr>
      <w:tr w:rsidR="00CD2DC1" w:rsidRPr="00A243C7" w14:paraId="2F658B51" w14:textId="77777777" w:rsidTr="00CD2DC1">
        <w:trPr>
          <w:trHeight w:val="263"/>
          <w:jc w:val="center"/>
        </w:trPr>
        <w:tc>
          <w:tcPr>
            <w:tcW w:w="2622" w:type="dxa"/>
            <w:tcBorders>
              <w:top w:val="single" w:sz="4" w:space="0" w:color="auto"/>
              <w:left w:val="single" w:sz="4" w:space="0" w:color="auto"/>
              <w:bottom w:val="single" w:sz="4" w:space="0" w:color="auto"/>
              <w:right w:val="single" w:sz="4" w:space="0" w:color="auto"/>
            </w:tcBorders>
            <w:vAlign w:val="center"/>
            <w:hideMark/>
          </w:tcPr>
          <w:p w14:paraId="3E079C23"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結構建造</w:t>
            </w:r>
          </w:p>
        </w:tc>
        <w:tc>
          <w:tcPr>
            <w:tcW w:w="2050" w:type="dxa"/>
            <w:tcBorders>
              <w:top w:val="single" w:sz="4" w:space="0" w:color="auto"/>
              <w:left w:val="single" w:sz="4" w:space="0" w:color="auto"/>
              <w:bottom w:val="single" w:sz="4" w:space="0" w:color="auto"/>
              <w:right w:val="single" w:sz="4" w:space="0" w:color="auto"/>
            </w:tcBorders>
            <w:vAlign w:val="center"/>
          </w:tcPr>
          <w:p w14:paraId="44FDCDC5"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tc>
        <w:tc>
          <w:tcPr>
            <w:tcW w:w="2051" w:type="dxa"/>
            <w:tcBorders>
              <w:top w:val="single" w:sz="4" w:space="0" w:color="auto"/>
              <w:left w:val="single" w:sz="4" w:space="0" w:color="auto"/>
              <w:bottom w:val="single" w:sz="4" w:space="0" w:color="auto"/>
              <w:right w:val="single" w:sz="4" w:space="0" w:color="auto"/>
            </w:tcBorders>
            <w:vAlign w:val="center"/>
          </w:tcPr>
          <w:p w14:paraId="57CBDD59"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tc>
        <w:tc>
          <w:tcPr>
            <w:tcW w:w="2051" w:type="dxa"/>
            <w:tcBorders>
              <w:top w:val="single" w:sz="4" w:space="0" w:color="auto"/>
              <w:left w:val="single" w:sz="4" w:space="0" w:color="auto"/>
              <w:bottom w:val="single" w:sz="4" w:space="0" w:color="auto"/>
              <w:right w:val="single" w:sz="4" w:space="0" w:color="auto"/>
            </w:tcBorders>
            <w:vAlign w:val="center"/>
          </w:tcPr>
          <w:p w14:paraId="42F796EB"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tc>
      </w:tr>
      <w:tr w:rsidR="00CD2DC1" w:rsidRPr="00A243C7" w14:paraId="2B7B9ADD" w14:textId="77777777" w:rsidTr="00CD2DC1">
        <w:trPr>
          <w:trHeight w:val="286"/>
          <w:jc w:val="center"/>
        </w:trPr>
        <w:tc>
          <w:tcPr>
            <w:tcW w:w="2622" w:type="dxa"/>
            <w:tcBorders>
              <w:top w:val="single" w:sz="4" w:space="0" w:color="auto"/>
              <w:left w:val="single" w:sz="4" w:space="0" w:color="auto"/>
              <w:bottom w:val="single" w:sz="4" w:space="0" w:color="auto"/>
              <w:right w:val="single" w:sz="4" w:space="0" w:color="auto"/>
            </w:tcBorders>
            <w:vAlign w:val="center"/>
            <w:hideMark/>
          </w:tcPr>
          <w:p w14:paraId="659E6303"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太陽能光電</w:t>
            </w:r>
          </w:p>
        </w:tc>
        <w:tc>
          <w:tcPr>
            <w:tcW w:w="2050" w:type="dxa"/>
            <w:tcBorders>
              <w:top w:val="single" w:sz="4" w:space="0" w:color="auto"/>
              <w:left w:val="single" w:sz="4" w:space="0" w:color="auto"/>
              <w:bottom w:val="single" w:sz="4" w:space="0" w:color="auto"/>
              <w:right w:val="single" w:sz="4" w:space="0" w:color="auto"/>
            </w:tcBorders>
            <w:vAlign w:val="center"/>
          </w:tcPr>
          <w:p w14:paraId="084959F6"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tc>
        <w:tc>
          <w:tcPr>
            <w:tcW w:w="2051" w:type="dxa"/>
            <w:tcBorders>
              <w:top w:val="single" w:sz="4" w:space="0" w:color="auto"/>
              <w:left w:val="single" w:sz="4" w:space="0" w:color="auto"/>
              <w:bottom w:val="single" w:sz="4" w:space="0" w:color="auto"/>
              <w:right w:val="single" w:sz="4" w:space="0" w:color="auto"/>
            </w:tcBorders>
            <w:vAlign w:val="center"/>
          </w:tcPr>
          <w:p w14:paraId="010CED1D"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tc>
        <w:tc>
          <w:tcPr>
            <w:tcW w:w="2051" w:type="dxa"/>
            <w:tcBorders>
              <w:top w:val="single" w:sz="4" w:space="0" w:color="auto"/>
              <w:left w:val="single" w:sz="4" w:space="0" w:color="auto"/>
              <w:bottom w:val="single" w:sz="4" w:space="0" w:color="auto"/>
              <w:right w:val="single" w:sz="4" w:space="0" w:color="auto"/>
            </w:tcBorders>
            <w:vAlign w:val="center"/>
          </w:tcPr>
          <w:p w14:paraId="67F13498"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tc>
      </w:tr>
      <w:tr w:rsidR="00CD2DC1" w:rsidRPr="00A243C7" w14:paraId="55FDED1F" w14:textId="77777777" w:rsidTr="00CD2DC1">
        <w:trPr>
          <w:trHeight w:val="286"/>
          <w:jc w:val="center"/>
        </w:trPr>
        <w:tc>
          <w:tcPr>
            <w:tcW w:w="2622" w:type="dxa"/>
            <w:tcBorders>
              <w:top w:val="single" w:sz="4" w:space="0" w:color="auto"/>
              <w:left w:val="single" w:sz="4" w:space="0" w:color="auto"/>
              <w:bottom w:val="single" w:sz="4" w:space="0" w:color="auto"/>
              <w:right w:val="single" w:sz="4" w:space="0" w:color="auto"/>
            </w:tcBorders>
            <w:vAlign w:val="center"/>
            <w:hideMark/>
          </w:tcPr>
          <w:p w14:paraId="3FF0E7F4"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機電設備</w:t>
            </w:r>
          </w:p>
        </w:tc>
        <w:tc>
          <w:tcPr>
            <w:tcW w:w="2050" w:type="dxa"/>
            <w:tcBorders>
              <w:top w:val="single" w:sz="4" w:space="0" w:color="auto"/>
              <w:left w:val="single" w:sz="4" w:space="0" w:color="auto"/>
              <w:bottom w:val="single" w:sz="4" w:space="0" w:color="auto"/>
              <w:right w:val="single" w:sz="4" w:space="0" w:color="auto"/>
            </w:tcBorders>
            <w:vAlign w:val="center"/>
          </w:tcPr>
          <w:p w14:paraId="17FF430D"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tc>
        <w:tc>
          <w:tcPr>
            <w:tcW w:w="2051" w:type="dxa"/>
            <w:tcBorders>
              <w:top w:val="single" w:sz="4" w:space="0" w:color="auto"/>
              <w:left w:val="single" w:sz="4" w:space="0" w:color="auto"/>
              <w:bottom w:val="single" w:sz="4" w:space="0" w:color="auto"/>
              <w:right w:val="single" w:sz="4" w:space="0" w:color="auto"/>
            </w:tcBorders>
            <w:vAlign w:val="center"/>
          </w:tcPr>
          <w:p w14:paraId="36BC012C"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tc>
        <w:tc>
          <w:tcPr>
            <w:tcW w:w="2051" w:type="dxa"/>
            <w:tcBorders>
              <w:top w:val="single" w:sz="4" w:space="0" w:color="auto"/>
              <w:left w:val="single" w:sz="4" w:space="0" w:color="auto"/>
              <w:bottom w:val="single" w:sz="4" w:space="0" w:color="auto"/>
              <w:right w:val="single" w:sz="4" w:space="0" w:color="auto"/>
            </w:tcBorders>
            <w:vAlign w:val="center"/>
          </w:tcPr>
          <w:p w14:paraId="6585B858"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tc>
      </w:tr>
      <w:tr w:rsidR="00CD2DC1" w:rsidRPr="00A243C7" w14:paraId="293D7C84" w14:textId="77777777" w:rsidTr="00CD2DC1">
        <w:trPr>
          <w:trHeight w:val="286"/>
          <w:jc w:val="center"/>
        </w:trPr>
        <w:tc>
          <w:tcPr>
            <w:tcW w:w="2622" w:type="dxa"/>
            <w:tcBorders>
              <w:top w:val="single" w:sz="4" w:space="0" w:color="auto"/>
              <w:left w:val="single" w:sz="4" w:space="0" w:color="auto"/>
              <w:bottom w:val="single" w:sz="4" w:space="0" w:color="auto"/>
              <w:right w:val="single" w:sz="4" w:space="0" w:color="auto"/>
            </w:tcBorders>
            <w:vAlign w:val="center"/>
            <w:hideMark/>
          </w:tcPr>
          <w:p w14:paraId="097EA059"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照明系統</w:t>
            </w:r>
          </w:p>
        </w:tc>
        <w:tc>
          <w:tcPr>
            <w:tcW w:w="2050" w:type="dxa"/>
            <w:tcBorders>
              <w:top w:val="single" w:sz="4" w:space="0" w:color="auto"/>
              <w:left w:val="single" w:sz="4" w:space="0" w:color="auto"/>
              <w:bottom w:val="single" w:sz="4" w:space="0" w:color="auto"/>
              <w:right w:val="single" w:sz="4" w:space="0" w:color="auto"/>
            </w:tcBorders>
            <w:vAlign w:val="center"/>
          </w:tcPr>
          <w:p w14:paraId="59DA20E4"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tc>
        <w:tc>
          <w:tcPr>
            <w:tcW w:w="2051" w:type="dxa"/>
            <w:tcBorders>
              <w:top w:val="single" w:sz="4" w:space="0" w:color="auto"/>
              <w:left w:val="single" w:sz="4" w:space="0" w:color="auto"/>
              <w:bottom w:val="single" w:sz="4" w:space="0" w:color="auto"/>
              <w:right w:val="single" w:sz="4" w:space="0" w:color="auto"/>
            </w:tcBorders>
            <w:vAlign w:val="center"/>
          </w:tcPr>
          <w:p w14:paraId="202CAB43"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tc>
        <w:tc>
          <w:tcPr>
            <w:tcW w:w="2051" w:type="dxa"/>
            <w:tcBorders>
              <w:top w:val="single" w:sz="4" w:space="0" w:color="auto"/>
              <w:left w:val="single" w:sz="4" w:space="0" w:color="auto"/>
              <w:bottom w:val="single" w:sz="4" w:space="0" w:color="auto"/>
              <w:right w:val="single" w:sz="4" w:space="0" w:color="auto"/>
            </w:tcBorders>
            <w:vAlign w:val="center"/>
          </w:tcPr>
          <w:p w14:paraId="6CB2FA69" w14:textId="77777777" w:rsidR="00CD2DC1" w:rsidRPr="00A243C7" w:rsidRDefault="00CD2DC1" w:rsidP="00CD2DC1">
            <w:pPr>
              <w:spacing w:line="500" w:lineRule="exact"/>
              <w:rPr>
                <w:rStyle w:val="aff1"/>
                <w:rFonts w:ascii="Times New Roman" w:hAnsi="Times New Roman" w:cs="Times New Roman" w:hint="default"/>
                <w:color w:val="000000" w:themeColor="text1"/>
                <w:szCs w:val="28"/>
              </w:rPr>
            </w:pPr>
          </w:p>
        </w:tc>
      </w:tr>
    </w:tbl>
    <w:p w14:paraId="36DE9CDC" w14:textId="77777777" w:rsidR="00CD2DC1" w:rsidRPr="00A243C7" w:rsidRDefault="00CD2DC1" w:rsidP="00CD2DC1">
      <w:pPr>
        <w:spacing w:line="500" w:lineRule="exact"/>
        <w:ind w:left="283"/>
        <w:rPr>
          <w:rStyle w:val="aff0"/>
          <w:rFonts w:ascii="Times New Roman" w:hAnsi="Times New Roman" w:cs="Times New Roman" w:hint="default"/>
          <w:b w:val="0"/>
          <w:color w:val="000000" w:themeColor="text1"/>
          <w:szCs w:val="28"/>
        </w:rPr>
      </w:pPr>
    </w:p>
    <w:p w14:paraId="153473A6" w14:textId="77777777" w:rsidR="00CD2DC1" w:rsidRPr="00D84801" w:rsidRDefault="00CD2DC1" w:rsidP="00A20346">
      <w:pPr>
        <w:widowControl w:val="0"/>
        <w:numPr>
          <w:ilvl w:val="1"/>
          <w:numId w:val="137"/>
        </w:numPr>
        <w:spacing w:line="500" w:lineRule="exact"/>
        <w:ind w:leftChars="100" w:left="787"/>
        <w:contextualSpacing w:val="0"/>
        <w:rPr>
          <w:rStyle w:val="aff0"/>
          <w:rFonts w:ascii="Times New Roman" w:hAnsi="Times New Roman" w:cs="Times New Roman" w:hint="default"/>
          <w:b w:val="0"/>
          <w:color w:val="000000" w:themeColor="text1"/>
          <w:szCs w:val="28"/>
        </w:rPr>
      </w:pPr>
      <w:bookmarkStart w:id="185" w:name="_Hlk4768569"/>
      <w:r w:rsidRPr="00D84801">
        <w:rPr>
          <w:rStyle w:val="aff0"/>
          <w:rFonts w:ascii="Times New Roman" w:hAnsi="Times New Roman" w:cs="Times New Roman" w:hint="default"/>
          <w:b w:val="0"/>
          <w:color w:val="000000" w:themeColor="text1"/>
          <w:szCs w:val="28"/>
        </w:rPr>
        <w:t>施工規劃及期程</w:t>
      </w:r>
      <w:r w:rsidRPr="00D84801">
        <w:rPr>
          <w:rStyle w:val="aff0"/>
          <w:rFonts w:ascii="Times New Roman" w:hAnsi="Times New Roman" w:cs="Times New Roman" w:hint="default"/>
          <w:b w:val="0"/>
          <w:color w:val="000000" w:themeColor="text1"/>
          <w:szCs w:val="28"/>
        </w:rPr>
        <w:t>(</w:t>
      </w:r>
      <w:r w:rsidRPr="00D84801">
        <w:rPr>
          <w:rStyle w:val="aff0"/>
          <w:rFonts w:ascii="Times New Roman" w:hAnsi="Times New Roman" w:cs="Times New Roman" w:hint="default"/>
          <w:b w:val="0"/>
          <w:color w:val="000000" w:themeColor="text1"/>
          <w:szCs w:val="28"/>
        </w:rPr>
        <w:t>含查核點</w:t>
      </w:r>
      <w:r w:rsidRPr="00D84801">
        <w:rPr>
          <w:rStyle w:val="aff0"/>
          <w:rFonts w:ascii="Times New Roman" w:hAnsi="Times New Roman" w:cs="Times New Roman" w:hint="default"/>
          <w:b w:val="0"/>
          <w:color w:val="000000" w:themeColor="text1"/>
          <w:szCs w:val="28"/>
        </w:rPr>
        <w:t>)</w:t>
      </w:r>
    </w:p>
    <w:bookmarkEnd w:id="185"/>
    <w:p w14:paraId="184564F9" w14:textId="77777777" w:rsidR="00CD2DC1" w:rsidRPr="00D84801" w:rsidRDefault="00CD2DC1" w:rsidP="00A20346">
      <w:pPr>
        <w:pStyle w:val="a7"/>
        <w:widowControl w:val="0"/>
        <w:numPr>
          <w:ilvl w:val="2"/>
          <w:numId w:val="139"/>
        </w:numPr>
        <w:spacing w:beforeLines="50" w:before="180" w:line="500" w:lineRule="exact"/>
        <w:ind w:leftChars="250" w:left="1117"/>
        <w:contextualSpacing w:val="0"/>
        <w:rPr>
          <w:rStyle w:val="aff0"/>
          <w:rFonts w:ascii="Times New Roman" w:hAnsi="Times New Roman" w:cs="Times New Roman" w:hint="default"/>
          <w:b w:val="0"/>
          <w:color w:val="000000" w:themeColor="text1"/>
          <w:szCs w:val="28"/>
        </w:rPr>
      </w:pPr>
      <w:r w:rsidRPr="00D84801">
        <w:rPr>
          <w:rStyle w:val="aff0"/>
          <w:rFonts w:ascii="Times New Roman" w:hAnsi="Times New Roman" w:cs="Times New Roman" w:hint="default"/>
          <w:b w:val="0"/>
          <w:color w:val="000000" w:themeColor="text1"/>
          <w:szCs w:val="28"/>
        </w:rPr>
        <w:t>整體施工概要程序</w:t>
      </w:r>
    </w:p>
    <w:p w14:paraId="393F6ABE" w14:textId="77777777" w:rsidR="00CD2DC1" w:rsidRPr="00D84801" w:rsidRDefault="00CD2DC1" w:rsidP="00A20346">
      <w:pPr>
        <w:pStyle w:val="a7"/>
        <w:widowControl w:val="0"/>
        <w:numPr>
          <w:ilvl w:val="2"/>
          <w:numId w:val="139"/>
        </w:numPr>
        <w:spacing w:beforeLines="50" w:before="180" w:line="500" w:lineRule="exact"/>
        <w:ind w:leftChars="250" w:left="1117"/>
        <w:contextualSpacing w:val="0"/>
        <w:rPr>
          <w:rStyle w:val="aff0"/>
          <w:rFonts w:ascii="Times New Roman" w:hAnsi="Times New Roman" w:cs="Times New Roman" w:hint="default"/>
          <w:b w:val="0"/>
          <w:color w:val="000000" w:themeColor="text1"/>
          <w:szCs w:val="28"/>
        </w:rPr>
      </w:pPr>
      <w:r w:rsidRPr="00D84801">
        <w:rPr>
          <w:rStyle w:val="aff0"/>
          <w:rFonts w:ascii="Times New Roman" w:hAnsi="Times New Roman" w:cs="Times New Roman" w:hint="default"/>
          <w:b w:val="0"/>
          <w:color w:val="000000" w:themeColor="text1"/>
          <w:szCs w:val="28"/>
        </w:rPr>
        <w:t>施工品質管制規劃</w:t>
      </w:r>
    </w:p>
    <w:p w14:paraId="50EEBD09" w14:textId="77777777" w:rsidR="00CD2DC1" w:rsidRPr="00D84801" w:rsidRDefault="00CD2DC1" w:rsidP="00A20346">
      <w:pPr>
        <w:pStyle w:val="a7"/>
        <w:widowControl w:val="0"/>
        <w:numPr>
          <w:ilvl w:val="2"/>
          <w:numId w:val="139"/>
        </w:numPr>
        <w:spacing w:beforeLines="50" w:before="180" w:line="500" w:lineRule="exact"/>
        <w:ind w:leftChars="250" w:left="1117"/>
        <w:contextualSpacing w:val="0"/>
        <w:rPr>
          <w:rStyle w:val="aff0"/>
          <w:rFonts w:ascii="Times New Roman" w:hAnsi="Times New Roman" w:cs="Times New Roman" w:hint="default"/>
          <w:b w:val="0"/>
          <w:color w:val="000000" w:themeColor="text1"/>
          <w:szCs w:val="28"/>
        </w:rPr>
      </w:pPr>
      <w:r w:rsidRPr="00D84801">
        <w:rPr>
          <w:rStyle w:val="aff0"/>
          <w:rFonts w:ascii="Times New Roman" w:hAnsi="Times New Roman" w:cs="Times New Roman" w:hint="default"/>
          <w:b w:val="0"/>
          <w:color w:val="000000" w:themeColor="text1"/>
          <w:szCs w:val="28"/>
        </w:rPr>
        <w:t>施工安全衛生規劃</w:t>
      </w:r>
    </w:p>
    <w:p w14:paraId="71D6DD14" w14:textId="77777777" w:rsidR="00CD2DC1" w:rsidRPr="00D84801" w:rsidRDefault="00CD2DC1" w:rsidP="00A20346">
      <w:pPr>
        <w:pStyle w:val="a7"/>
        <w:widowControl w:val="0"/>
        <w:numPr>
          <w:ilvl w:val="2"/>
          <w:numId w:val="139"/>
        </w:numPr>
        <w:spacing w:beforeLines="50" w:before="180" w:line="500" w:lineRule="exact"/>
        <w:ind w:leftChars="250" w:left="1117"/>
        <w:contextualSpacing w:val="0"/>
        <w:rPr>
          <w:rStyle w:val="aff0"/>
          <w:rFonts w:ascii="Times New Roman" w:hAnsi="Times New Roman" w:cs="Times New Roman" w:hint="default"/>
          <w:b w:val="0"/>
          <w:color w:val="000000" w:themeColor="text1"/>
          <w:szCs w:val="28"/>
        </w:rPr>
      </w:pPr>
      <w:r w:rsidRPr="00D84801">
        <w:rPr>
          <w:rStyle w:val="aff0"/>
          <w:rFonts w:ascii="Times New Roman" w:hAnsi="Times New Roman" w:cs="Times New Roman" w:hint="default"/>
          <w:b w:val="0"/>
          <w:color w:val="000000" w:themeColor="text1"/>
          <w:szCs w:val="28"/>
        </w:rPr>
        <w:t>施工期程表</w:t>
      </w:r>
      <w:r w:rsidRPr="00D84801">
        <w:rPr>
          <w:rStyle w:val="aff0"/>
          <w:rFonts w:ascii="Times New Roman" w:hAnsi="Times New Roman" w:cs="Times New Roman" w:hint="default"/>
          <w:b w:val="0"/>
          <w:color w:val="000000" w:themeColor="text1"/>
          <w:szCs w:val="28"/>
        </w:rPr>
        <w:t>(</w:t>
      </w:r>
      <w:r w:rsidRPr="00D84801">
        <w:rPr>
          <w:rStyle w:val="aff0"/>
          <w:rFonts w:ascii="Times New Roman" w:hAnsi="Times New Roman" w:cs="Times New Roman" w:hint="default"/>
          <w:b w:val="0"/>
          <w:color w:val="000000" w:themeColor="text1"/>
          <w:szCs w:val="28"/>
        </w:rPr>
        <w:t>範例</w:t>
      </w:r>
      <w:r w:rsidRPr="00D84801">
        <w:rPr>
          <w:rStyle w:val="aff0"/>
          <w:rFonts w:ascii="Times New Roman" w:hAnsi="Times New Roman" w:cs="Times New Roman" w:hint="default"/>
          <w:b w:val="0"/>
          <w:color w:val="000000" w:themeColor="text1"/>
          <w:szCs w:val="28"/>
        </w:rPr>
        <w:t>)</w:t>
      </w:r>
    </w:p>
    <w:tbl>
      <w:tblPr>
        <w:tblW w:w="5000" w:type="pct"/>
        <w:jc w:val="center"/>
        <w:tblBorders>
          <w:top w:val="single" w:sz="12" w:space="0" w:color="006699"/>
          <w:left w:val="single" w:sz="12" w:space="0" w:color="006699"/>
          <w:bottom w:val="single" w:sz="12" w:space="0" w:color="006699"/>
          <w:right w:val="single" w:sz="12" w:space="0" w:color="006699"/>
        </w:tblBorders>
        <w:tblCellMar>
          <w:top w:w="45" w:type="dxa"/>
          <w:left w:w="45" w:type="dxa"/>
          <w:bottom w:w="45" w:type="dxa"/>
          <w:right w:w="45" w:type="dxa"/>
        </w:tblCellMar>
        <w:tblLook w:val="0000" w:firstRow="0" w:lastRow="0" w:firstColumn="0" w:lastColumn="0" w:noHBand="0" w:noVBand="0"/>
      </w:tblPr>
      <w:tblGrid>
        <w:gridCol w:w="2197"/>
        <w:gridCol w:w="1957"/>
        <w:gridCol w:w="1957"/>
        <w:gridCol w:w="2097"/>
        <w:gridCol w:w="1520"/>
      </w:tblGrid>
      <w:tr w:rsidR="00CD2DC1" w:rsidRPr="00A243C7" w14:paraId="4DDFE05B" w14:textId="77777777" w:rsidTr="00CD2DC1">
        <w:trPr>
          <w:trHeight w:val="420"/>
          <w:jc w:val="center"/>
        </w:trPr>
        <w:tc>
          <w:tcPr>
            <w:tcW w:w="1129" w:type="pct"/>
            <w:tcBorders>
              <w:top w:val="single" w:sz="2" w:space="0" w:color="auto"/>
              <w:left w:val="single" w:sz="2" w:space="0" w:color="auto"/>
              <w:bottom w:val="single" w:sz="2" w:space="0" w:color="auto"/>
              <w:right w:val="single" w:sz="2" w:space="0" w:color="auto"/>
            </w:tcBorders>
            <w:shd w:val="clear" w:color="auto" w:fill="AEAAAA" w:themeFill="background2" w:themeFillShade="BF"/>
            <w:noWrap/>
            <w:vAlign w:val="center"/>
          </w:tcPr>
          <w:p w14:paraId="5AEC4E29" w14:textId="77777777" w:rsidR="00CD2DC1" w:rsidRPr="00A243C7" w:rsidRDefault="00CD2DC1" w:rsidP="00CD2DC1">
            <w:pPr>
              <w:spacing w:line="500" w:lineRule="exact"/>
              <w:jc w:val="center"/>
              <w:rPr>
                <w:rFonts w:ascii="Times New Roman" w:eastAsia="標楷體" w:hAnsi="Times New Roman" w:cs="Times New Roman"/>
                <w:bCs/>
                <w:color w:val="000000" w:themeColor="text1"/>
                <w:sz w:val="28"/>
                <w:szCs w:val="28"/>
              </w:rPr>
            </w:pPr>
            <w:r w:rsidRPr="00A243C7">
              <w:rPr>
                <w:rFonts w:ascii="Times New Roman" w:eastAsia="標楷體" w:hAnsi="Times New Roman" w:cs="Times New Roman"/>
                <w:bCs/>
                <w:color w:val="000000" w:themeColor="text1"/>
                <w:sz w:val="28"/>
                <w:szCs w:val="28"/>
              </w:rPr>
              <w:t>工程項目</w:t>
            </w:r>
          </w:p>
        </w:tc>
        <w:tc>
          <w:tcPr>
            <w:tcW w:w="1006" w:type="pct"/>
            <w:tcBorders>
              <w:top w:val="single" w:sz="2" w:space="0" w:color="auto"/>
              <w:left w:val="single" w:sz="2" w:space="0" w:color="auto"/>
              <w:bottom w:val="single" w:sz="2" w:space="0" w:color="auto"/>
              <w:right w:val="single" w:sz="2" w:space="0" w:color="auto"/>
            </w:tcBorders>
            <w:shd w:val="clear" w:color="auto" w:fill="AEAAAA" w:themeFill="background2" w:themeFillShade="BF"/>
          </w:tcPr>
          <w:p w14:paraId="367F6B83" w14:textId="77777777" w:rsidR="00CD2DC1" w:rsidRPr="00A243C7" w:rsidRDefault="00CD2DC1" w:rsidP="00CD2DC1">
            <w:pPr>
              <w:spacing w:line="500" w:lineRule="exact"/>
              <w:jc w:val="center"/>
              <w:rPr>
                <w:rFonts w:ascii="Times New Roman" w:eastAsia="標楷體" w:hAnsi="Times New Roman" w:cs="Times New Roman"/>
                <w:bCs/>
                <w:color w:val="000000" w:themeColor="text1"/>
                <w:sz w:val="28"/>
                <w:szCs w:val="28"/>
              </w:rPr>
            </w:pPr>
            <w:r w:rsidRPr="00A243C7">
              <w:rPr>
                <w:rFonts w:ascii="Times New Roman" w:eastAsia="標楷體" w:hAnsi="Times New Roman" w:cs="Times New Roman"/>
                <w:bCs/>
                <w:color w:val="000000" w:themeColor="text1"/>
                <w:sz w:val="28"/>
                <w:szCs w:val="28"/>
              </w:rPr>
              <w:t>起始日期</w:t>
            </w:r>
          </w:p>
        </w:tc>
        <w:tc>
          <w:tcPr>
            <w:tcW w:w="1006" w:type="pct"/>
            <w:tcBorders>
              <w:top w:val="single" w:sz="2" w:space="0" w:color="auto"/>
              <w:left w:val="single" w:sz="2" w:space="0" w:color="auto"/>
              <w:bottom w:val="single" w:sz="2" w:space="0" w:color="auto"/>
              <w:right w:val="single" w:sz="2" w:space="0" w:color="auto"/>
            </w:tcBorders>
            <w:shd w:val="clear" w:color="auto" w:fill="AEAAAA" w:themeFill="background2" w:themeFillShade="BF"/>
            <w:noWrap/>
            <w:vAlign w:val="center"/>
          </w:tcPr>
          <w:p w14:paraId="514C5AA7" w14:textId="77777777" w:rsidR="00CD2DC1" w:rsidRPr="00A243C7" w:rsidRDefault="00CD2DC1" w:rsidP="00CD2DC1">
            <w:pPr>
              <w:spacing w:line="500" w:lineRule="exact"/>
              <w:jc w:val="center"/>
              <w:rPr>
                <w:rFonts w:ascii="Times New Roman" w:eastAsia="標楷體" w:hAnsi="Times New Roman" w:cs="Times New Roman"/>
                <w:bCs/>
                <w:color w:val="000000" w:themeColor="text1"/>
                <w:sz w:val="28"/>
                <w:szCs w:val="28"/>
              </w:rPr>
            </w:pPr>
            <w:r w:rsidRPr="00A243C7">
              <w:rPr>
                <w:rFonts w:ascii="Times New Roman" w:eastAsia="標楷體" w:hAnsi="Times New Roman" w:cs="Times New Roman"/>
                <w:bCs/>
                <w:color w:val="000000" w:themeColor="text1"/>
                <w:sz w:val="28"/>
                <w:szCs w:val="28"/>
              </w:rPr>
              <w:t>完成日期</w:t>
            </w:r>
          </w:p>
        </w:tc>
        <w:tc>
          <w:tcPr>
            <w:tcW w:w="1078" w:type="pct"/>
            <w:tcBorders>
              <w:top w:val="single" w:sz="2" w:space="0" w:color="auto"/>
              <w:left w:val="single" w:sz="2" w:space="0" w:color="auto"/>
              <w:bottom w:val="single" w:sz="2" w:space="0" w:color="auto"/>
              <w:right w:val="single" w:sz="2" w:space="0" w:color="auto"/>
            </w:tcBorders>
            <w:shd w:val="clear" w:color="auto" w:fill="AEAAAA" w:themeFill="background2" w:themeFillShade="BF"/>
            <w:noWrap/>
            <w:vAlign w:val="center"/>
          </w:tcPr>
          <w:p w14:paraId="793E9F3E" w14:textId="77777777" w:rsidR="00CD2DC1" w:rsidRPr="00A243C7" w:rsidRDefault="00CD2DC1" w:rsidP="00CD2DC1">
            <w:pPr>
              <w:spacing w:line="500" w:lineRule="exact"/>
              <w:jc w:val="center"/>
              <w:rPr>
                <w:rFonts w:ascii="Times New Roman" w:eastAsia="標楷體" w:hAnsi="Times New Roman" w:cs="Times New Roman"/>
                <w:bCs/>
                <w:color w:val="000000" w:themeColor="text1"/>
                <w:sz w:val="28"/>
                <w:szCs w:val="28"/>
              </w:rPr>
            </w:pPr>
            <w:r w:rsidRPr="00A243C7">
              <w:rPr>
                <w:rFonts w:ascii="Times New Roman" w:eastAsia="標楷體" w:hAnsi="Times New Roman" w:cs="Times New Roman"/>
                <w:bCs/>
                <w:color w:val="000000" w:themeColor="text1"/>
                <w:sz w:val="28"/>
                <w:szCs w:val="28"/>
              </w:rPr>
              <w:t>預定完成天數</w:t>
            </w:r>
          </w:p>
        </w:tc>
        <w:tc>
          <w:tcPr>
            <w:tcW w:w="781" w:type="pct"/>
            <w:tcBorders>
              <w:top w:val="single" w:sz="2" w:space="0" w:color="auto"/>
              <w:left w:val="single" w:sz="2" w:space="0" w:color="auto"/>
              <w:bottom w:val="single" w:sz="2" w:space="0" w:color="auto"/>
              <w:right w:val="single" w:sz="2" w:space="0" w:color="auto"/>
            </w:tcBorders>
            <w:shd w:val="clear" w:color="auto" w:fill="AEAAAA" w:themeFill="background2" w:themeFillShade="BF"/>
            <w:vAlign w:val="center"/>
          </w:tcPr>
          <w:p w14:paraId="727000E9" w14:textId="77777777" w:rsidR="00CD2DC1" w:rsidRPr="00A243C7" w:rsidRDefault="00CD2DC1" w:rsidP="00CD2DC1">
            <w:pPr>
              <w:spacing w:line="500" w:lineRule="exact"/>
              <w:jc w:val="center"/>
              <w:rPr>
                <w:rFonts w:ascii="Times New Roman" w:eastAsia="標楷體" w:hAnsi="Times New Roman" w:cs="Times New Roman"/>
                <w:bCs/>
                <w:color w:val="000000" w:themeColor="text1"/>
                <w:sz w:val="28"/>
                <w:szCs w:val="28"/>
              </w:rPr>
            </w:pPr>
            <w:r w:rsidRPr="00A243C7">
              <w:rPr>
                <w:rFonts w:ascii="Times New Roman" w:eastAsia="標楷體" w:hAnsi="Times New Roman" w:cs="Times New Roman"/>
                <w:bCs/>
                <w:color w:val="000000" w:themeColor="text1"/>
                <w:sz w:val="28"/>
                <w:szCs w:val="28"/>
              </w:rPr>
              <w:t>查核點</w:t>
            </w:r>
          </w:p>
        </w:tc>
      </w:tr>
      <w:tr w:rsidR="00CD2DC1" w:rsidRPr="00A243C7" w14:paraId="0B91DE9D" w14:textId="77777777" w:rsidTr="00CD2DC1">
        <w:trPr>
          <w:trHeight w:val="293"/>
          <w:jc w:val="center"/>
        </w:trPr>
        <w:tc>
          <w:tcPr>
            <w:tcW w:w="1129" w:type="pct"/>
            <w:tcBorders>
              <w:top w:val="single" w:sz="2" w:space="0" w:color="auto"/>
              <w:left w:val="outset" w:sz="6" w:space="0" w:color="111111"/>
              <w:bottom w:val="outset" w:sz="6" w:space="0" w:color="111111"/>
              <w:right w:val="outset" w:sz="6" w:space="0" w:color="111111"/>
            </w:tcBorders>
            <w:shd w:val="clear" w:color="auto" w:fill="auto"/>
            <w:vAlign w:val="center"/>
          </w:tcPr>
          <w:p w14:paraId="20AEEAB0" w14:textId="77777777" w:rsidR="00CD2DC1" w:rsidRPr="00A243C7" w:rsidRDefault="00CD2DC1" w:rsidP="00CD2DC1">
            <w:pPr>
              <w:snapToGrid w:val="0"/>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noProof/>
                <w:color w:val="000000" w:themeColor="text1"/>
                <w:sz w:val="28"/>
                <w:szCs w:val="28"/>
              </w:rPr>
              <w:t>安全設置</w:t>
            </w:r>
          </w:p>
        </w:tc>
        <w:tc>
          <w:tcPr>
            <w:tcW w:w="1006" w:type="pct"/>
            <w:tcBorders>
              <w:top w:val="single" w:sz="2" w:space="0" w:color="auto"/>
              <w:left w:val="outset" w:sz="6" w:space="0" w:color="111111"/>
              <w:bottom w:val="outset" w:sz="6" w:space="0" w:color="111111"/>
              <w:right w:val="outset" w:sz="6" w:space="0" w:color="111111"/>
            </w:tcBorders>
          </w:tcPr>
          <w:p w14:paraId="716E1D6E"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7/1</w:t>
            </w:r>
          </w:p>
        </w:tc>
        <w:tc>
          <w:tcPr>
            <w:tcW w:w="1006" w:type="pct"/>
            <w:tcBorders>
              <w:top w:val="single" w:sz="2" w:space="0" w:color="auto"/>
              <w:left w:val="outset" w:sz="6" w:space="0" w:color="111111"/>
              <w:bottom w:val="outset" w:sz="6" w:space="0" w:color="111111"/>
              <w:right w:val="outset" w:sz="6" w:space="0" w:color="111111"/>
            </w:tcBorders>
            <w:shd w:val="clear" w:color="auto" w:fill="auto"/>
            <w:vAlign w:val="center"/>
          </w:tcPr>
          <w:p w14:paraId="286BE758"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7/26</w:t>
            </w:r>
          </w:p>
        </w:tc>
        <w:tc>
          <w:tcPr>
            <w:tcW w:w="1078" w:type="pct"/>
            <w:tcBorders>
              <w:top w:val="single" w:sz="2" w:space="0" w:color="auto"/>
              <w:left w:val="outset" w:sz="6" w:space="0" w:color="111111"/>
              <w:bottom w:val="outset" w:sz="6" w:space="0" w:color="111111"/>
              <w:right w:val="outset" w:sz="6" w:space="0" w:color="111111"/>
            </w:tcBorders>
            <w:shd w:val="clear" w:color="auto" w:fill="auto"/>
            <w:vAlign w:val="center"/>
          </w:tcPr>
          <w:p w14:paraId="4E96E17A"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20</w:t>
            </w:r>
          </w:p>
        </w:tc>
        <w:tc>
          <w:tcPr>
            <w:tcW w:w="781" w:type="pct"/>
            <w:tcBorders>
              <w:top w:val="single" w:sz="2" w:space="0" w:color="auto"/>
              <w:left w:val="outset" w:sz="6" w:space="0" w:color="111111"/>
              <w:bottom w:val="outset" w:sz="6" w:space="0" w:color="111111"/>
              <w:right w:val="outset" w:sz="6" w:space="0" w:color="111111"/>
            </w:tcBorders>
            <w:vAlign w:val="center"/>
          </w:tcPr>
          <w:p w14:paraId="0D54DC3E"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7/26</w:t>
            </w:r>
          </w:p>
        </w:tc>
      </w:tr>
      <w:tr w:rsidR="00CD2DC1" w:rsidRPr="00A243C7" w14:paraId="5C2D1AF8" w14:textId="77777777" w:rsidTr="00CD2DC1">
        <w:trPr>
          <w:trHeight w:val="223"/>
          <w:jc w:val="center"/>
        </w:trPr>
        <w:tc>
          <w:tcPr>
            <w:tcW w:w="1129" w:type="pct"/>
            <w:tcBorders>
              <w:top w:val="outset" w:sz="6" w:space="0" w:color="111111"/>
              <w:left w:val="outset" w:sz="6" w:space="0" w:color="111111"/>
              <w:bottom w:val="outset" w:sz="6" w:space="0" w:color="111111"/>
              <w:right w:val="outset" w:sz="6" w:space="0" w:color="111111"/>
            </w:tcBorders>
            <w:shd w:val="clear" w:color="auto" w:fill="auto"/>
            <w:vAlign w:val="center"/>
          </w:tcPr>
          <w:p w14:paraId="7615E754" w14:textId="77777777" w:rsidR="00CD2DC1" w:rsidRPr="00A243C7" w:rsidRDefault="00CD2DC1" w:rsidP="00CD2DC1">
            <w:pPr>
              <w:snapToGrid w:val="0"/>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機具</w:t>
            </w:r>
            <w:r w:rsidRPr="00A243C7">
              <w:rPr>
                <w:rFonts w:ascii="Times New Roman" w:eastAsia="標楷體" w:hAnsi="Times New Roman" w:cs="Times New Roman"/>
                <w:color w:val="000000" w:themeColor="text1"/>
                <w:sz w:val="28"/>
                <w:szCs w:val="28"/>
              </w:rPr>
              <w:t>&amp;</w:t>
            </w:r>
            <w:r w:rsidRPr="00A243C7">
              <w:rPr>
                <w:rFonts w:ascii="Times New Roman" w:eastAsia="標楷體" w:hAnsi="Times New Roman" w:cs="Times New Roman"/>
                <w:color w:val="000000" w:themeColor="text1"/>
                <w:sz w:val="28"/>
                <w:szCs w:val="28"/>
              </w:rPr>
              <w:t>材料進場</w:t>
            </w:r>
          </w:p>
        </w:tc>
        <w:tc>
          <w:tcPr>
            <w:tcW w:w="1006" w:type="pct"/>
            <w:tcBorders>
              <w:top w:val="outset" w:sz="6" w:space="0" w:color="111111"/>
              <w:left w:val="outset" w:sz="6" w:space="0" w:color="111111"/>
              <w:bottom w:val="outset" w:sz="6" w:space="0" w:color="111111"/>
              <w:right w:val="outset" w:sz="6" w:space="0" w:color="111111"/>
            </w:tcBorders>
          </w:tcPr>
          <w:p w14:paraId="4158677E"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7/15</w:t>
            </w:r>
          </w:p>
        </w:tc>
        <w:tc>
          <w:tcPr>
            <w:tcW w:w="1006" w:type="pct"/>
            <w:tcBorders>
              <w:top w:val="outset" w:sz="6" w:space="0" w:color="111111"/>
              <w:left w:val="outset" w:sz="6" w:space="0" w:color="111111"/>
              <w:bottom w:val="outset" w:sz="6" w:space="0" w:color="111111"/>
              <w:right w:val="outset" w:sz="6" w:space="0" w:color="111111"/>
            </w:tcBorders>
            <w:shd w:val="clear" w:color="auto" w:fill="auto"/>
            <w:vAlign w:val="center"/>
          </w:tcPr>
          <w:p w14:paraId="77872EDA"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8/7</w:t>
            </w:r>
          </w:p>
        </w:tc>
        <w:tc>
          <w:tcPr>
            <w:tcW w:w="1078" w:type="pct"/>
            <w:tcBorders>
              <w:top w:val="outset" w:sz="6" w:space="0" w:color="111111"/>
              <w:left w:val="outset" w:sz="6" w:space="0" w:color="111111"/>
              <w:bottom w:val="outset" w:sz="6" w:space="0" w:color="111111"/>
              <w:right w:val="outset" w:sz="6" w:space="0" w:color="111111"/>
            </w:tcBorders>
            <w:shd w:val="clear" w:color="auto" w:fill="auto"/>
            <w:vAlign w:val="center"/>
          </w:tcPr>
          <w:p w14:paraId="181D587C"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18</w:t>
            </w:r>
          </w:p>
        </w:tc>
        <w:tc>
          <w:tcPr>
            <w:tcW w:w="781" w:type="pct"/>
            <w:tcBorders>
              <w:top w:val="outset" w:sz="6" w:space="0" w:color="111111"/>
              <w:left w:val="outset" w:sz="6" w:space="0" w:color="111111"/>
              <w:bottom w:val="outset" w:sz="6" w:space="0" w:color="111111"/>
              <w:right w:val="outset" w:sz="6" w:space="0" w:color="111111"/>
            </w:tcBorders>
            <w:vAlign w:val="center"/>
          </w:tcPr>
          <w:p w14:paraId="38D8471E"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8/9</w:t>
            </w:r>
          </w:p>
        </w:tc>
      </w:tr>
    </w:tbl>
    <w:p w14:paraId="49708A76" w14:textId="77777777" w:rsidR="00CD2DC1" w:rsidRPr="00A243C7" w:rsidRDefault="00CD2DC1" w:rsidP="00A20346">
      <w:pPr>
        <w:pStyle w:val="a7"/>
        <w:widowControl w:val="0"/>
        <w:numPr>
          <w:ilvl w:val="2"/>
          <w:numId w:val="139"/>
        </w:numPr>
        <w:spacing w:beforeLines="50" w:before="180" w:line="500" w:lineRule="exact"/>
        <w:ind w:leftChars="250" w:left="1117"/>
        <w:contextualSpacing w:val="0"/>
        <w:rPr>
          <w:rStyle w:val="aff0"/>
          <w:rFonts w:ascii="Times New Roman" w:hAnsi="Times New Roman" w:cs="Times New Roman" w:hint="default"/>
          <w:b w:val="0"/>
          <w:color w:val="000000" w:themeColor="text1"/>
          <w:szCs w:val="28"/>
        </w:rPr>
      </w:pPr>
      <w:r w:rsidRPr="00A243C7">
        <w:rPr>
          <w:rStyle w:val="aff0"/>
          <w:rFonts w:ascii="Times New Roman" w:hAnsi="Times New Roman" w:cs="Times New Roman" w:hint="default"/>
          <w:b w:val="0"/>
          <w:color w:val="000000" w:themeColor="text1"/>
          <w:szCs w:val="28"/>
        </w:rPr>
        <w:t>施工甘特圖</w:t>
      </w:r>
      <w:r w:rsidRPr="00A243C7">
        <w:rPr>
          <w:rStyle w:val="aff0"/>
          <w:rFonts w:ascii="Times New Roman" w:hAnsi="Times New Roman" w:cs="Times New Roman" w:hint="default"/>
          <w:b w:val="0"/>
          <w:color w:val="000000" w:themeColor="text1"/>
          <w:szCs w:val="28"/>
        </w:rPr>
        <w:t>(</w:t>
      </w:r>
      <w:r w:rsidRPr="00A243C7">
        <w:rPr>
          <w:rStyle w:val="aff0"/>
          <w:rFonts w:ascii="Times New Roman" w:hAnsi="Times New Roman" w:cs="Times New Roman" w:hint="default"/>
          <w:b w:val="0"/>
          <w:color w:val="000000" w:themeColor="text1"/>
          <w:szCs w:val="28"/>
        </w:rPr>
        <w:t>範例</w:t>
      </w:r>
      <w:r w:rsidRPr="00A243C7">
        <w:rPr>
          <w:rStyle w:val="aff0"/>
          <w:rFonts w:ascii="Times New Roman" w:hAnsi="Times New Roman" w:cs="Times New Roman" w:hint="default"/>
          <w:b w:val="0"/>
          <w:color w:val="000000" w:themeColor="text1"/>
          <w:szCs w:val="28"/>
        </w:rPr>
        <w:t>)</w:t>
      </w:r>
    </w:p>
    <w:tbl>
      <w:tblPr>
        <w:tblW w:w="5000" w:type="pct"/>
        <w:jc w:val="center"/>
        <w:tblBorders>
          <w:top w:val="single" w:sz="12" w:space="0" w:color="006699"/>
          <w:left w:val="single" w:sz="12" w:space="0" w:color="006699"/>
          <w:bottom w:val="single" w:sz="12" w:space="0" w:color="006699"/>
          <w:right w:val="single" w:sz="12" w:space="0" w:color="006699"/>
        </w:tblBorders>
        <w:tblCellMar>
          <w:top w:w="45" w:type="dxa"/>
          <w:left w:w="45" w:type="dxa"/>
          <w:bottom w:w="45" w:type="dxa"/>
          <w:right w:w="45" w:type="dxa"/>
        </w:tblCellMar>
        <w:tblLook w:val="0000" w:firstRow="0" w:lastRow="0" w:firstColumn="0" w:lastColumn="0" w:noHBand="0" w:noVBand="0"/>
      </w:tblPr>
      <w:tblGrid>
        <w:gridCol w:w="2147"/>
        <w:gridCol w:w="2597"/>
        <w:gridCol w:w="1058"/>
        <w:gridCol w:w="1191"/>
        <w:gridCol w:w="1311"/>
        <w:gridCol w:w="1424"/>
      </w:tblGrid>
      <w:tr w:rsidR="00CD2DC1" w:rsidRPr="00A243C7" w14:paraId="30768750" w14:textId="77777777" w:rsidTr="00CD2DC1">
        <w:trPr>
          <w:trHeight w:val="420"/>
          <w:jc w:val="center"/>
        </w:trPr>
        <w:tc>
          <w:tcPr>
            <w:tcW w:w="1103" w:type="pct"/>
            <w:tcBorders>
              <w:top w:val="single" w:sz="2" w:space="0" w:color="auto"/>
              <w:left w:val="single" w:sz="2" w:space="0" w:color="auto"/>
              <w:bottom w:val="single" w:sz="4" w:space="0" w:color="auto"/>
              <w:right w:val="single" w:sz="2" w:space="0" w:color="auto"/>
            </w:tcBorders>
            <w:shd w:val="clear" w:color="auto" w:fill="AEAAAA" w:themeFill="background2" w:themeFillShade="BF"/>
            <w:noWrap/>
            <w:vAlign w:val="center"/>
          </w:tcPr>
          <w:p w14:paraId="7D7CC00F" w14:textId="77777777" w:rsidR="00CD2DC1" w:rsidRPr="00A243C7" w:rsidRDefault="00CD2DC1" w:rsidP="00CD2DC1">
            <w:pPr>
              <w:spacing w:line="500" w:lineRule="exact"/>
              <w:jc w:val="center"/>
              <w:rPr>
                <w:rFonts w:ascii="Times New Roman" w:eastAsia="標楷體" w:hAnsi="Times New Roman" w:cs="Times New Roman"/>
                <w:bCs/>
                <w:color w:val="000000" w:themeColor="text1"/>
                <w:sz w:val="28"/>
                <w:szCs w:val="28"/>
              </w:rPr>
            </w:pPr>
            <w:r w:rsidRPr="00A243C7">
              <w:rPr>
                <w:rFonts w:ascii="Times New Roman" w:eastAsia="標楷體" w:hAnsi="Times New Roman" w:cs="Times New Roman"/>
                <w:bCs/>
                <w:color w:val="000000" w:themeColor="text1"/>
                <w:sz w:val="28"/>
                <w:szCs w:val="28"/>
              </w:rPr>
              <w:t>工程項目</w:t>
            </w:r>
          </w:p>
        </w:tc>
        <w:tc>
          <w:tcPr>
            <w:tcW w:w="1335" w:type="pct"/>
            <w:tcBorders>
              <w:top w:val="single" w:sz="2" w:space="0" w:color="auto"/>
              <w:left w:val="single" w:sz="2" w:space="0" w:color="auto"/>
              <w:bottom w:val="single" w:sz="2" w:space="0" w:color="auto"/>
              <w:right w:val="single" w:sz="2" w:space="0" w:color="auto"/>
            </w:tcBorders>
            <w:shd w:val="clear" w:color="auto" w:fill="AEAAAA" w:themeFill="background2" w:themeFillShade="BF"/>
          </w:tcPr>
          <w:p w14:paraId="35E0EE92" w14:textId="77777777" w:rsidR="00CD2DC1" w:rsidRPr="00A243C7" w:rsidRDefault="00CD2DC1" w:rsidP="00CD2DC1">
            <w:pPr>
              <w:spacing w:line="500" w:lineRule="exact"/>
              <w:jc w:val="center"/>
              <w:rPr>
                <w:rFonts w:ascii="Times New Roman" w:eastAsia="標楷體" w:hAnsi="Times New Roman" w:cs="Times New Roman"/>
                <w:bCs/>
                <w:color w:val="000000" w:themeColor="text1"/>
                <w:sz w:val="28"/>
                <w:szCs w:val="28"/>
              </w:rPr>
            </w:pPr>
            <w:r w:rsidRPr="00A243C7">
              <w:rPr>
                <w:rFonts w:ascii="Times New Roman" w:eastAsia="標楷體" w:hAnsi="Times New Roman" w:cs="Times New Roman"/>
                <w:bCs/>
                <w:color w:val="000000" w:themeColor="text1"/>
                <w:sz w:val="28"/>
                <w:szCs w:val="28"/>
              </w:rPr>
              <w:t>工作內容</w:t>
            </w:r>
          </w:p>
        </w:tc>
        <w:tc>
          <w:tcPr>
            <w:tcW w:w="544" w:type="pct"/>
            <w:tcBorders>
              <w:top w:val="single" w:sz="2" w:space="0" w:color="auto"/>
              <w:left w:val="single" w:sz="2" w:space="0" w:color="auto"/>
              <w:bottom w:val="single" w:sz="2" w:space="0" w:color="auto"/>
              <w:right w:val="single" w:sz="2" w:space="0" w:color="auto"/>
            </w:tcBorders>
            <w:shd w:val="clear" w:color="auto" w:fill="AEAAAA" w:themeFill="background2" w:themeFillShade="BF"/>
            <w:noWrap/>
            <w:vAlign w:val="center"/>
          </w:tcPr>
          <w:p w14:paraId="112D18E7" w14:textId="77777777" w:rsidR="00CD2DC1" w:rsidRPr="00A243C7" w:rsidRDefault="00CD2DC1" w:rsidP="00CD2DC1">
            <w:pPr>
              <w:spacing w:line="500" w:lineRule="exact"/>
              <w:jc w:val="center"/>
              <w:rPr>
                <w:rFonts w:ascii="Times New Roman" w:eastAsia="標楷體" w:hAnsi="Times New Roman" w:cs="Times New Roman"/>
                <w:bCs/>
                <w:color w:val="000000" w:themeColor="text1"/>
                <w:sz w:val="28"/>
                <w:szCs w:val="28"/>
              </w:rPr>
            </w:pPr>
            <w:r w:rsidRPr="00A243C7">
              <w:rPr>
                <w:rFonts w:ascii="Times New Roman" w:eastAsia="標楷體" w:hAnsi="Times New Roman" w:cs="Times New Roman"/>
                <w:bCs/>
                <w:color w:val="000000" w:themeColor="text1"/>
                <w:sz w:val="28"/>
                <w:szCs w:val="28"/>
              </w:rPr>
              <w:t>7/1-7/12</w:t>
            </w:r>
          </w:p>
        </w:tc>
        <w:tc>
          <w:tcPr>
            <w:tcW w:w="612" w:type="pct"/>
            <w:tcBorders>
              <w:top w:val="single" w:sz="2" w:space="0" w:color="auto"/>
              <w:left w:val="single" w:sz="2" w:space="0" w:color="auto"/>
              <w:bottom w:val="single" w:sz="2" w:space="0" w:color="auto"/>
              <w:right w:val="single" w:sz="2" w:space="0" w:color="auto"/>
            </w:tcBorders>
            <w:shd w:val="clear" w:color="auto" w:fill="AEAAAA" w:themeFill="background2" w:themeFillShade="BF"/>
            <w:noWrap/>
            <w:vAlign w:val="center"/>
          </w:tcPr>
          <w:p w14:paraId="0A2122CC" w14:textId="77777777" w:rsidR="00CD2DC1" w:rsidRPr="00A243C7" w:rsidRDefault="00CD2DC1" w:rsidP="00CD2DC1">
            <w:pPr>
              <w:spacing w:line="500" w:lineRule="exact"/>
              <w:jc w:val="center"/>
              <w:rPr>
                <w:rFonts w:ascii="Times New Roman" w:eastAsia="標楷體" w:hAnsi="Times New Roman" w:cs="Times New Roman"/>
                <w:bCs/>
                <w:color w:val="000000" w:themeColor="text1"/>
                <w:sz w:val="28"/>
                <w:szCs w:val="28"/>
              </w:rPr>
            </w:pPr>
            <w:r w:rsidRPr="00A243C7">
              <w:rPr>
                <w:rFonts w:ascii="Times New Roman" w:eastAsia="標楷體" w:hAnsi="Times New Roman" w:cs="Times New Roman"/>
                <w:bCs/>
                <w:color w:val="000000" w:themeColor="text1"/>
                <w:sz w:val="28"/>
                <w:szCs w:val="28"/>
              </w:rPr>
              <w:t>7/15-7/26</w:t>
            </w:r>
          </w:p>
        </w:tc>
        <w:tc>
          <w:tcPr>
            <w:tcW w:w="674" w:type="pct"/>
            <w:tcBorders>
              <w:top w:val="single" w:sz="2" w:space="0" w:color="auto"/>
              <w:left w:val="single" w:sz="2" w:space="0" w:color="auto"/>
              <w:bottom w:val="single" w:sz="2" w:space="0" w:color="auto"/>
              <w:right w:val="single" w:sz="2" w:space="0" w:color="auto"/>
            </w:tcBorders>
            <w:shd w:val="clear" w:color="auto" w:fill="AEAAAA" w:themeFill="background2" w:themeFillShade="BF"/>
            <w:vAlign w:val="center"/>
          </w:tcPr>
          <w:p w14:paraId="3440AD86" w14:textId="77777777" w:rsidR="00CD2DC1" w:rsidRPr="00A243C7" w:rsidRDefault="00CD2DC1" w:rsidP="00CD2DC1">
            <w:pPr>
              <w:spacing w:line="500" w:lineRule="exact"/>
              <w:jc w:val="center"/>
              <w:rPr>
                <w:rFonts w:ascii="Times New Roman" w:eastAsia="標楷體" w:hAnsi="Times New Roman" w:cs="Times New Roman"/>
                <w:bCs/>
                <w:color w:val="000000" w:themeColor="text1"/>
                <w:sz w:val="28"/>
                <w:szCs w:val="28"/>
              </w:rPr>
            </w:pPr>
            <w:r w:rsidRPr="00A243C7">
              <w:rPr>
                <w:rFonts w:ascii="Times New Roman" w:eastAsia="標楷體" w:hAnsi="Times New Roman" w:cs="Times New Roman"/>
                <w:bCs/>
                <w:color w:val="000000" w:themeColor="text1"/>
                <w:sz w:val="28"/>
                <w:szCs w:val="28"/>
              </w:rPr>
              <w:t>7/29-8/9</w:t>
            </w:r>
          </w:p>
        </w:tc>
        <w:tc>
          <w:tcPr>
            <w:tcW w:w="733" w:type="pct"/>
            <w:tcBorders>
              <w:top w:val="single" w:sz="2" w:space="0" w:color="auto"/>
              <w:left w:val="single" w:sz="2" w:space="0" w:color="auto"/>
              <w:bottom w:val="single" w:sz="2" w:space="0" w:color="auto"/>
              <w:right w:val="single" w:sz="2" w:space="0" w:color="auto"/>
            </w:tcBorders>
            <w:shd w:val="clear" w:color="auto" w:fill="AEAAAA" w:themeFill="background2" w:themeFillShade="BF"/>
            <w:vAlign w:val="center"/>
          </w:tcPr>
          <w:p w14:paraId="304DB71C" w14:textId="77777777" w:rsidR="00CD2DC1" w:rsidRPr="00A243C7" w:rsidRDefault="00CD2DC1" w:rsidP="00CD2DC1">
            <w:pPr>
              <w:spacing w:line="500" w:lineRule="exact"/>
              <w:jc w:val="center"/>
              <w:rPr>
                <w:rFonts w:ascii="Times New Roman" w:eastAsia="標楷體" w:hAnsi="Times New Roman" w:cs="Times New Roman"/>
                <w:bCs/>
                <w:color w:val="000000" w:themeColor="text1"/>
                <w:sz w:val="28"/>
                <w:szCs w:val="28"/>
              </w:rPr>
            </w:pPr>
            <w:r w:rsidRPr="00A243C7">
              <w:rPr>
                <w:rFonts w:ascii="Times New Roman" w:eastAsia="標楷體" w:hAnsi="Times New Roman" w:cs="Times New Roman"/>
                <w:bCs/>
                <w:color w:val="000000" w:themeColor="text1"/>
                <w:sz w:val="28"/>
                <w:szCs w:val="28"/>
              </w:rPr>
              <w:t>8/12-8/23</w:t>
            </w:r>
          </w:p>
        </w:tc>
      </w:tr>
      <w:tr w:rsidR="00CD2DC1" w:rsidRPr="00A243C7" w14:paraId="1011E16C" w14:textId="77777777" w:rsidTr="00CD2DC1">
        <w:trPr>
          <w:trHeight w:val="293"/>
          <w:jc w:val="center"/>
        </w:trPr>
        <w:tc>
          <w:tcPr>
            <w:tcW w:w="110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31CF3E" w14:textId="77777777" w:rsidR="00CD2DC1" w:rsidRPr="00A243C7" w:rsidRDefault="00CD2DC1" w:rsidP="00CD2DC1">
            <w:pPr>
              <w:snapToGrid w:val="0"/>
              <w:spacing w:line="5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安全設置</w:t>
            </w:r>
          </w:p>
        </w:tc>
        <w:tc>
          <w:tcPr>
            <w:tcW w:w="1335" w:type="pct"/>
            <w:tcBorders>
              <w:top w:val="single" w:sz="2" w:space="0" w:color="auto"/>
              <w:left w:val="single" w:sz="4" w:space="0" w:color="auto"/>
              <w:bottom w:val="outset" w:sz="6" w:space="0" w:color="111111"/>
              <w:right w:val="outset" w:sz="6" w:space="0" w:color="111111"/>
            </w:tcBorders>
          </w:tcPr>
          <w:p w14:paraId="67E86CCA" w14:textId="77777777" w:rsidR="00CD2DC1" w:rsidRPr="00A243C7" w:rsidRDefault="00CD2DC1" w:rsidP="00CD2DC1">
            <w:pPr>
              <w:spacing w:line="5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安全圍籬網架設</w:t>
            </w:r>
          </w:p>
        </w:tc>
        <w:tc>
          <w:tcPr>
            <w:tcW w:w="544" w:type="pct"/>
            <w:tcBorders>
              <w:top w:val="single" w:sz="2" w:space="0" w:color="auto"/>
              <w:left w:val="outset" w:sz="6" w:space="0" w:color="111111"/>
              <w:bottom w:val="outset" w:sz="6" w:space="0" w:color="111111"/>
              <w:right w:val="outset" w:sz="6" w:space="0" w:color="111111"/>
            </w:tcBorders>
            <w:shd w:val="clear" w:color="auto" w:fill="AEAAAA" w:themeFill="background2" w:themeFillShade="BF"/>
            <w:vAlign w:val="center"/>
          </w:tcPr>
          <w:p w14:paraId="5AA27778" w14:textId="77777777" w:rsidR="00CD2DC1" w:rsidRPr="00A243C7" w:rsidRDefault="00CD2DC1" w:rsidP="00CD2DC1">
            <w:pPr>
              <w:spacing w:line="500" w:lineRule="exact"/>
              <w:jc w:val="right"/>
              <w:rPr>
                <w:rFonts w:ascii="Times New Roman" w:eastAsia="標楷體" w:hAnsi="Times New Roman" w:cs="Times New Roman"/>
                <w:color w:val="000000" w:themeColor="text1"/>
                <w:sz w:val="28"/>
                <w:szCs w:val="28"/>
              </w:rPr>
            </w:pPr>
          </w:p>
        </w:tc>
        <w:tc>
          <w:tcPr>
            <w:tcW w:w="612" w:type="pct"/>
            <w:tcBorders>
              <w:top w:val="single" w:sz="2" w:space="0" w:color="auto"/>
              <w:left w:val="outset" w:sz="6" w:space="0" w:color="111111"/>
              <w:bottom w:val="outset" w:sz="6" w:space="0" w:color="111111"/>
              <w:right w:val="outset" w:sz="6" w:space="0" w:color="111111"/>
            </w:tcBorders>
            <w:shd w:val="clear" w:color="auto" w:fill="AEAAAA" w:themeFill="background2" w:themeFillShade="BF"/>
            <w:vAlign w:val="center"/>
          </w:tcPr>
          <w:p w14:paraId="25CE1AA0" w14:textId="77777777" w:rsidR="00CD2DC1" w:rsidRPr="00A243C7" w:rsidRDefault="00CD2DC1" w:rsidP="00CD2DC1">
            <w:pPr>
              <w:spacing w:line="500" w:lineRule="exact"/>
              <w:jc w:val="right"/>
              <w:rPr>
                <w:rFonts w:ascii="Times New Roman" w:eastAsia="標楷體" w:hAnsi="Times New Roman" w:cs="Times New Roman"/>
                <w:color w:val="000000" w:themeColor="text1"/>
                <w:sz w:val="28"/>
                <w:szCs w:val="28"/>
              </w:rPr>
            </w:pPr>
          </w:p>
        </w:tc>
        <w:tc>
          <w:tcPr>
            <w:tcW w:w="674" w:type="pct"/>
            <w:tcBorders>
              <w:top w:val="single" w:sz="2" w:space="0" w:color="auto"/>
              <w:left w:val="outset" w:sz="6" w:space="0" w:color="111111"/>
              <w:bottom w:val="outset" w:sz="6" w:space="0" w:color="111111"/>
              <w:right w:val="outset" w:sz="6" w:space="0" w:color="111111"/>
            </w:tcBorders>
            <w:vAlign w:val="center"/>
          </w:tcPr>
          <w:p w14:paraId="6EE03268" w14:textId="77777777" w:rsidR="00CD2DC1" w:rsidRPr="00A243C7" w:rsidRDefault="00CD2DC1" w:rsidP="00CD2DC1">
            <w:pPr>
              <w:spacing w:line="500" w:lineRule="exact"/>
              <w:jc w:val="right"/>
              <w:rPr>
                <w:rFonts w:ascii="Times New Roman" w:eastAsia="標楷體" w:hAnsi="Times New Roman" w:cs="Times New Roman"/>
                <w:color w:val="000000" w:themeColor="text1"/>
                <w:sz w:val="28"/>
                <w:szCs w:val="28"/>
              </w:rPr>
            </w:pPr>
          </w:p>
        </w:tc>
        <w:tc>
          <w:tcPr>
            <w:tcW w:w="733" w:type="pct"/>
            <w:tcBorders>
              <w:top w:val="single" w:sz="2" w:space="0" w:color="auto"/>
              <w:left w:val="outset" w:sz="6" w:space="0" w:color="111111"/>
              <w:bottom w:val="outset" w:sz="6" w:space="0" w:color="111111"/>
              <w:right w:val="outset" w:sz="6" w:space="0" w:color="111111"/>
            </w:tcBorders>
          </w:tcPr>
          <w:p w14:paraId="29FAA828" w14:textId="77777777" w:rsidR="00CD2DC1" w:rsidRPr="00A243C7" w:rsidRDefault="00CD2DC1" w:rsidP="00CD2DC1">
            <w:pPr>
              <w:spacing w:line="500" w:lineRule="exact"/>
              <w:jc w:val="right"/>
              <w:rPr>
                <w:rFonts w:ascii="Times New Roman" w:eastAsia="標楷體" w:hAnsi="Times New Roman" w:cs="Times New Roman"/>
                <w:color w:val="000000" w:themeColor="text1"/>
                <w:sz w:val="28"/>
                <w:szCs w:val="28"/>
              </w:rPr>
            </w:pPr>
          </w:p>
        </w:tc>
      </w:tr>
      <w:tr w:rsidR="00CD2DC1" w:rsidRPr="00A243C7" w14:paraId="379EBB58" w14:textId="77777777" w:rsidTr="00CD2DC1">
        <w:trPr>
          <w:trHeight w:val="223"/>
          <w:jc w:val="center"/>
        </w:trPr>
        <w:tc>
          <w:tcPr>
            <w:tcW w:w="110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901AC60" w14:textId="77777777" w:rsidR="00CD2DC1" w:rsidRPr="00A243C7" w:rsidRDefault="00CD2DC1" w:rsidP="00CD2DC1">
            <w:pPr>
              <w:snapToGrid w:val="0"/>
              <w:spacing w:line="500" w:lineRule="exact"/>
              <w:rPr>
                <w:rFonts w:ascii="Times New Roman" w:eastAsia="標楷體" w:hAnsi="Times New Roman" w:cs="Times New Roman"/>
                <w:color w:val="000000" w:themeColor="text1"/>
                <w:sz w:val="28"/>
                <w:szCs w:val="28"/>
              </w:rPr>
            </w:pPr>
          </w:p>
        </w:tc>
        <w:tc>
          <w:tcPr>
            <w:tcW w:w="1335" w:type="pct"/>
            <w:tcBorders>
              <w:top w:val="outset" w:sz="6" w:space="0" w:color="111111"/>
              <w:left w:val="single" w:sz="4" w:space="0" w:color="auto"/>
              <w:bottom w:val="outset" w:sz="6" w:space="0" w:color="111111"/>
              <w:right w:val="outset" w:sz="6" w:space="0" w:color="111111"/>
            </w:tcBorders>
          </w:tcPr>
          <w:p w14:paraId="703EA4EE" w14:textId="77777777" w:rsidR="00CD2DC1" w:rsidRPr="00A243C7" w:rsidRDefault="00CD2DC1" w:rsidP="00CD2DC1">
            <w:pPr>
              <w:spacing w:line="5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告示牌張貼</w:t>
            </w:r>
          </w:p>
        </w:tc>
        <w:tc>
          <w:tcPr>
            <w:tcW w:w="544" w:type="pct"/>
            <w:tcBorders>
              <w:top w:val="outset" w:sz="6" w:space="0" w:color="111111"/>
              <w:left w:val="outset" w:sz="6" w:space="0" w:color="111111"/>
              <w:bottom w:val="outset" w:sz="6" w:space="0" w:color="111111"/>
              <w:right w:val="outset" w:sz="6" w:space="0" w:color="111111"/>
            </w:tcBorders>
            <w:shd w:val="clear" w:color="auto" w:fill="AEAAAA" w:themeFill="background2" w:themeFillShade="BF"/>
            <w:vAlign w:val="center"/>
          </w:tcPr>
          <w:p w14:paraId="2E4A384C" w14:textId="77777777" w:rsidR="00CD2DC1" w:rsidRPr="00A243C7" w:rsidRDefault="00CD2DC1" w:rsidP="00CD2DC1">
            <w:pPr>
              <w:spacing w:line="500" w:lineRule="exact"/>
              <w:jc w:val="right"/>
              <w:rPr>
                <w:rFonts w:ascii="Times New Roman" w:eastAsia="標楷體" w:hAnsi="Times New Roman" w:cs="Times New Roman"/>
                <w:color w:val="000000" w:themeColor="text1"/>
                <w:sz w:val="28"/>
                <w:szCs w:val="28"/>
              </w:rPr>
            </w:pPr>
          </w:p>
        </w:tc>
        <w:tc>
          <w:tcPr>
            <w:tcW w:w="612" w:type="pct"/>
            <w:tcBorders>
              <w:top w:val="outset" w:sz="6" w:space="0" w:color="111111"/>
              <w:left w:val="outset" w:sz="6" w:space="0" w:color="111111"/>
              <w:bottom w:val="outset" w:sz="6" w:space="0" w:color="111111"/>
              <w:right w:val="outset" w:sz="6" w:space="0" w:color="111111"/>
            </w:tcBorders>
            <w:shd w:val="clear" w:color="auto" w:fill="auto"/>
            <w:vAlign w:val="center"/>
          </w:tcPr>
          <w:p w14:paraId="705E7C92" w14:textId="77777777" w:rsidR="00CD2DC1" w:rsidRPr="00A243C7" w:rsidRDefault="00CD2DC1" w:rsidP="00CD2DC1">
            <w:pPr>
              <w:spacing w:line="500" w:lineRule="exact"/>
              <w:jc w:val="right"/>
              <w:rPr>
                <w:rFonts w:ascii="Times New Roman" w:eastAsia="標楷體" w:hAnsi="Times New Roman" w:cs="Times New Roman"/>
                <w:color w:val="000000" w:themeColor="text1"/>
                <w:sz w:val="28"/>
                <w:szCs w:val="28"/>
              </w:rPr>
            </w:pPr>
          </w:p>
        </w:tc>
        <w:tc>
          <w:tcPr>
            <w:tcW w:w="674" w:type="pct"/>
            <w:tcBorders>
              <w:top w:val="outset" w:sz="6" w:space="0" w:color="111111"/>
              <w:left w:val="outset" w:sz="6" w:space="0" w:color="111111"/>
              <w:bottom w:val="outset" w:sz="6" w:space="0" w:color="111111"/>
              <w:right w:val="outset" w:sz="6" w:space="0" w:color="111111"/>
            </w:tcBorders>
            <w:vAlign w:val="center"/>
          </w:tcPr>
          <w:p w14:paraId="73DDD962" w14:textId="77777777" w:rsidR="00CD2DC1" w:rsidRPr="00A243C7" w:rsidRDefault="00CD2DC1" w:rsidP="00CD2DC1">
            <w:pPr>
              <w:spacing w:line="500" w:lineRule="exact"/>
              <w:jc w:val="right"/>
              <w:rPr>
                <w:rFonts w:ascii="Times New Roman" w:eastAsia="標楷體" w:hAnsi="Times New Roman" w:cs="Times New Roman"/>
                <w:color w:val="000000" w:themeColor="text1"/>
                <w:sz w:val="28"/>
                <w:szCs w:val="28"/>
              </w:rPr>
            </w:pPr>
          </w:p>
        </w:tc>
        <w:tc>
          <w:tcPr>
            <w:tcW w:w="733" w:type="pct"/>
            <w:tcBorders>
              <w:top w:val="outset" w:sz="6" w:space="0" w:color="111111"/>
              <w:left w:val="outset" w:sz="6" w:space="0" w:color="111111"/>
              <w:bottom w:val="outset" w:sz="6" w:space="0" w:color="111111"/>
              <w:right w:val="outset" w:sz="6" w:space="0" w:color="111111"/>
            </w:tcBorders>
          </w:tcPr>
          <w:p w14:paraId="20E9779E" w14:textId="77777777" w:rsidR="00CD2DC1" w:rsidRPr="00A243C7" w:rsidRDefault="00CD2DC1" w:rsidP="00CD2DC1">
            <w:pPr>
              <w:spacing w:line="500" w:lineRule="exact"/>
              <w:jc w:val="right"/>
              <w:rPr>
                <w:rFonts w:ascii="Times New Roman" w:eastAsia="標楷體" w:hAnsi="Times New Roman" w:cs="Times New Roman"/>
                <w:color w:val="000000" w:themeColor="text1"/>
                <w:sz w:val="28"/>
                <w:szCs w:val="28"/>
              </w:rPr>
            </w:pPr>
          </w:p>
        </w:tc>
      </w:tr>
      <w:tr w:rsidR="00CD2DC1" w:rsidRPr="00A243C7" w14:paraId="51C4CA8F" w14:textId="77777777" w:rsidTr="00CD2DC1">
        <w:trPr>
          <w:trHeight w:val="223"/>
          <w:jc w:val="center"/>
        </w:trPr>
        <w:tc>
          <w:tcPr>
            <w:tcW w:w="1103" w:type="pct"/>
            <w:vMerge w:val="restart"/>
            <w:tcBorders>
              <w:top w:val="single" w:sz="4" w:space="0" w:color="auto"/>
              <w:left w:val="single" w:sz="4" w:space="0" w:color="auto"/>
              <w:right w:val="single" w:sz="4" w:space="0" w:color="auto"/>
            </w:tcBorders>
            <w:shd w:val="clear" w:color="auto" w:fill="auto"/>
            <w:vAlign w:val="center"/>
          </w:tcPr>
          <w:p w14:paraId="5F85FBBA" w14:textId="77777777" w:rsidR="00CD2DC1" w:rsidRPr="00A243C7" w:rsidRDefault="00CD2DC1" w:rsidP="00CD2DC1">
            <w:pPr>
              <w:snapToGrid w:val="0"/>
              <w:spacing w:line="5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機具</w:t>
            </w:r>
            <w:r w:rsidRPr="00A243C7">
              <w:rPr>
                <w:rFonts w:ascii="Times New Roman" w:eastAsia="標楷體" w:hAnsi="Times New Roman" w:cs="Times New Roman"/>
                <w:color w:val="000000" w:themeColor="text1"/>
                <w:sz w:val="28"/>
                <w:szCs w:val="28"/>
              </w:rPr>
              <w:t>&amp;</w:t>
            </w:r>
            <w:r w:rsidRPr="00A243C7">
              <w:rPr>
                <w:rFonts w:ascii="Times New Roman" w:eastAsia="標楷體" w:hAnsi="Times New Roman" w:cs="Times New Roman"/>
                <w:color w:val="000000" w:themeColor="text1"/>
                <w:sz w:val="28"/>
                <w:szCs w:val="28"/>
              </w:rPr>
              <w:t>材料進場</w:t>
            </w:r>
          </w:p>
        </w:tc>
        <w:tc>
          <w:tcPr>
            <w:tcW w:w="1335" w:type="pct"/>
            <w:tcBorders>
              <w:top w:val="outset" w:sz="6" w:space="0" w:color="111111"/>
              <w:left w:val="single" w:sz="4" w:space="0" w:color="auto"/>
              <w:bottom w:val="outset" w:sz="6" w:space="0" w:color="111111"/>
              <w:right w:val="outset" w:sz="6" w:space="0" w:color="111111"/>
            </w:tcBorders>
          </w:tcPr>
          <w:p w14:paraId="321709D4" w14:textId="77777777" w:rsidR="00CD2DC1" w:rsidRPr="00A243C7" w:rsidRDefault="00CD2DC1" w:rsidP="00CD2DC1">
            <w:pPr>
              <w:spacing w:line="5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施工材料進場放置</w:t>
            </w:r>
          </w:p>
        </w:tc>
        <w:tc>
          <w:tcPr>
            <w:tcW w:w="544" w:type="pct"/>
            <w:tcBorders>
              <w:top w:val="outset" w:sz="6" w:space="0" w:color="111111"/>
              <w:left w:val="outset" w:sz="6" w:space="0" w:color="111111"/>
              <w:bottom w:val="outset" w:sz="6" w:space="0" w:color="111111"/>
              <w:right w:val="outset" w:sz="6" w:space="0" w:color="111111"/>
            </w:tcBorders>
            <w:shd w:val="clear" w:color="auto" w:fill="auto"/>
            <w:vAlign w:val="center"/>
          </w:tcPr>
          <w:p w14:paraId="38E0DC23" w14:textId="77777777" w:rsidR="00CD2DC1" w:rsidRPr="00A243C7" w:rsidRDefault="00CD2DC1" w:rsidP="00CD2DC1">
            <w:pPr>
              <w:spacing w:line="500" w:lineRule="exact"/>
              <w:jc w:val="right"/>
              <w:rPr>
                <w:rFonts w:ascii="Times New Roman" w:eastAsia="標楷體" w:hAnsi="Times New Roman" w:cs="Times New Roman"/>
                <w:color w:val="000000" w:themeColor="text1"/>
                <w:sz w:val="28"/>
                <w:szCs w:val="28"/>
              </w:rPr>
            </w:pPr>
          </w:p>
        </w:tc>
        <w:tc>
          <w:tcPr>
            <w:tcW w:w="612" w:type="pct"/>
            <w:tcBorders>
              <w:top w:val="outset" w:sz="6" w:space="0" w:color="111111"/>
              <w:left w:val="outset" w:sz="6" w:space="0" w:color="111111"/>
              <w:bottom w:val="outset" w:sz="6" w:space="0" w:color="111111"/>
              <w:right w:val="outset" w:sz="6" w:space="0" w:color="111111"/>
            </w:tcBorders>
            <w:shd w:val="clear" w:color="auto" w:fill="AEAAAA" w:themeFill="background2" w:themeFillShade="BF"/>
            <w:vAlign w:val="center"/>
          </w:tcPr>
          <w:p w14:paraId="256A078E" w14:textId="77777777" w:rsidR="00CD2DC1" w:rsidRPr="00A243C7" w:rsidRDefault="00CD2DC1" w:rsidP="00CD2DC1">
            <w:pPr>
              <w:spacing w:line="500" w:lineRule="exact"/>
              <w:jc w:val="right"/>
              <w:rPr>
                <w:rFonts w:ascii="Times New Roman" w:eastAsia="標楷體" w:hAnsi="Times New Roman" w:cs="Times New Roman"/>
                <w:color w:val="000000" w:themeColor="text1"/>
                <w:sz w:val="28"/>
                <w:szCs w:val="28"/>
              </w:rPr>
            </w:pPr>
          </w:p>
        </w:tc>
        <w:tc>
          <w:tcPr>
            <w:tcW w:w="674" w:type="pct"/>
            <w:tcBorders>
              <w:top w:val="outset" w:sz="6" w:space="0" w:color="111111"/>
              <w:left w:val="outset" w:sz="6" w:space="0" w:color="111111"/>
              <w:bottom w:val="outset" w:sz="6" w:space="0" w:color="111111"/>
              <w:right w:val="outset" w:sz="6" w:space="0" w:color="111111"/>
            </w:tcBorders>
            <w:shd w:val="clear" w:color="auto" w:fill="AEAAAA" w:themeFill="background2" w:themeFillShade="BF"/>
            <w:vAlign w:val="center"/>
          </w:tcPr>
          <w:p w14:paraId="6FB08815" w14:textId="77777777" w:rsidR="00CD2DC1" w:rsidRPr="00A243C7" w:rsidRDefault="00CD2DC1" w:rsidP="00CD2DC1">
            <w:pPr>
              <w:spacing w:line="500" w:lineRule="exact"/>
              <w:jc w:val="right"/>
              <w:rPr>
                <w:rFonts w:ascii="Times New Roman" w:eastAsia="標楷體" w:hAnsi="Times New Roman" w:cs="Times New Roman"/>
                <w:color w:val="000000" w:themeColor="text1"/>
                <w:sz w:val="28"/>
                <w:szCs w:val="28"/>
              </w:rPr>
            </w:pPr>
          </w:p>
        </w:tc>
        <w:tc>
          <w:tcPr>
            <w:tcW w:w="733" w:type="pct"/>
            <w:tcBorders>
              <w:top w:val="outset" w:sz="6" w:space="0" w:color="111111"/>
              <w:left w:val="outset" w:sz="6" w:space="0" w:color="111111"/>
              <w:bottom w:val="outset" w:sz="6" w:space="0" w:color="111111"/>
              <w:right w:val="outset" w:sz="6" w:space="0" w:color="111111"/>
            </w:tcBorders>
            <w:shd w:val="clear" w:color="auto" w:fill="auto"/>
          </w:tcPr>
          <w:p w14:paraId="626181FE" w14:textId="77777777" w:rsidR="00CD2DC1" w:rsidRPr="00A243C7" w:rsidRDefault="00CD2DC1" w:rsidP="00CD2DC1">
            <w:pPr>
              <w:spacing w:line="500" w:lineRule="exact"/>
              <w:jc w:val="right"/>
              <w:rPr>
                <w:rFonts w:ascii="Times New Roman" w:eastAsia="標楷體" w:hAnsi="Times New Roman" w:cs="Times New Roman"/>
                <w:color w:val="000000" w:themeColor="text1"/>
                <w:sz w:val="28"/>
                <w:szCs w:val="28"/>
              </w:rPr>
            </w:pPr>
          </w:p>
        </w:tc>
      </w:tr>
      <w:tr w:rsidR="00CD2DC1" w:rsidRPr="00A243C7" w14:paraId="78D7883F" w14:textId="77777777" w:rsidTr="00CD2DC1">
        <w:trPr>
          <w:trHeight w:val="223"/>
          <w:jc w:val="center"/>
        </w:trPr>
        <w:tc>
          <w:tcPr>
            <w:tcW w:w="1103" w:type="pct"/>
            <w:vMerge/>
            <w:tcBorders>
              <w:left w:val="single" w:sz="4" w:space="0" w:color="auto"/>
              <w:bottom w:val="single" w:sz="4" w:space="0" w:color="auto"/>
              <w:right w:val="single" w:sz="4" w:space="0" w:color="auto"/>
            </w:tcBorders>
            <w:shd w:val="clear" w:color="auto" w:fill="auto"/>
            <w:vAlign w:val="center"/>
          </w:tcPr>
          <w:p w14:paraId="059BAF43" w14:textId="77777777" w:rsidR="00CD2DC1" w:rsidRPr="00A243C7" w:rsidRDefault="00CD2DC1" w:rsidP="00CD2DC1">
            <w:pPr>
              <w:snapToGrid w:val="0"/>
              <w:spacing w:line="500" w:lineRule="exact"/>
              <w:rPr>
                <w:rFonts w:ascii="Times New Roman" w:eastAsia="標楷體" w:hAnsi="Times New Roman" w:cs="Times New Roman"/>
                <w:color w:val="000000" w:themeColor="text1"/>
                <w:sz w:val="28"/>
                <w:szCs w:val="28"/>
              </w:rPr>
            </w:pPr>
          </w:p>
        </w:tc>
        <w:tc>
          <w:tcPr>
            <w:tcW w:w="1335" w:type="pct"/>
            <w:tcBorders>
              <w:top w:val="outset" w:sz="6" w:space="0" w:color="111111"/>
              <w:left w:val="single" w:sz="4" w:space="0" w:color="auto"/>
              <w:bottom w:val="outset" w:sz="6" w:space="0" w:color="111111"/>
              <w:right w:val="outset" w:sz="6" w:space="0" w:color="111111"/>
            </w:tcBorders>
          </w:tcPr>
          <w:p w14:paraId="409F529D" w14:textId="77777777" w:rsidR="00CD2DC1" w:rsidRPr="00A243C7" w:rsidRDefault="00CD2DC1" w:rsidP="00CD2DC1">
            <w:pPr>
              <w:spacing w:line="5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施工機具進場</w:t>
            </w:r>
          </w:p>
        </w:tc>
        <w:tc>
          <w:tcPr>
            <w:tcW w:w="544" w:type="pct"/>
            <w:tcBorders>
              <w:top w:val="outset" w:sz="6" w:space="0" w:color="111111"/>
              <w:left w:val="outset" w:sz="6" w:space="0" w:color="111111"/>
              <w:bottom w:val="outset" w:sz="6" w:space="0" w:color="111111"/>
              <w:right w:val="outset" w:sz="6" w:space="0" w:color="111111"/>
            </w:tcBorders>
            <w:shd w:val="clear" w:color="auto" w:fill="auto"/>
            <w:vAlign w:val="center"/>
          </w:tcPr>
          <w:p w14:paraId="3B31307F" w14:textId="77777777" w:rsidR="00CD2DC1" w:rsidRPr="00A243C7" w:rsidRDefault="00CD2DC1" w:rsidP="00CD2DC1">
            <w:pPr>
              <w:spacing w:line="500" w:lineRule="exact"/>
              <w:jc w:val="right"/>
              <w:rPr>
                <w:rFonts w:ascii="Times New Roman" w:eastAsia="標楷體" w:hAnsi="Times New Roman" w:cs="Times New Roman"/>
                <w:color w:val="000000" w:themeColor="text1"/>
                <w:sz w:val="28"/>
                <w:szCs w:val="28"/>
              </w:rPr>
            </w:pPr>
          </w:p>
        </w:tc>
        <w:tc>
          <w:tcPr>
            <w:tcW w:w="612" w:type="pct"/>
            <w:tcBorders>
              <w:top w:val="outset" w:sz="6" w:space="0" w:color="111111"/>
              <w:left w:val="outset" w:sz="6" w:space="0" w:color="111111"/>
              <w:bottom w:val="outset" w:sz="6" w:space="0" w:color="111111"/>
              <w:right w:val="outset" w:sz="6" w:space="0" w:color="111111"/>
            </w:tcBorders>
            <w:shd w:val="clear" w:color="auto" w:fill="auto"/>
            <w:vAlign w:val="center"/>
          </w:tcPr>
          <w:p w14:paraId="691E3B58" w14:textId="77777777" w:rsidR="00CD2DC1" w:rsidRPr="00A243C7" w:rsidRDefault="00CD2DC1" w:rsidP="00CD2DC1">
            <w:pPr>
              <w:spacing w:line="500" w:lineRule="exact"/>
              <w:jc w:val="right"/>
              <w:rPr>
                <w:rFonts w:ascii="Times New Roman" w:eastAsia="標楷體" w:hAnsi="Times New Roman" w:cs="Times New Roman"/>
                <w:color w:val="000000" w:themeColor="text1"/>
                <w:sz w:val="28"/>
                <w:szCs w:val="28"/>
              </w:rPr>
            </w:pPr>
          </w:p>
        </w:tc>
        <w:tc>
          <w:tcPr>
            <w:tcW w:w="674" w:type="pct"/>
            <w:tcBorders>
              <w:top w:val="outset" w:sz="6" w:space="0" w:color="111111"/>
              <w:left w:val="outset" w:sz="6" w:space="0" w:color="111111"/>
              <w:bottom w:val="outset" w:sz="6" w:space="0" w:color="111111"/>
              <w:right w:val="outset" w:sz="6" w:space="0" w:color="111111"/>
            </w:tcBorders>
            <w:shd w:val="clear" w:color="auto" w:fill="AEAAAA" w:themeFill="background2" w:themeFillShade="BF"/>
            <w:vAlign w:val="center"/>
          </w:tcPr>
          <w:p w14:paraId="47D79C8C" w14:textId="77777777" w:rsidR="00CD2DC1" w:rsidRPr="00A243C7" w:rsidRDefault="00CD2DC1" w:rsidP="00CD2DC1">
            <w:pPr>
              <w:spacing w:line="500" w:lineRule="exact"/>
              <w:jc w:val="right"/>
              <w:rPr>
                <w:rFonts w:ascii="Times New Roman" w:eastAsia="標楷體" w:hAnsi="Times New Roman" w:cs="Times New Roman"/>
                <w:color w:val="000000" w:themeColor="text1"/>
                <w:sz w:val="28"/>
                <w:szCs w:val="28"/>
              </w:rPr>
            </w:pPr>
          </w:p>
        </w:tc>
        <w:tc>
          <w:tcPr>
            <w:tcW w:w="733" w:type="pct"/>
            <w:tcBorders>
              <w:top w:val="outset" w:sz="6" w:space="0" w:color="111111"/>
              <w:left w:val="outset" w:sz="6" w:space="0" w:color="111111"/>
              <w:bottom w:val="outset" w:sz="6" w:space="0" w:color="111111"/>
              <w:right w:val="outset" w:sz="6" w:space="0" w:color="111111"/>
            </w:tcBorders>
            <w:shd w:val="clear" w:color="auto" w:fill="auto"/>
          </w:tcPr>
          <w:p w14:paraId="359D912F" w14:textId="77777777" w:rsidR="00CD2DC1" w:rsidRPr="00A243C7" w:rsidRDefault="00CD2DC1" w:rsidP="00CD2DC1">
            <w:pPr>
              <w:spacing w:line="500" w:lineRule="exact"/>
              <w:jc w:val="right"/>
              <w:rPr>
                <w:rFonts w:ascii="Times New Roman" w:eastAsia="標楷體" w:hAnsi="Times New Roman" w:cs="Times New Roman"/>
                <w:color w:val="000000" w:themeColor="text1"/>
                <w:sz w:val="28"/>
                <w:szCs w:val="28"/>
              </w:rPr>
            </w:pPr>
          </w:p>
        </w:tc>
      </w:tr>
    </w:tbl>
    <w:p w14:paraId="7F92C05C" w14:textId="4E51C9AA" w:rsidR="00CD2DC1" w:rsidRDefault="00CD2DC1" w:rsidP="00CD2DC1">
      <w:pPr>
        <w:spacing w:line="500" w:lineRule="exact"/>
        <w:rPr>
          <w:rStyle w:val="aff0"/>
          <w:rFonts w:ascii="Times New Roman" w:hAnsi="Times New Roman" w:cs="Times New Roman" w:hint="default"/>
          <w:b w:val="0"/>
          <w:color w:val="000000" w:themeColor="text1"/>
          <w:szCs w:val="28"/>
        </w:rPr>
      </w:pPr>
    </w:p>
    <w:p w14:paraId="32B26A95" w14:textId="01AF9838" w:rsidR="00D84801" w:rsidRDefault="00D84801" w:rsidP="00CD2DC1">
      <w:pPr>
        <w:spacing w:line="500" w:lineRule="exact"/>
        <w:rPr>
          <w:rStyle w:val="aff0"/>
          <w:rFonts w:ascii="Times New Roman" w:hAnsi="Times New Roman" w:cs="Times New Roman" w:hint="default"/>
          <w:b w:val="0"/>
          <w:color w:val="000000" w:themeColor="text1"/>
          <w:szCs w:val="28"/>
        </w:rPr>
      </w:pPr>
    </w:p>
    <w:p w14:paraId="486F57C3" w14:textId="77777777" w:rsidR="00D84801" w:rsidRPr="00A243C7" w:rsidRDefault="00D84801" w:rsidP="00CD2DC1">
      <w:pPr>
        <w:spacing w:line="500" w:lineRule="exact"/>
        <w:rPr>
          <w:rStyle w:val="aff0"/>
          <w:rFonts w:ascii="Times New Roman" w:hAnsi="Times New Roman" w:cs="Times New Roman" w:hint="default"/>
          <w:b w:val="0"/>
          <w:color w:val="000000" w:themeColor="text1"/>
          <w:szCs w:val="28"/>
        </w:rPr>
      </w:pPr>
    </w:p>
    <w:p w14:paraId="3BEA83C8" w14:textId="77777777" w:rsidR="00CD2DC1" w:rsidRDefault="00CD2DC1" w:rsidP="00A20346">
      <w:pPr>
        <w:widowControl w:val="0"/>
        <w:numPr>
          <w:ilvl w:val="1"/>
          <w:numId w:val="137"/>
        </w:numPr>
        <w:spacing w:line="500" w:lineRule="exact"/>
        <w:ind w:leftChars="100" w:left="787"/>
        <w:contextualSpacing w:val="0"/>
        <w:rPr>
          <w:rStyle w:val="aff0"/>
          <w:rFonts w:ascii="Times New Roman" w:hAnsi="Times New Roman" w:cs="Times New Roman" w:hint="default"/>
          <w:b w:val="0"/>
          <w:color w:val="000000" w:themeColor="text1"/>
          <w:szCs w:val="28"/>
        </w:rPr>
      </w:pPr>
      <w:bookmarkStart w:id="186" w:name="_Hlk4768581"/>
      <w:r w:rsidRPr="00A243C7">
        <w:rPr>
          <w:rStyle w:val="aff0"/>
          <w:rFonts w:ascii="Times New Roman" w:hAnsi="Times New Roman" w:cs="Times New Roman" w:hint="default"/>
          <w:b w:val="0"/>
          <w:color w:val="000000" w:themeColor="text1"/>
          <w:szCs w:val="28"/>
        </w:rPr>
        <w:lastRenderedPageBreak/>
        <w:t>其他補充說明</w:t>
      </w:r>
    </w:p>
    <w:bookmarkEnd w:id="186"/>
    <w:p w14:paraId="6A78BBBE" w14:textId="77777777" w:rsidR="00CD2DC1" w:rsidRPr="00A243C7" w:rsidRDefault="00CD2DC1" w:rsidP="00D84801">
      <w:pPr>
        <w:spacing w:beforeLines="50" w:before="180" w:line="500" w:lineRule="exact"/>
        <w:contextualSpacing w:val="0"/>
        <w:rPr>
          <w:rStyle w:val="aff"/>
          <w:rFonts w:ascii="Times New Roman" w:hAnsi="Times New Roman" w:cs="Times New Roman" w:hint="default"/>
          <w:b w:val="0"/>
          <w:color w:val="000000" w:themeColor="text1"/>
          <w:sz w:val="28"/>
          <w:szCs w:val="28"/>
        </w:rPr>
      </w:pPr>
      <w:r w:rsidRPr="00A243C7">
        <w:rPr>
          <w:rStyle w:val="aff"/>
          <w:rFonts w:ascii="Times New Roman" w:hAnsi="Times New Roman" w:cs="Times New Roman" w:hint="default"/>
          <w:b w:val="0"/>
          <w:color w:val="000000" w:themeColor="text1"/>
          <w:sz w:val="28"/>
          <w:szCs w:val="28"/>
        </w:rPr>
        <w:t>肆、營運計畫</w:t>
      </w:r>
    </w:p>
    <w:p w14:paraId="34C752CC" w14:textId="77777777" w:rsidR="00CD2DC1" w:rsidRPr="00A243C7" w:rsidRDefault="00CD2DC1" w:rsidP="00A20346">
      <w:pPr>
        <w:widowControl w:val="0"/>
        <w:numPr>
          <w:ilvl w:val="1"/>
          <w:numId w:val="140"/>
        </w:numPr>
        <w:spacing w:line="500" w:lineRule="exact"/>
        <w:ind w:leftChars="100" w:left="787"/>
        <w:contextualSpacing w:val="0"/>
        <w:rPr>
          <w:rStyle w:val="aff0"/>
          <w:rFonts w:ascii="Times New Roman" w:hAnsi="Times New Roman" w:cs="Times New Roman" w:hint="default"/>
          <w:b w:val="0"/>
          <w:color w:val="000000" w:themeColor="text1"/>
          <w:szCs w:val="28"/>
        </w:rPr>
      </w:pPr>
      <w:r w:rsidRPr="00A243C7">
        <w:rPr>
          <w:rStyle w:val="aff0"/>
          <w:rFonts w:ascii="Times New Roman" w:hAnsi="Times New Roman" w:cs="Times New Roman" w:hint="default"/>
          <w:b w:val="0"/>
          <w:color w:val="000000" w:themeColor="text1"/>
          <w:szCs w:val="28"/>
        </w:rPr>
        <w:t>營運組織及管理計畫</w:t>
      </w:r>
    </w:p>
    <w:p w14:paraId="5DC02FBA" w14:textId="77777777" w:rsidR="00CD2DC1" w:rsidRPr="00A243C7" w:rsidRDefault="00CD2DC1" w:rsidP="00A20346">
      <w:pPr>
        <w:pStyle w:val="a7"/>
        <w:widowControl w:val="0"/>
        <w:numPr>
          <w:ilvl w:val="2"/>
          <w:numId w:val="141"/>
        </w:numPr>
        <w:spacing w:line="500" w:lineRule="exact"/>
        <w:ind w:leftChars="250" w:left="1117"/>
        <w:contextualSpacing w:val="0"/>
        <w:rPr>
          <w:rStyle w:val="aff0"/>
          <w:rFonts w:ascii="Times New Roman" w:hAnsi="Times New Roman" w:cs="Times New Roman" w:hint="default"/>
          <w:b w:val="0"/>
          <w:color w:val="000000" w:themeColor="text1"/>
          <w:szCs w:val="28"/>
          <w:vertAlign w:val="superscript"/>
        </w:rPr>
      </w:pPr>
      <w:r w:rsidRPr="00A243C7">
        <w:rPr>
          <w:rFonts w:ascii="Times New Roman" w:hAnsi="Times New Roman" w:cs="Times New Roman"/>
          <w:noProof/>
          <w:color w:val="000000" w:themeColor="text1"/>
          <w:sz w:val="28"/>
          <w:szCs w:val="28"/>
        </w:rPr>
        <w:drawing>
          <wp:anchor distT="0" distB="0" distL="114300" distR="114300" simplePos="0" relativeHeight="251821056" behindDoc="0" locked="0" layoutInCell="1" allowOverlap="1" wp14:anchorId="70C81766" wp14:editId="47368636">
            <wp:simplePos x="0" y="0"/>
            <wp:positionH relativeFrom="column">
              <wp:posOffset>538480</wp:posOffset>
            </wp:positionH>
            <wp:positionV relativeFrom="paragraph">
              <wp:posOffset>327660</wp:posOffset>
            </wp:positionV>
            <wp:extent cx="5480685" cy="1219200"/>
            <wp:effectExtent l="0" t="0" r="0" b="0"/>
            <wp:wrapSquare wrapText="bothSides"/>
            <wp:docPr id="67" name="圖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3">
                      <a:extLst>
                        <a:ext uri="{28A0092B-C50C-407E-A947-70E740481C1C}">
                          <a14:useLocalDpi xmlns:a14="http://schemas.microsoft.com/office/drawing/2010/main" val="0"/>
                        </a:ext>
                      </a:extLst>
                    </a:blip>
                    <a:srcRect t="30091" b="30108"/>
                    <a:stretch/>
                  </pic:blipFill>
                  <pic:spPr bwMode="auto">
                    <a:xfrm>
                      <a:off x="0" y="0"/>
                      <a:ext cx="5480685" cy="1219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243C7">
        <w:rPr>
          <w:rStyle w:val="aff0"/>
          <w:rFonts w:ascii="Times New Roman" w:hAnsi="Times New Roman" w:cs="Times New Roman" w:hint="default"/>
          <w:b w:val="0"/>
          <w:color w:val="000000" w:themeColor="text1"/>
          <w:szCs w:val="28"/>
        </w:rPr>
        <w:t>營運組織說明</w:t>
      </w:r>
    </w:p>
    <w:p w14:paraId="30F3E7AF" w14:textId="77777777" w:rsidR="00CD2DC1" w:rsidRDefault="00CD2DC1" w:rsidP="00CD2DC1">
      <w:pPr>
        <w:spacing w:line="500" w:lineRule="exact"/>
        <w:ind w:left="851"/>
        <w:jc w:val="center"/>
        <w:rPr>
          <w:rStyle w:val="aff0"/>
          <w:rFonts w:ascii="Times New Roman" w:hAnsi="Times New Roman" w:cs="Times New Roman" w:hint="default"/>
          <w:b w:val="0"/>
          <w:color w:val="000000" w:themeColor="text1"/>
          <w:szCs w:val="28"/>
        </w:rPr>
      </w:pPr>
      <w:r w:rsidRPr="00A243C7">
        <w:rPr>
          <w:rStyle w:val="aff0"/>
          <w:rFonts w:ascii="Times New Roman" w:hAnsi="Times New Roman" w:cs="Times New Roman" w:hint="default"/>
          <w:b w:val="0"/>
          <w:color w:val="000000" w:themeColor="text1"/>
          <w:szCs w:val="28"/>
        </w:rPr>
        <w:t>圖</w:t>
      </w:r>
      <w:r w:rsidRPr="00A243C7">
        <w:rPr>
          <w:rStyle w:val="aff0"/>
          <w:rFonts w:ascii="Times New Roman" w:hAnsi="Times New Roman" w:cs="Times New Roman" w:hint="default"/>
          <w:b w:val="0"/>
          <w:color w:val="000000" w:themeColor="text1"/>
          <w:szCs w:val="28"/>
        </w:rPr>
        <w:t xml:space="preserve">3 </w:t>
      </w:r>
      <w:r w:rsidRPr="00A243C7">
        <w:rPr>
          <w:rStyle w:val="aff0"/>
          <w:rFonts w:ascii="Times New Roman" w:hAnsi="Times New Roman" w:cs="Times New Roman" w:hint="default"/>
          <w:b w:val="0"/>
          <w:color w:val="000000" w:themeColor="text1"/>
          <w:szCs w:val="28"/>
        </w:rPr>
        <w:t>營運組織圖</w:t>
      </w:r>
      <w:r w:rsidRPr="00A243C7">
        <w:rPr>
          <w:rStyle w:val="aff0"/>
          <w:rFonts w:ascii="Times New Roman" w:hAnsi="Times New Roman" w:cs="Times New Roman" w:hint="default"/>
          <w:b w:val="0"/>
          <w:color w:val="000000" w:themeColor="text1"/>
          <w:szCs w:val="28"/>
        </w:rPr>
        <w:t>(</w:t>
      </w:r>
      <w:r w:rsidRPr="00A243C7">
        <w:rPr>
          <w:rStyle w:val="aff0"/>
          <w:rFonts w:ascii="Times New Roman" w:hAnsi="Times New Roman" w:cs="Times New Roman" w:hint="default"/>
          <w:b w:val="0"/>
          <w:color w:val="000000" w:themeColor="text1"/>
          <w:szCs w:val="28"/>
        </w:rPr>
        <w:t>範例</w:t>
      </w:r>
      <w:r w:rsidRPr="00A243C7">
        <w:rPr>
          <w:rStyle w:val="aff0"/>
          <w:rFonts w:ascii="Times New Roman" w:hAnsi="Times New Roman" w:cs="Times New Roman" w:hint="default"/>
          <w:b w:val="0"/>
          <w:color w:val="000000" w:themeColor="text1"/>
          <w:szCs w:val="28"/>
        </w:rPr>
        <w:t>)</w:t>
      </w:r>
    </w:p>
    <w:p w14:paraId="180BFABF" w14:textId="77777777" w:rsidR="00CD2DC1" w:rsidRPr="00A243C7" w:rsidRDefault="00CD2DC1" w:rsidP="00A20346">
      <w:pPr>
        <w:pStyle w:val="a7"/>
        <w:widowControl w:val="0"/>
        <w:numPr>
          <w:ilvl w:val="2"/>
          <w:numId w:val="141"/>
        </w:numPr>
        <w:spacing w:beforeLines="50" w:before="180" w:line="500" w:lineRule="exact"/>
        <w:ind w:leftChars="250" w:left="1117"/>
        <w:contextualSpacing w:val="0"/>
        <w:rPr>
          <w:rStyle w:val="aff0"/>
          <w:rFonts w:ascii="Times New Roman" w:hAnsi="Times New Roman" w:cs="Times New Roman" w:hint="default"/>
          <w:b w:val="0"/>
          <w:color w:val="000000" w:themeColor="text1"/>
          <w:szCs w:val="28"/>
          <w:vertAlign w:val="superscript"/>
        </w:rPr>
      </w:pPr>
      <w:r w:rsidRPr="00A243C7">
        <w:rPr>
          <w:rStyle w:val="aff0"/>
          <w:rFonts w:ascii="Times New Roman" w:hAnsi="Times New Roman" w:cs="Times New Roman" w:hint="default"/>
          <w:b w:val="0"/>
          <w:color w:val="000000" w:themeColor="text1"/>
          <w:szCs w:val="28"/>
        </w:rPr>
        <w:t>營運人員學經歷</w:t>
      </w:r>
    </w:p>
    <w:p w14:paraId="1E9F2085" w14:textId="77777777" w:rsidR="00CD2DC1" w:rsidRPr="00D84801" w:rsidRDefault="00CD2DC1" w:rsidP="00CD2DC1">
      <w:pPr>
        <w:pStyle w:val="a7"/>
        <w:spacing w:line="500" w:lineRule="exact"/>
        <w:ind w:leftChars="0" w:left="1418"/>
        <w:rPr>
          <w:rStyle w:val="aff1"/>
          <w:rFonts w:ascii="Times New Roman" w:hAnsi="Times New Roman" w:cs="Times New Roman" w:hint="default"/>
          <w:bCs/>
          <w:color w:val="000000" w:themeColor="text1"/>
          <w:sz w:val="24"/>
          <w:szCs w:val="24"/>
          <w:vertAlign w:val="superscript"/>
        </w:rPr>
      </w:pPr>
      <w:r w:rsidRPr="00D84801">
        <w:rPr>
          <w:rStyle w:val="aff1"/>
          <w:rFonts w:ascii="Times New Roman" w:hAnsi="Times New Roman" w:cs="Times New Roman" w:hint="default"/>
          <w:color w:val="000000" w:themeColor="text1"/>
          <w:sz w:val="24"/>
          <w:szCs w:val="24"/>
        </w:rPr>
        <w:t>表</w:t>
      </w:r>
      <w:r w:rsidRPr="00D84801">
        <w:rPr>
          <w:rStyle w:val="aff1"/>
          <w:rFonts w:ascii="Times New Roman" w:hAnsi="Times New Roman" w:cs="Times New Roman" w:hint="default"/>
          <w:color w:val="000000" w:themeColor="text1"/>
          <w:sz w:val="24"/>
          <w:szCs w:val="24"/>
        </w:rPr>
        <w:t xml:space="preserve">6 </w:t>
      </w:r>
      <w:r w:rsidRPr="00D84801">
        <w:rPr>
          <w:rStyle w:val="aff1"/>
          <w:rFonts w:ascii="Times New Roman" w:hAnsi="Times New Roman" w:cs="Times New Roman" w:hint="default"/>
          <w:color w:val="000000" w:themeColor="text1"/>
          <w:sz w:val="24"/>
          <w:szCs w:val="24"/>
        </w:rPr>
        <w:t>營運人員學經歷表</w:t>
      </w:r>
      <w:r w:rsidRPr="00D84801">
        <w:rPr>
          <w:rStyle w:val="aff1"/>
          <w:rFonts w:ascii="Times New Roman" w:hAnsi="Times New Roman" w:cs="Times New Roman" w:hint="default"/>
          <w:color w:val="000000" w:themeColor="text1"/>
          <w:sz w:val="24"/>
          <w:szCs w:val="24"/>
        </w:rPr>
        <w:t>(</w:t>
      </w:r>
      <w:r w:rsidRPr="00D84801">
        <w:rPr>
          <w:rStyle w:val="aff1"/>
          <w:rFonts w:ascii="Times New Roman" w:hAnsi="Times New Roman" w:cs="Times New Roman" w:hint="default"/>
          <w:color w:val="000000" w:themeColor="text1"/>
          <w:sz w:val="24"/>
          <w:szCs w:val="24"/>
        </w:rPr>
        <w:t>範例</w:t>
      </w:r>
      <w:r w:rsidRPr="00D84801">
        <w:rPr>
          <w:rStyle w:val="aff1"/>
          <w:rFonts w:ascii="Times New Roman" w:hAnsi="Times New Roman" w:cs="Times New Roman" w:hint="default"/>
          <w:color w:val="000000" w:themeColor="text1"/>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1417"/>
        <w:gridCol w:w="1559"/>
        <w:gridCol w:w="2977"/>
      </w:tblGrid>
      <w:tr w:rsidR="00CD2DC1" w:rsidRPr="00A243C7" w14:paraId="59CE3907" w14:textId="77777777" w:rsidTr="00CD2DC1">
        <w:trPr>
          <w:trHeight w:val="40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vAlign w:val="center"/>
          </w:tcPr>
          <w:p w14:paraId="59AF4B75"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姓名</w:t>
            </w:r>
          </w:p>
        </w:tc>
        <w:tc>
          <w:tcPr>
            <w:tcW w:w="1417" w:type="dxa"/>
            <w:tcBorders>
              <w:top w:val="single" w:sz="4" w:space="0" w:color="auto"/>
              <w:left w:val="single" w:sz="4" w:space="0" w:color="auto"/>
              <w:bottom w:val="single" w:sz="4" w:space="0" w:color="auto"/>
              <w:right w:val="single" w:sz="4" w:space="0" w:color="auto"/>
            </w:tcBorders>
            <w:shd w:val="clear" w:color="auto" w:fill="D9D9D9"/>
            <w:vAlign w:val="center"/>
          </w:tcPr>
          <w:p w14:paraId="34EEA9BC"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職稱</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2F27028"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學經歷</w:t>
            </w:r>
          </w:p>
        </w:tc>
        <w:tc>
          <w:tcPr>
            <w:tcW w:w="297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9C586B8"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r w:rsidRPr="00A243C7">
              <w:rPr>
                <w:rStyle w:val="aff1"/>
                <w:rFonts w:ascii="Times New Roman" w:hAnsi="Times New Roman" w:cs="Times New Roman" w:hint="default"/>
                <w:color w:val="000000" w:themeColor="text1"/>
                <w:szCs w:val="28"/>
              </w:rPr>
              <w:t>專案經驗</w:t>
            </w:r>
          </w:p>
        </w:tc>
      </w:tr>
      <w:tr w:rsidR="00CD2DC1" w:rsidRPr="00A243C7" w14:paraId="787D061F" w14:textId="77777777" w:rsidTr="00CD2DC1">
        <w:trPr>
          <w:trHeight w:val="417"/>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6EA8DE"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1417" w:type="dxa"/>
            <w:tcBorders>
              <w:top w:val="single" w:sz="4" w:space="0" w:color="auto"/>
              <w:left w:val="single" w:sz="4" w:space="0" w:color="auto"/>
              <w:bottom w:val="single" w:sz="4" w:space="0" w:color="auto"/>
              <w:right w:val="single" w:sz="4" w:space="0" w:color="auto"/>
            </w:tcBorders>
            <w:vAlign w:val="center"/>
          </w:tcPr>
          <w:p w14:paraId="4B5138FF"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1559" w:type="dxa"/>
            <w:tcBorders>
              <w:top w:val="single" w:sz="4" w:space="0" w:color="auto"/>
              <w:left w:val="single" w:sz="4" w:space="0" w:color="auto"/>
              <w:bottom w:val="single" w:sz="4" w:space="0" w:color="auto"/>
              <w:right w:val="single" w:sz="4" w:space="0" w:color="auto"/>
            </w:tcBorders>
            <w:vAlign w:val="center"/>
          </w:tcPr>
          <w:p w14:paraId="06045B24"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293902"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r>
      <w:tr w:rsidR="00CD2DC1" w:rsidRPr="00A243C7" w14:paraId="42DA9A6F" w14:textId="77777777" w:rsidTr="00CD2DC1">
        <w:trPr>
          <w:trHeight w:val="417"/>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60D1F7"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1417" w:type="dxa"/>
            <w:tcBorders>
              <w:top w:val="single" w:sz="4" w:space="0" w:color="auto"/>
              <w:left w:val="single" w:sz="4" w:space="0" w:color="auto"/>
              <w:bottom w:val="single" w:sz="4" w:space="0" w:color="auto"/>
              <w:right w:val="single" w:sz="4" w:space="0" w:color="auto"/>
            </w:tcBorders>
          </w:tcPr>
          <w:p w14:paraId="7063D090"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1559" w:type="dxa"/>
            <w:tcBorders>
              <w:top w:val="single" w:sz="4" w:space="0" w:color="auto"/>
              <w:left w:val="single" w:sz="4" w:space="0" w:color="auto"/>
              <w:bottom w:val="single" w:sz="4" w:space="0" w:color="auto"/>
              <w:right w:val="single" w:sz="4" w:space="0" w:color="auto"/>
            </w:tcBorders>
            <w:vAlign w:val="center"/>
          </w:tcPr>
          <w:p w14:paraId="40450A71"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c>
          <w:tcPr>
            <w:tcW w:w="2977" w:type="dxa"/>
            <w:tcBorders>
              <w:top w:val="single" w:sz="4" w:space="0" w:color="auto"/>
              <w:left w:val="single" w:sz="4" w:space="0" w:color="auto"/>
              <w:bottom w:val="single" w:sz="4" w:space="0" w:color="auto"/>
              <w:right w:val="single" w:sz="4" w:space="0" w:color="auto"/>
            </w:tcBorders>
            <w:vAlign w:val="center"/>
          </w:tcPr>
          <w:p w14:paraId="33AE5AB5" w14:textId="77777777" w:rsidR="00CD2DC1" w:rsidRPr="00A243C7" w:rsidRDefault="00CD2DC1" w:rsidP="00CD2DC1">
            <w:pPr>
              <w:spacing w:line="500" w:lineRule="exact"/>
              <w:jc w:val="center"/>
              <w:rPr>
                <w:rStyle w:val="aff1"/>
                <w:rFonts w:ascii="Times New Roman" w:hAnsi="Times New Roman" w:cs="Times New Roman" w:hint="default"/>
                <w:color w:val="000000" w:themeColor="text1"/>
                <w:szCs w:val="28"/>
              </w:rPr>
            </w:pPr>
          </w:p>
        </w:tc>
      </w:tr>
    </w:tbl>
    <w:p w14:paraId="57637581" w14:textId="77777777" w:rsidR="00CD2DC1" w:rsidRPr="00B30BAC" w:rsidRDefault="00CD2DC1" w:rsidP="00A20346">
      <w:pPr>
        <w:pStyle w:val="a7"/>
        <w:widowControl w:val="0"/>
        <w:numPr>
          <w:ilvl w:val="2"/>
          <w:numId w:val="141"/>
        </w:numPr>
        <w:spacing w:beforeLines="50" w:before="180" w:line="500" w:lineRule="exact"/>
        <w:ind w:leftChars="250" w:left="1117"/>
        <w:contextualSpacing w:val="0"/>
        <w:rPr>
          <w:rStyle w:val="aff0"/>
          <w:rFonts w:ascii="Times New Roman" w:hAnsi="Times New Roman" w:cs="Times New Roman" w:hint="default"/>
          <w:b w:val="0"/>
          <w:color w:val="000000" w:themeColor="text1"/>
          <w:szCs w:val="28"/>
          <w:vertAlign w:val="superscript"/>
        </w:rPr>
      </w:pPr>
      <w:r w:rsidRPr="00A243C7">
        <w:rPr>
          <w:rStyle w:val="aff0"/>
          <w:rFonts w:ascii="Times New Roman" w:hAnsi="Times New Roman" w:cs="Times New Roman" w:hint="default"/>
          <w:b w:val="0"/>
          <w:color w:val="000000" w:themeColor="text1"/>
          <w:szCs w:val="28"/>
        </w:rPr>
        <w:t>營運人員與營運事項管理規劃</w:t>
      </w:r>
    </w:p>
    <w:p w14:paraId="1D9FC642" w14:textId="77777777" w:rsidR="00CD2DC1" w:rsidRPr="00B30BAC" w:rsidRDefault="00CD2DC1" w:rsidP="00CD2DC1">
      <w:pPr>
        <w:widowControl w:val="0"/>
        <w:spacing w:line="500" w:lineRule="exact"/>
        <w:contextualSpacing w:val="0"/>
        <w:rPr>
          <w:rStyle w:val="aff0"/>
          <w:rFonts w:ascii="Times New Roman" w:hAnsi="Times New Roman" w:cs="Times New Roman" w:hint="default"/>
          <w:b w:val="0"/>
          <w:color w:val="000000" w:themeColor="text1"/>
          <w:szCs w:val="28"/>
          <w:vertAlign w:val="superscript"/>
        </w:rPr>
      </w:pPr>
    </w:p>
    <w:p w14:paraId="15859723" w14:textId="77777777" w:rsidR="00CD2DC1" w:rsidRPr="00D84801" w:rsidRDefault="00CD2DC1" w:rsidP="00A20346">
      <w:pPr>
        <w:widowControl w:val="0"/>
        <w:numPr>
          <w:ilvl w:val="1"/>
          <w:numId w:val="140"/>
        </w:numPr>
        <w:spacing w:line="500" w:lineRule="exact"/>
        <w:ind w:leftChars="100" w:left="787"/>
        <w:contextualSpacing w:val="0"/>
        <w:rPr>
          <w:rStyle w:val="aff0"/>
          <w:rFonts w:ascii="Times New Roman" w:hAnsi="Times New Roman" w:cs="Times New Roman" w:hint="default"/>
          <w:b w:val="0"/>
          <w:color w:val="000000" w:themeColor="text1"/>
          <w:szCs w:val="28"/>
        </w:rPr>
      </w:pPr>
      <w:bookmarkStart w:id="187" w:name="_Hlk4768659"/>
      <w:r w:rsidRPr="00D84801">
        <w:rPr>
          <w:rStyle w:val="aff0"/>
          <w:rFonts w:ascii="Times New Roman" w:hAnsi="Times New Roman" w:cs="Times New Roman" w:hint="default"/>
          <w:b w:val="0"/>
          <w:color w:val="000000" w:themeColor="text1"/>
          <w:szCs w:val="28"/>
        </w:rPr>
        <w:t>設備運轉與維修計畫</w:t>
      </w:r>
      <w:bookmarkEnd w:id="187"/>
      <w:r w:rsidRPr="00D84801">
        <w:rPr>
          <w:rStyle w:val="aff0"/>
          <w:rFonts w:ascii="Times New Roman" w:hAnsi="Times New Roman" w:cs="Times New Roman" w:hint="default"/>
          <w:b w:val="0"/>
          <w:color w:val="000000" w:themeColor="text1"/>
          <w:szCs w:val="28"/>
        </w:rPr>
        <w:t>(</w:t>
      </w:r>
      <w:r w:rsidRPr="00D84801">
        <w:rPr>
          <w:rStyle w:val="aff0"/>
          <w:rFonts w:ascii="Times New Roman" w:hAnsi="Times New Roman" w:cs="Times New Roman" w:hint="default"/>
          <w:b w:val="0"/>
          <w:color w:val="000000" w:themeColor="text1"/>
          <w:szCs w:val="28"/>
        </w:rPr>
        <w:t>廠商應對主要設備之維護保養提出具體作為</w:t>
      </w:r>
      <w:r w:rsidRPr="00D84801">
        <w:rPr>
          <w:rStyle w:val="aff0"/>
          <w:rFonts w:ascii="Times New Roman" w:hAnsi="Times New Roman" w:cs="Times New Roman" w:hint="default"/>
          <w:b w:val="0"/>
          <w:color w:val="000000" w:themeColor="text1"/>
          <w:szCs w:val="28"/>
        </w:rPr>
        <w:t>)</w:t>
      </w:r>
    </w:p>
    <w:bookmarkEnd w:id="170"/>
    <w:bookmarkEnd w:id="171"/>
    <w:bookmarkEnd w:id="172"/>
    <w:bookmarkEnd w:id="173"/>
    <w:bookmarkEnd w:id="174"/>
    <w:p w14:paraId="4103E64B" w14:textId="77777777" w:rsidR="00CD2DC1" w:rsidRPr="00D84801" w:rsidRDefault="00CD2DC1" w:rsidP="00A20346">
      <w:pPr>
        <w:pStyle w:val="a7"/>
        <w:widowControl w:val="0"/>
        <w:numPr>
          <w:ilvl w:val="2"/>
          <w:numId w:val="142"/>
        </w:numPr>
        <w:spacing w:line="500" w:lineRule="exact"/>
        <w:ind w:leftChars="250" w:left="1117"/>
        <w:contextualSpacing w:val="0"/>
        <w:rPr>
          <w:rStyle w:val="aff0"/>
          <w:rFonts w:ascii="Times New Roman" w:hAnsi="Times New Roman" w:cs="Times New Roman" w:hint="default"/>
          <w:b w:val="0"/>
          <w:color w:val="000000" w:themeColor="text1"/>
          <w:szCs w:val="28"/>
        </w:rPr>
      </w:pPr>
      <w:r w:rsidRPr="00D84801">
        <w:rPr>
          <w:rStyle w:val="aff0"/>
          <w:rFonts w:ascii="Times New Roman" w:hAnsi="Times New Roman" w:cs="Times New Roman" w:hint="default"/>
          <w:b w:val="0"/>
          <w:color w:val="000000" w:themeColor="text1"/>
          <w:szCs w:val="28"/>
        </w:rPr>
        <w:t>執行日常設備運轉及維護管理</w:t>
      </w:r>
    </w:p>
    <w:p w14:paraId="4DA69726" w14:textId="77777777" w:rsidR="00CD2DC1" w:rsidRPr="00D84801" w:rsidRDefault="00CD2DC1" w:rsidP="00D84801">
      <w:pPr>
        <w:pStyle w:val="a7"/>
        <w:spacing w:beforeLines="50" w:before="180" w:line="500" w:lineRule="exact"/>
        <w:ind w:leftChars="0" w:left="1418"/>
        <w:rPr>
          <w:rStyle w:val="aff1"/>
          <w:rFonts w:ascii="Times New Roman" w:hAnsi="Times New Roman" w:cs="Times New Roman" w:hint="default"/>
          <w:bCs/>
          <w:color w:val="000000" w:themeColor="text1"/>
          <w:sz w:val="24"/>
          <w:szCs w:val="24"/>
        </w:rPr>
      </w:pPr>
      <w:r w:rsidRPr="00D84801">
        <w:rPr>
          <w:rStyle w:val="aff1"/>
          <w:rFonts w:ascii="Times New Roman" w:hAnsi="Times New Roman" w:cs="Times New Roman" w:hint="default"/>
          <w:color w:val="000000" w:themeColor="text1"/>
          <w:sz w:val="24"/>
          <w:szCs w:val="24"/>
        </w:rPr>
        <w:t>表</w:t>
      </w:r>
      <w:r w:rsidRPr="00D84801">
        <w:rPr>
          <w:rStyle w:val="aff1"/>
          <w:rFonts w:ascii="Times New Roman" w:hAnsi="Times New Roman" w:cs="Times New Roman" w:hint="default"/>
          <w:color w:val="000000" w:themeColor="text1"/>
          <w:sz w:val="24"/>
          <w:szCs w:val="24"/>
        </w:rPr>
        <w:t xml:space="preserve">7 </w:t>
      </w:r>
      <w:r w:rsidRPr="00D84801">
        <w:rPr>
          <w:rStyle w:val="aff1"/>
          <w:rFonts w:ascii="Times New Roman" w:hAnsi="Times New Roman" w:cs="Times New Roman" w:hint="default"/>
          <w:color w:val="000000" w:themeColor="text1"/>
          <w:sz w:val="24"/>
          <w:szCs w:val="24"/>
        </w:rPr>
        <w:t>設備維護項目一覽表</w:t>
      </w:r>
      <w:r w:rsidRPr="00D84801">
        <w:rPr>
          <w:rStyle w:val="aff1"/>
          <w:rFonts w:ascii="Times New Roman" w:hAnsi="Times New Roman" w:cs="Times New Roman" w:hint="default"/>
          <w:color w:val="000000" w:themeColor="text1"/>
          <w:sz w:val="24"/>
          <w:szCs w:val="24"/>
        </w:rPr>
        <w:t>(</w:t>
      </w:r>
      <w:r w:rsidRPr="00D84801">
        <w:rPr>
          <w:rStyle w:val="aff1"/>
          <w:rFonts w:ascii="Times New Roman" w:hAnsi="Times New Roman" w:cs="Times New Roman" w:hint="default"/>
          <w:color w:val="000000" w:themeColor="text1"/>
          <w:sz w:val="24"/>
          <w:szCs w:val="24"/>
        </w:rPr>
        <w:t>範例</w:t>
      </w:r>
      <w:r w:rsidRPr="00D84801">
        <w:rPr>
          <w:rStyle w:val="aff1"/>
          <w:rFonts w:ascii="Times New Roman" w:hAnsi="Times New Roman" w:cs="Times New Roman" w:hint="default"/>
          <w:color w:val="000000" w:themeColor="text1"/>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735"/>
        <w:gridCol w:w="1855"/>
        <w:gridCol w:w="1385"/>
        <w:gridCol w:w="1186"/>
      </w:tblGrid>
      <w:tr w:rsidR="00CD2DC1" w:rsidRPr="00D84801" w14:paraId="06956AAB" w14:textId="77777777" w:rsidTr="00CD2DC1">
        <w:trPr>
          <w:trHeight w:val="340"/>
          <w:jc w:val="center"/>
        </w:trPr>
        <w:tc>
          <w:tcPr>
            <w:tcW w:w="2552" w:type="dxa"/>
            <w:tcBorders>
              <w:top w:val="single" w:sz="4" w:space="0" w:color="auto"/>
              <w:left w:val="single" w:sz="4" w:space="0" w:color="auto"/>
              <w:bottom w:val="single" w:sz="4" w:space="0" w:color="auto"/>
              <w:right w:val="single" w:sz="4" w:space="0" w:color="auto"/>
            </w:tcBorders>
            <w:shd w:val="clear" w:color="auto" w:fill="D9D9D9"/>
            <w:hideMark/>
          </w:tcPr>
          <w:p w14:paraId="0B0166B9"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r w:rsidRPr="00D84801">
              <w:rPr>
                <w:rStyle w:val="aff1"/>
                <w:rFonts w:ascii="Times New Roman" w:hAnsi="Times New Roman" w:cs="Times New Roman" w:hint="default"/>
                <w:color w:val="000000" w:themeColor="text1"/>
                <w:sz w:val="24"/>
                <w:szCs w:val="24"/>
              </w:rPr>
              <w:t>設備名稱</w:t>
            </w:r>
          </w:p>
        </w:tc>
        <w:tc>
          <w:tcPr>
            <w:tcW w:w="2735" w:type="dxa"/>
            <w:tcBorders>
              <w:top w:val="single" w:sz="4" w:space="0" w:color="auto"/>
              <w:left w:val="single" w:sz="4" w:space="0" w:color="auto"/>
              <w:bottom w:val="single" w:sz="4" w:space="0" w:color="auto"/>
              <w:right w:val="single" w:sz="4" w:space="0" w:color="auto"/>
            </w:tcBorders>
            <w:shd w:val="clear" w:color="auto" w:fill="D9D9D9"/>
            <w:hideMark/>
          </w:tcPr>
          <w:p w14:paraId="4FCE797C"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r w:rsidRPr="00D84801">
              <w:rPr>
                <w:rStyle w:val="aff1"/>
                <w:rFonts w:ascii="Times New Roman" w:hAnsi="Times New Roman" w:cs="Times New Roman" w:hint="default"/>
                <w:color w:val="000000" w:themeColor="text1"/>
                <w:sz w:val="24"/>
                <w:szCs w:val="24"/>
              </w:rPr>
              <w:t>維護項目</w:t>
            </w:r>
          </w:p>
        </w:tc>
        <w:tc>
          <w:tcPr>
            <w:tcW w:w="1855" w:type="dxa"/>
            <w:tcBorders>
              <w:top w:val="single" w:sz="4" w:space="0" w:color="auto"/>
              <w:left w:val="single" w:sz="4" w:space="0" w:color="auto"/>
              <w:bottom w:val="single" w:sz="4" w:space="0" w:color="auto"/>
              <w:right w:val="single" w:sz="4" w:space="0" w:color="auto"/>
            </w:tcBorders>
            <w:shd w:val="clear" w:color="auto" w:fill="D9D9D9"/>
            <w:hideMark/>
          </w:tcPr>
          <w:p w14:paraId="3F175F51"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r w:rsidRPr="00D84801">
              <w:rPr>
                <w:rStyle w:val="aff1"/>
                <w:rFonts w:ascii="Times New Roman" w:hAnsi="Times New Roman" w:cs="Times New Roman" w:hint="default"/>
                <w:color w:val="000000" w:themeColor="text1"/>
                <w:sz w:val="24"/>
                <w:szCs w:val="24"/>
              </w:rPr>
              <w:t>維修重點</w:t>
            </w:r>
          </w:p>
        </w:tc>
        <w:tc>
          <w:tcPr>
            <w:tcW w:w="1385" w:type="dxa"/>
            <w:tcBorders>
              <w:top w:val="single" w:sz="4" w:space="0" w:color="auto"/>
              <w:left w:val="single" w:sz="4" w:space="0" w:color="auto"/>
              <w:bottom w:val="single" w:sz="4" w:space="0" w:color="auto"/>
              <w:right w:val="single" w:sz="4" w:space="0" w:color="auto"/>
            </w:tcBorders>
            <w:shd w:val="clear" w:color="auto" w:fill="D9D9D9"/>
            <w:hideMark/>
          </w:tcPr>
          <w:p w14:paraId="7EB07506"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r w:rsidRPr="00D84801">
              <w:rPr>
                <w:rStyle w:val="aff1"/>
                <w:rFonts w:ascii="Times New Roman" w:hAnsi="Times New Roman" w:cs="Times New Roman" w:hint="default"/>
                <w:color w:val="000000" w:themeColor="text1"/>
                <w:sz w:val="24"/>
                <w:szCs w:val="24"/>
              </w:rPr>
              <w:t>頻率</w:t>
            </w:r>
          </w:p>
        </w:tc>
        <w:tc>
          <w:tcPr>
            <w:tcW w:w="1186" w:type="dxa"/>
            <w:tcBorders>
              <w:top w:val="single" w:sz="4" w:space="0" w:color="auto"/>
              <w:left w:val="single" w:sz="4" w:space="0" w:color="auto"/>
              <w:bottom w:val="single" w:sz="4" w:space="0" w:color="auto"/>
              <w:right w:val="single" w:sz="4" w:space="0" w:color="auto"/>
            </w:tcBorders>
            <w:shd w:val="clear" w:color="auto" w:fill="D9D9D9"/>
            <w:hideMark/>
          </w:tcPr>
          <w:p w14:paraId="528655C6"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r w:rsidRPr="00D84801">
              <w:rPr>
                <w:rStyle w:val="aff1"/>
                <w:rFonts w:ascii="Times New Roman" w:hAnsi="Times New Roman" w:cs="Times New Roman" w:hint="default"/>
                <w:color w:val="000000" w:themeColor="text1"/>
                <w:sz w:val="24"/>
                <w:szCs w:val="24"/>
              </w:rPr>
              <w:t>備註</w:t>
            </w:r>
          </w:p>
        </w:tc>
      </w:tr>
      <w:tr w:rsidR="00CD2DC1" w:rsidRPr="00D84801" w14:paraId="2D978692" w14:textId="77777777" w:rsidTr="00CD2DC1">
        <w:trPr>
          <w:trHeight w:val="345"/>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2D29DE84"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r w:rsidRPr="00D84801">
              <w:rPr>
                <w:rStyle w:val="aff1"/>
                <w:rFonts w:ascii="Times New Roman" w:hAnsi="Times New Roman" w:cs="Times New Roman" w:hint="default"/>
                <w:color w:val="000000" w:themeColor="text1"/>
                <w:sz w:val="24"/>
                <w:szCs w:val="24"/>
              </w:rPr>
              <w:t>太陽能光電設備</w:t>
            </w:r>
          </w:p>
          <w:p w14:paraId="3A4A30DD"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c>
          <w:tcPr>
            <w:tcW w:w="2735" w:type="dxa"/>
            <w:tcBorders>
              <w:top w:val="single" w:sz="4" w:space="0" w:color="auto"/>
              <w:left w:val="single" w:sz="4" w:space="0" w:color="auto"/>
              <w:bottom w:val="single" w:sz="4" w:space="0" w:color="auto"/>
              <w:right w:val="single" w:sz="4" w:space="0" w:color="auto"/>
            </w:tcBorders>
          </w:tcPr>
          <w:p w14:paraId="4B416FFE"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r w:rsidRPr="00D84801">
              <w:rPr>
                <w:rStyle w:val="aff1"/>
                <w:rFonts w:ascii="Times New Roman" w:hAnsi="Times New Roman" w:cs="Times New Roman" w:hint="default"/>
                <w:color w:val="000000" w:themeColor="text1"/>
                <w:sz w:val="24"/>
                <w:szCs w:val="24"/>
              </w:rPr>
              <w:t>太陽能光電模組</w:t>
            </w:r>
          </w:p>
        </w:tc>
        <w:tc>
          <w:tcPr>
            <w:tcW w:w="1855" w:type="dxa"/>
            <w:tcBorders>
              <w:top w:val="single" w:sz="4" w:space="0" w:color="auto"/>
              <w:left w:val="single" w:sz="4" w:space="0" w:color="auto"/>
              <w:bottom w:val="single" w:sz="4" w:space="0" w:color="auto"/>
              <w:right w:val="single" w:sz="4" w:space="0" w:color="auto"/>
            </w:tcBorders>
          </w:tcPr>
          <w:p w14:paraId="287237B8"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c>
          <w:tcPr>
            <w:tcW w:w="1385" w:type="dxa"/>
            <w:tcBorders>
              <w:top w:val="single" w:sz="4" w:space="0" w:color="auto"/>
              <w:left w:val="single" w:sz="4" w:space="0" w:color="auto"/>
              <w:bottom w:val="single" w:sz="4" w:space="0" w:color="auto"/>
              <w:right w:val="single" w:sz="4" w:space="0" w:color="auto"/>
            </w:tcBorders>
          </w:tcPr>
          <w:p w14:paraId="40D05C85"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c>
          <w:tcPr>
            <w:tcW w:w="1186" w:type="dxa"/>
            <w:tcBorders>
              <w:top w:val="single" w:sz="4" w:space="0" w:color="auto"/>
              <w:left w:val="single" w:sz="4" w:space="0" w:color="auto"/>
              <w:bottom w:val="single" w:sz="4" w:space="0" w:color="auto"/>
              <w:right w:val="single" w:sz="4" w:space="0" w:color="auto"/>
            </w:tcBorders>
          </w:tcPr>
          <w:p w14:paraId="147A2985"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r>
      <w:tr w:rsidR="00CD2DC1" w:rsidRPr="00D84801" w14:paraId="175CE19D" w14:textId="77777777" w:rsidTr="00CD2DC1">
        <w:trPr>
          <w:trHeight w:val="330"/>
          <w:jc w:val="center"/>
        </w:trPr>
        <w:tc>
          <w:tcPr>
            <w:tcW w:w="2552" w:type="dxa"/>
            <w:vMerge/>
            <w:tcBorders>
              <w:top w:val="single" w:sz="4" w:space="0" w:color="auto"/>
              <w:left w:val="single" w:sz="4" w:space="0" w:color="auto"/>
              <w:bottom w:val="single" w:sz="4" w:space="0" w:color="auto"/>
              <w:right w:val="single" w:sz="4" w:space="0" w:color="auto"/>
            </w:tcBorders>
            <w:vAlign w:val="center"/>
            <w:hideMark/>
          </w:tcPr>
          <w:p w14:paraId="29124BCF"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c>
          <w:tcPr>
            <w:tcW w:w="2735" w:type="dxa"/>
            <w:tcBorders>
              <w:top w:val="single" w:sz="4" w:space="0" w:color="auto"/>
              <w:left w:val="single" w:sz="4" w:space="0" w:color="auto"/>
              <w:bottom w:val="single" w:sz="4" w:space="0" w:color="auto"/>
              <w:right w:val="single" w:sz="4" w:space="0" w:color="auto"/>
            </w:tcBorders>
          </w:tcPr>
          <w:p w14:paraId="3DF30397"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r w:rsidRPr="00D84801">
              <w:rPr>
                <w:rStyle w:val="aff1"/>
                <w:rFonts w:ascii="Times New Roman" w:hAnsi="Times New Roman" w:cs="Times New Roman" w:hint="default"/>
                <w:color w:val="000000" w:themeColor="text1"/>
                <w:sz w:val="24"/>
                <w:szCs w:val="24"/>
              </w:rPr>
              <w:t>變流器</w:t>
            </w:r>
          </w:p>
        </w:tc>
        <w:tc>
          <w:tcPr>
            <w:tcW w:w="1855" w:type="dxa"/>
            <w:tcBorders>
              <w:top w:val="single" w:sz="4" w:space="0" w:color="auto"/>
              <w:left w:val="single" w:sz="4" w:space="0" w:color="auto"/>
              <w:bottom w:val="single" w:sz="4" w:space="0" w:color="auto"/>
              <w:right w:val="single" w:sz="4" w:space="0" w:color="auto"/>
            </w:tcBorders>
          </w:tcPr>
          <w:p w14:paraId="2EDD84F5"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c>
          <w:tcPr>
            <w:tcW w:w="1385" w:type="dxa"/>
            <w:tcBorders>
              <w:top w:val="single" w:sz="4" w:space="0" w:color="auto"/>
              <w:left w:val="single" w:sz="4" w:space="0" w:color="auto"/>
              <w:bottom w:val="single" w:sz="4" w:space="0" w:color="auto"/>
              <w:right w:val="single" w:sz="4" w:space="0" w:color="auto"/>
            </w:tcBorders>
          </w:tcPr>
          <w:p w14:paraId="03428153"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c>
          <w:tcPr>
            <w:tcW w:w="1186" w:type="dxa"/>
            <w:tcBorders>
              <w:top w:val="single" w:sz="4" w:space="0" w:color="auto"/>
              <w:left w:val="single" w:sz="4" w:space="0" w:color="auto"/>
              <w:bottom w:val="single" w:sz="4" w:space="0" w:color="auto"/>
              <w:right w:val="single" w:sz="4" w:space="0" w:color="auto"/>
            </w:tcBorders>
          </w:tcPr>
          <w:p w14:paraId="29680A38"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r>
      <w:tr w:rsidR="00CD2DC1" w:rsidRPr="00D84801" w14:paraId="4BA29C0C" w14:textId="77777777" w:rsidTr="00CD2DC1">
        <w:trPr>
          <w:trHeight w:val="375"/>
          <w:jc w:val="center"/>
        </w:trPr>
        <w:tc>
          <w:tcPr>
            <w:tcW w:w="2552" w:type="dxa"/>
            <w:vMerge/>
            <w:tcBorders>
              <w:top w:val="single" w:sz="4" w:space="0" w:color="auto"/>
              <w:left w:val="single" w:sz="4" w:space="0" w:color="auto"/>
              <w:bottom w:val="single" w:sz="4" w:space="0" w:color="auto"/>
              <w:right w:val="single" w:sz="4" w:space="0" w:color="auto"/>
            </w:tcBorders>
            <w:vAlign w:val="center"/>
            <w:hideMark/>
          </w:tcPr>
          <w:p w14:paraId="6147F14A"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c>
          <w:tcPr>
            <w:tcW w:w="2735" w:type="dxa"/>
            <w:tcBorders>
              <w:top w:val="single" w:sz="4" w:space="0" w:color="auto"/>
              <w:left w:val="single" w:sz="4" w:space="0" w:color="auto"/>
              <w:bottom w:val="single" w:sz="4" w:space="0" w:color="auto"/>
              <w:right w:val="single" w:sz="4" w:space="0" w:color="auto"/>
            </w:tcBorders>
          </w:tcPr>
          <w:p w14:paraId="200098FF"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r w:rsidRPr="00D84801">
              <w:rPr>
                <w:rStyle w:val="aff1"/>
                <w:rFonts w:ascii="Times New Roman" w:hAnsi="Times New Roman" w:cs="Times New Roman" w:hint="default"/>
                <w:color w:val="000000" w:themeColor="text1"/>
                <w:sz w:val="24"/>
                <w:szCs w:val="24"/>
              </w:rPr>
              <w:t>儲能電池</w:t>
            </w:r>
          </w:p>
        </w:tc>
        <w:tc>
          <w:tcPr>
            <w:tcW w:w="1855" w:type="dxa"/>
            <w:tcBorders>
              <w:top w:val="single" w:sz="4" w:space="0" w:color="auto"/>
              <w:left w:val="single" w:sz="4" w:space="0" w:color="auto"/>
              <w:bottom w:val="single" w:sz="4" w:space="0" w:color="auto"/>
              <w:right w:val="single" w:sz="4" w:space="0" w:color="auto"/>
            </w:tcBorders>
          </w:tcPr>
          <w:p w14:paraId="51FA44CE"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c>
          <w:tcPr>
            <w:tcW w:w="1385" w:type="dxa"/>
            <w:tcBorders>
              <w:top w:val="single" w:sz="4" w:space="0" w:color="auto"/>
              <w:left w:val="single" w:sz="4" w:space="0" w:color="auto"/>
              <w:bottom w:val="single" w:sz="4" w:space="0" w:color="auto"/>
              <w:right w:val="single" w:sz="4" w:space="0" w:color="auto"/>
            </w:tcBorders>
          </w:tcPr>
          <w:p w14:paraId="092E6855"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c>
          <w:tcPr>
            <w:tcW w:w="1186" w:type="dxa"/>
            <w:tcBorders>
              <w:top w:val="single" w:sz="4" w:space="0" w:color="auto"/>
              <w:left w:val="single" w:sz="4" w:space="0" w:color="auto"/>
              <w:bottom w:val="single" w:sz="4" w:space="0" w:color="auto"/>
              <w:right w:val="single" w:sz="4" w:space="0" w:color="auto"/>
            </w:tcBorders>
          </w:tcPr>
          <w:p w14:paraId="54654205"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r>
      <w:tr w:rsidR="00CD2DC1" w:rsidRPr="00D84801" w14:paraId="160804F4" w14:textId="77777777" w:rsidTr="00CD2DC1">
        <w:trPr>
          <w:trHeight w:val="375"/>
          <w:jc w:val="center"/>
        </w:trPr>
        <w:tc>
          <w:tcPr>
            <w:tcW w:w="2552" w:type="dxa"/>
            <w:tcBorders>
              <w:top w:val="single" w:sz="4" w:space="0" w:color="auto"/>
              <w:left w:val="single" w:sz="4" w:space="0" w:color="auto"/>
              <w:bottom w:val="single" w:sz="4" w:space="0" w:color="auto"/>
              <w:right w:val="single" w:sz="4" w:space="0" w:color="auto"/>
            </w:tcBorders>
            <w:vAlign w:val="center"/>
          </w:tcPr>
          <w:p w14:paraId="38495738"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r w:rsidRPr="00D84801">
              <w:rPr>
                <w:rStyle w:val="aff1"/>
                <w:rFonts w:ascii="Times New Roman" w:hAnsi="Times New Roman" w:cs="Times New Roman" w:hint="default"/>
                <w:color w:val="000000" w:themeColor="text1"/>
                <w:sz w:val="24"/>
                <w:szCs w:val="24"/>
              </w:rPr>
              <w:t>支撐結構</w:t>
            </w:r>
          </w:p>
        </w:tc>
        <w:tc>
          <w:tcPr>
            <w:tcW w:w="2735" w:type="dxa"/>
            <w:tcBorders>
              <w:top w:val="single" w:sz="4" w:space="0" w:color="auto"/>
              <w:left w:val="single" w:sz="4" w:space="0" w:color="auto"/>
              <w:bottom w:val="single" w:sz="4" w:space="0" w:color="auto"/>
              <w:right w:val="single" w:sz="4" w:space="0" w:color="auto"/>
            </w:tcBorders>
          </w:tcPr>
          <w:p w14:paraId="70A3D788"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r w:rsidRPr="00D84801">
              <w:rPr>
                <w:rStyle w:val="aff1"/>
                <w:rFonts w:ascii="Times New Roman" w:hAnsi="Times New Roman" w:cs="Times New Roman" w:hint="default"/>
                <w:color w:val="000000" w:themeColor="text1"/>
                <w:sz w:val="24"/>
                <w:szCs w:val="24"/>
              </w:rPr>
              <w:t>…</w:t>
            </w:r>
          </w:p>
        </w:tc>
        <w:tc>
          <w:tcPr>
            <w:tcW w:w="1855" w:type="dxa"/>
            <w:tcBorders>
              <w:top w:val="single" w:sz="4" w:space="0" w:color="auto"/>
              <w:left w:val="single" w:sz="4" w:space="0" w:color="auto"/>
              <w:bottom w:val="single" w:sz="4" w:space="0" w:color="auto"/>
              <w:right w:val="single" w:sz="4" w:space="0" w:color="auto"/>
            </w:tcBorders>
          </w:tcPr>
          <w:p w14:paraId="58907497"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c>
          <w:tcPr>
            <w:tcW w:w="1385" w:type="dxa"/>
            <w:tcBorders>
              <w:top w:val="single" w:sz="4" w:space="0" w:color="auto"/>
              <w:left w:val="single" w:sz="4" w:space="0" w:color="auto"/>
              <w:bottom w:val="single" w:sz="4" w:space="0" w:color="auto"/>
              <w:right w:val="single" w:sz="4" w:space="0" w:color="auto"/>
            </w:tcBorders>
          </w:tcPr>
          <w:p w14:paraId="38D5AC2F"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c>
          <w:tcPr>
            <w:tcW w:w="1186" w:type="dxa"/>
            <w:tcBorders>
              <w:top w:val="single" w:sz="4" w:space="0" w:color="auto"/>
              <w:left w:val="single" w:sz="4" w:space="0" w:color="auto"/>
              <w:bottom w:val="single" w:sz="4" w:space="0" w:color="auto"/>
              <w:right w:val="single" w:sz="4" w:space="0" w:color="auto"/>
            </w:tcBorders>
          </w:tcPr>
          <w:p w14:paraId="783B4D0E"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r>
      <w:tr w:rsidR="00CD2DC1" w:rsidRPr="00D84801" w14:paraId="1156112F" w14:textId="77777777" w:rsidTr="00CD2DC1">
        <w:trPr>
          <w:trHeight w:val="300"/>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CB2C9A6"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r w:rsidRPr="00D84801">
              <w:rPr>
                <w:rStyle w:val="aff1"/>
                <w:rFonts w:ascii="Times New Roman" w:hAnsi="Times New Roman" w:cs="Times New Roman" w:hint="default"/>
                <w:color w:val="000000" w:themeColor="text1"/>
                <w:sz w:val="24"/>
                <w:szCs w:val="24"/>
              </w:rPr>
              <w:t>機電設備</w:t>
            </w:r>
          </w:p>
        </w:tc>
        <w:tc>
          <w:tcPr>
            <w:tcW w:w="2735" w:type="dxa"/>
            <w:tcBorders>
              <w:top w:val="single" w:sz="4" w:space="0" w:color="auto"/>
              <w:left w:val="single" w:sz="4" w:space="0" w:color="auto"/>
              <w:bottom w:val="single" w:sz="4" w:space="0" w:color="auto"/>
              <w:right w:val="single" w:sz="4" w:space="0" w:color="auto"/>
            </w:tcBorders>
          </w:tcPr>
          <w:p w14:paraId="01EECA50"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r w:rsidRPr="00D84801">
              <w:rPr>
                <w:rStyle w:val="aff1"/>
                <w:rFonts w:ascii="Times New Roman" w:hAnsi="Times New Roman" w:cs="Times New Roman" w:hint="default"/>
                <w:color w:val="000000" w:themeColor="text1"/>
                <w:sz w:val="24"/>
                <w:szCs w:val="24"/>
              </w:rPr>
              <w:t>斷路器</w:t>
            </w:r>
          </w:p>
        </w:tc>
        <w:tc>
          <w:tcPr>
            <w:tcW w:w="1855" w:type="dxa"/>
            <w:tcBorders>
              <w:top w:val="single" w:sz="4" w:space="0" w:color="auto"/>
              <w:left w:val="single" w:sz="4" w:space="0" w:color="auto"/>
              <w:bottom w:val="single" w:sz="4" w:space="0" w:color="auto"/>
              <w:right w:val="single" w:sz="4" w:space="0" w:color="auto"/>
            </w:tcBorders>
          </w:tcPr>
          <w:p w14:paraId="40D40CD8"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c>
          <w:tcPr>
            <w:tcW w:w="1385" w:type="dxa"/>
            <w:tcBorders>
              <w:top w:val="single" w:sz="4" w:space="0" w:color="auto"/>
              <w:left w:val="single" w:sz="4" w:space="0" w:color="auto"/>
              <w:bottom w:val="single" w:sz="4" w:space="0" w:color="auto"/>
              <w:right w:val="single" w:sz="4" w:space="0" w:color="auto"/>
            </w:tcBorders>
          </w:tcPr>
          <w:p w14:paraId="21FD93A3"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c>
          <w:tcPr>
            <w:tcW w:w="1186" w:type="dxa"/>
            <w:tcBorders>
              <w:top w:val="single" w:sz="4" w:space="0" w:color="auto"/>
              <w:left w:val="single" w:sz="4" w:space="0" w:color="auto"/>
              <w:bottom w:val="single" w:sz="4" w:space="0" w:color="auto"/>
              <w:right w:val="single" w:sz="4" w:space="0" w:color="auto"/>
            </w:tcBorders>
          </w:tcPr>
          <w:p w14:paraId="1815A48A"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r>
      <w:tr w:rsidR="00CD2DC1" w:rsidRPr="00D84801" w14:paraId="0CA6FD53" w14:textId="77777777" w:rsidTr="00CD2DC1">
        <w:trPr>
          <w:trHeight w:val="267"/>
          <w:jc w:val="center"/>
        </w:trPr>
        <w:tc>
          <w:tcPr>
            <w:tcW w:w="2552" w:type="dxa"/>
            <w:vMerge/>
            <w:tcBorders>
              <w:top w:val="single" w:sz="4" w:space="0" w:color="auto"/>
              <w:left w:val="single" w:sz="4" w:space="0" w:color="auto"/>
              <w:bottom w:val="single" w:sz="4" w:space="0" w:color="auto"/>
              <w:right w:val="single" w:sz="4" w:space="0" w:color="auto"/>
            </w:tcBorders>
            <w:vAlign w:val="center"/>
            <w:hideMark/>
          </w:tcPr>
          <w:p w14:paraId="2DDE03C1"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c>
          <w:tcPr>
            <w:tcW w:w="2735" w:type="dxa"/>
            <w:tcBorders>
              <w:top w:val="single" w:sz="4" w:space="0" w:color="auto"/>
              <w:left w:val="single" w:sz="4" w:space="0" w:color="auto"/>
              <w:bottom w:val="single" w:sz="4" w:space="0" w:color="auto"/>
              <w:right w:val="single" w:sz="4" w:space="0" w:color="auto"/>
            </w:tcBorders>
          </w:tcPr>
          <w:p w14:paraId="3942C81F"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r w:rsidRPr="00D84801">
              <w:rPr>
                <w:rStyle w:val="aff1"/>
                <w:rFonts w:ascii="Times New Roman" w:hAnsi="Times New Roman" w:cs="Times New Roman" w:hint="default"/>
                <w:color w:val="000000" w:themeColor="text1"/>
                <w:sz w:val="24"/>
                <w:szCs w:val="24"/>
              </w:rPr>
              <w:t>線路</w:t>
            </w:r>
          </w:p>
        </w:tc>
        <w:tc>
          <w:tcPr>
            <w:tcW w:w="1855" w:type="dxa"/>
            <w:tcBorders>
              <w:top w:val="single" w:sz="4" w:space="0" w:color="auto"/>
              <w:left w:val="single" w:sz="4" w:space="0" w:color="auto"/>
              <w:bottom w:val="single" w:sz="4" w:space="0" w:color="auto"/>
              <w:right w:val="single" w:sz="4" w:space="0" w:color="auto"/>
            </w:tcBorders>
          </w:tcPr>
          <w:p w14:paraId="52043244"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c>
          <w:tcPr>
            <w:tcW w:w="1385" w:type="dxa"/>
            <w:tcBorders>
              <w:top w:val="single" w:sz="4" w:space="0" w:color="auto"/>
              <w:left w:val="single" w:sz="4" w:space="0" w:color="auto"/>
              <w:bottom w:val="single" w:sz="4" w:space="0" w:color="auto"/>
              <w:right w:val="single" w:sz="4" w:space="0" w:color="auto"/>
            </w:tcBorders>
          </w:tcPr>
          <w:p w14:paraId="06092EDA"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c>
          <w:tcPr>
            <w:tcW w:w="1186" w:type="dxa"/>
            <w:tcBorders>
              <w:top w:val="single" w:sz="4" w:space="0" w:color="auto"/>
              <w:left w:val="single" w:sz="4" w:space="0" w:color="auto"/>
              <w:bottom w:val="single" w:sz="4" w:space="0" w:color="auto"/>
              <w:right w:val="single" w:sz="4" w:space="0" w:color="auto"/>
            </w:tcBorders>
          </w:tcPr>
          <w:p w14:paraId="29571400"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r>
      <w:tr w:rsidR="00CD2DC1" w:rsidRPr="00D84801" w14:paraId="5F352F69" w14:textId="77777777" w:rsidTr="00CD2DC1">
        <w:trPr>
          <w:trHeight w:val="450"/>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D510AE7"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r w:rsidRPr="00D84801">
              <w:rPr>
                <w:rStyle w:val="aff1"/>
                <w:rFonts w:ascii="Times New Roman" w:hAnsi="Times New Roman" w:cs="Times New Roman" w:hint="default"/>
                <w:color w:val="000000" w:themeColor="text1"/>
                <w:sz w:val="24"/>
                <w:szCs w:val="24"/>
              </w:rPr>
              <w:t>照明系統</w:t>
            </w:r>
          </w:p>
        </w:tc>
        <w:tc>
          <w:tcPr>
            <w:tcW w:w="2735" w:type="dxa"/>
            <w:tcBorders>
              <w:top w:val="single" w:sz="4" w:space="0" w:color="auto"/>
              <w:left w:val="single" w:sz="4" w:space="0" w:color="auto"/>
              <w:bottom w:val="single" w:sz="4" w:space="0" w:color="auto"/>
              <w:right w:val="single" w:sz="4" w:space="0" w:color="auto"/>
            </w:tcBorders>
          </w:tcPr>
          <w:p w14:paraId="291C3123"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r w:rsidRPr="00D84801">
              <w:rPr>
                <w:rStyle w:val="aff1"/>
                <w:rFonts w:ascii="Times New Roman" w:hAnsi="Times New Roman" w:cs="Times New Roman" w:hint="default"/>
                <w:color w:val="000000" w:themeColor="text1"/>
                <w:sz w:val="24"/>
                <w:szCs w:val="24"/>
              </w:rPr>
              <w:t>…</w:t>
            </w:r>
          </w:p>
        </w:tc>
        <w:tc>
          <w:tcPr>
            <w:tcW w:w="1855" w:type="dxa"/>
            <w:tcBorders>
              <w:top w:val="single" w:sz="4" w:space="0" w:color="auto"/>
              <w:left w:val="single" w:sz="4" w:space="0" w:color="auto"/>
              <w:bottom w:val="single" w:sz="4" w:space="0" w:color="auto"/>
              <w:right w:val="single" w:sz="4" w:space="0" w:color="auto"/>
            </w:tcBorders>
          </w:tcPr>
          <w:p w14:paraId="3995D0E0"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c>
          <w:tcPr>
            <w:tcW w:w="1385" w:type="dxa"/>
            <w:tcBorders>
              <w:top w:val="single" w:sz="4" w:space="0" w:color="auto"/>
              <w:left w:val="single" w:sz="4" w:space="0" w:color="auto"/>
              <w:bottom w:val="single" w:sz="4" w:space="0" w:color="auto"/>
              <w:right w:val="single" w:sz="4" w:space="0" w:color="auto"/>
            </w:tcBorders>
          </w:tcPr>
          <w:p w14:paraId="437AEDF4"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c>
          <w:tcPr>
            <w:tcW w:w="1186" w:type="dxa"/>
            <w:tcBorders>
              <w:top w:val="single" w:sz="4" w:space="0" w:color="auto"/>
              <w:left w:val="single" w:sz="4" w:space="0" w:color="auto"/>
              <w:bottom w:val="single" w:sz="4" w:space="0" w:color="auto"/>
              <w:right w:val="single" w:sz="4" w:space="0" w:color="auto"/>
            </w:tcBorders>
          </w:tcPr>
          <w:p w14:paraId="5E07758B" w14:textId="77777777" w:rsidR="00CD2DC1" w:rsidRPr="00D84801" w:rsidRDefault="00CD2DC1" w:rsidP="00CD2DC1">
            <w:pPr>
              <w:spacing w:line="500" w:lineRule="exact"/>
              <w:rPr>
                <w:rStyle w:val="aff1"/>
                <w:rFonts w:ascii="Times New Roman" w:hAnsi="Times New Roman" w:cs="Times New Roman" w:hint="default"/>
                <w:color w:val="000000" w:themeColor="text1"/>
                <w:sz w:val="24"/>
                <w:szCs w:val="24"/>
              </w:rPr>
            </w:pPr>
          </w:p>
        </w:tc>
      </w:tr>
    </w:tbl>
    <w:p w14:paraId="47F99F4A" w14:textId="77777777" w:rsidR="00CD2DC1" w:rsidRPr="00A243C7" w:rsidRDefault="00CD2DC1" w:rsidP="00A20346">
      <w:pPr>
        <w:pStyle w:val="a7"/>
        <w:widowControl w:val="0"/>
        <w:numPr>
          <w:ilvl w:val="2"/>
          <w:numId w:val="142"/>
        </w:numPr>
        <w:spacing w:beforeLines="50" w:before="180" w:line="500" w:lineRule="exact"/>
        <w:ind w:leftChars="250" w:left="1117"/>
        <w:contextualSpacing w:val="0"/>
        <w:rPr>
          <w:rStyle w:val="aff0"/>
          <w:rFonts w:ascii="Times New Roman" w:hAnsi="Times New Roman" w:cs="Times New Roman" w:hint="default"/>
          <w:b w:val="0"/>
          <w:color w:val="000000" w:themeColor="text1"/>
          <w:szCs w:val="28"/>
        </w:rPr>
      </w:pPr>
      <w:r w:rsidRPr="00A243C7">
        <w:rPr>
          <w:rStyle w:val="aff0"/>
          <w:rFonts w:ascii="Times New Roman" w:hAnsi="Times New Roman" w:cs="Times New Roman" w:hint="default"/>
          <w:b w:val="0"/>
          <w:color w:val="000000" w:themeColor="text1"/>
          <w:szCs w:val="28"/>
        </w:rPr>
        <w:lastRenderedPageBreak/>
        <w:t>設備運轉異常處理</w:t>
      </w:r>
    </w:p>
    <w:p w14:paraId="4E60A87B" w14:textId="77777777" w:rsidR="00CD2DC1" w:rsidRPr="00A243C7" w:rsidRDefault="00CD2DC1" w:rsidP="00A20346">
      <w:pPr>
        <w:pStyle w:val="a7"/>
        <w:widowControl w:val="0"/>
        <w:numPr>
          <w:ilvl w:val="2"/>
          <w:numId w:val="142"/>
        </w:numPr>
        <w:spacing w:beforeLines="50" w:before="180" w:line="500" w:lineRule="exact"/>
        <w:ind w:leftChars="250" w:left="1117"/>
        <w:contextualSpacing w:val="0"/>
        <w:rPr>
          <w:rStyle w:val="aff0"/>
          <w:rFonts w:ascii="Times New Roman" w:hAnsi="Times New Roman" w:cs="Times New Roman" w:hint="default"/>
          <w:b w:val="0"/>
          <w:color w:val="000000" w:themeColor="text1"/>
          <w:szCs w:val="28"/>
        </w:rPr>
      </w:pPr>
      <w:r w:rsidRPr="00A243C7">
        <w:rPr>
          <w:rStyle w:val="aff0"/>
          <w:rFonts w:ascii="Times New Roman" w:hAnsi="Times New Roman" w:cs="Times New Roman" w:hint="default"/>
          <w:b w:val="0"/>
          <w:color w:val="000000" w:themeColor="text1"/>
          <w:szCs w:val="28"/>
        </w:rPr>
        <w:t>年度檢修及定期或不定期大修管理</w:t>
      </w:r>
    </w:p>
    <w:p w14:paraId="6D2C6546" w14:textId="77777777" w:rsidR="00CD2DC1" w:rsidRPr="00A243C7" w:rsidRDefault="00CD2DC1" w:rsidP="00A20346">
      <w:pPr>
        <w:widowControl w:val="0"/>
        <w:numPr>
          <w:ilvl w:val="1"/>
          <w:numId w:val="140"/>
        </w:numPr>
        <w:spacing w:beforeLines="50" w:before="180" w:line="500" w:lineRule="exact"/>
        <w:ind w:leftChars="100" w:left="787"/>
        <w:contextualSpacing w:val="0"/>
        <w:rPr>
          <w:rStyle w:val="aff0"/>
          <w:rFonts w:ascii="Times New Roman" w:hAnsi="Times New Roman" w:cs="Times New Roman" w:hint="default"/>
          <w:b w:val="0"/>
          <w:color w:val="000000" w:themeColor="text1"/>
          <w:szCs w:val="28"/>
        </w:rPr>
      </w:pPr>
      <w:bookmarkStart w:id="188" w:name="_Hlk4768667"/>
      <w:r w:rsidRPr="00A243C7">
        <w:rPr>
          <w:rStyle w:val="aff0"/>
          <w:rFonts w:ascii="Times New Roman" w:hAnsi="Times New Roman" w:cs="Times New Roman" w:hint="default"/>
          <w:b w:val="0"/>
          <w:color w:val="000000" w:themeColor="text1"/>
          <w:szCs w:val="28"/>
        </w:rPr>
        <w:t>安全維護措施</w:t>
      </w:r>
      <w:bookmarkEnd w:id="188"/>
      <w:r w:rsidRPr="00A243C7">
        <w:rPr>
          <w:rStyle w:val="aff0"/>
          <w:rFonts w:ascii="Times New Roman" w:hAnsi="Times New Roman" w:cs="Times New Roman" w:hint="default"/>
          <w:b w:val="0"/>
          <w:color w:val="000000" w:themeColor="text1"/>
          <w:szCs w:val="28"/>
        </w:rPr>
        <w:t>(</w:t>
      </w:r>
      <w:r w:rsidRPr="00A243C7">
        <w:rPr>
          <w:rStyle w:val="aff0"/>
          <w:rFonts w:ascii="Times New Roman" w:hAnsi="Times New Roman" w:cs="Times New Roman" w:hint="default"/>
          <w:b w:val="0"/>
          <w:color w:val="000000" w:themeColor="text1"/>
          <w:szCs w:val="28"/>
        </w:rPr>
        <w:t>請就案場特性如風力強弱不同、承載力、環境等，規劃設備相關安全措施，以維護校園安全</w:t>
      </w:r>
      <w:r w:rsidRPr="00A243C7">
        <w:rPr>
          <w:rStyle w:val="aff0"/>
          <w:rFonts w:ascii="Times New Roman" w:hAnsi="Times New Roman" w:cs="Times New Roman" w:hint="default"/>
          <w:b w:val="0"/>
          <w:color w:val="000000" w:themeColor="text1"/>
          <w:szCs w:val="28"/>
        </w:rPr>
        <w:t>)</w:t>
      </w:r>
      <w:bookmarkStart w:id="189" w:name="_Hlk4768673"/>
    </w:p>
    <w:p w14:paraId="5B363287" w14:textId="77777777" w:rsidR="00CD2DC1" w:rsidRPr="00A243C7" w:rsidRDefault="00CD2DC1" w:rsidP="00A20346">
      <w:pPr>
        <w:widowControl w:val="0"/>
        <w:numPr>
          <w:ilvl w:val="1"/>
          <w:numId w:val="140"/>
        </w:numPr>
        <w:spacing w:beforeLines="50" w:before="180" w:line="500" w:lineRule="exact"/>
        <w:ind w:leftChars="100" w:left="787"/>
        <w:contextualSpacing w:val="0"/>
        <w:rPr>
          <w:rStyle w:val="aff0"/>
          <w:rFonts w:ascii="Times New Roman" w:hAnsi="Times New Roman" w:cs="Times New Roman" w:hint="default"/>
          <w:b w:val="0"/>
          <w:color w:val="000000" w:themeColor="text1"/>
          <w:szCs w:val="28"/>
        </w:rPr>
      </w:pPr>
      <w:r w:rsidRPr="00A243C7">
        <w:rPr>
          <w:rStyle w:val="aff0"/>
          <w:rFonts w:ascii="Times New Roman" w:hAnsi="Times New Roman" w:cs="Times New Roman" w:hint="default"/>
          <w:b w:val="0"/>
          <w:color w:val="000000" w:themeColor="text1"/>
          <w:szCs w:val="28"/>
        </w:rPr>
        <w:t>品質保證計畫、緊急應變計畫</w:t>
      </w:r>
    </w:p>
    <w:bookmarkEnd w:id="189"/>
    <w:p w14:paraId="493D47E0" w14:textId="77777777" w:rsidR="00CD2DC1" w:rsidRPr="00A243C7" w:rsidRDefault="00CD2DC1" w:rsidP="00A20346">
      <w:pPr>
        <w:pStyle w:val="a7"/>
        <w:widowControl w:val="0"/>
        <w:numPr>
          <w:ilvl w:val="2"/>
          <w:numId w:val="143"/>
        </w:numPr>
        <w:spacing w:beforeLines="50" w:before="180" w:line="500" w:lineRule="exact"/>
        <w:ind w:leftChars="250" w:left="1117"/>
        <w:contextualSpacing w:val="0"/>
        <w:rPr>
          <w:rStyle w:val="aff0"/>
          <w:rFonts w:ascii="Times New Roman" w:hAnsi="Times New Roman" w:cs="Times New Roman" w:hint="default"/>
          <w:b w:val="0"/>
          <w:color w:val="000000" w:themeColor="text1"/>
          <w:szCs w:val="28"/>
        </w:rPr>
      </w:pPr>
      <w:r w:rsidRPr="00A243C7">
        <w:rPr>
          <w:rStyle w:val="aff0"/>
          <w:rFonts w:ascii="Times New Roman" w:hAnsi="Times New Roman" w:cs="Times New Roman" w:hint="default"/>
          <w:b w:val="0"/>
          <w:color w:val="000000" w:themeColor="text1"/>
          <w:szCs w:val="28"/>
        </w:rPr>
        <w:t>品質保證計畫</w:t>
      </w:r>
      <w:r w:rsidRPr="00A243C7">
        <w:rPr>
          <w:rStyle w:val="aff0"/>
          <w:rFonts w:ascii="Times New Roman" w:hAnsi="Times New Roman" w:cs="Times New Roman" w:hint="default"/>
          <w:b w:val="0"/>
          <w:color w:val="000000" w:themeColor="text1"/>
          <w:szCs w:val="28"/>
        </w:rPr>
        <w:t>(</w:t>
      </w:r>
      <w:r w:rsidRPr="00A243C7">
        <w:rPr>
          <w:rStyle w:val="aff0"/>
          <w:rFonts w:ascii="Times New Roman" w:hAnsi="Times New Roman" w:cs="Times New Roman" w:hint="default"/>
          <w:b w:val="0"/>
          <w:color w:val="000000" w:themeColor="text1"/>
          <w:szCs w:val="28"/>
        </w:rPr>
        <w:t>說明品保流程、目標、品質問題管理機制、監控等</w:t>
      </w:r>
      <w:r w:rsidRPr="00A243C7">
        <w:rPr>
          <w:rStyle w:val="aff0"/>
          <w:rFonts w:ascii="Times New Roman" w:hAnsi="Times New Roman" w:cs="Times New Roman" w:hint="default"/>
          <w:b w:val="0"/>
          <w:color w:val="000000" w:themeColor="text1"/>
          <w:szCs w:val="28"/>
        </w:rPr>
        <w:t>)</w:t>
      </w:r>
    </w:p>
    <w:p w14:paraId="4EFB2641" w14:textId="77777777" w:rsidR="00CD2DC1" w:rsidRPr="00A243C7" w:rsidRDefault="00CD2DC1" w:rsidP="00A20346">
      <w:pPr>
        <w:pStyle w:val="a7"/>
        <w:widowControl w:val="0"/>
        <w:numPr>
          <w:ilvl w:val="2"/>
          <w:numId w:val="143"/>
        </w:numPr>
        <w:spacing w:beforeLines="50" w:before="180" w:line="500" w:lineRule="exact"/>
        <w:ind w:leftChars="250" w:left="1117"/>
        <w:contextualSpacing w:val="0"/>
        <w:rPr>
          <w:rStyle w:val="aff0"/>
          <w:rFonts w:ascii="Times New Roman" w:hAnsi="Times New Roman" w:cs="Times New Roman" w:hint="default"/>
          <w:b w:val="0"/>
          <w:color w:val="000000" w:themeColor="text1"/>
          <w:szCs w:val="28"/>
        </w:rPr>
      </w:pPr>
      <w:r w:rsidRPr="00A243C7">
        <w:rPr>
          <w:rStyle w:val="aff0"/>
          <w:rFonts w:ascii="Times New Roman" w:hAnsi="Times New Roman" w:cs="Times New Roman" w:hint="default"/>
          <w:b w:val="0"/>
          <w:color w:val="000000" w:themeColor="text1"/>
          <w:szCs w:val="28"/>
        </w:rPr>
        <w:t>緊急應變計畫</w:t>
      </w:r>
      <w:r w:rsidRPr="00A243C7">
        <w:rPr>
          <w:rStyle w:val="aff0"/>
          <w:rFonts w:ascii="Times New Roman" w:hAnsi="Times New Roman" w:cs="Times New Roman" w:hint="default"/>
          <w:b w:val="0"/>
          <w:color w:val="000000" w:themeColor="text1"/>
          <w:szCs w:val="28"/>
        </w:rPr>
        <w:t>(</w:t>
      </w:r>
      <w:r w:rsidRPr="00A243C7">
        <w:rPr>
          <w:rStyle w:val="aff0"/>
          <w:rFonts w:ascii="Times New Roman" w:hAnsi="Times New Roman" w:cs="Times New Roman" w:hint="default"/>
          <w:b w:val="0"/>
          <w:color w:val="000000" w:themeColor="text1"/>
          <w:szCs w:val="28"/>
        </w:rPr>
        <w:t>說明緊急應變程序〔天然災害、人為損害</w:t>
      </w:r>
      <w:r w:rsidRPr="00A243C7">
        <w:rPr>
          <w:rStyle w:val="aff0"/>
          <w:rFonts w:ascii="Times New Roman" w:hAnsi="Times New Roman" w:cs="Times New Roman" w:hint="default"/>
          <w:b w:val="0"/>
          <w:color w:val="000000" w:themeColor="text1"/>
          <w:szCs w:val="28"/>
        </w:rPr>
        <w:t>(</w:t>
      </w:r>
      <w:r w:rsidRPr="00A243C7">
        <w:rPr>
          <w:rStyle w:val="aff0"/>
          <w:rFonts w:ascii="Times New Roman" w:hAnsi="Times New Roman" w:cs="Times New Roman" w:hint="default"/>
          <w:b w:val="0"/>
          <w:color w:val="000000" w:themeColor="text1"/>
          <w:szCs w:val="28"/>
        </w:rPr>
        <w:t>傷</w:t>
      </w:r>
      <w:r w:rsidRPr="00A243C7">
        <w:rPr>
          <w:rStyle w:val="aff0"/>
          <w:rFonts w:ascii="Times New Roman" w:hAnsi="Times New Roman" w:cs="Times New Roman" w:hint="default"/>
          <w:b w:val="0"/>
          <w:color w:val="000000" w:themeColor="text1"/>
          <w:szCs w:val="28"/>
        </w:rPr>
        <w:t>)</w:t>
      </w:r>
      <w:r w:rsidRPr="00A243C7">
        <w:rPr>
          <w:rStyle w:val="aff0"/>
          <w:rFonts w:ascii="Times New Roman" w:hAnsi="Times New Roman" w:cs="Times New Roman" w:hint="default"/>
          <w:b w:val="0"/>
          <w:color w:val="000000" w:themeColor="text1"/>
          <w:szCs w:val="28"/>
        </w:rPr>
        <w:t>〕、緊急應變流程圖、通報流程、緊急應變小組及工作分配等</w:t>
      </w:r>
      <w:r w:rsidRPr="00A243C7">
        <w:rPr>
          <w:rStyle w:val="aff0"/>
          <w:rFonts w:ascii="Times New Roman" w:hAnsi="Times New Roman" w:cs="Times New Roman" w:hint="default"/>
          <w:b w:val="0"/>
          <w:color w:val="000000" w:themeColor="text1"/>
          <w:szCs w:val="28"/>
        </w:rPr>
        <w:t>)</w:t>
      </w:r>
    </w:p>
    <w:p w14:paraId="13F76934" w14:textId="77777777" w:rsidR="00CD2DC1" w:rsidRPr="00A243C7" w:rsidRDefault="00CD2DC1" w:rsidP="00A20346">
      <w:pPr>
        <w:widowControl w:val="0"/>
        <w:numPr>
          <w:ilvl w:val="1"/>
          <w:numId w:val="140"/>
        </w:numPr>
        <w:spacing w:line="500" w:lineRule="exact"/>
        <w:ind w:leftChars="100" w:left="787"/>
        <w:contextualSpacing w:val="0"/>
        <w:rPr>
          <w:rStyle w:val="aff0"/>
          <w:rFonts w:ascii="Times New Roman" w:hAnsi="Times New Roman" w:cs="Times New Roman" w:hint="default"/>
          <w:b w:val="0"/>
          <w:color w:val="000000" w:themeColor="text1"/>
          <w:szCs w:val="28"/>
        </w:rPr>
      </w:pPr>
      <w:bookmarkStart w:id="190" w:name="_Hlk4768687"/>
      <w:r w:rsidRPr="00A243C7">
        <w:rPr>
          <w:rStyle w:val="aff0"/>
          <w:rFonts w:ascii="Times New Roman" w:hAnsi="Times New Roman" w:cs="Times New Roman" w:hint="default"/>
          <w:b w:val="0"/>
          <w:color w:val="000000" w:themeColor="text1"/>
          <w:szCs w:val="28"/>
        </w:rPr>
        <w:t>結構損壞及漏水保固計畫</w:t>
      </w:r>
    </w:p>
    <w:bookmarkEnd w:id="190"/>
    <w:p w14:paraId="158B9E59" w14:textId="77777777" w:rsidR="00CD2DC1" w:rsidRPr="00A243C7" w:rsidRDefault="00CD2DC1" w:rsidP="00A20346">
      <w:pPr>
        <w:pStyle w:val="a7"/>
        <w:widowControl w:val="0"/>
        <w:numPr>
          <w:ilvl w:val="2"/>
          <w:numId w:val="134"/>
        </w:numPr>
        <w:spacing w:line="500" w:lineRule="exact"/>
        <w:ind w:leftChars="250" w:left="1117"/>
        <w:contextualSpacing w:val="0"/>
        <w:rPr>
          <w:rStyle w:val="aff0"/>
          <w:rFonts w:ascii="Times New Roman" w:hAnsi="Times New Roman" w:cs="Times New Roman" w:hint="default"/>
          <w:b w:val="0"/>
          <w:color w:val="000000" w:themeColor="text1"/>
          <w:szCs w:val="28"/>
        </w:rPr>
      </w:pPr>
      <w:r w:rsidRPr="00A243C7">
        <w:rPr>
          <w:rStyle w:val="aff0"/>
          <w:rFonts w:ascii="Times New Roman" w:hAnsi="Times New Roman" w:cs="Times New Roman" w:hint="default"/>
          <w:b w:val="0"/>
          <w:color w:val="000000" w:themeColor="text1"/>
          <w:szCs w:val="28"/>
        </w:rPr>
        <w:t>結構損壞保固計畫</w:t>
      </w:r>
      <w:r w:rsidRPr="00A243C7">
        <w:rPr>
          <w:rStyle w:val="aff0"/>
          <w:rFonts w:ascii="Times New Roman" w:hAnsi="Times New Roman" w:cs="Times New Roman" w:hint="default"/>
          <w:b w:val="0"/>
          <w:color w:val="000000" w:themeColor="text1"/>
          <w:szCs w:val="28"/>
        </w:rPr>
        <w:t>(</w:t>
      </w:r>
      <w:r w:rsidRPr="00A243C7">
        <w:rPr>
          <w:rStyle w:val="aff0"/>
          <w:rFonts w:ascii="Times New Roman" w:hAnsi="Times New Roman" w:cs="Times New Roman" w:hint="default"/>
          <w:b w:val="0"/>
          <w:color w:val="000000" w:themeColor="text1"/>
          <w:szCs w:val="28"/>
        </w:rPr>
        <w:t>包含損壞通報方式及流程、保固年限</w:t>
      </w:r>
      <w:r w:rsidRPr="00A243C7">
        <w:rPr>
          <w:rStyle w:val="aff0"/>
          <w:rFonts w:ascii="Times New Roman" w:hAnsi="Times New Roman" w:cs="Times New Roman" w:hint="default"/>
          <w:b w:val="0"/>
          <w:color w:val="000000" w:themeColor="text1"/>
          <w:szCs w:val="28"/>
        </w:rPr>
        <w:t>(</w:t>
      </w:r>
      <w:r w:rsidRPr="00A243C7">
        <w:rPr>
          <w:rStyle w:val="aff0"/>
          <w:rFonts w:ascii="Times New Roman" w:hAnsi="Times New Roman" w:cs="Times New Roman" w:hint="default"/>
          <w:b w:val="0"/>
          <w:color w:val="000000" w:themeColor="text1"/>
          <w:szCs w:val="28"/>
        </w:rPr>
        <w:t>契約時間</w:t>
      </w:r>
      <w:r w:rsidRPr="00A243C7">
        <w:rPr>
          <w:rStyle w:val="aff0"/>
          <w:rFonts w:ascii="Times New Roman" w:hAnsi="Times New Roman" w:cs="Times New Roman" w:hint="default"/>
          <w:b w:val="0"/>
          <w:color w:val="000000" w:themeColor="text1"/>
          <w:szCs w:val="28"/>
        </w:rPr>
        <w:t>)</w:t>
      </w:r>
      <w:r w:rsidRPr="00A243C7">
        <w:rPr>
          <w:rStyle w:val="aff0"/>
          <w:rFonts w:ascii="Times New Roman" w:hAnsi="Times New Roman" w:cs="Times New Roman" w:hint="default"/>
          <w:b w:val="0"/>
          <w:color w:val="000000" w:themeColor="text1"/>
          <w:szCs w:val="28"/>
        </w:rPr>
        <w:t>、保固具體措施等</w:t>
      </w:r>
      <w:r w:rsidRPr="00A243C7">
        <w:rPr>
          <w:rStyle w:val="aff0"/>
          <w:rFonts w:ascii="Times New Roman" w:hAnsi="Times New Roman" w:cs="Times New Roman" w:hint="default"/>
          <w:b w:val="0"/>
          <w:color w:val="000000" w:themeColor="text1"/>
          <w:szCs w:val="28"/>
        </w:rPr>
        <w:t>)</w:t>
      </w:r>
    </w:p>
    <w:p w14:paraId="2846877D" w14:textId="77777777" w:rsidR="00CD2DC1" w:rsidRPr="00A243C7" w:rsidRDefault="00CD2DC1" w:rsidP="00A20346">
      <w:pPr>
        <w:pStyle w:val="a7"/>
        <w:widowControl w:val="0"/>
        <w:numPr>
          <w:ilvl w:val="2"/>
          <w:numId w:val="134"/>
        </w:numPr>
        <w:spacing w:beforeLines="50" w:before="180" w:line="500" w:lineRule="exact"/>
        <w:ind w:leftChars="250" w:left="970" w:hangingChars="150" w:hanging="420"/>
        <w:contextualSpacing w:val="0"/>
        <w:rPr>
          <w:rStyle w:val="aff0"/>
          <w:rFonts w:ascii="Times New Roman" w:hAnsi="Times New Roman" w:cs="Times New Roman" w:hint="default"/>
          <w:b w:val="0"/>
          <w:color w:val="000000" w:themeColor="text1"/>
          <w:szCs w:val="28"/>
        </w:rPr>
      </w:pPr>
      <w:r w:rsidRPr="00A243C7">
        <w:rPr>
          <w:rStyle w:val="aff0"/>
          <w:rFonts w:ascii="Times New Roman" w:hAnsi="Times New Roman" w:cs="Times New Roman" w:hint="default"/>
          <w:b w:val="0"/>
          <w:color w:val="000000" w:themeColor="text1"/>
          <w:szCs w:val="28"/>
        </w:rPr>
        <w:t>漏水保固計畫</w:t>
      </w:r>
      <w:r w:rsidRPr="00A243C7">
        <w:rPr>
          <w:rStyle w:val="aff0"/>
          <w:rFonts w:ascii="Times New Roman" w:hAnsi="Times New Roman" w:cs="Times New Roman" w:hint="default"/>
          <w:b w:val="0"/>
          <w:color w:val="000000" w:themeColor="text1"/>
          <w:szCs w:val="28"/>
        </w:rPr>
        <w:t>(</w:t>
      </w:r>
      <w:r w:rsidRPr="00A243C7">
        <w:rPr>
          <w:rStyle w:val="aff0"/>
          <w:rFonts w:ascii="Times New Roman" w:hAnsi="Times New Roman" w:cs="Times New Roman" w:hint="default"/>
          <w:b w:val="0"/>
          <w:color w:val="000000" w:themeColor="text1"/>
          <w:szCs w:val="28"/>
        </w:rPr>
        <w:t>請就設置完成後，若該太陽能光電風雨球場產生漏水情事，該如何補強之具體措施與流程</w:t>
      </w:r>
      <w:r w:rsidRPr="00A243C7">
        <w:rPr>
          <w:rStyle w:val="aff0"/>
          <w:rFonts w:ascii="Times New Roman" w:hAnsi="Times New Roman" w:cs="Times New Roman" w:hint="default"/>
          <w:b w:val="0"/>
          <w:color w:val="000000" w:themeColor="text1"/>
          <w:szCs w:val="28"/>
        </w:rPr>
        <w:t>)</w:t>
      </w:r>
    </w:p>
    <w:p w14:paraId="34C88101" w14:textId="77777777" w:rsidR="00CD2DC1" w:rsidRPr="00A243C7" w:rsidRDefault="00CD2DC1" w:rsidP="00D84801">
      <w:pPr>
        <w:spacing w:beforeLines="50" w:before="180" w:line="500" w:lineRule="exact"/>
        <w:rPr>
          <w:rStyle w:val="aff0"/>
          <w:rFonts w:ascii="Times New Roman" w:hAnsi="Times New Roman" w:cs="Times New Roman" w:hint="default"/>
          <w:b w:val="0"/>
          <w:color w:val="000000" w:themeColor="text1"/>
          <w:szCs w:val="28"/>
        </w:rPr>
      </w:pPr>
      <w:bookmarkStart w:id="191" w:name="_Hlk4768694"/>
      <w:r w:rsidRPr="00A243C7">
        <w:rPr>
          <w:rStyle w:val="aff0"/>
          <w:rFonts w:ascii="Times New Roman" w:hAnsi="Times New Roman" w:cs="Times New Roman" w:hint="default"/>
          <w:b w:val="0"/>
          <w:color w:val="000000" w:themeColor="text1"/>
          <w:szCs w:val="28"/>
        </w:rPr>
        <w:t>伍、廠商投標值</w:t>
      </w:r>
    </w:p>
    <w:p w14:paraId="0B09DEDB" w14:textId="77777777" w:rsidR="00CD2DC1" w:rsidRPr="00A243C7" w:rsidRDefault="00CD2DC1" w:rsidP="00CD2DC1">
      <w:pPr>
        <w:spacing w:line="500" w:lineRule="exact"/>
        <w:ind w:left="283"/>
        <w:rPr>
          <w:rStyle w:val="aff0"/>
          <w:rFonts w:ascii="Times New Roman" w:hAnsi="Times New Roman" w:cs="Times New Roman" w:hint="default"/>
          <w:b w:val="0"/>
          <w:color w:val="000000" w:themeColor="text1"/>
          <w:szCs w:val="28"/>
        </w:rPr>
      </w:pPr>
      <w:bookmarkStart w:id="192" w:name="_Toc1054175"/>
      <w:bookmarkEnd w:id="191"/>
      <w:r w:rsidRPr="00A243C7">
        <w:rPr>
          <w:rStyle w:val="aff0"/>
          <w:rFonts w:ascii="Times New Roman" w:hAnsi="Times New Roman" w:cs="Times New Roman" w:hint="default"/>
          <w:b w:val="0"/>
          <w:color w:val="000000" w:themeColor="text1"/>
          <w:szCs w:val="28"/>
        </w:rPr>
        <w:t>投標值</w:t>
      </w:r>
      <w:r w:rsidRPr="00A243C7">
        <w:rPr>
          <w:rStyle w:val="aff0"/>
          <w:rFonts w:ascii="Times New Roman" w:hAnsi="Times New Roman" w:cs="Times New Roman" w:hint="default"/>
          <w:b w:val="0"/>
          <w:color w:val="000000" w:themeColor="text1"/>
          <w:szCs w:val="28"/>
        </w:rPr>
        <w:t>=</w:t>
      </w:r>
      <w:r w:rsidRPr="00A243C7">
        <w:rPr>
          <w:rStyle w:val="aff0"/>
          <w:rFonts w:ascii="Times New Roman" w:hAnsi="Times New Roman" w:cs="Times New Roman" w:hint="default"/>
          <w:b w:val="0"/>
          <w:color w:val="000000" w:themeColor="text1"/>
          <w:szCs w:val="28"/>
        </w:rPr>
        <w:t>投標設備設置容量</w:t>
      </w:r>
      <w:r w:rsidRPr="00A243C7">
        <w:rPr>
          <w:rFonts w:ascii="Times New Roman" w:eastAsia="標楷體" w:hAnsi="Times New Roman" w:cs="Times New Roman"/>
          <w:sz w:val="28"/>
          <w:szCs w:val="28"/>
        </w:rPr>
        <w:t>(</w:t>
      </w:r>
      <w:proofErr w:type="spellStart"/>
      <w:r w:rsidRPr="00A243C7">
        <w:rPr>
          <w:rFonts w:ascii="Times New Roman" w:eastAsia="標楷體" w:hAnsi="Times New Roman" w:cs="Times New Roman"/>
          <w:sz w:val="28"/>
          <w:szCs w:val="28"/>
        </w:rPr>
        <w:t>MWp</w:t>
      </w:r>
      <w:proofErr w:type="spellEnd"/>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或</w:t>
      </w:r>
      <w:r w:rsidRPr="00A243C7">
        <w:rPr>
          <w:rFonts w:ascii="Times New Roman" w:eastAsia="標楷體" w:hAnsi="Times New Roman" w:cs="Times New Roman"/>
          <w:sz w:val="28"/>
          <w:szCs w:val="28"/>
        </w:rPr>
        <w:t>(</w:t>
      </w:r>
      <w:proofErr w:type="spellStart"/>
      <w:r w:rsidRPr="00A243C7">
        <w:rPr>
          <w:rFonts w:ascii="Times New Roman" w:eastAsia="標楷體" w:hAnsi="Times New Roman" w:cs="Times New Roman"/>
          <w:sz w:val="28"/>
          <w:szCs w:val="28"/>
        </w:rPr>
        <w:t>kWp</w:t>
      </w:r>
      <w:proofErr w:type="spellEnd"/>
      <w:r w:rsidRPr="00A243C7">
        <w:rPr>
          <w:rFonts w:ascii="Times New Roman" w:eastAsia="標楷體" w:hAnsi="Times New Roman" w:cs="Times New Roman"/>
          <w:sz w:val="28"/>
          <w:szCs w:val="28"/>
        </w:rPr>
        <w:t>)</w:t>
      </w:r>
      <w:r w:rsidRPr="00A243C7">
        <w:rPr>
          <w:rStyle w:val="aff0"/>
          <w:rFonts w:ascii="Times New Roman" w:hAnsi="Times New Roman" w:cs="Times New Roman" w:hint="default"/>
          <w:b w:val="0"/>
          <w:color w:val="000000" w:themeColor="text1"/>
          <w:szCs w:val="28"/>
        </w:rPr>
        <w:t>×</w:t>
      </w:r>
      <w:r w:rsidRPr="00A243C7">
        <w:rPr>
          <w:rStyle w:val="aff0"/>
          <w:rFonts w:ascii="Times New Roman" w:hAnsi="Times New Roman" w:cs="Times New Roman" w:hint="default"/>
          <w:b w:val="0"/>
          <w:color w:val="000000" w:themeColor="text1"/>
          <w:szCs w:val="28"/>
        </w:rPr>
        <w:t>回饋金百分比</w:t>
      </w:r>
      <w:r w:rsidRPr="00A243C7">
        <w:rPr>
          <w:rStyle w:val="aff0"/>
          <w:rFonts w:ascii="Times New Roman" w:hAnsi="Times New Roman" w:cs="Times New Roman" w:hint="default"/>
          <w:b w:val="0"/>
          <w:color w:val="000000" w:themeColor="text1"/>
          <w:szCs w:val="28"/>
        </w:rPr>
        <w:t>(%)</w:t>
      </w:r>
      <w:bookmarkEnd w:id="192"/>
    </w:p>
    <w:p w14:paraId="14B722B8" w14:textId="77777777" w:rsidR="00CD2DC1" w:rsidRPr="00A243C7" w:rsidRDefault="00CD2DC1" w:rsidP="00A20346">
      <w:pPr>
        <w:pStyle w:val="a7"/>
        <w:widowControl w:val="0"/>
        <w:numPr>
          <w:ilvl w:val="0"/>
          <w:numId w:val="135"/>
        </w:numPr>
        <w:spacing w:line="500" w:lineRule="exact"/>
        <w:ind w:leftChars="0"/>
        <w:contextualSpacing w:val="0"/>
        <w:rPr>
          <w:rStyle w:val="aff0"/>
          <w:rFonts w:ascii="Times New Roman" w:hAnsi="Times New Roman" w:cs="Times New Roman" w:hint="default"/>
          <w:b w:val="0"/>
          <w:color w:val="000000" w:themeColor="text1"/>
          <w:szCs w:val="28"/>
        </w:rPr>
      </w:pPr>
      <w:bookmarkStart w:id="193" w:name="_Toc1054176"/>
      <w:r w:rsidRPr="00A243C7">
        <w:rPr>
          <w:rStyle w:val="aff0"/>
          <w:rFonts w:ascii="Times New Roman" w:hAnsi="Times New Roman" w:cs="Times New Roman" w:hint="default"/>
          <w:b w:val="0"/>
          <w:color w:val="000000" w:themeColor="text1"/>
          <w:szCs w:val="28"/>
        </w:rPr>
        <w:t>投標設備設置容量及回饋金百分比之數值填寫至小數點後一位；回饋金百分比至少為</w:t>
      </w:r>
      <w:r w:rsidRPr="00A243C7">
        <w:rPr>
          <w:rFonts w:ascii="Times New Roman" w:eastAsia="標楷體" w:hAnsi="Times New Roman" w:cs="Times New Roman"/>
          <w:color w:val="000000" w:themeColor="text1"/>
          <w:sz w:val="28"/>
          <w:szCs w:val="28"/>
        </w:rPr>
        <w:t>○</w:t>
      </w:r>
      <w:r w:rsidRPr="00A243C7">
        <w:rPr>
          <w:rStyle w:val="aff0"/>
          <w:rFonts w:ascii="Times New Roman" w:hAnsi="Times New Roman" w:cs="Times New Roman" w:hint="default"/>
          <w:b w:val="0"/>
          <w:color w:val="000000" w:themeColor="text1"/>
          <w:szCs w:val="28"/>
        </w:rPr>
        <w:t>%</w:t>
      </w:r>
      <w:r w:rsidRPr="00A243C7">
        <w:rPr>
          <w:rStyle w:val="aff0"/>
          <w:rFonts w:ascii="Times New Roman" w:hAnsi="Times New Roman" w:cs="Times New Roman" w:hint="default"/>
          <w:b w:val="0"/>
          <w:color w:val="000000" w:themeColor="text1"/>
          <w:szCs w:val="28"/>
        </w:rPr>
        <w:t>。（依縣市規定）</w:t>
      </w:r>
      <w:bookmarkEnd w:id="193"/>
    </w:p>
    <w:p w14:paraId="50BBB84C" w14:textId="77777777" w:rsidR="00CD2DC1" w:rsidRPr="00A243C7" w:rsidRDefault="00CD2DC1" w:rsidP="00D84801">
      <w:pPr>
        <w:spacing w:beforeLines="50" w:before="180" w:line="500" w:lineRule="exact"/>
        <w:rPr>
          <w:rStyle w:val="aff0"/>
          <w:rFonts w:ascii="Times New Roman" w:hAnsi="Times New Roman" w:cs="Times New Roman" w:hint="default"/>
          <w:b w:val="0"/>
          <w:szCs w:val="28"/>
        </w:rPr>
      </w:pPr>
      <w:bookmarkStart w:id="194" w:name="_Hlk4768699"/>
      <w:r w:rsidRPr="00A243C7">
        <w:rPr>
          <w:rStyle w:val="aff0"/>
          <w:rFonts w:ascii="Times New Roman" w:hAnsi="Times New Roman" w:cs="Times New Roman" w:hint="default"/>
          <w:b w:val="0"/>
          <w:szCs w:val="28"/>
        </w:rPr>
        <w:t>陸、回饋及加值服務</w:t>
      </w:r>
    </w:p>
    <w:bookmarkEnd w:id="194"/>
    <w:p w14:paraId="4C9A1214" w14:textId="77777777" w:rsidR="00CD2DC1" w:rsidRPr="00A243C7" w:rsidRDefault="00CD2DC1" w:rsidP="00CD2DC1">
      <w:pPr>
        <w:pStyle w:val="a7"/>
        <w:spacing w:line="500" w:lineRule="exact"/>
        <w:ind w:leftChars="0"/>
        <w:rPr>
          <w:rStyle w:val="aff0"/>
          <w:rFonts w:ascii="Times New Roman" w:hAnsi="Times New Roman" w:cs="Times New Roman" w:hint="default"/>
          <w:b w:val="0"/>
          <w:szCs w:val="28"/>
        </w:rPr>
      </w:pPr>
      <w:r w:rsidRPr="00A243C7">
        <w:rPr>
          <w:rStyle w:val="aff0"/>
          <w:rFonts w:ascii="Times New Roman" w:hAnsi="Times New Roman" w:cs="Times New Roman" w:hint="default"/>
          <w:b w:val="0"/>
          <w:szCs w:val="28"/>
        </w:rPr>
        <w:t>承諾回饋予提供風雨球場、基地場址設置太陽能光電發電系統設備學校之計畫</w:t>
      </w:r>
      <w:bookmarkStart w:id="195" w:name="_Toc1054178"/>
      <w:r w:rsidRPr="00A243C7">
        <w:rPr>
          <w:rStyle w:val="aff0"/>
          <w:rFonts w:ascii="Times New Roman" w:hAnsi="Times New Roman" w:cs="Times New Roman" w:hint="default"/>
          <w:b w:val="0"/>
          <w:szCs w:val="28"/>
        </w:rPr>
        <w:t>。</w:t>
      </w:r>
    </w:p>
    <w:p w14:paraId="4DB45445" w14:textId="77777777" w:rsidR="00CD2DC1" w:rsidRDefault="00CD2DC1" w:rsidP="00CD2DC1">
      <w:pPr>
        <w:pStyle w:val="a7"/>
        <w:spacing w:line="500" w:lineRule="exact"/>
        <w:ind w:leftChars="0"/>
        <w:rPr>
          <w:rStyle w:val="aff0"/>
          <w:rFonts w:ascii="Times New Roman" w:hAnsi="Times New Roman" w:cs="Times New Roman" w:hint="default"/>
          <w:b w:val="0"/>
          <w:szCs w:val="28"/>
        </w:rPr>
      </w:pPr>
      <w:r w:rsidRPr="00A243C7">
        <w:rPr>
          <w:rStyle w:val="aff0"/>
          <w:rFonts w:ascii="Times New Roman" w:hAnsi="Times New Roman" w:cs="Times New Roman" w:hint="default"/>
          <w:b w:val="0"/>
          <w:szCs w:val="28"/>
        </w:rPr>
        <w:t>計畫內容須節能減碳、推廣再生能源、設置智慧設施、太陽能光電美學設置等內容相關。</w:t>
      </w:r>
      <w:bookmarkEnd w:id="195"/>
    </w:p>
    <w:p w14:paraId="1A11AE17" w14:textId="77777777" w:rsidR="00CD2DC1" w:rsidRDefault="00CD2DC1" w:rsidP="00CD2DC1">
      <w:pPr>
        <w:pStyle w:val="a7"/>
        <w:spacing w:line="500" w:lineRule="exact"/>
        <w:ind w:leftChars="0"/>
        <w:rPr>
          <w:rStyle w:val="aff0"/>
          <w:rFonts w:ascii="Times New Roman" w:hAnsi="Times New Roman" w:cs="Times New Roman" w:hint="default"/>
          <w:b w:val="0"/>
          <w:szCs w:val="28"/>
        </w:rPr>
      </w:pPr>
    </w:p>
    <w:p w14:paraId="335065B9" w14:textId="77777777" w:rsidR="00CD2DC1" w:rsidRDefault="00CD2DC1" w:rsidP="00CD2DC1">
      <w:pPr>
        <w:pStyle w:val="a7"/>
        <w:spacing w:line="500" w:lineRule="exact"/>
        <w:ind w:leftChars="0"/>
        <w:rPr>
          <w:rStyle w:val="aff0"/>
          <w:rFonts w:ascii="Times New Roman" w:hAnsi="Times New Roman" w:cs="Times New Roman" w:hint="default"/>
          <w:b w:val="0"/>
          <w:szCs w:val="28"/>
        </w:rPr>
      </w:pPr>
    </w:p>
    <w:p w14:paraId="2E5B3AFB" w14:textId="77777777" w:rsidR="00CD2DC1" w:rsidRDefault="00CD2DC1" w:rsidP="00CD2DC1">
      <w:pPr>
        <w:pStyle w:val="a7"/>
        <w:spacing w:line="500" w:lineRule="exact"/>
        <w:ind w:leftChars="0"/>
        <w:rPr>
          <w:rStyle w:val="aff0"/>
          <w:rFonts w:ascii="Times New Roman" w:hAnsi="Times New Roman" w:cs="Times New Roman" w:hint="default"/>
          <w:b w:val="0"/>
          <w:szCs w:val="28"/>
        </w:rPr>
      </w:pPr>
    </w:p>
    <w:p w14:paraId="4C500AE6" w14:textId="77777777" w:rsidR="00CD2DC1" w:rsidRPr="00E63430" w:rsidRDefault="00CD2DC1" w:rsidP="00CD2DC1">
      <w:pPr>
        <w:spacing w:line="500" w:lineRule="exact"/>
        <w:rPr>
          <w:rFonts w:ascii="Times New Roman" w:eastAsia="標楷體" w:hAnsi="Times New Roman" w:cs="Times New Roman"/>
          <w:bCs/>
          <w:sz w:val="28"/>
          <w:szCs w:val="28"/>
        </w:rPr>
        <w:sectPr w:rsidR="00CD2DC1" w:rsidRPr="00E63430" w:rsidSect="00CD2DC1">
          <w:pgSz w:w="11906" w:h="16838"/>
          <w:pgMar w:top="1134" w:right="1134" w:bottom="1134" w:left="1134" w:header="851" w:footer="567" w:gutter="0"/>
          <w:cols w:space="425"/>
          <w:docGrid w:type="lines" w:linePitch="360"/>
        </w:sectPr>
      </w:pPr>
    </w:p>
    <w:p w14:paraId="35BEE9CE" w14:textId="77777777" w:rsidR="00CD2DC1" w:rsidRPr="00E63430" w:rsidRDefault="00CD2DC1" w:rsidP="00AD5C2B">
      <w:pPr>
        <w:spacing w:line="500" w:lineRule="exact"/>
        <w:outlineLvl w:val="1"/>
        <w:rPr>
          <w:rFonts w:ascii="Times New Roman" w:eastAsia="標楷體" w:hAnsi="Times New Roman" w:cs="Times New Roman"/>
          <w:bCs/>
          <w:sz w:val="28"/>
          <w:szCs w:val="28"/>
        </w:rPr>
      </w:pPr>
      <w:bookmarkStart w:id="196" w:name="_Toc20994454"/>
      <w:r w:rsidRPr="00E63430">
        <w:rPr>
          <w:rFonts w:ascii="Times New Roman" w:eastAsia="標楷體" w:hAnsi="Times New Roman" w:cs="Times New Roman" w:hint="eastAsia"/>
          <w:bCs/>
          <w:sz w:val="28"/>
          <w:szCs w:val="28"/>
        </w:rPr>
        <w:lastRenderedPageBreak/>
        <w:t>十、</w:t>
      </w:r>
      <w:r>
        <w:rPr>
          <w:rFonts w:ascii="Times New Roman" w:eastAsia="標楷體" w:hAnsi="Times New Roman" w:cs="Times New Roman" w:hint="eastAsia"/>
          <w:bCs/>
          <w:sz w:val="28"/>
          <w:szCs w:val="28"/>
        </w:rPr>
        <w:t>投標廠商聲明書</w:t>
      </w:r>
      <w:bookmarkEnd w:id="196"/>
    </w:p>
    <w:p w14:paraId="781C4BEA" w14:textId="77777777" w:rsidR="00CD2DC1" w:rsidRPr="00A243C7" w:rsidRDefault="00CD2DC1" w:rsidP="00CD2DC1">
      <w:pPr>
        <w:spacing w:line="500" w:lineRule="exact"/>
        <w:jc w:val="center"/>
        <w:rPr>
          <w:rFonts w:ascii="Times New Roman" w:eastAsia="標楷體" w:hAnsi="Times New Roman" w:cs="Times New Roman"/>
          <w:b/>
          <w:sz w:val="28"/>
          <w:szCs w:val="28"/>
        </w:rPr>
      </w:pPr>
      <w:r w:rsidRPr="00A243C7">
        <w:rPr>
          <w:rFonts w:ascii="Times New Roman" w:eastAsia="標楷體" w:hAnsi="Times New Roman" w:cs="Times New Roman"/>
          <w:b/>
          <w:color w:val="000000"/>
          <w:spacing w:val="-1"/>
          <w:sz w:val="28"/>
          <w:szCs w:val="28"/>
        </w:rPr>
        <w:t>投標廠商聲明書</w:t>
      </w:r>
    </w:p>
    <w:p w14:paraId="7099462B"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本廠商參加</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年度</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縣</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市所屬學校設置太陽能光電風雨球場公開標租案之投標，茲聲明如下：</w:t>
      </w:r>
    </w:p>
    <w:tbl>
      <w:tblPr>
        <w:tblStyle w:val="aff2"/>
        <w:tblW w:w="10916" w:type="dxa"/>
        <w:tblInd w:w="-431" w:type="dxa"/>
        <w:tblLook w:val="04A0" w:firstRow="1" w:lastRow="0" w:firstColumn="1" w:lastColumn="0" w:noHBand="0" w:noVBand="1"/>
      </w:tblPr>
      <w:tblGrid>
        <w:gridCol w:w="496"/>
        <w:gridCol w:w="8584"/>
        <w:gridCol w:w="848"/>
        <w:gridCol w:w="988"/>
      </w:tblGrid>
      <w:tr w:rsidR="00CD2DC1" w:rsidRPr="00A243C7" w14:paraId="114D011C" w14:textId="77777777" w:rsidTr="00CD2DC1">
        <w:tc>
          <w:tcPr>
            <w:tcW w:w="426" w:type="dxa"/>
          </w:tcPr>
          <w:p w14:paraId="4325CAB2"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項次</w:t>
            </w:r>
          </w:p>
        </w:tc>
        <w:tc>
          <w:tcPr>
            <w:tcW w:w="8647" w:type="dxa"/>
          </w:tcPr>
          <w:p w14:paraId="1BDDD7DF"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聲明事項</w:t>
            </w:r>
          </w:p>
        </w:tc>
        <w:tc>
          <w:tcPr>
            <w:tcW w:w="851" w:type="dxa"/>
          </w:tcPr>
          <w:p w14:paraId="28AF4B3F"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是</w:t>
            </w:r>
            <w:r w:rsidRPr="00A243C7">
              <w:rPr>
                <w:rFonts w:ascii="Times New Roman" w:eastAsia="標楷體" w:hAnsi="Times New Roman" w:cs="Times New Roman"/>
                <w:sz w:val="28"/>
                <w:szCs w:val="28"/>
              </w:rPr>
              <w:t>(v)</w:t>
            </w:r>
          </w:p>
        </w:tc>
        <w:tc>
          <w:tcPr>
            <w:tcW w:w="992" w:type="dxa"/>
          </w:tcPr>
          <w:p w14:paraId="67E6836E"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否</w:t>
            </w:r>
            <w:r w:rsidRPr="00A243C7">
              <w:rPr>
                <w:rFonts w:ascii="Times New Roman" w:eastAsia="標楷體" w:hAnsi="Times New Roman" w:cs="Times New Roman"/>
                <w:sz w:val="28"/>
                <w:szCs w:val="28"/>
              </w:rPr>
              <w:t>(v)</w:t>
            </w:r>
          </w:p>
        </w:tc>
      </w:tr>
      <w:tr w:rsidR="00CD2DC1" w:rsidRPr="00A243C7" w14:paraId="04108E70" w14:textId="77777777" w:rsidTr="00CD2DC1">
        <w:tc>
          <w:tcPr>
            <w:tcW w:w="426" w:type="dxa"/>
          </w:tcPr>
          <w:p w14:paraId="52304319"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一</w:t>
            </w:r>
          </w:p>
        </w:tc>
        <w:tc>
          <w:tcPr>
            <w:tcW w:w="8647" w:type="dxa"/>
          </w:tcPr>
          <w:p w14:paraId="208AEB34"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本廠商之營業項目不符合公司法或商業登記法規定，無法於得標後作為簽約廠商，合法履行契約。</w:t>
            </w:r>
          </w:p>
        </w:tc>
        <w:tc>
          <w:tcPr>
            <w:tcW w:w="851" w:type="dxa"/>
          </w:tcPr>
          <w:p w14:paraId="0C6DEA8F" w14:textId="77777777" w:rsidR="00CD2DC1" w:rsidRPr="00A243C7" w:rsidRDefault="00CD2DC1" w:rsidP="00CD2DC1">
            <w:pPr>
              <w:spacing w:line="400" w:lineRule="exact"/>
              <w:rPr>
                <w:rFonts w:ascii="Times New Roman" w:eastAsia="標楷體" w:hAnsi="Times New Roman" w:cs="Times New Roman"/>
                <w:sz w:val="28"/>
                <w:szCs w:val="28"/>
              </w:rPr>
            </w:pPr>
          </w:p>
        </w:tc>
        <w:tc>
          <w:tcPr>
            <w:tcW w:w="992" w:type="dxa"/>
          </w:tcPr>
          <w:p w14:paraId="6FCC1A0E"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24AB11F4" w14:textId="77777777" w:rsidTr="00CD2DC1">
        <w:tc>
          <w:tcPr>
            <w:tcW w:w="426" w:type="dxa"/>
          </w:tcPr>
          <w:p w14:paraId="0A352234"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二</w:t>
            </w:r>
          </w:p>
        </w:tc>
        <w:tc>
          <w:tcPr>
            <w:tcW w:w="8647" w:type="dxa"/>
          </w:tcPr>
          <w:p w14:paraId="336DCB41"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本廠商有違反政府採購法（以下簡稱採購法）施行細則第</w:t>
            </w:r>
            <w:r w:rsidRPr="00A243C7">
              <w:rPr>
                <w:rFonts w:ascii="Times New Roman" w:eastAsia="標楷體" w:hAnsi="Times New Roman" w:cs="Times New Roman"/>
                <w:sz w:val="28"/>
                <w:szCs w:val="28"/>
              </w:rPr>
              <w:t>33</w:t>
            </w:r>
            <w:r w:rsidRPr="00A243C7">
              <w:rPr>
                <w:rFonts w:ascii="Times New Roman" w:eastAsia="標楷體" w:hAnsi="Times New Roman" w:cs="Times New Roman"/>
                <w:sz w:val="28"/>
                <w:szCs w:val="28"/>
              </w:rPr>
              <w:t>條之情形。</w:t>
            </w:r>
          </w:p>
        </w:tc>
        <w:tc>
          <w:tcPr>
            <w:tcW w:w="851" w:type="dxa"/>
          </w:tcPr>
          <w:p w14:paraId="161B5675" w14:textId="77777777" w:rsidR="00CD2DC1" w:rsidRPr="00A243C7" w:rsidRDefault="00CD2DC1" w:rsidP="00CD2DC1">
            <w:pPr>
              <w:spacing w:line="400" w:lineRule="exact"/>
              <w:rPr>
                <w:rFonts w:ascii="Times New Roman" w:eastAsia="標楷體" w:hAnsi="Times New Roman" w:cs="Times New Roman"/>
                <w:sz w:val="28"/>
                <w:szCs w:val="28"/>
              </w:rPr>
            </w:pPr>
          </w:p>
        </w:tc>
        <w:tc>
          <w:tcPr>
            <w:tcW w:w="992" w:type="dxa"/>
          </w:tcPr>
          <w:p w14:paraId="31D071D0"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67DC10EB" w14:textId="77777777" w:rsidTr="00CD2DC1">
        <w:tc>
          <w:tcPr>
            <w:tcW w:w="426" w:type="dxa"/>
          </w:tcPr>
          <w:p w14:paraId="51DC8BDD"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三</w:t>
            </w:r>
          </w:p>
        </w:tc>
        <w:tc>
          <w:tcPr>
            <w:tcW w:w="8647" w:type="dxa"/>
          </w:tcPr>
          <w:p w14:paraId="14EE8F67"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本廠商或負責人與招標機關之首長</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採購案之洽辦機關之首長</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受委託辦理採購法人或團體之負責人，有採購法第</w:t>
            </w:r>
            <w:r w:rsidRPr="00A243C7">
              <w:rPr>
                <w:rFonts w:ascii="Times New Roman" w:eastAsia="標楷體" w:hAnsi="Times New Roman" w:cs="Times New Roman"/>
                <w:sz w:val="28"/>
                <w:szCs w:val="28"/>
              </w:rPr>
              <w:t>15</w:t>
            </w:r>
            <w:r w:rsidRPr="00A243C7">
              <w:rPr>
                <w:rFonts w:ascii="Times New Roman" w:eastAsia="標楷體" w:hAnsi="Times New Roman" w:cs="Times New Roman"/>
                <w:sz w:val="28"/>
                <w:szCs w:val="28"/>
              </w:rPr>
              <w:t>條第</w:t>
            </w:r>
            <w:r w:rsidRPr="00A243C7">
              <w:rPr>
                <w:rFonts w:ascii="Times New Roman" w:eastAsia="標楷體" w:hAnsi="Times New Roman" w:cs="Times New Roman"/>
                <w:sz w:val="28"/>
                <w:szCs w:val="28"/>
              </w:rPr>
              <w:t>4</w:t>
            </w:r>
            <w:r w:rsidRPr="00A243C7">
              <w:rPr>
                <w:rFonts w:ascii="Times New Roman" w:eastAsia="標楷體" w:hAnsi="Times New Roman" w:cs="Times New Roman"/>
                <w:sz w:val="28"/>
                <w:szCs w:val="28"/>
              </w:rPr>
              <w:t>項規定之涉及本人、配偶、三親等以內血親或姻親，或同財共居親屬之利益之情形。</w:t>
            </w:r>
          </w:p>
        </w:tc>
        <w:tc>
          <w:tcPr>
            <w:tcW w:w="851" w:type="dxa"/>
          </w:tcPr>
          <w:p w14:paraId="1F002E66" w14:textId="77777777" w:rsidR="00CD2DC1" w:rsidRPr="00A243C7" w:rsidRDefault="00CD2DC1" w:rsidP="00CD2DC1">
            <w:pPr>
              <w:spacing w:line="400" w:lineRule="exact"/>
              <w:rPr>
                <w:rFonts w:ascii="Times New Roman" w:eastAsia="標楷體" w:hAnsi="Times New Roman" w:cs="Times New Roman"/>
                <w:sz w:val="28"/>
                <w:szCs w:val="28"/>
              </w:rPr>
            </w:pPr>
          </w:p>
        </w:tc>
        <w:tc>
          <w:tcPr>
            <w:tcW w:w="992" w:type="dxa"/>
          </w:tcPr>
          <w:p w14:paraId="6500B992"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6DF2C231" w14:textId="77777777" w:rsidTr="00CD2DC1">
        <w:tc>
          <w:tcPr>
            <w:tcW w:w="426" w:type="dxa"/>
          </w:tcPr>
          <w:p w14:paraId="00820362"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四</w:t>
            </w:r>
          </w:p>
        </w:tc>
        <w:tc>
          <w:tcPr>
            <w:tcW w:w="8647" w:type="dxa"/>
          </w:tcPr>
          <w:p w14:paraId="16C86B52"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本廠商是採購法第</w:t>
            </w:r>
            <w:r w:rsidRPr="00A243C7">
              <w:rPr>
                <w:rFonts w:ascii="Times New Roman" w:eastAsia="標楷體" w:hAnsi="Times New Roman" w:cs="Times New Roman"/>
                <w:sz w:val="28"/>
                <w:szCs w:val="28"/>
              </w:rPr>
              <w:t>38</w:t>
            </w:r>
            <w:r w:rsidRPr="00A243C7">
              <w:rPr>
                <w:rFonts w:ascii="Times New Roman" w:eastAsia="標楷體" w:hAnsi="Times New Roman" w:cs="Times New Roman"/>
                <w:sz w:val="28"/>
                <w:szCs w:val="28"/>
              </w:rPr>
              <w:t>條規定之政黨或與政黨具關係企業關係之廠商。</w:t>
            </w:r>
          </w:p>
        </w:tc>
        <w:tc>
          <w:tcPr>
            <w:tcW w:w="851" w:type="dxa"/>
          </w:tcPr>
          <w:p w14:paraId="21C9DC6B" w14:textId="77777777" w:rsidR="00CD2DC1" w:rsidRPr="00A243C7" w:rsidRDefault="00CD2DC1" w:rsidP="00CD2DC1">
            <w:pPr>
              <w:spacing w:line="400" w:lineRule="exact"/>
              <w:rPr>
                <w:rFonts w:ascii="Times New Roman" w:eastAsia="標楷體" w:hAnsi="Times New Roman" w:cs="Times New Roman"/>
                <w:sz w:val="28"/>
                <w:szCs w:val="28"/>
              </w:rPr>
            </w:pPr>
          </w:p>
        </w:tc>
        <w:tc>
          <w:tcPr>
            <w:tcW w:w="992" w:type="dxa"/>
          </w:tcPr>
          <w:p w14:paraId="5819B99E"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56D93839" w14:textId="77777777" w:rsidTr="00CD2DC1">
        <w:tc>
          <w:tcPr>
            <w:tcW w:w="426" w:type="dxa"/>
          </w:tcPr>
          <w:p w14:paraId="1510C797"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五</w:t>
            </w:r>
          </w:p>
        </w:tc>
        <w:tc>
          <w:tcPr>
            <w:tcW w:w="8647" w:type="dxa"/>
          </w:tcPr>
          <w:p w14:paraId="3FC5B403"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本廠商之負責人或合夥人是採購法第</w:t>
            </w:r>
            <w:r w:rsidRPr="00A243C7">
              <w:rPr>
                <w:rFonts w:ascii="Times New Roman" w:eastAsia="標楷體" w:hAnsi="Times New Roman" w:cs="Times New Roman"/>
                <w:sz w:val="28"/>
                <w:szCs w:val="28"/>
              </w:rPr>
              <w:t>39</w:t>
            </w:r>
            <w:r w:rsidRPr="00A243C7">
              <w:rPr>
                <w:rFonts w:ascii="Times New Roman" w:eastAsia="標楷體" w:hAnsi="Times New Roman" w:cs="Times New Roman"/>
                <w:sz w:val="28"/>
                <w:szCs w:val="28"/>
              </w:rPr>
              <w:t>條第</w:t>
            </w:r>
            <w:r w:rsidRPr="00A243C7">
              <w:rPr>
                <w:rFonts w:ascii="Times New Roman" w:eastAsia="標楷體" w:hAnsi="Times New Roman" w:cs="Times New Roman"/>
                <w:sz w:val="28"/>
                <w:szCs w:val="28"/>
              </w:rPr>
              <w:t>2</w:t>
            </w:r>
            <w:r w:rsidRPr="00A243C7">
              <w:rPr>
                <w:rFonts w:ascii="Times New Roman" w:eastAsia="標楷體" w:hAnsi="Times New Roman" w:cs="Times New Roman"/>
                <w:sz w:val="28"/>
                <w:szCs w:val="28"/>
              </w:rPr>
              <w:t>項所稱同時為規劃、設計、施工或供應廠商之負責人或合夥人。</w:t>
            </w:r>
          </w:p>
        </w:tc>
        <w:tc>
          <w:tcPr>
            <w:tcW w:w="851" w:type="dxa"/>
          </w:tcPr>
          <w:p w14:paraId="1E97ADDC" w14:textId="77777777" w:rsidR="00CD2DC1" w:rsidRPr="00A243C7" w:rsidRDefault="00CD2DC1" w:rsidP="00CD2DC1">
            <w:pPr>
              <w:spacing w:line="400" w:lineRule="exact"/>
              <w:rPr>
                <w:rFonts w:ascii="Times New Roman" w:eastAsia="標楷體" w:hAnsi="Times New Roman" w:cs="Times New Roman"/>
                <w:sz w:val="28"/>
                <w:szCs w:val="28"/>
              </w:rPr>
            </w:pPr>
          </w:p>
        </w:tc>
        <w:tc>
          <w:tcPr>
            <w:tcW w:w="992" w:type="dxa"/>
          </w:tcPr>
          <w:p w14:paraId="3BF59170"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3B7B50F4" w14:textId="77777777" w:rsidTr="00CD2DC1">
        <w:tc>
          <w:tcPr>
            <w:tcW w:w="426" w:type="dxa"/>
          </w:tcPr>
          <w:p w14:paraId="664EC7EF"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六</w:t>
            </w:r>
          </w:p>
        </w:tc>
        <w:tc>
          <w:tcPr>
            <w:tcW w:w="8647" w:type="dxa"/>
          </w:tcPr>
          <w:p w14:paraId="775904DF"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本廠商是採購法第</w:t>
            </w:r>
            <w:r w:rsidRPr="00A243C7">
              <w:rPr>
                <w:rFonts w:ascii="Times New Roman" w:eastAsia="標楷體" w:hAnsi="Times New Roman" w:cs="Times New Roman"/>
                <w:sz w:val="28"/>
                <w:szCs w:val="28"/>
              </w:rPr>
              <w:t>39</w:t>
            </w:r>
            <w:r w:rsidRPr="00A243C7">
              <w:rPr>
                <w:rFonts w:ascii="Times New Roman" w:eastAsia="標楷體" w:hAnsi="Times New Roman" w:cs="Times New Roman"/>
                <w:sz w:val="28"/>
                <w:szCs w:val="28"/>
              </w:rPr>
              <w:t>條第</w:t>
            </w:r>
            <w:r w:rsidRPr="00A243C7">
              <w:rPr>
                <w:rFonts w:ascii="Times New Roman" w:eastAsia="標楷體" w:hAnsi="Times New Roman" w:cs="Times New Roman"/>
                <w:sz w:val="28"/>
                <w:szCs w:val="28"/>
              </w:rPr>
              <w:t>3</w:t>
            </w:r>
            <w:r w:rsidRPr="00A243C7">
              <w:rPr>
                <w:rFonts w:ascii="Times New Roman" w:eastAsia="標楷體" w:hAnsi="Times New Roman" w:cs="Times New Roman"/>
                <w:sz w:val="28"/>
                <w:szCs w:val="28"/>
              </w:rPr>
              <w:t>項所稱與規劃、設計、施工或供應廠商同時為關係企業或同一其他廠商之關係企業。</w:t>
            </w:r>
          </w:p>
        </w:tc>
        <w:tc>
          <w:tcPr>
            <w:tcW w:w="851" w:type="dxa"/>
          </w:tcPr>
          <w:p w14:paraId="2D1CD22E" w14:textId="77777777" w:rsidR="00CD2DC1" w:rsidRPr="00A243C7" w:rsidRDefault="00CD2DC1" w:rsidP="00CD2DC1">
            <w:pPr>
              <w:spacing w:line="400" w:lineRule="exact"/>
              <w:rPr>
                <w:rFonts w:ascii="Times New Roman" w:eastAsia="標楷體" w:hAnsi="Times New Roman" w:cs="Times New Roman"/>
                <w:sz w:val="28"/>
                <w:szCs w:val="28"/>
              </w:rPr>
            </w:pPr>
          </w:p>
        </w:tc>
        <w:tc>
          <w:tcPr>
            <w:tcW w:w="992" w:type="dxa"/>
          </w:tcPr>
          <w:p w14:paraId="45B7E93B"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571DAD73" w14:textId="77777777" w:rsidTr="00CD2DC1">
        <w:tc>
          <w:tcPr>
            <w:tcW w:w="426" w:type="dxa"/>
          </w:tcPr>
          <w:p w14:paraId="04DD764A"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七</w:t>
            </w:r>
          </w:p>
        </w:tc>
        <w:tc>
          <w:tcPr>
            <w:tcW w:w="8647" w:type="dxa"/>
          </w:tcPr>
          <w:p w14:paraId="3F0F9999"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本廠商目前受主管機關停業處分期限未滿。</w:t>
            </w:r>
          </w:p>
        </w:tc>
        <w:tc>
          <w:tcPr>
            <w:tcW w:w="851" w:type="dxa"/>
          </w:tcPr>
          <w:p w14:paraId="54845C92" w14:textId="77777777" w:rsidR="00CD2DC1" w:rsidRPr="00A243C7" w:rsidRDefault="00CD2DC1" w:rsidP="00CD2DC1">
            <w:pPr>
              <w:spacing w:line="400" w:lineRule="exact"/>
              <w:rPr>
                <w:rFonts w:ascii="Times New Roman" w:eastAsia="標楷體" w:hAnsi="Times New Roman" w:cs="Times New Roman"/>
                <w:sz w:val="28"/>
                <w:szCs w:val="28"/>
              </w:rPr>
            </w:pPr>
          </w:p>
        </w:tc>
        <w:tc>
          <w:tcPr>
            <w:tcW w:w="992" w:type="dxa"/>
          </w:tcPr>
          <w:p w14:paraId="74E02CA5"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4011477B" w14:textId="77777777" w:rsidTr="00CD2DC1">
        <w:tc>
          <w:tcPr>
            <w:tcW w:w="426" w:type="dxa"/>
          </w:tcPr>
          <w:p w14:paraId="28940A31"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八</w:t>
            </w:r>
          </w:p>
        </w:tc>
        <w:tc>
          <w:tcPr>
            <w:tcW w:w="8647" w:type="dxa"/>
          </w:tcPr>
          <w:p w14:paraId="5257C57A"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本廠商已有或將有採購法第</w:t>
            </w:r>
            <w:r w:rsidRPr="00A243C7">
              <w:rPr>
                <w:rFonts w:ascii="Times New Roman" w:eastAsia="標楷體" w:hAnsi="Times New Roman" w:cs="Times New Roman"/>
                <w:sz w:val="28"/>
                <w:szCs w:val="28"/>
              </w:rPr>
              <w:t>59</w:t>
            </w:r>
            <w:r w:rsidRPr="00A243C7">
              <w:rPr>
                <w:rFonts w:ascii="Times New Roman" w:eastAsia="標楷體" w:hAnsi="Times New Roman" w:cs="Times New Roman"/>
                <w:sz w:val="28"/>
                <w:szCs w:val="28"/>
              </w:rPr>
              <w:t>條第</w:t>
            </w:r>
            <w:r w:rsidRPr="00A243C7">
              <w:rPr>
                <w:rFonts w:ascii="Times New Roman" w:eastAsia="標楷體" w:hAnsi="Times New Roman" w:cs="Times New Roman"/>
                <w:sz w:val="28"/>
                <w:szCs w:val="28"/>
              </w:rPr>
              <w:t>2</w:t>
            </w:r>
            <w:r w:rsidRPr="00A243C7">
              <w:rPr>
                <w:rFonts w:ascii="Times New Roman" w:eastAsia="標楷體" w:hAnsi="Times New Roman" w:cs="Times New Roman"/>
                <w:sz w:val="28"/>
                <w:szCs w:val="28"/>
              </w:rPr>
              <w:t>項所稱支付他人佣金、比例金、仲介費、後謝金或其他利益為條件，促成採購契約之簽訂之情形。</w:t>
            </w:r>
          </w:p>
        </w:tc>
        <w:tc>
          <w:tcPr>
            <w:tcW w:w="851" w:type="dxa"/>
          </w:tcPr>
          <w:p w14:paraId="0C3FC4B2" w14:textId="77777777" w:rsidR="00CD2DC1" w:rsidRPr="00A243C7" w:rsidRDefault="00CD2DC1" w:rsidP="00CD2DC1">
            <w:pPr>
              <w:spacing w:line="400" w:lineRule="exact"/>
              <w:rPr>
                <w:rFonts w:ascii="Times New Roman" w:eastAsia="標楷體" w:hAnsi="Times New Roman" w:cs="Times New Roman"/>
                <w:sz w:val="28"/>
                <w:szCs w:val="28"/>
              </w:rPr>
            </w:pPr>
          </w:p>
        </w:tc>
        <w:tc>
          <w:tcPr>
            <w:tcW w:w="992" w:type="dxa"/>
          </w:tcPr>
          <w:p w14:paraId="05699F4F"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338E00AB" w14:textId="77777777" w:rsidTr="00CD2DC1">
        <w:tc>
          <w:tcPr>
            <w:tcW w:w="426" w:type="dxa"/>
          </w:tcPr>
          <w:p w14:paraId="71F012D8"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九</w:t>
            </w:r>
          </w:p>
        </w:tc>
        <w:tc>
          <w:tcPr>
            <w:tcW w:w="8647" w:type="dxa"/>
          </w:tcPr>
          <w:p w14:paraId="220FEE85"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本廠商是採購法第</w:t>
            </w:r>
            <w:r w:rsidRPr="00A243C7">
              <w:rPr>
                <w:rFonts w:ascii="Times New Roman" w:eastAsia="標楷體" w:hAnsi="Times New Roman" w:cs="Times New Roman"/>
                <w:sz w:val="28"/>
                <w:szCs w:val="28"/>
              </w:rPr>
              <w:t>103</w:t>
            </w:r>
            <w:r w:rsidRPr="00A243C7">
              <w:rPr>
                <w:rFonts w:ascii="Times New Roman" w:eastAsia="標楷體" w:hAnsi="Times New Roman" w:cs="Times New Roman"/>
                <w:sz w:val="28"/>
                <w:szCs w:val="28"/>
              </w:rPr>
              <w:t>條第</w:t>
            </w:r>
            <w:r w:rsidRPr="00A243C7">
              <w:rPr>
                <w:rFonts w:ascii="Times New Roman" w:eastAsia="標楷體" w:hAnsi="Times New Roman" w:cs="Times New Roman"/>
                <w:sz w:val="28"/>
                <w:szCs w:val="28"/>
              </w:rPr>
              <w:t>1</w:t>
            </w:r>
            <w:r w:rsidRPr="00A243C7">
              <w:rPr>
                <w:rFonts w:ascii="Times New Roman" w:eastAsia="標楷體" w:hAnsi="Times New Roman" w:cs="Times New Roman"/>
                <w:sz w:val="28"/>
                <w:szCs w:val="28"/>
              </w:rPr>
              <w:t>項及採購法施行細則第</w:t>
            </w:r>
            <w:r w:rsidRPr="00A243C7">
              <w:rPr>
                <w:rFonts w:ascii="Times New Roman" w:eastAsia="標楷體" w:hAnsi="Times New Roman" w:cs="Times New Roman"/>
                <w:sz w:val="28"/>
                <w:szCs w:val="28"/>
              </w:rPr>
              <w:t>38</w:t>
            </w:r>
            <w:r w:rsidRPr="00A243C7">
              <w:rPr>
                <w:rFonts w:ascii="Times New Roman" w:eastAsia="標楷體" w:hAnsi="Times New Roman" w:cs="Times New Roman"/>
                <w:sz w:val="28"/>
                <w:szCs w:val="28"/>
              </w:rPr>
              <w:t>條第</w:t>
            </w:r>
            <w:r w:rsidRPr="00A243C7">
              <w:rPr>
                <w:rFonts w:ascii="Times New Roman" w:eastAsia="標楷體" w:hAnsi="Times New Roman" w:cs="Times New Roman"/>
                <w:sz w:val="28"/>
                <w:szCs w:val="28"/>
              </w:rPr>
              <w:t>1</w:t>
            </w:r>
            <w:r w:rsidRPr="00A243C7">
              <w:rPr>
                <w:rFonts w:ascii="Times New Roman" w:eastAsia="標楷體" w:hAnsi="Times New Roman" w:cs="Times New Roman"/>
                <w:sz w:val="28"/>
                <w:szCs w:val="28"/>
              </w:rPr>
              <w:t>項所規定之不得參加投標或作為決標對象。【投標廠商應於投標當日遞送投標文件前至工程會網站</w:t>
            </w:r>
            <w:r w:rsidRPr="00A243C7">
              <w:rPr>
                <w:rFonts w:ascii="Times New Roman" w:eastAsia="標楷體" w:hAnsi="Times New Roman" w:cs="Times New Roman"/>
                <w:sz w:val="28"/>
                <w:szCs w:val="28"/>
              </w:rPr>
              <w:t xml:space="preserve">web.pcc.gov.tw </w:t>
            </w:r>
            <w:r w:rsidRPr="00A243C7">
              <w:rPr>
                <w:rFonts w:ascii="Times New Roman" w:eastAsia="標楷體" w:hAnsi="Times New Roman" w:cs="Times New Roman"/>
                <w:sz w:val="28"/>
                <w:szCs w:val="28"/>
              </w:rPr>
              <w:t>查詢自己</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包括總公司及各分公司</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、共同投標廠商、分包廠商是否為採購法第</w:t>
            </w:r>
            <w:r w:rsidRPr="00A243C7">
              <w:rPr>
                <w:rFonts w:ascii="Times New Roman" w:eastAsia="標楷體" w:hAnsi="Times New Roman" w:cs="Times New Roman"/>
                <w:sz w:val="28"/>
                <w:szCs w:val="28"/>
              </w:rPr>
              <w:t>103</w:t>
            </w:r>
            <w:r w:rsidRPr="00A243C7">
              <w:rPr>
                <w:rFonts w:ascii="Times New Roman" w:eastAsia="標楷體" w:hAnsi="Times New Roman" w:cs="Times New Roman"/>
                <w:sz w:val="28"/>
                <w:szCs w:val="28"/>
              </w:rPr>
              <w:t>條第</w:t>
            </w:r>
            <w:r w:rsidRPr="00A243C7">
              <w:rPr>
                <w:rFonts w:ascii="Times New Roman" w:eastAsia="標楷體" w:hAnsi="Times New Roman" w:cs="Times New Roman"/>
                <w:sz w:val="28"/>
                <w:szCs w:val="28"/>
              </w:rPr>
              <w:t>1</w:t>
            </w:r>
            <w:r w:rsidRPr="00A243C7">
              <w:rPr>
                <w:rFonts w:ascii="Times New Roman" w:eastAsia="標楷體" w:hAnsi="Times New Roman" w:cs="Times New Roman"/>
                <w:sz w:val="28"/>
                <w:szCs w:val="28"/>
              </w:rPr>
              <w:t>項之拒絕往來廠商】</w:t>
            </w:r>
          </w:p>
        </w:tc>
        <w:tc>
          <w:tcPr>
            <w:tcW w:w="851" w:type="dxa"/>
          </w:tcPr>
          <w:p w14:paraId="583E1624" w14:textId="77777777" w:rsidR="00CD2DC1" w:rsidRPr="00A243C7" w:rsidRDefault="00CD2DC1" w:rsidP="00CD2DC1">
            <w:pPr>
              <w:spacing w:line="400" w:lineRule="exact"/>
              <w:rPr>
                <w:rFonts w:ascii="Times New Roman" w:eastAsia="標楷體" w:hAnsi="Times New Roman" w:cs="Times New Roman"/>
                <w:sz w:val="28"/>
                <w:szCs w:val="28"/>
              </w:rPr>
            </w:pPr>
          </w:p>
        </w:tc>
        <w:tc>
          <w:tcPr>
            <w:tcW w:w="992" w:type="dxa"/>
          </w:tcPr>
          <w:p w14:paraId="60E45B43"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13C2438B" w14:textId="77777777" w:rsidTr="00CD2DC1">
        <w:tc>
          <w:tcPr>
            <w:tcW w:w="426" w:type="dxa"/>
          </w:tcPr>
          <w:p w14:paraId="69BC661A"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十</w:t>
            </w:r>
          </w:p>
          <w:p w14:paraId="7BA5E64F" w14:textId="77777777" w:rsidR="00CD2DC1" w:rsidRPr="00A243C7" w:rsidRDefault="00CD2DC1" w:rsidP="00CD2DC1">
            <w:pPr>
              <w:spacing w:line="400" w:lineRule="exact"/>
              <w:rPr>
                <w:rFonts w:ascii="Times New Roman" w:eastAsia="標楷體" w:hAnsi="Times New Roman" w:cs="Times New Roman"/>
                <w:sz w:val="28"/>
                <w:szCs w:val="28"/>
              </w:rPr>
            </w:pPr>
          </w:p>
        </w:tc>
        <w:tc>
          <w:tcPr>
            <w:tcW w:w="8647" w:type="dxa"/>
          </w:tcPr>
          <w:p w14:paraId="26815000"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本廠商就本採購案，係屬公職人員利益衝突迴避法第</w:t>
            </w:r>
            <w:r w:rsidRPr="00A243C7">
              <w:rPr>
                <w:rFonts w:ascii="Times New Roman" w:eastAsia="標楷體" w:hAnsi="Times New Roman" w:cs="Times New Roman"/>
                <w:sz w:val="28"/>
                <w:szCs w:val="28"/>
              </w:rPr>
              <w:t>2</w:t>
            </w:r>
            <w:r w:rsidRPr="00A243C7">
              <w:rPr>
                <w:rFonts w:ascii="Times New Roman" w:eastAsia="標楷體" w:hAnsi="Times New Roman" w:cs="Times New Roman"/>
                <w:sz w:val="28"/>
                <w:szCs w:val="28"/>
              </w:rPr>
              <w:t>條及第</w:t>
            </w:r>
            <w:r w:rsidRPr="00A243C7">
              <w:rPr>
                <w:rFonts w:ascii="Times New Roman" w:eastAsia="標楷體" w:hAnsi="Times New Roman" w:cs="Times New Roman"/>
                <w:sz w:val="28"/>
                <w:szCs w:val="28"/>
              </w:rPr>
              <w:t>3</w:t>
            </w:r>
            <w:r w:rsidRPr="00A243C7">
              <w:rPr>
                <w:rFonts w:ascii="Times New Roman" w:eastAsia="標楷體" w:hAnsi="Times New Roman" w:cs="Times New Roman"/>
                <w:sz w:val="28"/>
                <w:szCs w:val="28"/>
              </w:rPr>
              <w:t>條所稱公職人員或其關係人，涉及違反公職人員利益衝突迴避法第</w:t>
            </w:r>
            <w:r w:rsidRPr="00A243C7">
              <w:rPr>
                <w:rFonts w:ascii="Times New Roman" w:eastAsia="標楷體" w:hAnsi="Times New Roman" w:cs="Times New Roman"/>
                <w:sz w:val="28"/>
                <w:szCs w:val="28"/>
              </w:rPr>
              <w:t>9</w:t>
            </w:r>
            <w:r w:rsidRPr="00A243C7">
              <w:rPr>
                <w:rFonts w:ascii="Times New Roman" w:eastAsia="標楷體" w:hAnsi="Times New Roman" w:cs="Times New Roman"/>
                <w:sz w:val="28"/>
                <w:szCs w:val="28"/>
              </w:rPr>
              <w:t>條『公職人員或其關係人，不得與公職人員服務之機關或受其監督之機關為買賣、租賃、承攬等交易行為』。【違反者，依公職人員利益衝突迴避法第</w:t>
            </w:r>
            <w:r w:rsidRPr="00A243C7">
              <w:rPr>
                <w:rFonts w:ascii="Times New Roman" w:eastAsia="標楷體" w:hAnsi="Times New Roman" w:cs="Times New Roman"/>
                <w:sz w:val="28"/>
                <w:szCs w:val="28"/>
              </w:rPr>
              <w:t>15</w:t>
            </w:r>
            <w:r w:rsidRPr="00A243C7">
              <w:rPr>
                <w:rFonts w:ascii="Times New Roman" w:eastAsia="標楷體" w:hAnsi="Times New Roman" w:cs="Times New Roman"/>
                <w:sz w:val="28"/>
                <w:szCs w:val="28"/>
              </w:rPr>
              <w:t>條規定處罰】</w:t>
            </w:r>
          </w:p>
        </w:tc>
        <w:tc>
          <w:tcPr>
            <w:tcW w:w="851" w:type="dxa"/>
          </w:tcPr>
          <w:p w14:paraId="49E6C7AC" w14:textId="77777777" w:rsidR="00CD2DC1" w:rsidRPr="00A243C7" w:rsidRDefault="00CD2DC1" w:rsidP="00CD2DC1">
            <w:pPr>
              <w:spacing w:line="400" w:lineRule="exact"/>
              <w:rPr>
                <w:rFonts w:ascii="Times New Roman" w:eastAsia="標楷體" w:hAnsi="Times New Roman" w:cs="Times New Roman"/>
                <w:sz w:val="28"/>
                <w:szCs w:val="28"/>
              </w:rPr>
            </w:pPr>
          </w:p>
        </w:tc>
        <w:tc>
          <w:tcPr>
            <w:tcW w:w="992" w:type="dxa"/>
          </w:tcPr>
          <w:p w14:paraId="3586E9C0"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39F55BC3" w14:textId="77777777" w:rsidTr="00CD2DC1">
        <w:tc>
          <w:tcPr>
            <w:tcW w:w="426" w:type="dxa"/>
          </w:tcPr>
          <w:p w14:paraId="1EA5E857"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十一</w:t>
            </w:r>
          </w:p>
        </w:tc>
        <w:tc>
          <w:tcPr>
            <w:tcW w:w="8647" w:type="dxa"/>
          </w:tcPr>
          <w:p w14:paraId="5DCF17F6"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本廠商屬經依政府採購法（以下簡稱採購法）第一百零二條第三項規定刊登於政府採購公報之廠商。目前尚有以下情形之一：</w:t>
            </w:r>
          </w:p>
          <w:p w14:paraId="6CD727B5" w14:textId="77777777" w:rsidR="00CD2DC1" w:rsidRPr="00A243C7" w:rsidRDefault="00CD2DC1" w:rsidP="00A20346">
            <w:pPr>
              <w:pStyle w:val="a7"/>
              <w:widowControl w:val="0"/>
              <w:numPr>
                <w:ilvl w:val="0"/>
                <w:numId w:val="127"/>
              </w:numPr>
              <w:spacing w:line="400" w:lineRule="exact"/>
              <w:ind w:leftChars="0"/>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有第一百零一條第一項第一款至第五款情形或第六款判處有期徒刑者，自刊登之次日起三年。</w:t>
            </w:r>
          </w:p>
          <w:p w14:paraId="151B47D0" w14:textId="77777777" w:rsidR="00CD2DC1" w:rsidRPr="00A243C7" w:rsidRDefault="00CD2DC1" w:rsidP="00A20346">
            <w:pPr>
              <w:pStyle w:val="a7"/>
              <w:widowControl w:val="0"/>
              <w:numPr>
                <w:ilvl w:val="0"/>
                <w:numId w:val="127"/>
              </w:numPr>
              <w:spacing w:line="400" w:lineRule="exact"/>
              <w:ind w:leftChars="0"/>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lastRenderedPageBreak/>
              <w:t>有第一百零一條第一項第七款至第十四款情形或第六款判處拘役、罰金或緩刑者，自刊登之次日起一年。</w:t>
            </w:r>
          </w:p>
        </w:tc>
        <w:tc>
          <w:tcPr>
            <w:tcW w:w="851" w:type="dxa"/>
          </w:tcPr>
          <w:p w14:paraId="529EB02E" w14:textId="77777777" w:rsidR="00CD2DC1" w:rsidRPr="00A243C7" w:rsidRDefault="00CD2DC1" w:rsidP="00CD2DC1">
            <w:pPr>
              <w:spacing w:line="400" w:lineRule="exact"/>
              <w:rPr>
                <w:rFonts w:ascii="Times New Roman" w:eastAsia="標楷體" w:hAnsi="Times New Roman" w:cs="Times New Roman"/>
                <w:sz w:val="28"/>
                <w:szCs w:val="28"/>
              </w:rPr>
            </w:pPr>
          </w:p>
        </w:tc>
        <w:tc>
          <w:tcPr>
            <w:tcW w:w="992" w:type="dxa"/>
          </w:tcPr>
          <w:p w14:paraId="2CD9C8B4"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417299EC" w14:textId="77777777" w:rsidTr="00CD2DC1">
        <w:tc>
          <w:tcPr>
            <w:tcW w:w="426" w:type="dxa"/>
          </w:tcPr>
          <w:p w14:paraId="14CE0E6D"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十二</w:t>
            </w:r>
          </w:p>
        </w:tc>
        <w:tc>
          <w:tcPr>
            <w:tcW w:w="8647" w:type="dxa"/>
          </w:tcPr>
          <w:p w14:paraId="400C231F"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本廠商開標前與本</w:t>
            </w:r>
            <w:r w:rsidRPr="00A243C7">
              <w:rPr>
                <w:rFonts w:ascii="Times New Roman" w:eastAsia="標楷體" w:hAnsi="Times New Roman" w:cs="Times New Roman"/>
                <w:sz w:val="28"/>
                <w:szCs w:val="28"/>
              </w:rPr>
              <w:t>O</w:t>
            </w:r>
            <w:r w:rsidRPr="00A243C7">
              <w:rPr>
                <w:rFonts w:ascii="Times New Roman" w:eastAsia="標楷體" w:hAnsi="Times New Roman" w:cs="Times New Roman"/>
                <w:sz w:val="28"/>
                <w:szCs w:val="28"/>
              </w:rPr>
              <w:t>有法律糾紛或承辦本</w:t>
            </w:r>
            <w:r w:rsidRPr="00A243C7">
              <w:rPr>
                <w:rFonts w:ascii="Times New Roman" w:eastAsia="標楷體" w:hAnsi="Times New Roman" w:cs="Times New Roman"/>
                <w:sz w:val="28"/>
                <w:szCs w:val="28"/>
              </w:rPr>
              <w:t>O</w:t>
            </w:r>
            <w:r w:rsidRPr="00A243C7">
              <w:rPr>
                <w:rFonts w:ascii="Times New Roman" w:eastAsia="標楷體" w:hAnsi="Times New Roman" w:cs="Times New Roman"/>
                <w:sz w:val="28"/>
                <w:szCs w:val="28"/>
              </w:rPr>
              <w:t>其他業務拖欠費用或承租標的物尚未繳清應付租金、違約金或其他原契約所約定應由承租人支付之費用。</w:t>
            </w:r>
          </w:p>
        </w:tc>
        <w:tc>
          <w:tcPr>
            <w:tcW w:w="851" w:type="dxa"/>
          </w:tcPr>
          <w:p w14:paraId="2CAC2698" w14:textId="77777777" w:rsidR="00CD2DC1" w:rsidRPr="00A243C7" w:rsidRDefault="00CD2DC1" w:rsidP="00CD2DC1">
            <w:pPr>
              <w:spacing w:line="400" w:lineRule="exact"/>
              <w:rPr>
                <w:rFonts w:ascii="Times New Roman" w:eastAsia="標楷體" w:hAnsi="Times New Roman" w:cs="Times New Roman"/>
                <w:sz w:val="28"/>
                <w:szCs w:val="28"/>
              </w:rPr>
            </w:pPr>
          </w:p>
        </w:tc>
        <w:tc>
          <w:tcPr>
            <w:tcW w:w="992" w:type="dxa"/>
          </w:tcPr>
          <w:p w14:paraId="63514FE3"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2E15D075" w14:textId="77777777" w:rsidTr="00CD2DC1">
        <w:tc>
          <w:tcPr>
            <w:tcW w:w="426" w:type="dxa"/>
          </w:tcPr>
          <w:p w14:paraId="6487C022"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十三</w:t>
            </w:r>
          </w:p>
        </w:tc>
        <w:tc>
          <w:tcPr>
            <w:tcW w:w="8647" w:type="dxa"/>
          </w:tcPr>
          <w:p w14:paraId="46E2CA8B"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本廠商屬外國公司，未依土地法第十七條、第十八條及第二十四條辦理。</w:t>
            </w:r>
          </w:p>
        </w:tc>
        <w:tc>
          <w:tcPr>
            <w:tcW w:w="851" w:type="dxa"/>
          </w:tcPr>
          <w:p w14:paraId="05810972" w14:textId="77777777" w:rsidR="00CD2DC1" w:rsidRPr="00A243C7" w:rsidRDefault="00CD2DC1" w:rsidP="00CD2DC1">
            <w:pPr>
              <w:spacing w:line="400" w:lineRule="exact"/>
              <w:rPr>
                <w:rFonts w:ascii="Times New Roman" w:eastAsia="標楷體" w:hAnsi="Times New Roman" w:cs="Times New Roman"/>
                <w:sz w:val="28"/>
                <w:szCs w:val="28"/>
              </w:rPr>
            </w:pPr>
          </w:p>
        </w:tc>
        <w:tc>
          <w:tcPr>
            <w:tcW w:w="992" w:type="dxa"/>
          </w:tcPr>
          <w:p w14:paraId="425410D0"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18F4A947" w14:textId="77777777" w:rsidTr="00CD2DC1">
        <w:tc>
          <w:tcPr>
            <w:tcW w:w="426" w:type="dxa"/>
          </w:tcPr>
          <w:p w14:paraId="15EAEAA1"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十四</w:t>
            </w:r>
          </w:p>
        </w:tc>
        <w:tc>
          <w:tcPr>
            <w:tcW w:w="8647" w:type="dxa"/>
          </w:tcPr>
          <w:p w14:paraId="7037D8F5"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本廠商屬大陸地區之公司或其於第三地區投資之公司，未依台灣地區與大陸地區人民關係條例第六十九條辦理。</w:t>
            </w:r>
          </w:p>
        </w:tc>
        <w:tc>
          <w:tcPr>
            <w:tcW w:w="851" w:type="dxa"/>
          </w:tcPr>
          <w:p w14:paraId="298B313B" w14:textId="77777777" w:rsidR="00CD2DC1" w:rsidRPr="00A243C7" w:rsidRDefault="00CD2DC1" w:rsidP="00CD2DC1">
            <w:pPr>
              <w:spacing w:line="400" w:lineRule="exact"/>
              <w:rPr>
                <w:rFonts w:ascii="Times New Roman" w:eastAsia="標楷體" w:hAnsi="Times New Roman" w:cs="Times New Roman"/>
                <w:sz w:val="28"/>
                <w:szCs w:val="28"/>
              </w:rPr>
            </w:pPr>
          </w:p>
        </w:tc>
        <w:tc>
          <w:tcPr>
            <w:tcW w:w="992" w:type="dxa"/>
          </w:tcPr>
          <w:p w14:paraId="5BEC7295" w14:textId="77777777" w:rsidR="00CD2DC1" w:rsidRPr="00A243C7" w:rsidRDefault="00CD2DC1" w:rsidP="00CD2DC1">
            <w:pPr>
              <w:spacing w:line="400" w:lineRule="exact"/>
              <w:rPr>
                <w:rFonts w:ascii="Times New Roman" w:eastAsia="標楷體" w:hAnsi="Times New Roman" w:cs="Times New Roman"/>
                <w:sz w:val="28"/>
                <w:szCs w:val="28"/>
              </w:rPr>
            </w:pPr>
          </w:p>
        </w:tc>
      </w:tr>
      <w:tr w:rsidR="00CD2DC1" w:rsidRPr="00A243C7" w14:paraId="1F4B7E68" w14:textId="77777777" w:rsidTr="00CD2DC1">
        <w:tc>
          <w:tcPr>
            <w:tcW w:w="426" w:type="dxa"/>
          </w:tcPr>
          <w:p w14:paraId="7D0ED8E3"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附註</w:t>
            </w:r>
          </w:p>
        </w:tc>
        <w:tc>
          <w:tcPr>
            <w:tcW w:w="10490" w:type="dxa"/>
            <w:gridSpan w:val="3"/>
          </w:tcPr>
          <w:p w14:paraId="3DA38356" w14:textId="77777777" w:rsidR="00CD2DC1" w:rsidRPr="00A243C7" w:rsidRDefault="00CD2DC1" w:rsidP="00A20346">
            <w:pPr>
              <w:pStyle w:val="a7"/>
              <w:widowControl w:val="0"/>
              <w:numPr>
                <w:ilvl w:val="0"/>
                <w:numId w:val="126"/>
              </w:numPr>
              <w:spacing w:line="400" w:lineRule="exact"/>
              <w:ind w:leftChars="0"/>
              <w:contextualSpacing w:val="0"/>
              <w:rPr>
                <w:rFonts w:ascii="Times New Roman" w:eastAsia="標楷體" w:hAnsi="Times New Roman" w:cs="Times New Roman"/>
                <w:sz w:val="28"/>
                <w:szCs w:val="28"/>
              </w:rPr>
            </w:pPr>
            <w:r w:rsidRPr="00A243C7">
              <w:rPr>
                <w:rFonts w:ascii="Times New Roman" w:eastAsia="標楷體" w:hAnsi="Times New Roman" w:cs="Times New Roman"/>
                <w:sz w:val="28"/>
                <w:szCs w:val="28"/>
              </w:rPr>
              <w:t>第一項至第十四項答「是」或未答者，不得參加投標；其投標者，不得作為決標對象；聲明書內容有誤者，不得作為決標對象。</w:t>
            </w:r>
          </w:p>
          <w:p w14:paraId="44F25248" w14:textId="77777777" w:rsidR="00CD2DC1" w:rsidRPr="00A243C7" w:rsidRDefault="00CD2DC1" w:rsidP="00A20346">
            <w:pPr>
              <w:pStyle w:val="a7"/>
              <w:widowControl w:val="0"/>
              <w:numPr>
                <w:ilvl w:val="0"/>
                <w:numId w:val="126"/>
              </w:numPr>
              <w:spacing w:line="400" w:lineRule="exact"/>
              <w:ind w:leftChars="0"/>
              <w:contextualSpacing w:val="0"/>
              <w:rPr>
                <w:rFonts w:ascii="Times New Roman" w:eastAsia="標楷體" w:hAnsi="Times New Roman" w:cs="Times New Roman"/>
                <w:sz w:val="28"/>
                <w:szCs w:val="28"/>
              </w:rPr>
            </w:pPr>
            <w:r w:rsidRPr="00A243C7">
              <w:rPr>
                <w:rFonts w:ascii="Times New Roman" w:eastAsia="標楷體" w:hAnsi="Times New Roman" w:cs="Times New Roman"/>
                <w:sz w:val="28"/>
                <w:szCs w:val="28"/>
              </w:rPr>
              <w:t>本聲明書填妥後附於投標文件遞送。</w:t>
            </w:r>
          </w:p>
        </w:tc>
      </w:tr>
      <w:tr w:rsidR="00CD2DC1" w:rsidRPr="00A243C7" w14:paraId="500B35FC" w14:textId="77777777" w:rsidTr="00CD2DC1">
        <w:tc>
          <w:tcPr>
            <w:tcW w:w="426" w:type="dxa"/>
          </w:tcPr>
          <w:p w14:paraId="2E3D24FD" w14:textId="77777777" w:rsidR="00CD2DC1" w:rsidRPr="00A243C7" w:rsidRDefault="00CD2DC1" w:rsidP="00CD2DC1">
            <w:pPr>
              <w:spacing w:line="400" w:lineRule="exact"/>
              <w:rPr>
                <w:rFonts w:ascii="Times New Roman" w:eastAsia="標楷體" w:hAnsi="Times New Roman" w:cs="Times New Roman"/>
                <w:sz w:val="28"/>
                <w:szCs w:val="28"/>
              </w:rPr>
            </w:pPr>
          </w:p>
        </w:tc>
        <w:tc>
          <w:tcPr>
            <w:tcW w:w="10490" w:type="dxa"/>
            <w:gridSpan w:val="3"/>
          </w:tcPr>
          <w:p w14:paraId="7AC0C324"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投標廠商名稱：</w:t>
            </w:r>
          </w:p>
        </w:tc>
      </w:tr>
      <w:tr w:rsidR="00CD2DC1" w:rsidRPr="00A243C7" w14:paraId="686659EC" w14:textId="77777777" w:rsidTr="00CD2DC1">
        <w:trPr>
          <w:trHeight w:val="2104"/>
        </w:trPr>
        <w:tc>
          <w:tcPr>
            <w:tcW w:w="426" w:type="dxa"/>
          </w:tcPr>
          <w:p w14:paraId="5922F2C4" w14:textId="77777777" w:rsidR="00CD2DC1" w:rsidRPr="00A243C7" w:rsidRDefault="00CD2DC1" w:rsidP="00CD2DC1">
            <w:pPr>
              <w:spacing w:line="400" w:lineRule="exact"/>
              <w:rPr>
                <w:rFonts w:ascii="Times New Roman" w:eastAsia="標楷體" w:hAnsi="Times New Roman" w:cs="Times New Roman"/>
                <w:sz w:val="28"/>
                <w:szCs w:val="28"/>
              </w:rPr>
            </w:pPr>
          </w:p>
        </w:tc>
        <w:tc>
          <w:tcPr>
            <w:tcW w:w="10490" w:type="dxa"/>
            <w:gridSpan w:val="3"/>
          </w:tcPr>
          <w:p w14:paraId="2CC82A76" w14:textId="77777777" w:rsidR="00CD2DC1"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投標廠商印及負責人印：</w:t>
            </w:r>
          </w:p>
          <w:p w14:paraId="1611C1DE" w14:textId="77777777" w:rsidR="00CD2DC1" w:rsidRDefault="00CD2DC1" w:rsidP="00CD2DC1">
            <w:pPr>
              <w:spacing w:line="400" w:lineRule="exact"/>
              <w:rPr>
                <w:rFonts w:ascii="Times New Roman" w:eastAsia="標楷體" w:hAnsi="Times New Roman" w:cs="Times New Roman"/>
                <w:sz w:val="28"/>
                <w:szCs w:val="28"/>
              </w:rPr>
            </w:pPr>
          </w:p>
          <w:p w14:paraId="424722B0" w14:textId="77777777" w:rsidR="00CD2DC1" w:rsidRPr="00A243C7" w:rsidRDefault="00CD2DC1" w:rsidP="00CD2DC1">
            <w:pPr>
              <w:spacing w:line="400" w:lineRule="exact"/>
              <w:rPr>
                <w:rFonts w:ascii="Times New Roman" w:eastAsia="標楷體" w:hAnsi="Times New Roman" w:cs="Times New Roman"/>
                <w:sz w:val="28"/>
                <w:szCs w:val="28"/>
              </w:rPr>
            </w:pPr>
          </w:p>
          <w:p w14:paraId="3E0A86E4" w14:textId="77777777" w:rsidR="00CD2DC1" w:rsidRDefault="00CD2DC1" w:rsidP="00CD2DC1">
            <w:pPr>
              <w:spacing w:line="400" w:lineRule="exact"/>
              <w:jc w:val="distribute"/>
              <w:rPr>
                <w:rFonts w:ascii="Times New Roman" w:eastAsia="標楷體" w:hAnsi="Times New Roman" w:cs="Times New Roman"/>
                <w:sz w:val="28"/>
                <w:szCs w:val="28"/>
              </w:rPr>
            </w:pPr>
            <w:r w:rsidRPr="00A243C7">
              <w:rPr>
                <w:rFonts w:ascii="Times New Roman" w:eastAsia="標楷體" w:hAnsi="Times New Roman" w:cs="Times New Roman"/>
                <w:sz w:val="28"/>
                <w:szCs w:val="28"/>
              </w:rPr>
              <w:t>統編：</w:t>
            </w:r>
            <w:r w:rsidRPr="00A243C7">
              <w:rPr>
                <w:rFonts w:ascii="Times New Roman" w:eastAsia="標楷體" w:hAnsi="Times New Roman" w:cs="Times New Roman"/>
                <w:sz w:val="28"/>
                <w:szCs w:val="28"/>
              </w:rPr>
              <w:tab/>
              <w:t xml:space="preserve">     </w:t>
            </w:r>
            <w:r>
              <w:rPr>
                <w:rFonts w:ascii="Times New Roman" w:eastAsia="標楷體" w:hAnsi="Times New Roman" w:cs="Times New Roman" w:hint="eastAsia"/>
                <w:sz w:val="28"/>
                <w:szCs w:val="28"/>
              </w:rPr>
              <w:t xml:space="preserve">        </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電話：</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ab/>
            </w:r>
            <w:r>
              <w:rPr>
                <w:rFonts w:ascii="Times New Roman" w:eastAsia="標楷體" w:hAnsi="Times New Roman" w:cs="Times New Roman" w:hint="eastAsia"/>
                <w:sz w:val="28"/>
                <w:szCs w:val="28"/>
              </w:rPr>
              <w:t xml:space="preserve">           </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日期：</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年</w:t>
            </w:r>
            <w:r w:rsidRPr="00A243C7">
              <w:rPr>
                <w:rFonts w:ascii="Times New Roman" w:eastAsia="標楷體" w:hAnsi="Times New Roman" w:cs="Times New Roman"/>
                <w:sz w:val="28"/>
                <w:szCs w:val="28"/>
              </w:rPr>
              <w:t xml:space="preserve"> </w:t>
            </w:r>
            <w:r>
              <w:rPr>
                <w:rFonts w:ascii="Times New Roman" w:eastAsia="標楷體" w:hAnsi="Times New Roman" w:cs="Times New Roman" w:hint="eastAsia"/>
                <w:sz w:val="28"/>
                <w:szCs w:val="28"/>
              </w:rPr>
              <w:t xml:space="preserve"> </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月</w:t>
            </w:r>
            <w:r>
              <w:rPr>
                <w:rFonts w:ascii="Times New Roman" w:eastAsia="標楷體" w:hAnsi="Times New Roman" w:cs="Times New Roman" w:hint="eastAsia"/>
                <w:sz w:val="28"/>
                <w:szCs w:val="28"/>
              </w:rPr>
              <w:t xml:space="preserve"> </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日</w:t>
            </w:r>
          </w:p>
          <w:p w14:paraId="34E5A136"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（日期未填者，視同本投標文件收件日）</w:t>
            </w:r>
          </w:p>
        </w:tc>
      </w:tr>
    </w:tbl>
    <w:p w14:paraId="3994B39D" w14:textId="77777777" w:rsidR="00CD2DC1" w:rsidRPr="00E63430" w:rsidRDefault="00CD2DC1" w:rsidP="00CD2DC1">
      <w:pPr>
        <w:spacing w:line="500" w:lineRule="exact"/>
        <w:rPr>
          <w:rFonts w:ascii="Times New Roman" w:eastAsia="標楷體" w:hAnsi="Times New Roman" w:cs="Times New Roman"/>
          <w:b/>
          <w:sz w:val="28"/>
          <w:szCs w:val="28"/>
        </w:rPr>
      </w:pPr>
    </w:p>
    <w:p w14:paraId="18BB51B3" w14:textId="77777777" w:rsidR="00CD2DC1" w:rsidRDefault="00CD2DC1" w:rsidP="00CD2DC1">
      <w:pPr>
        <w:spacing w:line="500" w:lineRule="exact"/>
        <w:rPr>
          <w:rFonts w:ascii="Times New Roman" w:eastAsia="標楷體" w:hAnsi="Times New Roman" w:cs="Times New Roman"/>
          <w:b/>
          <w:sz w:val="28"/>
          <w:szCs w:val="28"/>
        </w:rPr>
      </w:pPr>
    </w:p>
    <w:p w14:paraId="6539F453" w14:textId="77777777" w:rsidR="00CD2DC1" w:rsidRPr="00A243C7" w:rsidRDefault="00CD2DC1" w:rsidP="00CD2DC1">
      <w:pPr>
        <w:spacing w:line="500" w:lineRule="exact"/>
        <w:outlineLvl w:val="0"/>
        <w:rPr>
          <w:rFonts w:ascii="Times New Roman" w:eastAsia="標楷體" w:hAnsi="Times New Roman" w:cs="Times New Roman"/>
          <w:b/>
          <w:color w:val="000000" w:themeColor="text1"/>
          <w:sz w:val="28"/>
          <w:szCs w:val="28"/>
        </w:rPr>
      </w:pPr>
      <w:bookmarkStart w:id="197" w:name="_Toc4666255"/>
    </w:p>
    <w:bookmarkEnd w:id="197"/>
    <w:p w14:paraId="7B5F0C1C" w14:textId="77777777" w:rsidR="00CD2DC1" w:rsidRDefault="00CD2DC1" w:rsidP="00CD2DC1">
      <w:pPr>
        <w:spacing w:line="500" w:lineRule="exact"/>
        <w:rPr>
          <w:rFonts w:ascii="Times New Roman" w:eastAsia="標楷體" w:hAnsi="Times New Roman" w:cs="Times New Roman"/>
          <w:sz w:val="28"/>
          <w:szCs w:val="28"/>
        </w:rPr>
      </w:pPr>
    </w:p>
    <w:p w14:paraId="086086F6" w14:textId="77777777" w:rsidR="00CD2DC1" w:rsidRDefault="00CD2DC1" w:rsidP="00CD2DC1">
      <w:pPr>
        <w:spacing w:line="500" w:lineRule="exact"/>
        <w:rPr>
          <w:rFonts w:ascii="Times New Roman" w:eastAsia="標楷體" w:hAnsi="Times New Roman" w:cs="Times New Roman"/>
          <w:sz w:val="28"/>
          <w:szCs w:val="28"/>
        </w:rPr>
      </w:pPr>
    </w:p>
    <w:p w14:paraId="7A263759" w14:textId="77777777" w:rsidR="00CD2DC1" w:rsidRDefault="00CD2DC1" w:rsidP="00CD2DC1">
      <w:pPr>
        <w:spacing w:line="500" w:lineRule="exact"/>
        <w:rPr>
          <w:rFonts w:ascii="Times New Roman" w:eastAsia="標楷體" w:hAnsi="Times New Roman" w:cs="Times New Roman"/>
          <w:sz w:val="28"/>
          <w:szCs w:val="28"/>
        </w:rPr>
      </w:pPr>
    </w:p>
    <w:p w14:paraId="27264313" w14:textId="77777777" w:rsidR="00CD2DC1" w:rsidRDefault="00CD2DC1" w:rsidP="00CD2DC1">
      <w:pPr>
        <w:spacing w:line="500" w:lineRule="exact"/>
        <w:rPr>
          <w:rFonts w:ascii="Times New Roman" w:eastAsia="標楷體" w:hAnsi="Times New Roman" w:cs="Times New Roman"/>
          <w:sz w:val="28"/>
          <w:szCs w:val="28"/>
        </w:rPr>
      </w:pPr>
    </w:p>
    <w:p w14:paraId="01E7FF8E" w14:textId="37DF4DC4" w:rsidR="00CD2DC1" w:rsidRDefault="00CD2DC1" w:rsidP="00CD2DC1">
      <w:pPr>
        <w:spacing w:line="500" w:lineRule="exact"/>
        <w:rPr>
          <w:rFonts w:ascii="Times New Roman" w:eastAsia="標楷體" w:hAnsi="Times New Roman" w:cs="Times New Roman"/>
          <w:sz w:val="28"/>
          <w:szCs w:val="28"/>
        </w:rPr>
      </w:pPr>
    </w:p>
    <w:p w14:paraId="0CB71739" w14:textId="77777777" w:rsidR="003263EB" w:rsidRPr="00A243C7" w:rsidRDefault="003263EB" w:rsidP="00CD2DC1">
      <w:pPr>
        <w:spacing w:line="500" w:lineRule="exact"/>
        <w:rPr>
          <w:rFonts w:ascii="Times New Roman" w:eastAsia="標楷體" w:hAnsi="Times New Roman" w:cs="Times New Roman"/>
          <w:sz w:val="28"/>
          <w:szCs w:val="28"/>
        </w:rPr>
      </w:pPr>
    </w:p>
    <w:p w14:paraId="3C43A149" w14:textId="77777777" w:rsidR="00CD2DC1" w:rsidRPr="00A243C7" w:rsidRDefault="00CD2DC1" w:rsidP="00CD2DC1">
      <w:pPr>
        <w:spacing w:line="500" w:lineRule="exact"/>
        <w:rPr>
          <w:rFonts w:ascii="Times New Roman" w:eastAsia="標楷體" w:hAnsi="Times New Roman" w:cs="Times New Roman"/>
          <w:sz w:val="28"/>
          <w:szCs w:val="28"/>
        </w:rPr>
      </w:pPr>
    </w:p>
    <w:p w14:paraId="098F37EE" w14:textId="77777777" w:rsidR="00CD2DC1" w:rsidRDefault="00CD2DC1" w:rsidP="00CD2DC1">
      <w:pPr>
        <w:spacing w:line="500" w:lineRule="exact"/>
        <w:rPr>
          <w:rFonts w:ascii="Times New Roman" w:eastAsia="標楷體" w:hAnsi="Times New Roman" w:cs="Times New Roman"/>
          <w:b/>
          <w:sz w:val="28"/>
          <w:szCs w:val="28"/>
        </w:rPr>
      </w:pPr>
    </w:p>
    <w:p w14:paraId="566157BD" w14:textId="77777777" w:rsidR="00CD2DC1" w:rsidRDefault="00CD2DC1" w:rsidP="00CD2DC1">
      <w:pPr>
        <w:spacing w:line="500" w:lineRule="exact"/>
        <w:rPr>
          <w:rFonts w:ascii="Times New Roman" w:eastAsia="標楷體" w:hAnsi="Times New Roman" w:cs="Times New Roman"/>
          <w:b/>
          <w:sz w:val="28"/>
          <w:szCs w:val="28"/>
        </w:rPr>
      </w:pPr>
    </w:p>
    <w:p w14:paraId="6F6FC2ED" w14:textId="77777777" w:rsidR="00CD2DC1" w:rsidRDefault="00CD2DC1" w:rsidP="00CD2DC1">
      <w:pPr>
        <w:spacing w:line="500" w:lineRule="exact"/>
        <w:rPr>
          <w:rFonts w:ascii="Times New Roman" w:eastAsia="標楷體" w:hAnsi="Times New Roman" w:cs="Times New Roman"/>
          <w:b/>
          <w:sz w:val="28"/>
          <w:szCs w:val="28"/>
        </w:rPr>
      </w:pPr>
    </w:p>
    <w:p w14:paraId="2D95F310" w14:textId="77777777" w:rsidR="00CD2DC1" w:rsidRDefault="00CD2DC1" w:rsidP="00CD2DC1">
      <w:pPr>
        <w:spacing w:line="500" w:lineRule="exact"/>
        <w:rPr>
          <w:rFonts w:ascii="Times New Roman" w:eastAsia="標楷體" w:hAnsi="Times New Roman" w:cs="Times New Roman"/>
          <w:b/>
          <w:sz w:val="28"/>
          <w:szCs w:val="28"/>
        </w:rPr>
      </w:pPr>
    </w:p>
    <w:p w14:paraId="6C9A751E" w14:textId="77777777" w:rsidR="00CD2DC1" w:rsidRDefault="00CD2DC1" w:rsidP="00AD5C2B">
      <w:pPr>
        <w:spacing w:line="500" w:lineRule="exact"/>
        <w:outlineLvl w:val="1"/>
        <w:rPr>
          <w:rFonts w:ascii="Times New Roman" w:eastAsia="標楷體" w:hAnsi="Times New Roman" w:cs="Times New Roman"/>
          <w:bCs/>
          <w:sz w:val="28"/>
          <w:szCs w:val="28"/>
        </w:rPr>
      </w:pPr>
      <w:bookmarkStart w:id="198" w:name="_Toc20994455"/>
      <w:r w:rsidRPr="00400238">
        <w:rPr>
          <w:rFonts w:ascii="Times New Roman" w:eastAsia="標楷體" w:hAnsi="Times New Roman" w:cs="Times New Roman" w:hint="eastAsia"/>
          <w:bCs/>
          <w:sz w:val="28"/>
          <w:szCs w:val="28"/>
        </w:rPr>
        <w:lastRenderedPageBreak/>
        <w:t>十一、</w:t>
      </w:r>
      <w:r w:rsidRPr="00400238">
        <w:rPr>
          <w:rFonts w:ascii="Times New Roman" w:eastAsia="標楷體" w:hAnsi="Times New Roman" w:cs="Times New Roman"/>
          <w:bCs/>
          <w:sz w:val="28"/>
          <w:szCs w:val="28"/>
        </w:rPr>
        <w:t>施工及維護期間注意及配合事項</w:t>
      </w:r>
      <w:bookmarkEnd w:id="136"/>
      <w:bookmarkEnd w:id="198"/>
    </w:p>
    <w:p w14:paraId="7C8BE499" w14:textId="77777777" w:rsidR="00CD2DC1" w:rsidRDefault="00CD2DC1" w:rsidP="00CD2DC1">
      <w:pPr>
        <w:spacing w:line="500" w:lineRule="exact"/>
        <w:rPr>
          <w:rFonts w:ascii="Times New Roman" w:eastAsia="標楷體" w:hAnsi="Times New Roman" w:cs="Times New Roman"/>
          <w:bCs/>
          <w:sz w:val="28"/>
          <w:szCs w:val="28"/>
        </w:rPr>
      </w:pPr>
    </w:p>
    <w:p w14:paraId="1DCDC695" w14:textId="77777777" w:rsidR="00CD2DC1" w:rsidRPr="00400238" w:rsidRDefault="00CD2DC1" w:rsidP="00CD2DC1">
      <w:pPr>
        <w:spacing w:line="500" w:lineRule="exact"/>
        <w:jc w:val="center"/>
        <w:rPr>
          <w:rFonts w:ascii="Times New Roman" w:eastAsia="標楷體" w:hAnsi="Times New Roman" w:cs="Times New Roman"/>
          <w:b/>
          <w:sz w:val="28"/>
          <w:szCs w:val="28"/>
        </w:rPr>
      </w:pPr>
      <w:r w:rsidRPr="00400238">
        <w:rPr>
          <w:rFonts w:ascii="Times New Roman" w:eastAsia="標楷體" w:hAnsi="Times New Roman" w:cs="Times New Roman"/>
          <w:b/>
          <w:sz w:val="28"/>
          <w:szCs w:val="28"/>
        </w:rPr>
        <w:t>施工及維護期間注意及配合事項</w:t>
      </w:r>
    </w:p>
    <w:p w14:paraId="7A48057C" w14:textId="77777777" w:rsidR="00CD2DC1" w:rsidRPr="005411FE" w:rsidRDefault="00CD2DC1" w:rsidP="00CD2DC1">
      <w:pPr>
        <w:widowControl w:val="0"/>
        <w:overflowPunct w:val="0"/>
        <w:spacing w:line="500" w:lineRule="exact"/>
        <w:ind w:left="560" w:hangingChars="200" w:hanging="56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一、</w:t>
      </w:r>
      <w:r w:rsidRPr="005411FE">
        <w:rPr>
          <w:rFonts w:ascii="Times New Roman" w:eastAsia="標楷體" w:hAnsi="Times New Roman" w:cs="Times New Roman"/>
          <w:sz w:val="28"/>
          <w:szCs w:val="28"/>
        </w:rPr>
        <w:t>於進場施工前需提送完整之施工計畫書予球場管理機關同意備查並副知甲方。【需包含現場負責人名字及聯絡方式、施工進度、施工範圍、太陽光電系統（含升壓設備）及管線位置分布】</w:t>
      </w:r>
      <w:r w:rsidRPr="005411FE">
        <w:rPr>
          <w:rFonts w:ascii="Times New Roman" w:eastAsia="標楷體" w:hAnsi="Times New Roman" w:cs="Times New Roman"/>
          <w:sz w:val="28"/>
          <w:szCs w:val="28"/>
        </w:rPr>
        <w:t xml:space="preserve"> </w:t>
      </w:r>
    </w:p>
    <w:p w14:paraId="38077190" w14:textId="77777777" w:rsidR="00CD2DC1" w:rsidRPr="005411FE" w:rsidRDefault="00CD2DC1" w:rsidP="00CD2DC1">
      <w:pPr>
        <w:widowControl w:val="0"/>
        <w:overflowPunct w:val="0"/>
        <w:spacing w:line="500" w:lineRule="exact"/>
        <w:ind w:left="560" w:hangingChars="200" w:hanging="56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二、</w:t>
      </w:r>
      <w:r w:rsidRPr="005411FE">
        <w:rPr>
          <w:rFonts w:ascii="Times New Roman" w:eastAsia="標楷體" w:hAnsi="Times New Roman" w:cs="Times New Roman"/>
          <w:sz w:val="28"/>
          <w:szCs w:val="28"/>
        </w:rPr>
        <w:t>交流路徑及外線路徑施工方式確認：依照規劃設計圖說與球場管理機關進行施工前檢討光電設置區域及現場管線路徑位置確認，新設</w:t>
      </w:r>
      <w:r w:rsidRPr="005411FE">
        <w:rPr>
          <w:rFonts w:ascii="Times New Roman" w:eastAsia="標楷體" w:hAnsi="Times New Roman" w:cs="Times New Roman"/>
          <w:sz w:val="28"/>
          <w:szCs w:val="28"/>
        </w:rPr>
        <w:t>KWH</w:t>
      </w:r>
      <w:r w:rsidRPr="005411FE">
        <w:rPr>
          <w:rFonts w:ascii="Times New Roman" w:eastAsia="標楷體" w:hAnsi="Times New Roman" w:cs="Times New Roman"/>
          <w:sz w:val="28"/>
          <w:szCs w:val="28"/>
        </w:rPr>
        <w:t>台電電錶箱及台電外線開挖位置確認。</w:t>
      </w:r>
      <w:r w:rsidRPr="005411FE">
        <w:rPr>
          <w:rFonts w:ascii="Times New Roman" w:eastAsia="標楷體" w:hAnsi="Times New Roman" w:cs="Times New Roman"/>
          <w:sz w:val="28"/>
          <w:szCs w:val="28"/>
        </w:rPr>
        <w:t xml:space="preserve"> </w:t>
      </w:r>
    </w:p>
    <w:p w14:paraId="109C838C" w14:textId="77777777" w:rsidR="00CD2DC1" w:rsidRPr="005411FE" w:rsidRDefault="00CD2DC1" w:rsidP="00CD2DC1">
      <w:pPr>
        <w:widowControl w:val="0"/>
        <w:overflowPunct w:val="0"/>
        <w:spacing w:line="500" w:lineRule="exact"/>
        <w:ind w:left="560" w:hangingChars="200" w:hanging="56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三、</w:t>
      </w:r>
      <w:r w:rsidRPr="005411FE">
        <w:rPr>
          <w:rFonts w:ascii="Times New Roman" w:eastAsia="標楷體" w:hAnsi="Times New Roman" w:cs="Times New Roman"/>
          <w:sz w:val="28"/>
          <w:szCs w:val="28"/>
        </w:rPr>
        <w:t>吊裝時間及注意事項：應與球場管理機關討論進行吊裝作業時間，應做好安全防護圍籬措施，慎防墜落及誤觸高壓電線，並應指派工程人員</w:t>
      </w:r>
      <w:r w:rsidRPr="005411FE">
        <w:rPr>
          <w:rFonts w:ascii="Times New Roman" w:eastAsia="標楷體" w:hAnsi="Times New Roman" w:cs="Times New Roman"/>
          <w:sz w:val="28"/>
          <w:szCs w:val="28"/>
        </w:rPr>
        <w:t xml:space="preserve"> 1 </w:t>
      </w:r>
      <w:r w:rsidRPr="005411FE">
        <w:rPr>
          <w:rFonts w:ascii="Times New Roman" w:eastAsia="標楷體" w:hAnsi="Times New Roman" w:cs="Times New Roman"/>
          <w:sz w:val="28"/>
          <w:szCs w:val="28"/>
        </w:rPr>
        <w:t>至</w:t>
      </w:r>
      <w:r w:rsidRPr="005411FE">
        <w:rPr>
          <w:rFonts w:ascii="Times New Roman" w:eastAsia="標楷體" w:hAnsi="Times New Roman" w:cs="Times New Roman"/>
          <w:sz w:val="28"/>
          <w:szCs w:val="28"/>
        </w:rPr>
        <w:t xml:space="preserve"> 2 </w:t>
      </w:r>
      <w:r w:rsidRPr="005411FE">
        <w:rPr>
          <w:rFonts w:ascii="Times New Roman" w:eastAsia="標楷體" w:hAnsi="Times New Roman" w:cs="Times New Roman"/>
          <w:sz w:val="28"/>
          <w:szCs w:val="28"/>
        </w:rPr>
        <w:t>員進行現場監工及指揮。</w:t>
      </w:r>
      <w:r w:rsidRPr="005411FE">
        <w:rPr>
          <w:rFonts w:ascii="Times New Roman" w:eastAsia="標楷體" w:hAnsi="Times New Roman" w:cs="Times New Roman"/>
          <w:sz w:val="28"/>
          <w:szCs w:val="28"/>
        </w:rPr>
        <w:t xml:space="preserve"> </w:t>
      </w:r>
    </w:p>
    <w:p w14:paraId="5F6F4A5B" w14:textId="77777777" w:rsidR="00CD2DC1" w:rsidRPr="005411FE" w:rsidRDefault="00CD2DC1" w:rsidP="00CD2DC1">
      <w:pPr>
        <w:widowControl w:val="0"/>
        <w:overflowPunct w:val="0"/>
        <w:spacing w:line="500" w:lineRule="exact"/>
        <w:ind w:left="560" w:hangingChars="200" w:hanging="56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四、</w:t>
      </w:r>
      <w:r w:rsidRPr="005411FE">
        <w:rPr>
          <w:rFonts w:ascii="Times New Roman" w:eastAsia="標楷體" w:hAnsi="Times New Roman" w:cs="Times New Roman"/>
          <w:sz w:val="28"/>
          <w:szCs w:val="28"/>
        </w:rPr>
        <w:t>一般日及假日施工時間確認：一般日施工儘量避免鑽孔及吊裝或灌漿作業，可以進行模組組裝作業及電氣設備安裝，假日施工主要進行鑽孔及吊裝或灌漿作業需事先向球場管理機關提出申請。</w:t>
      </w:r>
      <w:r w:rsidRPr="005411FE">
        <w:rPr>
          <w:rFonts w:ascii="Times New Roman" w:eastAsia="標楷體" w:hAnsi="Times New Roman" w:cs="Times New Roman"/>
          <w:sz w:val="28"/>
          <w:szCs w:val="28"/>
        </w:rPr>
        <w:t xml:space="preserve"> </w:t>
      </w:r>
    </w:p>
    <w:p w14:paraId="4B845D40" w14:textId="77777777" w:rsidR="00CD2DC1" w:rsidRPr="005411FE" w:rsidRDefault="00CD2DC1" w:rsidP="00CD2DC1">
      <w:pPr>
        <w:widowControl w:val="0"/>
        <w:overflowPunct w:val="0"/>
        <w:spacing w:line="500" w:lineRule="exact"/>
        <w:ind w:left="560" w:hangingChars="200" w:hanging="56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五、</w:t>
      </w:r>
      <w:r w:rsidRPr="005411FE">
        <w:rPr>
          <w:rFonts w:ascii="Times New Roman" w:eastAsia="標楷體" w:hAnsi="Times New Roman" w:cs="Times New Roman"/>
          <w:sz w:val="28"/>
          <w:szCs w:val="28"/>
        </w:rPr>
        <w:t>臨時水電補貼金額：乙方同意因架設、維護、修復及清潔太陽光電發電系統所需之水電，補貼球場管理機關之臨時水電費用。另前述乙方所需之水電，乙方亦得考慮於設置案場增設獨立電表及水表，以供因應。</w:t>
      </w:r>
      <w:r w:rsidRPr="005411FE">
        <w:rPr>
          <w:rFonts w:ascii="Times New Roman" w:eastAsia="標楷體" w:hAnsi="Times New Roman" w:cs="Times New Roman"/>
          <w:sz w:val="28"/>
          <w:szCs w:val="28"/>
        </w:rPr>
        <w:t xml:space="preserve"> </w:t>
      </w:r>
    </w:p>
    <w:p w14:paraId="2FFA3213" w14:textId="77777777" w:rsidR="00CD2DC1" w:rsidRPr="005411FE" w:rsidRDefault="00CD2DC1" w:rsidP="00CD2DC1">
      <w:pPr>
        <w:widowControl w:val="0"/>
        <w:overflowPunct w:val="0"/>
        <w:spacing w:line="500" w:lineRule="exact"/>
        <w:ind w:left="560" w:hangingChars="200" w:hanging="56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六、</w:t>
      </w:r>
      <w:r w:rsidRPr="005411FE">
        <w:rPr>
          <w:rFonts w:ascii="Times New Roman" w:eastAsia="標楷體" w:hAnsi="Times New Roman" w:cs="Times New Roman"/>
          <w:sz w:val="28"/>
          <w:szCs w:val="28"/>
        </w:rPr>
        <w:t>盥洗室及垃圾處理規定確認：於當日工程結束後，必須將施工區域環境及使用過之</w:t>
      </w:r>
      <w:r w:rsidRPr="005411FE">
        <w:rPr>
          <w:rFonts w:ascii="Times New Roman" w:eastAsia="標楷體" w:hAnsi="Times New Roman" w:cs="Times New Roman"/>
          <w:sz w:val="28"/>
          <w:szCs w:val="28"/>
        </w:rPr>
        <w:t xml:space="preserve"> </w:t>
      </w:r>
      <w:r w:rsidRPr="005411FE">
        <w:rPr>
          <w:rFonts w:ascii="Times New Roman" w:eastAsia="標楷體" w:hAnsi="Times New Roman" w:cs="Times New Roman"/>
          <w:sz w:val="28"/>
          <w:szCs w:val="28"/>
        </w:rPr>
        <w:t>廁所清理乾淨並且將垃圾帶出。</w:t>
      </w:r>
      <w:r w:rsidRPr="005411FE">
        <w:rPr>
          <w:rFonts w:ascii="Times New Roman" w:eastAsia="標楷體" w:hAnsi="Times New Roman" w:cs="Times New Roman"/>
          <w:sz w:val="28"/>
          <w:szCs w:val="28"/>
        </w:rPr>
        <w:t xml:space="preserve"> </w:t>
      </w:r>
    </w:p>
    <w:p w14:paraId="2C5FC3DE" w14:textId="77777777" w:rsidR="00CD2DC1" w:rsidRPr="005411FE" w:rsidRDefault="00CD2DC1" w:rsidP="00CD2DC1">
      <w:pPr>
        <w:widowControl w:val="0"/>
        <w:overflowPunct w:val="0"/>
        <w:spacing w:line="500" w:lineRule="exact"/>
        <w:ind w:left="560" w:hangingChars="200" w:hanging="56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七、</w:t>
      </w:r>
      <w:r w:rsidRPr="005411FE">
        <w:rPr>
          <w:rFonts w:ascii="Times New Roman" w:eastAsia="標楷體" w:hAnsi="Times New Roman" w:cs="Times New Roman"/>
          <w:sz w:val="28"/>
          <w:szCs w:val="28"/>
        </w:rPr>
        <w:t>校園及辦公區域內禁止吸菸、打赤膊及須避免嚼檳榔，嚴禁亂丟菸蒂、亂吐檳榔汁及飲用含酒精類飲料，如經發現，房地管理機關有權要求該工作人員不得再進入施工。</w:t>
      </w:r>
      <w:r w:rsidRPr="005411FE">
        <w:rPr>
          <w:rFonts w:ascii="Times New Roman" w:eastAsia="標楷體" w:hAnsi="Times New Roman" w:cs="Times New Roman"/>
          <w:sz w:val="28"/>
          <w:szCs w:val="28"/>
        </w:rPr>
        <w:t xml:space="preserve"> </w:t>
      </w:r>
    </w:p>
    <w:p w14:paraId="70E9E1A1" w14:textId="77777777" w:rsidR="00CD2DC1" w:rsidRPr="005411FE" w:rsidRDefault="00CD2DC1" w:rsidP="00CD2DC1">
      <w:pPr>
        <w:widowControl w:val="0"/>
        <w:overflowPunct w:val="0"/>
        <w:spacing w:line="500" w:lineRule="exact"/>
        <w:ind w:left="560" w:hangingChars="200" w:hanging="56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八、</w:t>
      </w:r>
      <w:r w:rsidRPr="005411FE">
        <w:rPr>
          <w:rFonts w:ascii="Times New Roman" w:eastAsia="標楷體" w:hAnsi="Times New Roman" w:cs="Times New Roman"/>
          <w:sz w:val="28"/>
          <w:szCs w:val="28"/>
        </w:rPr>
        <w:t>工作人員須聽從球場管理機關的指示，非經同意不得入內，如有任何需求應事先洽球場管理機關聯絡窗口協調後依指示辦理。並嚴禁破壞或擅自移除球場管理機關之門禁設施。</w:t>
      </w:r>
      <w:r w:rsidRPr="005411FE">
        <w:rPr>
          <w:rFonts w:ascii="Times New Roman" w:eastAsia="標楷體" w:hAnsi="Times New Roman" w:cs="Times New Roman"/>
          <w:sz w:val="28"/>
          <w:szCs w:val="28"/>
        </w:rPr>
        <w:t xml:space="preserve">   </w:t>
      </w:r>
    </w:p>
    <w:p w14:paraId="5781D05A" w14:textId="77777777" w:rsidR="00CD2DC1" w:rsidRPr="005411FE" w:rsidRDefault="00CD2DC1" w:rsidP="00CD2DC1">
      <w:pPr>
        <w:widowControl w:val="0"/>
        <w:overflowPunct w:val="0"/>
        <w:spacing w:line="500" w:lineRule="exact"/>
        <w:ind w:left="560" w:hangingChars="200" w:hanging="56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九、</w:t>
      </w:r>
      <w:r w:rsidRPr="005411FE">
        <w:rPr>
          <w:rFonts w:ascii="Times New Roman" w:eastAsia="標楷體" w:hAnsi="Times New Roman" w:cs="Times New Roman"/>
          <w:sz w:val="28"/>
          <w:szCs w:val="28"/>
        </w:rPr>
        <w:t>上課或辦公時間應避免使用高噪音的機具或工具，以免影響球場管理機關辦公或上課品質。</w:t>
      </w:r>
      <w:r w:rsidRPr="005411FE">
        <w:rPr>
          <w:rFonts w:ascii="Times New Roman" w:eastAsia="標楷體" w:hAnsi="Times New Roman" w:cs="Times New Roman"/>
          <w:sz w:val="28"/>
          <w:szCs w:val="28"/>
        </w:rPr>
        <w:t xml:space="preserve"> </w:t>
      </w:r>
    </w:p>
    <w:p w14:paraId="2A22F812" w14:textId="77777777" w:rsidR="00CD2DC1" w:rsidRPr="005411FE" w:rsidRDefault="00CD2DC1" w:rsidP="00CD2DC1">
      <w:pPr>
        <w:widowControl w:val="0"/>
        <w:overflowPunct w:val="0"/>
        <w:spacing w:line="500" w:lineRule="exact"/>
        <w:ind w:left="560" w:hangingChars="200" w:hanging="56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十、</w:t>
      </w:r>
      <w:r w:rsidRPr="005411FE">
        <w:rPr>
          <w:rFonts w:ascii="Times New Roman" w:eastAsia="標楷體" w:hAnsi="Times New Roman" w:cs="Times New Roman"/>
          <w:sz w:val="28"/>
          <w:szCs w:val="28"/>
        </w:rPr>
        <w:t>施工人員於施工時應做好一切必要的防範措施，以避免有任何物品飛落物</w:t>
      </w:r>
      <w:r w:rsidRPr="005411FE">
        <w:rPr>
          <w:rFonts w:ascii="Times New Roman" w:eastAsia="標楷體" w:hAnsi="Times New Roman" w:cs="Times New Roman"/>
          <w:sz w:val="28"/>
          <w:szCs w:val="28"/>
        </w:rPr>
        <w:lastRenderedPageBreak/>
        <w:t>砸傷第三人，造成人員傷亡、財物毀損人員及周邊髒亂。</w:t>
      </w:r>
      <w:r w:rsidRPr="005411FE">
        <w:rPr>
          <w:rFonts w:ascii="Times New Roman" w:eastAsia="標楷體" w:hAnsi="Times New Roman" w:cs="Times New Roman"/>
          <w:sz w:val="28"/>
          <w:szCs w:val="28"/>
        </w:rPr>
        <w:t xml:space="preserve"> </w:t>
      </w:r>
    </w:p>
    <w:p w14:paraId="1A93892F" w14:textId="77777777" w:rsidR="00CD2DC1" w:rsidRPr="005411FE" w:rsidRDefault="00CD2DC1" w:rsidP="00CD2DC1">
      <w:pPr>
        <w:widowControl w:val="0"/>
        <w:overflowPunct w:val="0"/>
        <w:spacing w:line="500" w:lineRule="exact"/>
        <w:ind w:left="560" w:hangingChars="200" w:hanging="56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十一、</w:t>
      </w:r>
      <w:r w:rsidRPr="005411FE">
        <w:rPr>
          <w:rFonts w:ascii="Times New Roman" w:eastAsia="標楷體" w:hAnsi="Times New Roman" w:cs="Times New Roman"/>
          <w:sz w:val="28"/>
          <w:szCs w:val="28"/>
        </w:rPr>
        <w:t>工作人員於施工及維護期間中只限定於施工及維護範圍內活動，不得影響學生上課或人員辦公。</w:t>
      </w:r>
      <w:r w:rsidRPr="005411FE">
        <w:rPr>
          <w:rFonts w:ascii="Times New Roman" w:eastAsia="標楷體" w:hAnsi="Times New Roman" w:cs="Times New Roman"/>
          <w:sz w:val="28"/>
          <w:szCs w:val="28"/>
        </w:rPr>
        <w:t xml:space="preserve"> </w:t>
      </w:r>
    </w:p>
    <w:p w14:paraId="29027DDB" w14:textId="77777777" w:rsidR="00CD2DC1" w:rsidRPr="005411FE" w:rsidRDefault="00CD2DC1" w:rsidP="00CD2DC1">
      <w:pPr>
        <w:widowControl w:val="0"/>
        <w:overflowPunct w:val="0"/>
        <w:spacing w:line="500" w:lineRule="exact"/>
        <w:ind w:left="560" w:hangingChars="200" w:hanging="56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十二、</w:t>
      </w:r>
      <w:r w:rsidRPr="005411FE">
        <w:rPr>
          <w:rFonts w:ascii="Times New Roman" w:eastAsia="標楷體" w:hAnsi="Times New Roman" w:cs="Times New Roman"/>
          <w:sz w:val="28"/>
          <w:szCs w:val="28"/>
        </w:rPr>
        <w:t>太陽光電模組支撐架</w:t>
      </w:r>
      <w:r w:rsidRPr="005411FE">
        <w:rPr>
          <w:rFonts w:ascii="Times New Roman" w:eastAsia="標楷體" w:hAnsi="Times New Roman" w:cs="Times New Roman"/>
          <w:sz w:val="28"/>
          <w:szCs w:val="28"/>
        </w:rPr>
        <w:t xml:space="preserve"> (</w:t>
      </w:r>
      <w:r w:rsidRPr="005411FE">
        <w:rPr>
          <w:rFonts w:ascii="Times New Roman" w:eastAsia="標楷體" w:hAnsi="Times New Roman" w:cs="Times New Roman"/>
          <w:sz w:val="28"/>
          <w:szCs w:val="28"/>
        </w:rPr>
        <w:t>含水泥基（墩）座</w:t>
      </w:r>
      <w:r w:rsidRPr="005411FE">
        <w:rPr>
          <w:rFonts w:ascii="Times New Roman" w:eastAsia="標楷體" w:hAnsi="Times New Roman" w:cs="Times New Roman"/>
          <w:sz w:val="28"/>
          <w:szCs w:val="28"/>
        </w:rPr>
        <w:t>)</w:t>
      </w:r>
      <w:r w:rsidRPr="005411FE">
        <w:rPr>
          <w:rFonts w:ascii="Times New Roman" w:eastAsia="標楷體" w:hAnsi="Times New Roman" w:cs="Times New Roman"/>
          <w:sz w:val="28"/>
          <w:szCs w:val="28"/>
        </w:rPr>
        <w:t>安裝施工注意事項：</w:t>
      </w:r>
      <w:r w:rsidRPr="005411FE">
        <w:rPr>
          <w:rFonts w:ascii="Times New Roman" w:eastAsia="標楷體" w:hAnsi="Times New Roman" w:cs="Times New Roman"/>
          <w:sz w:val="28"/>
          <w:szCs w:val="28"/>
        </w:rPr>
        <w:t xml:space="preserve"> </w:t>
      </w:r>
    </w:p>
    <w:p w14:paraId="5FA313B9" w14:textId="77777777" w:rsidR="00CD2DC1" w:rsidRPr="005411FE" w:rsidRDefault="00CD2DC1" w:rsidP="00CD2DC1">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（一）</w:t>
      </w:r>
      <w:r w:rsidRPr="005411FE">
        <w:rPr>
          <w:rFonts w:ascii="Times New Roman" w:eastAsia="標楷體" w:hAnsi="Times New Roman" w:cs="Times New Roman"/>
          <w:sz w:val="28"/>
          <w:szCs w:val="28"/>
        </w:rPr>
        <w:t>太陽光電模組支撐架與基座安裝時，應避免損壞其他建築或設施，如造成損壞，乙方應負完全修復責任，修復費用由乙方負擔，得自履約保證金扣除，不足部分再向乙方求償。水泥基（墩）座型式，請於規劃設計時，預留排水孔徑或排水邊溝或預埋排水管（＊實際以案場現況洩水坡度及方位考量），以使水路暢通，避免造成積水。</w:t>
      </w:r>
      <w:r w:rsidRPr="005411FE">
        <w:rPr>
          <w:rFonts w:ascii="Times New Roman" w:eastAsia="標楷體" w:hAnsi="Times New Roman" w:cs="Times New Roman"/>
          <w:sz w:val="28"/>
          <w:szCs w:val="28"/>
        </w:rPr>
        <w:t xml:space="preserve"> </w:t>
      </w:r>
    </w:p>
    <w:p w14:paraId="0E387FE5" w14:textId="77777777" w:rsidR="00CD2DC1" w:rsidRPr="005411FE" w:rsidRDefault="00CD2DC1" w:rsidP="00CD2DC1">
      <w:pPr>
        <w:widowControl w:val="0"/>
        <w:overflowPunct w:val="0"/>
        <w:spacing w:line="500" w:lineRule="exact"/>
        <w:ind w:leftChars="200" w:left="1280" w:hangingChars="300" w:hanging="84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（二）</w:t>
      </w:r>
      <w:r w:rsidRPr="005411FE">
        <w:rPr>
          <w:rFonts w:ascii="Times New Roman" w:eastAsia="標楷體" w:hAnsi="Times New Roman" w:cs="Times New Roman"/>
          <w:sz w:val="28"/>
          <w:szCs w:val="28"/>
        </w:rPr>
        <w:t>球場之現有設施（如球架等），為達前項設置之需求，必須遷移者，應經球場管理機關同意後遷移至適當地點，遷移設施費用由乙方負擔。</w:t>
      </w:r>
      <w:r w:rsidRPr="005411FE">
        <w:rPr>
          <w:rFonts w:ascii="Times New Roman" w:eastAsia="標楷體" w:hAnsi="Times New Roman" w:cs="Times New Roman"/>
          <w:sz w:val="28"/>
          <w:szCs w:val="28"/>
        </w:rPr>
        <w:t xml:space="preserve"> </w:t>
      </w:r>
    </w:p>
    <w:p w14:paraId="288F25F2" w14:textId="77777777" w:rsidR="00CD2DC1" w:rsidRPr="005411FE" w:rsidRDefault="00CD2DC1" w:rsidP="00CD2DC1">
      <w:pPr>
        <w:widowControl w:val="0"/>
        <w:overflowPunct w:val="0"/>
        <w:spacing w:line="500" w:lineRule="exact"/>
        <w:ind w:left="560" w:hangingChars="200" w:hanging="56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十三、</w:t>
      </w:r>
      <w:r w:rsidRPr="005411FE">
        <w:rPr>
          <w:rFonts w:ascii="Times New Roman" w:eastAsia="標楷體" w:hAnsi="Times New Roman" w:cs="Times New Roman"/>
          <w:sz w:val="28"/>
          <w:szCs w:val="28"/>
        </w:rPr>
        <w:t>於進出設置案場應配合球場管理機關入場防疫消毒之規定</w:t>
      </w:r>
      <w:r w:rsidRPr="005411FE">
        <w:rPr>
          <w:rFonts w:ascii="Times New Roman" w:eastAsia="標楷體" w:hAnsi="Times New Roman" w:cs="Times New Roman"/>
          <w:sz w:val="28"/>
          <w:szCs w:val="28"/>
        </w:rPr>
        <w:t>(</w:t>
      </w:r>
      <w:r w:rsidRPr="005411FE">
        <w:rPr>
          <w:rFonts w:ascii="Times New Roman" w:eastAsia="標楷體" w:hAnsi="Times New Roman" w:cs="Times New Roman"/>
          <w:sz w:val="28"/>
          <w:szCs w:val="28"/>
        </w:rPr>
        <w:t>如有</w:t>
      </w:r>
      <w:r w:rsidRPr="005411FE">
        <w:rPr>
          <w:rFonts w:ascii="Times New Roman" w:eastAsia="標楷體" w:hAnsi="Times New Roman" w:cs="Times New Roman"/>
          <w:sz w:val="28"/>
          <w:szCs w:val="28"/>
        </w:rPr>
        <w:t>)</w:t>
      </w:r>
      <w:r w:rsidRPr="005411FE">
        <w:rPr>
          <w:rFonts w:ascii="Times New Roman" w:eastAsia="標楷體" w:hAnsi="Times New Roman" w:cs="Times New Roman"/>
          <w:sz w:val="28"/>
          <w:szCs w:val="28"/>
        </w:rPr>
        <w:t>。</w:t>
      </w:r>
      <w:r w:rsidRPr="005411FE">
        <w:rPr>
          <w:rFonts w:ascii="Times New Roman" w:eastAsia="標楷體" w:hAnsi="Times New Roman" w:cs="Times New Roman"/>
          <w:sz w:val="28"/>
          <w:szCs w:val="28"/>
        </w:rPr>
        <w:t xml:space="preserve"> </w:t>
      </w:r>
    </w:p>
    <w:p w14:paraId="16AF7FC5" w14:textId="77777777" w:rsidR="00CD2DC1" w:rsidRPr="005411FE" w:rsidRDefault="00CD2DC1" w:rsidP="00CD2DC1">
      <w:pPr>
        <w:widowControl w:val="0"/>
        <w:overflowPunct w:val="0"/>
        <w:spacing w:line="500" w:lineRule="exact"/>
        <w:ind w:left="840" w:hangingChars="300" w:hanging="84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十四、</w:t>
      </w:r>
      <w:r w:rsidRPr="005411FE">
        <w:rPr>
          <w:rFonts w:ascii="Times New Roman" w:eastAsia="標楷體" w:hAnsi="Times New Roman" w:cs="Times New Roman"/>
          <w:sz w:val="28"/>
          <w:szCs w:val="28"/>
        </w:rPr>
        <w:t>施工及維護作業不可違背相關法令之規定，諸如勞基法、工安法規、消防法規、配電規則、營建法規、建築技術規則或太陽光電相關法令。</w:t>
      </w:r>
    </w:p>
    <w:p w14:paraId="65C56DA6" w14:textId="77777777" w:rsidR="00CD2DC1" w:rsidRPr="00A243C7" w:rsidRDefault="00CD2DC1" w:rsidP="00CD2DC1">
      <w:pPr>
        <w:spacing w:line="500" w:lineRule="exact"/>
        <w:rPr>
          <w:rFonts w:ascii="Times New Roman" w:eastAsia="標楷體" w:hAnsi="Times New Roman" w:cs="Times New Roman"/>
          <w:sz w:val="28"/>
          <w:szCs w:val="28"/>
        </w:rPr>
      </w:pPr>
    </w:p>
    <w:p w14:paraId="620C6546" w14:textId="77777777" w:rsidR="00CD2DC1" w:rsidRPr="00A243C7" w:rsidRDefault="00CD2DC1" w:rsidP="00CD2DC1">
      <w:pPr>
        <w:spacing w:line="500" w:lineRule="exact"/>
        <w:rPr>
          <w:rFonts w:ascii="Times New Roman" w:eastAsia="標楷體" w:hAnsi="Times New Roman" w:cs="Times New Roman"/>
          <w:sz w:val="28"/>
          <w:szCs w:val="28"/>
        </w:rPr>
      </w:pPr>
    </w:p>
    <w:p w14:paraId="109624D2" w14:textId="77777777" w:rsidR="00CD2DC1" w:rsidRPr="00A243C7" w:rsidRDefault="00CD2DC1" w:rsidP="00CD2DC1">
      <w:pPr>
        <w:spacing w:line="500" w:lineRule="exact"/>
        <w:rPr>
          <w:rFonts w:ascii="Times New Roman" w:eastAsia="標楷體" w:hAnsi="Times New Roman" w:cs="Times New Roman"/>
          <w:sz w:val="28"/>
          <w:szCs w:val="28"/>
        </w:rPr>
      </w:pPr>
    </w:p>
    <w:p w14:paraId="6B0F3F76" w14:textId="77777777" w:rsidR="00CD2DC1" w:rsidRPr="00A243C7" w:rsidRDefault="00CD2DC1" w:rsidP="00CD2DC1">
      <w:pPr>
        <w:spacing w:line="500" w:lineRule="exact"/>
        <w:rPr>
          <w:rFonts w:ascii="Times New Roman" w:eastAsia="標楷體" w:hAnsi="Times New Roman" w:cs="Times New Roman"/>
          <w:sz w:val="28"/>
          <w:szCs w:val="28"/>
        </w:rPr>
      </w:pPr>
    </w:p>
    <w:p w14:paraId="43029464" w14:textId="77777777" w:rsidR="00CD2DC1" w:rsidRPr="00A243C7" w:rsidRDefault="00CD2DC1" w:rsidP="00CD2DC1">
      <w:pPr>
        <w:spacing w:line="500" w:lineRule="exact"/>
        <w:rPr>
          <w:rFonts w:ascii="Times New Roman" w:eastAsia="標楷體" w:hAnsi="Times New Roman" w:cs="Times New Roman"/>
          <w:sz w:val="28"/>
          <w:szCs w:val="28"/>
        </w:rPr>
      </w:pPr>
    </w:p>
    <w:p w14:paraId="5503AA5A" w14:textId="77777777" w:rsidR="00CD2DC1" w:rsidRPr="00A243C7" w:rsidRDefault="00CD2DC1" w:rsidP="00CD2DC1">
      <w:pPr>
        <w:spacing w:line="500" w:lineRule="exact"/>
        <w:rPr>
          <w:rFonts w:ascii="Times New Roman" w:eastAsia="標楷體" w:hAnsi="Times New Roman" w:cs="Times New Roman"/>
          <w:sz w:val="28"/>
          <w:szCs w:val="28"/>
        </w:rPr>
      </w:pPr>
    </w:p>
    <w:p w14:paraId="08AB195D" w14:textId="77777777" w:rsidR="00CD2DC1" w:rsidRPr="00A243C7" w:rsidRDefault="00CD2DC1" w:rsidP="00CD2DC1">
      <w:pPr>
        <w:spacing w:line="500" w:lineRule="exact"/>
        <w:rPr>
          <w:rFonts w:ascii="Times New Roman" w:eastAsia="標楷體" w:hAnsi="Times New Roman" w:cs="Times New Roman"/>
          <w:sz w:val="28"/>
          <w:szCs w:val="28"/>
        </w:rPr>
      </w:pPr>
    </w:p>
    <w:p w14:paraId="26F8B005" w14:textId="77777777" w:rsidR="00CD2DC1" w:rsidRPr="00A243C7" w:rsidRDefault="00CD2DC1" w:rsidP="00CD2DC1">
      <w:pPr>
        <w:spacing w:line="500" w:lineRule="exact"/>
        <w:rPr>
          <w:rFonts w:ascii="Times New Roman" w:eastAsia="標楷體" w:hAnsi="Times New Roman" w:cs="Times New Roman"/>
          <w:sz w:val="28"/>
          <w:szCs w:val="28"/>
        </w:rPr>
      </w:pPr>
    </w:p>
    <w:p w14:paraId="2D85823D" w14:textId="77777777" w:rsidR="00CD2DC1" w:rsidRPr="00A243C7" w:rsidRDefault="00CD2DC1" w:rsidP="00CD2DC1">
      <w:pPr>
        <w:spacing w:line="500" w:lineRule="exact"/>
        <w:rPr>
          <w:rFonts w:ascii="Times New Roman" w:eastAsia="標楷體" w:hAnsi="Times New Roman" w:cs="Times New Roman"/>
          <w:sz w:val="28"/>
          <w:szCs w:val="28"/>
        </w:rPr>
      </w:pPr>
    </w:p>
    <w:p w14:paraId="75E23081" w14:textId="77777777" w:rsidR="00CD2DC1" w:rsidRPr="00A243C7" w:rsidRDefault="00CD2DC1" w:rsidP="00CD2DC1">
      <w:pPr>
        <w:spacing w:line="500" w:lineRule="exact"/>
        <w:rPr>
          <w:rFonts w:ascii="Times New Roman" w:eastAsia="標楷體" w:hAnsi="Times New Roman" w:cs="Times New Roman"/>
          <w:sz w:val="28"/>
          <w:szCs w:val="28"/>
        </w:rPr>
      </w:pPr>
    </w:p>
    <w:p w14:paraId="016BB69C" w14:textId="4F77FDB1" w:rsidR="00CD2DC1" w:rsidRDefault="00CD2DC1" w:rsidP="00CD2DC1">
      <w:pPr>
        <w:spacing w:line="500" w:lineRule="exact"/>
        <w:rPr>
          <w:rFonts w:ascii="Times New Roman" w:eastAsia="標楷體" w:hAnsi="Times New Roman" w:cs="Times New Roman"/>
          <w:sz w:val="28"/>
          <w:szCs w:val="28"/>
        </w:rPr>
      </w:pPr>
    </w:p>
    <w:p w14:paraId="494C51D5" w14:textId="0FEC2CC0" w:rsidR="00D84801" w:rsidRDefault="00D84801" w:rsidP="00CD2DC1">
      <w:pPr>
        <w:spacing w:line="500" w:lineRule="exact"/>
        <w:rPr>
          <w:rFonts w:ascii="Times New Roman" w:eastAsia="標楷體" w:hAnsi="Times New Roman" w:cs="Times New Roman"/>
          <w:sz w:val="28"/>
          <w:szCs w:val="28"/>
        </w:rPr>
      </w:pPr>
    </w:p>
    <w:p w14:paraId="727D8974" w14:textId="77777777" w:rsidR="00D84801" w:rsidRPr="00A243C7" w:rsidRDefault="00D84801" w:rsidP="00CD2DC1">
      <w:pPr>
        <w:spacing w:line="500" w:lineRule="exact"/>
        <w:rPr>
          <w:rFonts w:ascii="Times New Roman" w:eastAsia="標楷體" w:hAnsi="Times New Roman" w:cs="Times New Roman"/>
          <w:sz w:val="28"/>
          <w:szCs w:val="28"/>
        </w:rPr>
      </w:pPr>
    </w:p>
    <w:p w14:paraId="1C4927F6" w14:textId="77777777" w:rsidR="00CD2DC1" w:rsidRPr="00A243C7" w:rsidRDefault="00CD2DC1" w:rsidP="00CD2DC1">
      <w:pPr>
        <w:spacing w:line="500" w:lineRule="exact"/>
        <w:rPr>
          <w:rFonts w:ascii="Times New Roman" w:eastAsia="標楷體" w:hAnsi="Times New Roman" w:cs="Times New Roman"/>
          <w:sz w:val="28"/>
          <w:szCs w:val="28"/>
        </w:rPr>
      </w:pPr>
    </w:p>
    <w:p w14:paraId="3D8EBF11" w14:textId="77777777" w:rsidR="00CD2DC1" w:rsidRPr="00400238" w:rsidRDefault="00CD2DC1" w:rsidP="00AD5C2B">
      <w:pPr>
        <w:spacing w:line="500" w:lineRule="exact"/>
        <w:outlineLvl w:val="1"/>
        <w:rPr>
          <w:rFonts w:ascii="Times New Roman" w:eastAsia="標楷體" w:hAnsi="Times New Roman" w:cs="Times New Roman"/>
          <w:sz w:val="28"/>
          <w:szCs w:val="28"/>
        </w:rPr>
      </w:pPr>
      <w:bookmarkStart w:id="199" w:name="_Toc20994456"/>
      <w:r w:rsidRPr="00400238">
        <w:rPr>
          <w:rFonts w:ascii="Times New Roman" w:eastAsia="標楷體" w:hAnsi="Times New Roman" w:cs="Times New Roman" w:hint="eastAsia"/>
          <w:sz w:val="28"/>
          <w:szCs w:val="28"/>
        </w:rPr>
        <w:lastRenderedPageBreak/>
        <w:t>十二、</w:t>
      </w:r>
      <w:bookmarkStart w:id="200" w:name="_Toc4666247"/>
      <w:r w:rsidRPr="00400238">
        <w:rPr>
          <w:rFonts w:ascii="Times New Roman" w:eastAsia="標楷體" w:hAnsi="Times New Roman" w:cs="Times New Roman" w:hint="eastAsia"/>
          <w:sz w:val="28"/>
          <w:szCs w:val="28"/>
        </w:rPr>
        <w:t>評</w:t>
      </w:r>
      <w:r w:rsidRPr="00400238">
        <w:rPr>
          <w:rFonts w:ascii="Times New Roman" w:eastAsia="標楷體" w:hAnsi="Times New Roman" w:cs="Times New Roman"/>
          <w:sz w:val="28"/>
          <w:szCs w:val="28"/>
        </w:rPr>
        <w:t>選須知</w:t>
      </w:r>
      <w:bookmarkEnd w:id="199"/>
      <w:bookmarkEnd w:id="200"/>
    </w:p>
    <w:p w14:paraId="2844C515" w14:textId="77777777" w:rsidR="00CD2DC1" w:rsidRPr="00A243C7" w:rsidRDefault="00CD2DC1" w:rsidP="00CD2DC1">
      <w:pPr>
        <w:spacing w:line="500" w:lineRule="exact"/>
        <w:rPr>
          <w:rFonts w:ascii="Times New Roman" w:eastAsia="標楷體" w:hAnsi="Times New Roman" w:cs="Times New Roman"/>
          <w:b/>
          <w:sz w:val="28"/>
          <w:szCs w:val="28"/>
        </w:rPr>
      </w:pPr>
    </w:p>
    <w:p w14:paraId="714986F3" w14:textId="77777777" w:rsidR="00CD2DC1" w:rsidRPr="00A243C7" w:rsidRDefault="00CD2DC1" w:rsidP="00CD2DC1">
      <w:pPr>
        <w:spacing w:line="500" w:lineRule="exact"/>
        <w:jc w:val="center"/>
        <w:rPr>
          <w:rFonts w:ascii="Times New Roman" w:eastAsia="標楷體" w:hAnsi="Times New Roman" w:cs="Times New Roman"/>
          <w:sz w:val="28"/>
          <w:szCs w:val="28"/>
        </w:rPr>
      </w:pPr>
      <w:r w:rsidRPr="00A243C7">
        <w:rPr>
          <w:rFonts w:ascii="Times New Roman" w:eastAsia="標楷體" w:hAnsi="Times New Roman" w:cs="Times New Roman"/>
          <w:color w:val="000000" w:themeColor="text1"/>
          <w:sz w:val="28"/>
          <w:szCs w:val="28"/>
        </w:rPr>
        <w:t>○○</w:t>
      </w:r>
      <w:r w:rsidRPr="00A243C7">
        <w:rPr>
          <w:rFonts w:ascii="Times New Roman" w:eastAsia="標楷體" w:hAnsi="Times New Roman" w:cs="Times New Roman"/>
          <w:sz w:val="28"/>
          <w:szCs w:val="28"/>
        </w:rPr>
        <w:t>年度</w:t>
      </w:r>
      <w:r w:rsidRPr="00A243C7">
        <w:rPr>
          <w:rFonts w:ascii="Times New Roman" w:eastAsia="標楷體" w:hAnsi="Times New Roman" w:cs="Times New Roman"/>
          <w:color w:val="000000" w:themeColor="text1"/>
          <w:sz w:val="28"/>
          <w:szCs w:val="28"/>
        </w:rPr>
        <w:t>○○</w:t>
      </w:r>
      <w:r w:rsidRPr="00A243C7">
        <w:rPr>
          <w:rFonts w:ascii="Times New Roman" w:eastAsia="標楷體" w:hAnsi="Times New Roman" w:cs="Times New Roman"/>
          <w:sz w:val="28"/>
          <w:szCs w:val="28"/>
        </w:rPr>
        <w:t>縣</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市所屬學校設置太陽能光電風雨球場公開標租案</w:t>
      </w:r>
    </w:p>
    <w:p w14:paraId="2CCB0DB1" w14:textId="77777777" w:rsidR="00CD2DC1" w:rsidRPr="00A243C7" w:rsidRDefault="00CD2DC1" w:rsidP="00CD2DC1">
      <w:pPr>
        <w:spacing w:line="5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投標廠商評選須知</w:t>
      </w:r>
    </w:p>
    <w:p w14:paraId="04D90B0F"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u w:val="single"/>
        </w:rPr>
      </w:pPr>
      <w:r w:rsidRPr="00A243C7">
        <w:rPr>
          <w:rFonts w:ascii="Times New Roman" w:eastAsia="標楷體" w:hAnsi="Times New Roman" w:cs="Times New Roman"/>
          <w:color w:val="000000" w:themeColor="text1"/>
          <w:sz w:val="28"/>
          <w:szCs w:val="28"/>
          <w:u w:val="single"/>
        </w:rPr>
        <w:t>本項目內容為參考範本，縣市可依實際需求狀況調整，惟建議以最有利標作為開標方式</w:t>
      </w:r>
    </w:p>
    <w:p w14:paraId="1589E411" w14:textId="77777777" w:rsidR="00CD2DC1" w:rsidRPr="005411FE" w:rsidRDefault="00CD2DC1" w:rsidP="00CD2DC1">
      <w:pPr>
        <w:widowControl w:val="0"/>
        <w:overflowPunct w:val="0"/>
        <w:spacing w:line="500" w:lineRule="exact"/>
        <w:ind w:left="560" w:hangingChars="200" w:hanging="56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一、</w:t>
      </w:r>
      <w:r w:rsidRPr="005411FE">
        <w:rPr>
          <w:rFonts w:ascii="Times New Roman" w:eastAsia="標楷體" w:hAnsi="Times New Roman" w:cs="Times New Roman"/>
          <w:sz w:val="28"/>
          <w:szCs w:val="28"/>
        </w:rPr>
        <w:t>本案將由本</w:t>
      </w:r>
      <w:r w:rsidRPr="005411FE">
        <w:rPr>
          <w:rFonts w:ascii="Times New Roman" w:eastAsia="標楷體" w:hAnsi="Times New Roman" w:cs="Times New Roman"/>
          <w:b/>
          <w:color w:val="000000" w:themeColor="text1"/>
          <w:sz w:val="28"/>
          <w:szCs w:val="28"/>
        </w:rPr>
        <w:t>○</w:t>
      </w:r>
      <w:r w:rsidRPr="005411FE">
        <w:rPr>
          <w:rFonts w:ascii="Times New Roman" w:eastAsia="標楷體" w:hAnsi="Times New Roman" w:cs="Times New Roman"/>
          <w:sz w:val="28"/>
          <w:szCs w:val="28"/>
        </w:rPr>
        <w:t>參考「採購評選委員會組織準則」成立評選委員會，並參考「最有利標評選辦法」及「採購評選委員會審議規則」等相關規定辦理評選。</w:t>
      </w:r>
    </w:p>
    <w:p w14:paraId="65FF1AB1" w14:textId="77777777" w:rsidR="00CD2DC1" w:rsidRPr="005411FE" w:rsidRDefault="00CD2DC1" w:rsidP="00CD2DC1">
      <w:pPr>
        <w:widowControl w:val="0"/>
        <w:overflowPunct w:val="0"/>
        <w:spacing w:line="500" w:lineRule="exact"/>
        <w:ind w:left="560" w:hangingChars="200" w:hanging="56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二、</w:t>
      </w:r>
      <w:r w:rsidRPr="005411FE">
        <w:rPr>
          <w:rFonts w:ascii="Times New Roman" w:eastAsia="標楷體" w:hAnsi="Times New Roman" w:cs="Times New Roman"/>
          <w:sz w:val="28"/>
          <w:szCs w:val="28"/>
        </w:rPr>
        <w:t>設置計畫書格式（含附件）及內容：</w:t>
      </w:r>
    </w:p>
    <w:p w14:paraId="06AFF330" w14:textId="77777777" w:rsidR="00CD2DC1" w:rsidRPr="00A243C7" w:rsidRDefault="00CD2DC1" w:rsidP="00CD2DC1">
      <w:pPr>
        <w:pStyle w:val="a7"/>
        <w:overflowPunct w:val="0"/>
        <w:spacing w:line="500" w:lineRule="exact"/>
        <w:ind w:left="44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投標人提送設置計畫書及其附件內容，應依下列規定撰寫，決標後並列為契約附件之一：</w:t>
      </w:r>
    </w:p>
    <w:p w14:paraId="271127B8" w14:textId="77777777" w:rsidR="00CD2DC1" w:rsidRPr="00EE1B6D" w:rsidRDefault="00CD2DC1" w:rsidP="00CD2DC1">
      <w:pPr>
        <w:widowControl w:val="0"/>
        <w:spacing w:line="500" w:lineRule="exact"/>
        <w:ind w:leftChars="200" w:left="1280" w:hangingChars="300" w:hanging="84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（一）</w:t>
      </w:r>
      <w:r w:rsidRPr="00EE1B6D">
        <w:rPr>
          <w:rFonts w:ascii="Times New Roman" w:eastAsia="標楷體" w:hAnsi="Times New Roman" w:cs="Times New Roman"/>
          <w:sz w:val="28"/>
          <w:szCs w:val="28"/>
        </w:rPr>
        <w:t>撰寫格式：</w:t>
      </w:r>
    </w:p>
    <w:p w14:paraId="582D88EC" w14:textId="77777777" w:rsidR="00CD2DC1" w:rsidRDefault="00CD2DC1" w:rsidP="00A20346">
      <w:pPr>
        <w:pStyle w:val="a7"/>
        <w:widowControl w:val="0"/>
        <w:numPr>
          <w:ilvl w:val="0"/>
          <w:numId w:val="112"/>
        </w:numPr>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設置計畫書以直式橫書方式編排，紙張大小以</w:t>
      </w:r>
      <w:r w:rsidRPr="00A243C7">
        <w:rPr>
          <w:rFonts w:ascii="Times New Roman" w:eastAsia="標楷體" w:hAnsi="Times New Roman" w:cs="Times New Roman"/>
          <w:sz w:val="28"/>
          <w:szCs w:val="28"/>
        </w:rPr>
        <w:t xml:space="preserve"> A4 </w:t>
      </w:r>
      <w:r w:rsidRPr="00A243C7">
        <w:rPr>
          <w:rFonts w:ascii="Times New Roman" w:eastAsia="標楷體" w:hAnsi="Times New Roman" w:cs="Times New Roman"/>
          <w:sz w:val="28"/>
          <w:szCs w:val="28"/>
        </w:rPr>
        <w:t>規格紙張，雙面印刷為原則，圖樣得採</w:t>
      </w:r>
      <w:r w:rsidRPr="00A243C7">
        <w:rPr>
          <w:rFonts w:ascii="Times New Roman" w:eastAsia="標楷體" w:hAnsi="Times New Roman" w:cs="Times New Roman"/>
          <w:sz w:val="28"/>
          <w:szCs w:val="28"/>
        </w:rPr>
        <w:t xml:space="preserve"> A3 </w:t>
      </w:r>
      <w:r w:rsidRPr="00A243C7">
        <w:rPr>
          <w:rFonts w:ascii="Times New Roman" w:eastAsia="標楷體" w:hAnsi="Times New Roman" w:cs="Times New Roman"/>
          <w:sz w:val="28"/>
          <w:szCs w:val="28"/>
        </w:rPr>
        <w:t>規格紙張（請摺頁為</w:t>
      </w:r>
      <w:r w:rsidRPr="00A243C7">
        <w:rPr>
          <w:rFonts w:ascii="Times New Roman" w:eastAsia="標楷體" w:hAnsi="Times New Roman" w:cs="Times New Roman"/>
          <w:sz w:val="28"/>
          <w:szCs w:val="28"/>
        </w:rPr>
        <w:t xml:space="preserve"> A4 </w:t>
      </w:r>
      <w:r w:rsidRPr="00A243C7">
        <w:rPr>
          <w:rFonts w:ascii="Times New Roman" w:eastAsia="標楷體" w:hAnsi="Times New Roman" w:cs="Times New Roman"/>
          <w:sz w:val="28"/>
          <w:szCs w:val="28"/>
        </w:rPr>
        <w:t>規格），應編目錄及頁碼，內文以連續頁碼方式編列總數不超過</w:t>
      </w:r>
      <w:r w:rsidRPr="00A243C7">
        <w:rPr>
          <w:rFonts w:ascii="Times New Roman" w:eastAsia="標楷體" w:hAnsi="Times New Roman" w:cs="Times New Roman"/>
          <w:sz w:val="28"/>
          <w:szCs w:val="28"/>
        </w:rPr>
        <w:t xml:space="preserve"> 100 </w:t>
      </w:r>
      <w:r w:rsidRPr="00A243C7">
        <w:rPr>
          <w:rFonts w:ascii="Times New Roman" w:eastAsia="標楷體" w:hAnsi="Times New Roman" w:cs="Times New Roman"/>
          <w:sz w:val="28"/>
          <w:szCs w:val="28"/>
        </w:rPr>
        <w:t>頁為原則（不含封面、封底、目錄、證照等）。附件編排方式、紙張大小、規格等，同設置計畫書。</w:t>
      </w:r>
    </w:p>
    <w:p w14:paraId="65EA9FB9" w14:textId="77777777" w:rsidR="00CD2DC1" w:rsidRPr="00EE1B6D" w:rsidRDefault="00CD2DC1" w:rsidP="00A20346">
      <w:pPr>
        <w:pStyle w:val="a7"/>
        <w:widowControl w:val="0"/>
        <w:numPr>
          <w:ilvl w:val="0"/>
          <w:numId w:val="112"/>
        </w:numPr>
        <w:spacing w:line="500" w:lineRule="exact"/>
        <w:ind w:leftChars="0" w:left="1690" w:hanging="482"/>
        <w:contextualSpacing w:val="0"/>
        <w:jc w:val="both"/>
        <w:rPr>
          <w:rFonts w:ascii="Times New Roman" w:eastAsia="標楷體" w:hAnsi="Times New Roman" w:cs="Times New Roman"/>
          <w:sz w:val="28"/>
          <w:szCs w:val="28"/>
        </w:rPr>
      </w:pPr>
      <w:r w:rsidRPr="00EE1B6D">
        <w:rPr>
          <w:rFonts w:ascii="Times New Roman" w:eastAsia="標楷體" w:hAnsi="Times New Roman" w:cs="Times New Roman"/>
          <w:color w:val="000000" w:themeColor="text1"/>
          <w:sz w:val="28"/>
          <w:szCs w:val="28"/>
        </w:rPr>
        <w:t>裝訂方式：加封面（列明本標租案名及投標廠商名廖）並蓋廠商及負責人印章或簽署，倘投標人未蓋廠商及負責人印章或簽署，得洽投標人澄清更正。設置計畫書不可分冊，並採</w:t>
      </w:r>
      <w:r w:rsidRPr="00EE1B6D">
        <w:rPr>
          <w:rFonts w:ascii="Times New Roman" w:eastAsia="標楷體" w:hAnsi="Times New Roman" w:cs="Times New Roman"/>
          <w:color w:val="000000" w:themeColor="text1"/>
          <w:sz w:val="28"/>
          <w:szCs w:val="28"/>
        </w:rPr>
        <w:t xml:space="preserve"> A4 </w:t>
      </w:r>
      <w:r w:rsidRPr="00EE1B6D">
        <w:rPr>
          <w:rFonts w:ascii="Times New Roman" w:eastAsia="標楷體" w:hAnsi="Times New Roman" w:cs="Times New Roman"/>
          <w:color w:val="000000" w:themeColor="text1"/>
          <w:sz w:val="28"/>
          <w:szCs w:val="28"/>
        </w:rPr>
        <w:t>直書左側裝訂。附件裝訂方式同設置計畫書，設置計畫書與其附件得分開裝訂。</w:t>
      </w:r>
    </w:p>
    <w:p w14:paraId="74FE5BD0" w14:textId="77777777" w:rsidR="00CD2DC1" w:rsidRPr="00EE1B6D" w:rsidRDefault="00CD2DC1" w:rsidP="00A20346">
      <w:pPr>
        <w:pStyle w:val="a7"/>
        <w:widowControl w:val="0"/>
        <w:numPr>
          <w:ilvl w:val="0"/>
          <w:numId w:val="112"/>
        </w:numPr>
        <w:spacing w:line="500" w:lineRule="exact"/>
        <w:ind w:leftChars="0" w:left="1690" w:hanging="482"/>
        <w:contextualSpacing w:val="0"/>
        <w:jc w:val="both"/>
        <w:rPr>
          <w:rFonts w:ascii="Times New Roman" w:eastAsia="標楷體" w:hAnsi="Times New Roman" w:cs="Times New Roman"/>
          <w:sz w:val="28"/>
          <w:szCs w:val="28"/>
        </w:rPr>
      </w:pPr>
      <w:r w:rsidRPr="00EE1B6D">
        <w:rPr>
          <w:rFonts w:ascii="Times New Roman" w:eastAsia="標楷體" w:hAnsi="Times New Roman" w:cs="Times New Roman"/>
          <w:color w:val="000000" w:themeColor="text1"/>
          <w:sz w:val="28"/>
          <w:szCs w:val="28"/>
        </w:rPr>
        <w:t>字體格式以標楷體</w:t>
      </w:r>
      <w:r w:rsidRPr="00EE1B6D">
        <w:rPr>
          <w:rFonts w:ascii="Times New Roman" w:eastAsia="標楷體" w:hAnsi="Times New Roman" w:cs="Times New Roman"/>
          <w:color w:val="000000" w:themeColor="text1"/>
          <w:sz w:val="28"/>
          <w:szCs w:val="28"/>
        </w:rPr>
        <w:t xml:space="preserve"> 14 </w:t>
      </w:r>
      <w:r w:rsidRPr="00EE1B6D">
        <w:rPr>
          <w:rFonts w:ascii="Times New Roman" w:eastAsia="標楷體" w:hAnsi="Times New Roman" w:cs="Times New Roman"/>
          <w:color w:val="000000" w:themeColor="text1"/>
          <w:sz w:val="28"/>
          <w:szCs w:val="28"/>
        </w:rPr>
        <w:t>號字為原則。</w:t>
      </w:r>
    </w:p>
    <w:p w14:paraId="5D153212" w14:textId="77777777" w:rsidR="00CD2DC1" w:rsidRPr="00EE1B6D" w:rsidRDefault="00CD2DC1" w:rsidP="00CD2DC1">
      <w:pPr>
        <w:widowControl w:val="0"/>
        <w:spacing w:line="500" w:lineRule="exact"/>
        <w:ind w:leftChars="200" w:left="1280" w:hangingChars="300" w:hanging="840"/>
        <w:contextualSpacing w:val="0"/>
        <w:jc w:val="both"/>
        <w:rPr>
          <w:rFonts w:ascii="Times New Roman" w:eastAsia="標楷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（二）</w:t>
      </w:r>
      <w:r w:rsidRPr="00EE1B6D">
        <w:rPr>
          <w:rFonts w:ascii="Times New Roman" w:eastAsia="標楷體" w:hAnsi="Times New Roman" w:cs="Times New Roman"/>
          <w:color w:val="000000" w:themeColor="text1"/>
          <w:sz w:val="28"/>
          <w:szCs w:val="28"/>
        </w:rPr>
        <w:t>撰寫內容：投標人應依下列評選項目依序撰擬設置計畫書內容，撰擬內容得自行增列。</w:t>
      </w:r>
    </w:p>
    <w:tbl>
      <w:tblPr>
        <w:tblStyle w:val="aff2"/>
        <w:tblW w:w="10632" w:type="dxa"/>
        <w:tblInd w:w="-289" w:type="dxa"/>
        <w:tblLook w:val="04A0" w:firstRow="1" w:lastRow="0" w:firstColumn="1" w:lastColumn="0" w:noHBand="0" w:noVBand="1"/>
      </w:tblPr>
      <w:tblGrid>
        <w:gridCol w:w="851"/>
        <w:gridCol w:w="1701"/>
        <w:gridCol w:w="8080"/>
      </w:tblGrid>
      <w:tr w:rsidR="00CD2DC1" w:rsidRPr="00A243C7" w14:paraId="4638DE1D" w14:textId="77777777" w:rsidTr="00CD2DC1">
        <w:tc>
          <w:tcPr>
            <w:tcW w:w="851" w:type="dxa"/>
          </w:tcPr>
          <w:p w14:paraId="112ED1F4"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項次</w:t>
            </w:r>
          </w:p>
        </w:tc>
        <w:tc>
          <w:tcPr>
            <w:tcW w:w="1701" w:type="dxa"/>
          </w:tcPr>
          <w:p w14:paraId="4C394951"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評選項目</w:t>
            </w:r>
          </w:p>
        </w:tc>
        <w:tc>
          <w:tcPr>
            <w:tcW w:w="8080" w:type="dxa"/>
          </w:tcPr>
          <w:p w14:paraId="4CBE93CC"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撰擬內容重點</w:t>
            </w:r>
          </w:p>
        </w:tc>
      </w:tr>
      <w:tr w:rsidR="00CD2DC1" w:rsidRPr="00A243C7" w14:paraId="7B51371F" w14:textId="77777777" w:rsidTr="00CD2DC1">
        <w:tc>
          <w:tcPr>
            <w:tcW w:w="851" w:type="dxa"/>
          </w:tcPr>
          <w:p w14:paraId="0EADD2AF"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1</w:t>
            </w:r>
          </w:p>
        </w:tc>
        <w:tc>
          <w:tcPr>
            <w:tcW w:w="1701" w:type="dxa"/>
          </w:tcPr>
          <w:p w14:paraId="3D783660"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公司基本資料</w:t>
            </w:r>
          </w:p>
          <w:p w14:paraId="47CAE08F"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(10%)</w:t>
            </w:r>
          </w:p>
        </w:tc>
        <w:tc>
          <w:tcPr>
            <w:tcW w:w="8080" w:type="dxa"/>
          </w:tcPr>
          <w:p w14:paraId="4D15A610" w14:textId="77777777" w:rsidR="00CD2DC1" w:rsidRPr="00A243C7" w:rsidRDefault="00CD2DC1" w:rsidP="00A20346">
            <w:pPr>
              <w:pStyle w:val="a7"/>
              <w:widowControl w:val="0"/>
              <w:numPr>
                <w:ilvl w:val="0"/>
                <w:numId w:val="113"/>
              </w:numPr>
              <w:spacing w:line="400" w:lineRule="exact"/>
              <w:ind w:leftChars="0" w:left="0" w:firstLine="0"/>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負責人、公司簡介、公司資本額等</w:t>
            </w:r>
          </w:p>
          <w:p w14:paraId="5290A507" w14:textId="77777777" w:rsidR="00CD2DC1" w:rsidRPr="00A243C7" w:rsidRDefault="00CD2DC1" w:rsidP="00A20346">
            <w:pPr>
              <w:pStyle w:val="a7"/>
              <w:widowControl w:val="0"/>
              <w:numPr>
                <w:ilvl w:val="0"/>
                <w:numId w:val="113"/>
              </w:numPr>
              <w:spacing w:line="400" w:lineRule="exact"/>
              <w:ind w:leftChars="0" w:left="0" w:firstLine="0"/>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組織架構及主要經營管理人員之執掌與背景</w:t>
            </w:r>
          </w:p>
          <w:p w14:paraId="1217E8FE" w14:textId="77777777" w:rsidR="00CD2DC1" w:rsidRPr="00A243C7" w:rsidRDefault="00CD2DC1" w:rsidP="00A20346">
            <w:pPr>
              <w:pStyle w:val="a7"/>
              <w:widowControl w:val="0"/>
              <w:numPr>
                <w:ilvl w:val="0"/>
                <w:numId w:val="113"/>
              </w:numPr>
              <w:spacing w:line="400" w:lineRule="exact"/>
              <w:ind w:leftChars="0" w:left="0" w:firstLine="0"/>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計畫主持人及工作人員具備相關計畫之經驗與能力（包含學經歷、專長、職位）</w:t>
            </w:r>
          </w:p>
          <w:p w14:paraId="3A521DE2" w14:textId="77777777" w:rsidR="00CD2DC1" w:rsidRPr="00A243C7" w:rsidRDefault="00CD2DC1" w:rsidP="00A20346">
            <w:pPr>
              <w:pStyle w:val="a7"/>
              <w:widowControl w:val="0"/>
              <w:numPr>
                <w:ilvl w:val="0"/>
                <w:numId w:val="113"/>
              </w:numPr>
              <w:spacing w:line="400" w:lineRule="exact"/>
              <w:ind w:leftChars="0" w:left="0" w:firstLine="0"/>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lastRenderedPageBreak/>
              <w:t>員工人數及人力投入規劃與配置。</w:t>
            </w:r>
          </w:p>
        </w:tc>
      </w:tr>
      <w:tr w:rsidR="00CD2DC1" w:rsidRPr="00A243C7" w14:paraId="37665EE0" w14:textId="77777777" w:rsidTr="00CD2DC1">
        <w:tc>
          <w:tcPr>
            <w:tcW w:w="851" w:type="dxa"/>
          </w:tcPr>
          <w:p w14:paraId="75BCA029"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lastRenderedPageBreak/>
              <w:t>2</w:t>
            </w:r>
          </w:p>
        </w:tc>
        <w:tc>
          <w:tcPr>
            <w:tcW w:w="1701" w:type="dxa"/>
          </w:tcPr>
          <w:p w14:paraId="6059477E"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OO</w:t>
            </w:r>
            <w:r w:rsidRPr="00A243C7">
              <w:rPr>
                <w:rFonts w:ascii="Times New Roman" w:eastAsia="標楷體" w:hAnsi="Times New Roman" w:cs="Times New Roman"/>
                <w:color w:val="000000" w:themeColor="text1"/>
                <w:sz w:val="28"/>
                <w:szCs w:val="28"/>
              </w:rPr>
              <w:t>年至</w:t>
            </w:r>
            <w:r w:rsidRPr="00A243C7">
              <w:rPr>
                <w:rFonts w:ascii="Times New Roman" w:eastAsia="標楷體" w:hAnsi="Times New Roman" w:cs="Times New Roman"/>
                <w:color w:val="000000" w:themeColor="text1"/>
                <w:sz w:val="28"/>
                <w:szCs w:val="28"/>
              </w:rPr>
              <w:t>OO</w:t>
            </w:r>
            <w:r w:rsidRPr="00A243C7">
              <w:rPr>
                <w:rFonts w:ascii="Times New Roman" w:eastAsia="標楷體" w:hAnsi="Times New Roman" w:cs="Times New Roman"/>
                <w:color w:val="000000" w:themeColor="text1"/>
                <w:sz w:val="28"/>
                <w:szCs w:val="28"/>
              </w:rPr>
              <w:t>年相關案件履約實績</w:t>
            </w:r>
            <w:r w:rsidRPr="00A243C7">
              <w:rPr>
                <w:rFonts w:ascii="Times New Roman" w:eastAsia="標楷體" w:hAnsi="Times New Roman" w:cs="Times New Roman"/>
                <w:color w:val="000000" w:themeColor="text1"/>
                <w:sz w:val="28"/>
                <w:szCs w:val="28"/>
              </w:rPr>
              <w:t>(10%)</w:t>
            </w:r>
          </w:p>
        </w:tc>
        <w:tc>
          <w:tcPr>
            <w:tcW w:w="8080" w:type="dxa"/>
          </w:tcPr>
          <w:p w14:paraId="5C189DB0"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設置太陽能光電系統設備實績（實際承攬或承造），詳列曾辦理與本案類似經驗的案例及相關說明，並填附投標廠商經驗總表及檢附相關經驗證明文件。</w:t>
            </w:r>
          </w:p>
        </w:tc>
      </w:tr>
      <w:tr w:rsidR="00CD2DC1" w:rsidRPr="00A243C7" w14:paraId="30FCCC60" w14:textId="77777777" w:rsidTr="00CD2DC1">
        <w:tc>
          <w:tcPr>
            <w:tcW w:w="851" w:type="dxa"/>
          </w:tcPr>
          <w:p w14:paraId="6D528D77"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3</w:t>
            </w:r>
          </w:p>
        </w:tc>
        <w:tc>
          <w:tcPr>
            <w:tcW w:w="1701" w:type="dxa"/>
          </w:tcPr>
          <w:p w14:paraId="130A031F"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興建計畫</w:t>
            </w:r>
            <w:r w:rsidRPr="00A243C7">
              <w:rPr>
                <w:rFonts w:ascii="Times New Roman" w:eastAsia="標楷體" w:hAnsi="Times New Roman" w:cs="Times New Roman"/>
                <w:color w:val="000000" w:themeColor="text1"/>
                <w:sz w:val="28"/>
                <w:szCs w:val="28"/>
              </w:rPr>
              <w:t>(20%)</w:t>
            </w:r>
          </w:p>
        </w:tc>
        <w:tc>
          <w:tcPr>
            <w:tcW w:w="8080" w:type="dxa"/>
          </w:tcPr>
          <w:p w14:paraId="02267D87" w14:textId="77777777" w:rsidR="00CD2DC1" w:rsidRPr="00A243C7" w:rsidRDefault="00CD2DC1" w:rsidP="00A20346">
            <w:pPr>
              <w:pStyle w:val="a7"/>
              <w:widowControl w:val="0"/>
              <w:numPr>
                <w:ilvl w:val="0"/>
                <w:numId w:val="114"/>
              </w:numPr>
              <w:spacing w:line="400" w:lineRule="exact"/>
              <w:ind w:leftChars="0" w:left="0" w:firstLine="0"/>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設置計畫可行性規劃報告書</w:t>
            </w:r>
          </w:p>
          <w:p w14:paraId="19AA5F8A" w14:textId="77777777" w:rsidR="00CD2DC1" w:rsidRPr="00A243C7" w:rsidRDefault="00CD2DC1" w:rsidP="00A20346">
            <w:pPr>
              <w:pStyle w:val="a7"/>
              <w:widowControl w:val="0"/>
              <w:numPr>
                <w:ilvl w:val="0"/>
                <w:numId w:val="114"/>
              </w:numPr>
              <w:spacing w:line="400" w:lineRule="exact"/>
              <w:ind w:leftChars="0" w:left="0" w:firstLine="0"/>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光電與機電設備規格</w:t>
            </w:r>
          </w:p>
          <w:p w14:paraId="381FED27" w14:textId="77777777" w:rsidR="00CD2DC1" w:rsidRPr="00A243C7" w:rsidRDefault="00CD2DC1" w:rsidP="00A20346">
            <w:pPr>
              <w:pStyle w:val="a7"/>
              <w:widowControl w:val="0"/>
              <w:numPr>
                <w:ilvl w:val="0"/>
                <w:numId w:val="114"/>
              </w:numPr>
              <w:spacing w:line="400" w:lineRule="exact"/>
              <w:ind w:leftChars="0" w:left="0" w:firstLine="0"/>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絕緣</w:t>
            </w:r>
            <w:r w:rsidRPr="00A243C7">
              <w:rPr>
                <w:rFonts w:ascii="Times New Roman" w:eastAsia="標楷體" w:hAnsi="Times New Roman" w:cs="Times New Roman"/>
                <w:color w:val="000000" w:themeColor="text1"/>
                <w:sz w:val="28"/>
                <w:szCs w:val="28"/>
              </w:rPr>
              <w:t>(</w:t>
            </w:r>
            <w:r w:rsidRPr="00A243C7">
              <w:rPr>
                <w:rFonts w:ascii="Times New Roman" w:eastAsia="標楷體" w:hAnsi="Times New Roman" w:cs="Times New Roman"/>
                <w:color w:val="000000" w:themeColor="text1"/>
                <w:sz w:val="28"/>
                <w:szCs w:val="28"/>
              </w:rPr>
              <w:t>漏電、球擊風險</w:t>
            </w:r>
            <w:r w:rsidRPr="00A243C7">
              <w:rPr>
                <w:rFonts w:ascii="Times New Roman" w:eastAsia="標楷體" w:hAnsi="Times New Roman" w:cs="Times New Roman"/>
                <w:color w:val="000000" w:themeColor="text1"/>
                <w:sz w:val="28"/>
                <w:szCs w:val="28"/>
              </w:rPr>
              <w:t>)</w:t>
            </w:r>
            <w:r w:rsidRPr="00A243C7">
              <w:rPr>
                <w:rFonts w:ascii="Times New Roman" w:eastAsia="標楷體" w:hAnsi="Times New Roman" w:cs="Times New Roman"/>
                <w:color w:val="000000" w:themeColor="text1"/>
                <w:sz w:val="28"/>
                <w:szCs w:val="28"/>
              </w:rPr>
              <w:t>與防水措施說明</w:t>
            </w:r>
          </w:p>
          <w:p w14:paraId="3BD9CE9B" w14:textId="77777777" w:rsidR="00CD2DC1" w:rsidRPr="00A243C7" w:rsidRDefault="00CD2DC1" w:rsidP="00A20346">
            <w:pPr>
              <w:pStyle w:val="a7"/>
              <w:widowControl w:val="0"/>
              <w:numPr>
                <w:ilvl w:val="0"/>
                <w:numId w:val="114"/>
              </w:numPr>
              <w:spacing w:line="400" w:lineRule="exact"/>
              <w:ind w:leftChars="0" w:left="0" w:firstLine="0"/>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工作團隊說明</w:t>
            </w:r>
          </w:p>
          <w:p w14:paraId="2DD7D731" w14:textId="77777777" w:rsidR="00CD2DC1" w:rsidRPr="00A243C7" w:rsidRDefault="00CD2DC1" w:rsidP="00A20346">
            <w:pPr>
              <w:pStyle w:val="a7"/>
              <w:widowControl w:val="0"/>
              <w:numPr>
                <w:ilvl w:val="0"/>
                <w:numId w:val="114"/>
              </w:numPr>
              <w:spacing w:line="400" w:lineRule="exact"/>
              <w:ind w:leftChars="0" w:left="0" w:firstLine="0"/>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施工規劃及期程（含查核點）</w:t>
            </w:r>
          </w:p>
          <w:p w14:paraId="4C674632" w14:textId="77777777" w:rsidR="00CD2DC1" w:rsidRPr="00A243C7" w:rsidRDefault="00CD2DC1" w:rsidP="00A20346">
            <w:pPr>
              <w:pStyle w:val="a7"/>
              <w:widowControl w:val="0"/>
              <w:numPr>
                <w:ilvl w:val="0"/>
                <w:numId w:val="114"/>
              </w:numPr>
              <w:spacing w:line="400" w:lineRule="exact"/>
              <w:ind w:leftChars="0" w:left="0" w:firstLine="0"/>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其他補充說明</w:t>
            </w:r>
          </w:p>
        </w:tc>
      </w:tr>
      <w:tr w:rsidR="00CD2DC1" w:rsidRPr="00A243C7" w14:paraId="2111F5AF" w14:textId="77777777" w:rsidTr="00CD2DC1">
        <w:tc>
          <w:tcPr>
            <w:tcW w:w="851" w:type="dxa"/>
          </w:tcPr>
          <w:p w14:paraId="6D393B0A"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4</w:t>
            </w:r>
          </w:p>
        </w:tc>
        <w:tc>
          <w:tcPr>
            <w:tcW w:w="1701" w:type="dxa"/>
          </w:tcPr>
          <w:p w14:paraId="479AE95D"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營運計畫</w:t>
            </w:r>
            <w:r w:rsidRPr="00A243C7">
              <w:rPr>
                <w:rFonts w:ascii="Times New Roman" w:eastAsia="標楷體" w:hAnsi="Times New Roman" w:cs="Times New Roman"/>
                <w:color w:val="000000" w:themeColor="text1"/>
                <w:sz w:val="28"/>
                <w:szCs w:val="28"/>
              </w:rPr>
              <w:t>(20%)</w:t>
            </w:r>
          </w:p>
        </w:tc>
        <w:tc>
          <w:tcPr>
            <w:tcW w:w="8080" w:type="dxa"/>
          </w:tcPr>
          <w:p w14:paraId="1CF78302" w14:textId="77777777" w:rsidR="00CD2DC1" w:rsidRPr="00A243C7" w:rsidRDefault="00CD2DC1" w:rsidP="00A20346">
            <w:pPr>
              <w:pStyle w:val="a7"/>
              <w:widowControl w:val="0"/>
              <w:numPr>
                <w:ilvl w:val="0"/>
                <w:numId w:val="115"/>
              </w:numPr>
              <w:spacing w:line="400" w:lineRule="exact"/>
              <w:ind w:leftChars="0" w:left="0" w:firstLine="0"/>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營運組織及管理計畫</w:t>
            </w:r>
          </w:p>
          <w:p w14:paraId="5E699E9E" w14:textId="77777777" w:rsidR="00CD2DC1" w:rsidRPr="00A243C7" w:rsidRDefault="00CD2DC1" w:rsidP="00A20346">
            <w:pPr>
              <w:pStyle w:val="a7"/>
              <w:widowControl w:val="0"/>
              <w:numPr>
                <w:ilvl w:val="0"/>
                <w:numId w:val="115"/>
              </w:numPr>
              <w:spacing w:line="400" w:lineRule="exact"/>
              <w:ind w:leftChars="0" w:left="0" w:firstLine="0"/>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設備運轉與維修計畫</w:t>
            </w:r>
          </w:p>
          <w:p w14:paraId="14F70AC3" w14:textId="77777777" w:rsidR="00CD2DC1" w:rsidRPr="00A243C7" w:rsidRDefault="00CD2DC1" w:rsidP="00A20346">
            <w:pPr>
              <w:pStyle w:val="a7"/>
              <w:widowControl w:val="0"/>
              <w:numPr>
                <w:ilvl w:val="0"/>
                <w:numId w:val="115"/>
              </w:numPr>
              <w:spacing w:line="400" w:lineRule="exact"/>
              <w:ind w:leftChars="0" w:left="0" w:firstLine="0"/>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安全維護措施</w:t>
            </w:r>
          </w:p>
          <w:p w14:paraId="64649BE0" w14:textId="77777777" w:rsidR="00CD2DC1" w:rsidRPr="00A243C7" w:rsidRDefault="00CD2DC1" w:rsidP="00A20346">
            <w:pPr>
              <w:pStyle w:val="a7"/>
              <w:widowControl w:val="0"/>
              <w:numPr>
                <w:ilvl w:val="0"/>
                <w:numId w:val="115"/>
              </w:numPr>
              <w:spacing w:line="400" w:lineRule="exact"/>
              <w:ind w:leftChars="0" w:left="0" w:firstLine="0"/>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品質保證計畫、緊急應變計畫</w:t>
            </w:r>
          </w:p>
          <w:p w14:paraId="02BCD3B2" w14:textId="77777777" w:rsidR="00CD2DC1" w:rsidRPr="00A243C7" w:rsidRDefault="00CD2DC1" w:rsidP="00A20346">
            <w:pPr>
              <w:pStyle w:val="a7"/>
              <w:widowControl w:val="0"/>
              <w:numPr>
                <w:ilvl w:val="0"/>
                <w:numId w:val="115"/>
              </w:numPr>
              <w:spacing w:line="400" w:lineRule="exact"/>
              <w:ind w:leftChars="0" w:left="0" w:firstLine="0"/>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結構損壞及漏水保固計畫</w:t>
            </w:r>
          </w:p>
        </w:tc>
      </w:tr>
      <w:tr w:rsidR="00CD2DC1" w:rsidRPr="00A243C7" w14:paraId="46344A62" w14:textId="77777777" w:rsidTr="00CD2DC1">
        <w:tc>
          <w:tcPr>
            <w:tcW w:w="851" w:type="dxa"/>
          </w:tcPr>
          <w:p w14:paraId="490AFFE3"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5</w:t>
            </w:r>
          </w:p>
        </w:tc>
        <w:tc>
          <w:tcPr>
            <w:tcW w:w="1701" w:type="dxa"/>
          </w:tcPr>
          <w:p w14:paraId="4607729E"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廠商投標值</w:t>
            </w:r>
            <w:r w:rsidRPr="00A243C7">
              <w:rPr>
                <w:rFonts w:ascii="Times New Roman" w:eastAsia="標楷體" w:hAnsi="Times New Roman" w:cs="Times New Roman"/>
                <w:color w:val="000000" w:themeColor="text1"/>
                <w:sz w:val="28"/>
                <w:szCs w:val="28"/>
              </w:rPr>
              <w:t>(20%)</w:t>
            </w:r>
          </w:p>
        </w:tc>
        <w:tc>
          <w:tcPr>
            <w:tcW w:w="8080" w:type="dxa"/>
          </w:tcPr>
          <w:p w14:paraId="26C4F85C" w14:textId="57CCB6C7" w:rsidR="00CD2DC1" w:rsidRPr="00A243C7" w:rsidRDefault="00CD2DC1" w:rsidP="00A20346">
            <w:pPr>
              <w:pStyle w:val="a7"/>
              <w:widowControl w:val="0"/>
              <w:numPr>
                <w:ilvl w:val="0"/>
                <w:numId w:val="136"/>
              </w:numPr>
              <w:spacing w:line="400" w:lineRule="exact"/>
              <w:ind w:leftChars="0"/>
              <w:contextualSpacing w:val="0"/>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投標值</w:t>
            </w:r>
            <w:r w:rsidRPr="00A243C7">
              <w:rPr>
                <w:rFonts w:ascii="Times New Roman" w:eastAsia="標楷體" w:hAnsi="Times New Roman" w:cs="Times New Roman"/>
                <w:color w:val="000000" w:themeColor="text1"/>
                <w:sz w:val="28"/>
                <w:szCs w:val="28"/>
              </w:rPr>
              <w:t>=</w:t>
            </w:r>
            <w:r w:rsidRPr="00A243C7">
              <w:rPr>
                <w:rFonts w:ascii="Times New Roman" w:eastAsia="標楷體" w:hAnsi="Times New Roman" w:cs="Times New Roman"/>
                <w:color w:val="000000" w:themeColor="text1"/>
                <w:sz w:val="28"/>
                <w:szCs w:val="28"/>
              </w:rPr>
              <w:t>投標設備設置容量</w:t>
            </w:r>
            <w:r w:rsidR="000813F1">
              <w:rPr>
                <w:rFonts w:ascii="Times New Roman" w:eastAsia="標楷體" w:hAnsi="Times New Roman" w:cs="Times New Roman" w:hint="eastAsia"/>
                <w:color w:val="000000" w:themeColor="text1"/>
                <w:sz w:val="28"/>
                <w:szCs w:val="28"/>
              </w:rPr>
              <w:t>(</w:t>
            </w:r>
            <w:proofErr w:type="spellStart"/>
            <w:r w:rsidR="000813F1">
              <w:rPr>
                <w:rFonts w:ascii="Times New Roman" w:eastAsia="標楷體" w:hAnsi="Times New Roman" w:cs="Times New Roman"/>
                <w:color w:val="000000" w:themeColor="text1"/>
                <w:sz w:val="28"/>
                <w:szCs w:val="28"/>
              </w:rPr>
              <w:t>kWp</w:t>
            </w:r>
            <w:proofErr w:type="spellEnd"/>
            <w:r w:rsidR="000813F1">
              <w:rPr>
                <w:rFonts w:ascii="Times New Roman" w:eastAsia="標楷體" w:hAnsi="Times New Roman" w:cs="Times New Roman"/>
                <w:color w:val="000000" w:themeColor="text1"/>
                <w:sz w:val="28"/>
                <w:szCs w:val="28"/>
              </w:rPr>
              <w:t>)</w:t>
            </w:r>
            <w:r w:rsidRPr="00A243C7">
              <w:rPr>
                <w:rFonts w:ascii="Times New Roman" w:eastAsia="標楷體" w:hAnsi="Times New Roman" w:cs="Times New Roman"/>
                <w:color w:val="000000" w:themeColor="text1"/>
                <w:sz w:val="28"/>
                <w:szCs w:val="28"/>
              </w:rPr>
              <w:t>x</w:t>
            </w:r>
            <w:r w:rsidR="000813F1">
              <w:rPr>
                <w:rFonts w:ascii="Times New Roman" w:eastAsia="標楷體" w:hAnsi="Times New Roman" w:cs="Times New Roman" w:hint="eastAsia"/>
                <w:color w:val="000000" w:themeColor="text1"/>
                <w:sz w:val="28"/>
                <w:szCs w:val="28"/>
              </w:rPr>
              <w:t>售電</w:t>
            </w:r>
            <w:r w:rsidRPr="00A243C7">
              <w:rPr>
                <w:rFonts w:ascii="Times New Roman" w:eastAsia="標楷體" w:hAnsi="Times New Roman" w:cs="Times New Roman"/>
                <w:color w:val="000000" w:themeColor="text1"/>
                <w:sz w:val="28"/>
                <w:szCs w:val="28"/>
              </w:rPr>
              <w:t>回饋百分比</w:t>
            </w:r>
            <w:r w:rsidRPr="00A243C7">
              <w:rPr>
                <w:rFonts w:ascii="Times New Roman" w:eastAsia="標楷體" w:hAnsi="Times New Roman" w:cs="Times New Roman"/>
                <w:color w:val="000000" w:themeColor="text1"/>
                <w:sz w:val="28"/>
                <w:szCs w:val="28"/>
              </w:rPr>
              <w:t>(%)</w:t>
            </w:r>
          </w:p>
          <w:p w14:paraId="6D78968B" w14:textId="2FF48A91" w:rsidR="00CD2DC1" w:rsidRPr="00A243C7" w:rsidRDefault="00CD2DC1" w:rsidP="00A20346">
            <w:pPr>
              <w:pStyle w:val="a7"/>
              <w:widowControl w:val="0"/>
              <w:numPr>
                <w:ilvl w:val="0"/>
                <w:numId w:val="117"/>
              </w:numPr>
              <w:spacing w:line="400" w:lineRule="exact"/>
              <w:ind w:leftChars="0" w:left="482" w:hanging="482"/>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投標設備設置容量及</w:t>
            </w:r>
            <w:r w:rsidR="000813F1">
              <w:rPr>
                <w:rFonts w:ascii="Times New Roman" w:eastAsia="標楷體" w:hAnsi="Times New Roman" w:cs="Times New Roman" w:hint="eastAsia"/>
                <w:color w:val="000000" w:themeColor="text1"/>
                <w:sz w:val="28"/>
                <w:szCs w:val="28"/>
              </w:rPr>
              <w:t>售電</w:t>
            </w:r>
            <w:r w:rsidRPr="00A243C7">
              <w:rPr>
                <w:rFonts w:ascii="Times New Roman" w:eastAsia="標楷體" w:hAnsi="Times New Roman" w:cs="Times New Roman"/>
                <w:color w:val="000000" w:themeColor="text1"/>
                <w:sz w:val="28"/>
                <w:szCs w:val="28"/>
              </w:rPr>
              <w:t>回饋百分比之數值填寫至小數點後一位；</w:t>
            </w:r>
            <w:r w:rsidR="000813F1">
              <w:rPr>
                <w:rFonts w:ascii="Times New Roman" w:eastAsia="標楷體" w:hAnsi="Times New Roman" w:cs="Times New Roman" w:hint="eastAsia"/>
                <w:color w:val="000000" w:themeColor="text1"/>
                <w:sz w:val="28"/>
                <w:szCs w:val="28"/>
              </w:rPr>
              <w:t>惟受電</w:t>
            </w:r>
            <w:r w:rsidRPr="00A243C7">
              <w:rPr>
                <w:rFonts w:ascii="Times New Roman" w:eastAsia="標楷體" w:hAnsi="Times New Roman" w:cs="Times New Roman"/>
                <w:color w:val="000000" w:themeColor="text1"/>
                <w:sz w:val="28"/>
                <w:szCs w:val="28"/>
              </w:rPr>
              <w:t>回饋百分比至少為</w:t>
            </w:r>
            <w:r w:rsidRPr="00A243C7">
              <w:rPr>
                <w:rFonts w:ascii="Times New Roman" w:eastAsia="標楷體" w:hAnsi="Times New Roman" w:cs="Times New Roman"/>
                <w:color w:val="000000" w:themeColor="text1"/>
                <w:sz w:val="28"/>
                <w:szCs w:val="28"/>
              </w:rPr>
              <w:t>___%</w:t>
            </w:r>
            <w:r w:rsidRPr="00A243C7">
              <w:rPr>
                <w:rFonts w:ascii="Times New Roman" w:eastAsia="標楷體" w:hAnsi="Times New Roman" w:cs="Times New Roman"/>
                <w:color w:val="000000" w:themeColor="text1"/>
                <w:sz w:val="28"/>
                <w:szCs w:val="28"/>
              </w:rPr>
              <w:t>。</w:t>
            </w:r>
          </w:p>
        </w:tc>
      </w:tr>
      <w:tr w:rsidR="00CD2DC1" w:rsidRPr="00A243C7" w14:paraId="167475F4" w14:textId="77777777" w:rsidTr="00CD2DC1">
        <w:tc>
          <w:tcPr>
            <w:tcW w:w="851" w:type="dxa"/>
          </w:tcPr>
          <w:p w14:paraId="5F165D0E"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6</w:t>
            </w:r>
          </w:p>
        </w:tc>
        <w:tc>
          <w:tcPr>
            <w:tcW w:w="1701" w:type="dxa"/>
          </w:tcPr>
          <w:p w14:paraId="77FCB88D"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回饋及加值服務計畫</w:t>
            </w:r>
            <w:r w:rsidRPr="00A243C7">
              <w:rPr>
                <w:rFonts w:ascii="Times New Roman" w:eastAsia="標楷體" w:hAnsi="Times New Roman" w:cs="Times New Roman"/>
                <w:color w:val="000000" w:themeColor="text1"/>
                <w:sz w:val="28"/>
                <w:szCs w:val="28"/>
              </w:rPr>
              <w:t>(10%)</w:t>
            </w:r>
          </w:p>
        </w:tc>
        <w:tc>
          <w:tcPr>
            <w:tcW w:w="8080" w:type="dxa"/>
          </w:tcPr>
          <w:p w14:paraId="3540EA97"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投標人承諾回饋予提供建築物</w:t>
            </w:r>
            <w:r w:rsidRPr="00A243C7">
              <w:rPr>
                <w:rFonts w:ascii="Times New Roman" w:eastAsia="標楷體" w:hAnsi="Times New Roman" w:cs="Times New Roman"/>
                <w:color w:val="000000" w:themeColor="text1"/>
                <w:sz w:val="28"/>
                <w:szCs w:val="28"/>
              </w:rPr>
              <w:t>(</w:t>
            </w:r>
            <w:r w:rsidRPr="00A243C7">
              <w:rPr>
                <w:rFonts w:ascii="Times New Roman" w:eastAsia="標楷體" w:hAnsi="Times New Roman" w:cs="Times New Roman"/>
                <w:color w:val="000000" w:themeColor="text1"/>
                <w:sz w:val="28"/>
                <w:szCs w:val="28"/>
              </w:rPr>
              <w:t>風雨球場</w:t>
            </w:r>
            <w:r w:rsidRPr="00A243C7">
              <w:rPr>
                <w:rFonts w:ascii="Times New Roman" w:eastAsia="標楷體" w:hAnsi="Times New Roman" w:cs="Times New Roman"/>
                <w:color w:val="000000" w:themeColor="text1"/>
                <w:sz w:val="28"/>
                <w:szCs w:val="28"/>
              </w:rPr>
              <w:t>)</w:t>
            </w:r>
            <w:r w:rsidRPr="00A243C7">
              <w:rPr>
                <w:rFonts w:ascii="Times New Roman" w:eastAsia="標楷體" w:hAnsi="Times New Roman" w:cs="Times New Roman"/>
                <w:color w:val="000000" w:themeColor="text1"/>
                <w:sz w:val="28"/>
                <w:szCs w:val="28"/>
              </w:rPr>
              <w:t>、土地場址設置太陽能光電發電系統設備所在本</w:t>
            </w:r>
            <w:r w:rsidRPr="00A243C7">
              <w:rPr>
                <w:rFonts w:ascii="Times New Roman" w:eastAsia="標楷體" w:hAnsi="Times New Roman" w:cs="Times New Roman"/>
                <w:color w:val="000000" w:themeColor="text1"/>
                <w:sz w:val="28"/>
                <w:szCs w:val="28"/>
              </w:rPr>
              <w:t>O</w:t>
            </w:r>
            <w:r w:rsidRPr="00A243C7">
              <w:rPr>
                <w:rFonts w:ascii="Times New Roman" w:eastAsia="標楷體" w:hAnsi="Times New Roman" w:cs="Times New Roman"/>
                <w:color w:val="000000" w:themeColor="text1"/>
                <w:sz w:val="28"/>
                <w:szCs w:val="28"/>
              </w:rPr>
              <w:t>所屬學校之計畫。計畫內容須節能減碳、推廣再生能源、設置智慧設施、太陽能光電美學設置等內容相關。</w:t>
            </w:r>
          </w:p>
        </w:tc>
      </w:tr>
      <w:tr w:rsidR="00CD2DC1" w:rsidRPr="00A243C7" w14:paraId="3DC088D4" w14:textId="77777777" w:rsidTr="00CD2DC1">
        <w:tc>
          <w:tcPr>
            <w:tcW w:w="851" w:type="dxa"/>
          </w:tcPr>
          <w:p w14:paraId="0CDDD5FB"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7</w:t>
            </w:r>
          </w:p>
        </w:tc>
        <w:tc>
          <w:tcPr>
            <w:tcW w:w="9781" w:type="dxa"/>
            <w:gridSpan w:val="2"/>
          </w:tcPr>
          <w:p w14:paraId="3566A479" w14:textId="77777777" w:rsidR="00CD2DC1" w:rsidRPr="00A243C7" w:rsidRDefault="00CD2DC1" w:rsidP="00CD2DC1">
            <w:pPr>
              <w:tabs>
                <w:tab w:val="left" w:pos="-1745"/>
              </w:tabs>
              <w:suppressAutoHyphens/>
              <w:autoSpaceDN w:val="0"/>
              <w:snapToGrid w:val="0"/>
              <w:spacing w:line="400" w:lineRule="exact"/>
              <w:jc w:val="both"/>
              <w:textAlignment w:val="baseline"/>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簡報與詢答</w:t>
            </w:r>
            <w:r w:rsidRPr="00A243C7">
              <w:rPr>
                <w:rFonts w:ascii="Times New Roman" w:eastAsia="標楷體" w:hAnsi="Times New Roman" w:cs="Times New Roman"/>
                <w:color w:val="000000" w:themeColor="text1"/>
                <w:sz w:val="28"/>
                <w:szCs w:val="28"/>
              </w:rPr>
              <w:t>(10%)</w:t>
            </w:r>
          </w:p>
        </w:tc>
      </w:tr>
    </w:tbl>
    <w:p w14:paraId="1E4E02D0" w14:textId="77777777" w:rsidR="00CD2DC1" w:rsidRPr="00A243C7" w:rsidRDefault="00CD2DC1" w:rsidP="00CD2DC1">
      <w:pPr>
        <w:spacing w:line="500" w:lineRule="exact"/>
        <w:jc w:val="both"/>
        <w:rPr>
          <w:rFonts w:ascii="Times New Roman" w:eastAsia="標楷體" w:hAnsi="Times New Roman" w:cs="Times New Roman"/>
          <w:color w:val="000000" w:themeColor="text1"/>
          <w:sz w:val="28"/>
          <w:szCs w:val="28"/>
        </w:rPr>
      </w:pPr>
    </w:p>
    <w:p w14:paraId="31CE9837" w14:textId="77777777" w:rsidR="00CD2DC1" w:rsidRPr="00EE1B6D" w:rsidRDefault="00CD2DC1" w:rsidP="00CD2DC1">
      <w:pPr>
        <w:widowControl w:val="0"/>
        <w:overflowPunct w:val="0"/>
        <w:spacing w:line="500" w:lineRule="exact"/>
        <w:contextualSpacing w:val="0"/>
        <w:jc w:val="both"/>
        <w:rPr>
          <w:rFonts w:ascii="Times New Roman" w:eastAsia="標楷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三、</w:t>
      </w:r>
      <w:r w:rsidRPr="00EE1B6D">
        <w:rPr>
          <w:rFonts w:ascii="Times New Roman" w:eastAsia="標楷體" w:hAnsi="Times New Roman" w:cs="Times New Roman"/>
          <w:color w:val="000000" w:themeColor="text1"/>
          <w:sz w:val="28"/>
          <w:szCs w:val="28"/>
        </w:rPr>
        <w:t>開標作業</w:t>
      </w:r>
    </w:p>
    <w:p w14:paraId="5DB247BA" w14:textId="77777777" w:rsidR="00CD2DC1" w:rsidRPr="00EE1B6D" w:rsidRDefault="00CD2DC1" w:rsidP="00CD2DC1">
      <w:pPr>
        <w:widowControl w:val="0"/>
        <w:overflowPunct w:val="0"/>
        <w:spacing w:line="500" w:lineRule="exact"/>
        <w:ind w:leftChars="200" w:left="440"/>
        <w:contextualSpacing w:val="0"/>
        <w:jc w:val="both"/>
        <w:rPr>
          <w:rFonts w:ascii="Times New Roman" w:eastAsia="標楷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（一）</w:t>
      </w:r>
      <w:r w:rsidRPr="00EE1B6D">
        <w:rPr>
          <w:rFonts w:ascii="Times New Roman" w:eastAsia="標楷體" w:hAnsi="Times New Roman" w:cs="Times New Roman"/>
          <w:color w:val="000000" w:themeColor="text1"/>
          <w:sz w:val="28"/>
          <w:szCs w:val="28"/>
        </w:rPr>
        <w:t>資格審查：</w:t>
      </w:r>
    </w:p>
    <w:p w14:paraId="1B768AEE" w14:textId="77777777" w:rsidR="00CD2DC1" w:rsidRDefault="00CD2DC1" w:rsidP="00A20346">
      <w:pPr>
        <w:pStyle w:val="a7"/>
        <w:widowControl w:val="0"/>
        <w:numPr>
          <w:ilvl w:val="0"/>
          <w:numId w:val="116"/>
        </w:numPr>
        <w:overflowPunct w:val="0"/>
        <w:spacing w:line="500" w:lineRule="exact"/>
        <w:ind w:leftChars="0" w:left="1690" w:hanging="482"/>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時間及地點以招標公告時間及地點為準，如遇特殊情形，本</w:t>
      </w:r>
      <w:r w:rsidRPr="00A243C7">
        <w:rPr>
          <w:rFonts w:ascii="Times New Roman" w:eastAsia="標楷體" w:hAnsi="Times New Roman" w:cs="Times New Roman"/>
          <w:color w:val="000000" w:themeColor="text1"/>
          <w:sz w:val="28"/>
          <w:szCs w:val="28"/>
        </w:rPr>
        <w:t>O</w:t>
      </w:r>
      <w:r w:rsidRPr="00A243C7">
        <w:rPr>
          <w:rFonts w:ascii="Times New Roman" w:eastAsia="標楷體" w:hAnsi="Times New Roman" w:cs="Times New Roman"/>
          <w:color w:val="000000" w:themeColor="text1"/>
          <w:sz w:val="28"/>
          <w:szCs w:val="28"/>
        </w:rPr>
        <w:t>得當場宣佈延期。</w:t>
      </w:r>
    </w:p>
    <w:p w14:paraId="2DBC9691" w14:textId="77777777" w:rsidR="00CD2DC1" w:rsidRDefault="00CD2DC1" w:rsidP="00A20346">
      <w:pPr>
        <w:pStyle w:val="a7"/>
        <w:widowControl w:val="0"/>
        <w:numPr>
          <w:ilvl w:val="0"/>
          <w:numId w:val="116"/>
        </w:numPr>
        <w:spacing w:line="500" w:lineRule="exact"/>
        <w:ind w:leftChars="0" w:left="1690" w:hanging="482"/>
        <w:contextualSpacing w:val="0"/>
        <w:jc w:val="both"/>
        <w:rPr>
          <w:rFonts w:ascii="Times New Roman" w:eastAsia="標楷體" w:hAnsi="Times New Roman" w:cs="Times New Roman"/>
          <w:color w:val="000000" w:themeColor="text1"/>
          <w:sz w:val="28"/>
          <w:szCs w:val="28"/>
        </w:rPr>
      </w:pPr>
      <w:r w:rsidRPr="00EE1B6D">
        <w:rPr>
          <w:rFonts w:ascii="Times New Roman" w:eastAsia="標楷體" w:hAnsi="Times New Roman" w:cs="Times New Roman"/>
          <w:color w:val="000000" w:themeColor="text1"/>
          <w:sz w:val="28"/>
          <w:szCs w:val="28"/>
        </w:rPr>
        <w:t>投標人投標文件經資格審查，符合本案招標文件規定之投標廠商，始得參與評選；評選會議之時間、地點，由本</w:t>
      </w:r>
      <w:r w:rsidRPr="00EE1B6D">
        <w:rPr>
          <w:rFonts w:ascii="Times New Roman" w:eastAsia="標楷體" w:hAnsi="Times New Roman" w:cs="Times New Roman"/>
          <w:color w:val="000000" w:themeColor="text1"/>
          <w:sz w:val="28"/>
          <w:szCs w:val="28"/>
        </w:rPr>
        <w:t>○</w:t>
      </w:r>
      <w:r w:rsidRPr="00EE1B6D">
        <w:rPr>
          <w:rFonts w:ascii="Times New Roman" w:eastAsia="標楷體" w:hAnsi="Times New Roman" w:cs="Times New Roman"/>
          <w:color w:val="000000" w:themeColor="text1"/>
          <w:sz w:val="28"/>
          <w:szCs w:val="28"/>
        </w:rPr>
        <w:t>另行通知。</w:t>
      </w:r>
    </w:p>
    <w:p w14:paraId="36E904CE" w14:textId="77777777" w:rsidR="00CD2DC1" w:rsidRPr="00EE1B6D" w:rsidRDefault="00CD2DC1" w:rsidP="00A20346">
      <w:pPr>
        <w:pStyle w:val="a7"/>
        <w:widowControl w:val="0"/>
        <w:numPr>
          <w:ilvl w:val="0"/>
          <w:numId w:val="116"/>
        </w:numPr>
        <w:spacing w:line="500" w:lineRule="exact"/>
        <w:ind w:leftChars="0" w:left="1690" w:hanging="482"/>
        <w:contextualSpacing w:val="0"/>
        <w:jc w:val="both"/>
        <w:rPr>
          <w:rFonts w:ascii="Times New Roman" w:eastAsia="標楷體" w:hAnsi="Times New Roman" w:cs="Times New Roman"/>
          <w:color w:val="000000" w:themeColor="text1"/>
          <w:sz w:val="28"/>
          <w:szCs w:val="28"/>
        </w:rPr>
      </w:pPr>
      <w:r w:rsidRPr="00EE1B6D">
        <w:rPr>
          <w:rFonts w:ascii="Times New Roman" w:eastAsia="標楷體" w:hAnsi="Times New Roman" w:cs="Times New Roman"/>
          <w:color w:val="000000" w:themeColor="text1"/>
          <w:sz w:val="28"/>
          <w:szCs w:val="28"/>
        </w:rPr>
        <w:t>應繳交設置計畫書（含附件）一式</w:t>
      </w:r>
      <w:r w:rsidRPr="00EE1B6D">
        <w:rPr>
          <w:rFonts w:ascii="Times New Roman" w:eastAsia="標楷體" w:hAnsi="Times New Roman" w:cs="Times New Roman"/>
          <w:color w:val="000000" w:themeColor="text1"/>
          <w:sz w:val="28"/>
          <w:szCs w:val="28"/>
        </w:rPr>
        <w:t xml:space="preserve"> 10 </w:t>
      </w:r>
      <w:r w:rsidRPr="00EE1B6D">
        <w:rPr>
          <w:rFonts w:ascii="Times New Roman" w:eastAsia="標楷體" w:hAnsi="Times New Roman" w:cs="Times New Roman"/>
          <w:color w:val="000000" w:themeColor="text1"/>
          <w:sz w:val="28"/>
          <w:szCs w:val="28"/>
        </w:rPr>
        <w:t>份，若投標人計畫書繳交份數不足者，扣減其平均總評分</w:t>
      </w:r>
      <w:r w:rsidRPr="00EE1B6D">
        <w:rPr>
          <w:rFonts w:ascii="Times New Roman" w:eastAsia="標楷體" w:hAnsi="Times New Roman" w:cs="Times New Roman"/>
          <w:color w:val="000000" w:themeColor="text1"/>
          <w:sz w:val="28"/>
          <w:szCs w:val="28"/>
        </w:rPr>
        <w:t xml:space="preserve"> 2 </w:t>
      </w:r>
      <w:r w:rsidRPr="00EE1B6D">
        <w:rPr>
          <w:rFonts w:ascii="Times New Roman" w:eastAsia="標楷體" w:hAnsi="Times New Roman" w:cs="Times New Roman"/>
          <w:color w:val="000000" w:themeColor="text1"/>
          <w:sz w:val="28"/>
          <w:szCs w:val="28"/>
        </w:rPr>
        <w:t>分，不足份數由本</w:t>
      </w:r>
      <w:r w:rsidRPr="00EE1B6D">
        <w:rPr>
          <w:rFonts w:ascii="Times New Roman" w:eastAsia="標楷體" w:hAnsi="Times New Roman" w:cs="Times New Roman"/>
          <w:color w:val="000000" w:themeColor="text1"/>
          <w:sz w:val="28"/>
          <w:szCs w:val="28"/>
        </w:rPr>
        <w:t>O</w:t>
      </w:r>
      <w:r w:rsidRPr="00EE1B6D">
        <w:rPr>
          <w:rFonts w:ascii="Times New Roman" w:eastAsia="標楷體" w:hAnsi="Times New Roman" w:cs="Times New Roman"/>
          <w:color w:val="000000" w:themeColor="text1"/>
          <w:sz w:val="28"/>
          <w:szCs w:val="28"/>
        </w:rPr>
        <w:t>以黑白影</w:t>
      </w:r>
      <w:r w:rsidRPr="00EE1B6D">
        <w:rPr>
          <w:rFonts w:ascii="Times New Roman" w:eastAsia="標楷體" w:hAnsi="Times New Roman" w:cs="Times New Roman"/>
          <w:sz w:val="28"/>
          <w:szCs w:val="28"/>
        </w:rPr>
        <w:lastRenderedPageBreak/>
        <w:t>印補足份數供評選使用，若因影印品質及裝訂與原件有出入而影響評選結果者，由投標人自行負責。</w:t>
      </w:r>
    </w:p>
    <w:p w14:paraId="246A1B4B" w14:textId="77777777" w:rsidR="00CD2DC1" w:rsidRPr="00EE1B6D" w:rsidRDefault="00CD2DC1" w:rsidP="00A20346">
      <w:pPr>
        <w:pStyle w:val="a7"/>
        <w:widowControl w:val="0"/>
        <w:numPr>
          <w:ilvl w:val="0"/>
          <w:numId w:val="116"/>
        </w:numPr>
        <w:spacing w:line="500" w:lineRule="exact"/>
        <w:ind w:leftChars="0" w:left="1690" w:hanging="482"/>
        <w:contextualSpacing w:val="0"/>
        <w:jc w:val="both"/>
        <w:rPr>
          <w:rFonts w:ascii="Times New Roman" w:eastAsia="標楷體" w:hAnsi="Times New Roman" w:cs="Times New Roman"/>
          <w:color w:val="000000" w:themeColor="text1"/>
          <w:sz w:val="28"/>
          <w:szCs w:val="28"/>
        </w:rPr>
      </w:pPr>
      <w:r w:rsidRPr="00EE1B6D">
        <w:rPr>
          <w:rFonts w:ascii="Times New Roman" w:eastAsia="標楷體" w:hAnsi="Times New Roman" w:cs="Times New Roman"/>
          <w:sz w:val="28"/>
          <w:szCs w:val="28"/>
        </w:rPr>
        <w:t>投標人可於招標公告所定時間、地點，攜帶國民身分證或法人登記文件或公司章，進入投標場所參觀資格審查。如授權代理人出席者，應附授權書，代理人並應攜帶國民身分證及與授權書所蓋相同之印章。未出席者對於本</w:t>
      </w:r>
      <w:r w:rsidRPr="00EE1B6D">
        <w:rPr>
          <w:rFonts w:ascii="Times New Roman" w:eastAsia="標楷體" w:hAnsi="Times New Roman" w:cs="Times New Roman"/>
          <w:sz w:val="28"/>
          <w:szCs w:val="28"/>
        </w:rPr>
        <w:t>O</w:t>
      </w:r>
      <w:r w:rsidRPr="00EE1B6D">
        <w:rPr>
          <w:rFonts w:ascii="Times New Roman" w:eastAsia="標楷體" w:hAnsi="Times New Roman" w:cs="Times New Roman"/>
          <w:sz w:val="28"/>
          <w:szCs w:val="28"/>
        </w:rPr>
        <w:t>資格審查現場說明事項，不得異議。資</w:t>
      </w:r>
      <w:r w:rsidRPr="00EE1B6D">
        <w:rPr>
          <w:rFonts w:ascii="Times New Roman" w:eastAsia="標楷體" w:hAnsi="Times New Roman" w:cs="Times New Roman"/>
          <w:color w:val="000000" w:themeColor="text1"/>
          <w:sz w:val="28"/>
          <w:szCs w:val="28"/>
        </w:rPr>
        <w:t>格審查案件有權參加之每一投標人人數：</w:t>
      </w:r>
      <w:r w:rsidRPr="00EE1B6D">
        <w:rPr>
          <w:rFonts w:ascii="Times New Roman" w:eastAsia="標楷體" w:hAnsi="Times New Roman" w:cs="Times New Roman"/>
          <w:color w:val="000000" w:themeColor="text1"/>
          <w:sz w:val="28"/>
          <w:szCs w:val="28"/>
          <w:u w:val="single"/>
        </w:rPr>
        <w:t>最多</w:t>
      </w:r>
      <w:r w:rsidRPr="00EE1B6D">
        <w:rPr>
          <w:rFonts w:ascii="Times New Roman" w:eastAsia="標楷體" w:hAnsi="Times New Roman" w:cs="Times New Roman"/>
          <w:color w:val="000000" w:themeColor="text1"/>
          <w:sz w:val="28"/>
          <w:szCs w:val="28"/>
          <w:u w:val="single"/>
        </w:rPr>
        <w:t xml:space="preserve"> 2 </w:t>
      </w:r>
      <w:r w:rsidRPr="00EE1B6D">
        <w:rPr>
          <w:rFonts w:ascii="Times New Roman" w:eastAsia="標楷體" w:hAnsi="Times New Roman" w:cs="Times New Roman"/>
          <w:color w:val="000000" w:themeColor="text1"/>
          <w:sz w:val="28"/>
          <w:szCs w:val="28"/>
          <w:u w:val="single"/>
        </w:rPr>
        <w:t>人。</w:t>
      </w:r>
    </w:p>
    <w:p w14:paraId="15A5D887" w14:textId="77777777" w:rsidR="00CD2DC1" w:rsidRPr="00EE1B6D" w:rsidRDefault="00CD2DC1" w:rsidP="00CD2DC1">
      <w:pPr>
        <w:widowControl w:val="0"/>
        <w:spacing w:line="500" w:lineRule="exact"/>
        <w:ind w:leftChars="200" w:left="440"/>
        <w:contextualSpacing w:val="0"/>
        <w:jc w:val="both"/>
        <w:rPr>
          <w:rFonts w:ascii="Times New Roman" w:eastAsia="標楷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（二）</w:t>
      </w:r>
      <w:r w:rsidRPr="00EE1B6D">
        <w:rPr>
          <w:rFonts w:ascii="Times New Roman" w:eastAsia="標楷體" w:hAnsi="Times New Roman" w:cs="Times New Roman"/>
          <w:color w:val="000000" w:themeColor="text1"/>
          <w:sz w:val="28"/>
          <w:szCs w:val="28"/>
        </w:rPr>
        <w:t>評選作業：</w:t>
      </w:r>
    </w:p>
    <w:p w14:paraId="16706313" w14:textId="77777777" w:rsidR="00CD2DC1" w:rsidRPr="00EE1B6D" w:rsidRDefault="00CD2DC1" w:rsidP="00A20346">
      <w:pPr>
        <w:pStyle w:val="a7"/>
        <w:widowControl w:val="0"/>
        <w:numPr>
          <w:ilvl w:val="0"/>
          <w:numId w:val="144"/>
        </w:numPr>
        <w:spacing w:line="500" w:lineRule="exact"/>
        <w:ind w:leftChars="0"/>
        <w:contextualSpacing w:val="0"/>
        <w:jc w:val="both"/>
        <w:rPr>
          <w:rFonts w:ascii="Times New Roman" w:eastAsia="標楷體" w:hAnsi="Times New Roman" w:cs="Times New Roman"/>
          <w:sz w:val="28"/>
          <w:szCs w:val="28"/>
        </w:rPr>
      </w:pPr>
      <w:r w:rsidRPr="00EE1B6D">
        <w:rPr>
          <w:rFonts w:ascii="Times New Roman" w:eastAsia="標楷體" w:hAnsi="Times New Roman" w:cs="Times New Roman"/>
          <w:sz w:val="28"/>
          <w:szCs w:val="28"/>
        </w:rPr>
        <w:t>依本公告成立評選委員會，邀集政府相關機關（構）代表、專家及學者擔任評選委員，以進行投標廠商設置使用計畫書之評選事宜，機關成立工作小組協助委員會辦理評選有關之作業。</w:t>
      </w:r>
    </w:p>
    <w:p w14:paraId="709593EF" w14:textId="77777777" w:rsidR="00CD2DC1" w:rsidRPr="00EE1B6D" w:rsidRDefault="00CD2DC1" w:rsidP="00A20346">
      <w:pPr>
        <w:pStyle w:val="a7"/>
        <w:widowControl w:val="0"/>
        <w:numPr>
          <w:ilvl w:val="0"/>
          <w:numId w:val="144"/>
        </w:numPr>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經資格審查符合參與評選資格之投標廠商（以下簡稱受評投標人）進行設置計畫書之簡報及詢答。</w:t>
      </w:r>
    </w:p>
    <w:p w14:paraId="35593555" w14:textId="77777777" w:rsidR="00CD2DC1" w:rsidRPr="00EE1B6D" w:rsidRDefault="00CD2DC1" w:rsidP="00A20346">
      <w:pPr>
        <w:pStyle w:val="a7"/>
        <w:widowControl w:val="0"/>
        <w:numPr>
          <w:ilvl w:val="0"/>
          <w:numId w:val="144"/>
        </w:numPr>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評選會議前由受評投標人以抽籤方式決定簡報順序，受評投標人未到場者，由本</w:t>
      </w:r>
      <w:r w:rsidRPr="00A243C7">
        <w:rPr>
          <w:rFonts w:ascii="Times New Roman" w:eastAsia="標楷體" w:hAnsi="Times New Roman" w:cs="Times New Roman"/>
          <w:sz w:val="28"/>
          <w:szCs w:val="28"/>
        </w:rPr>
        <w:t>O</w:t>
      </w:r>
      <w:r w:rsidRPr="00A243C7">
        <w:rPr>
          <w:rFonts w:ascii="Times New Roman" w:eastAsia="標楷體" w:hAnsi="Times New Roman" w:cs="Times New Roman"/>
          <w:sz w:val="28"/>
          <w:szCs w:val="28"/>
        </w:rPr>
        <w:t>代抽。</w:t>
      </w:r>
    </w:p>
    <w:p w14:paraId="3A5FBAF2" w14:textId="77777777" w:rsidR="00CD2DC1" w:rsidRPr="00EE1B6D" w:rsidRDefault="00CD2DC1" w:rsidP="00A20346">
      <w:pPr>
        <w:pStyle w:val="a7"/>
        <w:widowControl w:val="0"/>
        <w:numPr>
          <w:ilvl w:val="0"/>
          <w:numId w:val="144"/>
        </w:numPr>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受評投標人應依抽籤順序到場簡報，如經五分鐘內唱名</w:t>
      </w:r>
      <w:r w:rsidRPr="00A243C7">
        <w:rPr>
          <w:rFonts w:ascii="Times New Roman" w:eastAsia="標楷體" w:hAnsi="Times New Roman" w:cs="Times New Roman"/>
          <w:sz w:val="28"/>
          <w:szCs w:val="28"/>
        </w:rPr>
        <w:t xml:space="preserve"> 3 </w:t>
      </w:r>
      <w:r w:rsidRPr="00A243C7">
        <w:rPr>
          <w:rFonts w:ascii="Times New Roman" w:eastAsia="標楷體" w:hAnsi="Times New Roman" w:cs="Times New Roman"/>
          <w:sz w:val="28"/>
          <w:szCs w:val="28"/>
        </w:rPr>
        <w:t>次仍未到場者，視同放棄簡報及詢答權利，該投標人之「簡報及詢答」項目以</w:t>
      </w:r>
      <w:r w:rsidRPr="00A243C7">
        <w:rPr>
          <w:rFonts w:ascii="Times New Roman" w:eastAsia="標楷體" w:hAnsi="Times New Roman" w:cs="Times New Roman"/>
          <w:sz w:val="28"/>
          <w:szCs w:val="28"/>
        </w:rPr>
        <w:t xml:space="preserve"> 0 </w:t>
      </w:r>
      <w:r w:rsidRPr="00A243C7">
        <w:rPr>
          <w:rFonts w:ascii="Times New Roman" w:eastAsia="標楷體" w:hAnsi="Times New Roman" w:cs="Times New Roman"/>
          <w:sz w:val="28"/>
          <w:szCs w:val="28"/>
        </w:rPr>
        <w:t>分計算。</w:t>
      </w:r>
    </w:p>
    <w:p w14:paraId="0593B12E" w14:textId="77777777" w:rsidR="00CD2DC1" w:rsidRPr="00EE1B6D" w:rsidRDefault="00CD2DC1" w:rsidP="00A20346">
      <w:pPr>
        <w:pStyle w:val="a7"/>
        <w:widowControl w:val="0"/>
        <w:numPr>
          <w:ilvl w:val="0"/>
          <w:numId w:val="144"/>
        </w:numPr>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受評投標人簡報時，應由本案計畫主持人簡報，如計畫主持人因故無法參加簡報時，應由協同主持人或經評選委員會同意由受評投標人其他工作成員代表簡報。受評投標人參與簡報相關成員不得超過</w:t>
      </w:r>
      <w:r w:rsidRPr="00A243C7">
        <w:rPr>
          <w:rFonts w:ascii="Times New Roman" w:eastAsia="標楷體" w:hAnsi="Times New Roman" w:cs="Times New Roman"/>
          <w:sz w:val="28"/>
          <w:szCs w:val="28"/>
        </w:rPr>
        <w:t xml:space="preserve"> 5 </w:t>
      </w:r>
      <w:r w:rsidRPr="00A243C7">
        <w:rPr>
          <w:rFonts w:ascii="Times New Roman" w:eastAsia="標楷體" w:hAnsi="Times New Roman" w:cs="Times New Roman"/>
          <w:sz w:val="28"/>
          <w:szCs w:val="28"/>
        </w:rPr>
        <w:t>人（含設備操作及協助人員等）。</w:t>
      </w:r>
    </w:p>
    <w:p w14:paraId="0E00EE55" w14:textId="77777777" w:rsidR="00CD2DC1" w:rsidRPr="00A243C7" w:rsidRDefault="00CD2DC1" w:rsidP="00A20346">
      <w:pPr>
        <w:pStyle w:val="a7"/>
        <w:widowControl w:val="0"/>
        <w:numPr>
          <w:ilvl w:val="0"/>
          <w:numId w:val="144"/>
        </w:numPr>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受評投標人就所提設置計畫書進行簡報，簡報時間不得超過</w:t>
      </w:r>
      <w:r w:rsidRPr="00A243C7">
        <w:rPr>
          <w:rFonts w:ascii="Times New Roman" w:eastAsia="標楷體" w:hAnsi="Times New Roman" w:cs="Times New Roman"/>
          <w:sz w:val="28"/>
          <w:szCs w:val="28"/>
        </w:rPr>
        <w:t xml:space="preserve"> 12</w:t>
      </w:r>
      <w:r w:rsidRPr="00A243C7">
        <w:rPr>
          <w:rFonts w:ascii="Times New Roman" w:eastAsia="標楷體" w:hAnsi="Times New Roman" w:cs="Times New Roman"/>
          <w:sz w:val="28"/>
          <w:szCs w:val="28"/>
        </w:rPr>
        <w:t>分鐘，受評投標人答詢時間以</w:t>
      </w:r>
      <w:r w:rsidRPr="00A243C7">
        <w:rPr>
          <w:rFonts w:ascii="Times New Roman" w:eastAsia="標楷體" w:hAnsi="Times New Roman" w:cs="Times New Roman"/>
          <w:sz w:val="28"/>
          <w:szCs w:val="28"/>
        </w:rPr>
        <w:t xml:space="preserve">12 </w:t>
      </w:r>
      <w:r w:rsidRPr="00A243C7">
        <w:rPr>
          <w:rFonts w:ascii="Times New Roman" w:eastAsia="標楷體" w:hAnsi="Times New Roman" w:cs="Times New Roman"/>
          <w:sz w:val="28"/>
          <w:szCs w:val="28"/>
        </w:rPr>
        <w:t>分鐘為原則（不含評選委員提問時間），採統問統答方式進行詢答，惟評選委員會主席得視現場情形，酌予延長答詢時間。簡報及答詢時限前</w:t>
      </w:r>
      <w:r w:rsidRPr="00A243C7">
        <w:rPr>
          <w:rFonts w:ascii="Times New Roman" w:eastAsia="標楷體" w:hAnsi="Times New Roman" w:cs="Times New Roman"/>
          <w:sz w:val="28"/>
          <w:szCs w:val="28"/>
        </w:rPr>
        <w:t xml:space="preserve"> 2</w:t>
      </w:r>
      <w:r w:rsidRPr="00A243C7">
        <w:rPr>
          <w:rFonts w:ascii="Times New Roman" w:eastAsia="標楷體" w:hAnsi="Times New Roman" w:cs="Times New Roman"/>
          <w:sz w:val="28"/>
          <w:szCs w:val="28"/>
        </w:rPr>
        <w:t>分鐘按鈴</w:t>
      </w:r>
      <w:r w:rsidRPr="00A243C7">
        <w:rPr>
          <w:rFonts w:ascii="Times New Roman" w:eastAsia="標楷體" w:hAnsi="Times New Roman" w:cs="Times New Roman"/>
          <w:sz w:val="28"/>
          <w:szCs w:val="28"/>
        </w:rPr>
        <w:t xml:space="preserve"> 1 </w:t>
      </w:r>
      <w:r w:rsidRPr="00A243C7">
        <w:rPr>
          <w:rFonts w:ascii="Times New Roman" w:eastAsia="標楷體" w:hAnsi="Times New Roman" w:cs="Times New Roman"/>
          <w:sz w:val="28"/>
          <w:szCs w:val="28"/>
        </w:rPr>
        <w:t>次，結束時按鈴</w:t>
      </w:r>
      <w:r w:rsidRPr="00A243C7">
        <w:rPr>
          <w:rFonts w:ascii="Times New Roman" w:eastAsia="標楷體" w:hAnsi="Times New Roman" w:cs="Times New Roman"/>
          <w:sz w:val="28"/>
          <w:szCs w:val="28"/>
        </w:rPr>
        <w:t xml:space="preserve"> 2 </w:t>
      </w:r>
      <w:r w:rsidRPr="00A243C7">
        <w:rPr>
          <w:rFonts w:ascii="Times New Roman" w:eastAsia="標楷體" w:hAnsi="Times New Roman" w:cs="Times New Roman"/>
          <w:sz w:val="28"/>
          <w:szCs w:val="28"/>
        </w:rPr>
        <w:t>次。</w:t>
      </w:r>
    </w:p>
    <w:p w14:paraId="54C3E455" w14:textId="77777777" w:rsidR="00CD2DC1" w:rsidRPr="00A243C7" w:rsidRDefault="00CD2DC1" w:rsidP="00A20346">
      <w:pPr>
        <w:pStyle w:val="a7"/>
        <w:widowControl w:val="0"/>
        <w:numPr>
          <w:ilvl w:val="0"/>
          <w:numId w:val="144"/>
        </w:numPr>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受評投標人簡報及評選委員詢問事項，應與評選項目有關，且受評投標人詢答時承諾之事項，應列為契約之一部分。</w:t>
      </w:r>
    </w:p>
    <w:p w14:paraId="7A1B6638" w14:textId="77777777" w:rsidR="00CD2DC1" w:rsidRPr="00A243C7" w:rsidRDefault="00CD2DC1" w:rsidP="00A20346">
      <w:pPr>
        <w:pStyle w:val="a7"/>
        <w:widowControl w:val="0"/>
        <w:numPr>
          <w:ilvl w:val="0"/>
          <w:numId w:val="144"/>
        </w:numPr>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lastRenderedPageBreak/>
        <w:t>受評投標人簡報時，應以設置計畫書內容為限，不得利用簡報增補或變更設置計畫書所載內容，受評投標人另行提出增補或變更資料者，該資料應不納入評選。</w:t>
      </w:r>
    </w:p>
    <w:p w14:paraId="082D6E47" w14:textId="77777777" w:rsidR="00CD2DC1" w:rsidRPr="00A243C7" w:rsidRDefault="00CD2DC1" w:rsidP="00A20346">
      <w:pPr>
        <w:pStyle w:val="a7"/>
        <w:widowControl w:val="0"/>
        <w:numPr>
          <w:ilvl w:val="0"/>
          <w:numId w:val="144"/>
        </w:numPr>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各受評投標人簡報時，其他受評投標人應退席，受評投標人簡報及詢答完畢後應即離席。評選委員會討論及決議時所有受評投標人一律退席。</w:t>
      </w:r>
    </w:p>
    <w:p w14:paraId="51EC5E0D" w14:textId="77777777" w:rsidR="00CD2DC1" w:rsidRPr="00A243C7" w:rsidRDefault="00CD2DC1" w:rsidP="00A20346">
      <w:pPr>
        <w:pStyle w:val="a7"/>
        <w:widowControl w:val="0"/>
        <w:numPr>
          <w:ilvl w:val="0"/>
          <w:numId w:val="144"/>
        </w:numPr>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評選委員會之決議，應有委員總額二分之一以上出席，其決議應經出席委員過半數同意行之。本案評選委員應親自出席不得代理。</w:t>
      </w:r>
    </w:p>
    <w:p w14:paraId="73E104C4" w14:textId="77777777" w:rsidR="00CD2DC1" w:rsidRPr="00A243C7" w:rsidRDefault="00CD2DC1" w:rsidP="00A20346">
      <w:pPr>
        <w:pStyle w:val="a7"/>
        <w:widowControl w:val="0"/>
        <w:numPr>
          <w:ilvl w:val="0"/>
          <w:numId w:val="144"/>
        </w:numPr>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評選會議當日，若出席委員未達二分之一時，本</w:t>
      </w:r>
      <w:r w:rsidRPr="00A243C7">
        <w:rPr>
          <w:rFonts w:ascii="Times New Roman" w:eastAsia="標楷體" w:hAnsi="Times New Roman" w:cs="Times New Roman"/>
          <w:sz w:val="28"/>
          <w:szCs w:val="28"/>
        </w:rPr>
        <w:t>O</w:t>
      </w:r>
      <w:r w:rsidRPr="00A243C7">
        <w:rPr>
          <w:rFonts w:ascii="Times New Roman" w:eastAsia="標楷體" w:hAnsi="Times New Roman" w:cs="Times New Roman"/>
          <w:sz w:val="28"/>
          <w:szCs w:val="28"/>
        </w:rPr>
        <w:t>得另擇期辦理評選作業。</w:t>
      </w:r>
    </w:p>
    <w:p w14:paraId="1A80D090" w14:textId="77777777" w:rsidR="00CD2DC1" w:rsidRPr="00A243C7" w:rsidRDefault="00CD2DC1" w:rsidP="00A20346">
      <w:pPr>
        <w:pStyle w:val="a7"/>
        <w:widowControl w:val="0"/>
        <w:numPr>
          <w:ilvl w:val="0"/>
          <w:numId w:val="144"/>
        </w:numPr>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凡被遴聘為評選委員者，不得參加投標人之工作成員或顧問，亦不得參加投標或協助投標人投標。其有違反者，不決標予該投標人。</w:t>
      </w:r>
    </w:p>
    <w:p w14:paraId="5ACDD371" w14:textId="77777777" w:rsidR="00CD2DC1" w:rsidRPr="00A243C7" w:rsidRDefault="00CD2DC1" w:rsidP="00A20346">
      <w:pPr>
        <w:pStyle w:val="a7"/>
        <w:widowControl w:val="0"/>
        <w:numPr>
          <w:ilvl w:val="0"/>
          <w:numId w:val="144"/>
        </w:numPr>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簡報所需設備，本</w:t>
      </w:r>
      <w:r w:rsidRPr="00A243C7">
        <w:rPr>
          <w:rFonts w:ascii="Times New Roman" w:eastAsia="標楷體" w:hAnsi="Times New Roman" w:cs="Times New Roman"/>
          <w:sz w:val="28"/>
          <w:szCs w:val="28"/>
        </w:rPr>
        <w:t>O</w:t>
      </w:r>
      <w:r w:rsidRPr="00A243C7">
        <w:rPr>
          <w:rFonts w:ascii="Times New Roman" w:eastAsia="標楷體" w:hAnsi="Times New Roman" w:cs="Times New Roman"/>
          <w:sz w:val="28"/>
          <w:szCs w:val="28"/>
        </w:rPr>
        <w:t>僅提供螢幕及投影機，其他設備由受評投標人自行備妥。</w:t>
      </w:r>
    </w:p>
    <w:p w14:paraId="2535798F" w14:textId="77777777" w:rsidR="00CD2DC1" w:rsidRPr="00EE1B6D" w:rsidRDefault="00CD2DC1" w:rsidP="00CD2DC1">
      <w:pPr>
        <w:widowControl w:val="0"/>
        <w:spacing w:line="500" w:lineRule="exact"/>
        <w:ind w:leftChars="200" w:left="440"/>
        <w:contextualSpacing w:val="0"/>
        <w:jc w:val="both"/>
        <w:rPr>
          <w:rFonts w:ascii="Times New Roman" w:eastAsia="標楷體" w:hAnsi="Times New Roman" w:cs="Times New Roman"/>
          <w:color w:val="000000" w:themeColor="text1"/>
          <w:sz w:val="28"/>
          <w:szCs w:val="28"/>
        </w:rPr>
      </w:pPr>
      <w:r>
        <w:rPr>
          <w:rFonts w:ascii="Times New Roman" w:eastAsia="標楷體" w:hAnsi="Times New Roman" w:cs="Times New Roman" w:hint="eastAsia"/>
          <w:sz w:val="28"/>
          <w:szCs w:val="28"/>
        </w:rPr>
        <w:t>（三）</w:t>
      </w:r>
      <w:r w:rsidRPr="00EE1B6D">
        <w:rPr>
          <w:rFonts w:ascii="Times New Roman" w:eastAsia="標楷體" w:hAnsi="Times New Roman" w:cs="Times New Roman"/>
          <w:sz w:val="28"/>
          <w:szCs w:val="28"/>
        </w:rPr>
        <w:t>評定</w:t>
      </w:r>
      <w:r w:rsidRPr="00EE1B6D">
        <w:rPr>
          <w:rFonts w:ascii="Times New Roman" w:eastAsia="標楷體" w:hAnsi="Times New Roman" w:cs="Times New Roman"/>
          <w:color w:val="000000" w:themeColor="text1"/>
          <w:sz w:val="28"/>
          <w:szCs w:val="28"/>
        </w:rPr>
        <w:t>方式：</w:t>
      </w:r>
    </w:p>
    <w:p w14:paraId="0F851ED2" w14:textId="350ADFAA" w:rsidR="00CD2DC1" w:rsidRPr="00EE1B6D" w:rsidRDefault="00CD2DC1" w:rsidP="00A20346">
      <w:pPr>
        <w:pStyle w:val="a7"/>
        <w:widowControl w:val="0"/>
        <w:numPr>
          <w:ilvl w:val="0"/>
          <w:numId w:val="145"/>
        </w:numPr>
        <w:spacing w:line="500" w:lineRule="exact"/>
        <w:ind w:leftChars="0" w:left="1690" w:hanging="482"/>
        <w:contextualSpacing w:val="0"/>
        <w:jc w:val="both"/>
        <w:rPr>
          <w:rFonts w:ascii="Times New Roman" w:eastAsia="標楷體" w:hAnsi="Times New Roman" w:cs="Times New Roman"/>
          <w:sz w:val="28"/>
          <w:szCs w:val="28"/>
        </w:rPr>
      </w:pPr>
      <w:r w:rsidRPr="00EE1B6D">
        <w:rPr>
          <w:rFonts w:ascii="Times New Roman" w:eastAsia="標楷體" w:hAnsi="Times New Roman" w:cs="Times New Roman"/>
          <w:sz w:val="28"/>
          <w:szCs w:val="28"/>
        </w:rPr>
        <w:t>本標租案參考「採購評選委員會審議規則」及「最有利標評選辦法」等相關規定辦理評選，評定優勝廠商方式採序位法，</w:t>
      </w:r>
      <w:r w:rsidR="000813F1">
        <w:rPr>
          <w:rFonts w:ascii="Times New Roman" w:eastAsia="標楷體" w:hAnsi="Times New Roman" w:cs="Times New Roman" w:hint="eastAsia"/>
          <w:sz w:val="28"/>
          <w:szCs w:val="28"/>
        </w:rPr>
        <w:t>投標值</w:t>
      </w:r>
      <w:r w:rsidRPr="00EE1B6D">
        <w:rPr>
          <w:rFonts w:ascii="Times New Roman" w:eastAsia="標楷體" w:hAnsi="Times New Roman" w:cs="Times New Roman"/>
          <w:sz w:val="28"/>
          <w:szCs w:val="28"/>
        </w:rPr>
        <w:t>納入評比，由本</w:t>
      </w:r>
      <w:r w:rsidRPr="00EE1B6D">
        <w:rPr>
          <w:rFonts w:ascii="Times New Roman" w:eastAsia="標楷體" w:hAnsi="Times New Roman" w:cs="Times New Roman"/>
          <w:sz w:val="28"/>
          <w:szCs w:val="28"/>
        </w:rPr>
        <w:t>O</w:t>
      </w:r>
      <w:r w:rsidRPr="00EE1B6D">
        <w:rPr>
          <w:rFonts w:ascii="Times New Roman" w:eastAsia="標楷體" w:hAnsi="Times New Roman" w:cs="Times New Roman"/>
          <w:sz w:val="28"/>
          <w:szCs w:val="28"/>
        </w:rPr>
        <w:t>成立之評選委員會依招標文件訂定評分項目、配分、及格分數等審查基準，分別就評選對象進行綜合評分審查。</w:t>
      </w:r>
    </w:p>
    <w:p w14:paraId="00FC16CA" w14:textId="77777777" w:rsidR="00CD2DC1" w:rsidRPr="00EE1B6D" w:rsidRDefault="00CD2DC1" w:rsidP="00A20346">
      <w:pPr>
        <w:pStyle w:val="a7"/>
        <w:widowControl w:val="0"/>
        <w:numPr>
          <w:ilvl w:val="0"/>
          <w:numId w:val="145"/>
        </w:numPr>
        <w:spacing w:line="500" w:lineRule="exact"/>
        <w:ind w:leftChars="0" w:left="1690" w:hanging="482"/>
        <w:contextualSpacing w:val="0"/>
        <w:jc w:val="both"/>
        <w:rPr>
          <w:rFonts w:ascii="Times New Roman" w:eastAsia="標楷體" w:hAnsi="Times New Roman" w:cs="Times New Roman"/>
          <w:sz w:val="28"/>
          <w:szCs w:val="28"/>
        </w:rPr>
      </w:pPr>
      <w:r w:rsidRPr="00EE1B6D">
        <w:rPr>
          <w:rFonts w:ascii="Times New Roman" w:eastAsia="標楷體" w:hAnsi="Times New Roman" w:cs="Times New Roman"/>
          <w:sz w:val="28"/>
          <w:szCs w:val="28"/>
        </w:rPr>
        <w:t>評選委員依廠商資料、評選項目逐項討論後，由各評選委員辦理序位評比，就個別投標人評選項目分別評分後予以加總，並依加總分數高低轉換為序位。</w:t>
      </w:r>
    </w:p>
    <w:p w14:paraId="6202F535" w14:textId="77777777" w:rsidR="00CD2DC1" w:rsidRPr="00EE1B6D" w:rsidRDefault="00CD2DC1" w:rsidP="00A20346">
      <w:pPr>
        <w:pStyle w:val="a7"/>
        <w:widowControl w:val="0"/>
        <w:numPr>
          <w:ilvl w:val="0"/>
          <w:numId w:val="145"/>
        </w:numPr>
        <w:spacing w:line="500" w:lineRule="exact"/>
        <w:ind w:leftChars="0" w:left="1690" w:hanging="482"/>
        <w:contextualSpacing w:val="0"/>
        <w:jc w:val="both"/>
        <w:rPr>
          <w:rFonts w:ascii="Times New Roman" w:eastAsia="標楷體" w:hAnsi="Times New Roman" w:cs="Times New Roman"/>
          <w:sz w:val="28"/>
          <w:szCs w:val="28"/>
        </w:rPr>
      </w:pPr>
      <w:r w:rsidRPr="00EE1B6D">
        <w:rPr>
          <w:rFonts w:ascii="Times New Roman" w:eastAsia="標楷體" w:hAnsi="Times New Roman" w:cs="Times New Roman"/>
          <w:sz w:val="28"/>
          <w:szCs w:val="28"/>
        </w:rPr>
        <w:t>個別投標人之平均總評分（採四捨五入至小數第一位），未達</w:t>
      </w:r>
      <w:r w:rsidRPr="00EE1B6D">
        <w:rPr>
          <w:rFonts w:ascii="Times New Roman" w:eastAsia="標楷體" w:hAnsi="Times New Roman" w:cs="Times New Roman"/>
          <w:sz w:val="28"/>
          <w:szCs w:val="28"/>
        </w:rPr>
        <w:t>_____</w:t>
      </w:r>
      <w:r w:rsidRPr="00EE1B6D">
        <w:rPr>
          <w:rFonts w:ascii="Times New Roman" w:eastAsia="標楷體" w:hAnsi="Times New Roman" w:cs="Times New Roman"/>
          <w:sz w:val="28"/>
          <w:szCs w:val="28"/>
        </w:rPr>
        <w:t>分者不得列為列為優勝廠商及議價對象。若所有投標人平均總評分均未達</w:t>
      </w:r>
      <w:r w:rsidRPr="00EE1B6D">
        <w:rPr>
          <w:rFonts w:ascii="Times New Roman" w:eastAsia="標楷體" w:hAnsi="Times New Roman" w:cs="Times New Roman"/>
          <w:sz w:val="28"/>
          <w:szCs w:val="28"/>
        </w:rPr>
        <w:t>____</w:t>
      </w:r>
      <w:r w:rsidRPr="00EE1B6D">
        <w:rPr>
          <w:rFonts w:ascii="Times New Roman" w:eastAsia="標楷體" w:hAnsi="Times New Roman" w:cs="Times New Roman"/>
          <w:sz w:val="28"/>
          <w:szCs w:val="28"/>
        </w:rPr>
        <w:t>分時，則優勝廠商從缺並廢標</w:t>
      </w:r>
    </w:p>
    <w:p w14:paraId="2685EA71" w14:textId="526F8711" w:rsidR="00CD2DC1" w:rsidRPr="00EE1B6D" w:rsidRDefault="00CD2DC1" w:rsidP="00A20346">
      <w:pPr>
        <w:pStyle w:val="a7"/>
        <w:widowControl w:val="0"/>
        <w:numPr>
          <w:ilvl w:val="0"/>
          <w:numId w:val="145"/>
        </w:numPr>
        <w:spacing w:line="500" w:lineRule="exact"/>
        <w:ind w:leftChars="0" w:left="1690" w:hanging="482"/>
        <w:contextualSpacing w:val="0"/>
        <w:jc w:val="both"/>
        <w:rPr>
          <w:rFonts w:ascii="Times New Roman" w:eastAsia="標楷體" w:hAnsi="Times New Roman" w:cs="Times New Roman"/>
          <w:sz w:val="28"/>
          <w:szCs w:val="28"/>
        </w:rPr>
      </w:pPr>
      <w:r w:rsidRPr="00EE1B6D">
        <w:rPr>
          <w:rFonts w:ascii="Times New Roman" w:eastAsia="標楷體" w:hAnsi="Times New Roman" w:cs="Times New Roman"/>
          <w:sz w:val="28"/>
          <w:szCs w:val="28"/>
        </w:rPr>
        <w:t>評選委員會之評選委員於各評選項目之評分加總轉換為序位後，彙整合計各廠商之序位，以平均總評分在</w:t>
      </w:r>
      <w:r w:rsidRPr="00EE1B6D">
        <w:rPr>
          <w:rFonts w:ascii="Times New Roman" w:eastAsia="標楷體" w:hAnsi="Times New Roman" w:cs="Times New Roman"/>
          <w:sz w:val="28"/>
          <w:szCs w:val="28"/>
        </w:rPr>
        <w:t>_____</w:t>
      </w:r>
      <w:r w:rsidRPr="00EE1B6D">
        <w:rPr>
          <w:rFonts w:ascii="Times New Roman" w:eastAsia="標楷體" w:hAnsi="Times New Roman" w:cs="Times New Roman"/>
          <w:sz w:val="28"/>
          <w:szCs w:val="28"/>
        </w:rPr>
        <w:t>分以上之序位合計</w:t>
      </w:r>
      <w:r w:rsidRPr="00EE1B6D">
        <w:rPr>
          <w:rFonts w:ascii="Times New Roman" w:eastAsia="標楷體" w:hAnsi="Times New Roman" w:cs="Times New Roman"/>
          <w:sz w:val="28"/>
          <w:szCs w:val="28"/>
        </w:rPr>
        <w:lastRenderedPageBreak/>
        <w:t>值最低廠商為第</w:t>
      </w:r>
      <w:r w:rsidRPr="00EE1B6D">
        <w:rPr>
          <w:rFonts w:ascii="Times New Roman" w:eastAsia="標楷體" w:hAnsi="Times New Roman" w:cs="Times New Roman"/>
          <w:sz w:val="28"/>
          <w:szCs w:val="28"/>
        </w:rPr>
        <w:t>1</w:t>
      </w:r>
      <w:r w:rsidRPr="00EE1B6D">
        <w:rPr>
          <w:rFonts w:ascii="Times New Roman" w:eastAsia="標楷體" w:hAnsi="Times New Roman" w:cs="Times New Roman"/>
          <w:sz w:val="28"/>
          <w:szCs w:val="28"/>
        </w:rPr>
        <w:t>名，如其</w:t>
      </w:r>
      <w:r w:rsidR="000813F1">
        <w:rPr>
          <w:rFonts w:ascii="Times New Roman" w:eastAsia="標楷體" w:hAnsi="Times New Roman" w:cs="Times New Roman" w:hint="eastAsia"/>
          <w:sz w:val="28"/>
          <w:szCs w:val="28"/>
        </w:rPr>
        <w:t>投標值</w:t>
      </w:r>
      <w:r w:rsidRPr="00EE1B6D">
        <w:rPr>
          <w:rFonts w:ascii="Times New Roman" w:eastAsia="標楷體" w:hAnsi="Times New Roman" w:cs="Times New Roman"/>
          <w:sz w:val="28"/>
          <w:szCs w:val="28"/>
        </w:rPr>
        <w:t>合理，且經出席評選委員過半數之決定者為優勝廠商。平均總評分在</w:t>
      </w:r>
      <w:r w:rsidRPr="00EE1B6D">
        <w:rPr>
          <w:rFonts w:ascii="Times New Roman" w:eastAsia="標楷體" w:hAnsi="Times New Roman" w:cs="Times New Roman"/>
          <w:sz w:val="28"/>
          <w:szCs w:val="28"/>
        </w:rPr>
        <w:t>____</w:t>
      </w:r>
      <w:r w:rsidRPr="00EE1B6D">
        <w:rPr>
          <w:rFonts w:ascii="Times New Roman" w:eastAsia="標楷體" w:hAnsi="Times New Roman" w:cs="Times New Roman"/>
          <w:sz w:val="28"/>
          <w:szCs w:val="28"/>
        </w:rPr>
        <w:t>分以上之第</w:t>
      </w:r>
      <w:r w:rsidRPr="00EE1B6D">
        <w:rPr>
          <w:rFonts w:ascii="Times New Roman" w:eastAsia="標楷體" w:hAnsi="Times New Roman" w:cs="Times New Roman"/>
          <w:sz w:val="28"/>
          <w:szCs w:val="28"/>
        </w:rPr>
        <w:t>2</w:t>
      </w:r>
      <w:r w:rsidRPr="00EE1B6D">
        <w:rPr>
          <w:rFonts w:ascii="Times New Roman" w:eastAsia="標楷體" w:hAnsi="Times New Roman" w:cs="Times New Roman"/>
          <w:sz w:val="28"/>
          <w:szCs w:val="28"/>
        </w:rPr>
        <w:t>名以後廠商，如其</w:t>
      </w:r>
      <w:r w:rsidR="000813F1">
        <w:rPr>
          <w:rFonts w:ascii="Times New Roman" w:eastAsia="標楷體" w:hAnsi="Times New Roman" w:cs="Times New Roman" w:hint="eastAsia"/>
          <w:sz w:val="28"/>
          <w:szCs w:val="28"/>
        </w:rPr>
        <w:t>投標值</w:t>
      </w:r>
      <w:r w:rsidRPr="00EE1B6D">
        <w:rPr>
          <w:rFonts w:ascii="Times New Roman" w:eastAsia="標楷體" w:hAnsi="Times New Roman" w:cs="Times New Roman"/>
          <w:sz w:val="28"/>
          <w:szCs w:val="28"/>
        </w:rPr>
        <w:t>合理，且經出席評選委員過半數之決定者，亦得列為優勝廠商。</w:t>
      </w:r>
    </w:p>
    <w:p w14:paraId="7A7FBD79" w14:textId="03F10406" w:rsidR="00CD2DC1" w:rsidRPr="00EE1B6D" w:rsidRDefault="00CD2DC1" w:rsidP="00A20346">
      <w:pPr>
        <w:pStyle w:val="a7"/>
        <w:widowControl w:val="0"/>
        <w:numPr>
          <w:ilvl w:val="0"/>
          <w:numId w:val="145"/>
        </w:numPr>
        <w:spacing w:line="500" w:lineRule="exact"/>
        <w:ind w:leftChars="0" w:left="1690" w:hanging="482"/>
        <w:contextualSpacing w:val="0"/>
        <w:jc w:val="both"/>
        <w:rPr>
          <w:rFonts w:ascii="Times New Roman" w:eastAsia="標楷體" w:hAnsi="Times New Roman" w:cs="Times New Roman"/>
          <w:sz w:val="28"/>
          <w:szCs w:val="28"/>
        </w:rPr>
      </w:pPr>
      <w:r w:rsidRPr="00EE1B6D">
        <w:rPr>
          <w:rFonts w:ascii="Times New Roman" w:eastAsia="標楷體" w:hAnsi="Times New Roman" w:cs="Times New Roman"/>
          <w:sz w:val="28"/>
          <w:szCs w:val="28"/>
        </w:rPr>
        <w:t>優勝廠商為</w:t>
      </w:r>
      <w:r w:rsidRPr="00EE1B6D">
        <w:rPr>
          <w:rFonts w:ascii="Times New Roman" w:eastAsia="標楷體" w:hAnsi="Times New Roman" w:cs="Times New Roman"/>
          <w:sz w:val="28"/>
          <w:szCs w:val="28"/>
        </w:rPr>
        <w:t>1</w:t>
      </w:r>
      <w:r w:rsidRPr="00EE1B6D">
        <w:rPr>
          <w:rFonts w:ascii="Times New Roman" w:eastAsia="標楷體" w:hAnsi="Times New Roman" w:cs="Times New Roman"/>
          <w:sz w:val="28"/>
          <w:szCs w:val="28"/>
        </w:rPr>
        <w:t>家者，以議價方式辦理；優勝廠商在</w:t>
      </w:r>
      <w:r w:rsidRPr="00EE1B6D">
        <w:rPr>
          <w:rFonts w:ascii="Times New Roman" w:eastAsia="標楷體" w:hAnsi="Times New Roman" w:cs="Times New Roman"/>
          <w:sz w:val="28"/>
          <w:szCs w:val="28"/>
        </w:rPr>
        <w:t>2</w:t>
      </w:r>
      <w:r w:rsidRPr="00EE1B6D">
        <w:rPr>
          <w:rFonts w:ascii="Times New Roman" w:eastAsia="標楷體" w:hAnsi="Times New Roman" w:cs="Times New Roman"/>
          <w:sz w:val="28"/>
          <w:szCs w:val="28"/>
        </w:rPr>
        <w:t>家以上者，依優勝序位依序議價辦理。如評定第</w:t>
      </w:r>
      <w:r w:rsidRPr="00EE1B6D">
        <w:rPr>
          <w:rFonts w:ascii="Times New Roman" w:eastAsia="標楷體" w:hAnsi="Times New Roman" w:cs="Times New Roman"/>
          <w:sz w:val="28"/>
          <w:szCs w:val="28"/>
        </w:rPr>
        <w:t>1</w:t>
      </w:r>
      <w:r w:rsidRPr="00EE1B6D">
        <w:rPr>
          <w:rFonts w:ascii="Times New Roman" w:eastAsia="標楷體" w:hAnsi="Times New Roman" w:cs="Times New Roman"/>
          <w:sz w:val="28"/>
          <w:szCs w:val="28"/>
        </w:rPr>
        <w:t>名序位合計值相同之優勝廠商有</w:t>
      </w:r>
      <w:r w:rsidRPr="00EE1B6D">
        <w:rPr>
          <w:rFonts w:ascii="Times New Roman" w:eastAsia="標楷體" w:hAnsi="Times New Roman" w:cs="Times New Roman"/>
          <w:sz w:val="28"/>
          <w:szCs w:val="28"/>
        </w:rPr>
        <w:t>2</w:t>
      </w:r>
      <w:r w:rsidRPr="00EE1B6D">
        <w:rPr>
          <w:rFonts w:ascii="Times New Roman" w:eastAsia="標楷體" w:hAnsi="Times New Roman" w:cs="Times New Roman"/>
          <w:sz w:val="28"/>
          <w:szCs w:val="28"/>
        </w:rPr>
        <w:t>家（含）以上者，其議價順序為以有效投標標單之投標設備設置容量</w:t>
      </w:r>
      <w:r w:rsidRPr="00A243C7">
        <w:rPr>
          <w:rFonts w:ascii="Times New Roman" w:eastAsia="標楷體" w:hAnsi="Times New Roman" w:cs="Times New Roman"/>
          <w:sz w:val="28"/>
          <w:szCs w:val="28"/>
        </w:rPr>
        <w:t>(</w:t>
      </w:r>
      <w:proofErr w:type="spellStart"/>
      <w:r w:rsidRPr="00A243C7">
        <w:rPr>
          <w:rFonts w:ascii="Times New Roman" w:eastAsia="標楷體" w:hAnsi="Times New Roman" w:cs="Times New Roman"/>
          <w:sz w:val="28"/>
          <w:szCs w:val="28"/>
        </w:rPr>
        <w:t>MWp</w:t>
      </w:r>
      <w:proofErr w:type="spellEnd"/>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或</w:t>
      </w:r>
      <w:r w:rsidRPr="00A243C7">
        <w:rPr>
          <w:rFonts w:ascii="Times New Roman" w:eastAsia="標楷體" w:hAnsi="Times New Roman" w:cs="Times New Roman"/>
          <w:sz w:val="28"/>
          <w:szCs w:val="28"/>
        </w:rPr>
        <w:t>(</w:t>
      </w:r>
      <w:proofErr w:type="spellStart"/>
      <w:r w:rsidRPr="00A243C7">
        <w:rPr>
          <w:rFonts w:ascii="Times New Roman" w:eastAsia="標楷體" w:hAnsi="Times New Roman" w:cs="Times New Roman"/>
          <w:sz w:val="28"/>
          <w:szCs w:val="28"/>
        </w:rPr>
        <w:t>kWp</w:t>
      </w:r>
      <w:proofErr w:type="spellEnd"/>
      <w:r w:rsidRPr="00A243C7">
        <w:rPr>
          <w:rFonts w:ascii="Times New Roman" w:eastAsia="標楷體" w:hAnsi="Times New Roman" w:cs="Times New Roman"/>
          <w:sz w:val="28"/>
          <w:szCs w:val="28"/>
        </w:rPr>
        <w:t>)</w:t>
      </w:r>
      <w:r w:rsidRPr="00EE1B6D">
        <w:rPr>
          <w:rFonts w:ascii="Times New Roman" w:eastAsia="標楷體" w:hAnsi="Times New Roman" w:cs="Times New Roman"/>
          <w:sz w:val="28"/>
          <w:szCs w:val="28"/>
        </w:rPr>
        <w:t>x</w:t>
      </w:r>
      <w:r w:rsidR="000813F1">
        <w:rPr>
          <w:rFonts w:ascii="Times New Roman" w:eastAsia="標楷體" w:hAnsi="Times New Roman" w:cs="Times New Roman" w:hint="eastAsia"/>
          <w:sz w:val="28"/>
          <w:szCs w:val="28"/>
        </w:rPr>
        <w:t>售電</w:t>
      </w:r>
      <w:r w:rsidRPr="00EE1B6D">
        <w:rPr>
          <w:rFonts w:ascii="Times New Roman" w:eastAsia="標楷體" w:hAnsi="Times New Roman" w:cs="Times New Roman"/>
          <w:sz w:val="28"/>
          <w:szCs w:val="28"/>
        </w:rPr>
        <w:t>回饋百分比之值最高者優先議價。該等廠商報價仍相同者，擇獲得評選委員評定序位第</w:t>
      </w:r>
      <w:r w:rsidRPr="00EE1B6D">
        <w:rPr>
          <w:rFonts w:ascii="Times New Roman" w:eastAsia="標楷體" w:hAnsi="Times New Roman" w:cs="Times New Roman"/>
          <w:sz w:val="28"/>
          <w:szCs w:val="28"/>
        </w:rPr>
        <w:t>1</w:t>
      </w:r>
      <w:r w:rsidRPr="00EE1B6D">
        <w:rPr>
          <w:rFonts w:ascii="Times New Roman" w:eastAsia="標楷體" w:hAnsi="Times New Roman" w:cs="Times New Roman"/>
          <w:sz w:val="28"/>
          <w:szCs w:val="28"/>
        </w:rPr>
        <w:t>較多者優先議價；仍相同者，抽籤決定之。</w:t>
      </w:r>
    </w:p>
    <w:p w14:paraId="1194D5A7" w14:textId="77777777" w:rsidR="00CD2DC1" w:rsidRPr="00EE1B6D" w:rsidRDefault="00CD2DC1" w:rsidP="00A20346">
      <w:pPr>
        <w:pStyle w:val="a7"/>
        <w:widowControl w:val="0"/>
        <w:numPr>
          <w:ilvl w:val="0"/>
          <w:numId w:val="145"/>
        </w:numPr>
        <w:spacing w:line="500" w:lineRule="exact"/>
        <w:ind w:leftChars="0" w:left="1690" w:hanging="482"/>
        <w:contextualSpacing w:val="0"/>
        <w:jc w:val="both"/>
        <w:rPr>
          <w:rFonts w:ascii="Times New Roman" w:eastAsia="標楷體" w:hAnsi="Times New Roman" w:cs="Times New Roman"/>
          <w:sz w:val="28"/>
          <w:szCs w:val="28"/>
        </w:rPr>
      </w:pPr>
      <w:r w:rsidRPr="00EE1B6D">
        <w:rPr>
          <w:rFonts w:ascii="Times New Roman" w:eastAsia="標楷體" w:hAnsi="Times New Roman" w:cs="Times New Roman"/>
          <w:sz w:val="28"/>
          <w:szCs w:val="28"/>
        </w:rPr>
        <w:t>評選委員評分表及評選總表如附件</w:t>
      </w:r>
      <w:r>
        <w:rPr>
          <w:rFonts w:ascii="Times New Roman" w:eastAsia="標楷體" w:hAnsi="Times New Roman" w:cs="Times New Roman" w:hint="eastAsia"/>
          <w:sz w:val="28"/>
          <w:szCs w:val="28"/>
        </w:rPr>
        <w:t>4-13</w:t>
      </w:r>
      <w:r w:rsidRPr="00EE1B6D">
        <w:rPr>
          <w:rFonts w:ascii="Times New Roman" w:eastAsia="標楷體" w:hAnsi="Times New Roman" w:cs="Times New Roman"/>
          <w:sz w:val="28"/>
          <w:szCs w:val="28"/>
        </w:rPr>
        <w:t>、</w:t>
      </w:r>
      <w:r>
        <w:rPr>
          <w:rFonts w:ascii="Times New Roman" w:eastAsia="標楷體" w:hAnsi="Times New Roman" w:cs="Times New Roman" w:hint="eastAsia"/>
          <w:sz w:val="28"/>
          <w:szCs w:val="28"/>
        </w:rPr>
        <w:t>4-14</w:t>
      </w:r>
      <w:r w:rsidRPr="00EE1B6D">
        <w:rPr>
          <w:rFonts w:ascii="Times New Roman" w:eastAsia="標楷體" w:hAnsi="Times New Roman" w:cs="Times New Roman"/>
          <w:sz w:val="28"/>
          <w:szCs w:val="28"/>
        </w:rPr>
        <w:t>。</w:t>
      </w:r>
    </w:p>
    <w:p w14:paraId="15D5238A" w14:textId="77777777" w:rsidR="00CD2DC1" w:rsidRPr="00EE1B6D" w:rsidRDefault="00CD2DC1" w:rsidP="00A20346">
      <w:pPr>
        <w:pStyle w:val="a7"/>
        <w:widowControl w:val="0"/>
        <w:numPr>
          <w:ilvl w:val="0"/>
          <w:numId w:val="145"/>
        </w:numPr>
        <w:spacing w:line="500" w:lineRule="exact"/>
        <w:ind w:leftChars="0" w:left="1690"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補充說明及規定：</w:t>
      </w:r>
    </w:p>
    <w:p w14:paraId="2CC11DA1" w14:textId="77777777" w:rsidR="00CD2DC1" w:rsidRPr="00A243C7" w:rsidRDefault="00CD2DC1" w:rsidP="00A20346">
      <w:pPr>
        <w:pStyle w:val="a7"/>
        <w:numPr>
          <w:ilvl w:val="0"/>
          <w:numId w:val="120"/>
        </w:numPr>
        <w:overflowPunct w:val="0"/>
        <w:spacing w:line="500" w:lineRule="exact"/>
        <w:ind w:leftChars="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投標文件澄清：投標文件如有需投標人說明者，將參考政府採購法第</w:t>
      </w:r>
      <w:r w:rsidRPr="00A243C7">
        <w:rPr>
          <w:rFonts w:ascii="Times New Roman" w:eastAsia="標楷體" w:hAnsi="Times New Roman" w:cs="Times New Roman"/>
          <w:sz w:val="28"/>
          <w:szCs w:val="28"/>
        </w:rPr>
        <w:t xml:space="preserve"> 51 </w:t>
      </w:r>
      <w:r w:rsidRPr="00A243C7">
        <w:rPr>
          <w:rFonts w:ascii="Times New Roman" w:eastAsia="標楷體" w:hAnsi="Times New Roman" w:cs="Times New Roman"/>
          <w:sz w:val="28"/>
          <w:szCs w:val="28"/>
        </w:rPr>
        <w:t>條及其施行細則第</w:t>
      </w:r>
      <w:r w:rsidRPr="00A243C7">
        <w:rPr>
          <w:rFonts w:ascii="Times New Roman" w:eastAsia="標楷體" w:hAnsi="Times New Roman" w:cs="Times New Roman"/>
          <w:sz w:val="28"/>
          <w:szCs w:val="28"/>
        </w:rPr>
        <w:t xml:space="preserve"> 60 </w:t>
      </w:r>
      <w:r w:rsidRPr="00A243C7">
        <w:rPr>
          <w:rFonts w:ascii="Times New Roman" w:eastAsia="標楷體" w:hAnsi="Times New Roman" w:cs="Times New Roman"/>
          <w:sz w:val="28"/>
          <w:szCs w:val="28"/>
        </w:rPr>
        <w:t>條辦理。</w:t>
      </w:r>
    </w:p>
    <w:p w14:paraId="079A81AF" w14:textId="77777777" w:rsidR="00CD2DC1" w:rsidRPr="00A243C7" w:rsidRDefault="00CD2DC1" w:rsidP="00A20346">
      <w:pPr>
        <w:pStyle w:val="a7"/>
        <w:numPr>
          <w:ilvl w:val="0"/>
          <w:numId w:val="120"/>
        </w:numPr>
        <w:overflowPunct w:val="0"/>
        <w:spacing w:line="500" w:lineRule="exact"/>
        <w:ind w:leftChars="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本案未於標租文件中公告評選委員會委員名單，該名單於開始評選前予以保密，投標人不得探詢委員名單。</w:t>
      </w:r>
    </w:p>
    <w:p w14:paraId="4D6DC208" w14:textId="77777777" w:rsidR="00CD2DC1" w:rsidRPr="00A243C7" w:rsidRDefault="00CD2DC1" w:rsidP="00A20346">
      <w:pPr>
        <w:pStyle w:val="a7"/>
        <w:widowControl w:val="0"/>
        <w:numPr>
          <w:ilvl w:val="0"/>
          <w:numId w:val="145"/>
        </w:numPr>
        <w:spacing w:line="500" w:lineRule="exact"/>
        <w:ind w:leftChars="0" w:left="1690" w:hanging="482"/>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sz w:val="28"/>
          <w:szCs w:val="28"/>
        </w:rPr>
        <w:t>評選項目：本案評選項目內容及配分如下表：</w:t>
      </w:r>
    </w:p>
    <w:tbl>
      <w:tblPr>
        <w:tblW w:w="8363" w:type="dxa"/>
        <w:jc w:val="center"/>
        <w:tblCellMar>
          <w:left w:w="10" w:type="dxa"/>
          <w:right w:w="10" w:type="dxa"/>
        </w:tblCellMar>
        <w:tblLook w:val="04A0" w:firstRow="1" w:lastRow="0" w:firstColumn="1" w:lastColumn="0" w:noHBand="0" w:noVBand="1"/>
      </w:tblPr>
      <w:tblGrid>
        <w:gridCol w:w="7512"/>
        <w:gridCol w:w="851"/>
      </w:tblGrid>
      <w:tr w:rsidR="00CD2DC1" w:rsidRPr="00A243C7" w14:paraId="62FDD028" w14:textId="77777777" w:rsidTr="00CD2DC1">
        <w:trPr>
          <w:trHeight w:val="341"/>
          <w:tblHeader/>
          <w:jc w:val="center"/>
        </w:trPr>
        <w:tc>
          <w:tcPr>
            <w:tcW w:w="75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B9943C" w14:textId="77777777" w:rsidR="00CD2DC1" w:rsidRPr="00A243C7" w:rsidRDefault="00CD2DC1" w:rsidP="00CD2DC1">
            <w:pPr>
              <w:spacing w:line="500" w:lineRule="exact"/>
              <w:jc w:val="center"/>
              <w:rPr>
                <w:rFonts w:ascii="Times New Roman" w:eastAsia="標楷體" w:hAnsi="Times New Roman" w:cs="Times New Roman"/>
                <w:b/>
                <w:color w:val="000000" w:themeColor="text1"/>
                <w:sz w:val="28"/>
                <w:szCs w:val="28"/>
              </w:rPr>
            </w:pPr>
            <w:r w:rsidRPr="00A243C7">
              <w:rPr>
                <w:rFonts w:ascii="Times New Roman" w:eastAsia="標楷體" w:hAnsi="Times New Roman" w:cs="Times New Roman"/>
                <w:b/>
                <w:color w:val="000000" w:themeColor="text1"/>
                <w:sz w:val="28"/>
                <w:szCs w:val="28"/>
              </w:rPr>
              <w:t>評選項目</w:t>
            </w:r>
          </w:p>
        </w:tc>
        <w:tc>
          <w:tcPr>
            <w:tcW w:w="8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7887C8" w14:textId="77777777" w:rsidR="00CD2DC1" w:rsidRPr="00A243C7" w:rsidRDefault="00CD2DC1" w:rsidP="00CD2DC1">
            <w:pPr>
              <w:tabs>
                <w:tab w:val="left" w:pos="994"/>
                <w:tab w:val="left" w:pos="1134"/>
              </w:tabs>
              <w:spacing w:line="500" w:lineRule="exact"/>
              <w:jc w:val="center"/>
              <w:rPr>
                <w:rFonts w:ascii="Times New Roman" w:eastAsia="標楷體" w:hAnsi="Times New Roman" w:cs="Times New Roman"/>
                <w:b/>
                <w:color w:val="000000" w:themeColor="text1"/>
                <w:sz w:val="28"/>
                <w:szCs w:val="28"/>
              </w:rPr>
            </w:pPr>
            <w:r w:rsidRPr="00A243C7">
              <w:rPr>
                <w:rFonts w:ascii="Times New Roman" w:eastAsia="標楷體" w:hAnsi="Times New Roman" w:cs="Times New Roman"/>
                <w:b/>
                <w:color w:val="000000" w:themeColor="text1"/>
                <w:sz w:val="28"/>
                <w:szCs w:val="28"/>
              </w:rPr>
              <w:t>配分</w:t>
            </w:r>
          </w:p>
        </w:tc>
      </w:tr>
      <w:tr w:rsidR="00CD2DC1" w:rsidRPr="00A243C7" w14:paraId="52CB02FD" w14:textId="77777777" w:rsidTr="00CD2DC1">
        <w:trPr>
          <w:jc w:val="center"/>
        </w:trPr>
        <w:tc>
          <w:tcPr>
            <w:tcW w:w="75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2779D4" w14:textId="77777777" w:rsidR="00CD2DC1" w:rsidRPr="00A243C7" w:rsidRDefault="00CD2DC1" w:rsidP="00A20346">
            <w:pPr>
              <w:numPr>
                <w:ilvl w:val="0"/>
                <w:numId w:val="119"/>
              </w:numPr>
              <w:tabs>
                <w:tab w:val="left" w:pos="667"/>
                <w:tab w:val="left" w:pos="8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500" w:lineRule="exact"/>
              <w:ind w:left="667" w:hanging="667"/>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公司基本資料</w:t>
            </w:r>
            <w:r w:rsidRPr="00A243C7">
              <w:rPr>
                <w:rFonts w:ascii="Times New Roman" w:eastAsia="標楷體" w:hAnsi="Times New Roman" w:cs="Times New Roman"/>
                <w:color w:val="000000" w:themeColor="text1"/>
                <w:sz w:val="28"/>
                <w:szCs w:val="28"/>
              </w:rPr>
              <w:t>(10%)</w:t>
            </w:r>
          </w:p>
        </w:tc>
        <w:tc>
          <w:tcPr>
            <w:tcW w:w="8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79980E" w14:textId="77777777" w:rsidR="00CD2DC1" w:rsidRPr="00A243C7" w:rsidRDefault="00CD2DC1" w:rsidP="00CD2DC1">
            <w:pPr>
              <w:tabs>
                <w:tab w:val="left" w:pos="48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10</w:t>
            </w:r>
          </w:p>
        </w:tc>
      </w:tr>
      <w:tr w:rsidR="00CD2DC1" w:rsidRPr="00A243C7" w14:paraId="4D223E27" w14:textId="77777777" w:rsidTr="00CD2DC1">
        <w:trPr>
          <w:jc w:val="center"/>
        </w:trPr>
        <w:tc>
          <w:tcPr>
            <w:tcW w:w="75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3E7CB3" w14:textId="77777777" w:rsidR="00CD2DC1" w:rsidRPr="00A243C7" w:rsidRDefault="00CD2DC1" w:rsidP="00A20346">
            <w:pPr>
              <w:numPr>
                <w:ilvl w:val="0"/>
                <w:numId w:val="119"/>
              </w:numPr>
              <w:tabs>
                <w:tab w:val="left" w:pos="667"/>
                <w:tab w:val="left" w:pos="8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500" w:lineRule="exact"/>
              <w:ind w:left="667" w:hanging="667"/>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廠商相關案件履約實績</w:t>
            </w:r>
            <w:r w:rsidRPr="00A243C7">
              <w:rPr>
                <w:rFonts w:ascii="Times New Roman" w:eastAsia="標楷體" w:hAnsi="Times New Roman" w:cs="Times New Roman"/>
                <w:color w:val="000000" w:themeColor="text1"/>
                <w:sz w:val="28"/>
                <w:szCs w:val="28"/>
              </w:rPr>
              <w:t>(10%)</w:t>
            </w:r>
          </w:p>
        </w:tc>
        <w:tc>
          <w:tcPr>
            <w:tcW w:w="8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42C23B" w14:textId="77777777" w:rsidR="00CD2DC1" w:rsidRPr="00A243C7" w:rsidRDefault="00CD2DC1" w:rsidP="00CD2DC1">
            <w:pPr>
              <w:tabs>
                <w:tab w:val="left" w:pos="48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10</w:t>
            </w:r>
          </w:p>
        </w:tc>
      </w:tr>
      <w:tr w:rsidR="00CD2DC1" w:rsidRPr="00A243C7" w14:paraId="3B77B711" w14:textId="77777777" w:rsidTr="00CD2DC1">
        <w:trPr>
          <w:jc w:val="center"/>
        </w:trPr>
        <w:tc>
          <w:tcPr>
            <w:tcW w:w="75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B74D83" w14:textId="77777777" w:rsidR="00CD2DC1" w:rsidRPr="00A243C7" w:rsidRDefault="00CD2DC1" w:rsidP="00A20346">
            <w:pPr>
              <w:numPr>
                <w:ilvl w:val="0"/>
                <w:numId w:val="119"/>
              </w:numPr>
              <w:tabs>
                <w:tab w:val="left" w:pos="667"/>
                <w:tab w:val="left" w:pos="8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500" w:lineRule="exact"/>
              <w:ind w:left="667" w:hanging="667"/>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興建計畫</w:t>
            </w:r>
            <w:r w:rsidRPr="00A243C7">
              <w:rPr>
                <w:rFonts w:ascii="Times New Roman" w:eastAsia="標楷體" w:hAnsi="Times New Roman" w:cs="Times New Roman"/>
                <w:color w:val="000000" w:themeColor="text1"/>
                <w:sz w:val="28"/>
                <w:szCs w:val="28"/>
              </w:rPr>
              <w:t>(20%)</w:t>
            </w:r>
          </w:p>
        </w:tc>
        <w:tc>
          <w:tcPr>
            <w:tcW w:w="8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257148" w14:textId="77777777" w:rsidR="00CD2DC1" w:rsidRPr="00A243C7" w:rsidRDefault="00CD2DC1" w:rsidP="00CD2DC1">
            <w:pPr>
              <w:tabs>
                <w:tab w:val="left" w:pos="48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20</w:t>
            </w:r>
          </w:p>
        </w:tc>
      </w:tr>
      <w:tr w:rsidR="00CD2DC1" w:rsidRPr="00A243C7" w14:paraId="631D4927" w14:textId="77777777" w:rsidTr="00CD2DC1">
        <w:trPr>
          <w:jc w:val="center"/>
        </w:trPr>
        <w:tc>
          <w:tcPr>
            <w:tcW w:w="75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B6CDD4" w14:textId="77777777" w:rsidR="00CD2DC1" w:rsidRPr="00A243C7" w:rsidRDefault="00CD2DC1" w:rsidP="00A20346">
            <w:pPr>
              <w:numPr>
                <w:ilvl w:val="0"/>
                <w:numId w:val="119"/>
              </w:numPr>
              <w:tabs>
                <w:tab w:val="left" w:pos="667"/>
                <w:tab w:val="left" w:pos="8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500" w:lineRule="exact"/>
              <w:ind w:left="667" w:hanging="667"/>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營運計畫</w:t>
            </w:r>
            <w:r w:rsidRPr="00A243C7">
              <w:rPr>
                <w:rFonts w:ascii="Times New Roman" w:eastAsia="標楷體" w:hAnsi="Times New Roman" w:cs="Times New Roman"/>
                <w:color w:val="000000" w:themeColor="text1"/>
                <w:sz w:val="28"/>
                <w:szCs w:val="28"/>
              </w:rPr>
              <w:t>(20%)</w:t>
            </w:r>
          </w:p>
        </w:tc>
        <w:tc>
          <w:tcPr>
            <w:tcW w:w="8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3493B" w14:textId="77777777" w:rsidR="00CD2DC1" w:rsidRPr="00A243C7" w:rsidRDefault="00CD2DC1" w:rsidP="00CD2DC1">
            <w:pPr>
              <w:tabs>
                <w:tab w:val="left" w:pos="48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20</w:t>
            </w:r>
          </w:p>
        </w:tc>
      </w:tr>
      <w:tr w:rsidR="00CD2DC1" w:rsidRPr="00A243C7" w14:paraId="5AF6EE23" w14:textId="77777777" w:rsidTr="00CD2DC1">
        <w:trPr>
          <w:jc w:val="center"/>
        </w:trPr>
        <w:tc>
          <w:tcPr>
            <w:tcW w:w="75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8C4C82" w14:textId="77777777" w:rsidR="00CD2DC1" w:rsidRPr="00A243C7" w:rsidRDefault="00CD2DC1" w:rsidP="00A20346">
            <w:pPr>
              <w:numPr>
                <w:ilvl w:val="0"/>
                <w:numId w:val="119"/>
              </w:numPr>
              <w:tabs>
                <w:tab w:val="left" w:pos="667"/>
                <w:tab w:val="left" w:pos="8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500" w:lineRule="exact"/>
              <w:ind w:left="667" w:hanging="667"/>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廠商投標值</w:t>
            </w:r>
            <w:r w:rsidRPr="00A243C7">
              <w:rPr>
                <w:rFonts w:ascii="Times New Roman" w:eastAsia="標楷體" w:hAnsi="Times New Roman" w:cs="Times New Roman"/>
                <w:color w:val="000000" w:themeColor="text1"/>
                <w:sz w:val="28"/>
                <w:szCs w:val="28"/>
              </w:rPr>
              <w:t>(20%)</w:t>
            </w:r>
          </w:p>
        </w:tc>
        <w:tc>
          <w:tcPr>
            <w:tcW w:w="8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601449" w14:textId="77777777" w:rsidR="00CD2DC1" w:rsidRPr="00A243C7" w:rsidRDefault="00CD2DC1" w:rsidP="00CD2DC1">
            <w:pPr>
              <w:tabs>
                <w:tab w:val="left" w:pos="48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20</w:t>
            </w:r>
          </w:p>
        </w:tc>
      </w:tr>
      <w:tr w:rsidR="00CD2DC1" w:rsidRPr="00A243C7" w14:paraId="3BDDAC35" w14:textId="77777777" w:rsidTr="00CD2DC1">
        <w:trPr>
          <w:jc w:val="center"/>
        </w:trPr>
        <w:tc>
          <w:tcPr>
            <w:tcW w:w="75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1AA8B4" w14:textId="77777777" w:rsidR="00CD2DC1" w:rsidRPr="00A243C7" w:rsidRDefault="00CD2DC1" w:rsidP="00A20346">
            <w:pPr>
              <w:numPr>
                <w:ilvl w:val="0"/>
                <w:numId w:val="119"/>
              </w:numPr>
              <w:tabs>
                <w:tab w:val="left" w:pos="667"/>
                <w:tab w:val="left" w:pos="8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500" w:lineRule="exact"/>
              <w:ind w:left="667" w:hanging="667"/>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回饋及加值服務計畫</w:t>
            </w:r>
            <w:r w:rsidRPr="00A243C7">
              <w:rPr>
                <w:rFonts w:ascii="Times New Roman" w:eastAsia="標楷體" w:hAnsi="Times New Roman" w:cs="Times New Roman"/>
                <w:sz w:val="28"/>
                <w:szCs w:val="28"/>
              </w:rPr>
              <w:t>(10%)</w:t>
            </w:r>
          </w:p>
        </w:tc>
        <w:tc>
          <w:tcPr>
            <w:tcW w:w="8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C6E21F" w14:textId="77777777" w:rsidR="00CD2DC1" w:rsidRPr="00A243C7" w:rsidRDefault="00CD2DC1" w:rsidP="00CD2DC1">
            <w:pPr>
              <w:tabs>
                <w:tab w:val="left" w:pos="48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10</w:t>
            </w:r>
          </w:p>
        </w:tc>
      </w:tr>
      <w:tr w:rsidR="00CD2DC1" w:rsidRPr="00A243C7" w14:paraId="2F1C4099" w14:textId="77777777" w:rsidTr="00CD2DC1">
        <w:trPr>
          <w:trHeight w:val="437"/>
          <w:jc w:val="center"/>
        </w:trPr>
        <w:tc>
          <w:tcPr>
            <w:tcW w:w="75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244B4A" w14:textId="77777777" w:rsidR="00CD2DC1" w:rsidRPr="00A243C7" w:rsidRDefault="00CD2DC1" w:rsidP="00A20346">
            <w:pPr>
              <w:numPr>
                <w:ilvl w:val="0"/>
                <w:numId w:val="119"/>
              </w:numPr>
              <w:tabs>
                <w:tab w:val="left" w:pos="667"/>
                <w:tab w:val="left" w:pos="8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line="500" w:lineRule="exact"/>
              <w:ind w:left="667" w:hanging="667"/>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簡報與詢答</w:t>
            </w:r>
            <w:r w:rsidRPr="00A243C7">
              <w:rPr>
                <w:rFonts w:ascii="Times New Roman" w:eastAsia="標楷體" w:hAnsi="Times New Roman" w:cs="Times New Roman"/>
                <w:sz w:val="28"/>
                <w:szCs w:val="28"/>
              </w:rPr>
              <w:t>(10%)</w:t>
            </w:r>
          </w:p>
        </w:tc>
        <w:tc>
          <w:tcPr>
            <w:tcW w:w="8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692E27" w14:textId="77777777" w:rsidR="00CD2DC1" w:rsidRPr="00A243C7" w:rsidRDefault="00CD2DC1" w:rsidP="00CD2DC1">
            <w:pPr>
              <w:tabs>
                <w:tab w:val="left" w:pos="994"/>
                <w:tab w:val="left" w:pos="1134"/>
              </w:tabs>
              <w:spacing w:line="5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10</w:t>
            </w:r>
          </w:p>
        </w:tc>
      </w:tr>
      <w:tr w:rsidR="00CD2DC1" w:rsidRPr="00A243C7" w14:paraId="7DD608FB" w14:textId="77777777" w:rsidTr="00CD2DC1">
        <w:trPr>
          <w:trHeight w:val="437"/>
          <w:jc w:val="center"/>
        </w:trPr>
        <w:tc>
          <w:tcPr>
            <w:tcW w:w="75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E6EA6C" w14:textId="77777777" w:rsidR="00CD2DC1" w:rsidRPr="00A243C7" w:rsidRDefault="00CD2DC1" w:rsidP="00CD2DC1">
            <w:pPr>
              <w:tabs>
                <w:tab w:val="left" w:pos="459"/>
                <w:tab w:val="left" w:pos="571"/>
              </w:tabs>
              <w:spacing w:line="5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總分</w:t>
            </w:r>
          </w:p>
        </w:tc>
        <w:tc>
          <w:tcPr>
            <w:tcW w:w="8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BC1DF4" w14:textId="77777777" w:rsidR="00CD2DC1" w:rsidRPr="00A243C7" w:rsidRDefault="00CD2DC1" w:rsidP="00CD2DC1">
            <w:pPr>
              <w:tabs>
                <w:tab w:val="left" w:pos="994"/>
                <w:tab w:val="left" w:pos="1134"/>
              </w:tabs>
              <w:spacing w:line="5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100</w:t>
            </w:r>
          </w:p>
        </w:tc>
      </w:tr>
    </w:tbl>
    <w:p w14:paraId="1723823E" w14:textId="77777777" w:rsidR="00CD2DC1" w:rsidRPr="00A243C7" w:rsidRDefault="00CD2DC1" w:rsidP="00CD2DC1">
      <w:pPr>
        <w:pStyle w:val="a7"/>
        <w:overflowPunct w:val="0"/>
        <w:spacing w:line="500" w:lineRule="exact"/>
        <w:ind w:leftChars="0" w:left="1444"/>
        <w:jc w:val="both"/>
        <w:rPr>
          <w:rFonts w:ascii="Times New Roman" w:eastAsia="標楷體" w:hAnsi="Times New Roman" w:cs="Times New Roman"/>
          <w:sz w:val="28"/>
          <w:szCs w:val="28"/>
        </w:rPr>
      </w:pPr>
    </w:p>
    <w:p w14:paraId="48483E25" w14:textId="77777777" w:rsidR="00CD2DC1" w:rsidRPr="00D53F7E" w:rsidRDefault="00CD2DC1" w:rsidP="00CD2DC1">
      <w:pPr>
        <w:widowControl w:val="0"/>
        <w:spacing w:line="500" w:lineRule="exact"/>
        <w:ind w:leftChars="200" w:left="1280" w:hangingChars="300" w:hanging="84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（四）</w:t>
      </w:r>
      <w:r w:rsidRPr="00D53F7E">
        <w:rPr>
          <w:rFonts w:ascii="Times New Roman" w:eastAsia="標楷體" w:hAnsi="Times New Roman" w:cs="Times New Roman"/>
          <w:sz w:val="28"/>
          <w:szCs w:val="28"/>
        </w:rPr>
        <w:t>開標進行中有關細節部分，如投標人與本</w:t>
      </w:r>
      <w:r w:rsidRPr="00D53F7E">
        <w:rPr>
          <w:rFonts w:ascii="Times New Roman" w:eastAsia="標楷體" w:hAnsi="Times New Roman" w:cs="Times New Roman"/>
          <w:sz w:val="28"/>
          <w:szCs w:val="28"/>
        </w:rPr>
        <w:t>O</w:t>
      </w:r>
      <w:r w:rsidRPr="00D53F7E">
        <w:rPr>
          <w:rFonts w:ascii="Times New Roman" w:eastAsia="標楷體" w:hAnsi="Times New Roman" w:cs="Times New Roman"/>
          <w:sz w:val="28"/>
          <w:szCs w:val="28"/>
        </w:rPr>
        <w:t>或其他投標人間發生爭議</w:t>
      </w:r>
      <w:r w:rsidRPr="00D53F7E">
        <w:rPr>
          <w:rFonts w:ascii="Times New Roman" w:eastAsia="標楷體" w:hAnsi="Times New Roman" w:cs="Times New Roman"/>
          <w:sz w:val="28"/>
          <w:szCs w:val="28"/>
        </w:rPr>
        <w:lastRenderedPageBreak/>
        <w:t>時，由主持人會商監辦人裁決後宣佈之，投標人不得異議。</w:t>
      </w:r>
    </w:p>
    <w:p w14:paraId="1684DF12" w14:textId="77777777" w:rsidR="00CD2DC1" w:rsidRPr="00D53F7E" w:rsidRDefault="00CD2DC1" w:rsidP="00CD2DC1">
      <w:pPr>
        <w:widowControl w:val="0"/>
        <w:spacing w:line="500" w:lineRule="exact"/>
        <w:ind w:leftChars="200" w:left="1280" w:hangingChars="300" w:hanging="840"/>
        <w:contextualSpacing w:val="0"/>
        <w:jc w:val="both"/>
        <w:rPr>
          <w:rFonts w:ascii="Times New Roman" w:eastAsia="標楷體" w:hAnsi="Times New Roman" w:cs="Times New Roman"/>
          <w:sz w:val="28"/>
          <w:szCs w:val="28"/>
        </w:rPr>
      </w:pPr>
      <w:r>
        <w:rPr>
          <w:rFonts w:ascii="Times New Roman" w:eastAsia="標楷體" w:hAnsi="Times New Roman" w:cs="Times New Roman" w:hint="eastAsia"/>
          <w:sz w:val="28"/>
          <w:szCs w:val="28"/>
        </w:rPr>
        <w:t>（五）</w:t>
      </w:r>
      <w:r w:rsidRPr="00D53F7E">
        <w:rPr>
          <w:rFonts w:ascii="Times New Roman" w:eastAsia="標楷體" w:hAnsi="Times New Roman" w:cs="Times New Roman"/>
          <w:sz w:val="28"/>
          <w:szCs w:val="28"/>
        </w:rPr>
        <w:t>投標人有下列情形之一，經本</w:t>
      </w:r>
      <w:r w:rsidRPr="00D53F7E">
        <w:rPr>
          <w:rFonts w:ascii="Times New Roman" w:eastAsia="標楷體" w:hAnsi="Times New Roman" w:cs="Times New Roman"/>
          <w:sz w:val="28"/>
          <w:szCs w:val="28"/>
        </w:rPr>
        <w:t>O</w:t>
      </w:r>
      <w:r w:rsidRPr="00D53F7E">
        <w:rPr>
          <w:rFonts w:ascii="Times New Roman" w:eastAsia="標楷體" w:hAnsi="Times New Roman" w:cs="Times New Roman"/>
          <w:sz w:val="28"/>
          <w:szCs w:val="28"/>
        </w:rPr>
        <w:t>於開標前發現者，其所投之標應不予開標；於開標後發現者，應不決標予該投標人：</w:t>
      </w:r>
    </w:p>
    <w:p w14:paraId="026E6FEA" w14:textId="77777777" w:rsidR="00CD2DC1" w:rsidRPr="00A243C7" w:rsidRDefault="00CD2DC1" w:rsidP="00A20346">
      <w:pPr>
        <w:pStyle w:val="a7"/>
        <w:widowControl w:val="0"/>
        <w:numPr>
          <w:ilvl w:val="0"/>
          <w:numId w:val="118"/>
        </w:numPr>
        <w:overflowPunct w:val="0"/>
        <w:spacing w:line="500" w:lineRule="exact"/>
        <w:ind w:leftChars="0" w:left="1690" w:hanging="482"/>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未依招標文件之規定投標。</w:t>
      </w:r>
    </w:p>
    <w:p w14:paraId="61C8043A" w14:textId="77777777" w:rsidR="00CD2DC1" w:rsidRPr="00A243C7" w:rsidRDefault="00CD2DC1" w:rsidP="00A20346">
      <w:pPr>
        <w:pStyle w:val="a7"/>
        <w:widowControl w:val="0"/>
        <w:numPr>
          <w:ilvl w:val="0"/>
          <w:numId w:val="118"/>
        </w:numPr>
        <w:overflowPunct w:val="0"/>
        <w:spacing w:line="500" w:lineRule="exact"/>
        <w:ind w:leftChars="0" w:left="1690" w:hanging="482"/>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投標文件內容不符合招標文件之規定。</w:t>
      </w:r>
    </w:p>
    <w:p w14:paraId="515702F5" w14:textId="77777777" w:rsidR="00CD2DC1" w:rsidRPr="00A243C7" w:rsidRDefault="00CD2DC1" w:rsidP="00A20346">
      <w:pPr>
        <w:pStyle w:val="a7"/>
        <w:widowControl w:val="0"/>
        <w:numPr>
          <w:ilvl w:val="0"/>
          <w:numId w:val="118"/>
        </w:numPr>
        <w:overflowPunct w:val="0"/>
        <w:spacing w:line="500" w:lineRule="exact"/>
        <w:ind w:leftChars="0" w:left="1690" w:hanging="482"/>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投標單所填投標值，經主持人及監辦人共同認定無法辨識者。</w:t>
      </w:r>
    </w:p>
    <w:p w14:paraId="12195257" w14:textId="77777777" w:rsidR="00CD2DC1" w:rsidRPr="00A243C7" w:rsidRDefault="00CD2DC1" w:rsidP="00A20346">
      <w:pPr>
        <w:pStyle w:val="a7"/>
        <w:widowControl w:val="0"/>
        <w:numPr>
          <w:ilvl w:val="0"/>
          <w:numId w:val="118"/>
        </w:numPr>
        <w:overflowPunct w:val="0"/>
        <w:spacing w:line="500" w:lineRule="exact"/>
        <w:ind w:leftChars="0" w:left="1690" w:hanging="482"/>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其他未規定之事項，經監辦人認為依法不符者。</w:t>
      </w:r>
    </w:p>
    <w:p w14:paraId="70788535" w14:textId="77777777" w:rsidR="00CD2DC1" w:rsidRPr="00A243C7" w:rsidRDefault="00CD2DC1" w:rsidP="00A20346">
      <w:pPr>
        <w:pStyle w:val="a7"/>
        <w:numPr>
          <w:ilvl w:val="0"/>
          <w:numId w:val="118"/>
        </w:numPr>
        <w:overflowPunct w:val="0"/>
        <w:spacing w:line="500" w:lineRule="exact"/>
        <w:ind w:leftChars="0" w:left="1690" w:hanging="482"/>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借用或冒用他人名義或證件，或以偽造、變造之文件投標。</w:t>
      </w:r>
    </w:p>
    <w:p w14:paraId="5A9B2588" w14:textId="77777777" w:rsidR="00CD2DC1" w:rsidRPr="00A243C7" w:rsidRDefault="00CD2DC1" w:rsidP="00A20346">
      <w:pPr>
        <w:pStyle w:val="a7"/>
        <w:numPr>
          <w:ilvl w:val="0"/>
          <w:numId w:val="118"/>
        </w:numPr>
        <w:overflowPunct w:val="0"/>
        <w:spacing w:line="500" w:lineRule="exact"/>
        <w:ind w:leftChars="0" w:left="1690" w:hanging="482"/>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偽造或變造投標文件。</w:t>
      </w:r>
    </w:p>
    <w:p w14:paraId="0CFBC62D" w14:textId="77777777" w:rsidR="00CD2DC1" w:rsidRPr="00A243C7" w:rsidRDefault="00CD2DC1" w:rsidP="00A20346">
      <w:pPr>
        <w:pStyle w:val="a7"/>
        <w:numPr>
          <w:ilvl w:val="0"/>
          <w:numId w:val="118"/>
        </w:numPr>
        <w:overflowPunct w:val="0"/>
        <w:spacing w:line="500" w:lineRule="exact"/>
        <w:ind w:leftChars="0" w:left="1690" w:hanging="482"/>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不同投標廠商間之投標文件內容有重大異常關聯者。</w:t>
      </w:r>
    </w:p>
    <w:p w14:paraId="31EE51D0" w14:textId="77777777" w:rsidR="00CD2DC1" w:rsidRPr="00A243C7" w:rsidRDefault="00CD2DC1" w:rsidP="00A20346">
      <w:pPr>
        <w:pStyle w:val="a7"/>
        <w:numPr>
          <w:ilvl w:val="0"/>
          <w:numId w:val="118"/>
        </w:numPr>
        <w:overflowPunct w:val="0"/>
        <w:spacing w:line="500" w:lineRule="exact"/>
        <w:ind w:leftChars="0" w:left="1690" w:hanging="482"/>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受停業處分或被停止投標權尚未屆滿或撤銷者。</w:t>
      </w:r>
    </w:p>
    <w:p w14:paraId="1EC56B83" w14:textId="77777777" w:rsidR="00CD2DC1" w:rsidRPr="00A243C7" w:rsidRDefault="00CD2DC1" w:rsidP="00A20346">
      <w:pPr>
        <w:pStyle w:val="a7"/>
        <w:numPr>
          <w:ilvl w:val="0"/>
          <w:numId w:val="118"/>
        </w:numPr>
        <w:overflowPunct w:val="0"/>
        <w:spacing w:line="500" w:lineRule="exact"/>
        <w:ind w:leftChars="0" w:left="1690" w:hanging="482"/>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採購法第一百零三條第一項不得參加投標或作為決標對象或分包廠商之情形。</w:t>
      </w:r>
    </w:p>
    <w:p w14:paraId="16BA36FE" w14:textId="77777777" w:rsidR="00CD2DC1" w:rsidRPr="00A243C7" w:rsidRDefault="00CD2DC1" w:rsidP="00A20346">
      <w:pPr>
        <w:pStyle w:val="a7"/>
        <w:numPr>
          <w:ilvl w:val="0"/>
          <w:numId w:val="118"/>
        </w:numPr>
        <w:overflowPunct w:val="0"/>
        <w:spacing w:line="500" w:lineRule="exact"/>
        <w:ind w:leftChars="0" w:left="1690" w:hanging="482"/>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其他影響採購公正之違反法令行為。</w:t>
      </w:r>
    </w:p>
    <w:p w14:paraId="00DC5CCF" w14:textId="77777777" w:rsidR="00CD2DC1" w:rsidRPr="00D53F7E" w:rsidRDefault="00CD2DC1" w:rsidP="00CD2DC1">
      <w:pPr>
        <w:widowControl w:val="0"/>
        <w:spacing w:line="500" w:lineRule="exact"/>
        <w:ind w:leftChars="200" w:left="1280" w:hangingChars="300" w:hanging="840"/>
        <w:contextualSpacing w:val="0"/>
        <w:jc w:val="both"/>
        <w:rPr>
          <w:rFonts w:ascii="Times New Roman" w:eastAsia="標楷體" w:hAnsi="Times New Roman" w:cs="Times New Roman"/>
          <w:snapToGrid w:val="0"/>
          <w:color w:val="000000" w:themeColor="text1"/>
          <w:sz w:val="28"/>
          <w:szCs w:val="28"/>
        </w:rPr>
      </w:pPr>
      <w:r>
        <w:rPr>
          <w:rFonts w:ascii="Times New Roman" w:eastAsia="標楷體" w:hAnsi="Times New Roman" w:cs="Times New Roman" w:hint="eastAsia"/>
          <w:snapToGrid w:val="0"/>
          <w:color w:val="000000" w:themeColor="text1"/>
          <w:sz w:val="28"/>
          <w:szCs w:val="28"/>
        </w:rPr>
        <w:t>（六）</w:t>
      </w:r>
      <w:r w:rsidRPr="00D53F7E">
        <w:rPr>
          <w:rFonts w:ascii="Times New Roman" w:eastAsia="標楷體" w:hAnsi="Times New Roman" w:cs="Times New Roman"/>
          <w:snapToGrid w:val="0"/>
          <w:color w:val="000000" w:themeColor="text1"/>
          <w:sz w:val="28"/>
          <w:szCs w:val="28"/>
        </w:rPr>
        <w:t>決標或簽約後發現得標人於決標前有前項情形者，應撤銷決標、終止契約或解除契約，並得追償損失。但撤銷決標、終止契約或解除契約反不符公共利益，並經上級機關核准者，不在此限。不予開標或不予決標，致標租程序無法繼續進行者，本</w:t>
      </w:r>
      <w:r w:rsidRPr="00D53F7E">
        <w:rPr>
          <w:rFonts w:ascii="Times New Roman" w:eastAsia="標楷體" w:hAnsi="Times New Roman" w:cs="Times New Roman"/>
          <w:snapToGrid w:val="0"/>
          <w:color w:val="000000" w:themeColor="text1"/>
          <w:sz w:val="28"/>
          <w:szCs w:val="28"/>
        </w:rPr>
        <w:t>O</w:t>
      </w:r>
      <w:r w:rsidRPr="00D53F7E">
        <w:rPr>
          <w:rFonts w:ascii="Times New Roman" w:eastAsia="標楷體" w:hAnsi="Times New Roman" w:cs="Times New Roman"/>
          <w:snapToGrid w:val="0"/>
          <w:color w:val="000000" w:themeColor="text1"/>
          <w:sz w:val="28"/>
          <w:szCs w:val="28"/>
        </w:rPr>
        <w:t>得宣布廢標。</w:t>
      </w:r>
    </w:p>
    <w:p w14:paraId="20E11CF6" w14:textId="77777777" w:rsidR="00CD2DC1" w:rsidRPr="00D53F7E" w:rsidRDefault="00CD2DC1" w:rsidP="00CD2DC1">
      <w:pPr>
        <w:widowControl w:val="0"/>
        <w:spacing w:line="500" w:lineRule="exact"/>
        <w:ind w:leftChars="200" w:left="1280" w:hangingChars="300" w:hanging="840"/>
        <w:contextualSpacing w:val="0"/>
        <w:jc w:val="both"/>
        <w:rPr>
          <w:rFonts w:ascii="Times New Roman" w:eastAsia="標楷體" w:hAnsi="Times New Roman" w:cs="Times New Roman"/>
          <w:snapToGrid w:val="0"/>
          <w:color w:val="000000" w:themeColor="text1"/>
          <w:sz w:val="28"/>
          <w:szCs w:val="28"/>
        </w:rPr>
      </w:pPr>
      <w:r>
        <w:rPr>
          <w:rFonts w:ascii="Times New Roman" w:eastAsia="標楷體" w:hAnsi="Times New Roman" w:cs="Times New Roman" w:hint="eastAsia"/>
          <w:color w:val="000000" w:themeColor="text1"/>
          <w:sz w:val="28"/>
          <w:szCs w:val="28"/>
        </w:rPr>
        <w:t>（七）</w:t>
      </w:r>
      <w:r w:rsidRPr="00D53F7E">
        <w:rPr>
          <w:rFonts w:ascii="Times New Roman" w:eastAsia="標楷體" w:hAnsi="Times New Roman" w:cs="Times New Roman"/>
          <w:color w:val="000000" w:themeColor="text1"/>
          <w:sz w:val="28"/>
          <w:szCs w:val="28"/>
        </w:rPr>
        <w:t>本標租案無廠商家數之限制，倘僅有一家投標，其所投標內容符合招標文件規定者，亦得開標、決標。</w:t>
      </w:r>
    </w:p>
    <w:p w14:paraId="3E6C8278" w14:textId="77777777" w:rsidR="00CD2DC1" w:rsidRPr="00D53F7E" w:rsidRDefault="00CD2DC1" w:rsidP="00CD2DC1">
      <w:pPr>
        <w:widowControl w:val="0"/>
        <w:spacing w:line="500" w:lineRule="exact"/>
        <w:contextualSpacing w:val="0"/>
        <w:jc w:val="both"/>
        <w:rPr>
          <w:rFonts w:ascii="Times New Roman" w:eastAsia="標楷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四、</w:t>
      </w:r>
      <w:r w:rsidRPr="00D53F7E">
        <w:rPr>
          <w:rFonts w:ascii="Times New Roman" w:eastAsia="標楷體" w:hAnsi="Times New Roman" w:cs="Times New Roman"/>
          <w:color w:val="000000" w:themeColor="text1"/>
          <w:sz w:val="28"/>
          <w:szCs w:val="28"/>
        </w:rPr>
        <w:t>其他注意事項</w:t>
      </w:r>
    </w:p>
    <w:p w14:paraId="63D61247" w14:textId="77777777" w:rsidR="00CD2DC1" w:rsidRPr="00D53F7E" w:rsidRDefault="00CD2DC1" w:rsidP="00CD2DC1">
      <w:pPr>
        <w:widowControl w:val="0"/>
        <w:spacing w:line="500" w:lineRule="exact"/>
        <w:ind w:leftChars="200" w:left="1280" w:hangingChars="300" w:hanging="840"/>
        <w:contextualSpacing w:val="0"/>
        <w:jc w:val="both"/>
        <w:rPr>
          <w:rFonts w:ascii="Times New Roman" w:eastAsia="新細明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（一）</w:t>
      </w:r>
      <w:r w:rsidRPr="00D53F7E">
        <w:rPr>
          <w:rFonts w:ascii="Times New Roman" w:eastAsia="標楷體" w:hAnsi="Times New Roman" w:cs="Times New Roman"/>
          <w:color w:val="000000" w:themeColor="text1"/>
          <w:sz w:val="28"/>
          <w:szCs w:val="28"/>
        </w:rPr>
        <w:t>評選結果應簽經機關首長或其授權人員核定後方生效，依優勝序位於完成議價後決標。</w:t>
      </w:r>
    </w:p>
    <w:p w14:paraId="26882215" w14:textId="77777777" w:rsidR="00CD2DC1" w:rsidRPr="00D53F7E" w:rsidRDefault="00CD2DC1" w:rsidP="00CD2DC1">
      <w:pPr>
        <w:widowControl w:val="0"/>
        <w:spacing w:line="500" w:lineRule="exact"/>
        <w:ind w:leftChars="200" w:left="1280" w:hangingChars="300" w:hanging="840"/>
        <w:contextualSpacing w:val="0"/>
        <w:jc w:val="both"/>
        <w:rPr>
          <w:rFonts w:ascii="Times New Roman" w:eastAsia="新細明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（二）</w:t>
      </w:r>
      <w:r w:rsidRPr="00D53F7E">
        <w:rPr>
          <w:rFonts w:ascii="Times New Roman" w:eastAsia="標楷體" w:hAnsi="Times New Roman" w:cs="Times New Roman"/>
          <w:color w:val="000000" w:themeColor="text1"/>
          <w:sz w:val="28"/>
          <w:szCs w:val="28"/>
        </w:rPr>
        <w:t>本評選須知及得標廠商之設置使用計畫書（含附件）均為契約之一部分。</w:t>
      </w:r>
    </w:p>
    <w:p w14:paraId="4F9055DF" w14:textId="77777777" w:rsidR="00CD2DC1" w:rsidRPr="00D53F7E" w:rsidRDefault="00CD2DC1" w:rsidP="00CD2DC1">
      <w:pPr>
        <w:widowControl w:val="0"/>
        <w:spacing w:line="500" w:lineRule="exact"/>
        <w:ind w:leftChars="200" w:left="1280" w:hangingChars="300" w:hanging="840"/>
        <w:contextualSpacing w:val="0"/>
        <w:jc w:val="both"/>
        <w:rPr>
          <w:rFonts w:ascii="Times New Roman" w:eastAsia="新細明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（三）</w:t>
      </w:r>
      <w:r w:rsidRPr="00D53F7E">
        <w:rPr>
          <w:rFonts w:ascii="Times New Roman" w:eastAsia="標楷體" w:hAnsi="Times New Roman" w:cs="Times New Roman"/>
          <w:color w:val="000000" w:themeColor="text1"/>
          <w:sz w:val="28"/>
          <w:szCs w:val="28"/>
        </w:rPr>
        <w:t>投標廠商之設置使用計畫書及相關投標文件涉及著作權部分為廠商所有，但本機關擁有使用權及修改權。</w:t>
      </w:r>
    </w:p>
    <w:p w14:paraId="6F3B2878" w14:textId="77777777" w:rsidR="00CD2DC1" w:rsidRPr="00D53F7E" w:rsidRDefault="00CD2DC1" w:rsidP="00CD2DC1">
      <w:pPr>
        <w:widowControl w:val="0"/>
        <w:spacing w:line="500" w:lineRule="exact"/>
        <w:ind w:leftChars="200" w:left="1280" w:hangingChars="300" w:hanging="840"/>
        <w:contextualSpacing w:val="0"/>
        <w:jc w:val="both"/>
        <w:rPr>
          <w:rFonts w:ascii="Times New Roman" w:eastAsia="新細明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（四）</w:t>
      </w:r>
      <w:r w:rsidRPr="00D53F7E">
        <w:rPr>
          <w:rFonts w:ascii="Times New Roman" w:eastAsia="標楷體" w:hAnsi="Times New Roman" w:cs="Times New Roman"/>
          <w:color w:val="000000" w:themeColor="text1"/>
          <w:sz w:val="28"/>
          <w:szCs w:val="28"/>
        </w:rPr>
        <w:t>投標廠商應保證投標文件內之所有文件、設計、技術等均未違法使用第三者之智慧財產權與專利權。若有侵害第三者之智慧財產權與專利</w:t>
      </w:r>
      <w:r w:rsidRPr="00D53F7E">
        <w:rPr>
          <w:rFonts w:ascii="Times New Roman" w:eastAsia="標楷體" w:hAnsi="Times New Roman" w:cs="Times New Roman"/>
          <w:color w:val="000000" w:themeColor="text1"/>
          <w:sz w:val="28"/>
          <w:szCs w:val="28"/>
        </w:rPr>
        <w:lastRenderedPageBreak/>
        <w:t>權時，投標廠商應負擔所有之賠償費用及一切法律責任，與本機關無涉。</w:t>
      </w:r>
    </w:p>
    <w:p w14:paraId="4B8C8957" w14:textId="77777777" w:rsidR="00CD2DC1" w:rsidRPr="00D53F7E" w:rsidRDefault="00CD2DC1" w:rsidP="00CD2DC1">
      <w:pPr>
        <w:widowControl w:val="0"/>
        <w:spacing w:line="500" w:lineRule="exact"/>
        <w:ind w:leftChars="200" w:left="1280" w:hangingChars="300" w:hanging="840"/>
        <w:contextualSpacing w:val="0"/>
        <w:jc w:val="both"/>
        <w:rPr>
          <w:rFonts w:ascii="Times New Roman" w:eastAsia="新細明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（五）</w:t>
      </w:r>
      <w:r w:rsidRPr="00D53F7E">
        <w:rPr>
          <w:rFonts w:ascii="Times New Roman" w:eastAsia="標楷體" w:hAnsi="Times New Roman" w:cs="Times New Roman"/>
          <w:color w:val="000000" w:themeColor="text1"/>
          <w:sz w:val="28"/>
          <w:szCs w:val="28"/>
        </w:rPr>
        <w:t>任何侵犯他人智慧財產權之情事概由投標廠商負一切法律責任，與本機關無涉。</w:t>
      </w:r>
    </w:p>
    <w:p w14:paraId="697DB149" w14:textId="77777777" w:rsidR="00CD2DC1" w:rsidRPr="00D53F7E" w:rsidRDefault="00CD2DC1" w:rsidP="00CD2DC1">
      <w:pPr>
        <w:widowControl w:val="0"/>
        <w:spacing w:line="500" w:lineRule="exact"/>
        <w:ind w:leftChars="200" w:left="1280" w:hangingChars="300" w:hanging="840"/>
        <w:contextualSpacing w:val="0"/>
        <w:jc w:val="both"/>
        <w:rPr>
          <w:rFonts w:ascii="Times New Roman" w:eastAsia="新細明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（六）</w:t>
      </w:r>
      <w:r w:rsidRPr="00D53F7E">
        <w:rPr>
          <w:rFonts w:ascii="Times New Roman" w:eastAsia="標楷體" w:hAnsi="Times New Roman" w:cs="Times New Roman"/>
          <w:color w:val="000000" w:themeColor="text1"/>
          <w:sz w:val="28"/>
          <w:szCs w:val="28"/>
        </w:rPr>
        <w:t>投標廠商對所列參與本案之專任負責人及其重要工作人員之學經歷及專長或專業機構或事務所之工作實績與資料說明，應保證屬實，若於評選過程中經舉證與事實不符，且由本委員會認定後，取消參與評選之資格；若於簽定契約後，經舉證與事實不符，則依政府採購法第</w:t>
      </w:r>
      <w:r w:rsidRPr="00D53F7E">
        <w:rPr>
          <w:rFonts w:ascii="Times New Roman" w:eastAsia="標楷體" w:hAnsi="Times New Roman" w:cs="Times New Roman"/>
          <w:color w:val="000000" w:themeColor="text1"/>
          <w:sz w:val="28"/>
          <w:szCs w:val="28"/>
        </w:rPr>
        <w:t>50</w:t>
      </w:r>
      <w:r w:rsidRPr="00D53F7E">
        <w:rPr>
          <w:rFonts w:ascii="Times New Roman" w:eastAsia="標楷體" w:hAnsi="Times New Roman" w:cs="Times New Roman"/>
          <w:color w:val="000000" w:themeColor="text1"/>
          <w:sz w:val="28"/>
          <w:szCs w:val="28"/>
        </w:rPr>
        <w:t>條規定辦理。</w:t>
      </w:r>
    </w:p>
    <w:p w14:paraId="16071FD4" w14:textId="77777777" w:rsidR="00CD2DC1" w:rsidRPr="00D53F7E" w:rsidRDefault="00CD2DC1" w:rsidP="00CD2DC1">
      <w:pPr>
        <w:widowControl w:val="0"/>
        <w:spacing w:line="500" w:lineRule="exact"/>
        <w:ind w:leftChars="200" w:left="1280" w:hangingChars="300" w:hanging="840"/>
        <w:contextualSpacing w:val="0"/>
        <w:jc w:val="both"/>
        <w:rPr>
          <w:rFonts w:ascii="Times New Roman" w:eastAsia="新細明體" w:hAnsi="Times New Roman" w:cs="Times New Roman"/>
          <w:color w:val="000000" w:themeColor="text1"/>
          <w:sz w:val="28"/>
          <w:szCs w:val="28"/>
        </w:rPr>
      </w:pPr>
      <w:r>
        <w:rPr>
          <w:rFonts w:ascii="Times New Roman" w:eastAsia="標楷體" w:hAnsi="Times New Roman" w:cs="Times New Roman" w:hint="eastAsia"/>
          <w:color w:val="000000" w:themeColor="text1"/>
          <w:sz w:val="28"/>
          <w:szCs w:val="28"/>
        </w:rPr>
        <w:t>（七）</w:t>
      </w:r>
      <w:r w:rsidRPr="00D53F7E">
        <w:rPr>
          <w:rFonts w:ascii="Times New Roman" w:eastAsia="標楷體" w:hAnsi="Times New Roman" w:cs="Times New Roman"/>
          <w:color w:val="000000" w:themeColor="text1"/>
          <w:sz w:val="28"/>
          <w:szCs w:val="28"/>
        </w:rPr>
        <w:t>本須知未盡事宜部分，應依招標文件及參採政府採購法及其子法、其他相關法令規定辦理。</w:t>
      </w:r>
    </w:p>
    <w:p w14:paraId="2A5CC77B" w14:textId="77777777" w:rsidR="00CD2DC1" w:rsidRPr="00A243C7" w:rsidRDefault="00CD2DC1" w:rsidP="00CD2DC1">
      <w:pPr>
        <w:spacing w:line="500" w:lineRule="exact"/>
        <w:rPr>
          <w:rFonts w:ascii="Times New Roman" w:eastAsia="標楷體" w:hAnsi="Times New Roman" w:cs="Times New Roman"/>
          <w:sz w:val="28"/>
          <w:szCs w:val="28"/>
        </w:rPr>
      </w:pPr>
    </w:p>
    <w:p w14:paraId="445D8DC1" w14:textId="77777777" w:rsidR="00CD2DC1" w:rsidRPr="00A243C7" w:rsidRDefault="00CD2DC1" w:rsidP="00CD2DC1">
      <w:pPr>
        <w:spacing w:line="500" w:lineRule="exact"/>
        <w:rPr>
          <w:rFonts w:ascii="Times New Roman" w:eastAsia="標楷體" w:hAnsi="Times New Roman" w:cs="Times New Roman"/>
          <w:sz w:val="28"/>
          <w:szCs w:val="28"/>
        </w:rPr>
      </w:pPr>
    </w:p>
    <w:p w14:paraId="5413F74F" w14:textId="77777777" w:rsidR="00CD2DC1" w:rsidRPr="00A243C7" w:rsidRDefault="00CD2DC1" w:rsidP="00CD2DC1">
      <w:pPr>
        <w:spacing w:line="500" w:lineRule="exact"/>
        <w:rPr>
          <w:rFonts w:ascii="Times New Roman" w:eastAsia="標楷體" w:hAnsi="Times New Roman" w:cs="Times New Roman"/>
          <w:sz w:val="28"/>
          <w:szCs w:val="28"/>
        </w:rPr>
      </w:pPr>
    </w:p>
    <w:p w14:paraId="1D037582" w14:textId="77777777" w:rsidR="00CD2DC1" w:rsidRPr="00A243C7" w:rsidRDefault="00CD2DC1" w:rsidP="00CD2DC1">
      <w:pPr>
        <w:spacing w:line="500" w:lineRule="exact"/>
        <w:rPr>
          <w:rFonts w:ascii="Times New Roman" w:eastAsia="標楷體" w:hAnsi="Times New Roman" w:cs="Times New Roman"/>
          <w:sz w:val="28"/>
          <w:szCs w:val="28"/>
        </w:rPr>
      </w:pPr>
    </w:p>
    <w:p w14:paraId="28BFAD9B" w14:textId="77777777" w:rsidR="00CD2DC1" w:rsidRPr="00A243C7" w:rsidRDefault="00CD2DC1" w:rsidP="00CD2DC1">
      <w:pPr>
        <w:spacing w:line="500" w:lineRule="exact"/>
        <w:rPr>
          <w:rFonts w:ascii="Times New Roman" w:eastAsia="標楷體" w:hAnsi="Times New Roman" w:cs="Times New Roman"/>
          <w:sz w:val="28"/>
          <w:szCs w:val="28"/>
        </w:rPr>
      </w:pPr>
    </w:p>
    <w:p w14:paraId="5C73E1AF" w14:textId="77777777" w:rsidR="00CD2DC1" w:rsidRPr="00A243C7" w:rsidRDefault="00CD2DC1" w:rsidP="00CD2DC1">
      <w:pPr>
        <w:spacing w:line="500" w:lineRule="exact"/>
        <w:rPr>
          <w:rFonts w:ascii="Times New Roman" w:hAnsi="Times New Roman" w:cs="Times New Roman"/>
          <w:sz w:val="28"/>
          <w:szCs w:val="28"/>
        </w:rPr>
      </w:pPr>
    </w:p>
    <w:p w14:paraId="64A5D043" w14:textId="77777777" w:rsidR="00CD2DC1" w:rsidRPr="00A243C7" w:rsidRDefault="00CD2DC1" w:rsidP="00CD2DC1">
      <w:pPr>
        <w:spacing w:line="500" w:lineRule="exact"/>
        <w:contextualSpacing w:val="0"/>
        <w:rPr>
          <w:rFonts w:ascii="Times New Roman" w:hAnsi="Times New Roman" w:cs="Times New Roman"/>
          <w:sz w:val="28"/>
          <w:szCs w:val="28"/>
        </w:rPr>
      </w:pPr>
      <w:r w:rsidRPr="00A243C7">
        <w:rPr>
          <w:rFonts w:ascii="Times New Roman" w:hAnsi="Times New Roman" w:cs="Times New Roman"/>
          <w:sz w:val="28"/>
          <w:szCs w:val="28"/>
        </w:rPr>
        <w:br w:type="page"/>
      </w:r>
    </w:p>
    <w:p w14:paraId="48338470" w14:textId="77777777" w:rsidR="00CD2DC1" w:rsidRPr="00400238" w:rsidRDefault="00CD2DC1" w:rsidP="00AD5C2B">
      <w:pPr>
        <w:tabs>
          <w:tab w:val="left" w:pos="6236"/>
        </w:tabs>
        <w:spacing w:line="500" w:lineRule="exact"/>
        <w:outlineLvl w:val="1"/>
        <w:rPr>
          <w:rFonts w:ascii="Times New Roman" w:eastAsia="標楷體" w:hAnsi="Times New Roman" w:cs="Times New Roman"/>
          <w:bCs/>
          <w:sz w:val="28"/>
          <w:szCs w:val="28"/>
        </w:rPr>
      </w:pPr>
      <w:bookmarkStart w:id="201" w:name="_Toc4666257"/>
      <w:bookmarkStart w:id="202" w:name="_Toc20994457"/>
      <w:r w:rsidRPr="00400238">
        <w:rPr>
          <w:rFonts w:ascii="Times New Roman" w:eastAsia="標楷體" w:hAnsi="Times New Roman" w:cs="Times New Roman" w:hint="eastAsia"/>
          <w:bCs/>
          <w:color w:val="000000" w:themeColor="text1"/>
          <w:sz w:val="28"/>
          <w:szCs w:val="28"/>
        </w:rPr>
        <w:lastRenderedPageBreak/>
        <w:t>十三、</w:t>
      </w:r>
      <w:r w:rsidRPr="00400238">
        <w:rPr>
          <w:rFonts w:ascii="Times New Roman" w:eastAsia="標楷體" w:hAnsi="Times New Roman" w:cs="Times New Roman"/>
          <w:bCs/>
          <w:noProof/>
          <w:sz w:val="28"/>
          <w:szCs w:val="28"/>
        </w:rPr>
        <w:t>標租案</w:t>
      </w:r>
      <w:r w:rsidRPr="00400238">
        <w:rPr>
          <w:rFonts w:ascii="Times New Roman" w:eastAsia="標楷體" w:hAnsi="Times New Roman" w:cs="Times New Roman"/>
          <w:bCs/>
          <w:sz w:val="28"/>
          <w:szCs w:val="28"/>
        </w:rPr>
        <w:t>評選委員評選評分表</w:t>
      </w:r>
      <w:bookmarkEnd w:id="201"/>
      <w:bookmarkEnd w:id="202"/>
      <w:r w:rsidRPr="00400238">
        <w:rPr>
          <w:rFonts w:ascii="Times New Roman" w:eastAsia="標楷體" w:hAnsi="Times New Roman" w:cs="Times New Roman"/>
          <w:bCs/>
          <w:sz w:val="28"/>
          <w:szCs w:val="28"/>
        </w:rPr>
        <w:tab/>
      </w:r>
    </w:p>
    <w:p w14:paraId="7B6C9E51" w14:textId="77777777" w:rsidR="00CD2DC1" w:rsidRPr="00A243C7" w:rsidRDefault="00CD2DC1" w:rsidP="00CD2DC1">
      <w:pPr>
        <w:spacing w:line="500" w:lineRule="exact"/>
        <w:jc w:val="center"/>
        <w:rPr>
          <w:rFonts w:ascii="Times New Roman" w:eastAsia="標楷體" w:hAnsi="Times New Roman" w:cs="Times New Roman"/>
          <w:b/>
          <w:sz w:val="28"/>
          <w:szCs w:val="28"/>
        </w:rPr>
      </w:pP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b/>
          <w:noProof/>
          <w:sz w:val="28"/>
          <w:szCs w:val="28"/>
        </w:rPr>
        <w:t>年度</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b/>
          <w:noProof/>
          <w:sz w:val="28"/>
          <w:szCs w:val="28"/>
        </w:rPr>
        <w:t>縣</w:t>
      </w:r>
      <w:r w:rsidRPr="00A243C7">
        <w:rPr>
          <w:rFonts w:ascii="Times New Roman" w:eastAsia="標楷體" w:hAnsi="Times New Roman" w:cs="Times New Roman"/>
          <w:b/>
          <w:noProof/>
          <w:sz w:val="28"/>
          <w:szCs w:val="28"/>
        </w:rPr>
        <w:t>/</w:t>
      </w:r>
      <w:r w:rsidRPr="00A243C7">
        <w:rPr>
          <w:rFonts w:ascii="Times New Roman" w:eastAsia="標楷體" w:hAnsi="Times New Roman" w:cs="Times New Roman"/>
          <w:b/>
          <w:noProof/>
          <w:sz w:val="28"/>
          <w:szCs w:val="28"/>
        </w:rPr>
        <w:t>市所屬學校設置太陽能光電風雨球場公開標租案</w:t>
      </w:r>
    </w:p>
    <w:p w14:paraId="11027D45" w14:textId="77777777" w:rsidR="00CD2DC1" w:rsidRPr="00A243C7" w:rsidRDefault="00CD2DC1" w:rsidP="00CD2DC1">
      <w:pPr>
        <w:spacing w:line="500" w:lineRule="exact"/>
        <w:jc w:val="center"/>
        <w:rPr>
          <w:rFonts w:ascii="Times New Roman" w:eastAsia="標楷體" w:hAnsi="Times New Roman" w:cs="Times New Roman"/>
          <w:b/>
          <w:sz w:val="28"/>
          <w:szCs w:val="28"/>
        </w:rPr>
      </w:pPr>
      <w:r w:rsidRPr="00A243C7">
        <w:rPr>
          <w:rFonts w:ascii="Times New Roman" w:eastAsia="標楷體" w:hAnsi="Times New Roman" w:cs="Times New Roman"/>
          <w:b/>
          <w:sz w:val="28"/>
          <w:szCs w:val="28"/>
        </w:rPr>
        <w:t>評選委員評選評分表</w:t>
      </w:r>
    </w:p>
    <w:p w14:paraId="278C6CA7" w14:textId="77777777" w:rsidR="00CD2DC1" w:rsidRPr="00A243C7" w:rsidRDefault="00CD2DC1" w:rsidP="00CD2DC1">
      <w:pPr>
        <w:spacing w:line="500" w:lineRule="exact"/>
        <w:jc w:val="distribute"/>
        <w:rPr>
          <w:rFonts w:ascii="Times New Roman" w:eastAsia="標楷體" w:hAnsi="Times New Roman" w:cs="Times New Roman"/>
          <w:sz w:val="28"/>
          <w:szCs w:val="28"/>
        </w:rPr>
      </w:pP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評選委員編號：</w:t>
      </w:r>
      <w:r w:rsidRPr="00A243C7">
        <w:rPr>
          <w:rFonts w:ascii="Times New Roman" w:eastAsia="標楷體" w:hAnsi="Times New Roman" w:cs="Times New Roman"/>
          <w:sz w:val="28"/>
          <w:szCs w:val="28"/>
        </w:rPr>
        <w:t>_________</w:t>
      </w:r>
      <w:r>
        <w:rPr>
          <w:rFonts w:ascii="Times New Roman" w:eastAsia="標楷體" w:hAnsi="Times New Roman" w:cs="Times New Roman"/>
          <w:sz w:val="28"/>
          <w:szCs w:val="28"/>
        </w:rPr>
        <w:t xml:space="preserve">________            </w:t>
      </w:r>
      <w:r>
        <w:rPr>
          <w:rFonts w:ascii="Times New Roman" w:eastAsia="標楷體" w:hAnsi="Times New Roman" w:cs="Times New Roman" w:hint="eastAsia"/>
          <w:sz w:val="28"/>
          <w:szCs w:val="28"/>
        </w:rPr>
        <w:t>日</w:t>
      </w:r>
      <w:r w:rsidRPr="00A243C7">
        <w:rPr>
          <w:rFonts w:ascii="Times New Roman" w:eastAsia="標楷體" w:hAnsi="Times New Roman" w:cs="Times New Roman"/>
          <w:sz w:val="28"/>
          <w:szCs w:val="28"/>
        </w:rPr>
        <w:t>期：</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年</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月</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日</w:t>
      </w:r>
    </w:p>
    <w:tbl>
      <w:tblPr>
        <w:tblStyle w:val="aff2"/>
        <w:tblW w:w="10915" w:type="dxa"/>
        <w:tblInd w:w="-572" w:type="dxa"/>
        <w:tblLook w:val="04A0" w:firstRow="1" w:lastRow="0" w:firstColumn="1" w:lastColumn="0" w:noHBand="0" w:noVBand="1"/>
      </w:tblPr>
      <w:tblGrid>
        <w:gridCol w:w="4820"/>
        <w:gridCol w:w="1134"/>
        <w:gridCol w:w="945"/>
        <w:gridCol w:w="898"/>
        <w:gridCol w:w="850"/>
        <w:gridCol w:w="2268"/>
      </w:tblGrid>
      <w:tr w:rsidR="00CD2DC1" w:rsidRPr="00A243C7" w14:paraId="6DF6F54B" w14:textId="77777777" w:rsidTr="00CD2DC1">
        <w:trPr>
          <w:trHeight w:val="539"/>
        </w:trPr>
        <w:tc>
          <w:tcPr>
            <w:tcW w:w="4820" w:type="dxa"/>
            <w:vMerge w:val="restart"/>
            <w:vAlign w:val="center"/>
          </w:tcPr>
          <w:p w14:paraId="5130F911"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評選項目</w:t>
            </w:r>
          </w:p>
        </w:tc>
        <w:tc>
          <w:tcPr>
            <w:tcW w:w="1134" w:type="dxa"/>
            <w:vMerge w:val="restart"/>
            <w:vAlign w:val="center"/>
          </w:tcPr>
          <w:p w14:paraId="5ECFD611" w14:textId="77777777" w:rsidR="00CD2DC1" w:rsidRPr="00A243C7" w:rsidRDefault="00CD2DC1" w:rsidP="00CD2DC1">
            <w:pPr>
              <w:spacing w:line="4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配分</w:t>
            </w:r>
          </w:p>
        </w:tc>
        <w:tc>
          <w:tcPr>
            <w:tcW w:w="2693" w:type="dxa"/>
            <w:gridSpan w:val="3"/>
            <w:vAlign w:val="center"/>
          </w:tcPr>
          <w:p w14:paraId="665442A9"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廠商編號及得分</w:t>
            </w:r>
          </w:p>
        </w:tc>
        <w:tc>
          <w:tcPr>
            <w:tcW w:w="2268" w:type="dxa"/>
            <w:vAlign w:val="center"/>
          </w:tcPr>
          <w:p w14:paraId="498E2A3B"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評選意見</w:t>
            </w:r>
          </w:p>
        </w:tc>
      </w:tr>
      <w:tr w:rsidR="00CD2DC1" w:rsidRPr="00A243C7" w14:paraId="2057FBB9" w14:textId="77777777" w:rsidTr="00CD2DC1">
        <w:trPr>
          <w:trHeight w:val="449"/>
        </w:trPr>
        <w:tc>
          <w:tcPr>
            <w:tcW w:w="4820" w:type="dxa"/>
            <w:vMerge/>
            <w:vAlign w:val="center"/>
          </w:tcPr>
          <w:p w14:paraId="362D329C" w14:textId="77777777" w:rsidR="00CD2DC1" w:rsidRPr="00A243C7" w:rsidRDefault="00CD2DC1" w:rsidP="00CD2DC1">
            <w:pPr>
              <w:spacing w:line="400" w:lineRule="exact"/>
              <w:jc w:val="both"/>
              <w:rPr>
                <w:rFonts w:ascii="Times New Roman" w:eastAsia="標楷體" w:hAnsi="Times New Roman" w:cs="Times New Roman"/>
                <w:sz w:val="28"/>
                <w:szCs w:val="28"/>
              </w:rPr>
            </w:pPr>
          </w:p>
        </w:tc>
        <w:tc>
          <w:tcPr>
            <w:tcW w:w="1134" w:type="dxa"/>
            <w:vMerge/>
            <w:vAlign w:val="center"/>
          </w:tcPr>
          <w:p w14:paraId="7EFB67F4" w14:textId="77777777" w:rsidR="00CD2DC1" w:rsidRPr="00A243C7" w:rsidRDefault="00CD2DC1" w:rsidP="00CD2DC1">
            <w:pPr>
              <w:spacing w:line="400" w:lineRule="exact"/>
              <w:jc w:val="center"/>
              <w:rPr>
                <w:rFonts w:ascii="Times New Roman" w:eastAsia="標楷體" w:hAnsi="Times New Roman" w:cs="Times New Roman"/>
                <w:sz w:val="28"/>
                <w:szCs w:val="28"/>
              </w:rPr>
            </w:pPr>
          </w:p>
        </w:tc>
        <w:tc>
          <w:tcPr>
            <w:tcW w:w="945" w:type="dxa"/>
            <w:vAlign w:val="center"/>
          </w:tcPr>
          <w:p w14:paraId="0DD00151" w14:textId="77777777" w:rsidR="00CD2DC1" w:rsidRPr="00A243C7" w:rsidRDefault="00CD2DC1" w:rsidP="00CD2DC1">
            <w:pPr>
              <w:spacing w:line="4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A</w:t>
            </w:r>
          </w:p>
        </w:tc>
        <w:tc>
          <w:tcPr>
            <w:tcW w:w="898" w:type="dxa"/>
            <w:vAlign w:val="center"/>
          </w:tcPr>
          <w:p w14:paraId="7FCF35B2" w14:textId="77777777" w:rsidR="00CD2DC1" w:rsidRPr="00A243C7" w:rsidRDefault="00CD2DC1" w:rsidP="00CD2DC1">
            <w:pPr>
              <w:spacing w:line="4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B</w:t>
            </w:r>
          </w:p>
        </w:tc>
        <w:tc>
          <w:tcPr>
            <w:tcW w:w="850" w:type="dxa"/>
            <w:vAlign w:val="center"/>
          </w:tcPr>
          <w:p w14:paraId="4B4BF37C" w14:textId="77777777" w:rsidR="00CD2DC1" w:rsidRPr="00A243C7" w:rsidRDefault="00CD2DC1" w:rsidP="00CD2DC1">
            <w:pPr>
              <w:spacing w:line="4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C</w:t>
            </w:r>
          </w:p>
        </w:tc>
        <w:tc>
          <w:tcPr>
            <w:tcW w:w="2268" w:type="dxa"/>
            <w:vAlign w:val="center"/>
          </w:tcPr>
          <w:p w14:paraId="3BC8C5C5" w14:textId="77777777" w:rsidR="00CD2DC1" w:rsidRPr="00A243C7" w:rsidRDefault="00CD2DC1" w:rsidP="00CD2DC1">
            <w:pPr>
              <w:spacing w:line="400" w:lineRule="exact"/>
              <w:jc w:val="both"/>
              <w:rPr>
                <w:rFonts w:ascii="Times New Roman" w:eastAsia="標楷體" w:hAnsi="Times New Roman" w:cs="Times New Roman"/>
                <w:sz w:val="28"/>
                <w:szCs w:val="28"/>
              </w:rPr>
            </w:pPr>
          </w:p>
        </w:tc>
      </w:tr>
      <w:tr w:rsidR="00CD2DC1" w:rsidRPr="00A243C7" w14:paraId="4695FD53" w14:textId="77777777" w:rsidTr="00CD2DC1">
        <w:trPr>
          <w:trHeight w:val="60"/>
        </w:trPr>
        <w:tc>
          <w:tcPr>
            <w:tcW w:w="4820" w:type="dxa"/>
            <w:vAlign w:val="center"/>
          </w:tcPr>
          <w:p w14:paraId="6A60A3EC" w14:textId="77777777" w:rsidR="00CD2DC1" w:rsidRPr="00A243C7" w:rsidRDefault="00CD2DC1" w:rsidP="00A20346">
            <w:pPr>
              <w:pStyle w:val="a7"/>
              <w:widowControl w:val="0"/>
              <w:numPr>
                <w:ilvl w:val="0"/>
                <w:numId w:val="128"/>
              </w:numPr>
              <w:spacing w:line="400" w:lineRule="exact"/>
              <w:ind w:leftChars="0" w:left="482" w:hanging="482"/>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基本資料</w:t>
            </w:r>
            <w:r w:rsidRPr="00A243C7">
              <w:rPr>
                <w:rFonts w:ascii="Times New Roman" w:eastAsia="標楷體" w:hAnsi="Times New Roman" w:cs="Times New Roman"/>
                <w:color w:val="000000" w:themeColor="text1"/>
                <w:sz w:val="28"/>
                <w:szCs w:val="28"/>
              </w:rPr>
              <w:t>(10%)</w:t>
            </w:r>
          </w:p>
        </w:tc>
        <w:tc>
          <w:tcPr>
            <w:tcW w:w="1134" w:type="dxa"/>
            <w:vAlign w:val="center"/>
          </w:tcPr>
          <w:p w14:paraId="187D8C06" w14:textId="77777777" w:rsidR="00CD2DC1" w:rsidRPr="00A243C7" w:rsidRDefault="00CD2DC1" w:rsidP="00CD2DC1">
            <w:pPr>
              <w:pStyle w:val="a7"/>
              <w:spacing w:line="400" w:lineRule="exact"/>
              <w:ind w:leftChars="0" w:left="0"/>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10</w:t>
            </w:r>
          </w:p>
        </w:tc>
        <w:tc>
          <w:tcPr>
            <w:tcW w:w="945" w:type="dxa"/>
            <w:vAlign w:val="center"/>
          </w:tcPr>
          <w:p w14:paraId="23717C40" w14:textId="77777777" w:rsidR="00CD2DC1" w:rsidRPr="00A243C7" w:rsidRDefault="00CD2DC1" w:rsidP="00CD2DC1">
            <w:pPr>
              <w:pStyle w:val="a7"/>
              <w:spacing w:line="400" w:lineRule="exact"/>
              <w:ind w:leftChars="0" w:left="0"/>
              <w:jc w:val="both"/>
              <w:rPr>
                <w:rFonts w:ascii="Times New Roman" w:eastAsia="標楷體" w:hAnsi="Times New Roman" w:cs="Times New Roman"/>
                <w:sz w:val="28"/>
                <w:szCs w:val="28"/>
              </w:rPr>
            </w:pPr>
          </w:p>
        </w:tc>
        <w:tc>
          <w:tcPr>
            <w:tcW w:w="898" w:type="dxa"/>
            <w:vAlign w:val="center"/>
          </w:tcPr>
          <w:p w14:paraId="53B87452" w14:textId="77777777" w:rsidR="00CD2DC1" w:rsidRPr="00A243C7" w:rsidRDefault="00CD2DC1" w:rsidP="00CD2DC1">
            <w:pPr>
              <w:pStyle w:val="a7"/>
              <w:spacing w:line="400" w:lineRule="exact"/>
              <w:ind w:leftChars="0" w:left="0"/>
              <w:jc w:val="both"/>
              <w:rPr>
                <w:rFonts w:ascii="Times New Roman" w:eastAsia="標楷體" w:hAnsi="Times New Roman" w:cs="Times New Roman"/>
                <w:sz w:val="28"/>
                <w:szCs w:val="28"/>
              </w:rPr>
            </w:pPr>
          </w:p>
        </w:tc>
        <w:tc>
          <w:tcPr>
            <w:tcW w:w="850" w:type="dxa"/>
            <w:vAlign w:val="center"/>
          </w:tcPr>
          <w:p w14:paraId="66535C28" w14:textId="77777777" w:rsidR="00CD2DC1" w:rsidRPr="00A243C7" w:rsidRDefault="00CD2DC1" w:rsidP="00CD2DC1">
            <w:pPr>
              <w:pStyle w:val="a7"/>
              <w:spacing w:line="400" w:lineRule="exact"/>
              <w:ind w:leftChars="0" w:left="0"/>
              <w:jc w:val="both"/>
              <w:rPr>
                <w:rFonts w:ascii="Times New Roman" w:eastAsia="標楷體" w:hAnsi="Times New Roman" w:cs="Times New Roman"/>
                <w:sz w:val="28"/>
                <w:szCs w:val="28"/>
              </w:rPr>
            </w:pPr>
          </w:p>
        </w:tc>
        <w:tc>
          <w:tcPr>
            <w:tcW w:w="2268" w:type="dxa"/>
            <w:vAlign w:val="center"/>
          </w:tcPr>
          <w:p w14:paraId="270359BA" w14:textId="77777777" w:rsidR="00CD2DC1" w:rsidRPr="00A243C7" w:rsidRDefault="00CD2DC1" w:rsidP="00CD2DC1">
            <w:pPr>
              <w:pStyle w:val="a7"/>
              <w:spacing w:line="400" w:lineRule="exact"/>
              <w:ind w:leftChars="0" w:left="0"/>
              <w:jc w:val="both"/>
              <w:rPr>
                <w:rFonts w:ascii="Times New Roman" w:eastAsia="標楷體" w:hAnsi="Times New Roman" w:cs="Times New Roman"/>
                <w:sz w:val="28"/>
                <w:szCs w:val="28"/>
              </w:rPr>
            </w:pPr>
          </w:p>
        </w:tc>
      </w:tr>
      <w:tr w:rsidR="00CD2DC1" w:rsidRPr="00A243C7" w14:paraId="12BFEECE" w14:textId="77777777" w:rsidTr="00CD2DC1">
        <w:trPr>
          <w:trHeight w:val="640"/>
        </w:trPr>
        <w:tc>
          <w:tcPr>
            <w:tcW w:w="4820" w:type="dxa"/>
            <w:vAlign w:val="center"/>
          </w:tcPr>
          <w:p w14:paraId="0324414F" w14:textId="77777777" w:rsidR="00CD2DC1" w:rsidRPr="00A243C7" w:rsidRDefault="00CD2DC1" w:rsidP="00A20346">
            <w:pPr>
              <w:pStyle w:val="a7"/>
              <w:widowControl w:val="0"/>
              <w:numPr>
                <w:ilvl w:val="0"/>
                <w:numId w:val="128"/>
              </w:numPr>
              <w:spacing w:line="400" w:lineRule="exact"/>
              <w:ind w:leftChars="0" w:left="284" w:hanging="284"/>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color w:val="000000" w:themeColor="text1"/>
                <w:sz w:val="28"/>
                <w:szCs w:val="28"/>
              </w:rPr>
              <w:t>年至</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color w:val="000000" w:themeColor="text1"/>
                <w:sz w:val="28"/>
                <w:szCs w:val="28"/>
              </w:rPr>
              <w:t>年相關案件履約實績</w:t>
            </w:r>
            <w:r w:rsidRPr="00A243C7">
              <w:rPr>
                <w:rFonts w:ascii="Times New Roman" w:eastAsia="標楷體" w:hAnsi="Times New Roman" w:cs="Times New Roman"/>
                <w:color w:val="000000" w:themeColor="text1"/>
                <w:sz w:val="28"/>
                <w:szCs w:val="28"/>
              </w:rPr>
              <w:t>(10%)</w:t>
            </w:r>
          </w:p>
        </w:tc>
        <w:tc>
          <w:tcPr>
            <w:tcW w:w="1134" w:type="dxa"/>
            <w:vAlign w:val="center"/>
          </w:tcPr>
          <w:p w14:paraId="20EA133F" w14:textId="77777777" w:rsidR="00CD2DC1" w:rsidRPr="00A243C7" w:rsidRDefault="00CD2DC1" w:rsidP="00CD2DC1">
            <w:pPr>
              <w:spacing w:line="4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10</w:t>
            </w:r>
          </w:p>
        </w:tc>
        <w:tc>
          <w:tcPr>
            <w:tcW w:w="945" w:type="dxa"/>
            <w:vAlign w:val="center"/>
          </w:tcPr>
          <w:p w14:paraId="4EF11D6C" w14:textId="77777777" w:rsidR="00CD2DC1" w:rsidRPr="00A243C7" w:rsidRDefault="00CD2DC1" w:rsidP="00CD2DC1">
            <w:pPr>
              <w:spacing w:line="400" w:lineRule="exact"/>
              <w:jc w:val="both"/>
              <w:rPr>
                <w:rFonts w:ascii="Times New Roman" w:eastAsia="標楷體" w:hAnsi="Times New Roman" w:cs="Times New Roman"/>
                <w:sz w:val="28"/>
                <w:szCs w:val="28"/>
              </w:rPr>
            </w:pPr>
          </w:p>
        </w:tc>
        <w:tc>
          <w:tcPr>
            <w:tcW w:w="898" w:type="dxa"/>
            <w:vAlign w:val="center"/>
          </w:tcPr>
          <w:p w14:paraId="1302984C" w14:textId="77777777" w:rsidR="00CD2DC1" w:rsidRPr="00A243C7" w:rsidRDefault="00CD2DC1" w:rsidP="00CD2DC1">
            <w:pPr>
              <w:spacing w:line="400" w:lineRule="exact"/>
              <w:jc w:val="both"/>
              <w:rPr>
                <w:rFonts w:ascii="Times New Roman" w:eastAsia="標楷體" w:hAnsi="Times New Roman" w:cs="Times New Roman"/>
                <w:sz w:val="28"/>
                <w:szCs w:val="28"/>
              </w:rPr>
            </w:pPr>
          </w:p>
        </w:tc>
        <w:tc>
          <w:tcPr>
            <w:tcW w:w="850" w:type="dxa"/>
            <w:vAlign w:val="center"/>
          </w:tcPr>
          <w:p w14:paraId="659949D7" w14:textId="77777777" w:rsidR="00CD2DC1" w:rsidRPr="00A243C7" w:rsidRDefault="00CD2DC1" w:rsidP="00CD2DC1">
            <w:pPr>
              <w:spacing w:line="400" w:lineRule="exact"/>
              <w:jc w:val="both"/>
              <w:rPr>
                <w:rFonts w:ascii="Times New Roman" w:eastAsia="標楷體" w:hAnsi="Times New Roman" w:cs="Times New Roman"/>
                <w:sz w:val="28"/>
                <w:szCs w:val="28"/>
              </w:rPr>
            </w:pPr>
          </w:p>
        </w:tc>
        <w:tc>
          <w:tcPr>
            <w:tcW w:w="2268" w:type="dxa"/>
            <w:vAlign w:val="center"/>
          </w:tcPr>
          <w:p w14:paraId="44B299B8" w14:textId="77777777" w:rsidR="00CD2DC1" w:rsidRPr="00A243C7" w:rsidRDefault="00CD2DC1" w:rsidP="00CD2DC1">
            <w:pPr>
              <w:spacing w:line="400" w:lineRule="exact"/>
              <w:jc w:val="both"/>
              <w:rPr>
                <w:rFonts w:ascii="Times New Roman" w:eastAsia="標楷體" w:hAnsi="Times New Roman" w:cs="Times New Roman"/>
                <w:sz w:val="28"/>
                <w:szCs w:val="28"/>
              </w:rPr>
            </w:pPr>
          </w:p>
        </w:tc>
      </w:tr>
      <w:tr w:rsidR="00CD2DC1" w:rsidRPr="00A243C7" w14:paraId="1F471924" w14:textId="77777777" w:rsidTr="00CD2DC1">
        <w:trPr>
          <w:trHeight w:val="60"/>
        </w:trPr>
        <w:tc>
          <w:tcPr>
            <w:tcW w:w="4820" w:type="dxa"/>
            <w:vAlign w:val="center"/>
          </w:tcPr>
          <w:p w14:paraId="683908D6" w14:textId="77777777" w:rsidR="00CD2DC1" w:rsidRPr="00A243C7" w:rsidRDefault="00CD2DC1" w:rsidP="00A20346">
            <w:pPr>
              <w:pStyle w:val="a7"/>
              <w:widowControl w:val="0"/>
              <w:numPr>
                <w:ilvl w:val="0"/>
                <w:numId w:val="128"/>
              </w:numPr>
              <w:spacing w:line="400" w:lineRule="exact"/>
              <w:ind w:leftChars="0" w:left="284" w:hanging="284"/>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興建計畫</w:t>
            </w:r>
            <w:r w:rsidRPr="00A243C7">
              <w:rPr>
                <w:rFonts w:ascii="Times New Roman" w:eastAsia="標楷體" w:hAnsi="Times New Roman" w:cs="Times New Roman"/>
                <w:color w:val="000000" w:themeColor="text1"/>
                <w:sz w:val="28"/>
                <w:szCs w:val="28"/>
              </w:rPr>
              <w:t>(20%)</w:t>
            </w:r>
          </w:p>
        </w:tc>
        <w:tc>
          <w:tcPr>
            <w:tcW w:w="1134" w:type="dxa"/>
            <w:vAlign w:val="center"/>
          </w:tcPr>
          <w:p w14:paraId="6F14D5D4" w14:textId="77777777" w:rsidR="00CD2DC1" w:rsidRPr="00A243C7" w:rsidRDefault="00CD2DC1" w:rsidP="00CD2DC1">
            <w:pPr>
              <w:pStyle w:val="a7"/>
              <w:spacing w:line="400" w:lineRule="exact"/>
              <w:ind w:leftChars="0" w:left="0"/>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20</w:t>
            </w:r>
          </w:p>
        </w:tc>
        <w:tc>
          <w:tcPr>
            <w:tcW w:w="945" w:type="dxa"/>
            <w:vAlign w:val="center"/>
          </w:tcPr>
          <w:p w14:paraId="0D5C08ED" w14:textId="77777777" w:rsidR="00CD2DC1" w:rsidRPr="00A243C7" w:rsidRDefault="00CD2DC1" w:rsidP="00CD2DC1">
            <w:pPr>
              <w:pStyle w:val="a7"/>
              <w:spacing w:line="400" w:lineRule="exact"/>
              <w:ind w:leftChars="0" w:left="0"/>
              <w:jc w:val="both"/>
              <w:rPr>
                <w:rFonts w:ascii="Times New Roman" w:eastAsia="標楷體" w:hAnsi="Times New Roman" w:cs="Times New Roman"/>
                <w:sz w:val="28"/>
                <w:szCs w:val="28"/>
              </w:rPr>
            </w:pPr>
          </w:p>
        </w:tc>
        <w:tc>
          <w:tcPr>
            <w:tcW w:w="898" w:type="dxa"/>
            <w:vAlign w:val="center"/>
          </w:tcPr>
          <w:p w14:paraId="1ECF1696" w14:textId="77777777" w:rsidR="00CD2DC1" w:rsidRPr="00A243C7" w:rsidRDefault="00CD2DC1" w:rsidP="00CD2DC1">
            <w:pPr>
              <w:pStyle w:val="a7"/>
              <w:spacing w:line="400" w:lineRule="exact"/>
              <w:ind w:leftChars="0" w:left="0"/>
              <w:jc w:val="both"/>
              <w:rPr>
                <w:rFonts w:ascii="Times New Roman" w:eastAsia="標楷體" w:hAnsi="Times New Roman" w:cs="Times New Roman"/>
                <w:sz w:val="28"/>
                <w:szCs w:val="28"/>
              </w:rPr>
            </w:pPr>
          </w:p>
        </w:tc>
        <w:tc>
          <w:tcPr>
            <w:tcW w:w="850" w:type="dxa"/>
            <w:vAlign w:val="center"/>
          </w:tcPr>
          <w:p w14:paraId="09A22B99" w14:textId="77777777" w:rsidR="00CD2DC1" w:rsidRPr="00A243C7" w:rsidRDefault="00CD2DC1" w:rsidP="00CD2DC1">
            <w:pPr>
              <w:pStyle w:val="a7"/>
              <w:spacing w:line="400" w:lineRule="exact"/>
              <w:ind w:leftChars="0" w:left="0"/>
              <w:jc w:val="both"/>
              <w:rPr>
                <w:rFonts w:ascii="Times New Roman" w:eastAsia="標楷體" w:hAnsi="Times New Roman" w:cs="Times New Roman"/>
                <w:sz w:val="28"/>
                <w:szCs w:val="28"/>
              </w:rPr>
            </w:pPr>
          </w:p>
        </w:tc>
        <w:tc>
          <w:tcPr>
            <w:tcW w:w="2268" w:type="dxa"/>
            <w:vAlign w:val="center"/>
          </w:tcPr>
          <w:p w14:paraId="2D6F3B6A" w14:textId="77777777" w:rsidR="00CD2DC1" w:rsidRPr="00A243C7" w:rsidRDefault="00CD2DC1" w:rsidP="00CD2DC1">
            <w:pPr>
              <w:pStyle w:val="a7"/>
              <w:spacing w:line="400" w:lineRule="exact"/>
              <w:ind w:leftChars="0" w:left="0"/>
              <w:jc w:val="both"/>
              <w:rPr>
                <w:rFonts w:ascii="Times New Roman" w:eastAsia="標楷體" w:hAnsi="Times New Roman" w:cs="Times New Roman"/>
                <w:sz w:val="28"/>
                <w:szCs w:val="28"/>
              </w:rPr>
            </w:pPr>
          </w:p>
        </w:tc>
      </w:tr>
      <w:tr w:rsidR="00CD2DC1" w:rsidRPr="00A243C7" w14:paraId="0EC8EE57" w14:textId="77777777" w:rsidTr="00CD2DC1">
        <w:trPr>
          <w:trHeight w:val="60"/>
        </w:trPr>
        <w:tc>
          <w:tcPr>
            <w:tcW w:w="4820" w:type="dxa"/>
            <w:vAlign w:val="center"/>
          </w:tcPr>
          <w:p w14:paraId="059C466F" w14:textId="77777777" w:rsidR="00CD2DC1" w:rsidRPr="00A243C7" w:rsidRDefault="00CD2DC1" w:rsidP="00A20346">
            <w:pPr>
              <w:pStyle w:val="a7"/>
              <w:widowControl w:val="0"/>
              <w:numPr>
                <w:ilvl w:val="0"/>
                <w:numId w:val="128"/>
              </w:numPr>
              <w:spacing w:line="400" w:lineRule="exact"/>
              <w:ind w:leftChars="0" w:left="284" w:hanging="284"/>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營運計畫</w:t>
            </w:r>
            <w:r w:rsidRPr="00A243C7">
              <w:rPr>
                <w:rFonts w:ascii="Times New Roman" w:eastAsia="標楷體" w:hAnsi="Times New Roman" w:cs="Times New Roman"/>
                <w:color w:val="000000" w:themeColor="text1"/>
                <w:sz w:val="28"/>
                <w:szCs w:val="28"/>
              </w:rPr>
              <w:t>(20%)</w:t>
            </w:r>
          </w:p>
        </w:tc>
        <w:tc>
          <w:tcPr>
            <w:tcW w:w="1134" w:type="dxa"/>
            <w:vAlign w:val="center"/>
          </w:tcPr>
          <w:p w14:paraId="5746C752" w14:textId="77777777" w:rsidR="00CD2DC1" w:rsidRPr="00A243C7" w:rsidRDefault="00CD2DC1" w:rsidP="00CD2DC1">
            <w:pPr>
              <w:pStyle w:val="a7"/>
              <w:spacing w:line="400" w:lineRule="exact"/>
              <w:ind w:leftChars="0" w:left="0"/>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20</w:t>
            </w:r>
          </w:p>
        </w:tc>
        <w:tc>
          <w:tcPr>
            <w:tcW w:w="945" w:type="dxa"/>
            <w:vAlign w:val="center"/>
          </w:tcPr>
          <w:p w14:paraId="51597B11" w14:textId="77777777" w:rsidR="00CD2DC1" w:rsidRPr="00A243C7" w:rsidRDefault="00CD2DC1" w:rsidP="00CD2DC1">
            <w:pPr>
              <w:pStyle w:val="a7"/>
              <w:spacing w:line="400" w:lineRule="exact"/>
              <w:ind w:leftChars="0" w:left="0"/>
              <w:jc w:val="both"/>
              <w:rPr>
                <w:rFonts w:ascii="Times New Roman" w:eastAsia="標楷體" w:hAnsi="Times New Roman" w:cs="Times New Roman"/>
                <w:sz w:val="28"/>
                <w:szCs w:val="28"/>
              </w:rPr>
            </w:pPr>
          </w:p>
        </w:tc>
        <w:tc>
          <w:tcPr>
            <w:tcW w:w="898" w:type="dxa"/>
            <w:vAlign w:val="center"/>
          </w:tcPr>
          <w:p w14:paraId="70D312B0" w14:textId="77777777" w:rsidR="00CD2DC1" w:rsidRPr="00A243C7" w:rsidRDefault="00CD2DC1" w:rsidP="00CD2DC1">
            <w:pPr>
              <w:pStyle w:val="a7"/>
              <w:spacing w:line="400" w:lineRule="exact"/>
              <w:ind w:leftChars="0" w:left="0"/>
              <w:jc w:val="both"/>
              <w:rPr>
                <w:rFonts w:ascii="Times New Roman" w:eastAsia="標楷體" w:hAnsi="Times New Roman" w:cs="Times New Roman"/>
                <w:sz w:val="28"/>
                <w:szCs w:val="28"/>
              </w:rPr>
            </w:pPr>
          </w:p>
        </w:tc>
        <w:tc>
          <w:tcPr>
            <w:tcW w:w="850" w:type="dxa"/>
            <w:vAlign w:val="center"/>
          </w:tcPr>
          <w:p w14:paraId="6C80F022" w14:textId="77777777" w:rsidR="00CD2DC1" w:rsidRPr="00A243C7" w:rsidRDefault="00CD2DC1" w:rsidP="00CD2DC1">
            <w:pPr>
              <w:pStyle w:val="a7"/>
              <w:spacing w:line="400" w:lineRule="exact"/>
              <w:ind w:leftChars="0" w:left="0"/>
              <w:jc w:val="both"/>
              <w:rPr>
                <w:rFonts w:ascii="Times New Roman" w:eastAsia="標楷體" w:hAnsi="Times New Roman" w:cs="Times New Roman"/>
                <w:sz w:val="28"/>
                <w:szCs w:val="28"/>
              </w:rPr>
            </w:pPr>
          </w:p>
        </w:tc>
        <w:tc>
          <w:tcPr>
            <w:tcW w:w="2268" w:type="dxa"/>
            <w:vAlign w:val="center"/>
          </w:tcPr>
          <w:p w14:paraId="29892E7B" w14:textId="77777777" w:rsidR="00CD2DC1" w:rsidRPr="00A243C7" w:rsidRDefault="00CD2DC1" w:rsidP="00CD2DC1">
            <w:pPr>
              <w:pStyle w:val="a7"/>
              <w:spacing w:line="400" w:lineRule="exact"/>
              <w:ind w:leftChars="0" w:left="0"/>
              <w:jc w:val="both"/>
              <w:rPr>
                <w:rFonts w:ascii="Times New Roman" w:eastAsia="標楷體" w:hAnsi="Times New Roman" w:cs="Times New Roman"/>
                <w:sz w:val="28"/>
                <w:szCs w:val="28"/>
              </w:rPr>
            </w:pPr>
          </w:p>
        </w:tc>
      </w:tr>
      <w:tr w:rsidR="00CD2DC1" w:rsidRPr="00A243C7" w14:paraId="6904EAE5" w14:textId="77777777" w:rsidTr="00CD2DC1">
        <w:trPr>
          <w:trHeight w:val="60"/>
        </w:trPr>
        <w:tc>
          <w:tcPr>
            <w:tcW w:w="4820" w:type="dxa"/>
            <w:vAlign w:val="center"/>
          </w:tcPr>
          <w:p w14:paraId="4D6C4849" w14:textId="77777777" w:rsidR="00CD2DC1" w:rsidRPr="00A243C7" w:rsidRDefault="00CD2DC1" w:rsidP="00A20346">
            <w:pPr>
              <w:pStyle w:val="a7"/>
              <w:widowControl w:val="0"/>
              <w:numPr>
                <w:ilvl w:val="0"/>
                <w:numId w:val="128"/>
              </w:numPr>
              <w:spacing w:line="400" w:lineRule="exact"/>
              <w:ind w:leftChars="0" w:left="284" w:hanging="284"/>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廠商投標值</w:t>
            </w:r>
            <w:r w:rsidRPr="00A243C7">
              <w:rPr>
                <w:rFonts w:ascii="Times New Roman" w:eastAsia="標楷體" w:hAnsi="Times New Roman" w:cs="Times New Roman"/>
                <w:color w:val="000000" w:themeColor="text1"/>
                <w:sz w:val="28"/>
                <w:szCs w:val="28"/>
              </w:rPr>
              <w:t>(20%)</w:t>
            </w:r>
          </w:p>
        </w:tc>
        <w:tc>
          <w:tcPr>
            <w:tcW w:w="1134" w:type="dxa"/>
            <w:vAlign w:val="center"/>
          </w:tcPr>
          <w:p w14:paraId="4E1DF9B3" w14:textId="77777777" w:rsidR="00CD2DC1" w:rsidRPr="00A243C7" w:rsidRDefault="00CD2DC1" w:rsidP="00CD2DC1">
            <w:pPr>
              <w:spacing w:line="4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20</w:t>
            </w:r>
          </w:p>
        </w:tc>
        <w:tc>
          <w:tcPr>
            <w:tcW w:w="945" w:type="dxa"/>
            <w:vAlign w:val="center"/>
          </w:tcPr>
          <w:p w14:paraId="6F01386B" w14:textId="77777777" w:rsidR="00CD2DC1" w:rsidRPr="00A243C7" w:rsidRDefault="00CD2DC1" w:rsidP="00CD2DC1">
            <w:pPr>
              <w:pStyle w:val="a7"/>
              <w:spacing w:line="400" w:lineRule="exact"/>
              <w:ind w:leftChars="0" w:left="482"/>
              <w:jc w:val="both"/>
              <w:rPr>
                <w:rFonts w:ascii="Times New Roman" w:eastAsia="標楷體" w:hAnsi="Times New Roman" w:cs="Times New Roman"/>
                <w:color w:val="FF0000"/>
                <w:sz w:val="28"/>
                <w:szCs w:val="28"/>
              </w:rPr>
            </w:pPr>
          </w:p>
        </w:tc>
        <w:tc>
          <w:tcPr>
            <w:tcW w:w="898" w:type="dxa"/>
            <w:vAlign w:val="center"/>
          </w:tcPr>
          <w:p w14:paraId="1CDE4C65" w14:textId="77777777" w:rsidR="00CD2DC1" w:rsidRPr="00A243C7" w:rsidRDefault="00CD2DC1" w:rsidP="00CD2DC1">
            <w:pPr>
              <w:pStyle w:val="a7"/>
              <w:spacing w:line="400" w:lineRule="exact"/>
              <w:ind w:leftChars="0" w:left="482"/>
              <w:jc w:val="both"/>
              <w:rPr>
                <w:rFonts w:ascii="Times New Roman" w:eastAsia="標楷體" w:hAnsi="Times New Roman" w:cs="Times New Roman"/>
                <w:color w:val="FF0000"/>
                <w:sz w:val="28"/>
                <w:szCs w:val="28"/>
              </w:rPr>
            </w:pPr>
          </w:p>
        </w:tc>
        <w:tc>
          <w:tcPr>
            <w:tcW w:w="850" w:type="dxa"/>
            <w:vAlign w:val="center"/>
          </w:tcPr>
          <w:p w14:paraId="17258B59" w14:textId="77777777" w:rsidR="00CD2DC1" w:rsidRPr="00A243C7" w:rsidRDefault="00CD2DC1" w:rsidP="00CD2DC1">
            <w:pPr>
              <w:pStyle w:val="a7"/>
              <w:spacing w:line="400" w:lineRule="exact"/>
              <w:ind w:leftChars="0" w:left="482"/>
              <w:jc w:val="both"/>
              <w:rPr>
                <w:rFonts w:ascii="Times New Roman" w:eastAsia="標楷體" w:hAnsi="Times New Roman" w:cs="Times New Roman"/>
                <w:color w:val="FF0000"/>
                <w:sz w:val="28"/>
                <w:szCs w:val="28"/>
              </w:rPr>
            </w:pPr>
          </w:p>
        </w:tc>
        <w:tc>
          <w:tcPr>
            <w:tcW w:w="2268" w:type="dxa"/>
            <w:vAlign w:val="center"/>
          </w:tcPr>
          <w:p w14:paraId="165F81D8" w14:textId="77777777" w:rsidR="00CD2DC1" w:rsidRPr="00A243C7" w:rsidRDefault="00CD2DC1" w:rsidP="00CD2DC1">
            <w:pPr>
              <w:pStyle w:val="a7"/>
              <w:spacing w:line="400" w:lineRule="exact"/>
              <w:ind w:leftChars="0" w:left="482"/>
              <w:jc w:val="both"/>
              <w:rPr>
                <w:rFonts w:ascii="Times New Roman" w:eastAsia="標楷體" w:hAnsi="Times New Roman" w:cs="Times New Roman"/>
                <w:color w:val="FF0000"/>
                <w:sz w:val="28"/>
                <w:szCs w:val="28"/>
              </w:rPr>
            </w:pPr>
          </w:p>
        </w:tc>
      </w:tr>
      <w:tr w:rsidR="00CD2DC1" w:rsidRPr="00A243C7" w14:paraId="6969B2A6" w14:textId="77777777" w:rsidTr="00CD2DC1">
        <w:trPr>
          <w:trHeight w:val="94"/>
        </w:trPr>
        <w:tc>
          <w:tcPr>
            <w:tcW w:w="4820" w:type="dxa"/>
            <w:vAlign w:val="center"/>
          </w:tcPr>
          <w:p w14:paraId="7CB45291" w14:textId="77777777" w:rsidR="00CD2DC1" w:rsidRPr="00A243C7" w:rsidRDefault="00CD2DC1" w:rsidP="00A20346">
            <w:pPr>
              <w:pStyle w:val="a7"/>
              <w:widowControl w:val="0"/>
              <w:numPr>
                <w:ilvl w:val="0"/>
                <w:numId w:val="128"/>
              </w:numPr>
              <w:spacing w:line="400" w:lineRule="exact"/>
              <w:ind w:leftChars="0" w:left="284" w:hanging="284"/>
              <w:contextualSpacing w:val="0"/>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回饋及加值服務計畫</w:t>
            </w:r>
            <w:r w:rsidRPr="00A243C7">
              <w:rPr>
                <w:rFonts w:ascii="Times New Roman" w:eastAsia="標楷體" w:hAnsi="Times New Roman" w:cs="Times New Roman"/>
                <w:color w:val="000000" w:themeColor="text1"/>
                <w:sz w:val="28"/>
                <w:szCs w:val="28"/>
              </w:rPr>
              <w:t>(10%)</w:t>
            </w:r>
          </w:p>
        </w:tc>
        <w:tc>
          <w:tcPr>
            <w:tcW w:w="1134" w:type="dxa"/>
            <w:vAlign w:val="center"/>
          </w:tcPr>
          <w:p w14:paraId="2CD07CCA" w14:textId="77777777" w:rsidR="00CD2DC1" w:rsidRPr="00A243C7" w:rsidRDefault="00CD2DC1" w:rsidP="00CD2DC1">
            <w:pPr>
              <w:spacing w:line="4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10</w:t>
            </w:r>
          </w:p>
        </w:tc>
        <w:tc>
          <w:tcPr>
            <w:tcW w:w="945" w:type="dxa"/>
            <w:vAlign w:val="center"/>
          </w:tcPr>
          <w:p w14:paraId="55500B74"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p>
        </w:tc>
        <w:tc>
          <w:tcPr>
            <w:tcW w:w="898" w:type="dxa"/>
            <w:vAlign w:val="center"/>
          </w:tcPr>
          <w:p w14:paraId="7AD43236"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p>
        </w:tc>
        <w:tc>
          <w:tcPr>
            <w:tcW w:w="850" w:type="dxa"/>
            <w:vAlign w:val="center"/>
          </w:tcPr>
          <w:p w14:paraId="39972FFD"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p>
        </w:tc>
        <w:tc>
          <w:tcPr>
            <w:tcW w:w="2268" w:type="dxa"/>
            <w:vAlign w:val="center"/>
          </w:tcPr>
          <w:p w14:paraId="7818C5D0" w14:textId="77777777" w:rsidR="00CD2DC1" w:rsidRPr="00A243C7" w:rsidRDefault="00CD2DC1" w:rsidP="00CD2DC1">
            <w:pPr>
              <w:spacing w:line="400" w:lineRule="exact"/>
              <w:jc w:val="both"/>
              <w:rPr>
                <w:rFonts w:ascii="Times New Roman" w:eastAsia="標楷體" w:hAnsi="Times New Roman" w:cs="Times New Roman"/>
                <w:color w:val="000000" w:themeColor="text1"/>
                <w:sz w:val="28"/>
                <w:szCs w:val="28"/>
              </w:rPr>
            </w:pPr>
          </w:p>
        </w:tc>
      </w:tr>
      <w:tr w:rsidR="00CD2DC1" w:rsidRPr="00A243C7" w14:paraId="5198F504" w14:textId="77777777" w:rsidTr="00CD2DC1">
        <w:trPr>
          <w:trHeight w:val="146"/>
        </w:trPr>
        <w:tc>
          <w:tcPr>
            <w:tcW w:w="4820" w:type="dxa"/>
            <w:vAlign w:val="center"/>
          </w:tcPr>
          <w:p w14:paraId="16F76E56" w14:textId="77777777" w:rsidR="00CD2DC1" w:rsidRPr="00A243C7" w:rsidRDefault="00CD2DC1" w:rsidP="00CD2DC1">
            <w:pPr>
              <w:tabs>
                <w:tab w:val="left" w:pos="-1745"/>
              </w:tabs>
              <w:suppressAutoHyphens/>
              <w:autoSpaceDN w:val="0"/>
              <w:snapToGrid w:val="0"/>
              <w:spacing w:line="400" w:lineRule="exact"/>
              <w:jc w:val="both"/>
              <w:textAlignment w:val="baseline"/>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7.</w:t>
            </w:r>
            <w:r w:rsidRPr="00A243C7">
              <w:rPr>
                <w:rFonts w:ascii="Times New Roman" w:eastAsia="標楷體" w:hAnsi="Times New Roman" w:cs="Times New Roman"/>
                <w:color w:val="000000" w:themeColor="text1"/>
                <w:sz w:val="28"/>
                <w:szCs w:val="28"/>
              </w:rPr>
              <w:t>簡報與詢答</w:t>
            </w:r>
            <w:r w:rsidRPr="00A243C7">
              <w:rPr>
                <w:rFonts w:ascii="Times New Roman" w:eastAsia="標楷體" w:hAnsi="Times New Roman" w:cs="Times New Roman"/>
                <w:color w:val="000000" w:themeColor="text1"/>
                <w:sz w:val="28"/>
                <w:szCs w:val="28"/>
              </w:rPr>
              <w:t>(10%)</w:t>
            </w:r>
          </w:p>
        </w:tc>
        <w:tc>
          <w:tcPr>
            <w:tcW w:w="1134" w:type="dxa"/>
            <w:vAlign w:val="center"/>
          </w:tcPr>
          <w:p w14:paraId="2D509F87" w14:textId="77777777" w:rsidR="00CD2DC1" w:rsidRPr="00A243C7" w:rsidRDefault="00CD2DC1" w:rsidP="00CD2DC1">
            <w:pPr>
              <w:tabs>
                <w:tab w:val="left" w:pos="-1745"/>
              </w:tabs>
              <w:suppressAutoHyphens/>
              <w:autoSpaceDN w:val="0"/>
              <w:snapToGrid w:val="0"/>
              <w:spacing w:line="400" w:lineRule="exact"/>
              <w:jc w:val="center"/>
              <w:textAlignment w:val="baseline"/>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10</w:t>
            </w:r>
          </w:p>
        </w:tc>
        <w:tc>
          <w:tcPr>
            <w:tcW w:w="945" w:type="dxa"/>
            <w:vAlign w:val="center"/>
          </w:tcPr>
          <w:p w14:paraId="0904C00F" w14:textId="77777777" w:rsidR="00CD2DC1" w:rsidRPr="00A243C7" w:rsidRDefault="00CD2DC1" w:rsidP="00CD2DC1">
            <w:pPr>
              <w:tabs>
                <w:tab w:val="left" w:pos="-1745"/>
              </w:tabs>
              <w:suppressAutoHyphens/>
              <w:autoSpaceDN w:val="0"/>
              <w:snapToGrid w:val="0"/>
              <w:spacing w:line="400" w:lineRule="exact"/>
              <w:jc w:val="both"/>
              <w:textAlignment w:val="baseline"/>
              <w:rPr>
                <w:rFonts w:ascii="Times New Roman" w:eastAsia="標楷體" w:hAnsi="Times New Roman" w:cs="Times New Roman"/>
                <w:color w:val="FF0000"/>
                <w:sz w:val="28"/>
                <w:szCs w:val="28"/>
              </w:rPr>
            </w:pPr>
          </w:p>
        </w:tc>
        <w:tc>
          <w:tcPr>
            <w:tcW w:w="898" w:type="dxa"/>
            <w:vAlign w:val="center"/>
          </w:tcPr>
          <w:p w14:paraId="1648B3E7" w14:textId="77777777" w:rsidR="00CD2DC1" w:rsidRPr="00A243C7" w:rsidRDefault="00CD2DC1" w:rsidP="00CD2DC1">
            <w:pPr>
              <w:tabs>
                <w:tab w:val="left" w:pos="-1745"/>
              </w:tabs>
              <w:suppressAutoHyphens/>
              <w:autoSpaceDN w:val="0"/>
              <w:snapToGrid w:val="0"/>
              <w:spacing w:line="400" w:lineRule="exact"/>
              <w:jc w:val="both"/>
              <w:textAlignment w:val="baseline"/>
              <w:rPr>
                <w:rFonts w:ascii="Times New Roman" w:eastAsia="標楷體" w:hAnsi="Times New Roman" w:cs="Times New Roman"/>
                <w:color w:val="FF0000"/>
                <w:sz w:val="28"/>
                <w:szCs w:val="28"/>
              </w:rPr>
            </w:pPr>
          </w:p>
        </w:tc>
        <w:tc>
          <w:tcPr>
            <w:tcW w:w="850" w:type="dxa"/>
            <w:vAlign w:val="center"/>
          </w:tcPr>
          <w:p w14:paraId="7E2A5E16" w14:textId="77777777" w:rsidR="00CD2DC1" w:rsidRPr="00A243C7" w:rsidRDefault="00CD2DC1" w:rsidP="00CD2DC1">
            <w:pPr>
              <w:tabs>
                <w:tab w:val="left" w:pos="-1745"/>
              </w:tabs>
              <w:suppressAutoHyphens/>
              <w:autoSpaceDN w:val="0"/>
              <w:snapToGrid w:val="0"/>
              <w:spacing w:line="400" w:lineRule="exact"/>
              <w:jc w:val="both"/>
              <w:textAlignment w:val="baseline"/>
              <w:rPr>
                <w:rFonts w:ascii="Times New Roman" w:eastAsia="標楷體" w:hAnsi="Times New Roman" w:cs="Times New Roman"/>
                <w:color w:val="FF0000"/>
                <w:sz w:val="28"/>
                <w:szCs w:val="28"/>
              </w:rPr>
            </w:pPr>
          </w:p>
        </w:tc>
        <w:tc>
          <w:tcPr>
            <w:tcW w:w="2268" w:type="dxa"/>
            <w:vAlign w:val="center"/>
          </w:tcPr>
          <w:p w14:paraId="3A686289" w14:textId="77777777" w:rsidR="00CD2DC1" w:rsidRPr="00A243C7" w:rsidRDefault="00CD2DC1" w:rsidP="00CD2DC1">
            <w:pPr>
              <w:tabs>
                <w:tab w:val="left" w:pos="-1745"/>
              </w:tabs>
              <w:suppressAutoHyphens/>
              <w:autoSpaceDN w:val="0"/>
              <w:snapToGrid w:val="0"/>
              <w:spacing w:line="400" w:lineRule="exact"/>
              <w:jc w:val="both"/>
              <w:textAlignment w:val="baseline"/>
              <w:rPr>
                <w:rFonts w:ascii="Times New Roman" w:eastAsia="標楷體" w:hAnsi="Times New Roman" w:cs="Times New Roman"/>
                <w:color w:val="FF0000"/>
                <w:sz w:val="28"/>
                <w:szCs w:val="28"/>
              </w:rPr>
            </w:pPr>
          </w:p>
        </w:tc>
      </w:tr>
      <w:tr w:rsidR="00CD2DC1" w:rsidRPr="00A243C7" w14:paraId="47D1D3B6" w14:textId="77777777" w:rsidTr="00CD2DC1">
        <w:trPr>
          <w:trHeight w:val="353"/>
        </w:trPr>
        <w:tc>
          <w:tcPr>
            <w:tcW w:w="4820" w:type="dxa"/>
            <w:vAlign w:val="center"/>
          </w:tcPr>
          <w:p w14:paraId="73FC6CB9" w14:textId="77777777" w:rsidR="00CD2DC1" w:rsidRPr="00A243C7" w:rsidRDefault="00CD2DC1" w:rsidP="00CD2DC1">
            <w:pPr>
              <w:tabs>
                <w:tab w:val="left" w:pos="-1745"/>
              </w:tabs>
              <w:suppressAutoHyphens/>
              <w:autoSpaceDN w:val="0"/>
              <w:snapToGrid w:val="0"/>
              <w:spacing w:line="400" w:lineRule="exact"/>
              <w:jc w:val="both"/>
              <w:textAlignment w:val="baseline"/>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得分合計</w:t>
            </w:r>
          </w:p>
        </w:tc>
        <w:tc>
          <w:tcPr>
            <w:tcW w:w="1134" w:type="dxa"/>
            <w:vAlign w:val="center"/>
          </w:tcPr>
          <w:p w14:paraId="35E3DFFB" w14:textId="77777777" w:rsidR="00CD2DC1" w:rsidRPr="00A243C7" w:rsidRDefault="00CD2DC1" w:rsidP="00CD2DC1">
            <w:pPr>
              <w:tabs>
                <w:tab w:val="left" w:pos="-1745"/>
              </w:tabs>
              <w:suppressAutoHyphens/>
              <w:autoSpaceDN w:val="0"/>
              <w:snapToGrid w:val="0"/>
              <w:spacing w:line="400" w:lineRule="exact"/>
              <w:jc w:val="center"/>
              <w:textAlignment w:val="baseline"/>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100</w:t>
            </w:r>
          </w:p>
        </w:tc>
        <w:tc>
          <w:tcPr>
            <w:tcW w:w="945" w:type="dxa"/>
            <w:vAlign w:val="center"/>
          </w:tcPr>
          <w:p w14:paraId="021473E2" w14:textId="77777777" w:rsidR="00CD2DC1" w:rsidRPr="00A243C7" w:rsidRDefault="00CD2DC1" w:rsidP="00CD2DC1">
            <w:pPr>
              <w:tabs>
                <w:tab w:val="left" w:pos="-1745"/>
              </w:tabs>
              <w:suppressAutoHyphens/>
              <w:autoSpaceDN w:val="0"/>
              <w:snapToGrid w:val="0"/>
              <w:spacing w:line="400" w:lineRule="exact"/>
              <w:jc w:val="both"/>
              <w:textAlignment w:val="baseline"/>
              <w:rPr>
                <w:rFonts w:ascii="Times New Roman" w:eastAsia="標楷體" w:hAnsi="Times New Roman" w:cs="Times New Roman"/>
                <w:color w:val="FF0000"/>
                <w:sz w:val="28"/>
                <w:szCs w:val="28"/>
              </w:rPr>
            </w:pPr>
          </w:p>
        </w:tc>
        <w:tc>
          <w:tcPr>
            <w:tcW w:w="898" w:type="dxa"/>
            <w:vAlign w:val="center"/>
          </w:tcPr>
          <w:p w14:paraId="65AE5474" w14:textId="77777777" w:rsidR="00CD2DC1" w:rsidRPr="00A243C7" w:rsidRDefault="00CD2DC1" w:rsidP="00CD2DC1">
            <w:pPr>
              <w:tabs>
                <w:tab w:val="left" w:pos="-1745"/>
              </w:tabs>
              <w:suppressAutoHyphens/>
              <w:autoSpaceDN w:val="0"/>
              <w:snapToGrid w:val="0"/>
              <w:spacing w:line="400" w:lineRule="exact"/>
              <w:jc w:val="both"/>
              <w:textAlignment w:val="baseline"/>
              <w:rPr>
                <w:rFonts w:ascii="Times New Roman" w:eastAsia="標楷體" w:hAnsi="Times New Roman" w:cs="Times New Roman"/>
                <w:color w:val="FF0000"/>
                <w:sz w:val="28"/>
                <w:szCs w:val="28"/>
              </w:rPr>
            </w:pPr>
          </w:p>
        </w:tc>
        <w:tc>
          <w:tcPr>
            <w:tcW w:w="850" w:type="dxa"/>
            <w:vAlign w:val="center"/>
          </w:tcPr>
          <w:p w14:paraId="6BEADE8D" w14:textId="77777777" w:rsidR="00CD2DC1" w:rsidRPr="00A243C7" w:rsidRDefault="00CD2DC1" w:rsidP="00CD2DC1">
            <w:pPr>
              <w:tabs>
                <w:tab w:val="left" w:pos="-1745"/>
              </w:tabs>
              <w:suppressAutoHyphens/>
              <w:autoSpaceDN w:val="0"/>
              <w:snapToGrid w:val="0"/>
              <w:spacing w:line="400" w:lineRule="exact"/>
              <w:jc w:val="both"/>
              <w:textAlignment w:val="baseline"/>
              <w:rPr>
                <w:rFonts w:ascii="Times New Roman" w:eastAsia="標楷體" w:hAnsi="Times New Roman" w:cs="Times New Roman"/>
                <w:color w:val="FF0000"/>
                <w:sz w:val="28"/>
                <w:szCs w:val="28"/>
              </w:rPr>
            </w:pPr>
          </w:p>
        </w:tc>
        <w:tc>
          <w:tcPr>
            <w:tcW w:w="2268" w:type="dxa"/>
            <w:vAlign w:val="center"/>
          </w:tcPr>
          <w:p w14:paraId="2C68B418" w14:textId="77777777" w:rsidR="00CD2DC1" w:rsidRPr="00A243C7" w:rsidRDefault="00CD2DC1" w:rsidP="00CD2DC1">
            <w:pPr>
              <w:tabs>
                <w:tab w:val="left" w:pos="-1745"/>
              </w:tabs>
              <w:suppressAutoHyphens/>
              <w:autoSpaceDN w:val="0"/>
              <w:snapToGrid w:val="0"/>
              <w:spacing w:line="400" w:lineRule="exact"/>
              <w:jc w:val="both"/>
              <w:textAlignment w:val="baseline"/>
              <w:rPr>
                <w:rFonts w:ascii="Times New Roman" w:eastAsia="標楷體" w:hAnsi="Times New Roman" w:cs="Times New Roman"/>
                <w:color w:val="FF0000"/>
                <w:sz w:val="28"/>
                <w:szCs w:val="28"/>
              </w:rPr>
            </w:pPr>
          </w:p>
        </w:tc>
      </w:tr>
      <w:tr w:rsidR="00CD2DC1" w:rsidRPr="00A243C7" w14:paraId="54DBA657" w14:textId="77777777" w:rsidTr="00CD2DC1">
        <w:trPr>
          <w:trHeight w:val="60"/>
        </w:trPr>
        <w:tc>
          <w:tcPr>
            <w:tcW w:w="5954" w:type="dxa"/>
            <w:gridSpan w:val="2"/>
            <w:vAlign w:val="center"/>
          </w:tcPr>
          <w:p w14:paraId="57B3C289" w14:textId="77777777" w:rsidR="00CD2DC1" w:rsidRPr="00A243C7" w:rsidRDefault="00CD2DC1" w:rsidP="00CD2DC1">
            <w:pPr>
              <w:tabs>
                <w:tab w:val="left" w:pos="-1745"/>
              </w:tabs>
              <w:suppressAutoHyphens/>
              <w:autoSpaceDN w:val="0"/>
              <w:snapToGrid w:val="0"/>
              <w:spacing w:line="400" w:lineRule="exact"/>
              <w:jc w:val="center"/>
              <w:textAlignment w:val="baseline"/>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kern w:val="3"/>
                <w:sz w:val="28"/>
                <w:szCs w:val="28"/>
              </w:rPr>
              <w:t>序</w:t>
            </w:r>
            <w:r w:rsidRPr="00A243C7">
              <w:rPr>
                <w:rFonts w:ascii="Times New Roman" w:eastAsia="標楷體" w:hAnsi="Times New Roman" w:cs="Times New Roman"/>
                <w:color w:val="000000" w:themeColor="text1"/>
                <w:kern w:val="3"/>
                <w:sz w:val="28"/>
                <w:szCs w:val="28"/>
              </w:rPr>
              <w:t xml:space="preserve">  </w:t>
            </w:r>
            <w:r w:rsidRPr="00A243C7">
              <w:rPr>
                <w:rFonts w:ascii="Times New Roman" w:eastAsia="標楷體" w:hAnsi="Times New Roman" w:cs="Times New Roman"/>
                <w:color w:val="000000" w:themeColor="text1"/>
                <w:kern w:val="3"/>
                <w:sz w:val="28"/>
                <w:szCs w:val="28"/>
              </w:rPr>
              <w:t>位</w:t>
            </w:r>
          </w:p>
        </w:tc>
        <w:tc>
          <w:tcPr>
            <w:tcW w:w="945" w:type="dxa"/>
            <w:vAlign w:val="center"/>
          </w:tcPr>
          <w:p w14:paraId="263ADE4F" w14:textId="77777777" w:rsidR="00CD2DC1" w:rsidRPr="00A243C7" w:rsidRDefault="00CD2DC1" w:rsidP="00CD2DC1">
            <w:pPr>
              <w:tabs>
                <w:tab w:val="left" w:pos="-1745"/>
              </w:tabs>
              <w:suppressAutoHyphens/>
              <w:autoSpaceDN w:val="0"/>
              <w:snapToGrid w:val="0"/>
              <w:spacing w:line="400" w:lineRule="exact"/>
              <w:jc w:val="both"/>
              <w:textAlignment w:val="baseline"/>
              <w:rPr>
                <w:rFonts w:ascii="Times New Roman" w:eastAsia="標楷體" w:hAnsi="Times New Roman" w:cs="Times New Roman"/>
                <w:color w:val="FF0000"/>
                <w:sz w:val="28"/>
                <w:szCs w:val="28"/>
              </w:rPr>
            </w:pPr>
          </w:p>
        </w:tc>
        <w:tc>
          <w:tcPr>
            <w:tcW w:w="898" w:type="dxa"/>
            <w:vAlign w:val="center"/>
          </w:tcPr>
          <w:p w14:paraId="3B6F3CB0" w14:textId="77777777" w:rsidR="00CD2DC1" w:rsidRPr="00A243C7" w:rsidRDefault="00CD2DC1" w:rsidP="00CD2DC1">
            <w:pPr>
              <w:tabs>
                <w:tab w:val="left" w:pos="-1745"/>
              </w:tabs>
              <w:suppressAutoHyphens/>
              <w:autoSpaceDN w:val="0"/>
              <w:snapToGrid w:val="0"/>
              <w:spacing w:line="400" w:lineRule="exact"/>
              <w:jc w:val="both"/>
              <w:textAlignment w:val="baseline"/>
              <w:rPr>
                <w:rFonts w:ascii="Times New Roman" w:eastAsia="標楷體" w:hAnsi="Times New Roman" w:cs="Times New Roman"/>
                <w:color w:val="FF0000"/>
                <w:sz w:val="28"/>
                <w:szCs w:val="28"/>
              </w:rPr>
            </w:pPr>
          </w:p>
        </w:tc>
        <w:tc>
          <w:tcPr>
            <w:tcW w:w="850" w:type="dxa"/>
            <w:vAlign w:val="center"/>
          </w:tcPr>
          <w:p w14:paraId="35780A6C" w14:textId="77777777" w:rsidR="00CD2DC1" w:rsidRPr="00A243C7" w:rsidRDefault="00CD2DC1" w:rsidP="00CD2DC1">
            <w:pPr>
              <w:tabs>
                <w:tab w:val="left" w:pos="-1745"/>
              </w:tabs>
              <w:suppressAutoHyphens/>
              <w:autoSpaceDN w:val="0"/>
              <w:snapToGrid w:val="0"/>
              <w:spacing w:line="400" w:lineRule="exact"/>
              <w:jc w:val="both"/>
              <w:textAlignment w:val="baseline"/>
              <w:rPr>
                <w:rFonts w:ascii="Times New Roman" w:eastAsia="標楷體" w:hAnsi="Times New Roman" w:cs="Times New Roman"/>
                <w:color w:val="FF0000"/>
                <w:sz w:val="28"/>
                <w:szCs w:val="28"/>
              </w:rPr>
            </w:pPr>
          </w:p>
        </w:tc>
        <w:tc>
          <w:tcPr>
            <w:tcW w:w="2268" w:type="dxa"/>
            <w:vAlign w:val="center"/>
          </w:tcPr>
          <w:p w14:paraId="5934ACF2" w14:textId="77777777" w:rsidR="00CD2DC1" w:rsidRPr="00A243C7" w:rsidRDefault="00CD2DC1" w:rsidP="00CD2DC1">
            <w:pPr>
              <w:tabs>
                <w:tab w:val="left" w:pos="-1745"/>
              </w:tabs>
              <w:suppressAutoHyphens/>
              <w:autoSpaceDN w:val="0"/>
              <w:snapToGrid w:val="0"/>
              <w:spacing w:line="400" w:lineRule="exact"/>
              <w:jc w:val="both"/>
              <w:textAlignment w:val="baseline"/>
              <w:rPr>
                <w:rFonts w:ascii="Times New Roman" w:eastAsia="標楷體" w:hAnsi="Times New Roman" w:cs="Times New Roman"/>
                <w:color w:val="FF0000"/>
                <w:sz w:val="28"/>
                <w:szCs w:val="28"/>
              </w:rPr>
            </w:pPr>
          </w:p>
        </w:tc>
      </w:tr>
      <w:tr w:rsidR="00CD2DC1" w:rsidRPr="00A243C7" w14:paraId="0E763E37" w14:textId="77777777" w:rsidTr="00CD2DC1">
        <w:trPr>
          <w:trHeight w:val="640"/>
        </w:trPr>
        <w:tc>
          <w:tcPr>
            <w:tcW w:w="10915" w:type="dxa"/>
            <w:gridSpan w:val="6"/>
            <w:vAlign w:val="center"/>
          </w:tcPr>
          <w:p w14:paraId="09893D10" w14:textId="77777777" w:rsidR="00CD2DC1" w:rsidRPr="00A243C7" w:rsidRDefault="00CD2DC1" w:rsidP="00A20346">
            <w:pPr>
              <w:pStyle w:val="a7"/>
              <w:widowControl w:val="0"/>
              <w:numPr>
                <w:ilvl w:val="0"/>
                <w:numId w:val="129"/>
              </w:numPr>
              <w:tabs>
                <w:tab w:val="left" w:pos="-1745"/>
              </w:tabs>
              <w:suppressAutoHyphens/>
              <w:autoSpaceDN w:val="0"/>
              <w:snapToGrid w:val="0"/>
              <w:spacing w:line="400" w:lineRule="exact"/>
              <w:ind w:leftChars="0"/>
              <w:contextualSpacing w:val="0"/>
              <w:jc w:val="both"/>
              <w:textAlignment w:val="baseline"/>
              <w:rPr>
                <w:rFonts w:ascii="Times New Roman" w:eastAsia="標楷體" w:hAnsi="Times New Roman" w:cs="Times New Roman"/>
                <w:sz w:val="28"/>
                <w:szCs w:val="28"/>
              </w:rPr>
            </w:pPr>
            <w:r w:rsidRPr="00A243C7">
              <w:rPr>
                <w:rFonts w:ascii="Times New Roman" w:eastAsia="標楷體" w:hAnsi="Times New Roman" w:cs="Times New Roman"/>
                <w:color w:val="000000" w:themeColor="text1"/>
                <w:sz w:val="28"/>
                <w:szCs w:val="28"/>
              </w:rPr>
              <w:t>本人知悉並遵守「採購評選委員會委員須知」及本案「評選項目、評審標準、評定方式」之內容。</w:t>
            </w:r>
          </w:p>
          <w:p w14:paraId="70F8400A" w14:textId="77777777" w:rsidR="00CD2DC1" w:rsidRPr="00A243C7" w:rsidRDefault="00CD2DC1" w:rsidP="00A20346">
            <w:pPr>
              <w:pStyle w:val="a7"/>
              <w:widowControl w:val="0"/>
              <w:numPr>
                <w:ilvl w:val="0"/>
                <w:numId w:val="129"/>
              </w:numPr>
              <w:tabs>
                <w:tab w:val="left" w:pos="-1745"/>
              </w:tabs>
              <w:suppressAutoHyphens/>
              <w:autoSpaceDN w:val="0"/>
              <w:snapToGrid w:val="0"/>
              <w:spacing w:line="400" w:lineRule="exact"/>
              <w:ind w:leftChars="0"/>
              <w:contextualSpacing w:val="0"/>
              <w:jc w:val="both"/>
              <w:textAlignment w:val="baseline"/>
              <w:rPr>
                <w:rFonts w:ascii="Times New Roman" w:eastAsia="標楷體" w:hAnsi="Times New Roman" w:cs="Times New Roman"/>
                <w:sz w:val="28"/>
                <w:szCs w:val="28"/>
              </w:rPr>
            </w:pPr>
            <w:r w:rsidRPr="00A243C7">
              <w:rPr>
                <w:rFonts w:ascii="Times New Roman" w:eastAsia="標楷體" w:hAnsi="Times New Roman" w:cs="Times New Roman"/>
                <w:sz w:val="28"/>
                <w:szCs w:val="28"/>
              </w:rPr>
              <w:t>備註：</w:t>
            </w:r>
          </w:p>
          <w:p w14:paraId="7EBDA66E" w14:textId="77777777" w:rsidR="00CD2DC1" w:rsidRPr="00A243C7" w:rsidRDefault="00CD2DC1" w:rsidP="00A20346">
            <w:pPr>
              <w:widowControl w:val="0"/>
              <w:numPr>
                <w:ilvl w:val="1"/>
                <w:numId w:val="129"/>
              </w:numPr>
              <w:suppressAutoHyphens/>
              <w:autoSpaceDN w:val="0"/>
              <w:spacing w:line="400" w:lineRule="exact"/>
              <w:contextualSpacing w:val="0"/>
              <w:jc w:val="both"/>
              <w:rPr>
                <w:rFonts w:ascii="Times New Roman" w:eastAsia="標楷體" w:hAnsi="Times New Roman" w:cs="Times New Roman"/>
                <w:bCs/>
                <w:color w:val="000000" w:themeColor="text1"/>
                <w:kern w:val="3"/>
                <w:sz w:val="28"/>
                <w:szCs w:val="28"/>
              </w:rPr>
            </w:pPr>
            <w:r w:rsidRPr="00A243C7">
              <w:rPr>
                <w:rFonts w:ascii="Times New Roman" w:eastAsia="標楷體" w:hAnsi="Times New Roman" w:cs="Times New Roman"/>
                <w:bCs/>
                <w:color w:val="000000" w:themeColor="text1"/>
                <w:kern w:val="3"/>
                <w:sz w:val="28"/>
                <w:szCs w:val="28"/>
              </w:rPr>
              <w:t>各委員就各評選項目分別得分加總後轉換算為序位（得分最高者序位第</w:t>
            </w:r>
            <w:r w:rsidRPr="00A243C7">
              <w:rPr>
                <w:rFonts w:ascii="Times New Roman" w:eastAsia="標楷體" w:hAnsi="Times New Roman" w:cs="Times New Roman"/>
                <w:bCs/>
                <w:color w:val="000000" w:themeColor="text1"/>
                <w:kern w:val="3"/>
                <w:sz w:val="28"/>
                <w:szCs w:val="28"/>
              </w:rPr>
              <w:t>1</w:t>
            </w:r>
            <w:r w:rsidRPr="00A243C7">
              <w:rPr>
                <w:rFonts w:ascii="Times New Roman" w:eastAsia="標楷體" w:hAnsi="Times New Roman" w:cs="Times New Roman"/>
                <w:bCs/>
                <w:color w:val="000000" w:themeColor="text1"/>
                <w:kern w:val="3"/>
                <w:sz w:val="28"/>
                <w:szCs w:val="28"/>
              </w:rPr>
              <w:t>，依此類推）。</w:t>
            </w:r>
          </w:p>
          <w:p w14:paraId="4CA6D241" w14:textId="77777777" w:rsidR="00CD2DC1" w:rsidRPr="00A243C7" w:rsidRDefault="00CD2DC1" w:rsidP="00A20346">
            <w:pPr>
              <w:widowControl w:val="0"/>
              <w:numPr>
                <w:ilvl w:val="1"/>
                <w:numId w:val="129"/>
              </w:numPr>
              <w:suppressAutoHyphens/>
              <w:autoSpaceDN w:val="0"/>
              <w:spacing w:line="400" w:lineRule="exact"/>
              <w:contextualSpacing w:val="0"/>
              <w:jc w:val="both"/>
              <w:rPr>
                <w:rFonts w:ascii="Times New Roman" w:eastAsia="標楷體" w:hAnsi="Times New Roman" w:cs="Times New Roman"/>
                <w:bCs/>
                <w:color w:val="000000" w:themeColor="text1"/>
                <w:kern w:val="3"/>
                <w:sz w:val="28"/>
                <w:szCs w:val="28"/>
              </w:rPr>
            </w:pPr>
            <w:r w:rsidRPr="00A243C7">
              <w:rPr>
                <w:rFonts w:ascii="Times New Roman" w:eastAsia="標楷體" w:hAnsi="Times New Roman" w:cs="Times New Roman"/>
                <w:bCs/>
                <w:color w:val="000000" w:themeColor="text1"/>
                <w:kern w:val="3"/>
                <w:sz w:val="28"/>
                <w:szCs w:val="28"/>
              </w:rPr>
              <w:t>本表不得修改，並請勿以鉛筆書寫本表，填寫後未交於承辦單位之前如須更正，委員應請向承辦人員索取新表填寫，原舊表請委員自行作廢；交於承辦單位之後如因計算錯誤，由委員會確認後請該委員更正重謄新表，原舊表註記「計算錯誤」後併新表存檔。</w:t>
            </w:r>
          </w:p>
          <w:p w14:paraId="36DCF10A" w14:textId="77777777" w:rsidR="00CD2DC1" w:rsidRPr="00A243C7" w:rsidRDefault="00CD2DC1" w:rsidP="00A20346">
            <w:pPr>
              <w:widowControl w:val="0"/>
              <w:numPr>
                <w:ilvl w:val="1"/>
                <w:numId w:val="129"/>
              </w:numPr>
              <w:suppressAutoHyphens/>
              <w:autoSpaceDN w:val="0"/>
              <w:spacing w:line="400" w:lineRule="exact"/>
              <w:contextualSpacing w:val="0"/>
              <w:jc w:val="both"/>
              <w:rPr>
                <w:rFonts w:ascii="Times New Roman" w:eastAsia="新細明體" w:hAnsi="Times New Roman" w:cs="Times New Roman"/>
                <w:color w:val="000000" w:themeColor="text1"/>
                <w:sz w:val="28"/>
                <w:szCs w:val="28"/>
              </w:rPr>
            </w:pPr>
            <w:r w:rsidRPr="00A243C7">
              <w:rPr>
                <w:rFonts w:ascii="Times New Roman" w:eastAsia="標楷體" w:hAnsi="Times New Roman" w:cs="Times New Roman"/>
                <w:bCs/>
                <w:color w:val="000000" w:themeColor="text1"/>
                <w:kern w:val="3"/>
                <w:sz w:val="28"/>
                <w:szCs w:val="28"/>
              </w:rPr>
              <w:t>各出席委員之序位評比表，除法令另有規定外，應保守秘密，不得申請閱覽、抄寫、複印或攝影。</w:t>
            </w:r>
          </w:p>
          <w:p w14:paraId="5517D5E9" w14:textId="77777777" w:rsidR="00CD2DC1" w:rsidRPr="00A243C7" w:rsidRDefault="00CD2DC1" w:rsidP="00CD2DC1">
            <w:pPr>
              <w:pStyle w:val="a7"/>
              <w:tabs>
                <w:tab w:val="left" w:pos="-1745"/>
              </w:tabs>
              <w:suppressAutoHyphens/>
              <w:autoSpaceDN w:val="0"/>
              <w:snapToGrid w:val="0"/>
              <w:spacing w:line="400" w:lineRule="exact"/>
              <w:ind w:leftChars="0"/>
              <w:jc w:val="both"/>
              <w:textAlignment w:val="baseline"/>
              <w:rPr>
                <w:rFonts w:ascii="Times New Roman" w:eastAsia="標楷體" w:hAnsi="Times New Roman" w:cs="Times New Roman"/>
                <w:sz w:val="28"/>
                <w:szCs w:val="28"/>
              </w:rPr>
            </w:pPr>
          </w:p>
        </w:tc>
      </w:tr>
    </w:tbl>
    <w:p w14:paraId="693D6D0A" w14:textId="77777777" w:rsidR="00CD2DC1" w:rsidRPr="00A243C7" w:rsidRDefault="00CD2DC1" w:rsidP="00CD2DC1">
      <w:pPr>
        <w:spacing w:line="500" w:lineRule="exact"/>
        <w:rPr>
          <w:rFonts w:ascii="Times New Roman" w:eastAsia="標楷體" w:hAnsi="Times New Roman" w:cs="Times New Roman"/>
          <w:bCs/>
          <w:color w:val="000000" w:themeColor="text1"/>
          <w:kern w:val="3"/>
          <w:sz w:val="28"/>
          <w:szCs w:val="28"/>
        </w:rPr>
      </w:pPr>
    </w:p>
    <w:p w14:paraId="748D0726"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新細明體" w:hAnsi="Times New Roman" w:cs="Times New Roman"/>
          <w:noProof/>
          <w:sz w:val="28"/>
          <w:szCs w:val="28"/>
        </w:rPr>
        <mc:AlternateContent>
          <mc:Choice Requires="wps">
            <w:drawing>
              <wp:anchor distT="0" distB="0" distL="114300" distR="114300" simplePos="0" relativeHeight="251826176" behindDoc="1" locked="0" layoutInCell="1" allowOverlap="1" wp14:anchorId="11C79DA9" wp14:editId="31F82048">
                <wp:simplePos x="0" y="0"/>
                <wp:positionH relativeFrom="column">
                  <wp:posOffset>4107091</wp:posOffset>
                </wp:positionH>
                <wp:positionV relativeFrom="paragraph">
                  <wp:posOffset>43534</wp:posOffset>
                </wp:positionV>
                <wp:extent cx="2428875" cy="925033"/>
                <wp:effectExtent l="0" t="0" r="28575" b="27940"/>
                <wp:wrapNone/>
                <wp:docPr id="45" name="文字方塊 45"/>
                <wp:cNvGraphicFramePr/>
                <a:graphic xmlns:a="http://schemas.openxmlformats.org/drawingml/2006/main">
                  <a:graphicData uri="http://schemas.microsoft.com/office/word/2010/wordprocessingShape">
                    <wps:wsp>
                      <wps:cNvSpPr txBox="1"/>
                      <wps:spPr>
                        <a:xfrm>
                          <a:off x="0" y="0"/>
                          <a:ext cx="2428875" cy="925033"/>
                        </a:xfrm>
                        <a:prstGeom prst="rect">
                          <a:avLst/>
                        </a:prstGeom>
                        <a:noFill/>
                        <a:ln w="12701">
                          <a:solidFill>
                            <a:srgbClr val="000000"/>
                          </a:solidFill>
                          <a:prstDash val="dash"/>
                        </a:ln>
                      </wps:spPr>
                      <wps:txbx>
                        <w:txbxContent>
                          <w:p w14:paraId="6CCDF782" w14:textId="77777777" w:rsidR="00455B12" w:rsidRDefault="00455B12" w:rsidP="00CD2DC1">
                            <w:pPr>
                              <w:spacing w:line="360" w:lineRule="exact"/>
                              <w:rPr>
                                <w:rFonts w:ascii="標楷體" w:eastAsia="標楷體" w:hAnsi="標楷體"/>
                                <w:b/>
                                <w:sz w:val="28"/>
                                <w:szCs w:val="28"/>
                              </w:rPr>
                            </w:pPr>
                            <w:r>
                              <w:rPr>
                                <w:rFonts w:ascii="標楷體" w:eastAsia="標楷體" w:hAnsi="標楷體" w:hint="eastAsia"/>
                                <w:b/>
                                <w:sz w:val="28"/>
                                <w:szCs w:val="28"/>
                              </w:rPr>
                              <w:t>評選委員簽名：</w:t>
                            </w:r>
                          </w:p>
                        </w:txbxContent>
                      </wps:txbx>
                      <wps:bodyPr vert="horz" wrap="square" lIns="91440" tIns="45720" rIns="9144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11C79DA9" id="文字方塊 45" o:spid="_x0000_s1034" type="#_x0000_t202" style="position:absolute;margin-left:323.4pt;margin-top:3.45pt;width:191.25pt;height:72.85pt;z-index:-25149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" filled="f" strokeweight=".35281mm">
                <v:stroke dashstyle="dash"/>
                <v:textbox>
                  <w:txbxContent>
                    <w:p w14:paraId="6CCDF782" w14:textId="77777777" w:rsidR="00455B12" w:rsidRDefault="00455B12" w:rsidP="00CD2DC1">
                      <w:pPr>
                        <w:spacing w:line="360" w:lineRule="exact"/>
                        <w:rPr>
                          <w:rFonts w:ascii="標楷體" w:eastAsia="標楷體" w:hAnsi="標楷體"/>
                          <w:b/>
                          <w:sz w:val="28"/>
                          <w:szCs w:val="28"/>
                        </w:rPr>
                      </w:pPr>
                      <w:r>
                        <w:rPr>
                          <w:rFonts w:ascii="標楷體" w:eastAsia="標楷體" w:hAnsi="標楷體" w:hint="eastAsia"/>
                          <w:b/>
                          <w:sz w:val="28"/>
                          <w:szCs w:val="28"/>
                        </w:rPr>
                        <w:t>評選委員簽名：</w:t>
                      </w:r>
                    </w:p>
                  </w:txbxContent>
                </v:textbox>
              </v:shape>
            </w:pict>
          </mc:Fallback>
        </mc:AlternateContent>
      </w:r>
    </w:p>
    <w:p w14:paraId="615839EF" w14:textId="77777777" w:rsidR="00CD2DC1" w:rsidRPr="00A243C7" w:rsidRDefault="00CD2DC1" w:rsidP="00CD2DC1">
      <w:pPr>
        <w:spacing w:line="500" w:lineRule="exact"/>
        <w:rPr>
          <w:rFonts w:ascii="Times New Roman" w:eastAsia="標楷體" w:hAnsi="Times New Roman" w:cs="Times New Roman"/>
          <w:sz w:val="28"/>
          <w:szCs w:val="28"/>
        </w:rPr>
      </w:pPr>
    </w:p>
    <w:p w14:paraId="10B36CDB" w14:textId="77777777" w:rsidR="00CD2DC1" w:rsidRDefault="00CD2DC1" w:rsidP="00CD2DC1">
      <w:pPr>
        <w:spacing w:line="500" w:lineRule="exact"/>
        <w:rPr>
          <w:rFonts w:ascii="Times New Roman" w:eastAsia="標楷體" w:hAnsi="Times New Roman" w:cs="Times New Roman"/>
          <w:bCs/>
          <w:sz w:val="28"/>
          <w:szCs w:val="28"/>
        </w:rPr>
      </w:pPr>
      <w:bookmarkStart w:id="203" w:name="_Toc4666258"/>
    </w:p>
    <w:p w14:paraId="4E63B7AB" w14:textId="77777777" w:rsidR="00CD2DC1" w:rsidRDefault="00CD2DC1" w:rsidP="00CD2DC1">
      <w:pPr>
        <w:spacing w:line="500" w:lineRule="exact"/>
        <w:rPr>
          <w:rFonts w:ascii="Times New Roman" w:eastAsia="標楷體" w:hAnsi="Times New Roman" w:cs="Times New Roman"/>
          <w:bCs/>
          <w:sz w:val="28"/>
          <w:szCs w:val="28"/>
        </w:rPr>
      </w:pPr>
    </w:p>
    <w:p w14:paraId="6289F81B" w14:textId="77777777" w:rsidR="00CD2DC1" w:rsidRPr="00400238" w:rsidRDefault="00CD2DC1" w:rsidP="00AD5C2B">
      <w:pPr>
        <w:spacing w:line="500" w:lineRule="exact"/>
        <w:outlineLvl w:val="1"/>
        <w:rPr>
          <w:rFonts w:ascii="Times New Roman" w:eastAsia="標楷體" w:hAnsi="Times New Roman" w:cs="Times New Roman"/>
          <w:bCs/>
          <w:sz w:val="28"/>
          <w:szCs w:val="28"/>
        </w:rPr>
      </w:pPr>
      <w:bookmarkStart w:id="204" w:name="_Toc20994458"/>
      <w:r w:rsidRPr="00400238">
        <w:rPr>
          <w:rFonts w:ascii="Times New Roman" w:eastAsia="標楷體" w:hAnsi="Times New Roman" w:cs="Times New Roman" w:hint="eastAsia"/>
          <w:bCs/>
          <w:sz w:val="28"/>
          <w:szCs w:val="28"/>
        </w:rPr>
        <w:lastRenderedPageBreak/>
        <w:t>十四、</w:t>
      </w:r>
      <w:r w:rsidRPr="00400238">
        <w:rPr>
          <w:rFonts w:ascii="Times New Roman" w:eastAsia="標楷體" w:hAnsi="Times New Roman" w:cs="Times New Roman"/>
          <w:bCs/>
          <w:sz w:val="28"/>
          <w:szCs w:val="28"/>
        </w:rPr>
        <w:t>標租案評選委員評選總表</w:t>
      </w:r>
      <w:bookmarkEnd w:id="203"/>
      <w:bookmarkEnd w:id="204"/>
    </w:p>
    <w:p w14:paraId="62000D9B" w14:textId="77777777" w:rsidR="00CD2DC1" w:rsidRPr="00A243C7" w:rsidRDefault="00CD2DC1" w:rsidP="00CD2DC1">
      <w:pPr>
        <w:spacing w:line="500" w:lineRule="exact"/>
        <w:jc w:val="center"/>
        <w:rPr>
          <w:rFonts w:ascii="Times New Roman" w:eastAsia="標楷體" w:hAnsi="Times New Roman" w:cs="Times New Roman"/>
          <w:b/>
          <w:sz w:val="28"/>
          <w:szCs w:val="28"/>
        </w:rPr>
      </w:pP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b/>
          <w:sz w:val="28"/>
          <w:szCs w:val="28"/>
        </w:rPr>
        <w:t>年度</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b/>
          <w:sz w:val="28"/>
          <w:szCs w:val="28"/>
        </w:rPr>
        <w:t>縣</w:t>
      </w:r>
      <w:r w:rsidRPr="00A243C7">
        <w:rPr>
          <w:rFonts w:ascii="Times New Roman" w:eastAsia="標楷體" w:hAnsi="Times New Roman" w:cs="Times New Roman"/>
          <w:b/>
          <w:sz w:val="28"/>
          <w:szCs w:val="28"/>
        </w:rPr>
        <w:t>/</w:t>
      </w:r>
      <w:r w:rsidRPr="00A243C7">
        <w:rPr>
          <w:rFonts w:ascii="Times New Roman" w:eastAsia="標楷體" w:hAnsi="Times New Roman" w:cs="Times New Roman"/>
          <w:b/>
          <w:sz w:val="28"/>
          <w:szCs w:val="28"/>
        </w:rPr>
        <w:t>市所屬學校設置太陽能光電風雨球場公開標租案</w:t>
      </w:r>
    </w:p>
    <w:p w14:paraId="3716DF6E" w14:textId="77777777" w:rsidR="00CD2DC1" w:rsidRPr="00A243C7" w:rsidRDefault="00CD2DC1" w:rsidP="00CD2DC1">
      <w:pPr>
        <w:spacing w:line="500" w:lineRule="exact"/>
        <w:jc w:val="center"/>
        <w:rPr>
          <w:rFonts w:ascii="Times New Roman" w:eastAsia="標楷體" w:hAnsi="Times New Roman" w:cs="Times New Roman"/>
          <w:b/>
          <w:sz w:val="28"/>
          <w:szCs w:val="28"/>
        </w:rPr>
      </w:pPr>
      <w:r w:rsidRPr="00A243C7">
        <w:rPr>
          <w:rFonts w:ascii="Times New Roman" w:eastAsia="標楷體" w:hAnsi="Times New Roman" w:cs="Times New Roman"/>
          <w:b/>
          <w:sz w:val="28"/>
          <w:szCs w:val="28"/>
        </w:rPr>
        <w:t>評選委員評選總表</w:t>
      </w:r>
      <w:r w:rsidRPr="00A243C7">
        <w:rPr>
          <w:rFonts w:ascii="Times New Roman" w:eastAsia="標楷體" w:hAnsi="Times New Roman" w:cs="Times New Roman"/>
          <w:b/>
          <w:sz w:val="28"/>
          <w:szCs w:val="28"/>
        </w:rPr>
        <w:t xml:space="preserve"> </w:t>
      </w:r>
    </w:p>
    <w:p w14:paraId="03865CED" w14:textId="77777777" w:rsidR="00CD2DC1" w:rsidRPr="00A243C7" w:rsidRDefault="00CD2DC1" w:rsidP="00CD2DC1">
      <w:pPr>
        <w:spacing w:line="500" w:lineRule="exact"/>
        <w:jc w:val="right"/>
        <w:rPr>
          <w:rFonts w:ascii="Times New Roman" w:eastAsia="標楷體" w:hAnsi="Times New Roman" w:cs="Times New Roman"/>
          <w:sz w:val="28"/>
          <w:szCs w:val="28"/>
        </w:rPr>
      </w:pPr>
      <w:r w:rsidRPr="00A243C7">
        <w:rPr>
          <w:rFonts w:ascii="Times New Roman" w:eastAsia="標楷體" w:hAnsi="Times New Roman" w:cs="Times New Roman"/>
          <w:sz w:val="28"/>
          <w:szCs w:val="28"/>
        </w:rPr>
        <w:t>日期：</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年</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月</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日</w:t>
      </w:r>
    </w:p>
    <w:tbl>
      <w:tblPr>
        <w:tblStyle w:val="aff2"/>
        <w:tblW w:w="10632" w:type="dxa"/>
        <w:tblInd w:w="-289" w:type="dxa"/>
        <w:tblLook w:val="04A0" w:firstRow="1" w:lastRow="0" w:firstColumn="1" w:lastColumn="0" w:noHBand="0" w:noVBand="1"/>
      </w:tblPr>
      <w:tblGrid>
        <w:gridCol w:w="2978"/>
        <w:gridCol w:w="1417"/>
        <w:gridCol w:w="890"/>
        <w:gridCol w:w="1520"/>
        <w:gridCol w:w="978"/>
        <w:gridCol w:w="1573"/>
        <w:gridCol w:w="1276"/>
      </w:tblGrid>
      <w:tr w:rsidR="00CD2DC1" w:rsidRPr="00A243C7" w14:paraId="753ADFFD" w14:textId="77777777" w:rsidTr="00CD2DC1">
        <w:trPr>
          <w:trHeight w:val="552"/>
        </w:trPr>
        <w:tc>
          <w:tcPr>
            <w:tcW w:w="2978" w:type="dxa"/>
            <w:vMerge w:val="restart"/>
            <w:tcBorders>
              <w:tl2br w:val="single" w:sz="4" w:space="0" w:color="auto"/>
            </w:tcBorders>
          </w:tcPr>
          <w:p w14:paraId="54A79B08"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廠商編號及</w:t>
            </w:r>
          </w:p>
          <w:p w14:paraId="3CF35ED1"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名稱</w:t>
            </w:r>
          </w:p>
          <w:p w14:paraId="5F895AC1"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評選委員</w:t>
            </w:r>
          </w:p>
        </w:tc>
        <w:tc>
          <w:tcPr>
            <w:tcW w:w="2307" w:type="dxa"/>
            <w:gridSpan w:val="2"/>
            <w:vAlign w:val="center"/>
          </w:tcPr>
          <w:p w14:paraId="336B8E5B"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A</w:t>
            </w:r>
            <w:r w:rsidRPr="00A243C7">
              <w:rPr>
                <w:rFonts w:ascii="Times New Roman" w:eastAsia="標楷體" w:hAnsi="Times New Roman" w:cs="Times New Roman"/>
                <w:sz w:val="28"/>
                <w:szCs w:val="28"/>
              </w:rPr>
              <w:t>：</w:t>
            </w:r>
          </w:p>
        </w:tc>
        <w:tc>
          <w:tcPr>
            <w:tcW w:w="2498" w:type="dxa"/>
            <w:gridSpan w:val="2"/>
            <w:vAlign w:val="center"/>
          </w:tcPr>
          <w:p w14:paraId="404116A5"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B</w:t>
            </w:r>
            <w:r w:rsidRPr="00A243C7">
              <w:rPr>
                <w:rFonts w:ascii="Times New Roman" w:eastAsia="標楷體" w:hAnsi="Times New Roman" w:cs="Times New Roman"/>
                <w:sz w:val="28"/>
                <w:szCs w:val="28"/>
              </w:rPr>
              <w:t>：</w:t>
            </w:r>
          </w:p>
        </w:tc>
        <w:tc>
          <w:tcPr>
            <w:tcW w:w="2849" w:type="dxa"/>
            <w:gridSpan w:val="2"/>
            <w:vAlign w:val="center"/>
          </w:tcPr>
          <w:p w14:paraId="1C0E8CC3"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C</w:t>
            </w:r>
            <w:r w:rsidRPr="00A243C7">
              <w:rPr>
                <w:rFonts w:ascii="Times New Roman" w:eastAsia="標楷體" w:hAnsi="Times New Roman" w:cs="Times New Roman"/>
                <w:sz w:val="28"/>
                <w:szCs w:val="28"/>
              </w:rPr>
              <w:t>：</w:t>
            </w:r>
          </w:p>
        </w:tc>
      </w:tr>
      <w:tr w:rsidR="00CD2DC1" w:rsidRPr="00A243C7" w14:paraId="0C0C5A11" w14:textId="77777777" w:rsidTr="00CD2DC1">
        <w:trPr>
          <w:trHeight w:val="262"/>
        </w:trPr>
        <w:tc>
          <w:tcPr>
            <w:tcW w:w="2978" w:type="dxa"/>
            <w:vMerge/>
            <w:tcBorders>
              <w:tl2br w:val="single" w:sz="4" w:space="0" w:color="auto"/>
            </w:tcBorders>
          </w:tcPr>
          <w:p w14:paraId="6EAFF43A" w14:textId="77777777" w:rsidR="00CD2DC1" w:rsidRPr="00A243C7" w:rsidRDefault="00CD2DC1" w:rsidP="00CD2DC1">
            <w:pPr>
              <w:spacing w:line="500" w:lineRule="exact"/>
              <w:rPr>
                <w:rFonts w:ascii="Times New Roman" w:eastAsia="標楷體" w:hAnsi="Times New Roman" w:cs="Times New Roman"/>
                <w:sz w:val="28"/>
                <w:szCs w:val="28"/>
              </w:rPr>
            </w:pPr>
          </w:p>
        </w:tc>
        <w:tc>
          <w:tcPr>
            <w:tcW w:w="1417" w:type="dxa"/>
            <w:vAlign w:val="center"/>
          </w:tcPr>
          <w:p w14:paraId="6F395711" w14:textId="77777777" w:rsidR="00CD2DC1" w:rsidRPr="00A243C7" w:rsidRDefault="00CD2DC1" w:rsidP="00CD2DC1">
            <w:pPr>
              <w:spacing w:line="5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得分加總</w:t>
            </w:r>
          </w:p>
        </w:tc>
        <w:tc>
          <w:tcPr>
            <w:tcW w:w="890" w:type="dxa"/>
            <w:vAlign w:val="center"/>
          </w:tcPr>
          <w:p w14:paraId="05CE2D14" w14:textId="77777777" w:rsidR="00CD2DC1" w:rsidRPr="00A243C7" w:rsidRDefault="00CD2DC1" w:rsidP="00CD2DC1">
            <w:pPr>
              <w:spacing w:line="5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序位</w:t>
            </w:r>
          </w:p>
        </w:tc>
        <w:tc>
          <w:tcPr>
            <w:tcW w:w="1520" w:type="dxa"/>
            <w:vAlign w:val="center"/>
          </w:tcPr>
          <w:p w14:paraId="51A3FC28" w14:textId="77777777" w:rsidR="00CD2DC1" w:rsidRPr="00A243C7" w:rsidRDefault="00CD2DC1" w:rsidP="00CD2DC1">
            <w:pPr>
              <w:spacing w:line="500" w:lineRule="exact"/>
              <w:jc w:val="center"/>
              <w:rPr>
                <w:rFonts w:ascii="Times New Roman" w:hAnsi="Times New Roman" w:cs="Times New Roman"/>
                <w:sz w:val="28"/>
                <w:szCs w:val="28"/>
              </w:rPr>
            </w:pPr>
            <w:r w:rsidRPr="00A243C7">
              <w:rPr>
                <w:rFonts w:ascii="Times New Roman" w:eastAsia="標楷體" w:hAnsi="Times New Roman" w:cs="Times New Roman"/>
                <w:sz w:val="28"/>
                <w:szCs w:val="28"/>
              </w:rPr>
              <w:t>得分加總</w:t>
            </w:r>
          </w:p>
        </w:tc>
        <w:tc>
          <w:tcPr>
            <w:tcW w:w="978" w:type="dxa"/>
            <w:vAlign w:val="center"/>
          </w:tcPr>
          <w:p w14:paraId="1B0D6499" w14:textId="77777777" w:rsidR="00CD2DC1" w:rsidRPr="00A243C7" w:rsidRDefault="00CD2DC1" w:rsidP="00CD2DC1">
            <w:pPr>
              <w:spacing w:line="500" w:lineRule="exact"/>
              <w:jc w:val="center"/>
              <w:rPr>
                <w:rFonts w:ascii="Times New Roman" w:hAnsi="Times New Roman" w:cs="Times New Roman"/>
                <w:sz w:val="28"/>
                <w:szCs w:val="28"/>
              </w:rPr>
            </w:pPr>
            <w:r w:rsidRPr="00A243C7">
              <w:rPr>
                <w:rFonts w:ascii="Times New Roman" w:eastAsia="標楷體" w:hAnsi="Times New Roman" w:cs="Times New Roman"/>
                <w:sz w:val="28"/>
                <w:szCs w:val="28"/>
              </w:rPr>
              <w:t>序位</w:t>
            </w:r>
          </w:p>
        </w:tc>
        <w:tc>
          <w:tcPr>
            <w:tcW w:w="1573" w:type="dxa"/>
            <w:vAlign w:val="center"/>
          </w:tcPr>
          <w:p w14:paraId="6BD901CB" w14:textId="77777777" w:rsidR="00CD2DC1" w:rsidRPr="00A243C7" w:rsidRDefault="00CD2DC1" w:rsidP="00CD2DC1">
            <w:pPr>
              <w:spacing w:line="500" w:lineRule="exact"/>
              <w:jc w:val="center"/>
              <w:rPr>
                <w:rFonts w:ascii="Times New Roman" w:hAnsi="Times New Roman" w:cs="Times New Roman"/>
                <w:sz w:val="28"/>
                <w:szCs w:val="28"/>
              </w:rPr>
            </w:pPr>
            <w:r w:rsidRPr="00A243C7">
              <w:rPr>
                <w:rFonts w:ascii="Times New Roman" w:eastAsia="標楷體" w:hAnsi="Times New Roman" w:cs="Times New Roman"/>
                <w:sz w:val="28"/>
                <w:szCs w:val="28"/>
              </w:rPr>
              <w:t>得分加總</w:t>
            </w:r>
          </w:p>
        </w:tc>
        <w:tc>
          <w:tcPr>
            <w:tcW w:w="1276" w:type="dxa"/>
            <w:vAlign w:val="center"/>
          </w:tcPr>
          <w:p w14:paraId="7F26BC22" w14:textId="77777777" w:rsidR="00CD2DC1" w:rsidRPr="00A243C7" w:rsidRDefault="00CD2DC1" w:rsidP="00CD2DC1">
            <w:pPr>
              <w:spacing w:line="500" w:lineRule="exact"/>
              <w:jc w:val="center"/>
              <w:rPr>
                <w:rFonts w:ascii="Times New Roman" w:hAnsi="Times New Roman" w:cs="Times New Roman"/>
                <w:sz w:val="28"/>
                <w:szCs w:val="28"/>
              </w:rPr>
            </w:pPr>
            <w:r w:rsidRPr="00A243C7">
              <w:rPr>
                <w:rFonts w:ascii="Times New Roman" w:eastAsia="標楷體" w:hAnsi="Times New Roman" w:cs="Times New Roman"/>
                <w:sz w:val="28"/>
                <w:szCs w:val="28"/>
              </w:rPr>
              <w:t>序位</w:t>
            </w:r>
          </w:p>
        </w:tc>
      </w:tr>
      <w:tr w:rsidR="00CD2DC1" w:rsidRPr="00A243C7" w14:paraId="1CF18A33" w14:textId="77777777" w:rsidTr="00CD2DC1">
        <w:trPr>
          <w:trHeight w:val="480"/>
        </w:trPr>
        <w:tc>
          <w:tcPr>
            <w:tcW w:w="2978" w:type="dxa"/>
          </w:tcPr>
          <w:p w14:paraId="50E7FF70"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1</w:t>
            </w:r>
          </w:p>
        </w:tc>
        <w:tc>
          <w:tcPr>
            <w:tcW w:w="1417" w:type="dxa"/>
            <w:vAlign w:val="center"/>
          </w:tcPr>
          <w:p w14:paraId="6F3F4D8B"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890" w:type="dxa"/>
            <w:vAlign w:val="center"/>
          </w:tcPr>
          <w:p w14:paraId="6A8EAFE0"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1520" w:type="dxa"/>
            <w:vAlign w:val="center"/>
          </w:tcPr>
          <w:p w14:paraId="7EFE113E"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978" w:type="dxa"/>
            <w:vAlign w:val="center"/>
          </w:tcPr>
          <w:p w14:paraId="73E874CD"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1573" w:type="dxa"/>
            <w:vAlign w:val="center"/>
          </w:tcPr>
          <w:p w14:paraId="37D5D149"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1276" w:type="dxa"/>
            <w:vAlign w:val="center"/>
          </w:tcPr>
          <w:p w14:paraId="20CABE41" w14:textId="77777777" w:rsidR="00CD2DC1" w:rsidRPr="00A243C7" w:rsidRDefault="00CD2DC1" w:rsidP="00CD2DC1">
            <w:pPr>
              <w:spacing w:line="500" w:lineRule="exact"/>
              <w:jc w:val="center"/>
              <w:rPr>
                <w:rFonts w:ascii="Times New Roman" w:eastAsia="標楷體" w:hAnsi="Times New Roman" w:cs="Times New Roman"/>
                <w:sz w:val="28"/>
                <w:szCs w:val="28"/>
              </w:rPr>
            </w:pPr>
          </w:p>
        </w:tc>
      </w:tr>
      <w:tr w:rsidR="00CD2DC1" w:rsidRPr="00A243C7" w14:paraId="598ACFB4" w14:textId="77777777" w:rsidTr="00CD2DC1">
        <w:trPr>
          <w:trHeight w:val="480"/>
        </w:trPr>
        <w:tc>
          <w:tcPr>
            <w:tcW w:w="2978" w:type="dxa"/>
          </w:tcPr>
          <w:p w14:paraId="794F7E0C"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2</w:t>
            </w:r>
          </w:p>
        </w:tc>
        <w:tc>
          <w:tcPr>
            <w:tcW w:w="1417" w:type="dxa"/>
            <w:vAlign w:val="center"/>
          </w:tcPr>
          <w:p w14:paraId="79A3830C"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890" w:type="dxa"/>
            <w:vAlign w:val="center"/>
          </w:tcPr>
          <w:p w14:paraId="10E76AC2"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1520" w:type="dxa"/>
            <w:vAlign w:val="center"/>
          </w:tcPr>
          <w:p w14:paraId="18F750A6"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978" w:type="dxa"/>
            <w:vAlign w:val="center"/>
          </w:tcPr>
          <w:p w14:paraId="62DD9E4F"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1573" w:type="dxa"/>
            <w:vAlign w:val="center"/>
          </w:tcPr>
          <w:p w14:paraId="6B0F2AC4"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1276" w:type="dxa"/>
            <w:vAlign w:val="center"/>
          </w:tcPr>
          <w:p w14:paraId="3FE89AE3" w14:textId="77777777" w:rsidR="00CD2DC1" w:rsidRPr="00A243C7" w:rsidRDefault="00CD2DC1" w:rsidP="00CD2DC1">
            <w:pPr>
              <w:spacing w:line="500" w:lineRule="exact"/>
              <w:jc w:val="center"/>
              <w:rPr>
                <w:rFonts w:ascii="Times New Roman" w:eastAsia="標楷體" w:hAnsi="Times New Roman" w:cs="Times New Roman"/>
                <w:sz w:val="28"/>
                <w:szCs w:val="28"/>
              </w:rPr>
            </w:pPr>
          </w:p>
        </w:tc>
      </w:tr>
      <w:tr w:rsidR="00CD2DC1" w:rsidRPr="00A243C7" w14:paraId="78506718" w14:textId="77777777" w:rsidTr="00CD2DC1">
        <w:trPr>
          <w:trHeight w:val="480"/>
        </w:trPr>
        <w:tc>
          <w:tcPr>
            <w:tcW w:w="2978" w:type="dxa"/>
          </w:tcPr>
          <w:p w14:paraId="3D4F130B"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3</w:t>
            </w:r>
          </w:p>
        </w:tc>
        <w:tc>
          <w:tcPr>
            <w:tcW w:w="1417" w:type="dxa"/>
            <w:vAlign w:val="center"/>
          </w:tcPr>
          <w:p w14:paraId="1D9A60FE"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890" w:type="dxa"/>
            <w:vAlign w:val="center"/>
          </w:tcPr>
          <w:p w14:paraId="4687BB80"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1520" w:type="dxa"/>
            <w:vAlign w:val="center"/>
          </w:tcPr>
          <w:p w14:paraId="6031056D"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978" w:type="dxa"/>
            <w:vAlign w:val="center"/>
          </w:tcPr>
          <w:p w14:paraId="53A9FDF7"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1573" w:type="dxa"/>
            <w:vAlign w:val="center"/>
          </w:tcPr>
          <w:p w14:paraId="3B80BEA1"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1276" w:type="dxa"/>
            <w:vAlign w:val="center"/>
          </w:tcPr>
          <w:p w14:paraId="551DEE6B" w14:textId="77777777" w:rsidR="00CD2DC1" w:rsidRPr="00A243C7" w:rsidRDefault="00CD2DC1" w:rsidP="00CD2DC1">
            <w:pPr>
              <w:spacing w:line="500" w:lineRule="exact"/>
              <w:jc w:val="center"/>
              <w:rPr>
                <w:rFonts w:ascii="Times New Roman" w:eastAsia="標楷體" w:hAnsi="Times New Roman" w:cs="Times New Roman"/>
                <w:sz w:val="28"/>
                <w:szCs w:val="28"/>
              </w:rPr>
            </w:pPr>
          </w:p>
        </w:tc>
      </w:tr>
      <w:tr w:rsidR="00CD2DC1" w:rsidRPr="00A243C7" w14:paraId="0087F862" w14:textId="77777777" w:rsidTr="00CD2DC1">
        <w:trPr>
          <w:trHeight w:val="480"/>
        </w:trPr>
        <w:tc>
          <w:tcPr>
            <w:tcW w:w="2978" w:type="dxa"/>
          </w:tcPr>
          <w:p w14:paraId="3F8FF6F5"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4</w:t>
            </w:r>
          </w:p>
        </w:tc>
        <w:tc>
          <w:tcPr>
            <w:tcW w:w="1417" w:type="dxa"/>
            <w:vAlign w:val="center"/>
          </w:tcPr>
          <w:p w14:paraId="1101FCEF"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890" w:type="dxa"/>
            <w:vAlign w:val="center"/>
          </w:tcPr>
          <w:p w14:paraId="14510DD5"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1520" w:type="dxa"/>
            <w:vAlign w:val="center"/>
          </w:tcPr>
          <w:p w14:paraId="048C4FEB"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978" w:type="dxa"/>
            <w:vAlign w:val="center"/>
          </w:tcPr>
          <w:p w14:paraId="15E28BF1"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1573" w:type="dxa"/>
            <w:vAlign w:val="center"/>
          </w:tcPr>
          <w:p w14:paraId="2F1F5E6A"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1276" w:type="dxa"/>
            <w:vAlign w:val="center"/>
          </w:tcPr>
          <w:p w14:paraId="6175D562" w14:textId="77777777" w:rsidR="00CD2DC1" w:rsidRPr="00A243C7" w:rsidRDefault="00CD2DC1" w:rsidP="00CD2DC1">
            <w:pPr>
              <w:spacing w:line="500" w:lineRule="exact"/>
              <w:jc w:val="center"/>
              <w:rPr>
                <w:rFonts w:ascii="Times New Roman" w:eastAsia="標楷體" w:hAnsi="Times New Roman" w:cs="Times New Roman"/>
                <w:sz w:val="28"/>
                <w:szCs w:val="28"/>
              </w:rPr>
            </w:pPr>
          </w:p>
        </w:tc>
      </w:tr>
      <w:tr w:rsidR="00CD2DC1" w:rsidRPr="00A243C7" w14:paraId="2B070676" w14:textId="77777777" w:rsidTr="00CD2DC1">
        <w:trPr>
          <w:trHeight w:val="480"/>
        </w:trPr>
        <w:tc>
          <w:tcPr>
            <w:tcW w:w="2978" w:type="dxa"/>
          </w:tcPr>
          <w:p w14:paraId="7B506AAA"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5</w:t>
            </w:r>
          </w:p>
        </w:tc>
        <w:tc>
          <w:tcPr>
            <w:tcW w:w="1417" w:type="dxa"/>
            <w:vAlign w:val="center"/>
          </w:tcPr>
          <w:p w14:paraId="5718FC43"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890" w:type="dxa"/>
            <w:vAlign w:val="center"/>
          </w:tcPr>
          <w:p w14:paraId="74926922"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1520" w:type="dxa"/>
            <w:vAlign w:val="center"/>
          </w:tcPr>
          <w:p w14:paraId="2FD8328A"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978" w:type="dxa"/>
            <w:vAlign w:val="center"/>
          </w:tcPr>
          <w:p w14:paraId="1417B546"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1573" w:type="dxa"/>
            <w:vAlign w:val="center"/>
          </w:tcPr>
          <w:p w14:paraId="6C91E970"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1276" w:type="dxa"/>
            <w:vAlign w:val="center"/>
          </w:tcPr>
          <w:p w14:paraId="34B55191" w14:textId="77777777" w:rsidR="00CD2DC1" w:rsidRPr="00A243C7" w:rsidRDefault="00CD2DC1" w:rsidP="00CD2DC1">
            <w:pPr>
              <w:spacing w:line="500" w:lineRule="exact"/>
              <w:jc w:val="center"/>
              <w:rPr>
                <w:rFonts w:ascii="Times New Roman" w:eastAsia="標楷體" w:hAnsi="Times New Roman" w:cs="Times New Roman"/>
                <w:sz w:val="28"/>
                <w:szCs w:val="28"/>
              </w:rPr>
            </w:pPr>
          </w:p>
        </w:tc>
      </w:tr>
      <w:tr w:rsidR="00CD2DC1" w:rsidRPr="00A243C7" w14:paraId="421F560A" w14:textId="77777777" w:rsidTr="00CD2DC1">
        <w:trPr>
          <w:trHeight w:val="480"/>
        </w:trPr>
        <w:tc>
          <w:tcPr>
            <w:tcW w:w="2978" w:type="dxa"/>
          </w:tcPr>
          <w:p w14:paraId="478FAE17"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6</w:t>
            </w:r>
          </w:p>
        </w:tc>
        <w:tc>
          <w:tcPr>
            <w:tcW w:w="1417" w:type="dxa"/>
            <w:vAlign w:val="center"/>
          </w:tcPr>
          <w:p w14:paraId="6E167E4C"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890" w:type="dxa"/>
            <w:vAlign w:val="center"/>
          </w:tcPr>
          <w:p w14:paraId="6FF8108F"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1520" w:type="dxa"/>
            <w:vAlign w:val="center"/>
          </w:tcPr>
          <w:p w14:paraId="1AA02DF8"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978" w:type="dxa"/>
            <w:vAlign w:val="center"/>
          </w:tcPr>
          <w:p w14:paraId="0E104BDA"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1573" w:type="dxa"/>
            <w:vAlign w:val="center"/>
          </w:tcPr>
          <w:p w14:paraId="223AABFC"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1276" w:type="dxa"/>
            <w:vAlign w:val="center"/>
          </w:tcPr>
          <w:p w14:paraId="3FE4A875" w14:textId="77777777" w:rsidR="00CD2DC1" w:rsidRPr="00A243C7" w:rsidRDefault="00CD2DC1" w:rsidP="00CD2DC1">
            <w:pPr>
              <w:spacing w:line="500" w:lineRule="exact"/>
              <w:jc w:val="center"/>
              <w:rPr>
                <w:rFonts w:ascii="Times New Roman" w:eastAsia="標楷體" w:hAnsi="Times New Roman" w:cs="Times New Roman"/>
                <w:sz w:val="28"/>
                <w:szCs w:val="28"/>
              </w:rPr>
            </w:pPr>
          </w:p>
        </w:tc>
      </w:tr>
      <w:tr w:rsidR="00CD2DC1" w:rsidRPr="00A243C7" w14:paraId="4A0E0C72" w14:textId="77777777" w:rsidTr="00CD2DC1">
        <w:trPr>
          <w:trHeight w:val="480"/>
        </w:trPr>
        <w:tc>
          <w:tcPr>
            <w:tcW w:w="2978" w:type="dxa"/>
          </w:tcPr>
          <w:p w14:paraId="473486B0"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7</w:t>
            </w:r>
          </w:p>
        </w:tc>
        <w:tc>
          <w:tcPr>
            <w:tcW w:w="1417" w:type="dxa"/>
            <w:vAlign w:val="center"/>
          </w:tcPr>
          <w:p w14:paraId="451FEB99"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890" w:type="dxa"/>
            <w:vAlign w:val="center"/>
          </w:tcPr>
          <w:p w14:paraId="749E285E"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1520" w:type="dxa"/>
            <w:vAlign w:val="center"/>
          </w:tcPr>
          <w:p w14:paraId="727F8B8A"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978" w:type="dxa"/>
            <w:vAlign w:val="center"/>
          </w:tcPr>
          <w:p w14:paraId="221934D5"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1573" w:type="dxa"/>
            <w:vAlign w:val="center"/>
          </w:tcPr>
          <w:p w14:paraId="3C0C810F"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1276" w:type="dxa"/>
            <w:vAlign w:val="center"/>
          </w:tcPr>
          <w:p w14:paraId="46BFE056" w14:textId="77777777" w:rsidR="00CD2DC1" w:rsidRPr="00A243C7" w:rsidRDefault="00CD2DC1" w:rsidP="00CD2DC1">
            <w:pPr>
              <w:spacing w:line="500" w:lineRule="exact"/>
              <w:jc w:val="center"/>
              <w:rPr>
                <w:rFonts w:ascii="Times New Roman" w:eastAsia="標楷體" w:hAnsi="Times New Roman" w:cs="Times New Roman"/>
                <w:sz w:val="28"/>
                <w:szCs w:val="28"/>
              </w:rPr>
            </w:pPr>
          </w:p>
        </w:tc>
      </w:tr>
      <w:tr w:rsidR="00CD2DC1" w:rsidRPr="00A243C7" w14:paraId="1A604838" w14:textId="77777777" w:rsidTr="00CD2DC1">
        <w:trPr>
          <w:trHeight w:val="417"/>
        </w:trPr>
        <w:tc>
          <w:tcPr>
            <w:tcW w:w="2978" w:type="dxa"/>
          </w:tcPr>
          <w:p w14:paraId="18005D04" w14:textId="35FE5869"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color w:val="000000" w:themeColor="text1"/>
                <w:kern w:val="3"/>
                <w:sz w:val="28"/>
                <w:szCs w:val="28"/>
              </w:rPr>
              <w:t>廠商</w:t>
            </w:r>
            <w:r w:rsidR="000813F1">
              <w:rPr>
                <w:rFonts w:ascii="Times New Roman" w:eastAsia="標楷體" w:hAnsi="Times New Roman" w:cs="Times New Roman" w:hint="eastAsia"/>
                <w:color w:val="000000" w:themeColor="text1"/>
                <w:kern w:val="3"/>
                <w:sz w:val="28"/>
                <w:szCs w:val="28"/>
              </w:rPr>
              <w:t>投標值</w:t>
            </w:r>
          </w:p>
        </w:tc>
        <w:tc>
          <w:tcPr>
            <w:tcW w:w="2307" w:type="dxa"/>
            <w:gridSpan w:val="2"/>
            <w:vAlign w:val="center"/>
          </w:tcPr>
          <w:p w14:paraId="60FD0FA2"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2498" w:type="dxa"/>
            <w:gridSpan w:val="2"/>
            <w:vAlign w:val="center"/>
          </w:tcPr>
          <w:p w14:paraId="674DA7FE" w14:textId="77777777" w:rsidR="00CD2DC1" w:rsidRPr="00A243C7" w:rsidRDefault="00CD2DC1" w:rsidP="00CD2DC1">
            <w:pPr>
              <w:spacing w:line="500" w:lineRule="exact"/>
              <w:jc w:val="center"/>
              <w:rPr>
                <w:rFonts w:ascii="Times New Roman" w:eastAsia="標楷體" w:hAnsi="Times New Roman" w:cs="Times New Roman"/>
                <w:sz w:val="28"/>
                <w:szCs w:val="28"/>
              </w:rPr>
            </w:pPr>
          </w:p>
        </w:tc>
        <w:tc>
          <w:tcPr>
            <w:tcW w:w="2849" w:type="dxa"/>
            <w:gridSpan w:val="2"/>
            <w:vAlign w:val="center"/>
          </w:tcPr>
          <w:p w14:paraId="2932BBED" w14:textId="77777777" w:rsidR="00CD2DC1" w:rsidRPr="00A243C7" w:rsidRDefault="00CD2DC1" w:rsidP="00CD2DC1">
            <w:pPr>
              <w:spacing w:line="500" w:lineRule="exact"/>
              <w:jc w:val="center"/>
              <w:rPr>
                <w:rFonts w:ascii="Times New Roman" w:eastAsia="標楷體" w:hAnsi="Times New Roman" w:cs="Times New Roman"/>
                <w:sz w:val="28"/>
                <w:szCs w:val="28"/>
              </w:rPr>
            </w:pPr>
          </w:p>
        </w:tc>
      </w:tr>
      <w:tr w:rsidR="00CD2DC1" w:rsidRPr="00A243C7" w14:paraId="4785CC04" w14:textId="77777777" w:rsidTr="00CD2DC1">
        <w:trPr>
          <w:trHeight w:val="423"/>
        </w:trPr>
        <w:tc>
          <w:tcPr>
            <w:tcW w:w="2978" w:type="dxa"/>
          </w:tcPr>
          <w:p w14:paraId="7ABF4D01"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總評分</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平均總評分</w:t>
            </w:r>
          </w:p>
        </w:tc>
        <w:tc>
          <w:tcPr>
            <w:tcW w:w="2307" w:type="dxa"/>
            <w:gridSpan w:val="2"/>
            <w:vAlign w:val="center"/>
          </w:tcPr>
          <w:p w14:paraId="17FA1634" w14:textId="77777777" w:rsidR="00CD2DC1" w:rsidRPr="00A243C7" w:rsidRDefault="00CD2DC1" w:rsidP="00CD2DC1">
            <w:pPr>
              <w:spacing w:line="500" w:lineRule="exact"/>
              <w:jc w:val="center"/>
              <w:rPr>
                <w:rFonts w:ascii="Times New Roman" w:eastAsia="標楷體" w:hAnsi="Times New Roman" w:cs="Times New Roman"/>
                <w:color w:val="000000" w:themeColor="text1"/>
                <w:kern w:val="3"/>
                <w:sz w:val="28"/>
                <w:szCs w:val="28"/>
              </w:rPr>
            </w:pPr>
            <w:r w:rsidRPr="00A243C7">
              <w:rPr>
                <w:rFonts w:ascii="Times New Roman" w:eastAsia="標楷體" w:hAnsi="Times New Roman" w:cs="Times New Roman"/>
                <w:color w:val="000000" w:themeColor="text1"/>
                <w:kern w:val="3"/>
                <w:sz w:val="28"/>
                <w:szCs w:val="28"/>
              </w:rPr>
              <w:t>/</w:t>
            </w:r>
          </w:p>
        </w:tc>
        <w:tc>
          <w:tcPr>
            <w:tcW w:w="2498" w:type="dxa"/>
            <w:gridSpan w:val="2"/>
            <w:vAlign w:val="center"/>
          </w:tcPr>
          <w:p w14:paraId="70327FA9" w14:textId="77777777" w:rsidR="00CD2DC1" w:rsidRPr="00A243C7" w:rsidRDefault="00CD2DC1" w:rsidP="00CD2DC1">
            <w:pPr>
              <w:spacing w:line="500" w:lineRule="exact"/>
              <w:jc w:val="center"/>
              <w:rPr>
                <w:rFonts w:ascii="Times New Roman" w:eastAsia="標楷體" w:hAnsi="Times New Roman" w:cs="Times New Roman"/>
                <w:color w:val="000000" w:themeColor="text1"/>
                <w:kern w:val="3"/>
                <w:sz w:val="28"/>
                <w:szCs w:val="28"/>
              </w:rPr>
            </w:pPr>
            <w:r w:rsidRPr="00A243C7">
              <w:rPr>
                <w:rFonts w:ascii="Times New Roman" w:eastAsia="標楷體" w:hAnsi="Times New Roman" w:cs="Times New Roman"/>
                <w:color w:val="000000" w:themeColor="text1"/>
                <w:kern w:val="3"/>
                <w:sz w:val="28"/>
                <w:szCs w:val="28"/>
              </w:rPr>
              <w:t>/</w:t>
            </w:r>
          </w:p>
        </w:tc>
        <w:tc>
          <w:tcPr>
            <w:tcW w:w="2849" w:type="dxa"/>
            <w:gridSpan w:val="2"/>
            <w:vAlign w:val="center"/>
          </w:tcPr>
          <w:p w14:paraId="5C586E21" w14:textId="77777777" w:rsidR="00CD2DC1" w:rsidRPr="00A243C7" w:rsidRDefault="00CD2DC1" w:rsidP="00CD2DC1">
            <w:pPr>
              <w:spacing w:line="500" w:lineRule="exact"/>
              <w:jc w:val="center"/>
              <w:rPr>
                <w:rFonts w:ascii="Times New Roman" w:eastAsia="標楷體" w:hAnsi="Times New Roman" w:cs="Times New Roman"/>
                <w:color w:val="000000" w:themeColor="text1"/>
                <w:kern w:val="3"/>
                <w:sz w:val="28"/>
                <w:szCs w:val="28"/>
              </w:rPr>
            </w:pPr>
            <w:r w:rsidRPr="00A243C7">
              <w:rPr>
                <w:rFonts w:ascii="Times New Roman" w:eastAsia="標楷體" w:hAnsi="Times New Roman" w:cs="Times New Roman"/>
                <w:color w:val="000000" w:themeColor="text1"/>
                <w:kern w:val="3"/>
                <w:sz w:val="28"/>
                <w:szCs w:val="28"/>
              </w:rPr>
              <w:t>/</w:t>
            </w:r>
          </w:p>
        </w:tc>
      </w:tr>
      <w:tr w:rsidR="00CD2DC1" w:rsidRPr="00A243C7" w14:paraId="453A0B70" w14:textId="77777777" w:rsidTr="00CD2DC1">
        <w:trPr>
          <w:trHeight w:val="415"/>
        </w:trPr>
        <w:tc>
          <w:tcPr>
            <w:tcW w:w="2978" w:type="dxa"/>
            <w:vAlign w:val="center"/>
          </w:tcPr>
          <w:p w14:paraId="72F0A219" w14:textId="77777777" w:rsidR="00CD2DC1" w:rsidRPr="00A243C7" w:rsidRDefault="00CD2DC1" w:rsidP="00CD2DC1">
            <w:pPr>
              <w:spacing w:line="500" w:lineRule="exact"/>
              <w:jc w:val="center"/>
              <w:rPr>
                <w:rFonts w:ascii="Times New Roman" w:eastAsia="標楷體" w:hAnsi="Times New Roman" w:cs="Times New Roman"/>
                <w:color w:val="000000" w:themeColor="text1"/>
                <w:kern w:val="3"/>
                <w:sz w:val="28"/>
                <w:szCs w:val="28"/>
              </w:rPr>
            </w:pPr>
            <w:r w:rsidRPr="00A243C7">
              <w:rPr>
                <w:rFonts w:ascii="Times New Roman" w:eastAsia="標楷體" w:hAnsi="Times New Roman" w:cs="Times New Roman"/>
                <w:color w:val="000000" w:themeColor="text1"/>
                <w:kern w:val="3"/>
                <w:sz w:val="28"/>
                <w:szCs w:val="28"/>
              </w:rPr>
              <w:t>平均總評分是否合格</w:t>
            </w:r>
          </w:p>
        </w:tc>
        <w:tc>
          <w:tcPr>
            <w:tcW w:w="2307" w:type="dxa"/>
            <w:gridSpan w:val="2"/>
            <w:vAlign w:val="center"/>
          </w:tcPr>
          <w:p w14:paraId="14878176" w14:textId="77777777" w:rsidR="00CD2DC1" w:rsidRPr="00A243C7" w:rsidRDefault="00CD2DC1" w:rsidP="00CD2DC1">
            <w:pPr>
              <w:spacing w:line="500" w:lineRule="exact"/>
              <w:rPr>
                <w:rFonts w:ascii="Times New Roman" w:eastAsia="標楷體" w:hAnsi="Times New Roman" w:cs="Times New Roman"/>
                <w:color w:val="000000" w:themeColor="text1"/>
                <w:kern w:val="3"/>
                <w:sz w:val="28"/>
                <w:szCs w:val="28"/>
              </w:rPr>
            </w:pPr>
            <w:r w:rsidRPr="00A243C7">
              <w:rPr>
                <w:rFonts w:ascii="Times New Roman" w:eastAsia="標楷體" w:hAnsi="Times New Roman" w:cs="Times New Roman"/>
                <w:color w:val="000000" w:themeColor="text1"/>
                <w:kern w:val="3"/>
                <w:sz w:val="28"/>
                <w:szCs w:val="28"/>
              </w:rPr>
              <w:t>□</w:t>
            </w:r>
            <w:r w:rsidRPr="00A243C7">
              <w:rPr>
                <w:rFonts w:ascii="Times New Roman" w:eastAsia="標楷體" w:hAnsi="Times New Roman" w:cs="Times New Roman"/>
                <w:color w:val="000000" w:themeColor="text1"/>
                <w:kern w:val="3"/>
                <w:sz w:val="28"/>
                <w:szCs w:val="28"/>
              </w:rPr>
              <w:t>合格</w:t>
            </w:r>
            <w:r>
              <w:rPr>
                <w:rFonts w:ascii="Times New Roman" w:eastAsia="標楷體" w:hAnsi="Times New Roman" w:cs="Times New Roman" w:hint="eastAsia"/>
                <w:color w:val="000000" w:themeColor="text1"/>
                <w:kern w:val="3"/>
                <w:sz w:val="28"/>
                <w:szCs w:val="28"/>
              </w:rPr>
              <w:t xml:space="preserve"> </w:t>
            </w:r>
            <w:r>
              <w:rPr>
                <w:rFonts w:ascii="Times New Roman" w:eastAsia="標楷體" w:hAnsi="Times New Roman" w:cs="Times New Roman"/>
                <w:color w:val="000000" w:themeColor="text1"/>
                <w:kern w:val="3"/>
                <w:sz w:val="28"/>
                <w:szCs w:val="28"/>
              </w:rPr>
              <w:t>□</w:t>
            </w:r>
            <w:r w:rsidRPr="00A243C7">
              <w:rPr>
                <w:rFonts w:ascii="Times New Roman" w:eastAsia="標楷體" w:hAnsi="Times New Roman" w:cs="Times New Roman"/>
                <w:color w:val="000000" w:themeColor="text1"/>
                <w:kern w:val="3"/>
                <w:sz w:val="28"/>
                <w:szCs w:val="28"/>
              </w:rPr>
              <w:t>不合格</w:t>
            </w:r>
          </w:p>
        </w:tc>
        <w:tc>
          <w:tcPr>
            <w:tcW w:w="2498" w:type="dxa"/>
            <w:gridSpan w:val="2"/>
            <w:vAlign w:val="center"/>
          </w:tcPr>
          <w:p w14:paraId="2D7E4065" w14:textId="77777777" w:rsidR="00CD2DC1" w:rsidRPr="00A243C7" w:rsidRDefault="00CD2DC1" w:rsidP="00CD2DC1">
            <w:pPr>
              <w:spacing w:line="500" w:lineRule="exact"/>
              <w:rPr>
                <w:rFonts w:ascii="Times New Roman" w:eastAsia="標楷體" w:hAnsi="Times New Roman" w:cs="Times New Roman"/>
                <w:color w:val="000000" w:themeColor="text1"/>
                <w:kern w:val="3"/>
                <w:sz w:val="28"/>
                <w:szCs w:val="28"/>
              </w:rPr>
            </w:pPr>
            <w:r w:rsidRPr="00A243C7">
              <w:rPr>
                <w:rFonts w:ascii="Times New Roman" w:eastAsia="標楷體" w:hAnsi="Times New Roman" w:cs="Times New Roman"/>
                <w:color w:val="000000" w:themeColor="text1"/>
                <w:kern w:val="3"/>
                <w:sz w:val="28"/>
                <w:szCs w:val="28"/>
              </w:rPr>
              <w:t>□</w:t>
            </w:r>
            <w:r w:rsidRPr="00A243C7">
              <w:rPr>
                <w:rFonts w:ascii="Times New Roman" w:eastAsia="標楷體" w:hAnsi="Times New Roman" w:cs="Times New Roman"/>
                <w:color w:val="000000" w:themeColor="text1"/>
                <w:kern w:val="3"/>
                <w:sz w:val="28"/>
                <w:szCs w:val="28"/>
              </w:rPr>
              <w:t>合格</w:t>
            </w:r>
            <w:r w:rsidRPr="00A243C7">
              <w:rPr>
                <w:rFonts w:ascii="Times New Roman" w:eastAsia="標楷體" w:hAnsi="Times New Roman" w:cs="Times New Roman"/>
                <w:color w:val="000000" w:themeColor="text1"/>
                <w:kern w:val="3"/>
                <w:sz w:val="28"/>
                <w:szCs w:val="28"/>
              </w:rPr>
              <w:t xml:space="preserve">  □</w:t>
            </w:r>
            <w:r w:rsidRPr="00A243C7">
              <w:rPr>
                <w:rFonts w:ascii="Times New Roman" w:eastAsia="標楷體" w:hAnsi="Times New Roman" w:cs="Times New Roman"/>
                <w:color w:val="000000" w:themeColor="text1"/>
                <w:kern w:val="3"/>
                <w:sz w:val="28"/>
                <w:szCs w:val="28"/>
              </w:rPr>
              <w:t>不合格</w:t>
            </w:r>
          </w:p>
        </w:tc>
        <w:tc>
          <w:tcPr>
            <w:tcW w:w="2849" w:type="dxa"/>
            <w:gridSpan w:val="2"/>
            <w:vAlign w:val="center"/>
          </w:tcPr>
          <w:p w14:paraId="5F7922D4" w14:textId="77777777" w:rsidR="00CD2DC1" w:rsidRPr="00A243C7" w:rsidRDefault="00CD2DC1" w:rsidP="00CD2DC1">
            <w:pPr>
              <w:spacing w:line="500" w:lineRule="exact"/>
              <w:rPr>
                <w:rFonts w:ascii="Times New Roman" w:eastAsia="標楷體" w:hAnsi="Times New Roman" w:cs="Times New Roman"/>
                <w:color w:val="000000" w:themeColor="text1"/>
                <w:kern w:val="3"/>
                <w:sz w:val="28"/>
                <w:szCs w:val="28"/>
              </w:rPr>
            </w:pPr>
            <w:r w:rsidRPr="00A243C7">
              <w:rPr>
                <w:rFonts w:ascii="Times New Roman" w:eastAsia="標楷體" w:hAnsi="Times New Roman" w:cs="Times New Roman"/>
                <w:color w:val="000000" w:themeColor="text1"/>
                <w:kern w:val="3"/>
                <w:sz w:val="28"/>
                <w:szCs w:val="28"/>
              </w:rPr>
              <w:t>□</w:t>
            </w:r>
            <w:r w:rsidRPr="00A243C7">
              <w:rPr>
                <w:rFonts w:ascii="Times New Roman" w:eastAsia="標楷體" w:hAnsi="Times New Roman" w:cs="Times New Roman"/>
                <w:color w:val="000000" w:themeColor="text1"/>
                <w:kern w:val="3"/>
                <w:sz w:val="28"/>
                <w:szCs w:val="28"/>
              </w:rPr>
              <w:t>合格</w:t>
            </w:r>
            <w:r w:rsidRPr="00A243C7">
              <w:rPr>
                <w:rFonts w:ascii="Times New Roman" w:eastAsia="標楷體" w:hAnsi="Times New Roman" w:cs="Times New Roman"/>
                <w:color w:val="000000" w:themeColor="text1"/>
                <w:kern w:val="3"/>
                <w:sz w:val="28"/>
                <w:szCs w:val="28"/>
              </w:rPr>
              <w:t xml:space="preserve">  □</w:t>
            </w:r>
            <w:r w:rsidRPr="00A243C7">
              <w:rPr>
                <w:rFonts w:ascii="Times New Roman" w:eastAsia="標楷體" w:hAnsi="Times New Roman" w:cs="Times New Roman"/>
                <w:color w:val="000000" w:themeColor="text1"/>
                <w:kern w:val="3"/>
                <w:sz w:val="28"/>
                <w:szCs w:val="28"/>
              </w:rPr>
              <w:t>不合格</w:t>
            </w:r>
          </w:p>
        </w:tc>
      </w:tr>
      <w:tr w:rsidR="00CD2DC1" w:rsidRPr="00A243C7" w14:paraId="69B2FC8C" w14:textId="77777777" w:rsidTr="00CD2DC1">
        <w:trPr>
          <w:trHeight w:val="395"/>
        </w:trPr>
        <w:tc>
          <w:tcPr>
            <w:tcW w:w="2978" w:type="dxa"/>
            <w:vAlign w:val="center"/>
          </w:tcPr>
          <w:p w14:paraId="5ED59B28" w14:textId="77777777" w:rsidR="00CD2DC1" w:rsidRPr="00A243C7" w:rsidRDefault="00CD2DC1" w:rsidP="00CD2DC1">
            <w:pPr>
              <w:spacing w:line="500" w:lineRule="exact"/>
              <w:jc w:val="center"/>
              <w:rPr>
                <w:rFonts w:ascii="Times New Roman" w:eastAsia="新細明體" w:hAnsi="Times New Roman" w:cs="Times New Roman"/>
                <w:color w:val="000000" w:themeColor="text1"/>
                <w:sz w:val="28"/>
                <w:szCs w:val="28"/>
              </w:rPr>
            </w:pPr>
            <w:r w:rsidRPr="00A243C7">
              <w:rPr>
                <w:rFonts w:ascii="Times New Roman" w:eastAsia="標楷體" w:hAnsi="Times New Roman" w:cs="Times New Roman"/>
                <w:color w:val="000000" w:themeColor="text1"/>
                <w:kern w:val="3"/>
                <w:sz w:val="28"/>
                <w:szCs w:val="28"/>
              </w:rPr>
              <w:t>序位和（序位合計）</w:t>
            </w:r>
          </w:p>
        </w:tc>
        <w:tc>
          <w:tcPr>
            <w:tcW w:w="2307" w:type="dxa"/>
            <w:gridSpan w:val="2"/>
            <w:vAlign w:val="center"/>
          </w:tcPr>
          <w:p w14:paraId="43AE34B5" w14:textId="77777777" w:rsidR="00CD2DC1" w:rsidRPr="00A243C7" w:rsidRDefault="00CD2DC1" w:rsidP="00CD2DC1">
            <w:pPr>
              <w:spacing w:line="500" w:lineRule="exact"/>
              <w:jc w:val="center"/>
              <w:rPr>
                <w:rFonts w:ascii="Times New Roman" w:eastAsia="標楷體" w:hAnsi="Times New Roman" w:cs="Times New Roman"/>
                <w:color w:val="000000" w:themeColor="text1"/>
                <w:kern w:val="3"/>
                <w:sz w:val="28"/>
                <w:szCs w:val="28"/>
              </w:rPr>
            </w:pPr>
          </w:p>
        </w:tc>
        <w:tc>
          <w:tcPr>
            <w:tcW w:w="2498" w:type="dxa"/>
            <w:gridSpan w:val="2"/>
            <w:vAlign w:val="center"/>
          </w:tcPr>
          <w:p w14:paraId="0D28E22B" w14:textId="77777777" w:rsidR="00CD2DC1" w:rsidRPr="00A243C7" w:rsidRDefault="00CD2DC1" w:rsidP="00CD2DC1">
            <w:pPr>
              <w:spacing w:line="500" w:lineRule="exact"/>
              <w:rPr>
                <w:rFonts w:ascii="Times New Roman" w:eastAsia="標楷體" w:hAnsi="Times New Roman" w:cs="Times New Roman"/>
                <w:color w:val="000000" w:themeColor="text1"/>
                <w:kern w:val="3"/>
                <w:sz w:val="28"/>
                <w:szCs w:val="28"/>
              </w:rPr>
            </w:pPr>
          </w:p>
        </w:tc>
        <w:tc>
          <w:tcPr>
            <w:tcW w:w="2849" w:type="dxa"/>
            <w:gridSpan w:val="2"/>
            <w:vAlign w:val="center"/>
          </w:tcPr>
          <w:p w14:paraId="74793A00" w14:textId="77777777" w:rsidR="00CD2DC1" w:rsidRPr="00A243C7" w:rsidRDefault="00CD2DC1" w:rsidP="00CD2DC1">
            <w:pPr>
              <w:spacing w:line="500" w:lineRule="exact"/>
              <w:jc w:val="center"/>
              <w:rPr>
                <w:rFonts w:ascii="Times New Roman" w:eastAsia="標楷體" w:hAnsi="Times New Roman" w:cs="Times New Roman"/>
                <w:color w:val="000000" w:themeColor="text1"/>
                <w:kern w:val="3"/>
                <w:sz w:val="28"/>
                <w:szCs w:val="28"/>
              </w:rPr>
            </w:pPr>
          </w:p>
        </w:tc>
      </w:tr>
      <w:tr w:rsidR="00CD2DC1" w:rsidRPr="00A243C7" w14:paraId="1EAA25ED" w14:textId="77777777" w:rsidTr="00CD2DC1">
        <w:trPr>
          <w:trHeight w:val="355"/>
        </w:trPr>
        <w:tc>
          <w:tcPr>
            <w:tcW w:w="2978" w:type="dxa"/>
            <w:vAlign w:val="center"/>
          </w:tcPr>
          <w:p w14:paraId="128F6C17" w14:textId="77777777" w:rsidR="00CD2DC1" w:rsidRPr="00A243C7" w:rsidRDefault="00CD2DC1" w:rsidP="00CD2DC1">
            <w:pPr>
              <w:spacing w:line="500" w:lineRule="exact"/>
              <w:rPr>
                <w:rFonts w:ascii="Times New Roman" w:eastAsia="標楷體" w:hAnsi="Times New Roman" w:cs="Times New Roman"/>
                <w:color w:val="000000" w:themeColor="text1"/>
                <w:kern w:val="3"/>
                <w:sz w:val="28"/>
                <w:szCs w:val="28"/>
              </w:rPr>
            </w:pPr>
            <w:r w:rsidRPr="00A243C7">
              <w:rPr>
                <w:rFonts w:ascii="Times New Roman" w:eastAsia="標楷體" w:hAnsi="Times New Roman" w:cs="Times New Roman"/>
                <w:color w:val="000000" w:themeColor="text1"/>
                <w:kern w:val="3"/>
                <w:sz w:val="28"/>
                <w:szCs w:val="28"/>
              </w:rPr>
              <w:t>優勝序位</w:t>
            </w:r>
          </w:p>
        </w:tc>
        <w:tc>
          <w:tcPr>
            <w:tcW w:w="2307" w:type="dxa"/>
            <w:gridSpan w:val="2"/>
            <w:vAlign w:val="center"/>
          </w:tcPr>
          <w:p w14:paraId="2332710B" w14:textId="77777777" w:rsidR="00CD2DC1" w:rsidRPr="00A243C7" w:rsidRDefault="00CD2DC1" w:rsidP="00CD2DC1">
            <w:pPr>
              <w:spacing w:line="500" w:lineRule="exact"/>
              <w:jc w:val="center"/>
              <w:rPr>
                <w:rFonts w:ascii="Times New Roman" w:eastAsia="標楷體" w:hAnsi="Times New Roman" w:cs="Times New Roman"/>
                <w:color w:val="000000" w:themeColor="text1"/>
                <w:kern w:val="3"/>
                <w:sz w:val="28"/>
                <w:szCs w:val="28"/>
              </w:rPr>
            </w:pPr>
          </w:p>
        </w:tc>
        <w:tc>
          <w:tcPr>
            <w:tcW w:w="2498" w:type="dxa"/>
            <w:gridSpan w:val="2"/>
            <w:vAlign w:val="center"/>
          </w:tcPr>
          <w:p w14:paraId="61277FCC" w14:textId="77777777" w:rsidR="00CD2DC1" w:rsidRPr="00A243C7" w:rsidRDefault="00CD2DC1" w:rsidP="00CD2DC1">
            <w:pPr>
              <w:spacing w:line="500" w:lineRule="exact"/>
              <w:jc w:val="center"/>
              <w:rPr>
                <w:rFonts w:ascii="Times New Roman" w:eastAsia="標楷體" w:hAnsi="Times New Roman" w:cs="Times New Roman"/>
                <w:color w:val="000000" w:themeColor="text1"/>
                <w:kern w:val="3"/>
                <w:sz w:val="28"/>
                <w:szCs w:val="28"/>
              </w:rPr>
            </w:pPr>
          </w:p>
        </w:tc>
        <w:tc>
          <w:tcPr>
            <w:tcW w:w="2849" w:type="dxa"/>
            <w:gridSpan w:val="2"/>
            <w:vAlign w:val="center"/>
          </w:tcPr>
          <w:p w14:paraId="435E95EB" w14:textId="77777777" w:rsidR="00CD2DC1" w:rsidRPr="00A243C7" w:rsidRDefault="00CD2DC1" w:rsidP="00CD2DC1">
            <w:pPr>
              <w:spacing w:line="500" w:lineRule="exact"/>
              <w:jc w:val="center"/>
              <w:rPr>
                <w:rFonts w:ascii="Times New Roman" w:eastAsia="標楷體" w:hAnsi="Times New Roman" w:cs="Times New Roman"/>
                <w:color w:val="000000" w:themeColor="text1"/>
                <w:kern w:val="3"/>
                <w:sz w:val="28"/>
                <w:szCs w:val="28"/>
              </w:rPr>
            </w:pPr>
          </w:p>
        </w:tc>
      </w:tr>
      <w:tr w:rsidR="00CD2DC1" w:rsidRPr="00A243C7" w14:paraId="0E5C695B" w14:textId="77777777" w:rsidTr="00CD2DC1">
        <w:trPr>
          <w:trHeight w:val="2048"/>
        </w:trPr>
        <w:tc>
          <w:tcPr>
            <w:tcW w:w="2978" w:type="dxa"/>
          </w:tcPr>
          <w:p w14:paraId="007DA881"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其他記事</w:t>
            </w:r>
          </w:p>
        </w:tc>
        <w:tc>
          <w:tcPr>
            <w:tcW w:w="7654" w:type="dxa"/>
            <w:gridSpan w:val="6"/>
          </w:tcPr>
          <w:p w14:paraId="6FB60133" w14:textId="77777777" w:rsidR="00CD2DC1" w:rsidRPr="00A243C7" w:rsidRDefault="00CD2DC1" w:rsidP="00A20346">
            <w:pPr>
              <w:pStyle w:val="a7"/>
              <w:widowControl w:val="0"/>
              <w:numPr>
                <w:ilvl w:val="0"/>
                <w:numId w:val="130"/>
              </w:numPr>
              <w:spacing w:line="500" w:lineRule="exact"/>
              <w:ind w:leftChars="0" w:left="482"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評選委員是否先經逐項討論後，再予評分：</w:t>
            </w:r>
          </w:p>
          <w:p w14:paraId="34590567" w14:textId="77777777" w:rsidR="00CD2DC1" w:rsidRPr="00A243C7" w:rsidRDefault="00CD2DC1" w:rsidP="00A20346">
            <w:pPr>
              <w:pStyle w:val="a7"/>
              <w:widowControl w:val="0"/>
              <w:numPr>
                <w:ilvl w:val="0"/>
                <w:numId w:val="130"/>
              </w:numPr>
              <w:spacing w:line="500" w:lineRule="exact"/>
              <w:ind w:leftChars="0" w:left="482" w:hanging="482"/>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不同委員評選結果有無明顯差異情形（如有，其情形及處置）：</w:t>
            </w:r>
          </w:p>
          <w:p w14:paraId="563119CE" w14:textId="77777777" w:rsidR="00CD2DC1" w:rsidRPr="00A243C7" w:rsidRDefault="00CD2DC1" w:rsidP="00A20346">
            <w:pPr>
              <w:pStyle w:val="a7"/>
              <w:widowControl w:val="0"/>
              <w:numPr>
                <w:ilvl w:val="0"/>
                <w:numId w:val="130"/>
              </w:numPr>
              <w:spacing w:line="500" w:lineRule="exact"/>
              <w:ind w:leftChars="0" w:left="284" w:hanging="284"/>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bCs/>
                <w:color w:val="000000" w:themeColor="text1"/>
                <w:kern w:val="3"/>
                <w:sz w:val="28"/>
                <w:szCs w:val="28"/>
              </w:rPr>
              <w:t>評分後若投標廠商之總平均得分未達合格分數</w:t>
            </w:r>
            <w:r w:rsidRPr="00A243C7">
              <w:rPr>
                <w:rFonts w:ascii="Times New Roman" w:eastAsia="標楷體" w:hAnsi="Times New Roman" w:cs="Times New Roman"/>
                <w:bCs/>
                <w:color w:val="000000" w:themeColor="text1"/>
                <w:kern w:val="3"/>
                <w:sz w:val="28"/>
                <w:szCs w:val="28"/>
              </w:rPr>
              <w:t>_____</w:t>
            </w:r>
            <w:r w:rsidRPr="00A243C7">
              <w:rPr>
                <w:rFonts w:ascii="Times New Roman" w:eastAsia="標楷體" w:hAnsi="Times New Roman" w:cs="Times New Roman"/>
                <w:bCs/>
                <w:color w:val="000000" w:themeColor="text1"/>
                <w:kern w:val="3"/>
                <w:sz w:val="28"/>
                <w:szCs w:val="28"/>
              </w:rPr>
              <w:t>分，不列入優勝廠商，不予排序。</w:t>
            </w:r>
          </w:p>
          <w:p w14:paraId="34B7E86D" w14:textId="77777777" w:rsidR="00CD2DC1" w:rsidRPr="00A243C7" w:rsidRDefault="00CD2DC1" w:rsidP="00A20346">
            <w:pPr>
              <w:pStyle w:val="a7"/>
              <w:widowControl w:val="0"/>
              <w:numPr>
                <w:ilvl w:val="0"/>
                <w:numId w:val="130"/>
              </w:numPr>
              <w:spacing w:line="500" w:lineRule="exact"/>
              <w:ind w:leftChars="0" w:left="284" w:hanging="284"/>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bCs/>
                <w:color w:val="000000" w:themeColor="text1"/>
                <w:kern w:val="3"/>
                <w:sz w:val="28"/>
                <w:szCs w:val="28"/>
              </w:rPr>
              <w:t>總計算各廠商之序位，序位合計最低者為優勝序位第</w:t>
            </w:r>
            <w:r w:rsidRPr="00A243C7">
              <w:rPr>
                <w:rFonts w:ascii="Times New Roman" w:eastAsia="標楷體" w:hAnsi="Times New Roman" w:cs="Times New Roman"/>
                <w:bCs/>
                <w:color w:val="000000" w:themeColor="text1"/>
                <w:kern w:val="3"/>
                <w:sz w:val="28"/>
                <w:szCs w:val="28"/>
              </w:rPr>
              <w:t>1</w:t>
            </w:r>
            <w:r w:rsidRPr="00A243C7">
              <w:rPr>
                <w:rFonts w:ascii="Times New Roman" w:eastAsia="標楷體" w:hAnsi="Times New Roman" w:cs="Times New Roman"/>
                <w:bCs/>
                <w:color w:val="000000" w:themeColor="text1"/>
                <w:kern w:val="3"/>
                <w:sz w:val="28"/>
                <w:szCs w:val="28"/>
              </w:rPr>
              <w:t>，且經評選委員會過半數決定者為最優勝廠商，始能取得最優先議價資格。</w:t>
            </w:r>
          </w:p>
        </w:tc>
      </w:tr>
    </w:tbl>
    <w:p w14:paraId="0A426DAD" w14:textId="77777777" w:rsidR="00CD2DC1" w:rsidRPr="00A243C7" w:rsidRDefault="00CD2DC1" w:rsidP="00CD2DC1">
      <w:pPr>
        <w:spacing w:line="500" w:lineRule="exact"/>
        <w:rPr>
          <w:rFonts w:ascii="Times New Roman" w:eastAsia="標楷體" w:hAnsi="Times New Roman" w:cs="Times New Roman"/>
          <w:sz w:val="28"/>
          <w:szCs w:val="28"/>
        </w:rPr>
      </w:pPr>
    </w:p>
    <w:tbl>
      <w:tblPr>
        <w:tblW w:w="9923" w:type="dxa"/>
        <w:tblInd w:w="-176" w:type="dxa"/>
        <w:tblCellMar>
          <w:left w:w="10" w:type="dxa"/>
          <w:right w:w="10" w:type="dxa"/>
        </w:tblCellMar>
        <w:tblLook w:val="04A0" w:firstRow="1" w:lastRow="0" w:firstColumn="1" w:lastColumn="0" w:noHBand="0" w:noVBand="1"/>
      </w:tblPr>
      <w:tblGrid>
        <w:gridCol w:w="1418"/>
        <w:gridCol w:w="1418"/>
        <w:gridCol w:w="2126"/>
        <w:gridCol w:w="1276"/>
        <w:gridCol w:w="1559"/>
        <w:gridCol w:w="2126"/>
      </w:tblGrid>
      <w:tr w:rsidR="00CD2DC1" w:rsidRPr="00A243C7" w14:paraId="2CAF9FDF" w14:textId="77777777" w:rsidTr="00CD2DC1">
        <w:trPr>
          <w:trHeight w:val="374"/>
        </w:trPr>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76405E"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lastRenderedPageBreak/>
              <w:t>姓名</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902AAB"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職業</w:t>
            </w:r>
          </w:p>
        </w:tc>
        <w:tc>
          <w:tcPr>
            <w:tcW w:w="2126" w:type="dxa"/>
            <w:tcBorders>
              <w:top w:val="single" w:sz="4" w:space="0" w:color="000000"/>
              <w:left w:val="single" w:sz="4" w:space="0" w:color="000000"/>
              <w:bottom w:val="single" w:sz="4" w:space="0" w:color="000000"/>
              <w:right w:val="double" w:sz="4" w:space="0" w:color="000000"/>
            </w:tcBorders>
            <w:tcMar>
              <w:top w:w="0" w:type="dxa"/>
              <w:left w:w="108" w:type="dxa"/>
              <w:bottom w:w="0" w:type="dxa"/>
              <w:right w:w="108" w:type="dxa"/>
            </w:tcMar>
            <w:vAlign w:val="center"/>
            <w:hideMark/>
          </w:tcPr>
          <w:p w14:paraId="55C1B7C3"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簽名</w:t>
            </w:r>
          </w:p>
        </w:tc>
        <w:tc>
          <w:tcPr>
            <w:tcW w:w="1276" w:type="dxa"/>
            <w:tcBorders>
              <w:top w:val="single" w:sz="4" w:space="0" w:color="000000"/>
              <w:left w:val="double" w:sz="4" w:space="0" w:color="000000"/>
              <w:bottom w:val="single" w:sz="4" w:space="0" w:color="000000"/>
              <w:right w:val="single" w:sz="4" w:space="0" w:color="000000"/>
            </w:tcBorders>
            <w:tcMar>
              <w:top w:w="0" w:type="dxa"/>
              <w:left w:w="108" w:type="dxa"/>
              <w:bottom w:w="0" w:type="dxa"/>
              <w:right w:w="108" w:type="dxa"/>
            </w:tcMar>
            <w:vAlign w:val="center"/>
            <w:hideMark/>
          </w:tcPr>
          <w:p w14:paraId="03B3A549"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姓名</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D89526"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職業</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DE8C0D"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簽名</w:t>
            </w:r>
          </w:p>
        </w:tc>
      </w:tr>
      <w:tr w:rsidR="00CD2DC1" w:rsidRPr="00A243C7" w14:paraId="0E431624" w14:textId="77777777" w:rsidTr="00CD2DC1">
        <w:trPr>
          <w:trHeight w:val="395"/>
        </w:trPr>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94FCFC"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BA3A9F"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p>
        </w:tc>
        <w:tc>
          <w:tcPr>
            <w:tcW w:w="2126" w:type="dxa"/>
            <w:tcBorders>
              <w:top w:val="single" w:sz="4" w:space="0" w:color="000000"/>
              <w:left w:val="single" w:sz="4" w:space="0" w:color="000000"/>
              <w:bottom w:val="single" w:sz="4" w:space="0" w:color="000000"/>
              <w:right w:val="double" w:sz="4" w:space="0" w:color="000000"/>
            </w:tcBorders>
            <w:tcMar>
              <w:top w:w="0" w:type="dxa"/>
              <w:left w:w="108" w:type="dxa"/>
              <w:bottom w:w="0" w:type="dxa"/>
              <w:right w:w="108" w:type="dxa"/>
            </w:tcMar>
            <w:vAlign w:val="center"/>
          </w:tcPr>
          <w:p w14:paraId="2167AEE5"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p>
        </w:tc>
        <w:tc>
          <w:tcPr>
            <w:tcW w:w="1276" w:type="dxa"/>
            <w:tcBorders>
              <w:top w:val="single" w:sz="4" w:space="0" w:color="000000"/>
              <w:left w:val="double" w:sz="4" w:space="0" w:color="000000"/>
              <w:bottom w:val="single" w:sz="4" w:space="0" w:color="000000"/>
              <w:right w:val="single" w:sz="4" w:space="0" w:color="000000"/>
            </w:tcBorders>
            <w:tcMar>
              <w:top w:w="0" w:type="dxa"/>
              <w:left w:w="108" w:type="dxa"/>
              <w:bottom w:w="0" w:type="dxa"/>
              <w:right w:w="108" w:type="dxa"/>
            </w:tcMar>
            <w:vAlign w:val="center"/>
          </w:tcPr>
          <w:p w14:paraId="21AD4576"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4E712C"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586C64"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p>
        </w:tc>
      </w:tr>
      <w:tr w:rsidR="00CD2DC1" w:rsidRPr="00A243C7" w14:paraId="3ACABCDC" w14:textId="77777777" w:rsidTr="00CD2DC1">
        <w:trPr>
          <w:trHeight w:val="274"/>
        </w:trPr>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B52670"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姓名</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907BD7"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職業</w:t>
            </w:r>
          </w:p>
        </w:tc>
        <w:tc>
          <w:tcPr>
            <w:tcW w:w="2126" w:type="dxa"/>
            <w:tcBorders>
              <w:top w:val="single" w:sz="4" w:space="0" w:color="000000"/>
              <w:left w:val="single" w:sz="4" w:space="0" w:color="000000"/>
              <w:bottom w:val="single" w:sz="4" w:space="0" w:color="000000"/>
              <w:right w:val="double" w:sz="4" w:space="0" w:color="000000"/>
            </w:tcBorders>
            <w:tcMar>
              <w:top w:w="0" w:type="dxa"/>
              <w:left w:w="108" w:type="dxa"/>
              <w:bottom w:w="0" w:type="dxa"/>
              <w:right w:w="108" w:type="dxa"/>
            </w:tcMar>
            <w:vAlign w:val="center"/>
            <w:hideMark/>
          </w:tcPr>
          <w:p w14:paraId="2FEBC930"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簽名</w:t>
            </w:r>
          </w:p>
        </w:tc>
        <w:tc>
          <w:tcPr>
            <w:tcW w:w="1276" w:type="dxa"/>
            <w:tcBorders>
              <w:top w:val="single" w:sz="4" w:space="0" w:color="000000"/>
              <w:left w:val="double" w:sz="4" w:space="0" w:color="000000"/>
              <w:bottom w:val="single" w:sz="4" w:space="0" w:color="000000"/>
              <w:right w:val="single" w:sz="4" w:space="0" w:color="000000"/>
            </w:tcBorders>
            <w:tcMar>
              <w:top w:w="0" w:type="dxa"/>
              <w:left w:w="108" w:type="dxa"/>
              <w:bottom w:w="0" w:type="dxa"/>
              <w:right w:w="108" w:type="dxa"/>
            </w:tcMar>
            <w:vAlign w:val="center"/>
            <w:hideMark/>
          </w:tcPr>
          <w:p w14:paraId="0392075D"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姓名</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3134DC"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職業</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C586A2"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簽名</w:t>
            </w:r>
          </w:p>
        </w:tc>
      </w:tr>
      <w:tr w:rsidR="00CD2DC1" w:rsidRPr="00A243C7" w14:paraId="2B48FD3A" w14:textId="77777777" w:rsidTr="00CD2DC1">
        <w:trPr>
          <w:trHeight w:val="421"/>
        </w:trPr>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BC0CC1"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4210DE"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p>
        </w:tc>
        <w:tc>
          <w:tcPr>
            <w:tcW w:w="2126" w:type="dxa"/>
            <w:tcBorders>
              <w:top w:val="single" w:sz="4" w:space="0" w:color="000000"/>
              <w:left w:val="single" w:sz="4" w:space="0" w:color="000000"/>
              <w:bottom w:val="single" w:sz="4" w:space="0" w:color="000000"/>
              <w:right w:val="double" w:sz="4" w:space="0" w:color="000000"/>
            </w:tcBorders>
            <w:tcMar>
              <w:top w:w="0" w:type="dxa"/>
              <w:left w:w="108" w:type="dxa"/>
              <w:bottom w:w="0" w:type="dxa"/>
              <w:right w:w="108" w:type="dxa"/>
            </w:tcMar>
            <w:vAlign w:val="center"/>
          </w:tcPr>
          <w:p w14:paraId="048DFCCD"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p>
        </w:tc>
        <w:tc>
          <w:tcPr>
            <w:tcW w:w="1276" w:type="dxa"/>
            <w:tcBorders>
              <w:top w:val="single" w:sz="4" w:space="0" w:color="000000"/>
              <w:left w:val="double" w:sz="4" w:space="0" w:color="000000"/>
              <w:bottom w:val="single" w:sz="4" w:space="0" w:color="000000"/>
              <w:right w:val="single" w:sz="4" w:space="0" w:color="000000"/>
            </w:tcBorders>
            <w:tcMar>
              <w:top w:w="0" w:type="dxa"/>
              <w:left w:w="108" w:type="dxa"/>
              <w:bottom w:w="0" w:type="dxa"/>
              <w:right w:w="108" w:type="dxa"/>
            </w:tcMar>
            <w:vAlign w:val="center"/>
          </w:tcPr>
          <w:p w14:paraId="56280A61"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231722"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3B62C5"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p>
        </w:tc>
      </w:tr>
      <w:tr w:rsidR="00CD2DC1" w:rsidRPr="00A243C7" w14:paraId="3C032E04" w14:textId="77777777" w:rsidTr="00CD2DC1">
        <w:trPr>
          <w:trHeight w:val="345"/>
        </w:trPr>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2775DC"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姓名</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E13FF4"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職業</w:t>
            </w:r>
          </w:p>
        </w:tc>
        <w:tc>
          <w:tcPr>
            <w:tcW w:w="2126" w:type="dxa"/>
            <w:tcBorders>
              <w:top w:val="single" w:sz="4" w:space="0" w:color="000000"/>
              <w:left w:val="single" w:sz="4" w:space="0" w:color="000000"/>
              <w:bottom w:val="single" w:sz="4" w:space="0" w:color="000000"/>
              <w:right w:val="double" w:sz="4" w:space="0" w:color="000000"/>
            </w:tcBorders>
            <w:tcMar>
              <w:top w:w="0" w:type="dxa"/>
              <w:left w:w="108" w:type="dxa"/>
              <w:bottom w:w="0" w:type="dxa"/>
              <w:right w:w="108" w:type="dxa"/>
            </w:tcMar>
            <w:vAlign w:val="center"/>
            <w:hideMark/>
          </w:tcPr>
          <w:p w14:paraId="4A5F54F9"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簽名</w:t>
            </w:r>
          </w:p>
        </w:tc>
        <w:tc>
          <w:tcPr>
            <w:tcW w:w="1276" w:type="dxa"/>
            <w:tcBorders>
              <w:top w:val="single" w:sz="4" w:space="0" w:color="000000"/>
              <w:left w:val="double" w:sz="4" w:space="0" w:color="000000"/>
              <w:bottom w:val="single" w:sz="4" w:space="0" w:color="000000"/>
              <w:right w:val="single" w:sz="4" w:space="0" w:color="000000"/>
            </w:tcBorders>
            <w:tcMar>
              <w:top w:w="0" w:type="dxa"/>
              <w:left w:w="108" w:type="dxa"/>
              <w:bottom w:w="0" w:type="dxa"/>
              <w:right w:w="108" w:type="dxa"/>
            </w:tcMar>
            <w:vAlign w:val="center"/>
            <w:hideMark/>
          </w:tcPr>
          <w:p w14:paraId="464BAC6C"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姓名</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228E83"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職業</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C22B48"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簽名</w:t>
            </w:r>
          </w:p>
        </w:tc>
      </w:tr>
      <w:tr w:rsidR="00CD2DC1" w:rsidRPr="00A243C7" w14:paraId="0541FA9A" w14:textId="77777777" w:rsidTr="00CD2DC1">
        <w:trPr>
          <w:trHeight w:val="419"/>
        </w:trPr>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092685"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1798B4"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p>
        </w:tc>
        <w:tc>
          <w:tcPr>
            <w:tcW w:w="2126" w:type="dxa"/>
            <w:tcBorders>
              <w:top w:val="single" w:sz="4" w:space="0" w:color="000000"/>
              <w:left w:val="single" w:sz="4" w:space="0" w:color="000000"/>
              <w:bottom w:val="single" w:sz="4" w:space="0" w:color="000000"/>
              <w:right w:val="double" w:sz="4" w:space="0" w:color="000000"/>
            </w:tcBorders>
            <w:tcMar>
              <w:top w:w="0" w:type="dxa"/>
              <w:left w:w="108" w:type="dxa"/>
              <w:bottom w:w="0" w:type="dxa"/>
              <w:right w:w="108" w:type="dxa"/>
            </w:tcMar>
            <w:vAlign w:val="center"/>
          </w:tcPr>
          <w:p w14:paraId="1F4A09CF"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p>
        </w:tc>
        <w:tc>
          <w:tcPr>
            <w:tcW w:w="1276" w:type="dxa"/>
            <w:tcBorders>
              <w:top w:val="single" w:sz="4" w:space="0" w:color="000000"/>
              <w:left w:val="double" w:sz="4" w:space="0" w:color="000000"/>
              <w:bottom w:val="single" w:sz="4" w:space="0" w:color="000000"/>
              <w:right w:val="single" w:sz="4" w:space="0" w:color="000000"/>
            </w:tcBorders>
            <w:tcMar>
              <w:top w:w="0" w:type="dxa"/>
              <w:left w:w="108" w:type="dxa"/>
              <w:bottom w:w="0" w:type="dxa"/>
              <w:right w:w="108" w:type="dxa"/>
            </w:tcMar>
            <w:vAlign w:val="center"/>
          </w:tcPr>
          <w:p w14:paraId="76670A8F"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0D1146"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5C980E" w14:textId="77777777" w:rsidR="00CD2DC1" w:rsidRPr="00A243C7" w:rsidRDefault="00CD2DC1" w:rsidP="00CD2DC1">
            <w:pPr>
              <w:spacing w:line="500" w:lineRule="exact"/>
              <w:jc w:val="center"/>
              <w:rPr>
                <w:rFonts w:ascii="Times New Roman" w:eastAsia="標楷體" w:hAnsi="Times New Roman" w:cs="Times New Roman"/>
                <w:color w:val="000000" w:themeColor="text1"/>
                <w:sz w:val="28"/>
                <w:szCs w:val="28"/>
              </w:rPr>
            </w:pPr>
          </w:p>
        </w:tc>
      </w:tr>
    </w:tbl>
    <w:p w14:paraId="4F378B2F" w14:textId="77777777" w:rsidR="00CD2DC1" w:rsidRDefault="00CD2DC1" w:rsidP="00CD2DC1">
      <w:pPr>
        <w:spacing w:line="500" w:lineRule="exact"/>
        <w:ind w:left="561" w:hangingChars="200" w:hanging="561"/>
        <w:outlineLvl w:val="0"/>
        <w:rPr>
          <w:rFonts w:ascii="Times New Roman" w:eastAsia="標楷體" w:hAnsi="Times New Roman" w:cs="Times New Roman"/>
          <w:b/>
          <w:sz w:val="28"/>
          <w:szCs w:val="28"/>
        </w:rPr>
      </w:pPr>
    </w:p>
    <w:p w14:paraId="20E36E7B" w14:textId="77777777" w:rsidR="00CD2DC1" w:rsidRDefault="00CD2DC1" w:rsidP="00CD2DC1">
      <w:pPr>
        <w:spacing w:line="500" w:lineRule="exact"/>
        <w:ind w:left="561" w:hangingChars="200" w:hanging="561"/>
        <w:rPr>
          <w:rFonts w:ascii="Times New Roman" w:eastAsia="標楷體" w:hAnsi="Times New Roman" w:cs="Times New Roman"/>
          <w:b/>
          <w:sz w:val="28"/>
          <w:szCs w:val="28"/>
        </w:rPr>
      </w:pPr>
    </w:p>
    <w:p w14:paraId="50122772" w14:textId="77777777" w:rsidR="00CD2DC1" w:rsidRDefault="00CD2DC1" w:rsidP="00CD2DC1">
      <w:pPr>
        <w:spacing w:line="500" w:lineRule="exact"/>
        <w:ind w:left="561" w:hangingChars="200" w:hanging="561"/>
        <w:rPr>
          <w:rFonts w:ascii="Times New Roman" w:eastAsia="標楷體" w:hAnsi="Times New Roman" w:cs="Times New Roman"/>
          <w:b/>
          <w:sz w:val="28"/>
          <w:szCs w:val="28"/>
        </w:rPr>
      </w:pPr>
    </w:p>
    <w:p w14:paraId="6380142F" w14:textId="77777777" w:rsidR="00CD2DC1" w:rsidRDefault="00CD2DC1" w:rsidP="00CD2DC1">
      <w:pPr>
        <w:spacing w:line="500" w:lineRule="exact"/>
        <w:ind w:left="561" w:hangingChars="200" w:hanging="561"/>
        <w:rPr>
          <w:rFonts w:ascii="Times New Roman" w:eastAsia="標楷體" w:hAnsi="Times New Roman" w:cs="Times New Roman"/>
          <w:b/>
          <w:sz w:val="28"/>
          <w:szCs w:val="28"/>
        </w:rPr>
      </w:pPr>
    </w:p>
    <w:p w14:paraId="43932BC3" w14:textId="77777777" w:rsidR="00CD2DC1" w:rsidRDefault="00CD2DC1" w:rsidP="00CD2DC1">
      <w:pPr>
        <w:spacing w:line="500" w:lineRule="exact"/>
        <w:ind w:left="561" w:hangingChars="200" w:hanging="561"/>
        <w:rPr>
          <w:rFonts w:ascii="Times New Roman" w:eastAsia="標楷體" w:hAnsi="Times New Roman" w:cs="Times New Roman"/>
          <w:b/>
          <w:sz w:val="28"/>
          <w:szCs w:val="28"/>
        </w:rPr>
      </w:pPr>
    </w:p>
    <w:p w14:paraId="0002A5C5" w14:textId="77777777" w:rsidR="00CD2DC1" w:rsidRDefault="00CD2DC1" w:rsidP="00CD2DC1">
      <w:pPr>
        <w:spacing w:line="500" w:lineRule="exact"/>
        <w:ind w:left="561" w:hangingChars="200" w:hanging="561"/>
        <w:rPr>
          <w:rFonts w:ascii="Times New Roman" w:eastAsia="標楷體" w:hAnsi="Times New Roman" w:cs="Times New Roman"/>
          <w:b/>
          <w:sz w:val="28"/>
          <w:szCs w:val="28"/>
        </w:rPr>
      </w:pPr>
    </w:p>
    <w:p w14:paraId="009E2673" w14:textId="77777777" w:rsidR="00CD2DC1" w:rsidRDefault="00CD2DC1" w:rsidP="00CD2DC1">
      <w:pPr>
        <w:spacing w:line="500" w:lineRule="exact"/>
        <w:ind w:left="561" w:hangingChars="200" w:hanging="561"/>
        <w:rPr>
          <w:rFonts w:ascii="Times New Roman" w:eastAsia="標楷體" w:hAnsi="Times New Roman" w:cs="Times New Roman"/>
          <w:b/>
          <w:sz w:val="28"/>
          <w:szCs w:val="28"/>
        </w:rPr>
      </w:pPr>
    </w:p>
    <w:p w14:paraId="4E35BFE0" w14:textId="77777777" w:rsidR="00CD2DC1" w:rsidRDefault="00CD2DC1" w:rsidP="00CD2DC1">
      <w:pPr>
        <w:spacing w:line="500" w:lineRule="exact"/>
        <w:ind w:left="561" w:hangingChars="200" w:hanging="561"/>
        <w:rPr>
          <w:rFonts w:ascii="Times New Roman" w:eastAsia="標楷體" w:hAnsi="Times New Roman" w:cs="Times New Roman"/>
          <w:b/>
          <w:sz w:val="28"/>
          <w:szCs w:val="28"/>
        </w:rPr>
      </w:pPr>
    </w:p>
    <w:p w14:paraId="7F0EE197" w14:textId="77777777" w:rsidR="00CD2DC1" w:rsidRDefault="00CD2DC1" w:rsidP="00CD2DC1">
      <w:pPr>
        <w:spacing w:line="500" w:lineRule="exact"/>
        <w:ind w:left="561" w:hangingChars="200" w:hanging="561"/>
        <w:rPr>
          <w:rFonts w:ascii="Times New Roman" w:eastAsia="標楷體" w:hAnsi="Times New Roman" w:cs="Times New Roman"/>
          <w:b/>
          <w:sz w:val="28"/>
          <w:szCs w:val="28"/>
        </w:rPr>
      </w:pPr>
    </w:p>
    <w:p w14:paraId="78F15BBB" w14:textId="77777777" w:rsidR="00CD2DC1" w:rsidRPr="00A243C7" w:rsidRDefault="00CD2DC1" w:rsidP="00CD2DC1">
      <w:pPr>
        <w:spacing w:line="500" w:lineRule="exact"/>
        <w:rPr>
          <w:rFonts w:ascii="Times New Roman" w:eastAsia="標楷體" w:hAnsi="Times New Roman" w:cs="Times New Roman"/>
          <w:b/>
          <w:sz w:val="28"/>
          <w:szCs w:val="28"/>
        </w:rPr>
      </w:pPr>
    </w:p>
    <w:p w14:paraId="5E591B21" w14:textId="77777777" w:rsidR="00CD2DC1" w:rsidRDefault="00CD2DC1" w:rsidP="00CD2DC1">
      <w:pPr>
        <w:spacing w:line="500" w:lineRule="exact"/>
        <w:rPr>
          <w:rFonts w:ascii="Times New Roman" w:eastAsia="標楷體" w:hAnsi="Times New Roman" w:cs="Times New Roman"/>
          <w:b/>
          <w:sz w:val="28"/>
          <w:szCs w:val="28"/>
        </w:rPr>
      </w:pPr>
      <w:r>
        <w:rPr>
          <w:rFonts w:ascii="Times New Roman" w:eastAsia="標楷體" w:hAnsi="Times New Roman" w:cs="Times New Roman"/>
          <w:b/>
          <w:sz w:val="28"/>
          <w:szCs w:val="28"/>
        </w:rPr>
        <w:br w:type="page"/>
      </w:r>
    </w:p>
    <w:p w14:paraId="1B72A71E" w14:textId="77777777" w:rsidR="00CD2DC1" w:rsidRPr="00400238" w:rsidRDefault="00CD2DC1" w:rsidP="00AD5C2B">
      <w:pPr>
        <w:spacing w:line="500" w:lineRule="exact"/>
        <w:outlineLvl w:val="1"/>
        <w:rPr>
          <w:rFonts w:ascii="Times New Roman" w:eastAsia="標楷體" w:hAnsi="Times New Roman" w:cs="Times New Roman"/>
          <w:bCs/>
          <w:sz w:val="28"/>
          <w:szCs w:val="28"/>
        </w:rPr>
      </w:pPr>
      <w:bookmarkStart w:id="205" w:name="_Toc17393520"/>
      <w:bookmarkStart w:id="206" w:name="_Toc20994459"/>
      <w:r w:rsidRPr="00400238">
        <w:rPr>
          <w:rFonts w:ascii="Times New Roman" w:eastAsia="標楷體" w:hAnsi="Times New Roman" w:cs="Times New Roman" w:hint="eastAsia"/>
          <w:bCs/>
          <w:color w:val="000000" w:themeColor="text1"/>
          <w:sz w:val="28"/>
          <w:szCs w:val="28"/>
        </w:rPr>
        <w:lastRenderedPageBreak/>
        <w:t>十五、</w:t>
      </w:r>
      <w:r w:rsidRPr="00400238">
        <w:rPr>
          <w:rFonts w:ascii="Times New Roman" w:eastAsia="標楷體" w:hAnsi="Times New Roman" w:cs="Times New Roman"/>
          <w:bCs/>
          <w:color w:val="000000" w:themeColor="text1"/>
          <w:sz w:val="28"/>
          <w:szCs w:val="28"/>
        </w:rPr>
        <w:t>○○</w:t>
      </w:r>
      <w:r w:rsidRPr="00400238">
        <w:rPr>
          <w:rFonts w:ascii="Times New Roman" w:eastAsia="標楷體" w:hAnsi="Times New Roman" w:cs="Times New Roman"/>
          <w:bCs/>
          <w:sz w:val="28"/>
          <w:szCs w:val="28"/>
        </w:rPr>
        <w:t>年度</w:t>
      </w:r>
      <w:r w:rsidRPr="00400238">
        <w:rPr>
          <w:rFonts w:ascii="Times New Roman" w:eastAsia="標楷體" w:hAnsi="Times New Roman" w:cs="Times New Roman"/>
          <w:bCs/>
          <w:color w:val="000000" w:themeColor="text1"/>
          <w:sz w:val="28"/>
          <w:szCs w:val="28"/>
        </w:rPr>
        <w:t>○○</w:t>
      </w:r>
      <w:r w:rsidRPr="00400238">
        <w:rPr>
          <w:rFonts w:ascii="Times New Roman" w:eastAsia="標楷體" w:hAnsi="Times New Roman" w:cs="Times New Roman"/>
          <w:bCs/>
          <w:sz w:val="28"/>
          <w:szCs w:val="28"/>
        </w:rPr>
        <w:t>縣</w:t>
      </w:r>
      <w:r w:rsidRPr="00400238">
        <w:rPr>
          <w:rFonts w:ascii="Times New Roman" w:eastAsia="標楷體" w:hAnsi="Times New Roman" w:cs="Times New Roman"/>
          <w:bCs/>
          <w:sz w:val="28"/>
          <w:szCs w:val="28"/>
        </w:rPr>
        <w:t>/</w:t>
      </w:r>
      <w:r w:rsidRPr="00400238">
        <w:rPr>
          <w:rFonts w:ascii="Times New Roman" w:eastAsia="標楷體" w:hAnsi="Times New Roman" w:cs="Times New Roman"/>
          <w:bCs/>
          <w:sz w:val="28"/>
          <w:szCs w:val="28"/>
        </w:rPr>
        <w:t>市所屬學校設置太陽能光電風雨球場檢驗表</w:t>
      </w:r>
      <w:bookmarkEnd w:id="205"/>
      <w:bookmarkEnd w:id="206"/>
    </w:p>
    <w:p w14:paraId="1881F37B" w14:textId="77777777" w:rsidR="00CD2DC1" w:rsidRDefault="00CD2DC1" w:rsidP="00CD2DC1">
      <w:pPr>
        <w:spacing w:line="500" w:lineRule="exact"/>
        <w:jc w:val="center"/>
        <w:rPr>
          <w:rFonts w:ascii="Times New Roman" w:eastAsia="標楷體" w:hAnsi="Times New Roman" w:cs="Times New Roman"/>
          <w:b/>
          <w:color w:val="000000" w:themeColor="text1"/>
          <w:sz w:val="28"/>
          <w:szCs w:val="28"/>
        </w:rPr>
      </w:pPr>
    </w:p>
    <w:p w14:paraId="4C667765" w14:textId="77777777" w:rsidR="00CD2DC1" w:rsidRPr="00A243C7" w:rsidRDefault="00CD2DC1" w:rsidP="00CD2DC1">
      <w:pPr>
        <w:spacing w:line="500" w:lineRule="exact"/>
        <w:jc w:val="center"/>
        <w:rPr>
          <w:rFonts w:ascii="Times New Roman" w:eastAsia="標楷體" w:hAnsi="Times New Roman" w:cs="Times New Roman"/>
          <w:b/>
          <w:sz w:val="28"/>
          <w:szCs w:val="28"/>
        </w:rPr>
      </w:pP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b/>
          <w:sz w:val="28"/>
          <w:szCs w:val="28"/>
        </w:rPr>
        <w:t>年度</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b/>
          <w:sz w:val="28"/>
          <w:szCs w:val="28"/>
        </w:rPr>
        <w:t>縣</w:t>
      </w:r>
      <w:r w:rsidRPr="00A243C7">
        <w:rPr>
          <w:rFonts w:ascii="Times New Roman" w:eastAsia="標楷體" w:hAnsi="Times New Roman" w:cs="Times New Roman"/>
          <w:b/>
          <w:sz w:val="28"/>
          <w:szCs w:val="28"/>
        </w:rPr>
        <w:t>/</w:t>
      </w:r>
      <w:r w:rsidRPr="00A243C7">
        <w:rPr>
          <w:rFonts w:ascii="Times New Roman" w:eastAsia="標楷體" w:hAnsi="Times New Roman" w:cs="Times New Roman"/>
          <w:b/>
          <w:sz w:val="28"/>
          <w:szCs w:val="28"/>
        </w:rPr>
        <w:t>市所屬學校設置太陽能光電風雨球場</w:t>
      </w:r>
      <w:r w:rsidRPr="00A243C7">
        <w:rPr>
          <w:rFonts w:ascii="Times New Roman" w:eastAsia="標楷體" w:hAnsi="Times New Roman" w:cs="Times New Roman"/>
          <w:b/>
          <w:sz w:val="28"/>
          <w:szCs w:val="28"/>
        </w:rPr>
        <w:t xml:space="preserve"> </w:t>
      </w:r>
      <w:r w:rsidRPr="00A243C7">
        <w:rPr>
          <w:rFonts w:ascii="Times New Roman" w:eastAsia="標楷體" w:hAnsi="Times New Roman" w:cs="Times New Roman"/>
          <w:b/>
          <w:sz w:val="28"/>
          <w:szCs w:val="28"/>
        </w:rPr>
        <w:t>檢驗表</w:t>
      </w:r>
    </w:p>
    <w:p w14:paraId="11FF42FF"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設置地址：</w:t>
      </w:r>
    </w:p>
    <w:p w14:paraId="08B9FA4C" w14:textId="77777777" w:rsidR="00CD2DC1" w:rsidRPr="00A243C7" w:rsidRDefault="00CD2DC1" w:rsidP="00CD2DC1">
      <w:pPr>
        <w:spacing w:line="500" w:lineRule="exact"/>
        <w:jc w:val="both"/>
        <w:rPr>
          <w:rFonts w:ascii="Times New Roman" w:eastAsia="標楷體" w:hAnsi="Times New Roman" w:cs="Times New Roman"/>
          <w:color w:val="545454"/>
          <w:sz w:val="28"/>
          <w:szCs w:val="28"/>
          <w:shd w:val="clear" w:color="auto" w:fill="FFFFFF"/>
        </w:rPr>
      </w:pPr>
      <w:r w:rsidRPr="00A243C7">
        <w:rPr>
          <w:rFonts w:ascii="Times New Roman" w:eastAsia="標楷體" w:hAnsi="Times New Roman" w:cs="Times New Roman"/>
          <w:sz w:val="28"/>
          <w:szCs w:val="28"/>
        </w:rPr>
        <w:t>設置容量：單一模組裝置容量</w:t>
      </w:r>
      <w:r w:rsidRPr="00A243C7">
        <w:rPr>
          <w:rFonts w:ascii="Times New Roman" w:eastAsia="標楷體" w:hAnsi="Times New Roman" w:cs="Times New Roman"/>
          <w:sz w:val="28"/>
          <w:szCs w:val="28"/>
        </w:rPr>
        <w:t>_____</w:t>
      </w:r>
      <w:r w:rsidRPr="00A243C7">
        <w:rPr>
          <w:rFonts w:ascii="Times New Roman" w:eastAsia="標楷體" w:hAnsi="Times New Roman" w:cs="Times New Roman"/>
          <w:color w:val="545454"/>
          <w:sz w:val="28"/>
          <w:szCs w:val="28"/>
          <w:shd w:val="clear" w:color="auto" w:fill="FFFFFF"/>
        </w:rPr>
        <w:t>瓩</w:t>
      </w:r>
      <w:r w:rsidRPr="00A243C7">
        <w:rPr>
          <w:rFonts w:ascii="Times New Roman" w:eastAsia="標楷體" w:hAnsi="Times New Roman" w:cs="Times New Roman"/>
          <w:sz w:val="28"/>
          <w:szCs w:val="28"/>
        </w:rPr>
        <w:t>，總裝置容量</w:t>
      </w:r>
      <w:r w:rsidRPr="00A243C7">
        <w:rPr>
          <w:rFonts w:ascii="Times New Roman" w:eastAsia="標楷體" w:hAnsi="Times New Roman" w:cs="Times New Roman"/>
          <w:sz w:val="28"/>
          <w:szCs w:val="28"/>
        </w:rPr>
        <w:t>______</w:t>
      </w:r>
      <w:r w:rsidRPr="00A243C7">
        <w:rPr>
          <w:rFonts w:ascii="Times New Roman" w:eastAsia="標楷體" w:hAnsi="Times New Roman" w:cs="Times New Roman"/>
          <w:color w:val="545454"/>
          <w:sz w:val="28"/>
          <w:szCs w:val="28"/>
          <w:shd w:val="clear" w:color="auto" w:fill="FFFFFF"/>
        </w:rPr>
        <w:t>瓩</w:t>
      </w:r>
    </w:p>
    <w:p w14:paraId="61C3D7ED" w14:textId="77777777" w:rsidR="00CD2DC1" w:rsidRPr="00A243C7" w:rsidRDefault="00CD2DC1" w:rsidP="00CD2DC1">
      <w:pPr>
        <w:spacing w:line="5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本案業已於中華民國</w:t>
      </w:r>
      <w:r w:rsidRPr="00A243C7">
        <w:rPr>
          <w:rFonts w:ascii="Times New Roman" w:eastAsia="標楷體" w:hAnsi="Times New Roman" w:cs="Times New Roman"/>
          <w:sz w:val="28"/>
          <w:szCs w:val="28"/>
        </w:rPr>
        <w:t>__</w:t>
      </w:r>
      <w:r w:rsidRPr="00A243C7">
        <w:rPr>
          <w:rFonts w:ascii="Times New Roman" w:eastAsia="標楷體" w:hAnsi="Times New Roman" w:cs="Times New Roman"/>
          <w:sz w:val="28"/>
          <w:szCs w:val="28"/>
        </w:rPr>
        <w:t>年</w:t>
      </w:r>
      <w:r w:rsidRPr="00A243C7">
        <w:rPr>
          <w:rFonts w:ascii="Times New Roman" w:eastAsia="標楷體" w:hAnsi="Times New Roman" w:cs="Times New Roman"/>
          <w:sz w:val="28"/>
          <w:szCs w:val="28"/>
        </w:rPr>
        <w:t>__</w:t>
      </w:r>
      <w:r w:rsidRPr="00A243C7">
        <w:rPr>
          <w:rFonts w:ascii="Times New Roman" w:eastAsia="標楷體" w:hAnsi="Times New Roman" w:cs="Times New Roman"/>
          <w:sz w:val="28"/>
          <w:szCs w:val="28"/>
        </w:rPr>
        <w:t>月</w:t>
      </w:r>
      <w:r w:rsidRPr="00A243C7">
        <w:rPr>
          <w:rFonts w:ascii="Times New Roman" w:eastAsia="標楷體" w:hAnsi="Times New Roman" w:cs="Times New Roman"/>
          <w:sz w:val="28"/>
          <w:szCs w:val="28"/>
        </w:rPr>
        <w:t>__</w:t>
      </w:r>
      <w:r w:rsidRPr="00A243C7">
        <w:rPr>
          <w:rFonts w:ascii="Times New Roman" w:eastAsia="標楷體" w:hAnsi="Times New Roman" w:cs="Times New Roman"/>
          <w:sz w:val="28"/>
          <w:szCs w:val="28"/>
        </w:rPr>
        <w:t>日按圖施工完竣，經本</w:t>
      </w:r>
      <w:r w:rsidRPr="00A243C7">
        <w:rPr>
          <w:rFonts w:ascii="Times New Roman" w:eastAsia="標楷體" w:hAnsi="Times New Roman" w:cs="Times New Roman"/>
          <w:sz w:val="28"/>
          <w:szCs w:val="28"/>
        </w:rPr>
        <w:t>________(</w:t>
      </w:r>
      <w:r w:rsidRPr="00A243C7">
        <w:rPr>
          <w:rFonts w:ascii="Times New Roman" w:eastAsia="標楷體" w:hAnsi="Times New Roman" w:cs="Times New Roman"/>
          <w:sz w:val="28"/>
          <w:szCs w:val="28"/>
        </w:rPr>
        <w:t>建築師、土木技師或結構技師</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確認太陽光電發電設備之主結構、隔絕要求、太陽能模組、支撐架結構與組件、材質，符合「</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年度</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sz w:val="28"/>
          <w:szCs w:val="28"/>
        </w:rPr>
        <w:t>縣</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市所屬學校設置太陽能光電風雨球場公開標租案租賃契約書」第二條之規定。</w:t>
      </w:r>
    </w:p>
    <w:p w14:paraId="313F8048" w14:textId="77777777" w:rsidR="00CD2DC1" w:rsidRPr="00A243C7" w:rsidRDefault="00CD2DC1" w:rsidP="00CD2DC1">
      <w:pPr>
        <w:spacing w:line="500" w:lineRule="exact"/>
        <w:rPr>
          <w:rFonts w:ascii="Times New Roman" w:eastAsia="標楷體" w:hAnsi="Times New Roman" w:cs="Times New Roman"/>
          <w:sz w:val="28"/>
          <w:szCs w:val="28"/>
        </w:rPr>
      </w:pPr>
    </w:p>
    <w:p w14:paraId="6C29142F" w14:textId="77777777" w:rsidR="00CD2DC1" w:rsidRPr="00A243C7" w:rsidRDefault="00CD2DC1" w:rsidP="00CD2DC1">
      <w:pPr>
        <w:spacing w:line="500" w:lineRule="exact"/>
        <w:rPr>
          <w:rFonts w:ascii="Times New Roman" w:eastAsia="標楷體" w:hAnsi="Times New Roman" w:cs="Times New Roman"/>
          <w:sz w:val="28"/>
          <w:szCs w:val="28"/>
        </w:rPr>
      </w:pPr>
    </w:p>
    <w:p w14:paraId="7EF83A98" w14:textId="77777777" w:rsidR="00CD2DC1" w:rsidRPr="00A243C7" w:rsidRDefault="00CD2DC1" w:rsidP="00CD2DC1">
      <w:pPr>
        <w:spacing w:line="500" w:lineRule="exact"/>
        <w:rPr>
          <w:rFonts w:ascii="Times New Roman" w:eastAsia="標楷體" w:hAnsi="Times New Roman" w:cs="Times New Roman"/>
          <w:sz w:val="28"/>
          <w:szCs w:val="28"/>
        </w:rPr>
      </w:pPr>
    </w:p>
    <w:p w14:paraId="13ECCC3D" w14:textId="77777777" w:rsidR="00CD2DC1" w:rsidRPr="00A243C7" w:rsidRDefault="00CD2DC1" w:rsidP="00CD2DC1">
      <w:pPr>
        <w:spacing w:line="500" w:lineRule="exact"/>
        <w:rPr>
          <w:rFonts w:ascii="Times New Roman" w:eastAsia="標楷體" w:hAnsi="Times New Roman" w:cs="Times New Roman"/>
          <w:sz w:val="28"/>
          <w:szCs w:val="28"/>
        </w:rPr>
      </w:pPr>
    </w:p>
    <w:p w14:paraId="7E63ECBD"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noProof/>
          <w:sz w:val="28"/>
          <w:szCs w:val="28"/>
        </w:rPr>
        <mc:AlternateContent>
          <mc:Choice Requires="wps">
            <w:drawing>
              <wp:anchor distT="0" distB="0" distL="114300" distR="114300" simplePos="0" relativeHeight="251825152" behindDoc="0" locked="0" layoutInCell="1" allowOverlap="1" wp14:anchorId="16FB335D" wp14:editId="3DEE3C05">
                <wp:simplePos x="0" y="0"/>
                <wp:positionH relativeFrom="column">
                  <wp:posOffset>3515691</wp:posOffset>
                </wp:positionH>
                <wp:positionV relativeFrom="paragraph">
                  <wp:posOffset>209550</wp:posOffset>
                </wp:positionV>
                <wp:extent cx="1097170" cy="326004"/>
                <wp:effectExtent l="0" t="0" r="0" b="0"/>
                <wp:wrapNone/>
                <wp:docPr id="46" name="文字方塊 46"/>
                <wp:cNvGraphicFramePr/>
                <a:graphic xmlns:a="http://schemas.openxmlformats.org/drawingml/2006/main">
                  <a:graphicData uri="http://schemas.microsoft.com/office/word/2010/wordprocessingShape">
                    <wps:wsp>
                      <wps:cNvSpPr txBox="1"/>
                      <wps:spPr>
                        <a:xfrm>
                          <a:off x="0" y="0"/>
                          <a:ext cx="1097170" cy="32600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0DBC06" w14:textId="77777777" w:rsidR="00455B12" w:rsidRPr="00122093" w:rsidRDefault="00455B12" w:rsidP="00CD2DC1">
                            <w:pPr>
                              <w:rPr>
                                <w:sz w:val="20"/>
                                <w:szCs w:val="20"/>
                              </w:rPr>
                            </w:pPr>
                            <w:r w:rsidRPr="00122093">
                              <w:rPr>
                                <w:rFonts w:hint="eastAsia"/>
                                <w:sz w:val="20"/>
                                <w:szCs w:val="20"/>
                              </w:rPr>
                              <w:t>開業</w:t>
                            </w:r>
                            <w:r w:rsidRPr="00122093">
                              <w:rPr>
                                <w:rFonts w:hint="eastAsia"/>
                                <w:sz w:val="20"/>
                                <w:szCs w:val="20"/>
                              </w:rPr>
                              <w:t>/</w:t>
                            </w:r>
                            <w:r w:rsidRPr="00122093">
                              <w:rPr>
                                <w:rFonts w:hint="eastAsia"/>
                                <w:sz w:val="20"/>
                                <w:szCs w:val="20"/>
                              </w:rPr>
                              <w:t>執業圖戳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FB335D" id="文字方塊 46" o:spid="_x0000_s1035" type="#_x0000_t202" style="position:absolute;margin-left:276.85pt;margin-top:16.5pt;width:86.4pt;height:25.6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" filled="f" stroked="f" strokeweight=".5pt">
                <v:textbox>
                  <w:txbxContent>
                    <w:p w14:paraId="0A0DBC06" w14:textId="77777777" w:rsidR="00455B12" w:rsidRPr="00122093" w:rsidRDefault="00455B12" w:rsidP="00CD2DC1">
                      <w:pPr>
                        <w:rPr>
                          <w:sz w:val="20"/>
                          <w:szCs w:val="20"/>
                        </w:rPr>
                      </w:pPr>
                      <w:r w:rsidRPr="00122093">
                        <w:rPr>
                          <w:rFonts w:hint="eastAsia"/>
                          <w:sz w:val="20"/>
                          <w:szCs w:val="20"/>
                        </w:rPr>
                        <w:t>開業</w:t>
                      </w:r>
                      <w:r w:rsidRPr="00122093">
                        <w:rPr>
                          <w:rFonts w:hint="eastAsia"/>
                          <w:sz w:val="20"/>
                          <w:szCs w:val="20"/>
                        </w:rPr>
                        <w:t>/</w:t>
                      </w:r>
                      <w:r w:rsidRPr="00122093">
                        <w:rPr>
                          <w:rFonts w:hint="eastAsia"/>
                          <w:sz w:val="20"/>
                          <w:szCs w:val="20"/>
                        </w:rPr>
                        <w:t>執業圖戳</w:t>
                      </w:r>
                    </w:p>
                  </w:txbxContent>
                </v:textbox>
              </v:shape>
            </w:pict>
          </mc:Fallback>
        </mc:AlternateContent>
      </w:r>
      <w:r w:rsidRPr="00A243C7">
        <w:rPr>
          <w:rFonts w:ascii="Times New Roman" w:eastAsia="標楷體" w:hAnsi="Times New Roman" w:cs="Times New Roman"/>
          <w:noProof/>
          <w:sz w:val="28"/>
          <w:szCs w:val="28"/>
        </w:rPr>
        <mc:AlternateContent>
          <mc:Choice Requires="wps">
            <w:drawing>
              <wp:anchor distT="0" distB="0" distL="114300" distR="114300" simplePos="0" relativeHeight="251824128" behindDoc="0" locked="0" layoutInCell="1" allowOverlap="1" wp14:anchorId="77815F5C" wp14:editId="39343A91">
                <wp:simplePos x="0" y="0"/>
                <wp:positionH relativeFrom="column">
                  <wp:posOffset>3444461</wp:posOffset>
                </wp:positionH>
                <wp:positionV relativeFrom="paragraph">
                  <wp:posOffset>138623</wp:posOffset>
                </wp:positionV>
                <wp:extent cx="1208598" cy="1160891"/>
                <wp:effectExtent l="0" t="0" r="10795" b="20320"/>
                <wp:wrapNone/>
                <wp:docPr id="47" name="矩形 47"/>
                <wp:cNvGraphicFramePr/>
                <a:graphic xmlns:a="http://schemas.openxmlformats.org/drawingml/2006/main">
                  <a:graphicData uri="http://schemas.microsoft.com/office/word/2010/wordprocessingShape">
                    <wps:wsp>
                      <wps:cNvSpPr/>
                      <wps:spPr>
                        <a:xfrm>
                          <a:off x="0" y="0"/>
                          <a:ext cx="1208598" cy="1160891"/>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2985BC" id="矩形 47" o:spid="_x0000_s1026" style="position:absolute;margin-left:271.2pt;margin-top:10.9pt;width:95.15pt;height:91.4pt;z-index:251824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" filled="f" strokecolor="black [3213]" strokeweight="1pt">
                <v:stroke dashstyle="dash"/>
              </v:rect>
            </w:pict>
          </mc:Fallback>
        </mc:AlternateContent>
      </w:r>
      <w:r w:rsidRPr="00A243C7">
        <w:rPr>
          <w:rFonts w:ascii="Times New Roman" w:eastAsia="標楷體" w:hAnsi="Times New Roman" w:cs="Times New Roman"/>
          <w:sz w:val="28"/>
          <w:szCs w:val="28"/>
        </w:rPr>
        <w:t>簽名或蓋章：</w:t>
      </w:r>
    </w:p>
    <w:p w14:paraId="5A7E11C9"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開業</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執業執照號碼：</w:t>
      </w:r>
    </w:p>
    <w:p w14:paraId="317D2110" w14:textId="77777777" w:rsidR="00CD2DC1" w:rsidRPr="00A243C7" w:rsidRDefault="00CD2DC1" w:rsidP="00CD2DC1">
      <w:pPr>
        <w:spacing w:line="5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事務所名稱：</w:t>
      </w:r>
    </w:p>
    <w:p w14:paraId="286A42DF" w14:textId="77777777" w:rsidR="00CD2DC1" w:rsidRPr="00A243C7" w:rsidRDefault="00CD2DC1" w:rsidP="00CD2DC1">
      <w:pPr>
        <w:spacing w:line="500" w:lineRule="exact"/>
        <w:jc w:val="center"/>
        <w:rPr>
          <w:rFonts w:ascii="Times New Roman" w:eastAsia="標楷體" w:hAnsi="Times New Roman" w:cs="Times New Roman"/>
          <w:sz w:val="28"/>
          <w:szCs w:val="28"/>
        </w:rPr>
      </w:pPr>
    </w:p>
    <w:p w14:paraId="0F94399C" w14:textId="77777777" w:rsidR="00CD2DC1" w:rsidRPr="00A243C7" w:rsidRDefault="00CD2DC1" w:rsidP="00CD2DC1">
      <w:pPr>
        <w:spacing w:line="500" w:lineRule="exact"/>
        <w:jc w:val="center"/>
        <w:rPr>
          <w:rFonts w:ascii="Times New Roman" w:eastAsia="標楷體" w:hAnsi="Times New Roman" w:cs="Times New Roman"/>
          <w:sz w:val="28"/>
          <w:szCs w:val="28"/>
        </w:rPr>
      </w:pPr>
    </w:p>
    <w:p w14:paraId="4472CBEC" w14:textId="77777777" w:rsidR="00CD2DC1" w:rsidRPr="00A243C7" w:rsidRDefault="00CD2DC1" w:rsidP="00CD2DC1">
      <w:pPr>
        <w:spacing w:line="500" w:lineRule="exact"/>
        <w:jc w:val="center"/>
        <w:rPr>
          <w:rFonts w:ascii="Times New Roman" w:eastAsia="標楷體" w:hAnsi="Times New Roman" w:cs="Times New Roman"/>
          <w:sz w:val="28"/>
          <w:szCs w:val="28"/>
        </w:rPr>
      </w:pPr>
    </w:p>
    <w:p w14:paraId="0305E3B2" w14:textId="77777777" w:rsidR="00CD2DC1" w:rsidRPr="00A243C7" w:rsidRDefault="00CD2DC1" w:rsidP="00CD2DC1">
      <w:pPr>
        <w:spacing w:line="500" w:lineRule="exact"/>
        <w:jc w:val="center"/>
        <w:rPr>
          <w:rFonts w:ascii="Times New Roman" w:eastAsia="標楷體" w:hAnsi="Times New Roman" w:cs="Times New Roman"/>
          <w:sz w:val="28"/>
          <w:szCs w:val="28"/>
        </w:rPr>
      </w:pPr>
    </w:p>
    <w:p w14:paraId="13FCD7AB" w14:textId="40DEA470" w:rsidR="00CD2DC1" w:rsidRDefault="00CD2DC1" w:rsidP="00CD2DC1">
      <w:pPr>
        <w:spacing w:line="500" w:lineRule="exact"/>
        <w:jc w:val="center"/>
        <w:rPr>
          <w:rFonts w:ascii="Times New Roman" w:eastAsia="標楷體" w:hAnsi="Times New Roman" w:cs="Times New Roman"/>
          <w:sz w:val="28"/>
          <w:szCs w:val="28"/>
        </w:rPr>
      </w:pPr>
    </w:p>
    <w:p w14:paraId="3857449D" w14:textId="77777777" w:rsidR="00D84801" w:rsidRPr="00A243C7" w:rsidRDefault="00D84801" w:rsidP="00CD2DC1">
      <w:pPr>
        <w:spacing w:line="500" w:lineRule="exact"/>
        <w:jc w:val="center"/>
        <w:rPr>
          <w:rFonts w:ascii="Times New Roman" w:eastAsia="標楷體" w:hAnsi="Times New Roman" w:cs="Times New Roman"/>
          <w:sz w:val="28"/>
          <w:szCs w:val="28"/>
        </w:rPr>
      </w:pPr>
    </w:p>
    <w:p w14:paraId="65EA70D8" w14:textId="77777777" w:rsidR="00CD2DC1" w:rsidRPr="00A243C7" w:rsidRDefault="00CD2DC1" w:rsidP="00CD2DC1">
      <w:pPr>
        <w:spacing w:line="500" w:lineRule="exact"/>
        <w:jc w:val="center"/>
        <w:rPr>
          <w:rFonts w:ascii="Times New Roman" w:eastAsia="標楷體" w:hAnsi="Times New Roman" w:cs="Times New Roman"/>
          <w:sz w:val="28"/>
          <w:szCs w:val="28"/>
        </w:rPr>
      </w:pPr>
    </w:p>
    <w:p w14:paraId="6DF80860" w14:textId="77777777" w:rsidR="00CD2DC1" w:rsidRPr="00A243C7" w:rsidRDefault="00CD2DC1" w:rsidP="00CD2DC1">
      <w:pPr>
        <w:spacing w:line="500" w:lineRule="exact"/>
        <w:jc w:val="center"/>
        <w:rPr>
          <w:rFonts w:ascii="Times New Roman" w:eastAsia="標楷體" w:hAnsi="Times New Roman" w:cs="Times New Roman"/>
          <w:sz w:val="28"/>
          <w:szCs w:val="28"/>
        </w:rPr>
      </w:pPr>
    </w:p>
    <w:p w14:paraId="5F663905" w14:textId="77777777" w:rsidR="00CD2DC1" w:rsidRPr="00A243C7" w:rsidRDefault="00CD2DC1" w:rsidP="00CD2DC1">
      <w:pPr>
        <w:spacing w:line="500" w:lineRule="exact"/>
        <w:jc w:val="center"/>
        <w:rPr>
          <w:rFonts w:ascii="Times New Roman" w:eastAsia="標楷體" w:hAnsi="Times New Roman" w:cs="Times New Roman"/>
          <w:sz w:val="28"/>
          <w:szCs w:val="28"/>
        </w:rPr>
      </w:pPr>
    </w:p>
    <w:p w14:paraId="6FA64F41" w14:textId="77777777" w:rsidR="00CD2DC1" w:rsidRPr="00A243C7" w:rsidRDefault="00CD2DC1" w:rsidP="00CD2DC1">
      <w:pPr>
        <w:spacing w:line="500" w:lineRule="exact"/>
        <w:jc w:val="center"/>
        <w:rPr>
          <w:rFonts w:ascii="Times New Roman" w:eastAsia="標楷體" w:hAnsi="Times New Roman" w:cs="Times New Roman"/>
          <w:sz w:val="28"/>
          <w:szCs w:val="28"/>
        </w:rPr>
      </w:pPr>
    </w:p>
    <w:p w14:paraId="5A3B53AB" w14:textId="77777777" w:rsidR="00CD2DC1" w:rsidRPr="00A243C7" w:rsidRDefault="00CD2DC1" w:rsidP="00CD2DC1">
      <w:pPr>
        <w:spacing w:line="5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中華民國</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年</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月</w:t>
      </w:r>
      <w:r w:rsidRPr="00A243C7">
        <w:rPr>
          <w:rFonts w:ascii="Times New Roman" w:eastAsia="標楷體" w:hAnsi="Times New Roman" w:cs="Times New Roman"/>
          <w:sz w:val="28"/>
          <w:szCs w:val="28"/>
        </w:rPr>
        <w:t xml:space="preserve">               </w:t>
      </w:r>
      <w:r w:rsidRPr="00A243C7">
        <w:rPr>
          <w:rFonts w:ascii="Times New Roman" w:eastAsia="標楷體" w:hAnsi="Times New Roman" w:cs="Times New Roman"/>
          <w:sz w:val="28"/>
          <w:szCs w:val="28"/>
        </w:rPr>
        <w:t>日</w:t>
      </w:r>
    </w:p>
    <w:p w14:paraId="3105A60E" w14:textId="77777777" w:rsidR="00CD2DC1" w:rsidRDefault="00CD2DC1" w:rsidP="00D84801">
      <w:pPr>
        <w:spacing w:line="500" w:lineRule="exact"/>
        <w:rPr>
          <w:rFonts w:ascii="Times New Roman" w:eastAsia="標楷體" w:hAnsi="Times New Roman" w:cs="Times New Roman"/>
          <w:b/>
          <w:color w:val="000000" w:themeColor="text1"/>
          <w:sz w:val="28"/>
          <w:szCs w:val="28"/>
        </w:rPr>
      </w:pPr>
      <w:bookmarkStart w:id="207" w:name="_Toc4666256"/>
    </w:p>
    <w:p w14:paraId="40C0463F" w14:textId="77777777" w:rsidR="00CD2DC1" w:rsidRDefault="00CD2DC1" w:rsidP="00D84801">
      <w:pPr>
        <w:spacing w:line="500" w:lineRule="exact"/>
        <w:rPr>
          <w:rFonts w:ascii="Times New Roman" w:eastAsia="標楷體" w:hAnsi="Times New Roman" w:cs="Times New Roman"/>
          <w:b/>
          <w:color w:val="000000" w:themeColor="text1"/>
          <w:sz w:val="28"/>
          <w:szCs w:val="28"/>
        </w:rPr>
      </w:pPr>
    </w:p>
    <w:p w14:paraId="2B53AC97" w14:textId="77777777" w:rsidR="00CD2DC1" w:rsidRPr="00400238" w:rsidRDefault="00CD2DC1" w:rsidP="00AD5C2B">
      <w:pPr>
        <w:spacing w:line="500" w:lineRule="exact"/>
        <w:outlineLvl w:val="1"/>
        <w:rPr>
          <w:rFonts w:ascii="Times New Roman" w:eastAsia="標楷體" w:hAnsi="Times New Roman" w:cs="Times New Roman"/>
          <w:bCs/>
          <w:sz w:val="28"/>
          <w:szCs w:val="28"/>
        </w:rPr>
      </w:pPr>
      <w:bookmarkStart w:id="208" w:name="_Toc20994460"/>
      <w:r w:rsidRPr="00400238">
        <w:rPr>
          <w:rFonts w:ascii="Times New Roman" w:eastAsia="標楷體" w:hAnsi="Times New Roman" w:cs="Times New Roman"/>
          <w:bCs/>
          <w:color w:val="000000" w:themeColor="text1"/>
          <w:sz w:val="28"/>
          <w:szCs w:val="28"/>
        </w:rPr>
        <w:lastRenderedPageBreak/>
        <w:t>十</w:t>
      </w:r>
      <w:r w:rsidRPr="00400238">
        <w:rPr>
          <w:rFonts w:ascii="Times New Roman" w:eastAsia="標楷體" w:hAnsi="Times New Roman" w:cs="Times New Roman" w:hint="eastAsia"/>
          <w:bCs/>
          <w:color w:val="000000" w:themeColor="text1"/>
          <w:sz w:val="28"/>
          <w:szCs w:val="28"/>
        </w:rPr>
        <w:t>六、</w:t>
      </w:r>
      <w:r w:rsidRPr="00400238">
        <w:rPr>
          <w:rFonts w:ascii="Times New Roman" w:eastAsia="標楷體" w:hAnsi="Times New Roman" w:cs="Times New Roman"/>
          <w:bCs/>
          <w:color w:val="000000" w:themeColor="text1"/>
          <w:sz w:val="28"/>
          <w:szCs w:val="28"/>
        </w:rPr>
        <w:t>○○</w:t>
      </w:r>
      <w:r w:rsidRPr="00400238">
        <w:rPr>
          <w:rFonts w:ascii="Times New Roman" w:eastAsia="標楷體" w:hAnsi="Times New Roman" w:cs="Times New Roman"/>
          <w:bCs/>
          <w:sz w:val="28"/>
          <w:szCs w:val="28"/>
        </w:rPr>
        <w:t>年度</w:t>
      </w:r>
      <w:r w:rsidRPr="00400238">
        <w:rPr>
          <w:rFonts w:ascii="Times New Roman" w:eastAsia="標楷體" w:hAnsi="Times New Roman" w:cs="Times New Roman"/>
          <w:bCs/>
          <w:color w:val="000000" w:themeColor="text1"/>
          <w:sz w:val="28"/>
          <w:szCs w:val="28"/>
        </w:rPr>
        <w:t>○○</w:t>
      </w:r>
      <w:r w:rsidRPr="00400238">
        <w:rPr>
          <w:rFonts w:ascii="Times New Roman" w:eastAsia="標楷體" w:hAnsi="Times New Roman" w:cs="Times New Roman"/>
          <w:bCs/>
          <w:sz w:val="28"/>
          <w:szCs w:val="28"/>
        </w:rPr>
        <w:t>縣</w:t>
      </w:r>
      <w:r w:rsidRPr="00400238">
        <w:rPr>
          <w:rFonts w:ascii="Times New Roman" w:eastAsia="標楷體" w:hAnsi="Times New Roman" w:cs="Times New Roman"/>
          <w:bCs/>
          <w:sz w:val="28"/>
          <w:szCs w:val="28"/>
        </w:rPr>
        <w:t>/</w:t>
      </w:r>
      <w:r w:rsidRPr="00400238">
        <w:rPr>
          <w:rFonts w:ascii="Times New Roman" w:eastAsia="標楷體" w:hAnsi="Times New Roman" w:cs="Times New Roman"/>
          <w:bCs/>
          <w:sz w:val="28"/>
          <w:szCs w:val="28"/>
        </w:rPr>
        <w:t>市所屬學校設置太陽能光電風雨球場檢驗項目</w:t>
      </w:r>
      <w:bookmarkEnd w:id="207"/>
      <w:bookmarkEnd w:id="208"/>
    </w:p>
    <w:p w14:paraId="4410DE31" w14:textId="77777777" w:rsidR="00CD2DC1" w:rsidRPr="00EE306E" w:rsidRDefault="00CD2DC1" w:rsidP="00CD2DC1">
      <w:pPr>
        <w:spacing w:line="500" w:lineRule="exact"/>
        <w:jc w:val="center"/>
        <w:rPr>
          <w:rFonts w:ascii="Times New Roman" w:eastAsia="標楷體" w:hAnsi="Times New Roman" w:cs="Times New Roman"/>
          <w:b/>
          <w:color w:val="000000" w:themeColor="text1"/>
          <w:sz w:val="28"/>
          <w:szCs w:val="28"/>
        </w:rPr>
      </w:pPr>
    </w:p>
    <w:p w14:paraId="5628E6A0" w14:textId="77777777" w:rsidR="00CD2DC1" w:rsidRDefault="00CD2DC1" w:rsidP="00CD2DC1">
      <w:pPr>
        <w:spacing w:line="500" w:lineRule="exact"/>
        <w:jc w:val="center"/>
        <w:rPr>
          <w:rFonts w:ascii="Times New Roman" w:eastAsia="標楷體" w:hAnsi="Times New Roman" w:cs="Times New Roman"/>
          <w:b/>
          <w:sz w:val="28"/>
          <w:szCs w:val="28"/>
        </w:rPr>
      </w:pP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b/>
          <w:sz w:val="28"/>
          <w:szCs w:val="28"/>
        </w:rPr>
        <w:t>年度</w:t>
      </w:r>
      <w:r w:rsidRPr="00A243C7">
        <w:rPr>
          <w:rFonts w:ascii="Times New Roman" w:eastAsia="標楷體" w:hAnsi="Times New Roman" w:cs="Times New Roman"/>
          <w:b/>
          <w:color w:val="000000" w:themeColor="text1"/>
          <w:sz w:val="28"/>
          <w:szCs w:val="28"/>
        </w:rPr>
        <w:t>○○</w:t>
      </w:r>
      <w:r w:rsidRPr="00A243C7">
        <w:rPr>
          <w:rFonts w:ascii="Times New Roman" w:eastAsia="標楷體" w:hAnsi="Times New Roman" w:cs="Times New Roman"/>
          <w:b/>
          <w:sz w:val="28"/>
          <w:szCs w:val="28"/>
        </w:rPr>
        <w:t>縣</w:t>
      </w:r>
      <w:r w:rsidRPr="00A243C7">
        <w:rPr>
          <w:rFonts w:ascii="Times New Roman" w:eastAsia="標楷體" w:hAnsi="Times New Roman" w:cs="Times New Roman"/>
          <w:b/>
          <w:sz w:val="28"/>
          <w:szCs w:val="28"/>
        </w:rPr>
        <w:t>/</w:t>
      </w:r>
      <w:r w:rsidRPr="00A243C7">
        <w:rPr>
          <w:rFonts w:ascii="Times New Roman" w:eastAsia="標楷體" w:hAnsi="Times New Roman" w:cs="Times New Roman"/>
          <w:b/>
          <w:sz w:val="28"/>
          <w:szCs w:val="28"/>
        </w:rPr>
        <w:t>市所屬學校設置太陽能光電風雨球場檢驗項目</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4"/>
        <w:gridCol w:w="549"/>
        <w:gridCol w:w="7401"/>
        <w:gridCol w:w="1324"/>
        <w:gridCol w:w="709"/>
      </w:tblGrid>
      <w:tr w:rsidR="00CD2DC1" w:rsidRPr="00A243C7" w14:paraId="46B569D9" w14:textId="77777777" w:rsidTr="00CD2DC1">
        <w:trPr>
          <w:trHeight w:val="210"/>
        </w:trPr>
        <w:tc>
          <w:tcPr>
            <w:tcW w:w="0" w:type="auto"/>
            <w:vAlign w:val="center"/>
          </w:tcPr>
          <w:p w14:paraId="7A246662" w14:textId="77777777" w:rsidR="00CD2DC1" w:rsidRPr="00A243C7" w:rsidRDefault="00CD2DC1" w:rsidP="00CD2DC1">
            <w:pPr>
              <w:spacing w:line="400" w:lineRule="exact"/>
              <w:jc w:val="center"/>
              <w:rPr>
                <w:rFonts w:ascii="Times New Roman" w:eastAsia="標楷體" w:hAnsi="Times New Roman" w:cs="Times New Roman"/>
                <w:sz w:val="28"/>
                <w:szCs w:val="28"/>
              </w:rPr>
            </w:pPr>
            <w:bookmarkStart w:id="209" w:name="_Hlk17280654"/>
            <w:r w:rsidRPr="00A243C7">
              <w:rPr>
                <w:rFonts w:ascii="Times New Roman" w:eastAsia="標楷體" w:hAnsi="Times New Roman" w:cs="Times New Roman"/>
                <w:sz w:val="28"/>
                <w:szCs w:val="28"/>
              </w:rPr>
              <w:t>類別</w:t>
            </w:r>
          </w:p>
        </w:tc>
        <w:tc>
          <w:tcPr>
            <w:tcW w:w="0" w:type="auto"/>
            <w:vAlign w:val="center"/>
          </w:tcPr>
          <w:p w14:paraId="6178AAC5" w14:textId="77777777" w:rsidR="00CD2DC1" w:rsidRPr="00A243C7" w:rsidRDefault="00CD2DC1" w:rsidP="00CD2DC1">
            <w:pPr>
              <w:spacing w:line="4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項次</w:t>
            </w:r>
          </w:p>
        </w:tc>
        <w:tc>
          <w:tcPr>
            <w:tcW w:w="0" w:type="auto"/>
            <w:vAlign w:val="center"/>
          </w:tcPr>
          <w:p w14:paraId="6D3C3A6E" w14:textId="77777777" w:rsidR="00CD2DC1" w:rsidRPr="00A243C7" w:rsidRDefault="00CD2DC1" w:rsidP="00CD2DC1">
            <w:pPr>
              <w:spacing w:line="4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項目</w:t>
            </w:r>
          </w:p>
        </w:tc>
        <w:tc>
          <w:tcPr>
            <w:tcW w:w="1324" w:type="dxa"/>
            <w:vAlign w:val="center"/>
          </w:tcPr>
          <w:p w14:paraId="3A9A7942" w14:textId="77777777" w:rsidR="00CD2DC1" w:rsidRPr="00A243C7" w:rsidRDefault="00CD2DC1" w:rsidP="00CD2DC1">
            <w:pPr>
              <w:spacing w:line="4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檢查</w:t>
            </w:r>
          </w:p>
          <w:p w14:paraId="532AB703" w14:textId="77777777" w:rsidR="00CD2DC1" w:rsidRPr="00A243C7" w:rsidRDefault="00CD2DC1" w:rsidP="00CD2DC1">
            <w:pPr>
              <w:spacing w:line="4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結果</w:t>
            </w:r>
          </w:p>
        </w:tc>
        <w:tc>
          <w:tcPr>
            <w:tcW w:w="709" w:type="dxa"/>
          </w:tcPr>
          <w:p w14:paraId="28BBC65B" w14:textId="77777777" w:rsidR="00CD2DC1" w:rsidRPr="00A243C7" w:rsidRDefault="00CD2DC1" w:rsidP="00CD2DC1">
            <w:pPr>
              <w:spacing w:line="4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備註</w:t>
            </w:r>
          </w:p>
        </w:tc>
      </w:tr>
      <w:tr w:rsidR="00CD2DC1" w:rsidRPr="00A243C7" w14:paraId="0F6473C9" w14:textId="77777777" w:rsidTr="00CD2DC1">
        <w:trPr>
          <w:trHeight w:val="302"/>
        </w:trPr>
        <w:tc>
          <w:tcPr>
            <w:tcW w:w="0" w:type="auto"/>
            <w:vMerge w:val="restart"/>
            <w:vAlign w:val="center"/>
          </w:tcPr>
          <w:p w14:paraId="38AA8D0A" w14:textId="77777777" w:rsidR="00CD2DC1" w:rsidRPr="00A243C7" w:rsidRDefault="00CD2DC1"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半戶外</w:t>
            </w:r>
            <w:r w:rsidRPr="00A243C7">
              <w:rPr>
                <w:rFonts w:ascii="Times New Roman" w:eastAsia="標楷體" w:hAnsi="Times New Roman" w:cs="Times New Roman"/>
                <w:sz w:val="28"/>
                <w:szCs w:val="28"/>
              </w:rPr>
              <w:t>球場</w:t>
            </w:r>
            <w:r>
              <w:rPr>
                <w:rFonts w:ascii="Times New Roman" w:eastAsia="標楷體" w:hAnsi="Times New Roman" w:cs="Times New Roman" w:hint="eastAsia"/>
                <w:sz w:val="28"/>
                <w:szCs w:val="28"/>
              </w:rPr>
              <w:t>設計與隔絕要求</w:t>
            </w:r>
          </w:p>
        </w:tc>
        <w:tc>
          <w:tcPr>
            <w:tcW w:w="0" w:type="auto"/>
            <w:vAlign w:val="center"/>
          </w:tcPr>
          <w:p w14:paraId="01F17EFF" w14:textId="77777777" w:rsidR="00CD2DC1" w:rsidRPr="00A243C7" w:rsidRDefault="00CD2DC1" w:rsidP="00CD2DC1">
            <w:pPr>
              <w:spacing w:line="4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1</w:t>
            </w:r>
          </w:p>
        </w:tc>
        <w:tc>
          <w:tcPr>
            <w:tcW w:w="0" w:type="auto"/>
            <w:vAlign w:val="center"/>
          </w:tcPr>
          <w:p w14:paraId="28A19F41" w14:textId="77777777" w:rsidR="00CD2DC1" w:rsidRPr="002E00AB" w:rsidRDefault="00CD2DC1" w:rsidP="00CD2DC1">
            <w:pPr>
              <w:spacing w:line="400" w:lineRule="exact"/>
              <w:jc w:val="both"/>
              <w:rPr>
                <w:rFonts w:ascii="Times New Roman" w:eastAsia="標楷體" w:hAnsi="Times New Roman" w:cs="Times New Roman"/>
                <w:sz w:val="28"/>
                <w:szCs w:val="28"/>
              </w:rPr>
            </w:pPr>
            <w:r w:rsidRPr="002E00AB">
              <w:rPr>
                <w:rFonts w:ascii="Times New Roman" w:eastAsia="標楷體" w:hAnsi="Times New Roman" w:cs="Times New Roman" w:hint="eastAsia"/>
                <w:sz w:val="28"/>
                <w:szCs w:val="28"/>
              </w:rPr>
              <w:t>設置太陽能光電</w:t>
            </w:r>
            <w:r>
              <w:rPr>
                <w:rFonts w:ascii="Times New Roman" w:eastAsia="標楷體" w:hAnsi="Times New Roman" w:cs="Times New Roman" w:hint="eastAsia"/>
                <w:sz w:val="28"/>
                <w:szCs w:val="28"/>
              </w:rPr>
              <w:t>風雨</w:t>
            </w:r>
            <w:r w:rsidRPr="002E00AB">
              <w:rPr>
                <w:rFonts w:ascii="Times New Roman" w:eastAsia="標楷體" w:hAnsi="Times New Roman" w:cs="Times New Roman" w:hint="eastAsia"/>
                <w:sz w:val="28"/>
                <w:szCs w:val="28"/>
              </w:rPr>
              <w:t>球場，結構柱高起算點為屋頂下緣起算</w:t>
            </w:r>
            <w:r w:rsidRPr="002E00AB">
              <w:rPr>
                <w:rFonts w:ascii="Times New Roman" w:eastAsia="標楷體" w:hAnsi="Times New Roman" w:cs="Times New Roman" w:hint="eastAsia"/>
                <w:sz w:val="28"/>
                <w:szCs w:val="28"/>
              </w:rPr>
              <w:t>7</w:t>
            </w:r>
            <w:r w:rsidRPr="002E00AB">
              <w:rPr>
                <w:rFonts w:ascii="Times New Roman" w:eastAsia="標楷體" w:hAnsi="Times New Roman" w:cs="Times New Roman" w:hint="eastAsia"/>
                <w:sz w:val="28"/>
                <w:szCs w:val="28"/>
              </w:rPr>
              <w:t>公尺，且太陽能光電發電系統須完整覆蓋整個施作標的球場。</w:t>
            </w:r>
          </w:p>
        </w:tc>
        <w:tc>
          <w:tcPr>
            <w:tcW w:w="1324" w:type="dxa"/>
            <w:vAlign w:val="center"/>
          </w:tcPr>
          <w:p w14:paraId="5B67574E"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268D4240" w14:textId="77777777" w:rsidR="00CD2DC1" w:rsidRPr="002E00AB"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14334ED8" w14:textId="77777777" w:rsidR="00CD2DC1" w:rsidRPr="002E00AB" w:rsidRDefault="00CD2DC1" w:rsidP="00CD2DC1">
            <w:pPr>
              <w:spacing w:line="400" w:lineRule="exact"/>
              <w:jc w:val="both"/>
              <w:rPr>
                <w:rFonts w:ascii="Times New Roman" w:eastAsia="標楷體" w:hAnsi="Times New Roman" w:cs="Times New Roman"/>
                <w:sz w:val="28"/>
                <w:szCs w:val="28"/>
              </w:rPr>
            </w:pPr>
          </w:p>
        </w:tc>
      </w:tr>
      <w:tr w:rsidR="00CD2DC1" w:rsidRPr="00A243C7" w14:paraId="27ED1C1C" w14:textId="77777777" w:rsidTr="00CD2DC1">
        <w:trPr>
          <w:trHeight w:val="302"/>
        </w:trPr>
        <w:tc>
          <w:tcPr>
            <w:tcW w:w="0" w:type="auto"/>
            <w:vMerge/>
            <w:vAlign w:val="center"/>
          </w:tcPr>
          <w:p w14:paraId="1BBAAC28" w14:textId="77777777" w:rsidR="00CD2DC1" w:rsidRPr="00A243C7" w:rsidRDefault="00CD2DC1" w:rsidP="00CD2DC1">
            <w:pPr>
              <w:spacing w:line="400" w:lineRule="exact"/>
              <w:jc w:val="center"/>
              <w:rPr>
                <w:rFonts w:ascii="Times New Roman" w:eastAsia="標楷體" w:hAnsi="Times New Roman" w:cs="Times New Roman"/>
                <w:sz w:val="28"/>
                <w:szCs w:val="28"/>
              </w:rPr>
            </w:pPr>
          </w:p>
        </w:tc>
        <w:tc>
          <w:tcPr>
            <w:tcW w:w="0" w:type="auto"/>
            <w:vAlign w:val="center"/>
          </w:tcPr>
          <w:p w14:paraId="636B2E9B" w14:textId="77777777" w:rsidR="00CD2DC1" w:rsidRPr="00A243C7" w:rsidRDefault="00CD2DC1"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2</w:t>
            </w:r>
          </w:p>
        </w:tc>
        <w:tc>
          <w:tcPr>
            <w:tcW w:w="0" w:type="auto"/>
            <w:vAlign w:val="center"/>
          </w:tcPr>
          <w:p w14:paraId="21E7D35E"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2E00AB">
              <w:rPr>
                <w:rFonts w:ascii="Times New Roman" w:eastAsia="標楷體" w:hAnsi="Times New Roman" w:cs="Times New Roman" w:hint="eastAsia"/>
                <w:sz w:val="28"/>
                <w:szCs w:val="28"/>
              </w:rPr>
              <w:t>為考量屋頂洩水及太陽能光電板日照角度，建議屋頂設置斜率</w:t>
            </w:r>
            <w:r w:rsidRPr="002E00AB">
              <w:rPr>
                <w:rFonts w:ascii="Times New Roman" w:eastAsia="標楷體" w:hAnsi="Times New Roman" w:cs="Times New Roman" w:hint="eastAsia"/>
                <w:sz w:val="28"/>
                <w:szCs w:val="28"/>
              </w:rPr>
              <w:t>6~8</w:t>
            </w:r>
            <w:r w:rsidRPr="002E00AB">
              <w:rPr>
                <w:rFonts w:ascii="Times New Roman" w:eastAsia="標楷體" w:hAnsi="Times New Roman" w:cs="Times New Roman" w:hint="eastAsia"/>
                <w:sz w:val="28"/>
                <w:szCs w:val="28"/>
              </w:rPr>
              <w:t>度範圍內為佳</w:t>
            </w:r>
            <w:r>
              <w:rPr>
                <w:rFonts w:ascii="Times New Roman" w:eastAsia="標楷體" w:hAnsi="Times New Roman" w:cs="Times New Roman" w:hint="eastAsia"/>
                <w:sz w:val="28"/>
                <w:szCs w:val="28"/>
              </w:rPr>
              <w:t>。</w:t>
            </w:r>
          </w:p>
        </w:tc>
        <w:tc>
          <w:tcPr>
            <w:tcW w:w="1324" w:type="dxa"/>
          </w:tcPr>
          <w:p w14:paraId="55A47592"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213F3343" w14:textId="77777777" w:rsidR="00CD2DC1" w:rsidRPr="002E00AB"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109E6749" w14:textId="77777777" w:rsidR="00CD2DC1" w:rsidRPr="002E00AB" w:rsidRDefault="00CD2DC1" w:rsidP="00CD2DC1">
            <w:pPr>
              <w:spacing w:line="400" w:lineRule="exact"/>
              <w:jc w:val="both"/>
              <w:rPr>
                <w:rFonts w:ascii="Times New Roman" w:eastAsia="標楷體" w:hAnsi="Times New Roman" w:cs="Times New Roman"/>
                <w:sz w:val="28"/>
                <w:szCs w:val="28"/>
              </w:rPr>
            </w:pPr>
          </w:p>
        </w:tc>
      </w:tr>
      <w:tr w:rsidR="00CD2DC1" w:rsidRPr="00A243C7" w14:paraId="6E3A4EDD" w14:textId="77777777" w:rsidTr="00CD2DC1">
        <w:trPr>
          <w:trHeight w:val="265"/>
        </w:trPr>
        <w:tc>
          <w:tcPr>
            <w:tcW w:w="0" w:type="auto"/>
            <w:vMerge/>
            <w:vAlign w:val="center"/>
          </w:tcPr>
          <w:p w14:paraId="4E5C27AD" w14:textId="77777777" w:rsidR="00CD2DC1" w:rsidRPr="00A243C7" w:rsidRDefault="00CD2DC1" w:rsidP="00CD2DC1">
            <w:pPr>
              <w:spacing w:line="400" w:lineRule="exact"/>
              <w:rPr>
                <w:rFonts w:ascii="Times New Roman" w:eastAsia="標楷體" w:hAnsi="Times New Roman" w:cs="Times New Roman"/>
                <w:sz w:val="28"/>
                <w:szCs w:val="28"/>
              </w:rPr>
            </w:pPr>
          </w:p>
        </w:tc>
        <w:tc>
          <w:tcPr>
            <w:tcW w:w="0" w:type="auto"/>
            <w:vAlign w:val="center"/>
          </w:tcPr>
          <w:p w14:paraId="406AF8F4" w14:textId="77777777" w:rsidR="00CD2DC1" w:rsidRPr="00A243C7" w:rsidRDefault="00CD2DC1"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3</w:t>
            </w:r>
          </w:p>
        </w:tc>
        <w:tc>
          <w:tcPr>
            <w:tcW w:w="0" w:type="auto"/>
            <w:vAlign w:val="center"/>
          </w:tcPr>
          <w:p w14:paraId="62DD9210"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裝設天花隔離網，預防球直接接觸太陽能板。</w:t>
            </w:r>
          </w:p>
        </w:tc>
        <w:tc>
          <w:tcPr>
            <w:tcW w:w="1324" w:type="dxa"/>
          </w:tcPr>
          <w:p w14:paraId="69395F74"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590FD7B4"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4FD30A2D" w14:textId="77777777" w:rsidR="00CD2DC1" w:rsidRPr="00A243C7" w:rsidRDefault="00CD2DC1" w:rsidP="00CD2DC1">
            <w:pPr>
              <w:spacing w:line="400" w:lineRule="exact"/>
              <w:jc w:val="both"/>
              <w:rPr>
                <w:rFonts w:ascii="Times New Roman" w:eastAsia="標楷體" w:hAnsi="Times New Roman" w:cs="Times New Roman"/>
                <w:sz w:val="28"/>
                <w:szCs w:val="28"/>
              </w:rPr>
            </w:pPr>
          </w:p>
        </w:tc>
      </w:tr>
      <w:tr w:rsidR="00CD2DC1" w:rsidRPr="00A243C7" w14:paraId="225EB803" w14:textId="77777777" w:rsidTr="00CD2DC1">
        <w:trPr>
          <w:trHeight w:val="266"/>
        </w:trPr>
        <w:tc>
          <w:tcPr>
            <w:tcW w:w="0" w:type="auto"/>
            <w:vMerge/>
          </w:tcPr>
          <w:p w14:paraId="4DF0716A" w14:textId="77777777" w:rsidR="00CD2DC1" w:rsidRPr="00A243C7" w:rsidRDefault="00CD2DC1" w:rsidP="00CD2DC1">
            <w:pPr>
              <w:spacing w:line="400" w:lineRule="exact"/>
              <w:rPr>
                <w:rFonts w:ascii="Times New Roman" w:eastAsia="標楷體" w:hAnsi="Times New Roman" w:cs="Times New Roman"/>
                <w:sz w:val="28"/>
                <w:szCs w:val="28"/>
              </w:rPr>
            </w:pPr>
          </w:p>
        </w:tc>
        <w:tc>
          <w:tcPr>
            <w:tcW w:w="0" w:type="auto"/>
            <w:vAlign w:val="center"/>
          </w:tcPr>
          <w:p w14:paraId="1C3BD689" w14:textId="77777777" w:rsidR="00CD2DC1" w:rsidRPr="002E00AB" w:rsidRDefault="00CD2DC1"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4</w:t>
            </w:r>
          </w:p>
        </w:tc>
        <w:tc>
          <w:tcPr>
            <w:tcW w:w="0" w:type="auto"/>
            <w:vAlign w:val="center"/>
          </w:tcPr>
          <w:p w14:paraId="3EA2163E" w14:textId="77777777" w:rsidR="00CD2DC1" w:rsidRPr="002E00AB" w:rsidRDefault="00CD2DC1" w:rsidP="00CD2DC1">
            <w:pPr>
              <w:overflowPunct w:val="0"/>
              <w:spacing w:line="400" w:lineRule="exact"/>
              <w:contextualSpacing w:val="0"/>
              <w:jc w:val="both"/>
              <w:rPr>
                <w:rFonts w:ascii="Times New Roman" w:eastAsia="標楷體" w:hAnsi="Times New Roman" w:cs="Times New Roman"/>
                <w:sz w:val="28"/>
                <w:szCs w:val="28"/>
              </w:rPr>
            </w:pPr>
            <w:r w:rsidRPr="002E00AB">
              <w:rPr>
                <w:rFonts w:ascii="Times New Roman" w:eastAsia="標楷體" w:hAnsi="Times New Roman" w:cs="Times New Roman" w:hint="eastAsia"/>
                <w:sz w:val="28"/>
                <w:szCs w:val="28"/>
              </w:rPr>
              <w:t>每個球場結構支柱需包覆由地面起算，高度達</w:t>
            </w:r>
            <w:r w:rsidRPr="002E00AB">
              <w:rPr>
                <w:rFonts w:ascii="Times New Roman" w:eastAsia="標楷體" w:hAnsi="Times New Roman" w:cs="Times New Roman" w:hint="eastAsia"/>
                <w:sz w:val="28"/>
                <w:szCs w:val="28"/>
              </w:rPr>
              <w:t>2</w:t>
            </w:r>
            <w:r w:rsidRPr="002E00AB">
              <w:rPr>
                <w:rFonts w:ascii="Times New Roman" w:eastAsia="標楷體" w:hAnsi="Times New Roman" w:cs="Times New Roman" w:hint="eastAsia"/>
                <w:sz w:val="28"/>
                <w:szCs w:val="28"/>
              </w:rPr>
              <w:t>公尺防護墊（材質</w:t>
            </w:r>
            <w:r>
              <w:rPr>
                <w:rFonts w:ascii="Times New Roman" w:eastAsia="標楷體" w:hAnsi="Times New Roman" w:cs="Times New Roman" w:hint="eastAsia"/>
                <w:sz w:val="28"/>
                <w:szCs w:val="28"/>
              </w:rPr>
              <w:t>：</w:t>
            </w:r>
            <w:r w:rsidRPr="002E00AB">
              <w:rPr>
                <w:rFonts w:ascii="Times New Roman" w:eastAsia="標楷體" w:hAnsi="Times New Roman" w:cs="Times New Roman" w:hint="eastAsia"/>
                <w:sz w:val="28"/>
                <w:szCs w:val="28"/>
              </w:rPr>
              <w:t>EVA</w:t>
            </w:r>
            <w:r w:rsidRPr="002E00AB">
              <w:rPr>
                <w:rFonts w:ascii="Times New Roman" w:eastAsia="標楷體" w:hAnsi="Times New Roman" w:cs="Times New Roman" w:hint="eastAsia"/>
                <w:sz w:val="28"/>
                <w:szCs w:val="28"/>
              </w:rPr>
              <w:t>、厚度</w:t>
            </w:r>
            <w:r>
              <w:rPr>
                <w:rFonts w:ascii="Times New Roman" w:eastAsia="標楷體" w:hAnsi="Times New Roman" w:cs="Times New Roman" w:hint="eastAsia"/>
                <w:sz w:val="28"/>
                <w:szCs w:val="28"/>
              </w:rPr>
              <w:t>：</w:t>
            </w:r>
            <w:r w:rsidRPr="002E00AB">
              <w:rPr>
                <w:rFonts w:ascii="Times New Roman" w:eastAsia="標楷體" w:hAnsi="Times New Roman" w:cs="Times New Roman" w:hint="eastAsia"/>
                <w:sz w:val="28"/>
                <w:szCs w:val="28"/>
              </w:rPr>
              <w:t>30mm</w:t>
            </w:r>
            <w:r w:rsidRPr="002E00AB">
              <w:rPr>
                <w:rFonts w:ascii="Times New Roman" w:eastAsia="標楷體" w:hAnsi="Times New Roman" w:cs="Times New Roman" w:hint="eastAsia"/>
                <w:sz w:val="28"/>
                <w:szCs w:val="28"/>
              </w:rPr>
              <w:t>）。</w:t>
            </w:r>
          </w:p>
        </w:tc>
        <w:tc>
          <w:tcPr>
            <w:tcW w:w="1324" w:type="dxa"/>
          </w:tcPr>
          <w:p w14:paraId="6B3C2582"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7D77D606" w14:textId="77777777" w:rsidR="00CD2DC1" w:rsidRPr="002E00AB" w:rsidRDefault="00CD2DC1" w:rsidP="00CD2DC1">
            <w:pPr>
              <w:overflowPunct w:val="0"/>
              <w:spacing w:line="400" w:lineRule="exact"/>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795A904C" w14:textId="77777777" w:rsidR="00CD2DC1" w:rsidRPr="002E00AB" w:rsidRDefault="00CD2DC1" w:rsidP="00CD2DC1">
            <w:pPr>
              <w:overflowPunct w:val="0"/>
              <w:spacing w:line="400" w:lineRule="exact"/>
              <w:contextualSpacing w:val="0"/>
              <w:jc w:val="both"/>
              <w:rPr>
                <w:rFonts w:ascii="Times New Roman" w:eastAsia="標楷體" w:hAnsi="Times New Roman" w:cs="Times New Roman"/>
                <w:sz w:val="28"/>
                <w:szCs w:val="28"/>
              </w:rPr>
            </w:pPr>
          </w:p>
        </w:tc>
      </w:tr>
      <w:tr w:rsidR="00CD2DC1" w:rsidRPr="00A243C7" w14:paraId="03B4B152" w14:textId="77777777" w:rsidTr="00CD2DC1">
        <w:trPr>
          <w:trHeight w:val="266"/>
        </w:trPr>
        <w:tc>
          <w:tcPr>
            <w:tcW w:w="0" w:type="auto"/>
            <w:vMerge/>
          </w:tcPr>
          <w:p w14:paraId="26C5FD12" w14:textId="77777777" w:rsidR="00CD2DC1" w:rsidRPr="00A243C7" w:rsidRDefault="00CD2DC1" w:rsidP="00CD2DC1">
            <w:pPr>
              <w:spacing w:line="400" w:lineRule="exact"/>
              <w:rPr>
                <w:rFonts w:ascii="Times New Roman" w:eastAsia="標楷體" w:hAnsi="Times New Roman" w:cs="Times New Roman"/>
                <w:sz w:val="28"/>
                <w:szCs w:val="28"/>
              </w:rPr>
            </w:pPr>
          </w:p>
        </w:tc>
        <w:tc>
          <w:tcPr>
            <w:tcW w:w="0" w:type="auto"/>
            <w:vAlign w:val="center"/>
          </w:tcPr>
          <w:p w14:paraId="148A54F0" w14:textId="77777777" w:rsidR="00CD2DC1" w:rsidRPr="002E00AB" w:rsidRDefault="00CD2DC1"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5</w:t>
            </w:r>
          </w:p>
        </w:tc>
        <w:tc>
          <w:tcPr>
            <w:tcW w:w="0" w:type="auto"/>
            <w:vAlign w:val="center"/>
          </w:tcPr>
          <w:p w14:paraId="19E933E9" w14:textId="77777777" w:rsidR="00CD2DC1" w:rsidRPr="002E00AB" w:rsidRDefault="00CD2DC1" w:rsidP="00CD2DC1">
            <w:pPr>
              <w:overflowPunct w:val="0"/>
              <w:spacing w:line="400" w:lineRule="exact"/>
              <w:contextualSpacing w:val="0"/>
              <w:jc w:val="both"/>
              <w:rPr>
                <w:rFonts w:ascii="Times New Roman" w:eastAsia="標楷體" w:hAnsi="Times New Roman" w:cs="Times New Roman"/>
                <w:sz w:val="28"/>
                <w:szCs w:val="28"/>
              </w:rPr>
            </w:pPr>
            <w:r w:rsidRPr="002E00AB">
              <w:rPr>
                <w:rFonts w:ascii="Times New Roman" w:eastAsia="標楷體" w:hAnsi="Times New Roman" w:cs="Times New Roman" w:hint="eastAsia"/>
                <w:sz w:val="28"/>
                <w:szCs w:val="28"/>
              </w:rPr>
              <w:t>重要機電位置加裝隔離圍欄，並設置危險告示。</w:t>
            </w:r>
          </w:p>
        </w:tc>
        <w:tc>
          <w:tcPr>
            <w:tcW w:w="1324" w:type="dxa"/>
          </w:tcPr>
          <w:p w14:paraId="22793861"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1F74A6B3" w14:textId="77777777" w:rsidR="00CD2DC1" w:rsidRPr="002E00AB" w:rsidRDefault="00CD2DC1" w:rsidP="00CD2DC1">
            <w:pPr>
              <w:overflowPunct w:val="0"/>
              <w:spacing w:line="400" w:lineRule="exact"/>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592BE31D" w14:textId="77777777" w:rsidR="00CD2DC1" w:rsidRPr="002E00AB" w:rsidRDefault="00CD2DC1" w:rsidP="00CD2DC1">
            <w:pPr>
              <w:overflowPunct w:val="0"/>
              <w:spacing w:line="400" w:lineRule="exact"/>
              <w:contextualSpacing w:val="0"/>
              <w:jc w:val="both"/>
              <w:rPr>
                <w:rFonts w:ascii="Times New Roman" w:eastAsia="標楷體" w:hAnsi="Times New Roman" w:cs="Times New Roman"/>
                <w:sz w:val="28"/>
                <w:szCs w:val="28"/>
              </w:rPr>
            </w:pPr>
          </w:p>
        </w:tc>
      </w:tr>
      <w:tr w:rsidR="00CD2DC1" w:rsidRPr="00A243C7" w14:paraId="0C844C35" w14:textId="77777777" w:rsidTr="00CD2DC1">
        <w:trPr>
          <w:trHeight w:val="454"/>
        </w:trPr>
        <w:tc>
          <w:tcPr>
            <w:tcW w:w="0" w:type="auto"/>
            <w:vMerge/>
          </w:tcPr>
          <w:p w14:paraId="46034BD7" w14:textId="77777777" w:rsidR="00CD2DC1" w:rsidRPr="00A243C7" w:rsidRDefault="00CD2DC1" w:rsidP="00CD2DC1">
            <w:pPr>
              <w:spacing w:line="400" w:lineRule="exact"/>
              <w:rPr>
                <w:rFonts w:ascii="Times New Roman" w:eastAsia="標楷體" w:hAnsi="Times New Roman" w:cs="Times New Roman"/>
                <w:sz w:val="28"/>
                <w:szCs w:val="28"/>
              </w:rPr>
            </w:pPr>
          </w:p>
        </w:tc>
        <w:tc>
          <w:tcPr>
            <w:tcW w:w="0" w:type="auto"/>
            <w:vAlign w:val="center"/>
          </w:tcPr>
          <w:p w14:paraId="078141AA" w14:textId="77777777" w:rsidR="00CD2DC1" w:rsidRPr="00A243C7" w:rsidRDefault="00CD2DC1" w:rsidP="00CD2DC1">
            <w:pPr>
              <w:spacing w:line="4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4</w:t>
            </w:r>
          </w:p>
        </w:tc>
        <w:tc>
          <w:tcPr>
            <w:tcW w:w="0" w:type="auto"/>
            <w:vAlign w:val="center"/>
          </w:tcPr>
          <w:p w14:paraId="04C0BFF9" w14:textId="77777777" w:rsidR="00CD2DC1" w:rsidRPr="00A243C7" w:rsidRDefault="00CD2DC1" w:rsidP="00CD2DC1">
            <w:pPr>
              <w:overflowPunct w:val="0"/>
              <w:spacing w:line="400" w:lineRule="exact"/>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加裝設漏電斷路器，且需符合「用戶用電設備裝置規則」、「電工法規」等相關規定，並於施工完成後確認漏電斷路器使用功能正常。</w:t>
            </w:r>
          </w:p>
        </w:tc>
        <w:tc>
          <w:tcPr>
            <w:tcW w:w="1324" w:type="dxa"/>
          </w:tcPr>
          <w:p w14:paraId="7191632F"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7196F6F6" w14:textId="77777777" w:rsidR="00CD2DC1" w:rsidRPr="00A243C7" w:rsidRDefault="00CD2DC1" w:rsidP="00CD2DC1">
            <w:pPr>
              <w:overflowPunct w:val="0"/>
              <w:spacing w:line="400" w:lineRule="exact"/>
              <w:contextualSpacing w:val="0"/>
              <w:jc w:val="both"/>
              <w:rPr>
                <w:rFonts w:ascii="Times New Roman" w:eastAsia="標楷體" w:hAnsi="Times New Roman" w:cs="Times New Roman"/>
                <w:sz w:val="28"/>
                <w:szCs w:val="28"/>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478D22FE" w14:textId="77777777" w:rsidR="00CD2DC1" w:rsidRPr="00A243C7" w:rsidRDefault="00CD2DC1" w:rsidP="00CD2DC1">
            <w:pPr>
              <w:overflowPunct w:val="0"/>
              <w:spacing w:line="400" w:lineRule="exact"/>
              <w:contextualSpacing w:val="0"/>
              <w:jc w:val="both"/>
              <w:rPr>
                <w:rFonts w:ascii="Times New Roman" w:eastAsia="標楷體" w:hAnsi="Times New Roman" w:cs="Times New Roman"/>
                <w:sz w:val="28"/>
                <w:szCs w:val="28"/>
              </w:rPr>
            </w:pPr>
          </w:p>
        </w:tc>
      </w:tr>
      <w:tr w:rsidR="00CD2DC1" w:rsidRPr="00A243C7" w14:paraId="0FEBAA7C" w14:textId="77777777" w:rsidTr="00CD2DC1">
        <w:trPr>
          <w:trHeight w:val="454"/>
        </w:trPr>
        <w:tc>
          <w:tcPr>
            <w:tcW w:w="0" w:type="auto"/>
            <w:vMerge/>
          </w:tcPr>
          <w:p w14:paraId="4A6C503D" w14:textId="77777777" w:rsidR="00CD2DC1" w:rsidRPr="00A243C7" w:rsidRDefault="00CD2DC1" w:rsidP="00CD2DC1">
            <w:pPr>
              <w:spacing w:line="400" w:lineRule="exact"/>
              <w:rPr>
                <w:rFonts w:ascii="Times New Roman" w:eastAsia="標楷體" w:hAnsi="Times New Roman" w:cs="Times New Roman"/>
                <w:sz w:val="28"/>
                <w:szCs w:val="28"/>
              </w:rPr>
            </w:pPr>
          </w:p>
        </w:tc>
        <w:tc>
          <w:tcPr>
            <w:tcW w:w="0" w:type="auto"/>
            <w:vAlign w:val="center"/>
          </w:tcPr>
          <w:p w14:paraId="384F1CD6" w14:textId="77777777" w:rsidR="00CD2DC1" w:rsidRPr="00A243C7" w:rsidRDefault="00CD2DC1" w:rsidP="00CD2DC1">
            <w:pPr>
              <w:spacing w:line="4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5</w:t>
            </w:r>
          </w:p>
        </w:tc>
        <w:tc>
          <w:tcPr>
            <w:tcW w:w="0" w:type="auto"/>
            <w:vAlign w:val="center"/>
          </w:tcPr>
          <w:p w14:paraId="4E120E11"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相關</w:t>
            </w:r>
            <w:r w:rsidRPr="00A243C7">
              <w:rPr>
                <w:rFonts w:ascii="Times New Roman" w:eastAsia="標楷體" w:hAnsi="Times New Roman" w:cs="Times New Roman"/>
                <w:kern w:val="2"/>
                <w:sz w:val="28"/>
                <w:szCs w:val="28"/>
              </w:rPr>
              <w:t>線路</w:t>
            </w:r>
            <w:r w:rsidRPr="00A243C7">
              <w:rPr>
                <w:rFonts w:ascii="Times New Roman" w:eastAsia="標楷體" w:hAnsi="Times New Roman" w:cs="Times New Roman"/>
                <w:sz w:val="28"/>
                <w:szCs w:val="28"/>
              </w:rPr>
              <w:t>接地標準應依「電工法規」或「用戶用電設備裝置規則」等規範施作</w:t>
            </w:r>
            <w:r w:rsidRPr="00A243C7">
              <w:rPr>
                <w:rFonts w:ascii="Times New Roman" w:eastAsia="標楷體" w:hAnsi="Times New Roman" w:cs="Times New Roman"/>
                <w:kern w:val="2"/>
                <w:sz w:val="28"/>
                <w:szCs w:val="28"/>
              </w:rPr>
              <w:t>。</w:t>
            </w:r>
          </w:p>
        </w:tc>
        <w:tc>
          <w:tcPr>
            <w:tcW w:w="1324" w:type="dxa"/>
          </w:tcPr>
          <w:p w14:paraId="25B2713A"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49AE89BF"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47E74FC2" w14:textId="77777777" w:rsidR="00CD2DC1" w:rsidRPr="00A243C7" w:rsidRDefault="00CD2DC1" w:rsidP="00CD2DC1">
            <w:pPr>
              <w:spacing w:line="400" w:lineRule="exact"/>
              <w:jc w:val="both"/>
              <w:rPr>
                <w:rFonts w:ascii="Times New Roman" w:eastAsia="標楷體" w:hAnsi="Times New Roman" w:cs="Times New Roman"/>
                <w:sz w:val="28"/>
                <w:szCs w:val="28"/>
              </w:rPr>
            </w:pPr>
          </w:p>
        </w:tc>
      </w:tr>
      <w:tr w:rsidR="00CD2DC1" w:rsidRPr="00A243C7" w14:paraId="335A33CC" w14:textId="77777777" w:rsidTr="00CD2DC1">
        <w:trPr>
          <w:trHeight w:val="454"/>
        </w:trPr>
        <w:tc>
          <w:tcPr>
            <w:tcW w:w="0" w:type="auto"/>
            <w:vMerge/>
          </w:tcPr>
          <w:p w14:paraId="5EF804D4" w14:textId="77777777" w:rsidR="00CD2DC1" w:rsidRPr="00A243C7" w:rsidRDefault="00CD2DC1" w:rsidP="00CD2DC1">
            <w:pPr>
              <w:spacing w:line="400" w:lineRule="exact"/>
              <w:rPr>
                <w:rFonts w:ascii="Times New Roman" w:eastAsia="標楷體" w:hAnsi="Times New Roman" w:cs="Times New Roman"/>
                <w:sz w:val="28"/>
                <w:szCs w:val="28"/>
              </w:rPr>
            </w:pPr>
          </w:p>
        </w:tc>
        <w:tc>
          <w:tcPr>
            <w:tcW w:w="0" w:type="auto"/>
            <w:vAlign w:val="center"/>
          </w:tcPr>
          <w:p w14:paraId="6BDE122E" w14:textId="77777777" w:rsidR="00CD2DC1" w:rsidRPr="00A243C7" w:rsidRDefault="00CD2DC1"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6</w:t>
            </w:r>
          </w:p>
        </w:tc>
        <w:tc>
          <w:tcPr>
            <w:tcW w:w="0" w:type="auto"/>
            <w:vAlign w:val="center"/>
          </w:tcPr>
          <w:p w14:paraId="416C4E65"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為避免場地濕滑，整體設計應達到防漏水。惟雨天是否可教學、提供民眾使用需視當天狀況而定。</w:t>
            </w:r>
          </w:p>
        </w:tc>
        <w:tc>
          <w:tcPr>
            <w:tcW w:w="1324" w:type="dxa"/>
          </w:tcPr>
          <w:p w14:paraId="730850E1"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2113BFED"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0DB6A810" w14:textId="77777777" w:rsidR="00CD2DC1" w:rsidRPr="00A243C7" w:rsidRDefault="00CD2DC1" w:rsidP="00CD2DC1">
            <w:pPr>
              <w:spacing w:line="400" w:lineRule="exact"/>
              <w:jc w:val="both"/>
              <w:rPr>
                <w:rFonts w:ascii="Times New Roman" w:eastAsia="標楷體" w:hAnsi="Times New Roman" w:cs="Times New Roman"/>
                <w:sz w:val="28"/>
                <w:szCs w:val="28"/>
              </w:rPr>
            </w:pPr>
          </w:p>
        </w:tc>
      </w:tr>
      <w:tr w:rsidR="00CD2DC1" w:rsidRPr="00A243C7" w14:paraId="4BBD765A" w14:textId="77777777" w:rsidTr="00CD2DC1">
        <w:trPr>
          <w:trHeight w:val="454"/>
        </w:trPr>
        <w:tc>
          <w:tcPr>
            <w:tcW w:w="0" w:type="auto"/>
            <w:vMerge w:val="restart"/>
            <w:vAlign w:val="center"/>
          </w:tcPr>
          <w:p w14:paraId="2681E59D" w14:textId="77777777" w:rsidR="00CD2DC1" w:rsidRPr="00A243C7" w:rsidRDefault="00CD2DC1" w:rsidP="00CD2DC1">
            <w:pPr>
              <w:spacing w:line="400" w:lineRule="exact"/>
              <w:jc w:val="center"/>
              <w:rPr>
                <w:rFonts w:ascii="Times New Roman" w:eastAsia="標楷體" w:hAnsi="Times New Roman" w:cs="Times New Roman"/>
                <w:sz w:val="28"/>
                <w:szCs w:val="28"/>
              </w:rPr>
            </w:pPr>
            <w:r w:rsidRPr="001B1BBF">
              <w:rPr>
                <w:rFonts w:ascii="Times New Roman" w:eastAsia="標楷體" w:hAnsi="Times New Roman" w:cs="Times New Roman" w:hint="eastAsia"/>
                <w:sz w:val="28"/>
                <w:szCs w:val="28"/>
              </w:rPr>
              <w:t>結構系統與組件設計</w:t>
            </w:r>
          </w:p>
        </w:tc>
        <w:tc>
          <w:tcPr>
            <w:tcW w:w="0" w:type="auto"/>
            <w:vAlign w:val="center"/>
          </w:tcPr>
          <w:p w14:paraId="60527CF8" w14:textId="77777777" w:rsidR="00CD2DC1" w:rsidRPr="00A243C7" w:rsidRDefault="00CD2DC1"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1</w:t>
            </w:r>
          </w:p>
        </w:tc>
        <w:tc>
          <w:tcPr>
            <w:tcW w:w="0" w:type="auto"/>
            <w:vAlign w:val="center"/>
          </w:tcPr>
          <w:p w14:paraId="57911421" w14:textId="77777777" w:rsidR="00CD2DC1" w:rsidRPr="001B1BBF" w:rsidRDefault="00CD2DC1" w:rsidP="00CD2DC1">
            <w:pPr>
              <w:pStyle w:val="TableParagraph"/>
              <w:snapToGrid w:val="0"/>
              <w:spacing w:line="400" w:lineRule="exact"/>
              <w:ind w:right="96"/>
              <w:jc w:val="both"/>
              <w:rPr>
                <w:rFonts w:ascii="Times New Roman" w:eastAsia="標楷體" w:hAnsi="Times New Roman" w:cs="Times New Roman"/>
                <w:sz w:val="28"/>
                <w:szCs w:val="28"/>
                <w:lang w:eastAsia="zh-TW"/>
              </w:rPr>
            </w:pPr>
            <w:r w:rsidRPr="001B1BBF">
              <w:rPr>
                <w:rFonts w:ascii="Times New Roman" w:eastAsia="標楷體" w:hAnsi="Times New Roman" w:cs="Times New Roman" w:hint="eastAsia"/>
                <w:sz w:val="28"/>
                <w:szCs w:val="28"/>
                <w:lang w:eastAsia="zh-TW"/>
              </w:rPr>
              <w:t>屋架結構：採韌性抗彎矩構架系統為地上</w:t>
            </w:r>
            <w:r w:rsidRPr="001B1BBF">
              <w:rPr>
                <w:rFonts w:ascii="Times New Roman" w:eastAsia="標楷體" w:hAnsi="Times New Roman" w:cs="Times New Roman" w:hint="eastAsia"/>
                <w:sz w:val="28"/>
                <w:szCs w:val="28"/>
                <w:lang w:eastAsia="zh-TW"/>
              </w:rPr>
              <w:t>1</w:t>
            </w:r>
            <w:r w:rsidRPr="001B1BBF">
              <w:rPr>
                <w:rFonts w:ascii="Times New Roman" w:eastAsia="標楷體" w:hAnsi="Times New Roman" w:cs="Times New Roman" w:hint="eastAsia"/>
                <w:sz w:val="28"/>
                <w:szCs w:val="28"/>
                <w:lang w:eastAsia="zh-TW"/>
              </w:rPr>
              <w:t>層鋼骨構造物。</w:t>
            </w:r>
          </w:p>
        </w:tc>
        <w:tc>
          <w:tcPr>
            <w:tcW w:w="1324" w:type="dxa"/>
          </w:tcPr>
          <w:p w14:paraId="73BE0E40"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5D35AC67" w14:textId="77777777" w:rsidR="00CD2DC1" w:rsidRPr="001B1BBF" w:rsidRDefault="00CD2DC1" w:rsidP="00CD2DC1">
            <w:pPr>
              <w:pStyle w:val="TableParagraph"/>
              <w:snapToGrid w:val="0"/>
              <w:spacing w:line="400" w:lineRule="exact"/>
              <w:ind w:right="96"/>
              <w:jc w:val="both"/>
              <w:rPr>
                <w:rFonts w:ascii="Times New Roman" w:eastAsia="標楷體" w:hAnsi="Times New Roman" w:cs="Times New Roman"/>
                <w:sz w:val="28"/>
                <w:szCs w:val="28"/>
                <w:lang w:eastAsia="zh-TW"/>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6F23CEB2" w14:textId="77777777" w:rsidR="00CD2DC1" w:rsidRPr="001B1BBF" w:rsidRDefault="00CD2DC1" w:rsidP="00CD2DC1">
            <w:pPr>
              <w:pStyle w:val="TableParagraph"/>
              <w:snapToGrid w:val="0"/>
              <w:spacing w:line="400" w:lineRule="exact"/>
              <w:ind w:right="96"/>
              <w:jc w:val="both"/>
              <w:rPr>
                <w:rFonts w:ascii="Times New Roman" w:eastAsia="標楷體" w:hAnsi="Times New Roman" w:cs="Times New Roman"/>
                <w:sz w:val="28"/>
                <w:szCs w:val="28"/>
                <w:lang w:eastAsia="zh-TW"/>
              </w:rPr>
            </w:pPr>
          </w:p>
        </w:tc>
      </w:tr>
      <w:tr w:rsidR="00CD2DC1" w:rsidRPr="00A243C7" w14:paraId="11A77D55" w14:textId="77777777" w:rsidTr="00CD2DC1">
        <w:trPr>
          <w:trHeight w:val="454"/>
        </w:trPr>
        <w:tc>
          <w:tcPr>
            <w:tcW w:w="0" w:type="auto"/>
            <w:vMerge/>
            <w:vAlign w:val="center"/>
          </w:tcPr>
          <w:p w14:paraId="3E7245EB" w14:textId="77777777" w:rsidR="00CD2DC1" w:rsidRPr="001B1BBF" w:rsidRDefault="00CD2DC1" w:rsidP="00CD2DC1">
            <w:pPr>
              <w:spacing w:line="400" w:lineRule="exact"/>
              <w:jc w:val="center"/>
              <w:rPr>
                <w:rFonts w:ascii="Times New Roman" w:eastAsia="標楷體" w:hAnsi="Times New Roman" w:cs="Times New Roman"/>
                <w:sz w:val="28"/>
                <w:szCs w:val="28"/>
              </w:rPr>
            </w:pPr>
          </w:p>
        </w:tc>
        <w:tc>
          <w:tcPr>
            <w:tcW w:w="0" w:type="auto"/>
            <w:vAlign w:val="center"/>
          </w:tcPr>
          <w:p w14:paraId="40F11F70" w14:textId="77777777" w:rsidR="00CD2DC1" w:rsidRDefault="00CD2DC1"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2</w:t>
            </w:r>
          </w:p>
        </w:tc>
        <w:tc>
          <w:tcPr>
            <w:tcW w:w="0" w:type="auto"/>
            <w:vAlign w:val="center"/>
          </w:tcPr>
          <w:p w14:paraId="7D4FE812" w14:textId="77777777" w:rsidR="00CD2DC1" w:rsidRPr="005F2E89" w:rsidRDefault="00CD2DC1" w:rsidP="00CD2DC1">
            <w:pPr>
              <w:pStyle w:val="TableParagraph"/>
              <w:snapToGrid w:val="0"/>
              <w:spacing w:line="400" w:lineRule="exact"/>
              <w:ind w:right="96"/>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風雨</w:t>
            </w:r>
            <w:r w:rsidRPr="005F2E89">
              <w:rPr>
                <w:rFonts w:ascii="Times New Roman" w:eastAsia="標楷體" w:hAnsi="Times New Roman" w:cs="Times New Roman" w:hint="eastAsia"/>
                <w:sz w:val="28"/>
                <w:szCs w:val="28"/>
                <w:lang w:eastAsia="zh-TW"/>
              </w:rPr>
              <w:t>球場結構以鋼構為主，亦可採用</w:t>
            </w:r>
            <w:r w:rsidRPr="005F2E89">
              <w:rPr>
                <w:rFonts w:ascii="Times New Roman" w:eastAsia="標楷體" w:hAnsi="Times New Roman" w:cs="Times New Roman" w:hint="eastAsia"/>
                <w:sz w:val="28"/>
                <w:szCs w:val="28"/>
                <w:lang w:eastAsia="zh-TW"/>
              </w:rPr>
              <w:t>RC</w:t>
            </w:r>
            <w:r w:rsidRPr="005F2E89">
              <w:rPr>
                <w:rFonts w:ascii="Times New Roman" w:eastAsia="標楷體" w:hAnsi="Times New Roman" w:cs="Times New Roman" w:hint="eastAsia"/>
                <w:sz w:val="28"/>
                <w:szCs w:val="28"/>
                <w:lang w:eastAsia="zh-TW"/>
              </w:rPr>
              <w:t>柱結合鋼構支柱</w:t>
            </w:r>
            <w:r>
              <w:rPr>
                <w:rFonts w:ascii="Times New Roman" w:eastAsia="標楷體" w:hAnsi="Times New Roman" w:cs="Times New Roman" w:hint="eastAsia"/>
                <w:sz w:val="28"/>
                <w:szCs w:val="28"/>
                <w:lang w:eastAsia="zh-TW"/>
              </w:rPr>
              <w:t>。</w:t>
            </w:r>
          </w:p>
        </w:tc>
        <w:tc>
          <w:tcPr>
            <w:tcW w:w="1324" w:type="dxa"/>
          </w:tcPr>
          <w:p w14:paraId="7D86F950"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3E177F27" w14:textId="77777777" w:rsidR="00CD2DC1" w:rsidRPr="005F2E89" w:rsidRDefault="00CD2DC1" w:rsidP="00CD2DC1">
            <w:pPr>
              <w:pStyle w:val="TableParagraph"/>
              <w:snapToGrid w:val="0"/>
              <w:spacing w:line="400" w:lineRule="exact"/>
              <w:ind w:right="96"/>
              <w:jc w:val="both"/>
              <w:rPr>
                <w:rFonts w:ascii="Times New Roman" w:eastAsia="標楷體" w:hAnsi="Times New Roman" w:cs="Times New Roman"/>
                <w:sz w:val="28"/>
                <w:szCs w:val="28"/>
                <w:lang w:eastAsia="zh-TW"/>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2675D635" w14:textId="77777777" w:rsidR="00CD2DC1" w:rsidRPr="005F2E89" w:rsidRDefault="00CD2DC1" w:rsidP="00CD2DC1">
            <w:pPr>
              <w:pStyle w:val="TableParagraph"/>
              <w:snapToGrid w:val="0"/>
              <w:spacing w:line="400" w:lineRule="exact"/>
              <w:ind w:right="96"/>
              <w:jc w:val="both"/>
              <w:rPr>
                <w:rFonts w:ascii="Times New Roman" w:eastAsia="標楷體" w:hAnsi="Times New Roman" w:cs="Times New Roman"/>
                <w:sz w:val="28"/>
                <w:szCs w:val="28"/>
                <w:lang w:eastAsia="zh-TW"/>
              </w:rPr>
            </w:pPr>
          </w:p>
        </w:tc>
      </w:tr>
      <w:tr w:rsidR="00CD2DC1" w:rsidRPr="00A243C7" w14:paraId="19D0C3E2" w14:textId="77777777" w:rsidTr="00CD2DC1">
        <w:trPr>
          <w:trHeight w:val="454"/>
        </w:trPr>
        <w:tc>
          <w:tcPr>
            <w:tcW w:w="0" w:type="auto"/>
            <w:vMerge/>
            <w:vAlign w:val="center"/>
          </w:tcPr>
          <w:p w14:paraId="617FE3B1" w14:textId="77777777" w:rsidR="00CD2DC1" w:rsidRPr="001B1BBF" w:rsidRDefault="00CD2DC1" w:rsidP="00CD2DC1">
            <w:pPr>
              <w:spacing w:line="400" w:lineRule="exact"/>
              <w:jc w:val="center"/>
              <w:rPr>
                <w:rFonts w:ascii="Times New Roman" w:eastAsia="標楷體" w:hAnsi="Times New Roman" w:cs="Times New Roman"/>
                <w:sz w:val="28"/>
                <w:szCs w:val="28"/>
              </w:rPr>
            </w:pPr>
          </w:p>
        </w:tc>
        <w:tc>
          <w:tcPr>
            <w:tcW w:w="0" w:type="auto"/>
            <w:vAlign w:val="center"/>
          </w:tcPr>
          <w:p w14:paraId="024EF7E3" w14:textId="77777777" w:rsidR="00CD2DC1" w:rsidRDefault="00CD2DC1"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3</w:t>
            </w:r>
          </w:p>
        </w:tc>
        <w:tc>
          <w:tcPr>
            <w:tcW w:w="0" w:type="auto"/>
            <w:vAlign w:val="center"/>
          </w:tcPr>
          <w:p w14:paraId="2A88793C" w14:textId="77777777" w:rsidR="00CD2DC1" w:rsidRPr="005F2E89" w:rsidRDefault="00CD2DC1" w:rsidP="00CD2DC1">
            <w:pPr>
              <w:pStyle w:val="TableParagraph"/>
              <w:snapToGrid w:val="0"/>
              <w:spacing w:line="400" w:lineRule="exact"/>
              <w:ind w:right="96"/>
              <w:jc w:val="both"/>
              <w:rPr>
                <w:rFonts w:ascii="Times New Roman" w:eastAsia="標楷體" w:hAnsi="Times New Roman" w:cs="Times New Roman"/>
                <w:sz w:val="28"/>
                <w:szCs w:val="28"/>
                <w:lang w:eastAsia="zh-TW"/>
              </w:rPr>
            </w:pPr>
            <w:r w:rsidRPr="005F2E89">
              <w:rPr>
                <w:rFonts w:ascii="Times New Roman" w:eastAsia="標楷體" w:hAnsi="Times New Roman" w:cs="Times New Roman" w:hint="eastAsia"/>
                <w:sz w:val="28"/>
                <w:szCs w:val="28"/>
                <w:lang w:eastAsia="zh-TW"/>
              </w:rPr>
              <w:t>基礎型式得採獨立基腳。</w:t>
            </w:r>
          </w:p>
        </w:tc>
        <w:tc>
          <w:tcPr>
            <w:tcW w:w="1324" w:type="dxa"/>
          </w:tcPr>
          <w:p w14:paraId="509FCE5C"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1DBC8EEB" w14:textId="77777777" w:rsidR="00CD2DC1" w:rsidRPr="005F2E89" w:rsidRDefault="00CD2DC1" w:rsidP="00CD2DC1">
            <w:pPr>
              <w:pStyle w:val="TableParagraph"/>
              <w:snapToGrid w:val="0"/>
              <w:spacing w:line="400" w:lineRule="exact"/>
              <w:ind w:right="96"/>
              <w:jc w:val="both"/>
              <w:rPr>
                <w:rFonts w:ascii="Times New Roman" w:eastAsia="標楷體" w:hAnsi="Times New Roman" w:cs="Times New Roman"/>
                <w:sz w:val="28"/>
                <w:szCs w:val="28"/>
                <w:lang w:eastAsia="zh-TW"/>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65C38BA2" w14:textId="77777777" w:rsidR="00CD2DC1" w:rsidRPr="005F2E89" w:rsidRDefault="00CD2DC1" w:rsidP="00CD2DC1">
            <w:pPr>
              <w:pStyle w:val="TableParagraph"/>
              <w:snapToGrid w:val="0"/>
              <w:spacing w:line="400" w:lineRule="exact"/>
              <w:ind w:right="96"/>
              <w:jc w:val="both"/>
              <w:rPr>
                <w:rFonts w:ascii="Times New Roman" w:eastAsia="標楷體" w:hAnsi="Times New Roman" w:cs="Times New Roman"/>
                <w:sz w:val="28"/>
                <w:szCs w:val="28"/>
                <w:lang w:eastAsia="zh-TW"/>
              </w:rPr>
            </w:pPr>
          </w:p>
        </w:tc>
      </w:tr>
      <w:tr w:rsidR="00CD2DC1" w:rsidRPr="00A243C7" w14:paraId="05F4FB92" w14:textId="77777777" w:rsidTr="00CD2DC1">
        <w:trPr>
          <w:trHeight w:val="454"/>
        </w:trPr>
        <w:tc>
          <w:tcPr>
            <w:tcW w:w="0" w:type="auto"/>
            <w:vMerge/>
            <w:vAlign w:val="center"/>
          </w:tcPr>
          <w:p w14:paraId="78F77C81" w14:textId="77777777" w:rsidR="00CD2DC1" w:rsidRPr="001B1BBF" w:rsidRDefault="00CD2DC1" w:rsidP="00CD2DC1">
            <w:pPr>
              <w:spacing w:line="400" w:lineRule="exact"/>
              <w:jc w:val="center"/>
              <w:rPr>
                <w:rFonts w:ascii="Times New Roman" w:eastAsia="標楷體" w:hAnsi="Times New Roman" w:cs="Times New Roman"/>
                <w:sz w:val="28"/>
                <w:szCs w:val="28"/>
              </w:rPr>
            </w:pPr>
          </w:p>
        </w:tc>
        <w:tc>
          <w:tcPr>
            <w:tcW w:w="0" w:type="auto"/>
            <w:vAlign w:val="center"/>
          </w:tcPr>
          <w:p w14:paraId="49706509" w14:textId="77777777" w:rsidR="00CD2DC1" w:rsidRDefault="00CD2DC1"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4</w:t>
            </w:r>
          </w:p>
        </w:tc>
        <w:tc>
          <w:tcPr>
            <w:tcW w:w="0" w:type="auto"/>
            <w:vAlign w:val="center"/>
          </w:tcPr>
          <w:p w14:paraId="77E0F3FE" w14:textId="77777777" w:rsidR="00CD2DC1" w:rsidRPr="005F2E89" w:rsidRDefault="00CD2DC1" w:rsidP="00CD2DC1">
            <w:pPr>
              <w:pStyle w:val="TableParagraph"/>
              <w:snapToGrid w:val="0"/>
              <w:spacing w:line="400" w:lineRule="exact"/>
              <w:ind w:right="96"/>
              <w:jc w:val="both"/>
              <w:rPr>
                <w:rFonts w:ascii="Times New Roman" w:eastAsia="標楷體" w:hAnsi="Times New Roman" w:cs="Times New Roman"/>
                <w:sz w:val="28"/>
                <w:szCs w:val="28"/>
                <w:lang w:eastAsia="zh-TW"/>
              </w:rPr>
            </w:pPr>
            <w:r w:rsidRPr="005F2E89">
              <w:rPr>
                <w:rFonts w:ascii="Times New Roman" w:eastAsia="標楷體" w:hAnsi="Times New Roman" w:cs="Times New Roman" w:hint="eastAsia"/>
                <w:sz w:val="28"/>
                <w:szCs w:val="28"/>
                <w:lang w:eastAsia="zh-TW"/>
              </w:rPr>
              <w:t>基礎底面應先鋪設高度至少</w:t>
            </w:r>
            <w:r w:rsidRPr="005F2E89">
              <w:rPr>
                <w:rFonts w:ascii="Times New Roman" w:eastAsia="標楷體" w:hAnsi="Times New Roman" w:cs="Times New Roman" w:hint="eastAsia"/>
                <w:sz w:val="28"/>
                <w:szCs w:val="28"/>
                <w:lang w:eastAsia="zh-TW"/>
              </w:rPr>
              <w:t>10</w:t>
            </w:r>
            <w:r w:rsidRPr="005F2E89">
              <w:rPr>
                <w:rFonts w:ascii="Times New Roman" w:eastAsia="標楷體" w:hAnsi="Times New Roman" w:cs="Times New Roman" w:hint="eastAsia"/>
                <w:sz w:val="28"/>
                <w:szCs w:val="28"/>
                <w:lang w:eastAsia="zh-TW"/>
              </w:rPr>
              <w:t>公</w:t>
            </w:r>
            <w:r>
              <w:rPr>
                <w:rFonts w:ascii="Times New Roman" w:eastAsia="標楷體" w:hAnsi="Times New Roman" w:cs="Times New Roman" w:hint="eastAsia"/>
                <w:sz w:val="28"/>
                <w:szCs w:val="28"/>
                <w:lang w:eastAsia="zh-TW"/>
              </w:rPr>
              <w:t>分</w:t>
            </w:r>
            <w:r w:rsidRPr="005F2E89">
              <w:rPr>
                <w:rFonts w:ascii="Times New Roman" w:eastAsia="標楷體" w:hAnsi="Times New Roman" w:cs="Times New Roman" w:hint="eastAsia"/>
                <w:sz w:val="28"/>
                <w:szCs w:val="28"/>
                <w:lang w:eastAsia="zh-TW"/>
              </w:rPr>
              <w:t>的墊底混凝土</w:t>
            </w:r>
            <w:r w:rsidRPr="005F2E89">
              <w:rPr>
                <w:rFonts w:ascii="Times New Roman" w:eastAsia="標楷體" w:hAnsi="Times New Roman" w:cs="Times New Roman" w:hint="eastAsia"/>
                <w:sz w:val="28"/>
                <w:szCs w:val="28"/>
                <w:lang w:eastAsia="zh-TW"/>
              </w:rPr>
              <w:t>(fc</w:t>
            </w:r>
            <w:r w:rsidRPr="005F2E89">
              <w:rPr>
                <w:rFonts w:ascii="Times New Roman" w:eastAsia="標楷體" w:hAnsi="Times New Roman" w:cs="Times New Roman" w:hint="eastAsia"/>
                <w:sz w:val="28"/>
                <w:szCs w:val="28"/>
                <w:lang w:eastAsia="zh-TW"/>
              </w:rPr>
              <w:t>’≧</w:t>
            </w:r>
            <w:r w:rsidRPr="005F2E89">
              <w:rPr>
                <w:rFonts w:ascii="Times New Roman" w:eastAsia="標楷體" w:hAnsi="Times New Roman" w:cs="Times New Roman" w:hint="eastAsia"/>
                <w:sz w:val="28"/>
                <w:szCs w:val="28"/>
                <w:lang w:eastAsia="zh-TW"/>
              </w:rPr>
              <w:t>140kgf/cm2)</w:t>
            </w:r>
            <w:r w:rsidRPr="005F2E89">
              <w:rPr>
                <w:rFonts w:ascii="Times New Roman" w:eastAsia="標楷體" w:hAnsi="Times New Roman" w:cs="Times New Roman" w:hint="eastAsia"/>
                <w:sz w:val="28"/>
                <w:szCs w:val="28"/>
                <w:lang w:eastAsia="zh-TW"/>
              </w:rPr>
              <w:t>後方可進行放樣及基礎版施工。</w:t>
            </w:r>
          </w:p>
        </w:tc>
        <w:tc>
          <w:tcPr>
            <w:tcW w:w="1324" w:type="dxa"/>
          </w:tcPr>
          <w:p w14:paraId="0BFD3C6E"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0D0403D5" w14:textId="77777777" w:rsidR="00CD2DC1" w:rsidRPr="005F2E89" w:rsidRDefault="00CD2DC1" w:rsidP="00CD2DC1">
            <w:pPr>
              <w:pStyle w:val="TableParagraph"/>
              <w:snapToGrid w:val="0"/>
              <w:spacing w:line="400" w:lineRule="exact"/>
              <w:ind w:right="96"/>
              <w:jc w:val="both"/>
              <w:rPr>
                <w:rFonts w:ascii="Times New Roman" w:eastAsia="標楷體" w:hAnsi="Times New Roman" w:cs="Times New Roman"/>
                <w:sz w:val="28"/>
                <w:szCs w:val="28"/>
                <w:lang w:eastAsia="zh-TW"/>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6E13BADF" w14:textId="77777777" w:rsidR="00CD2DC1" w:rsidRPr="005F2E89" w:rsidRDefault="00CD2DC1" w:rsidP="00CD2DC1">
            <w:pPr>
              <w:pStyle w:val="TableParagraph"/>
              <w:snapToGrid w:val="0"/>
              <w:spacing w:line="400" w:lineRule="exact"/>
              <w:ind w:right="96"/>
              <w:jc w:val="both"/>
              <w:rPr>
                <w:rFonts w:ascii="Times New Roman" w:eastAsia="標楷體" w:hAnsi="Times New Roman" w:cs="Times New Roman"/>
                <w:sz w:val="28"/>
                <w:szCs w:val="28"/>
                <w:lang w:eastAsia="zh-TW"/>
              </w:rPr>
            </w:pPr>
          </w:p>
        </w:tc>
      </w:tr>
      <w:tr w:rsidR="00CD2DC1" w:rsidRPr="00A243C7" w14:paraId="636BAFA2" w14:textId="77777777" w:rsidTr="00CD2DC1">
        <w:trPr>
          <w:trHeight w:val="454"/>
        </w:trPr>
        <w:tc>
          <w:tcPr>
            <w:tcW w:w="0" w:type="auto"/>
            <w:vMerge/>
            <w:vAlign w:val="center"/>
          </w:tcPr>
          <w:p w14:paraId="2263BB93" w14:textId="77777777" w:rsidR="00CD2DC1" w:rsidRPr="001B1BBF" w:rsidRDefault="00CD2DC1" w:rsidP="00CD2DC1">
            <w:pPr>
              <w:spacing w:line="400" w:lineRule="exact"/>
              <w:jc w:val="center"/>
              <w:rPr>
                <w:rFonts w:ascii="Times New Roman" w:eastAsia="標楷體" w:hAnsi="Times New Roman" w:cs="Times New Roman"/>
                <w:sz w:val="28"/>
                <w:szCs w:val="28"/>
              </w:rPr>
            </w:pPr>
          </w:p>
        </w:tc>
        <w:tc>
          <w:tcPr>
            <w:tcW w:w="0" w:type="auto"/>
            <w:vAlign w:val="center"/>
          </w:tcPr>
          <w:p w14:paraId="671FBE55" w14:textId="77777777" w:rsidR="00CD2DC1" w:rsidRDefault="00CD2DC1"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5</w:t>
            </w:r>
          </w:p>
        </w:tc>
        <w:tc>
          <w:tcPr>
            <w:tcW w:w="0" w:type="auto"/>
            <w:vAlign w:val="center"/>
          </w:tcPr>
          <w:p w14:paraId="47D5AB1B" w14:textId="77777777" w:rsidR="00CD2DC1" w:rsidRPr="00A243C7" w:rsidRDefault="00CD2DC1" w:rsidP="00CD2DC1">
            <w:pPr>
              <w:pStyle w:val="TableParagraph"/>
              <w:snapToGrid w:val="0"/>
              <w:spacing w:line="400" w:lineRule="exact"/>
              <w:ind w:right="96"/>
              <w:jc w:val="both"/>
              <w:rPr>
                <w:rFonts w:ascii="Times New Roman" w:eastAsia="標楷體" w:hAnsi="Times New Roman" w:cs="Times New Roman"/>
                <w:sz w:val="28"/>
                <w:szCs w:val="28"/>
                <w:lang w:eastAsia="zh-TW"/>
              </w:rPr>
            </w:pPr>
            <w:r w:rsidRPr="00A243C7">
              <w:rPr>
                <w:rFonts w:ascii="Times New Roman" w:eastAsia="標楷體" w:hAnsi="Times New Roman" w:cs="Times New Roman"/>
                <w:sz w:val="28"/>
                <w:szCs w:val="28"/>
                <w:lang w:eastAsia="zh-TW"/>
              </w:rPr>
              <w:t>結結構設計應符合「建築物耐風設計規範及解說」之規定，惟依據「國有公用不動產設置太陽光電發電設備租賃契約書」訂定基本設計風速在</w:t>
            </w:r>
            <w:r w:rsidRPr="00A243C7">
              <w:rPr>
                <w:rFonts w:ascii="Times New Roman" w:eastAsia="標楷體" w:hAnsi="Times New Roman" w:cs="Times New Roman"/>
                <w:sz w:val="28"/>
                <w:szCs w:val="28"/>
                <w:lang w:eastAsia="zh-TW"/>
              </w:rPr>
              <w:t>32.5</w:t>
            </w:r>
            <w:r w:rsidRPr="00A243C7">
              <w:rPr>
                <w:rFonts w:ascii="Times New Roman" w:eastAsia="標楷體" w:hAnsi="Times New Roman" w:cs="Times New Roman"/>
                <w:sz w:val="28"/>
                <w:szCs w:val="28"/>
                <w:lang w:eastAsia="zh-TW"/>
              </w:rPr>
              <w:t>公尺</w:t>
            </w:r>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秒以下地區者，須採用</w:t>
            </w:r>
            <w:r w:rsidRPr="00A243C7">
              <w:rPr>
                <w:rFonts w:ascii="Times New Roman" w:eastAsia="標楷體" w:hAnsi="Times New Roman" w:cs="Times New Roman"/>
                <w:sz w:val="28"/>
                <w:szCs w:val="28"/>
                <w:lang w:eastAsia="zh-TW"/>
              </w:rPr>
              <w:t>32.5</w:t>
            </w:r>
            <w:r w:rsidRPr="00A243C7">
              <w:rPr>
                <w:rFonts w:ascii="Times New Roman" w:eastAsia="標楷體" w:hAnsi="Times New Roman" w:cs="Times New Roman"/>
                <w:sz w:val="28"/>
                <w:szCs w:val="28"/>
                <w:lang w:eastAsia="zh-TW"/>
              </w:rPr>
              <w:t>公尺</w:t>
            </w:r>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秒之平均風速作為基本設計風速，另若高於</w:t>
            </w:r>
            <w:r w:rsidRPr="00A243C7">
              <w:rPr>
                <w:rFonts w:ascii="Times New Roman" w:eastAsia="標楷體" w:hAnsi="Times New Roman" w:cs="Times New Roman"/>
                <w:sz w:val="28"/>
                <w:szCs w:val="28"/>
                <w:lang w:eastAsia="zh-TW"/>
              </w:rPr>
              <w:t>32.5</w:t>
            </w:r>
            <w:r w:rsidRPr="00A243C7">
              <w:rPr>
                <w:rFonts w:ascii="Times New Roman" w:eastAsia="標楷體" w:hAnsi="Times New Roman" w:cs="Times New Roman"/>
                <w:sz w:val="28"/>
                <w:szCs w:val="28"/>
                <w:lang w:eastAsia="zh-TW"/>
              </w:rPr>
              <w:lastRenderedPageBreak/>
              <w:t>公尺</w:t>
            </w:r>
            <w:r w:rsidRPr="00A243C7">
              <w:rPr>
                <w:rFonts w:ascii="Times New Roman" w:eastAsia="標楷體" w:hAnsi="Times New Roman" w:cs="Times New Roman"/>
                <w:sz w:val="28"/>
                <w:szCs w:val="28"/>
                <w:lang w:eastAsia="zh-TW"/>
              </w:rPr>
              <w:t>/</w:t>
            </w:r>
            <w:r w:rsidRPr="00A243C7">
              <w:rPr>
                <w:rFonts w:ascii="Times New Roman" w:eastAsia="標楷體" w:hAnsi="Times New Roman" w:cs="Times New Roman"/>
                <w:sz w:val="28"/>
                <w:szCs w:val="28"/>
                <w:lang w:eastAsia="zh-TW"/>
              </w:rPr>
              <w:t>秒地區者，須採用各地區之平均風速作為基本設計風速，並考量陣風反應因子（</w:t>
            </w:r>
            <w:r w:rsidRPr="00A243C7">
              <w:rPr>
                <w:rFonts w:ascii="Times New Roman" w:eastAsia="標楷體" w:hAnsi="Times New Roman" w:cs="Times New Roman"/>
                <w:sz w:val="28"/>
                <w:szCs w:val="28"/>
                <w:lang w:eastAsia="zh-TW"/>
              </w:rPr>
              <w:t>G</w:t>
            </w:r>
            <w:r w:rsidRPr="00A243C7">
              <w:rPr>
                <w:rFonts w:ascii="Times New Roman" w:eastAsia="標楷體" w:hAnsi="Times New Roman" w:cs="Times New Roman"/>
                <w:sz w:val="28"/>
                <w:szCs w:val="28"/>
                <w:lang w:eastAsia="zh-TW"/>
              </w:rPr>
              <w:t>），由專業技師分別提供結構計算書與各式連結</w:t>
            </w:r>
            <w:r w:rsidRPr="00A243C7">
              <w:rPr>
                <w:rFonts w:ascii="Times New Roman" w:eastAsia="標楷體" w:hAnsi="Times New Roman" w:cs="Times New Roman"/>
                <w:sz w:val="28"/>
                <w:szCs w:val="28"/>
                <w:lang w:eastAsia="zh-TW"/>
              </w:rPr>
              <w:t>(Connection)</w:t>
            </w:r>
            <w:r w:rsidRPr="00A243C7">
              <w:rPr>
                <w:rFonts w:ascii="Times New Roman" w:eastAsia="標楷體" w:hAnsi="Times New Roman" w:cs="Times New Roman"/>
                <w:sz w:val="28"/>
                <w:szCs w:val="28"/>
                <w:lang w:eastAsia="zh-TW"/>
              </w:rPr>
              <w:t>安全檢核文件。</w:t>
            </w:r>
          </w:p>
        </w:tc>
        <w:tc>
          <w:tcPr>
            <w:tcW w:w="1324" w:type="dxa"/>
          </w:tcPr>
          <w:p w14:paraId="6B11F7AF"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lastRenderedPageBreak/>
              <w:t>是</w:t>
            </w:r>
            <w:r w:rsidRPr="00A243C7">
              <w:rPr>
                <w:rFonts w:ascii="Times New Roman" w:eastAsia="標楷體" w:hAnsi="Times New Roman" w:cs="Times New Roman"/>
                <w:color w:val="000000" w:themeColor="text1"/>
                <w:sz w:val="28"/>
                <w:szCs w:val="28"/>
              </w:rPr>
              <w:t>□</w:t>
            </w:r>
          </w:p>
          <w:p w14:paraId="2B57DC5A" w14:textId="77777777" w:rsidR="00CD2DC1" w:rsidRPr="00A243C7" w:rsidRDefault="00CD2DC1" w:rsidP="00CD2DC1">
            <w:pPr>
              <w:pStyle w:val="TableParagraph"/>
              <w:snapToGrid w:val="0"/>
              <w:spacing w:line="400" w:lineRule="exact"/>
              <w:ind w:right="96"/>
              <w:jc w:val="both"/>
              <w:rPr>
                <w:rFonts w:ascii="Times New Roman" w:eastAsia="標楷體" w:hAnsi="Times New Roman" w:cs="Times New Roman"/>
                <w:sz w:val="28"/>
                <w:szCs w:val="28"/>
                <w:lang w:eastAsia="zh-TW"/>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64AD3233" w14:textId="77777777" w:rsidR="00CD2DC1" w:rsidRPr="00A243C7" w:rsidRDefault="00CD2DC1" w:rsidP="00CD2DC1">
            <w:pPr>
              <w:pStyle w:val="TableParagraph"/>
              <w:snapToGrid w:val="0"/>
              <w:spacing w:line="400" w:lineRule="exact"/>
              <w:ind w:right="96"/>
              <w:jc w:val="both"/>
              <w:rPr>
                <w:rFonts w:ascii="Times New Roman" w:eastAsia="標楷體" w:hAnsi="Times New Roman" w:cs="Times New Roman"/>
                <w:sz w:val="28"/>
                <w:szCs w:val="28"/>
                <w:lang w:eastAsia="zh-TW"/>
              </w:rPr>
            </w:pPr>
          </w:p>
        </w:tc>
      </w:tr>
      <w:tr w:rsidR="00CD2DC1" w:rsidRPr="00A243C7" w14:paraId="68AA84A8" w14:textId="77777777" w:rsidTr="00CD2DC1">
        <w:trPr>
          <w:trHeight w:val="454"/>
        </w:trPr>
        <w:tc>
          <w:tcPr>
            <w:tcW w:w="0" w:type="auto"/>
            <w:vMerge/>
          </w:tcPr>
          <w:p w14:paraId="353DC347" w14:textId="77777777" w:rsidR="00CD2DC1" w:rsidRPr="00A243C7" w:rsidRDefault="00CD2DC1" w:rsidP="00CD2DC1">
            <w:pPr>
              <w:spacing w:line="400" w:lineRule="exact"/>
              <w:rPr>
                <w:rFonts w:ascii="Times New Roman" w:eastAsia="標楷體" w:hAnsi="Times New Roman" w:cs="Times New Roman"/>
                <w:sz w:val="28"/>
                <w:szCs w:val="28"/>
              </w:rPr>
            </w:pPr>
          </w:p>
        </w:tc>
        <w:tc>
          <w:tcPr>
            <w:tcW w:w="0" w:type="auto"/>
            <w:vAlign w:val="center"/>
          </w:tcPr>
          <w:p w14:paraId="1D794413" w14:textId="77777777" w:rsidR="00CD2DC1" w:rsidRPr="00A243C7" w:rsidRDefault="00CD2DC1"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6</w:t>
            </w:r>
          </w:p>
        </w:tc>
        <w:tc>
          <w:tcPr>
            <w:tcW w:w="0" w:type="auto"/>
            <w:vAlign w:val="center"/>
          </w:tcPr>
          <w:p w14:paraId="5035591B"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結構設計是否依建築物耐風設計規範進行設計與檢核，其中用途係數（</w:t>
            </w:r>
            <w:r w:rsidRPr="00A243C7">
              <w:rPr>
                <w:rFonts w:ascii="Times New Roman" w:eastAsia="標楷體" w:hAnsi="Times New Roman" w:cs="Times New Roman"/>
                <w:sz w:val="28"/>
                <w:szCs w:val="28"/>
              </w:rPr>
              <w:t>I</w:t>
            </w:r>
            <w:r w:rsidRPr="00A243C7">
              <w:rPr>
                <w:rFonts w:ascii="Times New Roman" w:eastAsia="標楷體" w:hAnsi="Times New Roman" w:cs="Times New Roman"/>
                <w:sz w:val="28"/>
                <w:szCs w:val="28"/>
              </w:rPr>
              <w:t>），採</w:t>
            </w:r>
            <w:r w:rsidRPr="00A243C7">
              <w:rPr>
                <w:rFonts w:ascii="Times New Roman" w:eastAsia="標楷體" w:hAnsi="Times New Roman" w:cs="Times New Roman"/>
                <w:sz w:val="28"/>
                <w:szCs w:val="28"/>
              </w:rPr>
              <w:t xml:space="preserve"> I=1.1</w:t>
            </w:r>
            <w:r w:rsidRPr="00A243C7">
              <w:rPr>
                <w:rFonts w:ascii="Times New Roman" w:eastAsia="標楷體" w:hAnsi="Times New Roman" w:cs="Times New Roman"/>
                <w:sz w:val="28"/>
                <w:szCs w:val="28"/>
              </w:rPr>
              <w:t>（含）以上、陣風反應因子（</w:t>
            </w:r>
            <w:r w:rsidRPr="00A243C7">
              <w:rPr>
                <w:rFonts w:ascii="Times New Roman" w:eastAsia="標楷體" w:hAnsi="Times New Roman" w:cs="Times New Roman"/>
                <w:sz w:val="28"/>
                <w:szCs w:val="28"/>
              </w:rPr>
              <w:t>G</w:t>
            </w:r>
            <w:r w:rsidRPr="00A243C7">
              <w:rPr>
                <w:rFonts w:ascii="Times New Roman" w:eastAsia="標楷體" w:hAnsi="Times New Roman" w:cs="Times New Roman"/>
                <w:sz w:val="28"/>
                <w:szCs w:val="28"/>
              </w:rPr>
              <w:t>），採</w:t>
            </w:r>
            <w:r w:rsidRPr="00A243C7">
              <w:rPr>
                <w:rFonts w:ascii="Times New Roman" w:eastAsia="標楷體" w:hAnsi="Times New Roman" w:cs="Times New Roman"/>
                <w:sz w:val="28"/>
                <w:szCs w:val="28"/>
              </w:rPr>
              <w:t>G=1.88</w:t>
            </w:r>
            <w:r w:rsidRPr="00A243C7">
              <w:rPr>
                <w:rFonts w:ascii="Times New Roman" w:eastAsia="標楷體" w:hAnsi="Times New Roman" w:cs="Times New Roman"/>
                <w:sz w:val="28"/>
                <w:szCs w:val="28"/>
              </w:rPr>
              <w:t>（含）作為設計與計算基礎</w:t>
            </w:r>
          </w:p>
        </w:tc>
        <w:tc>
          <w:tcPr>
            <w:tcW w:w="1324" w:type="dxa"/>
          </w:tcPr>
          <w:p w14:paraId="29A8303C"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344F35F4"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5DD5A868" w14:textId="77777777" w:rsidR="00CD2DC1" w:rsidRPr="00A243C7" w:rsidRDefault="00CD2DC1" w:rsidP="00CD2DC1">
            <w:pPr>
              <w:spacing w:line="400" w:lineRule="exact"/>
              <w:jc w:val="both"/>
              <w:rPr>
                <w:rFonts w:ascii="Times New Roman" w:eastAsia="標楷體" w:hAnsi="Times New Roman" w:cs="Times New Roman"/>
                <w:sz w:val="28"/>
                <w:szCs w:val="28"/>
              </w:rPr>
            </w:pPr>
          </w:p>
        </w:tc>
      </w:tr>
      <w:tr w:rsidR="00CD2DC1" w:rsidRPr="00A243C7" w14:paraId="5C9E6E70" w14:textId="77777777" w:rsidTr="00CD2DC1">
        <w:trPr>
          <w:trHeight w:val="454"/>
        </w:trPr>
        <w:tc>
          <w:tcPr>
            <w:tcW w:w="0" w:type="auto"/>
            <w:vMerge/>
          </w:tcPr>
          <w:p w14:paraId="70B009EE" w14:textId="77777777" w:rsidR="00CD2DC1" w:rsidRPr="00A243C7" w:rsidRDefault="00CD2DC1" w:rsidP="00CD2DC1">
            <w:pPr>
              <w:spacing w:line="400" w:lineRule="exact"/>
              <w:rPr>
                <w:rFonts w:ascii="Times New Roman" w:eastAsia="標楷體" w:hAnsi="Times New Roman" w:cs="Times New Roman"/>
                <w:sz w:val="28"/>
                <w:szCs w:val="28"/>
              </w:rPr>
            </w:pPr>
          </w:p>
        </w:tc>
        <w:tc>
          <w:tcPr>
            <w:tcW w:w="0" w:type="auto"/>
            <w:vAlign w:val="center"/>
          </w:tcPr>
          <w:p w14:paraId="2C79D4B1" w14:textId="77777777" w:rsidR="00CD2DC1" w:rsidRPr="00A243C7" w:rsidRDefault="00CD2DC1"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7</w:t>
            </w:r>
          </w:p>
        </w:tc>
        <w:tc>
          <w:tcPr>
            <w:tcW w:w="0" w:type="auto"/>
            <w:vAlign w:val="center"/>
          </w:tcPr>
          <w:p w14:paraId="58E14D10"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結構設計應符合「建築物耐震設計規範及解說」之規定，其中用途係數（</w:t>
            </w:r>
            <w:r w:rsidRPr="00A243C7">
              <w:rPr>
                <w:rFonts w:ascii="Times New Roman" w:eastAsia="標楷體" w:hAnsi="Times New Roman" w:cs="Times New Roman"/>
                <w:sz w:val="28"/>
                <w:szCs w:val="28"/>
              </w:rPr>
              <w:t>I</w:t>
            </w:r>
            <w:r w:rsidRPr="00A243C7">
              <w:rPr>
                <w:rFonts w:ascii="Times New Roman" w:eastAsia="標楷體" w:hAnsi="Times New Roman" w:cs="Times New Roman"/>
                <w:sz w:val="28"/>
                <w:szCs w:val="28"/>
              </w:rPr>
              <w:t>），採</w:t>
            </w:r>
            <w:r w:rsidRPr="00A243C7">
              <w:rPr>
                <w:rFonts w:ascii="Times New Roman" w:eastAsia="標楷體" w:hAnsi="Times New Roman" w:cs="Times New Roman"/>
                <w:sz w:val="28"/>
                <w:szCs w:val="28"/>
              </w:rPr>
              <w:t>I=1.25</w:t>
            </w:r>
            <w:r w:rsidRPr="00A243C7">
              <w:rPr>
                <w:rFonts w:ascii="Times New Roman" w:eastAsia="標楷體" w:hAnsi="Times New Roman" w:cs="Times New Roman"/>
                <w:sz w:val="28"/>
                <w:szCs w:val="28"/>
              </w:rPr>
              <w:t>（含）以上作為設計與計算基礎</w:t>
            </w:r>
          </w:p>
        </w:tc>
        <w:tc>
          <w:tcPr>
            <w:tcW w:w="1324" w:type="dxa"/>
          </w:tcPr>
          <w:p w14:paraId="56563295"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43DF5AD1"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6AABD1D9" w14:textId="77777777" w:rsidR="00CD2DC1" w:rsidRPr="00A243C7" w:rsidRDefault="00CD2DC1" w:rsidP="00CD2DC1">
            <w:pPr>
              <w:spacing w:line="400" w:lineRule="exact"/>
              <w:jc w:val="both"/>
              <w:rPr>
                <w:rFonts w:ascii="Times New Roman" w:eastAsia="標楷體" w:hAnsi="Times New Roman" w:cs="Times New Roman"/>
                <w:sz w:val="28"/>
                <w:szCs w:val="28"/>
              </w:rPr>
            </w:pPr>
          </w:p>
        </w:tc>
      </w:tr>
      <w:tr w:rsidR="00CD2DC1" w:rsidRPr="00A243C7" w14:paraId="3AAFE2D6" w14:textId="77777777" w:rsidTr="00CD2DC1">
        <w:trPr>
          <w:trHeight w:val="454"/>
        </w:trPr>
        <w:tc>
          <w:tcPr>
            <w:tcW w:w="0" w:type="auto"/>
            <w:vMerge/>
          </w:tcPr>
          <w:p w14:paraId="44FF9B26" w14:textId="77777777" w:rsidR="00CD2DC1" w:rsidRPr="00A243C7" w:rsidRDefault="00CD2DC1" w:rsidP="00CD2DC1">
            <w:pPr>
              <w:spacing w:line="400" w:lineRule="exact"/>
              <w:rPr>
                <w:rFonts w:ascii="Times New Roman" w:eastAsia="標楷體" w:hAnsi="Times New Roman" w:cs="Times New Roman"/>
                <w:sz w:val="28"/>
                <w:szCs w:val="28"/>
              </w:rPr>
            </w:pPr>
          </w:p>
        </w:tc>
        <w:tc>
          <w:tcPr>
            <w:tcW w:w="0" w:type="auto"/>
            <w:vAlign w:val="center"/>
          </w:tcPr>
          <w:p w14:paraId="1CEFE031" w14:textId="77777777" w:rsidR="00CD2DC1" w:rsidRPr="00A243C7" w:rsidRDefault="00CD2DC1"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8</w:t>
            </w:r>
          </w:p>
        </w:tc>
        <w:tc>
          <w:tcPr>
            <w:tcW w:w="0" w:type="auto"/>
            <w:vAlign w:val="center"/>
          </w:tcPr>
          <w:p w14:paraId="3978740B"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螺絲組（包含螺絲、螺帽、平華司與彈簧華司等）是否為同一材質，可為熱浸鍍鋅或電鍍鋅材質或不銹鋼材質等抗腐蝕材質，並取得抗腐蝕品質測試報告</w:t>
            </w:r>
          </w:p>
        </w:tc>
        <w:tc>
          <w:tcPr>
            <w:tcW w:w="1324" w:type="dxa"/>
          </w:tcPr>
          <w:p w14:paraId="5D08A555"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2FBB97D4"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4ABC73B6" w14:textId="77777777" w:rsidR="00CD2DC1" w:rsidRPr="00A243C7" w:rsidRDefault="00CD2DC1" w:rsidP="00CD2DC1">
            <w:pPr>
              <w:spacing w:line="400" w:lineRule="exact"/>
              <w:jc w:val="both"/>
              <w:rPr>
                <w:rFonts w:ascii="Times New Roman" w:eastAsia="標楷體" w:hAnsi="Times New Roman" w:cs="Times New Roman"/>
                <w:sz w:val="28"/>
                <w:szCs w:val="28"/>
              </w:rPr>
            </w:pPr>
          </w:p>
        </w:tc>
      </w:tr>
      <w:tr w:rsidR="00CD2DC1" w:rsidRPr="00A243C7" w14:paraId="09C593BD" w14:textId="77777777" w:rsidTr="00CD2DC1">
        <w:trPr>
          <w:trHeight w:val="454"/>
        </w:trPr>
        <w:tc>
          <w:tcPr>
            <w:tcW w:w="0" w:type="auto"/>
            <w:vMerge/>
          </w:tcPr>
          <w:p w14:paraId="089DFDCB" w14:textId="77777777" w:rsidR="00CD2DC1" w:rsidRPr="00A243C7" w:rsidRDefault="00CD2DC1" w:rsidP="00CD2DC1">
            <w:pPr>
              <w:spacing w:line="400" w:lineRule="exact"/>
              <w:rPr>
                <w:rFonts w:ascii="Times New Roman" w:eastAsia="標楷體" w:hAnsi="Times New Roman" w:cs="Times New Roman"/>
                <w:sz w:val="28"/>
                <w:szCs w:val="28"/>
              </w:rPr>
            </w:pPr>
          </w:p>
        </w:tc>
        <w:tc>
          <w:tcPr>
            <w:tcW w:w="0" w:type="auto"/>
            <w:vAlign w:val="center"/>
          </w:tcPr>
          <w:p w14:paraId="301E0440" w14:textId="77777777" w:rsidR="00CD2DC1" w:rsidRPr="00A243C7" w:rsidRDefault="00CD2DC1"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9</w:t>
            </w:r>
          </w:p>
        </w:tc>
        <w:tc>
          <w:tcPr>
            <w:tcW w:w="0" w:type="auto"/>
            <w:vAlign w:val="center"/>
          </w:tcPr>
          <w:p w14:paraId="0A95EB3D"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每一構件連結螺絲組是否包含抗腐蝕螺絲、至少</w:t>
            </w:r>
            <w:r w:rsidRPr="00A243C7">
              <w:rPr>
                <w:rFonts w:ascii="Times New Roman" w:eastAsia="標楷體" w:hAnsi="Times New Roman" w:cs="Times New Roman"/>
                <w:sz w:val="28"/>
                <w:szCs w:val="28"/>
              </w:rPr>
              <w:t xml:space="preserve"> 1 </w:t>
            </w:r>
            <w:r w:rsidRPr="00A243C7">
              <w:rPr>
                <w:rFonts w:ascii="Times New Roman" w:eastAsia="標楷體" w:hAnsi="Times New Roman" w:cs="Times New Roman"/>
                <w:sz w:val="28"/>
                <w:szCs w:val="28"/>
              </w:rPr>
              <w:t>片彈簧華司、至少</w:t>
            </w:r>
            <w:r w:rsidRPr="00A243C7">
              <w:rPr>
                <w:rFonts w:ascii="Times New Roman" w:eastAsia="標楷體" w:hAnsi="Times New Roman" w:cs="Times New Roman"/>
                <w:sz w:val="28"/>
                <w:szCs w:val="28"/>
              </w:rPr>
              <w:t xml:space="preserve"> 2 </w:t>
            </w:r>
            <w:r w:rsidRPr="00A243C7">
              <w:rPr>
                <w:rFonts w:ascii="Times New Roman" w:eastAsia="標楷體" w:hAnsi="Times New Roman" w:cs="Times New Roman"/>
                <w:sz w:val="28"/>
                <w:szCs w:val="28"/>
              </w:rPr>
              <w:t>片平板華司、至少</w:t>
            </w:r>
            <w:r w:rsidRPr="00A243C7">
              <w:rPr>
                <w:rFonts w:ascii="Times New Roman" w:eastAsia="標楷體" w:hAnsi="Times New Roman" w:cs="Times New Roman"/>
                <w:sz w:val="28"/>
                <w:szCs w:val="28"/>
              </w:rPr>
              <w:t xml:space="preserve"> 1 </w:t>
            </w:r>
            <w:r w:rsidRPr="00A243C7">
              <w:rPr>
                <w:rFonts w:ascii="Times New Roman" w:eastAsia="標楷體" w:hAnsi="Times New Roman" w:cs="Times New Roman"/>
                <w:sz w:val="28"/>
                <w:szCs w:val="28"/>
              </w:rPr>
              <w:t>個抗腐蝕六角螺帽以及於六角螺帽上再套上</w:t>
            </w:r>
            <w:r w:rsidRPr="00A243C7">
              <w:rPr>
                <w:rFonts w:ascii="Times New Roman" w:eastAsia="標楷體" w:hAnsi="Times New Roman" w:cs="Times New Roman"/>
                <w:sz w:val="28"/>
                <w:szCs w:val="28"/>
              </w:rPr>
              <w:t xml:space="preserve"> 1 </w:t>
            </w:r>
            <w:r w:rsidRPr="00A243C7">
              <w:rPr>
                <w:rFonts w:ascii="Times New Roman" w:eastAsia="標楷體" w:hAnsi="Times New Roman" w:cs="Times New Roman"/>
                <w:sz w:val="28"/>
                <w:szCs w:val="28"/>
              </w:rPr>
              <w:t>個抗腐蝕六角蓋型螺帽</w:t>
            </w:r>
          </w:p>
        </w:tc>
        <w:tc>
          <w:tcPr>
            <w:tcW w:w="1324" w:type="dxa"/>
          </w:tcPr>
          <w:p w14:paraId="346E2A6C"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015E51F9"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1A7B5DAE" w14:textId="77777777" w:rsidR="00CD2DC1" w:rsidRPr="00A243C7" w:rsidRDefault="00CD2DC1" w:rsidP="00CD2DC1">
            <w:pPr>
              <w:spacing w:line="400" w:lineRule="exact"/>
              <w:jc w:val="both"/>
              <w:rPr>
                <w:rFonts w:ascii="Times New Roman" w:eastAsia="標楷體" w:hAnsi="Times New Roman" w:cs="Times New Roman"/>
                <w:sz w:val="28"/>
                <w:szCs w:val="28"/>
              </w:rPr>
            </w:pPr>
          </w:p>
        </w:tc>
      </w:tr>
      <w:tr w:rsidR="00CD2DC1" w:rsidRPr="00A243C7" w14:paraId="4626097C" w14:textId="77777777" w:rsidTr="00CD2DC1">
        <w:trPr>
          <w:trHeight w:val="454"/>
        </w:trPr>
        <w:tc>
          <w:tcPr>
            <w:tcW w:w="0" w:type="auto"/>
            <w:vMerge w:val="restart"/>
            <w:vAlign w:val="center"/>
          </w:tcPr>
          <w:p w14:paraId="7BC16920" w14:textId="77777777" w:rsidR="00CD2DC1" w:rsidRPr="00A243C7" w:rsidRDefault="00CD2DC1" w:rsidP="00CD2DC1">
            <w:pPr>
              <w:spacing w:line="400" w:lineRule="exact"/>
              <w:jc w:val="center"/>
              <w:rPr>
                <w:rFonts w:ascii="Times New Roman" w:eastAsia="標楷體" w:hAnsi="Times New Roman" w:cs="Times New Roman"/>
                <w:sz w:val="28"/>
                <w:szCs w:val="28"/>
              </w:rPr>
            </w:pPr>
            <w:r w:rsidRPr="00A243C7">
              <w:rPr>
                <w:rFonts w:ascii="Times New Roman" w:eastAsia="標楷體" w:hAnsi="Times New Roman" w:cs="Times New Roman"/>
                <w:sz w:val="28"/>
                <w:szCs w:val="28"/>
              </w:rPr>
              <w:t>支撐架金屬基材耐腐蝕性能</w:t>
            </w:r>
          </w:p>
        </w:tc>
        <w:tc>
          <w:tcPr>
            <w:tcW w:w="0" w:type="auto"/>
            <w:vAlign w:val="center"/>
          </w:tcPr>
          <w:p w14:paraId="45EAE04E" w14:textId="77777777" w:rsidR="00CD2DC1" w:rsidRPr="00A243C7" w:rsidRDefault="00CD2DC1"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1</w:t>
            </w:r>
          </w:p>
        </w:tc>
        <w:tc>
          <w:tcPr>
            <w:tcW w:w="0" w:type="auto"/>
            <w:vAlign w:val="center"/>
          </w:tcPr>
          <w:p w14:paraId="5EABF351"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支撐架材質的選擇，下列兩項選擇：</w:t>
            </w:r>
          </w:p>
          <w:p w14:paraId="05A2423F" w14:textId="77777777" w:rsidR="00CD2DC1" w:rsidRPr="00A243C7" w:rsidRDefault="00CD2DC1" w:rsidP="00B7061F">
            <w:pPr>
              <w:pStyle w:val="a7"/>
              <w:numPr>
                <w:ilvl w:val="0"/>
                <w:numId w:val="2"/>
              </w:numPr>
              <w:spacing w:line="400" w:lineRule="exact"/>
              <w:ind w:leftChars="0" w:left="280" w:hangingChars="100" w:hanging="28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若採用鋼構基材，應為一般結構用鋼材（如</w:t>
            </w:r>
            <w:r w:rsidRPr="00A243C7">
              <w:rPr>
                <w:rFonts w:ascii="Times New Roman" w:eastAsia="標楷體" w:hAnsi="Times New Roman" w:cs="Times New Roman"/>
                <w:sz w:val="28"/>
                <w:szCs w:val="28"/>
              </w:rPr>
              <w:t xml:space="preserve"> ASTM A709</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ASTM A36</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 xml:space="preserve">A572 </w:t>
            </w:r>
            <w:r w:rsidRPr="00A243C7">
              <w:rPr>
                <w:rFonts w:ascii="Times New Roman" w:eastAsia="標楷體" w:hAnsi="Times New Roman" w:cs="Times New Roman"/>
                <w:sz w:val="28"/>
                <w:szCs w:val="28"/>
              </w:rPr>
              <w:t>等）或冷軋鋼構材外加表面防蝕處理，或耐候鋼材（如</w:t>
            </w:r>
            <w:r w:rsidRPr="00A243C7">
              <w:rPr>
                <w:rFonts w:ascii="Times New Roman" w:eastAsia="標楷體" w:hAnsi="Times New Roman" w:cs="Times New Roman"/>
                <w:sz w:val="28"/>
                <w:szCs w:val="28"/>
              </w:rPr>
              <w:t xml:space="preserve"> ASTM A588</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CNS 4620</w:t>
            </w:r>
            <w:r w:rsidRPr="00A243C7">
              <w:rPr>
                <w:rFonts w:ascii="Times New Roman" w:eastAsia="標楷體" w:hAnsi="Times New Roman" w:cs="Times New Roman"/>
                <w:sz w:val="28"/>
                <w:szCs w:val="28"/>
              </w:rPr>
              <w:t>，</w:t>
            </w:r>
            <w:r w:rsidRPr="00A243C7">
              <w:rPr>
                <w:rFonts w:ascii="Times New Roman" w:eastAsia="標楷體" w:hAnsi="Times New Roman" w:cs="Times New Roman"/>
                <w:sz w:val="28"/>
                <w:szCs w:val="28"/>
              </w:rPr>
              <w:t>JIS G3114</w:t>
            </w:r>
            <w:r w:rsidRPr="00A243C7">
              <w:rPr>
                <w:rFonts w:ascii="Times New Roman" w:eastAsia="標楷體" w:hAnsi="Times New Roman" w:cs="Times New Roman"/>
                <w:sz w:val="28"/>
                <w:szCs w:val="28"/>
              </w:rPr>
              <w:t>等）</w:t>
            </w:r>
          </w:p>
          <w:p w14:paraId="3CD419DE" w14:textId="77777777" w:rsidR="00CD2DC1" w:rsidRPr="00A243C7" w:rsidRDefault="00CD2DC1" w:rsidP="00B7061F">
            <w:pPr>
              <w:pStyle w:val="a7"/>
              <w:numPr>
                <w:ilvl w:val="0"/>
                <w:numId w:val="2"/>
              </w:numPr>
              <w:spacing w:line="400" w:lineRule="exact"/>
              <w:ind w:leftChars="0" w:left="280" w:hangingChars="100" w:hanging="28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若採用鋁合金鋁擠型基材，其鋁合金材質應為</w:t>
            </w:r>
            <w:r w:rsidRPr="00A243C7">
              <w:rPr>
                <w:rFonts w:ascii="Times New Roman" w:eastAsia="標楷體" w:hAnsi="Times New Roman" w:cs="Times New Roman"/>
                <w:sz w:val="28"/>
                <w:szCs w:val="28"/>
              </w:rPr>
              <w:t>6005T5</w:t>
            </w:r>
            <w:r w:rsidRPr="00A243C7">
              <w:rPr>
                <w:rFonts w:ascii="Times New Roman" w:eastAsia="標楷體" w:hAnsi="Times New Roman" w:cs="Times New Roman"/>
                <w:sz w:val="28"/>
                <w:szCs w:val="28"/>
              </w:rPr>
              <w:t>或</w:t>
            </w:r>
            <w:r w:rsidRPr="00A243C7">
              <w:rPr>
                <w:rFonts w:ascii="Times New Roman" w:eastAsia="標楷體" w:hAnsi="Times New Roman" w:cs="Times New Roman"/>
                <w:sz w:val="28"/>
                <w:szCs w:val="28"/>
              </w:rPr>
              <w:t>6001T6</w:t>
            </w:r>
            <w:r w:rsidRPr="00A243C7">
              <w:rPr>
                <w:rFonts w:ascii="Times New Roman" w:eastAsia="標楷體" w:hAnsi="Times New Roman" w:cs="Times New Roman"/>
                <w:sz w:val="28"/>
                <w:szCs w:val="28"/>
              </w:rPr>
              <w:t>以上之等級，並須符合結構安全要求</w:t>
            </w:r>
          </w:p>
        </w:tc>
        <w:tc>
          <w:tcPr>
            <w:tcW w:w="1324" w:type="dxa"/>
          </w:tcPr>
          <w:p w14:paraId="2FF12F38"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52AD3B74"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5ACEAF40" w14:textId="77777777" w:rsidR="00CD2DC1" w:rsidRPr="00A243C7" w:rsidRDefault="00CD2DC1" w:rsidP="00CD2DC1">
            <w:pPr>
              <w:spacing w:line="400" w:lineRule="exact"/>
              <w:jc w:val="both"/>
              <w:rPr>
                <w:rFonts w:ascii="Times New Roman" w:eastAsia="標楷體" w:hAnsi="Times New Roman" w:cs="Times New Roman"/>
                <w:sz w:val="28"/>
                <w:szCs w:val="28"/>
              </w:rPr>
            </w:pPr>
          </w:p>
        </w:tc>
      </w:tr>
      <w:tr w:rsidR="00CD2DC1" w:rsidRPr="00A243C7" w14:paraId="742A7E22" w14:textId="77777777" w:rsidTr="00CD2DC1">
        <w:trPr>
          <w:trHeight w:val="454"/>
        </w:trPr>
        <w:tc>
          <w:tcPr>
            <w:tcW w:w="0" w:type="auto"/>
            <w:vMerge/>
          </w:tcPr>
          <w:p w14:paraId="3C46AEB7" w14:textId="77777777" w:rsidR="00CD2DC1" w:rsidRPr="00A243C7" w:rsidRDefault="00CD2DC1" w:rsidP="00CD2DC1">
            <w:pPr>
              <w:spacing w:line="400" w:lineRule="exact"/>
              <w:rPr>
                <w:rFonts w:ascii="Times New Roman" w:eastAsia="標楷體" w:hAnsi="Times New Roman" w:cs="Times New Roman"/>
                <w:sz w:val="28"/>
                <w:szCs w:val="28"/>
              </w:rPr>
            </w:pPr>
          </w:p>
        </w:tc>
        <w:tc>
          <w:tcPr>
            <w:tcW w:w="0" w:type="auto"/>
            <w:vAlign w:val="center"/>
          </w:tcPr>
          <w:p w14:paraId="7EA9860F" w14:textId="77777777" w:rsidR="00CD2DC1" w:rsidRPr="00A243C7" w:rsidRDefault="00CD2DC1"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2</w:t>
            </w:r>
          </w:p>
        </w:tc>
        <w:tc>
          <w:tcPr>
            <w:tcW w:w="0" w:type="auto"/>
            <w:vAlign w:val="center"/>
          </w:tcPr>
          <w:p w14:paraId="4888D6A6"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支撐架表面處理的選擇，下列兩項處理方式：</w:t>
            </w:r>
          </w:p>
          <w:p w14:paraId="449F790B" w14:textId="77777777" w:rsidR="00CD2DC1" w:rsidRPr="00A243C7" w:rsidRDefault="00CD2DC1" w:rsidP="00B7061F">
            <w:pPr>
              <w:pStyle w:val="a7"/>
              <w:numPr>
                <w:ilvl w:val="0"/>
                <w:numId w:val="1"/>
              </w:numPr>
              <w:spacing w:line="400" w:lineRule="exact"/>
              <w:ind w:leftChars="0" w:left="280" w:hangingChars="100" w:hanging="28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u w:val="single"/>
              </w:rPr>
              <w:t>鋼構</w:t>
            </w:r>
            <w:r w:rsidRPr="00A243C7">
              <w:rPr>
                <w:rFonts w:ascii="Times New Roman" w:eastAsia="標楷體" w:hAnsi="Times New Roman" w:cs="Times New Roman"/>
                <w:sz w:val="28"/>
                <w:szCs w:val="28"/>
              </w:rPr>
              <w:t>基材表面處理，須以設置地點符合</w:t>
            </w:r>
            <w:r w:rsidRPr="00A243C7">
              <w:rPr>
                <w:rFonts w:ascii="Times New Roman" w:eastAsia="標楷體" w:hAnsi="Times New Roman" w:cs="Times New Roman"/>
                <w:sz w:val="28"/>
                <w:szCs w:val="28"/>
              </w:rPr>
              <w:t xml:space="preserve"> ISO  9223 </w:t>
            </w:r>
            <w:r w:rsidRPr="00A243C7">
              <w:rPr>
                <w:rFonts w:ascii="Times New Roman" w:eastAsia="標楷體" w:hAnsi="Times New Roman" w:cs="Times New Roman"/>
                <w:sz w:val="28"/>
                <w:szCs w:val="28"/>
              </w:rPr>
              <w:t>之腐蝕環境分類等級，且至少以中度腐蝕（</w:t>
            </w:r>
            <w:r w:rsidRPr="00A243C7">
              <w:rPr>
                <w:rFonts w:ascii="Times New Roman" w:eastAsia="標楷體" w:hAnsi="Times New Roman" w:cs="Times New Roman"/>
                <w:sz w:val="28"/>
                <w:szCs w:val="28"/>
              </w:rPr>
              <w:t>ISO  9223-C3)</w:t>
            </w:r>
            <w:r w:rsidRPr="00A243C7">
              <w:rPr>
                <w:rFonts w:ascii="Times New Roman" w:eastAsia="標楷體" w:hAnsi="Times New Roman" w:cs="Times New Roman"/>
                <w:sz w:val="28"/>
                <w:szCs w:val="28"/>
              </w:rPr>
              <w:t>等級以上為處理基準，並以</w:t>
            </w:r>
            <w:r w:rsidRPr="00A243C7">
              <w:rPr>
                <w:rFonts w:ascii="Times New Roman" w:eastAsia="標楷體" w:hAnsi="Times New Roman" w:cs="Times New Roman"/>
                <w:sz w:val="28"/>
                <w:szCs w:val="28"/>
              </w:rPr>
              <w:t xml:space="preserve"> 20 </w:t>
            </w:r>
            <w:r w:rsidRPr="00A243C7">
              <w:rPr>
                <w:rFonts w:ascii="Times New Roman" w:eastAsia="標楷體" w:hAnsi="Times New Roman" w:cs="Times New Roman"/>
                <w:sz w:val="28"/>
                <w:szCs w:val="28"/>
              </w:rPr>
              <w:t>年（含）以上抗腐蝕性能進行表面處理，並由專業機構提出施作說明與品質保證證明</w:t>
            </w:r>
          </w:p>
          <w:p w14:paraId="34F37390" w14:textId="77777777" w:rsidR="00CD2DC1" w:rsidRPr="00A243C7" w:rsidRDefault="00CD2DC1" w:rsidP="00B7061F">
            <w:pPr>
              <w:pStyle w:val="a7"/>
              <w:numPr>
                <w:ilvl w:val="0"/>
                <w:numId w:val="1"/>
              </w:numPr>
              <w:spacing w:line="400" w:lineRule="exact"/>
              <w:ind w:leftChars="0" w:left="280" w:hangingChars="100" w:hanging="280"/>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鋁合</w:t>
            </w:r>
            <w:r w:rsidRPr="00A243C7">
              <w:rPr>
                <w:rFonts w:ascii="Times New Roman" w:eastAsia="標楷體" w:hAnsi="Times New Roman" w:cs="Times New Roman"/>
                <w:sz w:val="28"/>
                <w:szCs w:val="28"/>
                <w:u w:val="single"/>
              </w:rPr>
              <w:t>金鋁擠型</w:t>
            </w:r>
            <w:r w:rsidRPr="00A243C7">
              <w:rPr>
                <w:rFonts w:ascii="Times New Roman" w:eastAsia="標楷體" w:hAnsi="Times New Roman" w:cs="Times New Roman"/>
                <w:sz w:val="28"/>
                <w:szCs w:val="28"/>
              </w:rPr>
              <w:t>基材表面處理，其表面處理方式採陽極處理厚度</w:t>
            </w:r>
            <w:r w:rsidRPr="00A243C7">
              <w:rPr>
                <w:rFonts w:ascii="Times New Roman" w:eastAsia="標楷體" w:hAnsi="Times New Roman" w:cs="Times New Roman"/>
                <w:sz w:val="28"/>
                <w:szCs w:val="28"/>
              </w:rPr>
              <w:t xml:space="preserve"> 14µm </w:t>
            </w:r>
            <w:r w:rsidRPr="00A243C7">
              <w:rPr>
                <w:rFonts w:ascii="Times New Roman" w:eastAsia="標楷體" w:hAnsi="Times New Roman" w:cs="Times New Roman"/>
                <w:sz w:val="28"/>
                <w:szCs w:val="28"/>
              </w:rPr>
              <w:t>以上及外加一層膜厚</w:t>
            </w:r>
            <w:r w:rsidRPr="00A243C7">
              <w:rPr>
                <w:rFonts w:ascii="Times New Roman" w:eastAsia="標楷體" w:hAnsi="Times New Roman" w:cs="Times New Roman"/>
                <w:sz w:val="28"/>
                <w:szCs w:val="28"/>
              </w:rPr>
              <w:t xml:space="preserve"> 7µm </w:t>
            </w:r>
            <w:r w:rsidRPr="00A243C7">
              <w:rPr>
                <w:rFonts w:ascii="Times New Roman" w:eastAsia="標楷體" w:hAnsi="Times New Roman" w:cs="Times New Roman"/>
                <w:sz w:val="28"/>
                <w:szCs w:val="28"/>
              </w:rPr>
              <w:t>以上之壓克力透明漆之表面防蝕處理，除鋁擠型構材外的鋁合金板、小配件等之表面處理方式可為陽極處理厚度</w:t>
            </w:r>
            <w:r w:rsidRPr="00A243C7">
              <w:rPr>
                <w:rFonts w:ascii="Times New Roman" w:eastAsia="標楷體" w:hAnsi="Times New Roman" w:cs="Times New Roman"/>
                <w:sz w:val="28"/>
                <w:szCs w:val="28"/>
              </w:rPr>
              <w:t xml:space="preserve"> 7µm </w:t>
            </w:r>
            <w:r w:rsidRPr="00A243C7">
              <w:rPr>
                <w:rFonts w:ascii="Times New Roman" w:eastAsia="標楷體" w:hAnsi="Times New Roman" w:cs="Times New Roman"/>
                <w:sz w:val="28"/>
                <w:szCs w:val="28"/>
              </w:rPr>
              <w:t>以上及外加一層膜厚</w:t>
            </w:r>
            <w:r w:rsidRPr="00A243C7">
              <w:rPr>
                <w:rFonts w:ascii="Times New Roman" w:eastAsia="標楷體" w:hAnsi="Times New Roman" w:cs="Times New Roman"/>
                <w:sz w:val="28"/>
                <w:szCs w:val="28"/>
              </w:rPr>
              <w:t xml:space="preserve"> 7µm </w:t>
            </w:r>
            <w:r w:rsidRPr="00A243C7">
              <w:rPr>
                <w:rFonts w:ascii="Times New Roman" w:eastAsia="標楷體" w:hAnsi="Times New Roman" w:cs="Times New Roman"/>
                <w:sz w:val="28"/>
                <w:szCs w:val="28"/>
              </w:rPr>
              <w:t>以上之壓克力透明漆，且皆需取得具有</w:t>
            </w:r>
            <w:r w:rsidRPr="00A243C7">
              <w:rPr>
                <w:rFonts w:ascii="Times New Roman" w:eastAsia="標楷體" w:hAnsi="Times New Roman" w:cs="Times New Roman"/>
                <w:sz w:val="28"/>
                <w:szCs w:val="28"/>
              </w:rPr>
              <w:t xml:space="preserve"> TAF </w:t>
            </w:r>
            <w:r w:rsidRPr="00A243C7">
              <w:rPr>
                <w:rFonts w:ascii="Times New Roman" w:eastAsia="標楷體" w:hAnsi="Times New Roman" w:cs="Times New Roman"/>
                <w:sz w:val="28"/>
                <w:szCs w:val="28"/>
              </w:rPr>
              <w:t>認可之測試實驗室測試合格報告</w:t>
            </w:r>
          </w:p>
        </w:tc>
        <w:tc>
          <w:tcPr>
            <w:tcW w:w="1324" w:type="dxa"/>
          </w:tcPr>
          <w:p w14:paraId="7AA5299C"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2D3A3EC2"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2E866056" w14:textId="77777777" w:rsidR="00CD2DC1" w:rsidRPr="00A243C7" w:rsidRDefault="00CD2DC1" w:rsidP="00CD2DC1">
            <w:pPr>
              <w:spacing w:line="400" w:lineRule="exact"/>
              <w:jc w:val="both"/>
              <w:rPr>
                <w:rFonts w:ascii="Times New Roman" w:eastAsia="標楷體" w:hAnsi="Times New Roman" w:cs="Times New Roman"/>
                <w:sz w:val="28"/>
                <w:szCs w:val="28"/>
              </w:rPr>
            </w:pPr>
          </w:p>
        </w:tc>
      </w:tr>
      <w:tr w:rsidR="00CD2DC1" w:rsidRPr="00A243C7" w14:paraId="1F8A9489" w14:textId="77777777" w:rsidTr="00CD2DC1">
        <w:trPr>
          <w:trHeight w:val="454"/>
        </w:trPr>
        <w:tc>
          <w:tcPr>
            <w:tcW w:w="0" w:type="auto"/>
            <w:vMerge/>
          </w:tcPr>
          <w:p w14:paraId="1D35D5B7" w14:textId="77777777" w:rsidR="00CD2DC1" w:rsidRPr="00A243C7" w:rsidRDefault="00CD2DC1" w:rsidP="00CD2DC1">
            <w:pPr>
              <w:spacing w:line="400" w:lineRule="exact"/>
              <w:rPr>
                <w:rFonts w:ascii="Times New Roman" w:eastAsia="標楷體" w:hAnsi="Times New Roman" w:cs="Times New Roman"/>
                <w:sz w:val="28"/>
                <w:szCs w:val="28"/>
              </w:rPr>
            </w:pPr>
          </w:p>
        </w:tc>
        <w:tc>
          <w:tcPr>
            <w:tcW w:w="0" w:type="auto"/>
            <w:vAlign w:val="center"/>
          </w:tcPr>
          <w:p w14:paraId="35548E98" w14:textId="77777777" w:rsidR="00CD2DC1" w:rsidRPr="00A243C7" w:rsidRDefault="00CD2DC1"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3</w:t>
            </w:r>
          </w:p>
        </w:tc>
        <w:tc>
          <w:tcPr>
            <w:tcW w:w="0" w:type="auto"/>
            <w:vAlign w:val="center"/>
          </w:tcPr>
          <w:p w14:paraId="07EF3124" w14:textId="77777777" w:rsidR="00CD2DC1" w:rsidRPr="00F52FB4" w:rsidRDefault="00CD2DC1" w:rsidP="00CD2DC1">
            <w:pPr>
              <w:pStyle w:val="af7"/>
              <w:overflowPunct w:val="0"/>
              <w:spacing w:line="400" w:lineRule="exact"/>
              <w:ind w:left="0"/>
              <w:jc w:val="both"/>
              <w:rPr>
                <w:rFonts w:ascii="Times New Roman" w:eastAsia="標楷體" w:hAnsi="Times New Roman" w:cs="Times New Roman"/>
                <w:kern w:val="2"/>
                <w:sz w:val="28"/>
                <w:szCs w:val="28"/>
                <w:lang w:eastAsia="zh-TW"/>
              </w:rPr>
            </w:pPr>
            <w:r w:rsidRPr="00521C66">
              <w:rPr>
                <w:rFonts w:ascii="Times New Roman" w:eastAsia="標楷體" w:hAnsi="Times New Roman" w:cs="Times New Roman"/>
                <w:kern w:val="2"/>
                <w:sz w:val="28"/>
                <w:szCs w:val="28"/>
                <w:lang w:eastAsia="zh-TW"/>
              </w:rPr>
              <w:t>依</w:t>
            </w:r>
            <w:r w:rsidRPr="00521C66">
              <w:rPr>
                <w:rFonts w:ascii="Times New Roman" w:eastAsia="標楷體" w:hAnsi="Times New Roman" w:cs="Times New Roman"/>
                <w:kern w:val="2"/>
                <w:sz w:val="28"/>
                <w:szCs w:val="28"/>
                <w:lang w:eastAsia="zh-TW"/>
              </w:rPr>
              <w:t>ISO 9224</w:t>
            </w:r>
            <w:r w:rsidRPr="00521C66">
              <w:rPr>
                <w:rFonts w:ascii="Times New Roman" w:eastAsia="標楷體" w:hAnsi="Times New Roman" w:cs="Times New Roman"/>
                <w:kern w:val="2"/>
                <w:sz w:val="28"/>
                <w:szCs w:val="28"/>
                <w:lang w:eastAsia="zh-TW"/>
              </w:rPr>
              <w:t>金屬材質的腐蝕速率進行防蝕設計，惟至少應以中度腐蝕（</w:t>
            </w:r>
            <w:r w:rsidRPr="00521C66">
              <w:rPr>
                <w:rFonts w:ascii="Times New Roman" w:eastAsia="標楷體" w:hAnsi="Times New Roman" w:cs="Times New Roman"/>
                <w:kern w:val="2"/>
                <w:sz w:val="28"/>
                <w:szCs w:val="28"/>
                <w:lang w:eastAsia="zh-TW"/>
              </w:rPr>
              <w:t>ISO 9223-C3</w:t>
            </w:r>
            <w:r w:rsidRPr="00521C66">
              <w:rPr>
                <w:rFonts w:ascii="Times New Roman" w:eastAsia="標楷體" w:hAnsi="Times New Roman" w:cs="Times New Roman"/>
                <w:kern w:val="2"/>
                <w:sz w:val="28"/>
                <w:szCs w:val="28"/>
                <w:lang w:eastAsia="zh-TW"/>
              </w:rPr>
              <w:t>）等級以上的腐蝕環境</w:t>
            </w:r>
            <w:r>
              <w:rPr>
                <w:rFonts w:ascii="Times New Roman" w:eastAsia="標楷體" w:hAnsi="Times New Roman" w:cs="Times New Roman" w:hint="eastAsia"/>
                <w:kern w:val="2"/>
                <w:sz w:val="28"/>
                <w:szCs w:val="28"/>
                <w:lang w:eastAsia="zh-TW"/>
              </w:rPr>
              <w:t>進行</w:t>
            </w:r>
            <w:r w:rsidRPr="00521C66">
              <w:rPr>
                <w:rFonts w:ascii="Times New Roman" w:eastAsia="標楷體" w:hAnsi="Times New Roman" w:cs="Times New Roman"/>
                <w:kern w:val="2"/>
                <w:sz w:val="28"/>
                <w:szCs w:val="28"/>
                <w:lang w:eastAsia="zh-TW"/>
              </w:rPr>
              <w:t>設計</w:t>
            </w:r>
            <w:r>
              <w:rPr>
                <w:rFonts w:ascii="Times New Roman" w:eastAsia="標楷體" w:hAnsi="Times New Roman" w:cs="Times New Roman" w:hint="eastAsia"/>
                <w:kern w:val="2"/>
                <w:sz w:val="28"/>
                <w:szCs w:val="28"/>
                <w:lang w:eastAsia="zh-TW"/>
              </w:rPr>
              <w:t>，由專業機構提出說明與品保證明，若縣市</w:t>
            </w:r>
            <w:r>
              <w:rPr>
                <w:rFonts w:ascii="Times New Roman" w:eastAsia="標楷體" w:hAnsi="Times New Roman" w:cs="Times New Roman" w:hint="eastAsia"/>
                <w:kern w:val="2"/>
                <w:sz w:val="28"/>
                <w:szCs w:val="28"/>
                <w:lang w:eastAsia="zh-TW"/>
              </w:rPr>
              <w:t>/</w:t>
            </w:r>
            <w:r>
              <w:rPr>
                <w:rFonts w:ascii="Times New Roman" w:eastAsia="標楷體" w:hAnsi="Times New Roman" w:cs="Times New Roman" w:hint="eastAsia"/>
                <w:kern w:val="2"/>
                <w:sz w:val="28"/>
                <w:szCs w:val="28"/>
                <w:lang w:eastAsia="zh-TW"/>
              </w:rPr>
              <w:t>學校處於</w:t>
            </w:r>
            <w:r>
              <w:rPr>
                <w:rFonts w:ascii="Times New Roman" w:eastAsia="標楷體" w:hAnsi="Times New Roman" w:cs="Times New Roman" w:hint="eastAsia"/>
                <w:kern w:val="2"/>
                <w:sz w:val="28"/>
                <w:szCs w:val="28"/>
                <w:lang w:eastAsia="zh-TW"/>
              </w:rPr>
              <w:t>C3</w:t>
            </w:r>
            <w:r>
              <w:rPr>
                <w:rFonts w:ascii="Times New Roman" w:eastAsia="標楷體" w:hAnsi="Times New Roman" w:cs="Times New Roman" w:hint="eastAsia"/>
                <w:kern w:val="2"/>
                <w:sz w:val="28"/>
                <w:szCs w:val="28"/>
                <w:lang w:eastAsia="zh-TW"/>
              </w:rPr>
              <w:t>腐蝕</w:t>
            </w:r>
            <w:r>
              <w:rPr>
                <w:rFonts w:ascii="Times New Roman" w:eastAsia="標楷體" w:hAnsi="Times New Roman" w:cs="Times New Roman" w:hint="eastAsia"/>
                <w:kern w:val="2"/>
                <w:sz w:val="28"/>
                <w:szCs w:val="28"/>
                <w:lang w:eastAsia="zh-TW"/>
              </w:rPr>
              <w:lastRenderedPageBreak/>
              <w:t>環境以上之等級，可參考臺灣腐蝕環境分類資訊系統</w:t>
            </w:r>
            <w:r>
              <w:rPr>
                <w:rFonts w:ascii="Times New Roman" w:eastAsia="標楷體" w:hAnsi="Times New Roman" w:cs="Times New Roman" w:hint="eastAsia"/>
                <w:kern w:val="2"/>
                <w:sz w:val="28"/>
                <w:szCs w:val="28"/>
                <w:lang w:eastAsia="zh-TW"/>
              </w:rPr>
              <w:t>/</w:t>
            </w:r>
            <w:r>
              <w:rPr>
                <w:rFonts w:ascii="Times New Roman" w:eastAsia="標楷體" w:hAnsi="Times New Roman" w:cs="Times New Roman" w:hint="eastAsia"/>
                <w:kern w:val="2"/>
                <w:sz w:val="28"/>
                <w:szCs w:val="28"/>
                <w:lang w:eastAsia="zh-TW"/>
              </w:rPr>
              <w:t>大氣腐蝕年報表，進行防腐蝕評估。</w:t>
            </w:r>
          </w:p>
        </w:tc>
        <w:tc>
          <w:tcPr>
            <w:tcW w:w="1324" w:type="dxa"/>
          </w:tcPr>
          <w:p w14:paraId="7E3CF656"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lastRenderedPageBreak/>
              <w:t>是</w:t>
            </w:r>
            <w:r w:rsidRPr="00A243C7">
              <w:rPr>
                <w:rFonts w:ascii="Times New Roman" w:eastAsia="標楷體" w:hAnsi="Times New Roman" w:cs="Times New Roman"/>
                <w:color w:val="000000" w:themeColor="text1"/>
                <w:sz w:val="28"/>
                <w:szCs w:val="28"/>
              </w:rPr>
              <w:t>□</w:t>
            </w:r>
          </w:p>
          <w:p w14:paraId="03C32D4B" w14:textId="77777777" w:rsidR="00CD2DC1" w:rsidRPr="00521C66" w:rsidRDefault="00CD2DC1" w:rsidP="00CD2DC1">
            <w:pPr>
              <w:pStyle w:val="af7"/>
              <w:overflowPunct w:val="0"/>
              <w:spacing w:line="400" w:lineRule="exact"/>
              <w:ind w:left="0"/>
              <w:jc w:val="both"/>
              <w:rPr>
                <w:rFonts w:ascii="Times New Roman" w:eastAsia="標楷體" w:hAnsi="Times New Roman" w:cs="Times New Roman"/>
                <w:kern w:val="2"/>
                <w:sz w:val="28"/>
                <w:szCs w:val="28"/>
                <w:lang w:eastAsia="zh-TW"/>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71AD4706" w14:textId="77777777" w:rsidR="00CD2DC1" w:rsidRPr="00521C66" w:rsidRDefault="00CD2DC1" w:rsidP="00CD2DC1">
            <w:pPr>
              <w:pStyle w:val="af7"/>
              <w:overflowPunct w:val="0"/>
              <w:spacing w:line="400" w:lineRule="exact"/>
              <w:ind w:left="0"/>
              <w:jc w:val="both"/>
              <w:rPr>
                <w:rFonts w:ascii="Times New Roman" w:eastAsia="標楷體" w:hAnsi="Times New Roman" w:cs="Times New Roman"/>
                <w:kern w:val="2"/>
                <w:sz w:val="28"/>
                <w:szCs w:val="28"/>
                <w:lang w:eastAsia="zh-TW"/>
              </w:rPr>
            </w:pPr>
          </w:p>
        </w:tc>
      </w:tr>
      <w:tr w:rsidR="00CD2DC1" w:rsidRPr="00A243C7" w14:paraId="355C3593" w14:textId="77777777" w:rsidTr="00CD2DC1">
        <w:trPr>
          <w:trHeight w:val="454"/>
        </w:trPr>
        <w:tc>
          <w:tcPr>
            <w:tcW w:w="0" w:type="auto"/>
            <w:vMerge w:val="restart"/>
            <w:vAlign w:val="center"/>
          </w:tcPr>
          <w:p w14:paraId="22712037" w14:textId="77777777" w:rsidR="00CD2DC1" w:rsidRPr="00A243C7" w:rsidRDefault="00CD2DC1" w:rsidP="00CD2DC1">
            <w:pPr>
              <w:spacing w:line="400" w:lineRule="exact"/>
              <w:rPr>
                <w:rFonts w:ascii="Times New Roman" w:eastAsia="標楷體" w:hAnsi="Times New Roman" w:cs="Times New Roman"/>
                <w:sz w:val="28"/>
                <w:szCs w:val="28"/>
              </w:rPr>
            </w:pPr>
            <w:r w:rsidRPr="00A243C7">
              <w:rPr>
                <w:rFonts w:ascii="Times New Roman" w:eastAsia="標楷體" w:hAnsi="Times New Roman" w:cs="Times New Roman"/>
                <w:sz w:val="28"/>
                <w:szCs w:val="28"/>
              </w:rPr>
              <w:t>太陽光電模組</w:t>
            </w:r>
          </w:p>
        </w:tc>
        <w:tc>
          <w:tcPr>
            <w:tcW w:w="0" w:type="auto"/>
            <w:vAlign w:val="center"/>
          </w:tcPr>
          <w:p w14:paraId="68EDACA7" w14:textId="77777777" w:rsidR="00CD2DC1" w:rsidRPr="00A243C7" w:rsidRDefault="00CD2DC1"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1</w:t>
            </w:r>
          </w:p>
        </w:tc>
        <w:tc>
          <w:tcPr>
            <w:tcW w:w="0" w:type="auto"/>
            <w:vAlign w:val="center"/>
          </w:tcPr>
          <w:p w14:paraId="0105783C"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太陽光電模組產品須全數符合經濟部標檢局「台灣高效能太陽光電模組技術規範」自願性產品驗證及通過「太陽光電自願性產品驗證工廠檢查特定規範」</w:t>
            </w:r>
          </w:p>
        </w:tc>
        <w:tc>
          <w:tcPr>
            <w:tcW w:w="1324" w:type="dxa"/>
          </w:tcPr>
          <w:p w14:paraId="49E2490C"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0919347F"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26FF90A1" w14:textId="77777777" w:rsidR="00CD2DC1" w:rsidRPr="00A243C7" w:rsidRDefault="00CD2DC1" w:rsidP="00CD2DC1">
            <w:pPr>
              <w:spacing w:line="400" w:lineRule="exact"/>
              <w:jc w:val="both"/>
              <w:rPr>
                <w:rFonts w:ascii="Times New Roman" w:eastAsia="標楷體" w:hAnsi="Times New Roman" w:cs="Times New Roman"/>
                <w:sz w:val="28"/>
                <w:szCs w:val="28"/>
              </w:rPr>
            </w:pPr>
          </w:p>
        </w:tc>
      </w:tr>
      <w:tr w:rsidR="00CD2DC1" w:rsidRPr="00A243C7" w14:paraId="1B7EF678" w14:textId="77777777" w:rsidTr="00CD2DC1">
        <w:trPr>
          <w:trHeight w:val="454"/>
        </w:trPr>
        <w:tc>
          <w:tcPr>
            <w:tcW w:w="0" w:type="auto"/>
            <w:vMerge/>
          </w:tcPr>
          <w:p w14:paraId="2D800E03" w14:textId="77777777" w:rsidR="00CD2DC1" w:rsidRPr="00A243C7" w:rsidRDefault="00CD2DC1" w:rsidP="00CD2DC1">
            <w:pPr>
              <w:spacing w:line="400" w:lineRule="exact"/>
              <w:rPr>
                <w:rFonts w:ascii="Times New Roman" w:eastAsia="標楷體" w:hAnsi="Times New Roman" w:cs="Times New Roman"/>
                <w:sz w:val="28"/>
                <w:szCs w:val="28"/>
              </w:rPr>
            </w:pPr>
          </w:p>
        </w:tc>
        <w:tc>
          <w:tcPr>
            <w:tcW w:w="0" w:type="auto"/>
            <w:vAlign w:val="center"/>
          </w:tcPr>
          <w:p w14:paraId="24A6591E" w14:textId="77777777" w:rsidR="00CD2DC1" w:rsidRPr="00A243C7" w:rsidRDefault="00CD2DC1"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2</w:t>
            </w:r>
          </w:p>
        </w:tc>
        <w:tc>
          <w:tcPr>
            <w:tcW w:w="0" w:type="auto"/>
            <w:vAlign w:val="center"/>
          </w:tcPr>
          <w:p w14:paraId="1CB58714"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系統規格要求根據「用戶用電設備裝置規則」內太陽能系統專章。</w:t>
            </w:r>
            <w:r w:rsidRPr="00A243C7">
              <w:rPr>
                <w:rFonts w:ascii="Times New Roman" w:eastAsia="標楷體" w:hAnsi="Times New Roman" w:cs="Times New Roman"/>
                <w:kern w:val="2"/>
                <w:sz w:val="28"/>
                <w:szCs w:val="28"/>
              </w:rPr>
              <w:t>並另提出電機工程技師簽證。</w:t>
            </w:r>
          </w:p>
        </w:tc>
        <w:tc>
          <w:tcPr>
            <w:tcW w:w="1324" w:type="dxa"/>
          </w:tcPr>
          <w:p w14:paraId="7B0BC010"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0CD40FB1"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3E6A9FBD" w14:textId="77777777" w:rsidR="00CD2DC1" w:rsidRPr="00A243C7" w:rsidRDefault="00CD2DC1" w:rsidP="00CD2DC1">
            <w:pPr>
              <w:spacing w:line="400" w:lineRule="exact"/>
              <w:jc w:val="both"/>
              <w:rPr>
                <w:rFonts w:ascii="Times New Roman" w:eastAsia="標楷體" w:hAnsi="Times New Roman" w:cs="Times New Roman"/>
                <w:sz w:val="28"/>
                <w:szCs w:val="28"/>
              </w:rPr>
            </w:pPr>
          </w:p>
        </w:tc>
      </w:tr>
      <w:tr w:rsidR="00CD2DC1" w:rsidRPr="00A243C7" w14:paraId="5935D37E" w14:textId="77777777" w:rsidTr="00CD2DC1">
        <w:trPr>
          <w:trHeight w:val="454"/>
        </w:trPr>
        <w:tc>
          <w:tcPr>
            <w:tcW w:w="0" w:type="auto"/>
            <w:vMerge/>
          </w:tcPr>
          <w:p w14:paraId="70C22724" w14:textId="77777777" w:rsidR="00CD2DC1" w:rsidRPr="00A243C7" w:rsidRDefault="00CD2DC1" w:rsidP="00CD2DC1">
            <w:pPr>
              <w:spacing w:line="400" w:lineRule="exact"/>
              <w:rPr>
                <w:rFonts w:ascii="Times New Roman" w:eastAsia="標楷體" w:hAnsi="Times New Roman" w:cs="Times New Roman"/>
                <w:sz w:val="28"/>
                <w:szCs w:val="28"/>
              </w:rPr>
            </w:pPr>
          </w:p>
        </w:tc>
        <w:tc>
          <w:tcPr>
            <w:tcW w:w="0" w:type="auto"/>
            <w:vAlign w:val="center"/>
          </w:tcPr>
          <w:p w14:paraId="63649034" w14:textId="77777777" w:rsidR="00CD2DC1" w:rsidRPr="00A243C7" w:rsidRDefault="00CD2DC1"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3</w:t>
            </w:r>
          </w:p>
        </w:tc>
        <w:tc>
          <w:tcPr>
            <w:tcW w:w="0" w:type="auto"/>
            <w:vAlign w:val="center"/>
          </w:tcPr>
          <w:p w14:paraId="23FD0C1C"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sz w:val="28"/>
                <w:szCs w:val="28"/>
              </w:rPr>
              <w:t>太陽光電模組鋁框與鋼構材接觸位置是否加裝鐵氟龍絕緣墊片以隔開二者，避免產生電位差腐蝕</w:t>
            </w:r>
          </w:p>
        </w:tc>
        <w:tc>
          <w:tcPr>
            <w:tcW w:w="1324" w:type="dxa"/>
          </w:tcPr>
          <w:p w14:paraId="3DC65342"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7C74D095"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2872DA84" w14:textId="77777777" w:rsidR="00CD2DC1" w:rsidRPr="00A243C7" w:rsidRDefault="00CD2DC1" w:rsidP="00CD2DC1">
            <w:pPr>
              <w:spacing w:line="400" w:lineRule="exact"/>
              <w:jc w:val="both"/>
              <w:rPr>
                <w:rFonts w:ascii="Times New Roman" w:eastAsia="標楷體" w:hAnsi="Times New Roman" w:cs="Times New Roman"/>
                <w:sz w:val="28"/>
                <w:szCs w:val="28"/>
              </w:rPr>
            </w:pPr>
          </w:p>
        </w:tc>
      </w:tr>
      <w:tr w:rsidR="00CD2DC1" w:rsidRPr="00A243C7" w14:paraId="7C936D63" w14:textId="77777777" w:rsidTr="00CD2DC1">
        <w:trPr>
          <w:trHeight w:val="454"/>
        </w:trPr>
        <w:tc>
          <w:tcPr>
            <w:tcW w:w="0" w:type="auto"/>
            <w:vMerge/>
          </w:tcPr>
          <w:p w14:paraId="00FF64F0" w14:textId="77777777" w:rsidR="00CD2DC1" w:rsidRPr="00A243C7" w:rsidRDefault="00CD2DC1" w:rsidP="00CD2DC1">
            <w:pPr>
              <w:spacing w:line="400" w:lineRule="exact"/>
              <w:rPr>
                <w:rFonts w:ascii="Times New Roman" w:eastAsia="標楷體" w:hAnsi="Times New Roman" w:cs="Times New Roman"/>
                <w:sz w:val="28"/>
                <w:szCs w:val="28"/>
              </w:rPr>
            </w:pPr>
          </w:p>
        </w:tc>
        <w:tc>
          <w:tcPr>
            <w:tcW w:w="0" w:type="auto"/>
            <w:vAlign w:val="center"/>
          </w:tcPr>
          <w:p w14:paraId="60D00EB2" w14:textId="77777777" w:rsidR="00CD2DC1" w:rsidRPr="00A243C7" w:rsidRDefault="00CD2DC1"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4</w:t>
            </w:r>
          </w:p>
        </w:tc>
        <w:tc>
          <w:tcPr>
            <w:tcW w:w="0" w:type="auto"/>
            <w:vAlign w:val="center"/>
          </w:tcPr>
          <w:p w14:paraId="28D0B5C2" w14:textId="77777777" w:rsidR="00CD2DC1" w:rsidRPr="00B7061F" w:rsidRDefault="00CD2DC1" w:rsidP="00CD2DC1">
            <w:pPr>
              <w:spacing w:line="400" w:lineRule="exact"/>
              <w:jc w:val="both"/>
              <w:rPr>
                <w:rFonts w:ascii="Times New Roman" w:eastAsia="標楷體" w:hAnsi="Times New Roman" w:cs="Times New Roman"/>
                <w:sz w:val="28"/>
                <w:szCs w:val="28"/>
              </w:rPr>
            </w:pPr>
            <w:r w:rsidRPr="00B7061F">
              <w:rPr>
                <w:rFonts w:ascii="Times New Roman" w:eastAsia="標楷體" w:hAnsi="Times New Roman" w:cs="Times New Roman"/>
                <w:sz w:val="28"/>
                <w:szCs w:val="28"/>
              </w:rPr>
              <w:t>螺絲組與太陽光電模組鋁框接觸處之平板華司下方應再加裝鐵氟龍絕緣墊片以隔開螺絲組及模組鋁框</w:t>
            </w:r>
          </w:p>
        </w:tc>
        <w:tc>
          <w:tcPr>
            <w:tcW w:w="1324" w:type="dxa"/>
          </w:tcPr>
          <w:p w14:paraId="69D9926A"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5AD2DC86"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6662EFB9" w14:textId="77777777" w:rsidR="00CD2DC1" w:rsidRPr="00A243C7" w:rsidRDefault="00CD2DC1" w:rsidP="00CD2DC1">
            <w:pPr>
              <w:spacing w:line="400" w:lineRule="exact"/>
              <w:jc w:val="both"/>
              <w:rPr>
                <w:rFonts w:ascii="Times New Roman" w:eastAsia="標楷體" w:hAnsi="Times New Roman" w:cs="Times New Roman"/>
                <w:sz w:val="28"/>
                <w:szCs w:val="28"/>
              </w:rPr>
            </w:pPr>
          </w:p>
        </w:tc>
      </w:tr>
      <w:tr w:rsidR="00CD2DC1" w:rsidRPr="00A243C7" w14:paraId="3C8572DB" w14:textId="77777777" w:rsidTr="00CD2DC1">
        <w:trPr>
          <w:trHeight w:val="2000"/>
        </w:trPr>
        <w:tc>
          <w:tcPr>
            <w:tcW w:w="0" w:type="auto"/>
            <w:vMerge/>
          </w:tcPr>
          <w:p w14:paraId="3ED85F5C" w14:textId="77777777" w:rsidR="00CD2DC1" w:rsidRPr="00A243C7" w:rsidRDefault="00CD2DC1" w:rsidP="00CD2DC1">
            <w:pPr>
              <w:spacing w:line="400" w:lineRule="exact"/>
              <w:rPr>
                <w:rFonts w:ascii="Times New Roman" w:eastAsia="標楷體" w:hAnsi="Times New Roman" w:cs="Times New Roman"/>
                <w:sz w:val="28"/>
                <w:szCs w:val="28"/>
              </w:rPr>
            </w:pPr>
          </w:p>
        </w:tc>
        <w:tc>
          <w:tcPr>
            <w:tcW w:w="0" w:type="auto"/>
            <w:vAlign w:val="center"/>
          </w:tcPr>
          <w:p w14:paraId="0DCF1196" w14:textId="520E46D3" w:rsidR="00CD2DC1" w:rsidRPr="00A243C7" w:rsidRDefault="00B7061F" w:rsidP="00CD2DC1">
            <w:pPr>
              <w:spacing w:line="400" w:lineRule="exact"/>
              <w:jc w:val="center"/>
              <w:rPr>
                <w:rFonts w:ascii="Times New Roman" w:eastAsia="標楷體" w:hAnsi="Times New Roman" w:cs="Times New Roman"/>
                <w:sz w:val="28"/>
                <w:szCs w:val="28"/>
              </w:rPr>
            </w:pPr>
            <w:r>
              <w:rPr>
                <w:rFonts w:ascii="Times New Roman" w:eastAsia="標楷體" w:hAnsi="Times New Roman" w:cs="Times New Roman" w:hint="eastAsia"/>
                <w:sz w:val="28"/>
                <w:szCs w:val="28"/>
              </w:rPr>
              <w:t>5</w:t>
            </w:r>
          </w:p>
        </w:tc>
        <w:tc>
          <w:tcPr>
            <w:tcW w:w="0" w:type="auto"/>
            <w:vAlign w:val="center"/>
          </w:tcPr>
          <w:p w14:paraId="5BE24DB4" w14:textId="77777777" w:rsidR="00CD2DC1" w:rsidRPr="00B7061F" w:rsidRDefault="00CD2DC1" w:rsidP="00CD2DC1">
            <w:pPr>
              <w:spacing w:line="400" w:lineRule="exact"/>
              <w:jc w:val="both"/>
              <w:rPr>
                <w:rFonts w:ascii="Times New Roman" w:eastAsia="標楷體" w:hAnsi="Times New Roman" w:cs="Times New Roman"/>
                <w:sz w:val="28"/>
                <w:szCs w:val="28"/>
              </w:rPr>
            </w:pPr>
            <w:r w:rsidRPr="00B7061F">
              <w:rPr>
                <w:rFonts w:ascii="Times New Roman" w:eastAsia="標楷體" w:hAnsi="Times New Roman" w:cs="Times New Roman" w:hint="eastAsia"/>
                <w:sz w:val="28"/>
                <w:szCs w:val="28"/>
              </w:rPr>
              <w:t>單一模組與支撐架正面連結（上扣）及背部連結（下鎖）的固定組件共計需</w:t>
            </w:r>
            <w:r w:rsidRPr="00B7061F">
              <w:rPr>
                <w:rFonts w:ascii="Times New Roman" w:eastAsia="標楷體" w:hAnsi="Times New Roman" w:cs="Times New Roman" w:hint="eastAsia"/>
                <w:sz w:val="28"/>
                <w:szCs w:val="28"/>
              </w:rPr>
              <w:t>8</w:t>
            </w:r>
            <w:r w:rsidRPr="00B7061F">
              <w:rPr>
                <w:rFonts w:ascii="Times New Roman" w:eastAsia="標楷體" w:hAnsi="Times New Roman" w:cs="Times New Roman" w:hint="eastAsia"/>
                <w:sz w:val="28"/>
                <w:szCs w:val="28"/>
              </w:rPr>
              <w:t>個點以上。如太陽能光電模組距離屋頂面最高高度超過</w:t>
            </w:r>
            <w:r w:rsidRPr="00B7061F">
              <w:rPr>
                <w:rFonts w:ascii="Times New Roman" w:eastAsia="標楷體" w:hAnsi="Times New Roman" w:cs="Times New Roman" w:hint="eastAsia"/>
                <w:sz w:val="28"/>
                <w:szCs w:val="28"/>
              </w:rPr>
              <w:t>0.3</w:t>
            </w:r>
            <w:r w:rsidRPr="00B7061F">
              <w:rPr>
                <w:rFonts w:ascii="Times New Roman" w:eastAsia="標楷體" w:hAnsi="Times New Roman" w:cs="Times New Roman" w:hint="eastAsia"/>
                <w:sz w:val="28"/>
                <w:szCs w:val="28"/>
              </w:rPr>
              <w:t>公尺以下之系統，單一模組與支撐架正面連結（上扣）必須與</w:t>
            </w:r>
            <w:r w:rsidRPr="00B7061F">
              <w:rPr>
                <w:rFonts w:ascii="Times New Roman" w:eastAsia="標楷體" w:hAnsi="Times New Roman" w:cs="Times New Roman" w:hint="eastAsia"/>
                <w:sz w:val="28"/>
                <w:szCs w:val="28"/>
              </w:rPr>
              <w:t>3</w:t>
            </w:r>
            <w:r w:rsidRPr="00B7061F">
              <w:rPr>
                <w:rFonts w:ascii="Times New Roman" w:eastAsia="標楷體" w:hAnsi="Times New Roman" w:cs="Times New Roman" w:hint="eastAsia"/>
                <w:sz w:val="28"/>
                <w:szCs w:val="28"/>
              </w:rPr>
              <w:t>根支架組件（位於模組上中下側）連結固定，連結扣件共計需</w:t>
            </w:r>
            <w:r w:rsidRPr="00B7061F">
              <w:rPr>
                <w:rFonts w:ascii="Times New Roman" w:eastAsia="標楷體" w:hAnsi="Times New Roman" w:cs="Times New Roman" w:hint="eastAsia"/>
                <w:sz w:val="28"/>
                <w:szCs w:val="28"/>
              </w:rPr>
              <w:t>6</w:t>
            </w:r>
            <w:r w:rsidRPr="00B7061F">
              <w:rPr>
                <w:rFonts w:ascii="Times New Roman" w:eastAsia="標楷體" w:hAnsi="Times New Roman" w:cs="Times New Roman" w:hint="eastAsia"/>
                <w:sz w:val="28"/>
                <w:szCs w:val="28"/>
              </w:rPr>
              <w:t>組以上。</w:t>
            </w:r>
          </w:p>
        </w:tc>
        <w:tc>
          <w:tcPr>
            <w:tcW w:w="1324" w:type="dxa"/>
          </w:tcPr>
          <w:p w14:paraId="13CBE4A9" w14:textId="77777777" w:rsidR="00CD2DC1" w:rsidRPr="00A243C7" w:rsidRDefault="00CD2DC1" w:rsidP="00CD2DC1">
            <w:pPr>
              <w:spacing w:line="400" w:lineRule="exact"/>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是</w:t>
            </w:r>
            <w:r w:rsidRPr="00A243C7">
              <w:rPr>
                <w:rFonts w:ascii="Times New Roman" w:eastAsia="標楷體" w:hAnsi="Times New Roman" w:cs="Times New Roman"/>
                <w:color w:val="000000" w:themeColor="text1"/>
                <w:sz w:val="28"/>
                <w:szCs w:val="28"/>
              </w:rPr>
              <w:t>□</w:t>
            </w:r>
          </w:p>
          <w:p w14:paraId="100FDAF3" w14:textId="77777777" w:rsidR="00CD2DC1" w:rsidRPr="00A243C7" w:rsidRDefault="00CD2DC1" w:rsidP="00CD2DC1">
            <w:pPr>
              <w:spacing w:line="400" w:lineRule="exact"/>
              <w:jc w:val="both"/>
              <w:rPr>
                <w:rFonts w:ascii="Times New Roman" w:eastAsia="標楷體" w:hAnsi="Times New Roman" w:cs="Times New Roman"/>
                <w:sz w:val="28"/>
                <w:szCs w:val="28"/>
              </w:rPr>
            </w:pPr>
            <w:r w:rsidRPr="00A243C7">
              <w:rPr>
                <w:rFonts w:ascii="Times New Roman" w:eastAsia="標楷體" w:hAnsi="Times New Roman" w:cs="Times New Roman"/>
                <w:color w:val="000000" w:themeColor="text1"/>
                <w:sz w:val="28"/>
                <w:szCs w:val="28"/>
              </w:rPr>
              <w:t>否</w:t>
            </w:r>
            <w:r w:rsidRPr="00A243C7">
              <w:rPr>
                <w:rFonts w:ascii="Times New Roman" w:eastAsia="標楷體" w:hAnsi="Times New Roman" w:cs="Times New Roman"/>
                <w:color w:val="000000" w:themeColor="text1"/>
                <w:sz w:val="28"/>
                <w:szCs w:val="28"/>
              </w:rPr>
              <w:t>□</w:t>
            </w:r>
          </w:p>
        </w:tc>
        <w:tc>
          <w:tcPr>
            <w:tcW w:w="709" w:type="dxa"/>
          </w:tcPr>
          <w:p w14:paraId="4B4F4E8E" w14:textId="77777777" w:rsidR="00CD2DC1" w:rsidRPr="00A243C7" w:rsidRDefault="00CD2DC1" w:rsidP="00CD2DC1">
            <w:pPr>
              <w:spacing w:line="400" w:lineRule="exact"/>
              <w:jc w:val="both"/>
              <w:rPr>
                <w:rFonts w:ascii="Times New Roman" w:eastAsia="標楷體" w:hAnsi="Times New Roman" w:cs="Times New Roman"/>
                <w:sz w:val="28"/>
                <w:szCs w:val="28"/>
              </w:rPr>
            </w:pPr>
          </w:p>
        </w:tc>
      </w:tr>
    </w:tbl>
    <w:p w14:paraId="66940A28" w14:textId="77777777" w:rsidR="00CD2DC1" w:rsidRPr="00A243C7" w:rsidRDefault="00CD2DC1" w:rsidP="00CD2DC1">
      <w:pPr>
        <w:spacing w:line="500" w:lineRule="exact"/>
        <w:jc w:val="both"/>
        <w:rPr>
          <w:rFonts w:ascii="Times New Roman" w:eastAsia="標楷體" w:hAnsi="Times New Roman" w:cs="Times New Roman"/>
          <w:color w:val="000000" w:themeColor="text1"/>
          <w:sz w:val="28"/>
          <w:szCs w:val="28"/>
        </w:rPr>
      </w:pPr>
      <w:r w:rsidRPr="00A243C7">
        <w:rPr>
          <w:rFonts w:ascii="Times New Roman" w:eastAsia="標楷體" w:hAnsi="Times New Roman" w:cs="Times New Roman"/>
          <w:color w:val="000000" w:themeColor="text1"/>
          <w:sz w:val="28"/>
          <w:szCs w:val="28"/>
        </w:rPr>
        <w:t>註：檢驗結果須全部為是，若有否者，則需由得標廠商盡速修正，以完成檢</w:t>
      </w:r>
      <w:r>
        <w:rPr>
          <w:rFonts w:ascii="Times New Roman" w:eastAsia="標楷體" w:hAnsi="Times New Roman" w:cs="Times New Roman" w:hint="eastAsia"/>
          <w:color w:val="000000" w:themeColor="text1"/>
          <w:sz w:val="28"/>
          <w:szCs w:val="28"/>
        </w:rPr>
        <w:t>驗</w:t>
      </w:r>
      <w:r w:rsidRPr="00A243C7">
        <w:rPr>
          <w:rFonts w:ascii="Times New Roman" w:eastAsia="標楷體" w:hAnsi="Times New Roman" w:cs="Times New Roman"/>
          <w:color w:val="000000" w:themeColor="text1"/>
          <w:sz w:val="28"/>
          <w:szCs w:val="28"/>
        </w:rPr>
        <w:t>。</w:t>
      </w:r>
    </w:p>
    <w:bookmarkEnd w:id="209"/>
    <w:p w14:paraId="58568F20" w14:textId="77777777" w:rsidR="00CD2DC1" w:rsidRPr="00A243C7" w:rsidRDefault="00CD2DC1" w:rsidP="00CD2DC1">
      <w:pPr>
        <w:spacing w:line="500" w:lineRule="exact"/>
        <w:rPr>
          <w:rFonts w:ascii="Times New Roman" w:eastAsia="標楷體" w:hAnsi="Times New Roman" w:cs="Times New Roman"/>
          <w:color w:val="000000" w:themeColor="text1"/>
          <w:sz w:val="28"/>
          <w:szCs w:val="28"/>
        </w:rPr>
      </w:pPr>
    </w:p>
    <w:p w14:paraId="0BBD9C5D" w14:textId="77777777" w:rsidR="00CD2DC1" w:rsidRPr="00A243C7" w:rsidRDefault="00CD2DC1" w:rsidP="00CD2DC1">
      <w:pPr>
        <w:spacing w:line="500" w:lineRule="exact"/>
        <w:rPr>
          <w:rFonts w:ascii="Times New Roman" w:eastAsia="標楷體" w:hAnsi="Times New Roman" w:cs="Times New Roman"/>
          <w:sz w:val="28"/>
          <w:szCs w:val="28"/>
        </w:rPr>
      </w:pPr>
    </w:p>
    <w:p w14:paraId="0424582E" w14:textId="77777777" w:rsidR="00CD2DC1" w:rsidRPr="00A243C7" w:rsidRDefault="00CD2DC1" w:rsidP="00CD2DC1">
      <w:pPr>
        <w:spacing w:line="500" w:lineRule="exact"/>
        <w:rPr>
          <w:rFonts w:ascii="Times New Roman" w:eastAsia="標楷體" w:hAnsi="Times New Roman" w:cs="Times New Roman"/>
          <w:sz w:val="28"/>
          <w:szCs w:val="28"/>
        </w:rPr>
      </w:pPr>
    </w:p>
    <w:p w14:paraId="01579FA0" w14:textId="77777777" w:rsidR="00CD2DC1" w:rsidRPr="00A243C7" w:rsidRDefault="00CD2DC1" w:rsidP="00CD2DC1">
      <w:pPr>
        <w:spacing w:line="500" w:lineRule="exact"/>
        <w:rPr>
          <w:rFonts w:ascii="Times New Roman" w:eastAsia="標楷體" w:hAnsi="Times New Roman" w:cs="Times New Roman"/>
          <w:sz w:val="28"/>
          <w:szCs w:val="28"/>
        </w:rPr>
      </w:pPr>
    </w:p>
    <w:p w14:paraId="19937879" w14:textId="77777777" w:rsidR="00CD2DC1" w:rsidRPr="00A243C7" w:rsidRDefault="00CD2DC1" w:rsidP="00CD2DC1">
      <w:pPr>
        <w:spacing w:line="500" w:lineRule="exact"/>
        <w:rPr>
          <w:rFonts w:ascii="Times New Roman" w:eastAsia="標楷體" w:hAnsi="Times New Roman" w:cs="Times New Roman"/>
          <w:sz w:val="28"/>
          <w:szCs w:val="28"/>
        </w:rPr>
      </w:pPr>
    </w:p>
    <w:p w14:paraId="4981680A" w14:textId="77777777" w:rsidR="00CD2DC1" w:rsidRPr="00A243C7" w:rsidRDefault="00CD2DC1" w:rsidP="00CD2DC1">
      <w:pPr>
        <w:spacing w:line="500" w:lineRule="exact"/>
        <w:rPr>
          <w:rFonts w:ascii="Times New Roman" w:eastAsia="標楷體" w:hAnsi="Times New Roman" w:cs="Times New Roman"/>
          <w:sz w:val="28"/>
          <w:szCs w:val="28"/>
        </w:rPr>
      </w:pPr>
    </w:p>
    <w:p w14:paraId="048121D0" w14:textId="77777777" w:rsidR="00CD2DC1" w:rsidRPr="00A243C7" w:rsidRDefault="00CD2DC1" w:rsidP="00CD2DC1">
      <w:pPr>
        <w:spacing w:line="500" w:lineRule="exact"/>
        <w:rPr>
          <w:rFonts w:ascii="Times New Roman" w:eastAsia="標楷體" w:hAnsi="Times New Roman" w:cs="Times New Roman"/>
          <w:sz w:val="28"/>
          <w:szCs w:val="28"/>
        </w:rPr>
      </w:pPr>
    </w:p>
    <w:p w14:paraId="68FAE002" w14:textId="77777777" w:rsidR="00CD2DC1" w:rsidRPr="00A243C7" w:rsidRDefault="00CD2DC1" w:rsidP="00CD2DC1">
      <w:pPr>
        <w:spacing w:line="500" w:lineRule="exact"/>
        <w:rPr>
          <w:rFonts w:ascii="Times New Roman" w:hAnsi="Times New Roman" w:cs="Times New Roman"/>
          <w:sz w:val="28"/>
          <w:szCs w:val="28"/>
        </w:rPr>
      </w:pPr>
    </w:p>
    <w:p w14:paraId="7B709672" w14:textId="77777777" w:rsidR="00CD2DC1" w:rsidRPr="00A243C7" w:rsidRDefault="00CD2DC1" w:rsidP="00CD2DC1">
      <w:pPr>
        <w:spacing w:line="500" w:lineRule="exact"/>
        <w:rPr>
          <w:rFonts w:ascii="Times New Roman" w:hAnsi="Times New Roman" w:cs="Times New Roman"/>
          <w:sz w:val="28"/>
          <w:szCs w:val="28"/>
        </w:rPr>
      </w:pPr>
    </w:p>
    <w:p w14:paraId="29489EEF" w14:textId="77777777" w:rsidR="00CD2DC1" w:rsidRPr="000A04B8" w:rsidRDefault="00CD2DC1" w:rsidP="00CD2DC1">
      <w:pPr>
        <w:widowControl w:val="0"/>
        <w:overflowPunct w:val="0"/>
        <w:spacing w:line="500" w:lineRule="exact"/>
        <w:contextualSpacing w:val="0"/>
        <w:jc w:val="both"/>
        <w:rPr>
          <w:rFonts w:ascii="Times New Roman" w:eastAsia="標楷體" w:hAnsi="Times New Roman" w:cs="Times New Roman"/>
          <w:sz w:val="28"/>
          <w:szCs w:val="28"/>
        </w:rPr>
      </w:pPr>
    </w:p>
    <w:p w14:paraId="363FE648" w14:textId="77777777" w:rsidR="00CD2DC1" w:rsidRPr="00CD2DC1" w:rsidRDefault="00CD2DC1" w:rsidP="00E12BBE">
      <w:pPr>
        <w:pStyle w:val="af7"/>
        <w:overflowPunct w:val="0"/>
        <w:spacing w:line="500" w:lineRule="exact"/>
        <w:ind w:left="1120" w:hangingChars="400" w:hanging="1120"/>
        <w:jc w:val="both"/>
        <w:rPr>
          <w:rFonts w:ascii="Times New Roman" w:eastAsia="標楷體" w:hAnsi="Times New Roman" w:cs="Times New Roman"/>
          <w:color w:val="000000" w:themeColor="text1"/>
          <w:sz w:val="28"/>
          <w:szCs w:val="28"/>
          <w:lang w:eastAsia="zh-TW"/>
        </w:rPr>
      </w:pPr>
    </w:p>
    <w:p w14:paraId="1B33122F" w14:textId="77777777" w:rsidR="00E12BBE" w:rsidRPr="00A600D0" w:rsidRDefault="00E12BBE" w:rsidP="00E12BBE"/>
    <w:p w14:paraId="7B975D53" w14:textId="77777777" w:rsidR="0087710C" w:rsidRPr="00E12BBE" w:rsidRDefault="0087710C">
      <w:pPr>
        <w:rPr>
          <w:rFonts w:ascii="Times New Roman" w:hAnsi="Times New Roman" w:cs="Times New Roman"/>
        </w:rPr>
      </w:pPr>
    </w:p>
    <w:sectPr w:rsidR="0087710C" w:rsidRPr="00E12BBE" w:rsidSect="004D22AF">
      <w:pgSz w:w="11906" w:h="16838"/>
      <w:pgMar w:top="1134" w:right="1134" w:bottom="1134" w:left="1134" w:header="851" w:footer="56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621E3D" w14:textId="77777777" w:rsidR="00651B6D" w:rsidRDefault="00651B6D" w:rsidP="004D22AF">
      <w:pPr>
        <w:spacing w:line="240" w:lineRule="auto"/>
      </w:pPr>
      <w:r>
        <w:separator/>
      </w:r>
    </w:p>
  </w:endnote>
  <w:endnote w:type="continuationSeparator" w:id="0">
    <w:p w14:paraId="25CA392B" w14:textId="77777777" w:rsidR="00651B6D" w:rsidRDefault="00651B6D" w:rsidP="004D22A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Noto Sans CJK JP Regular">
    <w:altName w:val="Calibri"/>
    <w:charset w:val="00"/>
    <w:family w:val="swiss"/>
    <w:pitch w:val="variable"/>
  </w:font>
  <w:font w:name="微軟正黑體">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82387074"/>
      <w:docPartObj>
        <w:docPartGallery w:val="Page Numbers (Bottom of Page)"/>
        <w:docPartUnique/>
      </w:docPartObj>
    </w:sdtPr>
    <w:sdtEndPr/>
    <w:sdtContent>
      <w:p w14:paraId="41777CB9" w14:textId="77777777" w:rsidR="00455B12" w:rsidRPr="00D87FAA" w:rsidRDefault="00651B6D" w:rsidP="00FC020A">
        <w:pPr>
          <w:pStyle w:val="ab"/>
          <w:ind w:left="3960"/>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40438343"/>
      <w:docPartObj>
        <w:docPartGallery w:val="Page Numbers (Bottom of Page)"/>
        <w:docPartUnique/>
      </w:docPartObj>
    </w:sdtPr>
    <w:sdtEndPr>
      <w:rPr>
        <w:rFonts w:ascii="Times New Roman" w:hAnsi="Times New Roman" w:cs="Times New Roman"/>
      </w:rPr>
    </w:sdtEndPr>
    <w:sdtContent>
      <w:p w14:paraId="1E50F42C" w14:textId="3CC00AA3" w:rsidR="00455B12" w:rsidRPr="002C10FC" w:rsidRDefault="00455B12" w:rsidP="002C10FC">
        <w:pPr>
          <w:pStyle w:val="ab"/>
          <w:jc w:val="center"/>
          <w:rPr>
            <w:rFonts w:ascii="Times New Roman" w:hAnsi="Times New Roman" w:cs="Times New Roman"/>
          </w:rPr>
        </w:pPr>
        <w:r w:rsidRPr="002C10FC">
          <w:rPr>
            <w:rFonts w:ascii="Times New Roman" w:hAnsi="Times New Roman" w:cs="Times New Roman"/>
          </w:rPr>
          <w:fldChar w:fldCharType="begin"/>
        </w:r>
        <w:r w:rsidRPr="002C10FC">
          <w:rPr>
            <w:rFonts w:ascii="Times New Roman" w:hAnsi="Times New Roman" w:cs="Times New Roman"/>
          </w:rPr>
          <w:instrText>PAGE   \* MERGEFORMAT</w:instrText>
        </w:r>
        <w:r w:rsidRPr="002C10FC">
          <w:rPr>
            <w:rFonts w:ascii="Times New Roman" w:hAnsi="Times New Roman" w:cs="Times New Roman"/>
          </w:rPr>
          <w:fldChar w:fldCharType="separate"/>
        </w:r>
        <w:r w:rsidR="00F3598D" w:rsidRPr="00F3598D">
          <w:rPr>
            <w:rFonts w:ascii="Times New Roman" w:hAnsi="Times New Roman" w:cs="Times New Roman"/>
            <w:noProof/>
            <w:lang w:val="zh-TW"/>
          </w:rPr>
          <w:t>ii</w:t>
        </w:r>
        <w:r w:rsidRPr="002C10FC">
          <w:rPr>
            <w:rFonts w:ascii="Times New Roman" w:hAnsi="Times New Roman" w:cs="Times New Roman"/>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84548969"/>
      <w:docPartObj>
        <w:docPartGallery w:val="Page Numbers (Bottom of Page)"/>
        <w:docPartUnique/>
      </w:docPartObj>
    </w:sdtPr>
    <w:sdtEndPr>
      <w:rPr>
        <w:rFonts w:ascii="Times New Roman" w:hAnsi="Times New Roman" w:cs="Times New Roman"/>
      </w:rPr>
    </w:sdtEndPr>
    <w:sdtContent>
      <w:p w14:paraId="41BA82FA" w14:textId="466CC68F" w:rsidR="00455B12" w:rsidRPr="004D22AF" w:rsidRDefault="00455B12" w:rsidP="004D22AF">
        <w:pPr>
          <w:pStyle w:val="ab"/>
          <w:jc w:val="center"/>
          <w:rPr>
            <w:rFonts w:ascii="Times New Roman" w:hAnsi="Times New Roman" w:cs="Times New Roman"/>
          </w:rPr>
        </w:pPr>
        <w:r w:rsidRPr="004D22AF">
          <w:rPr>
            <w:rFonts w:ascii="Times New Roman" w:hAnsi="Times New Roman" w:cs="Times New Roman"/>
          </w:rPr>
          <w:fldChar w:fldCharType="begin"/>
        </w:r>
        <w:r w:rsidRPr="004D22AF">
          <w:rPr>
            <w:rFonts w:ascii="Times New Roman" w:hAnsi="Times New Roman" w:cs="Times New Roman"/>
          </w:rPr>
          <w:instrText>PAGE   \* MERGEFORMAT</w:instrText>
        </w:r>
        <w:r w:rsidRPr="004D22AF">
          <w:rPr>
            <w:rFonts w:ascii="Times New Roman" w:hAnsi="Times New Roman" w:cs="Times New Roman"/>
          </w:rPr>
          <w:fldChar w:fldCharType="separate"/>
        </w:r>
        <w:r w:rsidR="00F3598D" w:rsidRPr="00F3598D">
          <w:rPr>
            <w:rFonts w:ascii="Times New Roman" w:hAnsi="Times New Roman" w:cs="Times New Roman"/>
            <w:noProof/>
            <w:lang w:val="zh-TW"/>
          </w:rPr>
          <w:t>5</w:t>
        </w:r>
        <w:r w:rsidRPr="004D22AF">
          <w:rPr>
            <w:rFonts w:ascii="Times New Roman" w:hAnsi="Times New Roman" w:cs="Times New Roman"/>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35706943"/>
      <w:docPartObj>
        <w:docPartGallery w:val="Page Numbers (Bottom of Page)"/>
        <w:docPartUnique/>
      </w:docPartObj>
    </w:sdtPr>
    <w:sdtEndPr>
      <w:rPr>
        <w:rFonts w:ascii="Times New Roman" w:hAnsi="Times New Roman" w:cs="Times New Roman"/>
      </w:rPr>
    </w:sdtEndPr>
    <w:sdtContent>
      <w:p w14:paraId="54C9176A" w14:textId="77777777" w:rsidR="00455B12" w:rsidRPr="00682599" w:rsidRDefault="00455B12" w:rsidP="00CD2DC1">
        <w:pPr>
          <w:pStyle w:val="ab"/>
          <w:jc w:val="center"/>
          <w:rPr>
            <w:rFonts w:ascii="Times New Roman" w:hAnsi="Times New Roman" w:cs="Times New Roman"/>
          </w:rPr>
        </w:pPr>
        <w:r w:rsidRPr="00E768A4">
          <w:rPr>
            <w:rFonts w:ascii="Times New Roman" w:hAnsi="Times New Roman" w:cs="Times New Roman"/>
          </w:rPr>
          <w:fldChar w:fldCharType="begin"/>
        </w:r>
        <w:r w:rsidRPr="00E768A4">
          <w:rPr>
            <w:rFonts w:ascii="Times New Roman" w:hAnsi="Times New Roman" w:cs="Times New Roman"/>
          </w:rPr>
          <w:instrText>PAGE   \* MERGEFORMAT</w:instrText>
        </w:r>
        <w:r w:rsidRPr="00E768A4">
          <w:rPr>
            <w:rFonts w:ascii="Times New Roman" w:hAnsi="Times New Roman" w:cs="Times New Roman"/>
          </w:rPr>
          <w:fldChar w:fldCharType="separate"/>
        </w:r>
        <w:r w:rsidR="00F3598D" w:rsidRPr="00F3598D">
          <w:rPr>
            <w:rFonts w:ascii="Times New Roman" w:hAnsi="Times New Roman" w:cs="Times New Roman"/>
            <w:noProof/>
            <w:lang w:val="zh-TW"/>
          </w:rPr>
          <w:t>147</w:t>
        </w:r>
        <w:r w:rsidRPr="00E768A4">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D37806" w14:textId="77777777" w:rsidR="00651B6D" w:rsidRDefault="00651B6D" w:rsidP="004D22AF">
      <w:pPr>
        <w:spacing w:line="240" w:lineRule="auto"/>
      </w:pPr>
      <w:r>
        <w:separator/>
      </w:r>
    </w:p>
  </w:footnote>
  <w:footnote w:type="continuationSeparator" w:id="0">
    <w:p w14:paraId="07A28AA4" w14:textId="77777777" w:rsidR="00651B6D" w:rsidRDefault="00651B6D" w:rsidP="004D22A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B7A71E" w14:textId="77777777" w:rsidR="00455B12" w:rsidRDefault="00455B12">
    <w:pPr>
      <w:pStyle w:val="a9"/>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A50DA4" w14:textId="77777777" w:rsidR="00455B12" w:rsidRDefault="00455B12">
    <w:pPr>
      <w:pStyle w:val="a9"/>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78C5F" w14:textId="77777777" w:rsidR="00455B12" w:rsidRDefault="00455B12">
    <w:pPr>
      <w:pStyle w:val="a9"/>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27255"/>
    <w:multiLevelType w:val="hybridMultilevel"/>
    <w:tmpl w:val="EF7AD254"/>
    <w:lvl w:ilvl="0" w:tplc="92CAB92C">
      <w:start w:val="1"/>
      <w:numFmt w:val="decimal"/>
      <w:lvlText w:val="(%1)"/>
      <w:lvlJc w:val="left"/>
      <w:pPr>
        <w:ind w:left="2170" w:hanging="480"/>
      </w:pPr>
      <w:rPr>
        <w:rFonts w:hint="eastAsia"/>
      </w:rPr>
    </w:lvl>
    <w:lvl w:ilvl="1" w:tplc="04090019" w:tentative="1">
      <w:start w:val="1"/>
      <w:numFmt w:val="ideographTraditional"/>
      <w:lvlText w:val="%2、"/>
      <w:lvlJc w:val="left"/>
      <w:pPr>
        <w:ind w:left="2650" w:hanging="480"/>
      </w:pPr>
    </w:lvl>
    <w:lvl w:ilvl="2" w:tplc="0409001B" w:tentative="1">
      <w:start w:val="1"/>
      <w:numFmt w:val="lowerRoman"/>
      <w:lvlText w:val="%3."/>
      <w:lvlJc w:val="right"/>
      <w:pPr>
        <w:ind w:left="3130" w:hanging="480"/>
      </w:pPr>
    </w:lvl>
    <w:lvl w:ilvl="3" w:tplc="0409000F" w:tentative="1">
      <w:start w:val="1"/>
      <w:numFmt w:val="decimal"/>
      <w:lvlText w:val="%4."/>
      <w:lvlJc w:val="left"/>
      <w:pPr>
        <w:ind w:left="3610" w:hanging="480"/>
      </w:pPr>
    </w:lvl>
    <w:lvl w:ilvl="4" w:tplc="04090019" w:tentative="1">
      <w:start w:val="1"/>
      <w:numFmt w:val="ideographTraditional"/>
      <w:lvlText w:val="%5、"/>
      <w:lvlJc w:val="left"/>
      <w:pPr>
        <w:ind w:left="4090" w:hanging="480"/>
      </w:pPr>
    </w:lvl>
    <w:lvl w:ilvl="5" w:tplc="0409001B" w:tentative="1">
      <w:start w:val="1"/>
      <w:numFmt w:val="lowerRoman"/>
      <w:lvlText w:val="%6."/>
      <w:lvlJc w:val="right"/>
      <w:pPr>
        <w:ind w:left="4570" w:hanging="480"/>
      </w:pPr>
    </w:lvl>
    <w:lvl w:ilvl="6" w:tplc="0409000F" w:tentative="1">
      <w:start w:val="1"/>
      <w:numFmt w:val="decimal"/>
      <w:lvlText w:val="%7."/>
      <w:lvlJc w:val="left"/>
      <w:pPr>
        <w:ind w:left="5050" w:hanging="480"/>
      </w:pPr>
    </w:lvl>
    <w:lvl w:ilvl="7" w:tplc="04090019" w:tentative="1">
      <w:start w:val="1"/>
      <w:numFmt w:val="ideographTraditional"/>
      <w:lvlText w:val="%8、"/>
      <w:lvlJc w:val="left"/>
      <w:pPr>
        <w:ind w:left="5530" w:hanging="480"/>
      </w:pPr>
    </w:lvl>
    <w:lvl w:ilvl="8" w:tplc="0409001B" w:tentative="1">
      <w:start w:val="1"/>
      <w:numFmt w:val="lowerRoman"/>
      <w:lvlText w:val="%9."/>
      <w:lvlJc w:val="right"/>
      <w:pPr>
        <w:ind w:left="6010" w:hanging="480"/>
      </w:pPr>
    </w:lvl>
  </w:abstractNum>
  <w:abstractNum w:abstractNumId="1" w15:restartNumberingAfterBreak="0">
    <w:nsid w:val="01C102DA"/>
    <w:multiLevelType w:val="hybridMultilevel"/>
    <w:tmpl w:val="F0BAD562"/>
    <w:lvl w:ilvl="0" w:tplc="4FC82CF4">
      <w:start w:val="1"/>
      <w:numFmt w:val="decimal"/>
      <w:suff w:val="space"/>
      <w:lvlText w:val="%1."/>
      <w:lvlJc w:val="left"/>
      <w:pPr>
        <w:ind w:left="144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2010CA5"/>
    <w:multiLevelType w:val="hybridMultilevel"/>
    <w:tmpl w:val="901E3B72"/>
    <w:lvl w:ilvl="0" w:tplc="720A635C">
      <w:start w:val="1"/>
      <w:numFmt w:val="decimal"/>
      <w:lvlText w:val="%1."/>
      <w:lvlJc w:val="left"/>
      <w:pPr>
        <w:ind w:left="1690" w:hanging="480"/>
      </w:pPr>
      <w:rPr>
        <w:rFonts w:ascii="Times New Roman" w:eastAsia="標楷體" w:hAnsi="Times New Roman" w:cs="Times New Roman"/>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3" w15:restartNumberingAfterBreak="0">
    <w:nsid w:val="02227062"/>
    <w:multiLevelType w:val="hybridMultilevel"/>
    <w:tmpl w:val="5BDA1FFA"/>
    <w:lvl w:ilvl="0" w:tplc="0409000B">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03980AE5"/>
    <w:multiLevelType w:val="hybridMultilevel"/>
    <w:tmpl w:val="E35617E6"/>
    <w:lvl w:ilvl="0" w:tplc="CE0EA7D4">
      <w:start w:val="1"/>
      <w:numFmt w:val="decimal"/>
      <w:suff w:val="nothing"/>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5" w15:restartNumberingAfterBreak="0">
    <w:nsid w:val="042C4BDA"/>
    <w:multiLevelType w:val="hybridMultilevel"/>
    <w:tmpl w:val="607CD526"/>
    <w:lvl w:ilvl="0" w:tplc="76B0CFE8">
      <w:start w:val="1"/>
      <w:numFmt w:val="taiwaneseCountingThousand"/>
      <w:lvlText w:val="(%1)"/>
      <w:lvlJc w:val="left"/>
      <w:pPr>
        <w:ind w:left="1189" w:hanging="480"/>
      </w:pPr>
      <w:rPr>
        <w:rFonts w:cs="Arial" w:hint="default"/>
        <w:sz w:val="22"/>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6" w15:restartNumberingAfterBreak="0">
    <w:nsid w:val="046E21DC"/>
    <w:multiLevelType w:val="hybridMultilevel"/>
    <w:tmpl w:val="ED321CE4"/>
    <w:lvl w:ilvl="0" w:tplc="8024795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04A2773D"/>
    <w:multiLevelType w:val="hybridMultilevel"/>
    <w:tmpl w:val="14904D40"/>
    <w:lvl w:ilvl="0" w:tplc="04090011">
      <w:start w:val="1"/>
      <w:numFmt w:val="upperLetter"/>
      <w:lvlText w:val="%1."/>
      <w:lvlJc w:val="left"/>
      <w:pPr>
        <w:ind w:left="2650" w:hanging="480"/>
      </w:pPr>
    </w:lvl>
    <w:lvl w:ilvl="1" w:tplc="04090019" w:tentative="1">
      <w:start w:val="1"/>
      <w:numFmt w:val="ideographTraditional"/>
      <w:lvlText w:val="%2、"/>
      <w:lvlJc w:val="left"/>
      <w:pPr>
        <w:ind w:left="3130" w:hanging="480"/>
      </w:pPr>
    </w:lvl>
    <w:lvl w:ilvl="2" w:tplc="0409001B" w:tentative="1">
      <w:start w:val="1"/>
      <w:numFmt w:val="lowerRoman"/>
      <w:lvlText w:val="%3."/>
      <w:lvlJc w:val="right"/>
      <w:pPr>
        <w:ind w:left="3610" w:hanging="480"/>
      </w:pPr>
    </w:lvl>
    <w:lvl w:ilvl="3" w:tplc="0409000F" w:tentative="1">
      <w:start w:val="1"/>
      <w:numFmt w:val="decimal"/>
      <w:lvlText w:val="%4."/>
      <w:lvlJc w:val="left"/>
      <w:pPr>
        <w:ind w:left="4090" w:hanging="480"/>
      </w:pPr>
    </w:lvl>
    <w:lvl w:ilvl="4" w:tplc="04090019" w:tentative="1">
      <w:start w:val="1"/>
      <w:numFmt w:val="ideographTraditional"/>
      <w:lvlText w:val="%5、"/>
      <w:lvlJc w:val="left"/>
      <w:pPr>
        <w:ind w:left="4570" w:hanging="480"/>
      </w:pPr>
    </w:lvl>
    <w:lvl w:ilvl="5" w:tplc="0409001B" w:tentative="1">
      <w:start w:val="1"/>
      <w:numFmt w:val="lowerRoman"/>
      <w:lvlText w:val="%6."/>
      <w:lvlJc w:val="right"/>
      <w:pPr>
        <w:ind w:left="5050" w:hanging="480"/>
      </w:pPr>
    </w:lvl>
    <w:lvl w:ilvl="6" w:tplc="0409000F" w:tentative="1">
      <w:start w:val="1"/>
      <w:numFmt w:val="decimal"/>
      <w:lvlText w:val="%7."/>
      <w:lvlJc w:val="left"/>
      <w:pPr>
        <w:ind w:left="5530" w:hanging="480"/>
      </w:pPr>
    </w:lvl>
    <w:lvl w:ilvl="7" w:tplc="04090019" w:tentative="1">
      <w:start w:val="1"/>
      <w:numFmt w:val="ideographTraditional"/>
      <w:lvlText w:val="%8、"/>
      <w:lvlJc w:val="left"/>
      <w:pPr>
        <w:ind w:left="6010" w:hanging="480"/>
      </w:pPr>
    </w:lvl>
    <w:lvl w:ilvl="8" w:tplc="0409001B" w:tentative="1">
      <w:start w:val="1"/>
      <w:numFmt w:val="lowerRoman"/>
      <w:lvlText w:val="%9."/>
      <w:lvlJc w:val="right"/>
      <w:pPr>
        <w:ind w:left="6490" w:hanging="480"/>
      </w:pPr>
    </w:lvl>
  </w:abstractNum>
  <w:abstractNum w:abstractNumId="8" w15:restartNumberingAfterBreak="0">
    <w:nsid w:val="056115F6"/>
    <w:multiLevelType w:val="hybridMultilevel"/>
    <w:tmpl w:val="E1E240F2"/>
    <w:lvl w:ilvl="0" w:tplc="0409000F">
      <w:start w:val="1"/>
      <w:numFmt w:val="decimal"/>
      <w:lvlText w:val="%1."/>
      <w:lvlJc w:val="left"/>
      <w:pPr>
        <w:ind w:left="1580" w:hanging="480"/>
      </w:pPr>
    </w:lvl>
    <w:lvl w:ilvl="1" w:tplc="04090019" w:tentative="1">
      <w:start w:val="1"/>
      <w:numFmt w:val="ideographTraditional"/>
      <w:lvlText w:val="%2、"/>
      <w:lvlJc w:val="left"/>
      <w:pPr>
        <w:ind w:left="2060" w:hanging="480"/>
      </w:pPr>
    </w:lvl>
    <w:lvl w:ilvl="2" w:tplc="0409001B" w:tentative="1">
      <w:start w:val="1"/>
      <w:numFmt w:val="lowerRoman"/>
      <w:lvlText w:val="%3."/>
      <w:lvlJc w:val="right"/>
      <w:pPr>
        <w:ind w:left="2540" w:hanging="480"/>
      </w:pPr>
    </w:lvl>
    <w:lvl w:ilvl="3" w:tplc="0409000F" w:tentative="1">
      <w:start w:val="1"/>
      <w:numFmt w:val="decimal"/>
      <w:lvlText w:val="%4."/>
      <w:lvlJc w:val="left"/>
      <w:pPr>
        <w:ind w:left="3020" w:hanging="480"/>
      </w:pPr>
    </w:lvl>
    <w:lvl w:ilvl="4" w:tplc="04090019" w:tentative="1">
      <w:start w:val="1"/>
      <w:numFmt w:val="ideographTraditional"/>
      <w:lvlText w:val="%5、"/>
      <w:lvlJc w:val="left"/>
      <w:pPr>
        <w:ind w:left="3500" w:hanging="480"/>
      </w:pPr>
    </w:lvl>
    <w:lvl w:ilvl="5" w:tplc="0409001B" w:tentative="1">
      <w:start w:val="1"/>
      <w:numFmt w:val="lowerRoman"/>
      <w:lvlText w:val="%6."/>
      <w:lvlJc w:val="right"/>
      <w:pPr>
        <w:ind w:left="3980" w:hanging="480"/>
      </w:pPr>
    </w:lvl>
    <w:lvl w:ilvl="6" w:tplc="0409000F" w:tentative="1">
      <w:start w:val="1"/>
      <w:numFmt w:val="decimal"/>
      <w:lvlText w:val="%7."/>
      <w:lvlJc w:val="left"/>
      <w:pPr>
        <w:ind w:left="4460" w:hanging="480"/>
      </w:pPr>
    </w:lvl>
    <w:lvl w:ilvl="7" w:tplc="04090019" w:tentative="1">
      <w:start w:val="1"/>
      <w:numFmt w:val="ideographTraditional"/>
      <w:lvlText w:val="%8、"/>
      <w:lvlJc w:val="left"/>
      <w:pPr>
        <w:ind w:left="4940" w:hanging="480"/>
      </w:pPr>
    </w:lvl>
    <w:lvl w:ilvl="8" w:tplc="0409001B" w:tentative="1">
      <w:start w:val="1"/>
      <w:numFmt w:val="lowerRoman"/>
      <w:lvlText w:val="%9."/>
      <w:lvlJc w:val="right"/>
      <w:pPr>
        <w:ind w:left="5420" w:hanging="480"/>
      </w:pPr>
    </w:lvl>
  </w:abstractNum>
  <w:abstractNum w:abstractNumId="9" w15:restartNumberingAfterBreak="0">
    <w:nsid w:val="05A24D9C"/>
    <w:multiLevelType w:val="hybridMultilevel"/>
    <w:tmpl w:val="AC1E947E"/>
    <w:lvl w:ilvl="0" w:tplc="BFD835B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05FF381E"/>
    <w:multiLevelType w:val="hybridMultilevel"/>
    <w:tmpl w:val="9C82D050"/>
    <w:lvl w:ilvl="0" w:tplc="92CAB92C">
      <w:start w:val="1"/>
      <w:numFmt w:val="decimal"/>
      <w:lvlText w:val="(%1)"/>
      <w:lvlJc w:val="left"/>
      <w:pPr>
        <w:ind w:left="960" w:hanging="48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 w15:restartNumberingAfterBreak="0">
    <w:nsid w:val="066C1509"/>
    <w:multiLevelType w:val="hybridMultilevel"/>
    <w:tmpl w:val="656C8110"/>
    <w:lvl w:ilvl="0" w:tplc="92CAB92C">
      <w:start w:val="1"/>
      <w:numFmt w:val="decimal"/>
      <w:lvlText w:val="(%1)"/>
      <w:lvlJc w:val="left"/>
      <w:pPr>
        <w:ind w:left="2170" w:hanging="480"/>
      </w:pPr>
      <w:rPr>
        <w:rFonts w:hint="eastAsia"/>
      </w:rPr>
    </w:lvl>
    <w:lvl w:ilvl="1" w:tplc="04090019" w:tentative="1">
      <w:start w:val="1"/>
      <w:numFmt w:val="ideographTraditional"/>
      <w:lvlText w:val="%2、"/>
      <w:lvlJc w:val="left"/>
      <w:pPr>
        <w:ind w:left="2650" w:hanging="480"/>
      </w:pPr>
    </w:lvl>
    <w:lvl w:ilvl="2" w:tplc="0409001B" w:tentative="1">
      <w:start w:val="1"/>
      <w:numFmt w:val="lowerRoman"/>
      <w:lvlText w:val="%3."/>
      <w:lvlJc w:val="right"/>
      <w:pPr>
        <w:ind w:left="3130" w:hanging="480"/>
      </w:pPr>
    </w:lvl>
    <w:lvl w:ilvl="3" w:tplc="0409000F" w:tentative="1">
      <w:start w:val="1"/>
      <w:numFmt w:val="decimal"/>
      <w:lvlText w:val="%4."/>
      <w:lvlJc w:val="left"/>
      <w:pPr>
        <w:ind w:left="3610" w:hanging="480"/>
      </w:pPr>
    </w:lvl>
    <w:lvl w:ilvl="4" w:tplc="04090019" w:tentative="1">
      <w:start w:val="1"/>
      <w:numFmt w:val="ideographTraditional"/>
      <w:lvlText w:val="%5、"/>
      <w:lvlJc w:val="left"/>
      <w:pPr>
        <w:ind w:left="4090" w:hanging="480"/>
      </w:pPr>
    </w:lvl>
    <w:lvl w:ilvl="5" w:tplc="0409001B" w:tentative="1">
      <w:start w:val="1"/>
      <w:numFmt w:val="lowerRoman"/>
      <w:lvlText w:val="%6."/>
      <w:lvlJc w:val="right"/>
      <w:pPr>
        <w:ind w:left="4570" w:hanging="480"/>
      </w:pPr>
    </w:lvl>
    <w:lvl w:ilvl="6" w:tplc="0409000F" w:tentative="1">
      <w:start w:val="1"/>
      <w:numFmt w:val="decimal"/>
      <w:lvlText w:val="%7."/>
      <w:lvlJc w:val="left"/>
      <w:pPr>
        <w:ind w:left="5050" w:hanging="480"/>
      </w:pPr>
    </w:lvl>
    <w:lvl w:ilvl="7" w:tplc="04090019" w:tentative="1">
      <w:start w:val="1"/>
      <w:numFmt w:val="ideographTraditional"/>
      <w:lvlText w:val="%8、"/>
      <w:lvlJc w:val="left"/>
      <w:pPr>
        <w:ind w:left="5530" w:hanging="480"/>
      </w:pPr>
    </w:lvl>
    <w:lvl w:ilvl="8" w:tplc="0409001B" w:tentative="1">
      <w:start w:val="1"/>
      <w:numFmt w:val="lowerRoman"/>
      <w:lvlText w:val="%9."/>
      <w:lvlJc w:val="right"/>
      <w:pPr>
        <w:ind w:left="6010" w:hanging="480"/>
      </w:pPr>
    </w:lvl>
  </w:abstractNum>
  <w:abstractNum w:abstractNumId="12" w15:restartNumberingAfterBreak="0">
    <w:nsid w:val="08A67FE1"/>
    <w:multiLevelType w:val="hybridMultilevel"/>
    <w:tmpl w:val="62B2AB98"/>
    <w:lvl w:ilvl="0" w:tplc="844E3958">
      <w:start w:val="1"/>
      <w:numFmt w:val="decimal"/>
      <w:suff w:val="space"/>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08BA716A"/>
    <w:multiLevelType w:val="hybridMultilevel"/>
    <w:tmpl w:val="E1E240F2"/>
    <w:lvl w:ilvl="0" w:tplc="0409000F">
      <w:start w:val="1"/>
      <w:numFmt w:val="decimal"/>
      <w:lvlText w:val="%1."/>
      <w:lvlJc w:val="left"/>
      <w:pPr>
        <w:ind w:left="1580" w:hanging="480"/>
      </w:pPr>
    </w:lvl>
    <w:lvl w:ilvl="1" w:tplc="04090019" w:tentative="1">
      <w:start w:val="1"/>
      <w:numFmt w:val="ideographTraditional"/>
      <w:lvlText w:val="%2、"/>
      <w:lvlJc w:val="left"/>
      <w:pPr>
        <w:ind w:left="2060" w:hanging="480"/>
      </w:pPr>
    </w:lvl>
    <w:lvl w:ilvl="2" w:tplc="0409001B" w:tentative="1">
      <w:start w:val="1"/>
      <w:numFmt w:val="lowerRoman"/>
      <w:lvlText w:val="%3."/>
      <w:lvlJc w:val="right"/>
      <w:pPr>
        <w:ind w:left="2540" w:hanging="480"/>
      </w:pPr>
    </w:lvl>
    <w:lvl w:ilvl="3" w:tplc="0409000F" w:tentative="1">
      <w:start w:val="1"/>
      <w:numFmt w:val="decimal"/>
      <w:lvlText w:val="%4."/>
      <w:lvlJc w:val="left"/>
      <w:pPr>
        <w:ind w:left="3020" w:hanging="480"/>
      </w:pPr>
    </w:lvl>
    <w:lvl w:ilvl="4" w:tplc="04090019" w:tentative="1">
      <w:start w:val="1"/>
      <w:numFmt w:val="ideographTraditional"/>
      <w:lvlText w:val="%5、"/>
      <w:lvlJc w:val="left"/>
      <w:pPr>
        <w:ind w:left="3500" w:hanging="480"/>
      </w:pPr>
    </w:lvl>
    <w:lvl w:ilvl="5" w:tplc="0409001B" w:tentative="1">
      <w:start w:val="1"/>
      <w:numFmt w:val="lowerRoman"/>
      <w:lvlText w:val="%6."/>
      <w:lvlJc w:val="right"/>
      <w:pPr>
        <w:ind w:left="3980" w:hanging="480"/>
      </w:pPr>
    </w:lvl>
    <w:lvl w:ilvl="6" w:tplc="0409000F" w:tentative="1">
      <w:start w:val="1"/>
      <w:numFmt w:val="decimal"/>
      <w:lvlText w:val="%7."/>
      <w:lvlJc w:val="left"/>
      <w:pPr>
        <w:ind w:left="4460" w:hanging="480"/>
      </w:pPr>
    </w:lvl>
    <w:lvl w:ilvl="7" w:tplc="04090019" w:tentative="1">
      <w:start w:val="1"/>
      <w:numFmt w:val="ideographTraditional"/>
      <w:lvlText w:val="%8、"/>
      <w:lvlJc w:val="left"/>
      <w:pPr>
        <w:ind w:left="4940" w:hanging="480"/>
      </w:pPr>
    </w:lvl>
    <w:lvl w:ilvl="8" w:tplc="0409001B" w:tentative="1">
      <w:start w:val="1"/>
      <w:numFmt w:val="lowerRoman"/>
      <w:lvlText w:val="%9."/>
      <w:lvlJc w:val="right"/>
      <w:pPr>
        <w:ind w:left="5420" w:hanging="480"/>
      </w:pPr>
    </w:lvl>
  </w:abstractNum>
  <w:abstractNum w:abstractNumId="14" w15:restartNumberingAfterBreak="0">
    <w:nsid w:val="08CB02C6"/>
    <w:multiLevelType w:val="hybridMultilevel"/>
    <w:tmpl w:val="57AE4950"/>
    <w:lvl w:ilvl="0" w:tplc="D6922C50">
      <w:start w:val="1"/>
      <w:numFmt w:val="decimal"/>
      <w:lvlText w:val="%1."/>
      <w:lvlJc w:val="left"/>
      <w:pPr>
        <w:ind w:left="1690" w:hanging="480"/>
      </w:pPr>
      <w:rPr>
        <w:rFonts w:ascii="Times New Roman" w:eastAsia="標楷體" w:hAnsi="Times New Roman" w:cs="Times New Roman"/>
        <w:color w:val="000000" w:themeColor="text1"/>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15" w15:restartNumberingAfterBreak="0">
    <w:nsid w:val="0A3F4A91"/>
    <w:multiLevelType w:val="hybridMultilevel"/>
    <w:tmpl w:val="680C02E8"/>
    <w:lvl w:ilvl="0" w:tplc="D3D06B14">
      <w:start w:val="1"/>
      <w:numFmt w:val="taiwaneseCountingThousand"/>
      <w:lvlText w:val="(%1)"/>
      <w:lvlJc w:val="left"/>
      <w:pPr>
        <w:ind w:left="960" w:hanging="48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6" w15:restartNumberingAfterBreak="0">
    <w:nsid w:val="0A911204"/>
    <w:multiLevelType w:val="hybridMultilevel"/>
    <w:tmpl w:val="87D2F5E4"/>
    <w:lvl w:ilvl="0" w:tplc="4EB286FA">
      <w:start w:val="1"/>
      <w:numFmt w:val="decimal"/>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0AE05617"/>
    <w:multiLevelType w:val="hybridMultilevel"/>
    <w:tmpl w:val="E1E240F2"/>
    <w:lvl w:ilvl="0" w:tplc="0409000F">
      <w:start w:val="1"/>
      <w:numFmt w:val="decimal"/>
      <w:lvlText w:val="%1."/>
      <w:lvlJc w:val="left"/>
      <w:pPr>
        <w:ind w:left="1580" w:hanging="480"/>
      </w:pPr>
    </w:lvl>
    <w:lvl w:ilvl="1" w:tplc="04090019" w:tentative="1">
      <w:start w:val="1"/>
      <w:numFmt w:val="ideographTraditional"/>
      <w:lvlText w:val="%2、"/>
      <w:lvlJc w:val="left"/>
      <w:pPr>
        <w:ind w:left="2060" w:hanging="480"/>
      </w:pPr>
    </w:lvl>
    <w:lvl w:ilvl="2" w:tplc="0409001B" w:tentative="1">
      <w:start w:val="1"/>
      <w:numFmt w:val="lowerRoman"/>
      <w:lvlText w:val="%3."/>
      <w:lvlJc w:val="right"/>
      <w:pPr>
        <w:ind w:left="2540" w:hanging="480"/>
      </w:pPr>
    </w:lvl>
    <w:lvl w:ilvl="3" w:tplc="0409000F" w:tentative="1">
      <w:start w:val="1"/>
      <w:numFmt w:val="decimal"/>
      <w:lvlText w:val="%4."/>
      <w:lvlJc w:val="left"/>
      <w:pPr>
        <w:ind w:left="3020" w:hanging="480"/>
      </w:pPr>
    </w:lvl>
    <w:lvl w:ilvl="4" w:tplc="04090019" w:tentative="1">
      <w:start w:val="1"/>
      <w:numFmt w:val="ideographTraditional"/>
      <w:lvlText w:val="%5、"/>
      <w:lvlJc w:val="left"/>
      <w:pPr>
        <w:ind w:left="3500" w:hanging="480"/>
      </w:pPr>
    </w:lvl>
    <w:lvl w:ilvl="5" w:tplc="0409001B" w:tentative="1">
      <w:start w:val="1"/>
      <w:numFmt w:val="lowerRoman"/>
      <w:lvlText w:val="%6."/>
      <w:lvlJc w:val="right"/>
      <w:pPr>
        <w:ind w:left="3980" w:hanging="480"/>
      </w:pPr>
    </w:lvl>
    <w:lvl w:ilvl="6" w:tplc="0409000F" w:tentative="1">
      <w:start w:val="1"/>
      <w:numFmt w:val="decimal"/>
      <w:lvlText w:val="%7."/>
      <w:lvlJc w:val="left"/>
      <w:pPr>
        <w:ind w:left="4460" w:hanging="480"/>
      </w:pPr>
    </w:lvl>
    <w:lvl w:ilvl="7" w:tplc="04090019" w:tentative="1">
      <w:start w:val="1"/>
      <w:numFmt w:val="ideographTraditional"/>
      <w:lvlText w:val="%8、"/>
      <w:lvlJc w:val="left"/>
      <w:pPr>
        <w:ind w:left="4940" w:hanging="480"/>
      </w:pPr>
    </w:lvl>
    <w:lvl w:ilvl="8" w:tplc="0409001B" w:tentative="1">
      <w:start w:val="1"/>
      <w:numFmt w:val="lowerRoman"/>
      <w:lvlText w:val="%9."/>
      <w:lvlJc w:val="right"/>
      <w:pPr>
        <w:ind w:left="5420" w:hanging="480"/>
      </w:pPr>
    </w:lvl>
  </w:abstractNum>
  <w:abstractNum w:abstractNumId="18" w15:restartNumberingAfterBreak="0">
    <w:nsid w:val="0B2A7E56"/>
    <w:multiLevelType w:val="hybridMultilevel"/>
    <w:tmpl w:val="DB62BB86"/>
    <w:lvl w:ilvl="0" w:tplc="720A635C">
      <w:start w:val="1"/>
      <w:numFmt w:val="decimal"/>
      <w:lvlText w:val="%1."/>
      <w:lvlJc w:val="left"/>
      <w:pPr>
        <w:ind w:left="1690" w:hanging="480"/>
      </w:pPr>
      <w:rPr>
        <w:rFonts w:ascii="Times New Roman" w:eastAsia="標楷體" w:hAnsi="Times New Roman" w:cs="Times New Roman"/>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19" w15:restartNumberingAfterBreak="0">
    <w:nsid w:val="0B9D462C"/>
    <w:multiLevelType w:val="hybridMultilevel"/>
    <w:tmpl w:val="87D2F5E4"/>
    <w:lvl w:ilvl="0" w:tplc="4EB286FA">
      <w:start w:val="1"/>
      <w:numFmt w:val="decimal"/>
      <w:suff w:val="nothing"/>
      <w:lvlText w:val="%1."/>
      <w:lvlJc w:val="left"/>
      <w:pPr>
        <w:ind w:left="136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0CC106E8"/>
    <w:multiLevelType w:val="hybridMultilevel"/>
    <w:tmpl w:val="EF7AD254"/>
    <w:lvl w:ilvl="0" w:tplc="92CAB92C">
      <w:start w:val="1"/>
      <w:numFmt w:val="decimal"/>
      <w:lvlText w:val="(%1)"/>
      <w:lvlJc w:val="left"/>
      <w:pPr>
        <w:ind w:left="2170" w:hanging="480"/>
      </w:pPr>
      <w:rPr>
        <w:rFonts w:hint="eastAsia"/>
      </w:rPr>
    </w:lvl>
    <w:lvl w:ilvl="1" w:tplc="04090019" w:tentative="1">
      <w:start w:val="1"/>
      <w:numFmt w:val="ideographTraditional"/>
      <w:lvlText w:val="%2、"/>
      <w:lvlJc w:val="left"/>
      <w:pPr>
        <w:ind w:left="2650" w:hanging="480"/>
      </w:pPr>
    </w:lvl>
    <w:lvl w:ilvl="2" w:tplc="0409001B" w:tentative="1">
      <w:start w:val="1"/>
      <w:numFmt w:val="lowerRoman"/>
      <w:lvlText w:val="%3."/>
      <w:lvlJc w:val="right"/>
      <w:pPr>
        <w:ind w:left="3130" w:hanging="480"/>
      </w:pPr>
    </w:lvl>
    <w:lvl w:ilvl="3" w:tplc="0409000F" w:tentative="1">
      <w:start w:val="1"/>
      <w:numFmt w:val="decimal"/>
      <w:lvlText w:val="%4."/>
      <w:lvlJc w:val="left"/>
      <w:pPr>
        <w:ind w:left="3610" w:hanging="480"/>
      </w:pPr>
    </w:lvl>
    <w:lvl w:ilvl="4" w:tplc="04090019" w:tentative="1">
      <w:start w:val="1"/>
      <w:numFmt w:val="ideographTraditional"/>
      <w:lvlText w:val="%5、"/>
      <w:lvlJc w:val="left"/>
      <w:pPr>
        <w:ind w:left="4090" w:hanging="480"/>
      </w:pPr>
    </w:lvl>
    <w:lvl w:ilvl="5" w:tplc="0409001B" w:tentative="1">
      <w:start w:val="1"/>
      <w:numFmt w:val="lowerRoman"/>
      <w:lvlText w:val="%6."/>
      <w:lvlJc w:val="right"/>
      <w:pPr>
        <w:ind w:left="4570" w:hanging="480"/>
      </w:pPr>
    </w:lvl>
    <w:lvl w:ilvl="6" w:tplc="0409000F" w:tentative="1">
      <w:start w:val="1"/>
      <w:numFmt w:val="decimal"/>
      <w:lvlText w:val="%7."/>
      <w:lvlJc w:val="left"/>
      <w:pPr>
        <w:ind w:left="5050" w:hanging="480"/>
      </w:pPr>
    </w:lvl>
    <w:lvl w:ilvl="7" w:tplc="04090019" w:tentative="1">
      <w:start w:val="1"/>
      <w:numFmt w:val="ideographTraditional"/>
      <w:lvlText w:val="%8、"/>
      <w:lvlJc w:val="left"/>
      <w:pPr>
        <w:ind w:left="5530" w:hanging="480"/>
      </w:pPr>
    </w:lvl>
    <w:lvl w:ilvl="8" w:tplc="0409001B" w:tentative="1">
      <w:start w:val="1"/>
      <w:numFmt w:val="lowerRoman"/>
      <w:lvlText w:val="%9."/>
      <w:lvlJc w:val="right"/>
      <w:pPr>
        <w:ind w:left="6010" w:hanging="480"/>
      </w:pPr>
    </w:lvl>
  </w:abstractNum>
  <w:abstractNum w:abstractNumId="21" w15:restartNumberingAfterBreak="0">
    <w:nsid w:val="0CCA5B53"/>
    <w:multiLevelType w:val="hybridMultilevel"/>
    <w:tmpl w:val="70E8FCC0"/>
    <w:lvl w:ilvl="0" w:tplc="5ED200FE">
      <w:start w:val="1"/>
      <w:numFmt w:val="decimal"/>
      <w:suff w:val="space"/>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0D325731"/>
    <w:multiLevelType w:val="hybridMultilevel"/>
    <w:tmpl w:val="87D2F5E4"/>
    <w:lvl w:ilvl="0" w:tplc="4EB286FA">
      <w:start w:val="1"/>
      <w:numFmt w:val="decimal"/>
      <w:suff w:val="nothing"/>
      <w:lvlText w:val="%1."/>
      <w:lvlJc w:val="left"/>
      <w:pPr>
        <w:ind w:left="136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0D384181"/>
    <w:multiLevelType w:val="hybridMultilevel"/>
    <w:tmpl w:val="656C8110"/>
    <w:lvl w:ilvl="0" w:tplc="92CAB92C">
      <w:start w:val="1"/>
      <w:numFmt w:val="decimal"/>
      <w:lvlText w:val="(%1)"/>
      <w:lvlJc w:val="left"/>
      <w:pPr>
        <w:ind w:left="2170" w:hanging="480"/>
      </w:pPr>
      <w:rPr>
        <w:rFonts w:hint="eastAsia"/>
      </w:rPr>
    </w:lvl>
    <w:lvl w:ilvl="1" w:tplc="04090019" w:tentative="1">
      <w:start w:val="1"/>
      <w:numFmt w:val="ideographTraditional"/>
      <w:lvlText w:val="%2、"/>
      <w:lvlJc w:val="left"/>
      <w:pPr>
        <w:ind w:left="2650" w:hanging="480"/>
      </w:pPr>
    </w:lvl>
    <w:lvl w:ilvl="2" w:tplc="0409001B" w:tentative="1">
      <w:start w:val="1"/>
      <w:numFmt w:val="lowerRoman"/>
      <w:lvlText w:val="%3."/>
      <w:lvlJc w:val="right"/>
      <w:pPr>
        <w:ind w:left="3130" w:hanging="480"/>
      </w:pPr>
    </w:lvl>
    <w:lvl w:ilvl="3" w:tplc="0409000F" w:tentative="1">
      <w:start w:val="1"/>
      <w:numFmt w:val="decimal"/>
      <w:lvlText w:val="%4."/>
      <w:lvlJc w:val="left"/>
      <w:pPr>
        <w:ind w:left="3610" w:hanging="480"/>
      </w:pPr>
    </w:lvl>
    <w:lvl w:ilvl="4" w:tplc="04090019" w:tentative="1">
      <w:start w:val="1"/>
      <w:numFmt w:val="ideographTraditional"/>
      <w:lvlText w:val="%5、"/>
      <w:lvlJc w:val="left"/>
      <w:pPr>
        <w:ind w:left="4090" w:hanging="480"/>
      </w:pPr>
    </w:lvl>
    <w:lvl w:ilvl="5" w:tplc="0409001B" w:tentative="1">
      <w:start w:val="1"/>
      <w:numFmt w:val="lowerRoman"/>
      <w:lvlText w:val="%6."/>
      <w:lvlJc w:val="right"/>
      <w:pPr>
        <w:ind w:left="4570" w:hanging="480"/>
      </w:pPr>
    </w:lvl>
    <w:lvl w:ilvl="6" w:tplc="0409000F" w:tentative="1">
      <w:start w:val="1"/>
      <w:numFmt w:val="decimal"/>
      <w:lvlText w:val="%7."/>
      <w:lvlJc w:val="left"/>
      <w:pPr>
        <w:ind w:left="5050" w:hanging="480"/>
      </w:pPr>
    </w:lvl>
    <w:lvl w:ilvl="7" w:tplc="04090019" w:tentative="1">
      <w:start w:val="1"/>
      <w:numFmt w:val="ideographTraditional"/>
      <w:lvlText w:val="%8、"/>
      <w:lvlJc w:val="left"/>
      <w:pPr>
        <w:ind w:left="5530" w:hanging="480"/>
      </w:pPr>
    </w:lvl>
    <w:lvl w:ilvl="8" w:tplc="0409001B" w:tentative="1">
      <w:start w:val="1"/>
      <w:numFmt w:val="lowerRoman"/>
      <w:lvlText w:val="%9."/>
      <w:lvlJc w:val="right"/>
      <w:pPr>
        <w:ind w:left="6010" w:hanging="480"/>
      </w:pPr>
    </w:lvl>
  </w:abstractNum>
  <w:abstractNum w:abstractNumId="24" w15:restartNumberingAfterBreak="0">
    <w:nsid w:val="0E131B9E"/>
    <w:multiLevelType w:val="hybridMultilevel"/>
    <w:tmpl w:val="87D2F5E4"/>
    <w:lvl w:ilvl="0" w:tplc="4EB286FA">
      <w:start w:val="1"/>
      <w:numFmt w:val="decimal"/>
      <w:suff w:val="nothing"/>
      <w:lvlText w:val="%1."/>
      <w:lvlJc w:val="left"/>
      <w:pPr>
        <w:ind w:left="136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10D20C8C"/>
    <w:multiLevelType w:val="hybridMultilevel"/>
    <w:tmpl w:val="A33E2060"/>
    <w:lvl w:ilvl="0" w:tplc="04090001">
      <w:start w:val="1"/>
      <w:numFmt w:val="bullet"/>
      <w:lvlText w:val=""/>
      <w:lvlJc w:val="left"/>
      <w:pPr>
        <w:ind w:left="1669" w:hanging="480"/>
      </w:pPr>
      <w:rPr>
        <w:rFonts w:ascii="Wingdings" w:hAnsi="Wingdings" w:hint="default"/>
      </w:rPr>
    </w:lvl>
    <w:lvl w:ilvl="1" w:tplc="04090003" w:tentative="1">
      <w:start w:val="1"/>
      <w:numFmt w:val="bullet"/>
      <w:lvlText w:val=""/>
      <w:lvlJc w:val="left"/>
      <w:pPr>
        <w:ind w:left="2149" w:hanging="480"/>
      </w:pPr>
      <w:rPr>
        <w:rFonts w:ascii="Wingdings" w:hAnsi="Wingdings" w:hint="default"/>
      </w:rPr>
    </w:lvl>
    <w:lvl w:ilvl="2" w:tplc="04090005" w:tentative="1">
      <w:start w:val="1"/>
      <w:numFmt w:val="bullet"/>
      <w:lvlText w:val=""/>
      <w:lvlJc w:val="left"/>
      <w:pPr>
        <w:ind w:left="2629" w:hanging="480"/>
      </w:pPr>
      <w:rPr>
        <w:rFonts w:ascii="Wingdings" w:hAnsi="Wingdings" w:hint="default"/>
      </w:rPr>
    </w:lvl>
    <w:lvl w:ilvl="3" w:tplc="04090001" w:tentative="1">
      <w:start w:val="1"/>
      <w:numFmt w:val="bullet"/>
      <w:lvlText w:val=""/>
      <w:lvlJc w:val="left"/>
      <w:pPr>
        <w:ind w:left="3109" w:hanging="480"/>
      </w:pPr>
      <w:rPr>
        <w:rFonts w:ascii="Wingdings" w:hAnsi="Wingdings" w:hint="default"/>
      </w:rPr>
    </w:lvl>
    <w:lvl w:ilvl="4" w:tplc="04090003" w:tentative="1">
      <w:start w:val="1"/>
      <w:numFmt w:val="bullet"/>
      <w:lvlText w:val=""/>
      <w:lvlJc w:val="left"/>
      <w:pPr>
        <w:ind w:left="3589" w:hanging="480"/>
      </w:pPr>
      <w:rPr>
        <w:rFonts w:ascii="Wingdings" w:hAnsi="Wingdings" w:hint="default"/>
      </w:rPr>
    </w:lvl>
    <w:lvl w:ilvl="5" w:tplc="04090005" w:tentative="1">
      <w:start w:val="1"/>
      <w:numFmt w:val="bullet"/>
      <w:lvlText w:val=""/>
      <w:lvlJc w:val="left"/>
      <w:pPr>
        <w:ind w:left="4069" w:hanging="480"/>
      </w:pPr>
      <w:rPr>
        <w:rFonts w:ascii="Wingdings" w:hAnsi="Wingdings" w:hint="default"/>
      </w:rPr>
    </w:lvl>
    <w:lvl w:ilvl="6" w:tplc="04090001" w:tentative="1">
      <w:start w:val="1"/>
      <w:numFmt w:val="bullet"/>
      <w:lvlText w:val=""/>
      <w:lvlJc w:val="left"/>
      <w:pPr>
        <w:ind w:left="4549" w:hanging="480"/>
      </w:pPr>
      <w:rPr>
        <w:rFonts w:ascii="Wingdings" w:hAnsi="Wingdings" w:hint="default"/>
      </w:rPr>
    </w:lvl>
    <w:lvl w:ilvl="7" w:tplc="04090003" w:tentative="1">
      <w:start w:val="1"/>
      <w:numFmt w:val="bullet"/>
      <w:lvlText w:val=""/>
      <w:lvlJc w:val="left"/>
      <w:pPr>
        <w:ind w:left="5029" w:hanging="480"/>
      </w:pPr>
      <w:rPr>
        <w:rFonts w:ascii="Wingdings" w:hAnsi="Wingdings" w:hint="default"/>
      </w:rPr>
    </w:lvl>
    <w:lvl w:ilvl="8" w:tplc="04090005" w:tentative="1">
      <w:start w:val="1"/>
      <w:numFmt w:val="bullet"/>
      <w:lvlText w:val=""/>
      <w:lvlJc w:val="left"/>
      <w:pPr>
        <w:ind w:left="5509" w:hanging="480"/>
      </w:pPr>
      <w:rPr>
        <w:rFonts w:ascii="Wingdings" w:hAnsi="Wingdings" w:hint="default"/>
      </w:rPr>
    </w:lvl>
  </w:abstractNum>
  <w:abstractNum w:abstractNumId="26" w15:restartNumberingAfterBreak="0">
    <w:nsid w:val="10DC767D"/>
    <w:multiLevelType w:val="hybridMultilevel"/>
    <w:tmpl w:val="E1E240F2"/>
    <w:lvl w:ilvl="0" w:tplc="0409000F">
      <w:start w:val="1"/>
      <w:numFmt w:val="decimal"/>
      <w:lvlText w:val="%1."/>
      <w:lvlJc w:val="left"/>
      <w:pPr>
        <w:ind w:left="1580" w:hanging="480"/>
      </w:pPr>
    </w:lvl>
    <w:lvl w:ilvl="1" w:tplc="04090019" w:tentative="1">
      <w:start w:val="1"/>
      <w:numFmt w:val="ideographTraditional"/>
      <w:lvlText w:val="%2、"/>
      <w:lvlJc w:val="left"/>
      <w:pPr>
        <w:ind w:left="2060" w:hanging="480"/>
      </w:pPr>
    </w:lvl>
    <w:lvl w:ilvl="2" w:tplc="0409001B" w:tentative="1">
      <w:start w:val="1"/>
      <w:numFmt w:val="lowerRoman"/>
      <w:lvlText w:val="%3."/>
      <w:lvlJc w:val="right"/>
      <w:pPr>
        <w:ind w:left="2540" w:hanging="480"/>
      </w:pPr>
    </w:lvl>
    <w:lvl w:ilvl="3" w:tplc="0409000F" w:tentative="1">
      <w:start w:val="1"/>
      <w:numFmt w:val="decimal"/>
      <w:lvlText w:val="%4."/>
      <w:lvlJc w:val="left"/>
      <w:pPr>
        <w:ind w:left="3020" w:hanging="480"/>
      </w:pPr>
    </w:lvl>
    <w:lvl w:ilvl="4" w:tplc="04090019" w:tentative="1">
      <w:start w:val="1"/>
      <w:numFmt w:val="ideographTraditional"/>
      <w:lvlText w:val="%5、"/>
      <w:lvlJc w:val="left"/>
      <w:pPr>
        <w:ind w:left="3500" w:hanging="480"/>
      </w:pPr>
    </w:lvl>
    <w:lvl w:ilvl="5" w:tplc="0409001B" w:tentative="1">
      <w:start w:val="1"/>
      <w:numFmt w:val="lowerRoman"/>
      <w:lvlText w:val="%6."/>
      <w:lvlJc w:val="right"/>
      <w:pPr>
        <w:ind w:left="3980" w:hanging="480"/>
      </w:pPr>
    </w:lvl>
    <w:lvl w:ilvl="6" w:tplc="0409000F" w:tentative="1">
      <w:start w:val="1"/>
      <w:numFmt w:val="decimal"/>
      <w:lvlText w:val="%7."/>
      <w:lvlJc w:val="left"/>
      <w:pPr>
        <w:ind w:left="4460" w:hanging="480"/>
      </w:pPr>
    </w:lvl>
    <w:lvl w:ilvl="7" w:tplc="04090019" w:tentative="1">
      <w:start w:val="1"/>
      <w:numFmt w:val="ideographTraditional"/>
      <w:lvlText w:val="%8、"/>
      <w:lvlJc w:val="left"/>
      <w:pPr>
        <w:ind w:left="4940" w:hanging="480"/>
      </w:pPr>
    </w:lvl>
    <w:lvl w:ilvl="8" w:tplc="0409001B" w:tentative="1">
      <w:start w:val="1"/>
      <w:numFmt w:val="lowerRoman"/>
      <w:lvlText w:val="%9."/>
      <w:lvlJc w:val="right"/>
      <w:pPr>
        <w:ind w:left="5420" w:hanging="480"/>
      </w:pPr>
    </w:lvl>
  </w:abstractNum>
  <w:abstractNum w:abstractNumId="27" w15:restartNumberingAfterBreak="0">
    <w:nsid w:val="11E94066"/>
    <w:multiLevelType w:val="hybridMultilevel"/>
    <w:tmpl w:val="57AE4950"/>
    <w:lvl w:ilvl="0" w:tplc="D6922C50">
      <w:start w:val="1"/>
      <w:numFmt w:val="decimal"/>
      <w:lvlText w:val="%1."/>
      <w:lvlJc w:val="left"/>
      <w:pPr>
        <w:ind w:left="1690" w:hanging="480"/>
      </w:pPr>
      <w:rPr>
        <w:rFonts w:ascii="Times New Roman" w:eastAsia="標楷體" w:hAnsi="Times New Roman" w:cs="Times New Roman"/>
        <w:color w:val="000000" w:themeColor="text1"/>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28" w15:restartNumberingAfterBreak="0">
    <w:nsid w:val="13B53FD1"/>
    <w:multiLevelType w:val="hybridMultilevel"/>
    <w:tmpl w:val="88D287A2"/>
    <w:lvl w:ilvl="0" w:tplc="04090001">
      <w:start w:val="1"/>
      <w:numFmt w:val="bullet"/>
      <w:lvlText w:val=""/>
      <w:lvlJc w:val="left"/>
      <w:pPr>
        <w:ind w:left="1669" w:hanging="480"/>
      </w:pPr>
      <w:rPr>
        <w:rFonts w:ascii="Wingdings" w:hAnsi="Wingdings" w:hint="default"/>
      </w:rPr>
    </w:lvl>
    <w:lvl w:ilvl="1" w:tplc="04090003" w:tentative="1">
      <w:start w:val="1"/>
      <w:numFmt w:val="bullet"/>
      <w:lvlText w:val=""/>
      <w:lvlJc w:val="left"/>
      <w:pPr>
        <w:ind w:left="2149" w:hanging="480"/>
      </w:pPr>
      <w:rPr>
        <w:rFonts w:ascii="Wingdings" w:hAnsi="Wingdings" w:hint="default"/>
      </w:rPr>
    </w:lvl>
    <w:lvl w:ilvl="2" w:tplc="04090005" w:tentative="1">
      <w:start w:val="1"/>
      <w:numFmt w:val="bullet"/>
      <w:lvlText w:val=""/>
      <w:lvlJc w:val="left"/>
      <w:pPr>
        <w:ind w:left="2629" w:hanging="480"/>
      </w:pPr>
      <w:rPr>
        <w:rFonts w:ascii="Wingdings" w:hAnsi="Wingdings" w:hint="default"/>
      </w:rPr>
    </w:lvl>
    <w:lvl w:ilvl="3" w:tplc="04090001" w:tentative="1">
      <w:start w:val="1"/>
      <w:numFmt w:val="bullet"/>
      <w:lvlText w:val=""/>
      <w:lvlJc w:val="left"/>
      <w:pPr>
        <w:ind w:left="3109" w:hanging="480"/>
      </w:pPr>
      <w:rPr>
        <w:rFonts w:ascii="Wingdings" w:hAnsi="Wingdings" w:hint="default"/>
      </w:rPr>
    </w:lvl>
    <w:lvl w:ilvl="4" w:tplc="04090003" w:tentative="1">
      <w:start w:val="1"/>
      <w:numFmt w:val="bullet"/>
      <w:lvlText w:val=""/>
      <w:lvlJc w:val="left"/>
      <w:pPr>
        <w:ind w:left="3589" w:hanging="480"/>
      </w:pPr>
      <w:rPr>
        <w:rFonts w:ascii="Wingdings" w:hAnsi="Wingdings" w:hint="default"/>
      </w:rPr>
    </w:lvl>
    <w:lvl w:ilvl="5" w:tplc="04090005" w:tentative="1">
      <w:start w:val="1"/>
      <w:numFmt w:val="bullet"/>
      <w:lvlText w:val=""/>
      <w:lvlJc w:val="left"/>
      <w:pPr>
        <w:ind w:left="4069" w:hanging="480"/>
      </w:pPr>
      <w:rPr>
        <w:rFonts w:ascii="Wingdings" w:hAnsi="Wingdings" w:hint="default"/>
      </w:rPr>
    </w:lvl>
    <w:lvl w:ilvl="6" w:tplc="04090001" w:tentative="1">
      <w:start w:val="1"/>
      <w:numFmt w:val="bullet"/>
      <w:lvlText w:val=""/>
      <w:lvlJc w:val="left"/>
      <w:pPr>
        <w:ind w:left="4549" w:hanging="480"/>
      </w:pPr>
      <w:rPr>
        <w:rFonts w:ascii="Wingdings" w:hAnsi="Wingdings" w:hint="default"/>
      </w:rPr>
    </w:lvl>
    <w:lvl w:ilvl="7" w:tplc="04090003" w:tentative="1">
      <w:start w:val="1"/>
      <w:numFmt w:val="bullet"/>
      <w:lvlText w:val=""/>
      <w:lvlJc w:val="left"/>
      <w:pPr>
        <w:ind w:left="5029" w:hanging="480"/>
      </w:pPr>
      <w:rPr>
        <w:rFonts w:ascii="Wingdings" w:hAnsi="Wingdings" w:hint="default"/>
      </w:rPr>
    </w:lvl>
    <w:lvl w:ilvl="8" w:tplc="04090005" w:tentative="1">
      <w:start w:val="1"/>
      <w:numFmt w:val="bullet"/>
      <w:lvlText w:val=""/>
      <w:lvlJc w:val="left"/>
      <w:pPr>
        <w:ind w:left="5509" w:hanging="480"/>
      </w:pPr>
      <w:rPr>
        <w:rFonts w:ascii="Wingdings" w:hAnsi="Wingdings" w:hint="default"/>
      </w:rPr>
    </w:lvl>
  </w:abstractNum>
  <w:abstractNum w:abstractNumId="29" w15:restartNumberingAfterBreak="0">
    <w:nsid w:val="13CB077A"/>
    <w:multiLevelType w:val="hybridMultilevel"/>
    <w:tmpl w:val="E2208030"/>
    <w:lvl w:ilvl="0" w:tplc="0409000F">
      <w:start w:val="1"/>
      <w:numFmt w:val="decimal"/>
      <w:lvlText w:val="%1."/>
      <w:lvlJc w:val="left"/>
      <w:pPr>
        <w:ind w:left="1757"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151F6832"/>
    <w:multiLevelType w:val="hybridMultilevel"/>
    <w:tmpl w:val="623C05AE"/>
    <w:lvl w:ilvl="0" w:tplc="4EB286FA">
      <w:start w:val="1"/>
      <w:numFmt w:val="decimal"/>
      <w:suff w:val="nothing"/>
      <w:lvlText w:val="%1."/>
      <w:lvlJc w:val="left"/>
      <w:pPr>
        <w:ind w:left="1360" w:hanging="480"/>
      </w:pPr>
      <w:rPr>
        <w:rFonts w:hint="eastAsia"/>
      </w:rPr>
    </w:lvl>
    <w:lvl w:ilvl="1" w:tplc="277E82EA">
      <w:start w:val="1"/>
      <w:numFmt w:val="taiwaneseCountingThousand"/>
      <w:lvlText w:val="(%2)"/>
      <w:lvlJc w:val="left"/>
      <w:pPr>
        <w:ind w:left="870" w:hanging="39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19FC193F"/>
    <w:multiLevelType w:val="hybridMultilevel"/>
    <w:tmpl w:val="57AE4950"/>
    <w:lvl w:ilvl="0" w:tplc="D6922C50">
      <w:start w:val="1"/>
      <w:numFmt w:val="decimal"/>
      <w:lvlText w:val="%1."/>
      <w:lvlJc w:val="left"/>
      <w:pPr>
        <w:ind w:left="1690" w:hanging="480"/>
      </w:pPr>
      <w:rPr>
        <w:rFonts w:ascii="Times New Roman" w:eastAsia="標楷體" w:hAnsi="Times New Roman" w:cs="Times New Roman"/>
        <w:color w:val="000000" w:themeColor="text1"/>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32" w15:restartNumberingAfterBreak="0">
    <w:nsid w:val="1AEF76B5"/>
    <w:multiLevelType w:val="hybridMultilevel"/>
    <w:tmpl w:val="98B0FF44"/>
    <w:lvl w:ilvl="0" w:tplc="720A635C">
      <w:start w:val="1"/>
      <w:numFmt w:val="decimal"/>
      <w:lvlText w:val="%1."/>
      <w:lvlJc w:val="left"/>
      <w:pPr>
        <w:ind w:left="1690" w:hanging="480"/>
      </w:pPr>
      <w:rPr>
        <w:rFonts w:ascii="Times New Roman" w:eastAsia="標楷體" w:hAnsi="Times New Roman" w:cs="Times New Roman"/>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33" w15:restartNumberingAfterBreak="0">
    <w:nsid w:val="1B915246"/>
    <w:multiLevelType w:val="hybridMultilevel"/>
    <w:tmpl w:val="E1E240F2"/>
    <w:lvl w:ilvl="0" w:tplc="0409000F">
      <w:start w:val="1"/>
      <w:numFmt w:val="decimal"/>
      <w:lvlText w:val="%1."/>
      <w:lvlJc w:val="left"/>
      <w:pPr>
        <w:ind w:left="1580" w:hanging="480"/>
      </w:pPr>
    </w:lvl>
    <w:lvl w:ilvl="1" w:tplc="04090019" w:tentative="1">
      <w:start w:val="1"/>
      <w:numFmt w:val="ideographTraditional"/>
      <w:lvlText w:val="%2、"/>
      <w:lvlJc w:val="left"/>
      <w:pPr>
        <w:ind w:left="2060" w:hanging="480"/>
      </w:pPr>
    </w:lvl>
    <w:lvl w:ilvl="2" w:tplc="0409001B" w:tentative="1">
      <w:start w:val="1"/>
      <w:numFmt w:val="lowerRoman"/>
      <w:lvlText w:val="%3."/>
      <w:lvlJc w:val="right"/>
      <w:pPr>
        <w:ind w:left="2540" w:hanging="480"/>
      </w:pPr>
    </w:lvl>
    <w:lvl w:ilvl="3" w:tplc="0409000F" w:tentative="1">
      <w:start w:val="1"/>
      <w:numFmt w:val="decimal"/>
      <w:lvlText w:val="%4."/>
      <w:lvlJc w:val="left"/>
      <w:pPr>
        <w:ind w:left="3020" w:hanging="480"/>
      </w:pPr>
    </w:lvl>
    <w:lvl w:ilvl="4" w:tplc="04090019" w:tentative="1">
      <w:start w:val="1"/>
      <w:numFmt w:val="ideographTraditional"/>
      <w:lvlText w:val="%5、"/>
      <w:lvlJc w:val="left"/>
      <w:pPr>
        <w:ind w:left="3500" w:hanging="480"/>
      </w:pPr>
    </w:lvl>
    <w:lvl w:ilvl="5" w:tplc="0409001B" w:tentative="1">
      <w:start w:val="1"/>
      <w:numFmt w:val="lowerRoman"/>
      <w:lvlText w:val="%6."/>
      <w:lvlJc w:val="right"/>
      <w:pPr>
        <w:ind w:left="3980" w:hanging="480"/>
      </w:pPr>
    </w:lvl>
    <w:lvl w:ilvl="6" w:tplc="0409000F" w:tentative="1">
      <w:start w:val="1"/>
      <w:numFmt w:val="decimal"/>
      <w:lvlText w:val="%7."/>
      <w:lvlJc w:val="left"/>
      <w:pPr>
        <w:ind w:left="4460" w:hanging="480"/>
      </w:pPr>
    </w:lvl>
    <w:lvl w:ilvl="7" w:tplc="04090019" w:tentative="1">
      <w:start w:val="1"/>
      <w:numFmt w:val="ideographTraditional"/>
      <w:lvlText w:val="%8、"/>
      <w:lvlJc w:val="left"/>
      <w:pPr>
        <w:ind w:left="4940" w:hanging="480"/>
      </w:pPr>
    </w:lvl>
    <w:lvl w:ilvl="8" w:tplc="0409001B" w:tentative="1">
      <w:start w:val="1"/>
      <w:numFmt w:val="lowerRoman"/>
      <w:lvlText w:val="%9."/>
      <w:lvlJc w:val="right"/>
      <w:pPr>
        <w:ind w:left="5420" w:hanging="480"/>
      </w:pPr>
    </w:lvl>
  </w:abstractNum>
  <w:abstractNum w:abstractNumId="34" w15:restartNumberingAfterBreak="0">
    <w:nsid w:val="1BAB334D"/>
    <w:multiLevelType w:val="hybridMultilevel"/>
    <w:tmpl w:val="57AE4950"/>
    <w:lvl w:ilvl="0" w:tplc="D6922C50">
      <w:start w:val="1"/>
      <w:numFmt w:val="decimal"/>
      <w:lvlText w:val="%1."/>
      <w:lvlJc w:val="left"/>
      <w:pPr>
        <w:ind w:left="1690" w:hanging="480"/>
      </w:pPr>
      <w:rPr>
        <w:rFonts w:ascii="Times New Roman" w:eastAsia="標楷體" w:hAnsi="Times New Roman" w:cs="Times New Roman"/>
        <w:color w:val="000000" w:themeColor="text1"/>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35" w15:restartNumberingAfterBreak="0">
    <w:nsid w:val="1DEF02D3"/>
    <w:multiLevelType w:val="hybridMultilevel"/>
    <w:tmpl w:val="87D2F5E4"/>
    <w:lvl w:ilvl="0" w:tplc="4EB286FA">
      <w:start w:val="1"/>
      <w:numFmt w:val="decimal"/>
      <w:suff w:val="nothing"/>
      <w:lvlText w:val="%1."/>
      <w:lvlJc w:val="left"/>
      <w:pPr>
        <w:ind w:left="133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1E1130E8"/>
    <w:multiLevelType w:val="multilevel"/>
    <w:tmpl w:val="533CBB22"/>
    <w:lvl w:ilvl="0">
      <w:start w:val="1"/>
      <w:numFmt w:val="ideographLegalTraditional"/>
      <w:suff w:val="nothing"/>
      <w:lvlText w:val="%1、"/>
      <w:lvlJc w:val="left"/>
      <w:pPr>
        <w:ind w:left="992" w:hanging="425"/>
      </w:pPr>
      <w:rPr>
        <w:rFonts w:ascii="Times New Roman" w:eastAsia="標楷體" w:hAnsi="Times New Roman" w:hint="eastAsia"/>
        <w:b/>
        <w:i w:val="0"/>
        <w:sz w:val="28"/>
        <w:szCs w:val="28"/>
      </w:rPr>
    </w:lvl>
    <w:lvl w:ilvl="1">
      <w:start w:val="1"/>
      <w:numFmt w:val="ideographDigital"/>
      <w:suff w:val="nothing"/>
      <w:lvlText w:val="%2、"/>
      <w:lvlJc w:val="left"/>
      <w:pPr>
        <w:ind w:left="850" w:hanging="567"/>
      </w:pPr>
      <w:rPr>
        <w:rFonts w:ascii="Times New Roman" w:eastAsia="標楷體" w:hAnsi="Times New Roman" w:hint="eastAsia"/>
        <w:b/>
        <w:i w:val="0"/>
        <w:sz w:val="28"/>
      </w:rPr>
    </w:lvl>
    <w:lvl w:ilvl="2">
      <w:start w:val="1"/>
      <w:numFmt w:val="taiwaneseCountingThousand"/>
      <w:suff w:val="nothing"/>
      <w:lvlText w:val="(%3)"/>
      <w:lvlJc w:val="left"/>
      <w:pPr>
        <w:ind w:left="1418" w:hanging="567"/>
      </w:pPr>
      <w:rPr>
        <w:rFonts w:ascii="Times New Roman" w:eastAsia="標楷體" w:hAnsi="Times New Roman" w:hint="eastAsia"/>
        <w:color w:val="000000" w:themeColor="text1"/>
        <w:sz w:val="28"/>
        <w:szCs w:val="28"/>
        <w:vertAlign w:val="baseline"/>
      </w:rPr>
    </w:lvl>
    <w:lvl w:ilvl="3">
      <w:start w:val="1"/>
      <w:numFmt w:val="decimal"/>
      <w:suff w:val="nothing"/>
      <w:lvlText w:val="%4."/>
      <w:lvlJc w:val="left"/>
      <w:pPr>
        <w:ind w:left="1984" w:hanging="708"/>
      </w:pPr>
      <w:rPr>
        <w:sz w:val="24"/>
      </w:rPr>
    </w:lvl>
    <w:lvl w:ilvl="4">
      <w:start w:val="1"/>
      <w:numFmt w:val="decimal"/>
      <w:lvlText w:val="(%5)"/>
      <w:lvlJc w:val="left"/>
      <w:pPr>
        <w:tabs>
          <w:tab w:val="num" w:pos="2551"/>
        </w:tabs>
        <w:ind w:left="2551" w:hanging="850"/>
      </w:pPr>
      <w:rPr>
        <w:sz w:val="24"/>
      </w:rPr>
    </w:lvl>
    <w:lvl w:ilvl="5">
      <w:start w:val="1"/>
      <w:numFmt w:val="ideographTraditional"/>
      <w:lvlText w:val="%6."/>
      <w:lvlJc w:val="left"/>
      <w:pPr>
        <w:tabs>
          <w:tab w:val="num" w:pos="3260"/>
        </w:tabs>
        <w:ind w:left="3260" w:hanging="1134"/>
      </w:pPr>
      <w:rPr>
        <w:rFonts w:ascii="Times New Roman" w:eastAsia="標楷體" w:hAnsi="Times New Roman" w:hint="eastAsia"/>
      </w:r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37" w15:restartNumberingAfterBreak="0">
    <w:nsid w:val="22443A68"/>
    <w:multiLevelType w:val="hybridMultilevel"/>
    <w:tmpl w:val="57AE4950"/>
    <w:lvl w:ilvl="0" w:tplc="D6922C50">
      <w:start w:val="1"/>
      <w:numFmt w:val="decimal"/>
      <w:lvlText w:val="%1."/>
      <w:lvlJc w:val="left"/>
      <w:pPr>
        <w:ind w:left="1690" w:hanging="480"/>
      </w:pPr>
      <w:rPr>
        <w:rFonts w:ascii="Times New Roman" w:eastAsia="標楷體" w:hAnsi="Times New Roman" w:cs="Times New Roman"/>
        <w:color w:val="000000" w:themeColor="text1"/>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38" w15:restartNumberingAfterBreak="0">
    <w:nsid w:val="2255609D"/>
    <w:multiLevelType w:val="hybridMultilevel"/>
    <w:tmpl w:val="33BAD2B2"/>
    <w:lvl w:ilvl="0" w:tplc="92CAB92C">
      <w:start w:val="1"/>
      <w:numFmt w:val="decimal"/>
      <w:lvlText w:val="(%1)"/>
      <w:lvlJc w:val="left"/>
      <w:pPr>
        <w:ind w:left="2060" w:hanging="480"/>
      </w:pPr>
      <w:rPr>
        <w:rFonts w:hint="eastAsia"/>
      </w:rPr>
    </w:lvl>
    <w:lvl w:ilvl="1" w:tplc="04090019" w:tentative="1">
      <w:start w:val="1"/>
      <w:numFmt w:val="ideographTraditional"/>
      <w:lvlText w:val="%2、"/>
      <w:lvlJc w:val="left"/>
      <w:pPr>
        <w:ind w:left="2540" w:hanging="480"/>
      </w:pPr>
    </w:lvl>
    <w:lvl w:ilvl="2" w:tplc="0409001B" w:tentative="1">
      <w:start w:val="1"/>
      <w:numFmt w:val="lowerRoman"/>
      <w:lvlText w:val="%3."/>
      <w:lvlJc w:val="right"/>
      <w:pPr>
        <w:ind w:left="3020" w:hanging="480"/>
      </w:pPr>
    </w:lvl>
    <w:lvl w:ilvl="3" w:tplc="0409000F" w:tentative="1">
      <w:start w:val="1"/>
      <w:numFmt w:val="decimal"/>
      <w:lvlText w:val="%4."/>
      <w:lvlJc w:val="left"/>
      <w:pPr>
        <w:ind w:left="3500" w:hanging="480"/>
      </w:pPr>
    </w:lvl>
    <w:lvl w:ilvl="4" w:tplc="04090019" w:tentative="1">
      <w:start w:val="1"/>
      <w:numFmt w:val="ideographTraditional"/>
      <w:lvlText w:val="%5、"/>
      <w:lvlJc w:val="left"/>
      <w:pPr>
        <w:ind w:left="3980" w:hanging="480"/>
      </w:pPr>
    </w:lvl>
    <w:lvl w:ilvl="5" w:tplc="0409001B" w:tentative="1">
      <w:start w:val="1"/>
      <w:numFmt w:val="lowerRoman"/>
      <w:lvlText w:val="%6."/>
      <w:lvlJc w:val="right"/>
      <w:pPr>
        <w:ind w:left="4460" w:hanging="480"/>
      </w:pPr>
    </w:lvl>
    <w:lvl w:ilvl="6" w:tplc="0409000F" w:tentative="1">
      <w:start w:val="1"/>
      <w:numFmt w:val="decimal"/>
      <w:lvlText w:val="%7."/>
      <w:lvlJc w:val="left"/>
      <w:pPr>
        <w:ind w:left="4940" w:hanging="480"/>
      </w:pPr>
    </w:lvl>
    <w:lvl w:ilvl="7" w:tplc="04090019" w:tentative="1">
      <w:start w:val="1"/>
      <w:numFmt w:val="ideographTraditional"/>
      <w:lvlText w:val="%8、"/>
      <w:lvlJc w:val="left"/>
      <w:pPr>
        <w:ind w:left="5420" w:hanging="480"/>
      </w:pPr>
    </w:lvl>
    <w:lvl w:ilvl="8" w:tplc="0409001B" w:tentative="1">
      <w:start w:val="1"/>
      <w:numFmt w:val="lowerRoman"/>
      <w:lvlText w:val="%9."/>
      <w:lvlJc w:val="right"/>
      <w:pPr>
        <w:ind w:left="5900" w:hanging="480"/>
      </w:pPr>
    </w:lvl>
  </w:abstractNum>
  <w:abstractNum w:abstractNumId="39" w15:restartNumberingAfterBreak="0">
    <w:nsid w:val="234E2D2B"/>
    <w:multiLevelType w:val="hybridMultilevel"/>
    <w:tmpl w:val="14904D40"/>
    <w:lvl w:ilvl="0" w:tplc="04090011">
      <w:start w:val="1"/>
      <w:numFmt w:val="upperLetter"/>
      <w:lvlText w:val="%1."/>
      <w:lvlJc w:val="left"/>
      <w:pPr>
        <w:ind w:left="2650" w:hanging="480"/>
      </w:pPr>
    </w:lvl>
    <w:lvl w:ilvl="1" w:tplc="04090019" w:tentative="1">
      <w:start w:val="1"/>
      <w:numFmt w:val="ideographTraditional"/>
      <w:lvlText w:val="%2、"/>
      <w:lvlJc w:val="left"/>
      <w:pPr>
        <w:ind w:left="3130" w:hanging="480"/>
      </w:pPr>
    </w:lvl>
    <w:lvl w:ilvl="2" w:tplc="0409001B" w:tentative="1">
      <w:start w:val="1"/>
      <w:numFmt w:val="lowerRoman"/>
      <w:lvlText w:val="%3."/>
      <w:lvlJc w:val="right"/>
      <w:pPr>
        <w:ind w:left="3610" w:hanging="480"/>
      </w:pPr>
    </w:lvl>
    <w:lvl w:ilvl="3" w:tplc="0409000F" w:tentative="1">
      <w:start w:val="1"/>
      <w:numFmt w:val="decimal"/>
      <w:lvlText w:val="%4."/>
      <w:lvlJc w:val="left"/>
      <w:pPr>
        <w:ind w:left="4090" w:hanging="480"/>
      </w:pPr>
    </w:lvl>
    <w:lvl w:ilvl="4" w:tplc="04090019" w:tentative="1">
      <w:start w:val="1"/>
      <w:numFmt w:val="ideographTraditional"/>
      <w:lvlText w:val="%5、"/>
      <w:lvlJc w:val="left"/>
      <w:pPr>
        <w:ind w:left="4570" w:hanging="480"/>
      </w:pPr>
    </w:lvl>
    <w:lvl w:ilvl="5" w:tplc="0409001B" w:tentative="1">
      <w:start w:val="1"/>
      <w:numFmt w:val="lowerRoman"/>
      <w:lvlText w:val="%6."/>
      <w:lvlJc w:val="right"/>
      <w:pPr>
        <w:ind w:left="5050" w:hanging="480"/>
      </w:pPr>
    </w:lvl>
    <w:lvl w:ilvl="6" w:tplc="0409000F" w:tentative="1">
      <w:start w:val="1"/>
      <w:numFmt w:val="decimal"/>
      <w:lvlText w:val="%7."/>
      <w:lvlJc w:val="left"/>
      <w:pPr>
        <w:ind w:left="5530" w:hanging="480"/>
      </w:pPr>
    </w:lvl>
    <w:lvl w:ilvl="7" w:tplc="04090019" w:tentative="1">
      <w:start w:val="1"/>
      <w:numFmt w:val="ideographTraditional"/>
      <w:lvlText w:val="%8、"/>
      <w:lvlJc w:val="left"/>
      <w:pPr>
        <w:ind w:left="6010" w:hanging="480"/>
      </w:pPr>
    </w:lvl>
    <w:lvl w:ilvl="8" w:tplc="0409001B" w:tentative="1">
      <w:start w:val="1"/>
      <w:numFmt w:val="lowerRoman"/>
      <w:lvlText w:val="%9."/>
      <w:lvlJc w:val="right"/>
      <w:pPr>
        <w:ind w:left="6490" w:hanging="480"/>
      </w:pPr>
    </w:lvl>
  </w:abstractNum>
  <w:abstractNum w:abstractNumId="40" w15:restartNumberingAfterBreak="0">
    <w:nsid w:val="25C53382"/>
    <w:multiLevelType w:val="hybridMultilevel"/>
    <w:tmpl w:val="E1E240F2"/>
    <w:lvl w:ilvl="0" w:tplc="0409000F">
      <w:start w:val="1"/>
      <w:numFmt w:val="decimal"/>
      <w:lvlText w:val="%1."/>
      <w:lvlJc w:val="left"/>
      <w:pPr>
        <w:ind w:left="1580" w:hanging="480"/>
      </w:pPr>
    </w:lvl>
    <w:lvl w:ilvl="1" w:tplc="04090019" w:tentative="1">
      <w:start w:val="1"/>
      <w:numFmt w:val="ideographTraditional"/>
      <w:lvlText w:val="%2、"/>
      <w:lvlJc w:val="left"/>
      <w:pPr>
        <w:ind w:left="2060" w:hanging="480"/>
      </w:pPr>
    </w:lvl>
    <w:lvl w:ilvl="2" w:tplc="0409001B" w:tentative="1">
      <w:start w:val="1"/>
      <w:numFmt w:val="lowerRoman"/>
      <w:lvlText w:val="%3."/>
      <w:lvlJc w:val="right"/>
      <w:pPr>
        <w:ind w:left="2540" w:hanging="480"/>
      </w:pPr>
    </w:lvl>
    <w:lvl w:ilvl="3" w:tplc="0409000F" w:tentative="1">
      <w:start w:val="1"/>
      <w:numFmt w:val="decimal"/>
      <w:lvlText w:val="%4."/>
      <w:lvlJc w:val="left"/>
      <w:pPr>
        <w:ind w:left="3020" w:hanging="480"/>
      </w:pPr>
    </w:lvl>
    <w:lvl w:ilvl="4" w:tplc="04090019" w:tentative="1">
      <w:start w:val="1"/>
      <w:numFmt w:val="ideographTraditional"/>
      <w:lvlText w:val="%5、"/>
      <w:lvlJc w:val="left"/>
      <w:pPr>
        <w:ind w:left="3500" w:hanging="480"/>
      </w:pPr>
    </w:lvl>
    <w:lvl w:ilvl="5" w:tplc="0409001B" w:tentative="1">
      <w:start w:val="1"/>
      <w:numFmt w:val="lowerRoman"/>
      <w:lvlText w:val="%6."/>
      <w:lvlJc w:val="right"/>
      <w:pPr>
        <w:ind w:left="3980" w:hanging="480"/>
      </w:pPr>
    </w:lvl>
    <w:lvl w:ilvl="6" w:tplc="0409000F" w:tentative="1">
      <w:start w:val="1"/>
      <w:numFmt w:val="decimal"/>
      <w:lvlText w:val="%7."/>
      <w:lvlJc w:val="left"/>
      <w:pPr>
        <w:ind w:left="4460" w:hanging="480"/>
      </w:pPr>
    </w:lvl>
    <w:lvl w:ilvl="7" w:tplc="04090019" w:tentative="1">
      <w:start w:val="1"/>
      <w:numFmt w:val="ideographTraditional"/>
      <w:lvlText w:val="%8、"/>
      <w:lvlJc w:val="left"/>
      <w:pPr>
        <w:ind w:left="4940" w:hanging="480"/>
      </w:pPr>
    </w:lvl>
    <w:lvl w:ilvl="8" w:tplc="0409001B" w:tentative="1">
      <w:start w:val="1"/>
      <w:numFmt w:val="lowerRoman"/>
      <w:lvlText w:val="%9."/>
      <w:lvlJc w:val="right"/>
      <w:pPr>
        <w:ind w:left="5420" w:hanging="480"/>
      </w:pPr>
    </w:lvl>
  </w:abstractNum>
  <w:abstractNum w:abstractNumId="41" w15:restartNumberingAfterBreak="0">
    <w:nsid w:val="273301F3"/>
    <w:multiLevelType w:val="multilevel"/>
    <w:tmpl w:val="D304C5F0"/>
    <w:lvl w:ilvl="0">
      <w:start w:val="1"/>
      <w:numFmt w:val="taiwaneseCountingThousand"/>
      <w:lvlText w:val="(%1)"/>
      <w:lvlJc w:val="left"/>
      <w:pPr>
        <w:ind w:left="1188" w:hanging="480"/>
      </w:pPr>
      <w:rPr>
        <w:rFonts w:ascii="標楷體" w:eastAsia="標楷體" w:hAnsi="標楷體"/>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42" w15:restartNumberingAfterBreak="0">
    <w:nsid w:val="276805FE"/>
    <w:multiLevelType w:val="hybridMultilevel"/>
    <w:tmpl w:val="FC70DFF2"/>
    <w:lvl w:ilvl="0" w:tplc="D4CC1496">
      <w:start w:val="1"/>
      <w:numFmt w:val="lowerLetter"/>
      <w:lvlText w:val="%1."/>
      <w:lvlJc w:val="left"/>
      <w:pPr>
        <w:ind w:left="3130" w:hanging="480"/>
      </w:pPr>
      <w:rPr>
        <w:rFonts w:hint="eastAsia"/>
      </w:rPr>
    </w:lvl>
    <w:lvl w:ilvl="1" w:tplc="04090019" w:tentative="1">
      <w:start w:val="1"/>
      <w:numFmt w:val="ideographTraditional"/>
      <w:lvlText w:val="%2、"/>
      <w:lvlJc w:val="left"/>
      <w:pPr>
        <w:ind w:left="3610" w:hanging="480"/>
      </w:pPr>
    </w:lvl>
    <w:lvl w:ilvl="2" w:tplc="0409001B" w:tentative="1">
      <w:start w:val="1"/>
      <w:numFmt w:val="lowerRoman"/>
      <w:lvlText w:val="%3."/>
      <w:lvlJc w:val="right"/>
      <w:pPr>
        <w:ind w:left="4090" w:hanging="480"/>
      </w:pPr>
    </w:lvl>
    <w:lvl w:ilvl="3" w:tplc="0409000F" w:tentative="1">
      <w:start w:val="1"/>
      <w:numFmt w:val="decimal"/>
      <w:lvlText w:val="%4."/>
      <w:lvlJc w:val="left"/>
      <w:pPr>
        <w:ind w:left="4570" w:hanging="480"/>
      </w:pPr>
    </w:lvl>
    <w:lvl w:ilvl="4" w:tplc="04090019" w:tentative="1">
      <w:start w:val="1"/>
      <w:numFmt w:val="ideographTraditional"/>
      <w:lvlText w:val="%5、"/>
      <w:lvlJc w:val="left"/>
      <w:pPr>
        <w:ind w:left="5050" w:hanging="480"/>
      </w:pPr>
    </w:lvl>
    <w:lvl w:ilvl="5" w:tplc="0409001B" w:tentative="1">
      <w:start w:val="1"/>
      <w:numFmt w:val="lowerRoman"/>
      <w:lvlText w:val="%6."/>
      <w:lvlJc w:val="right"/>
      <w:pPr>
        <w:ind w:left="5530" w:hanging="480"/>
      </w:pPr>
    </w:lvl>
    <w:lvl w:ilvl="6" w:tplc="0409000F" w:tentative="1">
      <w:start w:val="1"/>
      <w:numFmt w:val="decimal"/>
      <w:lvlText w:val="%7."/>
      <w:lvlJc w:val="left"/>
      <w:pPr>
        <w:ind w:left="6010" w:hanging="480"/>
      </w:pPr>
    </w:lvl>
    <w:lvl w:ilvl="7" w:tplc="04090019" w:tentative="1">
      <w:start w:val="1"/>
      <w:numFmt w:val="ideographTraditional"/>
      <w:lvlText w:val="%8、"/>
      <w:lvlJc w:val="left"/>
      <w:pPr>
        <w:ind w:left="6490" w:hanging="480"/>
      </w:pPr>
    </w:lvl>
    <w:lvl w:ilvl="8" w:tplc="0409001B" w:tentative="1">
      <w:start w:val="1"/>
      <w:numFmt w:val="lowerRoman"/>
      <w:lvlText w:val="%9."/>
      <w:lvlJc w:val="right"/>
      <w:pPr>
        <w:ind w:left="6970" w:hanging="480"/>
      </w:pPr>
    </w:lvl>
  </w:abstractNum>
  <w:abstractNum w:abstractNumId="43" w15:restartNumberingAfterBreak="0">
    <w:nsid w:val="27D60793"/>
    <w:multiLevelType w:val="hybridMultilevel"/>
    <w:tmpl w:val="9CC0D852"/>
    <w:lvl w:ilvl="0" w:tplc="720A635C">
      <w:start w:val="1"/>
      <w:numFmt w:val="decimal"/>
      <w:lvlText w:val="%1."/>
      <w:lvlJc w:val="left"/>
      <w:pPr>
        <w:ind w:left="1690" w:hanging="480"/>
      </w:pPr>
      <w:rPr>
        <w:rFonts w:ascii="Times New Roman" w:eastAsia="標楷體" w:hAnsi="Times New Roman" w:cs="Times New Roman"/>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44" w15:restartNumberingAfterBreak="0">
    <w:nsid w:val="2850328F"/>
    <w:multiLevelType w:val="hybridMultilevel"/>
    <w:tmpl w:val="E1E240F2"/>
    <w:lvl w:ilvl="0" w:tplc="0409000F">
      <w:start w:val="1"/>
      <w:numFmt w:val="decimal"/>
      <w:lvlText w:val="%1."/>
      <w:lvlJc w:val="left"/>
      <w:pPr>
        <w:ind w:left="1580" w:hanging="480"/>
      </w:pPr>
    </w:lvl>
    <w:lvl w:ilvl="1" w:tplc="04090019" w:tentative="1">
      <w:start w:val="1"/>
      <w:numFmt w:val="ideographTraditional"/>
      <w:lvlText w:val="%2、"/>
      <w:lvlJc w:val="left"/>
      <w:pPr>
        <w:ind w:left="2060" w:hanging="480"/>
      </w:pPr>
    </w:lvl>
    <w:lvl w:ilvl="2" w:tplc="0409001B" w:tentative="1">
      <w:start w:val="1"/>
      <w:numFmt w:val="lowerRoman"/>
      <w:lvlText w:val="%3."/>
      <w:lvlJc w:val="right"/>
      <w:pPr>
        <w:ind w:left="2540" w:hanging="480"/>
      </w:pPr>
    </w:lvl>
    <w:lvl w:ilvl="3" w:tplc="0409000F" w:tentative="1">
      <w:start w:val="1"/>
      <w:numFmt w:val="decimal"/>
      <w:lvlText w:val="%4."/>
      <w:lvlJc w:val="left"/>
      <w:pPr>
        <w:ind w:left="3020" w:hanging="480"/>
      </w:pPr>
    </w:lvl>
    <w:lvl w:ilvl="4" w:tplc="04090019" w:tentative="1">
      <w:start w:val="1"/>
      <w:numFmt w:val="ideographTraditional"/>
      <w:lvlText w:val="%5、"/>
      <w:lvlJc w:val="left"/>
      <w:pPr>
        <w:ind w:left="3500" w:hanging="480"/>
      </w:pPr>
    </w:lvl>
    <w:lvl w:ilvl="5" w:tplc="0409001B" w:tentative="1">
      <w:start w:val="1"/>
      <w:numFmt w:val="lowerRoman"/>
      <w:lvlText w:val="%6."/>
      <w:lvlJc w:val="right"/>
      <w:pPr>
        <w:ind w:left="3980" w:hanging="480"/>
      </w:pPr>
    </w:lvl>
    <w:lvl w:ilvl="6" w:tplc="0409000F" w:tentative="1">
      <w:start w:val="1"/>
      <w:numFmt w:val="decimal"/>
      <w:lvlText w:val="%7."/>
      <w:lvlJc w:val="left"/>
      <w:pPr>
        <w:ind w:left="4460" w:hanging="480"/>
      </w:pPr>
    </w:lvl>
    <w:lvl w:ilvl="7" w:tplc="04090019" w:tentative="1">
      <w:start w:val="1"/>
      <w:numFmt w:val="ideographTraditional"/>
      <w:lvlText w:val="%8、"/>
      <w:lvlJc w:val="left"/>
      <w:pPr>
        <w:ind w:left="4940" w:hanging="480"/>
      </w:pPr>
    </w:lvl>
    <w:lvl w:ilvl="8" w:tplc="0409001B" w:tentative="1">
      <w:start w:val="1"/>
      <w:numFmt w:val="lowerRoman"/>
      <w:lvlText w:val="%9."/>
      <w:lvlJc w:val="right"/>
      <w:pPr>
        <w:ind w:left="5420" w:hanging="480"/>
      </w:pPr>
    </w:lvl>
  </w:abstractNum>
  <w:abstractNum w:abstractNumId="45" w15:restartNumberingAfterBreak="0">
    <w:nsid w:val="2903237A"/>
    <w:multiLevelType w:val="hybridMultilevel"/>
    <w:tmpl w:val="DB62BB86"/>
    <w:lvl w:ilvl="0" w:tplc="720A635C">
      <w:start w:val="1"/>
      <w:numFmt w:val="decimal"/>
      <w:lvlText w:val="%1."/>
      <w:lvlJc w:val="left"/>
      <w:pPr>
        <w:ind w:left="1690" w:hanging="480"/>
      </w:pPr>
      <w:rPr>
        <w:rFonts w:ascii="Times New Roman" w:eastAsia="標楷體" w:hAnsi="Times New Roman" w:cs="Times New Roman"/>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46" w15:restartNumberingAfterBreak="0">
    <w:nsid w:val="2A1F34AF"/>
    <w:multiLevelType w:val="hybridMultilevel"/>
    <w:tmpl w:val="14904D40"/>
    <w:lvl w:ilvl="0" w:tplc="04090011">
      <w:start w:val="1"/>
      <w:numFmt w:val="upperLetter"/>
      <w:lvlText w:val="%1."/>
      <w:lvlJc w:val="left"/>
      <w:pPr>
        <w:ind w:left="2650" w:hanging="480"/>
      </w:pPr>
    </w:lvl>
    <w:lvl w:ilvl="1" w:tplc="04090019" w:tentative="1">
      <w:start w:val="1"/>
      <w:numFmt w:val="ideographTraditional"/>
      <w:lvlText w:val="%2、"/>
      <w:lvlJc w:val="left"/>
      <w:pPr>
        <w:ind w:left="3130" w:hanging="480"/>
      </w:pPr>
    </w:lvl>
    <w:lvl w:ilvl="2" w:tplc="0409001B" w:tentative="1">
      <w:start w:val="1"/>
      <w:numFmt w:val="lowerRoman"/>
      <w:lvlText w:val="%3."/>
      <w:lvlJc w:val="right"/>
      <w:pPr>
        <w:ind w:left="3610" w:hanging="480"/>
      </w:pPr>
    </w:lvl>
    <w:lvl w:ilvl="3" w:tplc="0409000F" w:tentative="1">
      <w:start w:val="1"/>
      <w:numFmt w:val="decimal"/>
      <w:lvlText w:val="%4."/>
      <w:lvlJc w:val="left"/>
      <w:pPr>
        <w:ind w:left="4090" w:hanging="480"/>
      </w:pPr>
    </w:lvl>
    <w:lvl w:ilvl="4" w:tplc="04090019" w:tentative="1">
      <w:start w:val="1"/>
      <w:numFmt w:val="ideographTraditional"/>
      <w:lvlText w:val="%5、"/>
      <w:lvlJc w:val="left"/>
      <w:pPr>
        <w:ind w:left="4570" w:hanging="480"/>
      </w:pPr>
    </w:lvl>
    <w:lvl w:ilvl="5" w:tplc="0409001B" w:tentative="1">
      <w:start w:val="1"/>
      <w:numFmt w:val="lowerRoman"/>
      <w:lvlText w:val="%6."/>
      <w:lvlJc w:val="right"/>
      <w:pPr>
        <w:ind w:left="5050" w:hanging="480"/>
      </w:pPr>
    </w:lvl>
    <w:lvl w:ilvl="6" w:tplc="0409000F" w:tentative="1">
      <w:start w:val="1"/>
      <w:numFmt w:val="decimal"/>
      <w:lvlText w:val="%7."/>
      <w:lvlJc w:val="left"/>
      <w:pPr>
        <w:ind w:left="5530" w:hanging="480"/>
      </w:pPr>
    </w:lvl>
    <w:lvl w:ilvl="7" w:tplc="04090019" w:tentative="1">
      <w:start w:val="1"/>
      <w:numFmt w:val="ideographTraditional"/>
      <w:lvlText w:val="%8、"/>
      <w:lvlJc w:val="left"/>
      <w:pPr>
        <w:ind w:left="6010" w:hanging="480"/>
      </w:pPr>
    </w:lvl>
    <w:lvl w:ilvl="8" w:tplc="0409001B" w:tentative="1">
      <w:start w:val="1"/>
      <w:numFmt w:val="lowerRoman"/>
      <w:lvlText w:val="%9."/>
      <w:lvlJc w:val="right"/>
      <w:pPr>
        <w:ind w:left="6490" w:hanging="480"/>
      </w:pPr>
    </w:lvl>
  </w:abstractNum>
  <w:abstractNum w:abstractNumId="47" w15:restartNumberingAfterBreak="0">
    <w:nsid w:val="2B76782A"/>
    <w:multiLevelType w:val="hybridMultilevel"/>
    <w:tmpl w:val="87D2F5E4"/>
    <w:lvl w:ilvl="0" w:tplc="4EB286FA">
      <w:start w:val="1"/>
      <w:numFmt w:val="decimal"/>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8" w15:restartNumberingAfterBreak="0">
    <w:nsid w:val="2E9F3F95"/>
    <w:multiLevelType w:val="hybridMultilevel"/>
    <w:tmpl w:val="656C8110"/>
    <w:lvl w:ilvl="0" w:tplc="92CAB92C">
      <w:start w:val="1"/>
      <w:numFmt w:val="decimal"/>
      <w:lvlText w:val="(%1)"/>
      <w:lvlJc w:val="left"/>
      <w:pPr>
        <w:ind w:left="2170" w:hanging="480"/>
      </w:pPr>
      <w:rPr>
        <w:rFonts w:hint="eastAsia"/>
      </w:rPr>
    </w:lvl>
    <w:lvl w:ilvl="1" w:tplc="04090019" w:tentative="1">
      <w:start w:val="1"/>
      <w:numFmt w:val="ideographTraditional"/>
      <w:lvlText w:val="%2、"/>
      <w:lvlJc w:val="left"/>
      <w:pPr>
        <w:ind w:left="2650" w:hanging="480"/>
      </w:pPr>
    </w:lvl>
    <w:lvl w:ilvl="2" w:tplc="0409001B" w:tentative="1">
      <w:start w:val="1"/>
      <w:numFmt w:val="lowerRoman"/>
      <w:lvlText w:val="%3."/>
      <w:lvlJc w:val="right"/>
      <w:pPr>
        <w:ind w:left="3130" w:hanging="480"/>
      </w:pPr>
    </w:lvl>
    <w:lvl w:ilvl="3" w:tplc="0409000F" w:tentative="1">
      <w:start w:val="1"/>
      <w:numFmt w:val="decimal"/>
      <w:lvlText w:val="%4."/>
      <w:lvlJc w:val="left"/>
      <w:pPr>
        <w:ind w:left="3610" w:hanging="480"/>
      </w:pPr>
    </w:lvl>
    <w:lvl w:ilvl="4" w:tplc="04090019" w:tentative="1">
      <w:start w:val="1"/>
      <w:numFmt w:val="ideographTraditional"/>
      <w:lvlText w:val="%5、"/>
      <w:lvlJc w:val="left"/>
      <w:pPr>
        <w:ind w:left="4090" w:hanging="480"/>
      </w:pPr>
    </w:lvl>
    <w:lvl w:ilvl="5" w:tplc="0409001B" w:tentative="1">
      <w:start w:val="1"/>
      <w:numFmt w:val="lowerRoman"/>
      <w:lvlText w:val="%6."/>
      <w:lvlJc w:val="right"/>
      <w:pPr>
        <w:ind w:left="4570" w:hanging="480"/>
      </w:pPr>
    </w:lvl>
    <w:lvl w:ilvl="6" w:tplc="0409000F" w:tentative="1">
      <w:start w:val="1"/>
      <w:numFmt w:val="decimal"/>
      <w:lvlText w:val="%7."/>
      <w:lvlJc w:val="left"/>
      <w:pPr>
        <w:ind w:left="5050" w:hanging="480"/>
      </w:pPr>
    </w:lvl>
    <w:lvl w:ilvl="7" w:tplc="04090019" w:tentative="1">
      <w:start w:val="1"/>
      <w:numFmt w:val="ideographTraditional"/>
      <w:lvlText w:val="%8、"/>
      <w:lvlJc w:val="left"/>
      <w:pPr>
        <w:ind w:left="5530" w:hanging="480"/>
      </w:pPr>
    </w:lvl>
    <w:lvl w:ilvl="8" w:tplc="0409001B" w:tentative="1">
      <w:start w:val="1"/>
      <w:numFmt w:val="lowerRoman"/>
      <w:lvlText w:val="%9."/>
      <w:lvlJc w:val="right"/>
      <w:pPr>
        <w:ind w:left="6010" w:hanging="480"/>
      </w:pPr>
    </w:lvl>
  </w:abstractNum>
  <w:abstractNum w:abstractNumId="49" w15:restartNumberingAfterBreak="0">
    <w:nsid w:val="2EC319D1"/>
    <w:multiLevelType w:val="hybridMultilevel"/>
    <w:tmpl w:val="C0FACAF8"/>
    <w:lvl w:ilvl="0" w:tplc="9A66CBB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0" w15:restartNumberingAfterBreak="0">
    <w:nsid w:val="2F2A1E1E"/>
    <w:multiLevelType w:val="hybridMultilevel"/>
    <w:tmpl w:val="F868399E"/>
    <w:lvl w:ilvl="0" w:tplc="92CAB92C">
      <w:start w:val="1"/>
      <w:numFmt w:val="decimal"/>
      <w:lvlText w:val="(%1)"/>
      <w:lvlJc w:val="left"/>
      <w:pPr>
        <w:ind w:left="960" w:hanging="48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51" w15:restartNumberingAfterBreak="0">
    <w:nsid w:val="2FD12725"/>
    <w:multiLevelType w:val="hybridMultilevel"/>
    <w:tmpl w:val="14904D40"/>
    <w:lvl w:ilvl="0" w:tplc="04090011">
      <w:start w:val="1"/>
      <w:numFmt w:val="upperLetter"/>
      <w:lvlText w:val="%1."/>
      <w:lvlJc w:val="left"/>
      <w:pPr>
        <w:ind w:left="2650" w:hanging="480"/>
      </w:pPr>
    </w:lvl>
    <w:lvl w:ilvl="1" w:tplc="04090019" w:tentative="1">
      <w:start w:val="1"/>
      <w:numFmt w:val="ideographTraditional"/>
      <w:lvlText w:val="%2、"/>
      <w:lvlJc w:val="left"/>
      <w:pPr>
        <w:ind w:left="3130" w:hanging="480"/>
      </w:pPr>
    </w:lvl>
    <w:lvl w:ilvl="2" w:tplc="0409001B" w:tentative="1">
      <w:start w:val="1"/>
      <w:numFmt w:val="lowerRoman"/>
      <w:lvlText w:val="%3."/>
      <w:lvlJc w:val="right"/>
      <w:pPr>
        <w:ind w:left="3610" w:hanging="480"/>
      </w:pPr>
    </w:lvl>
    <w:lvl w:ilvl="3" w:tplc="0409000F" w:tentative="1">
      <w:start w:val="1"/>
      <w:numFmt w:val="decimal"/>
      <w:lvlText w:val="%4."/>
      <w:lvlJc w:val="left"/>
      <w:pPr>
        <w:ind w:left="4090" w:hanging="480"/>
      </w:pPr>
    </w:lvl>
    <w:lvl w:ilvl="4" w:tplc="04090019" w:tentative="1">
      <w:start w:val="1"/>
      <w:numFmt w:val="ideographTraditional"/>
      <w:lvlText w:val="%5、"/>
      <w:lvlJc w:val="left"/>
      <w:pPr>
        <w:ind w:left="4570" w:hanging="480"/>
      </w:pPr>
    </w:lvl>
    <w:lvl w:ilvl="5" w:tplc="0409001B" w:tentative="1">
      <w:start w:val="1"/>
      <w:numFmt w:val="lowerRoman"/>
      <w:lvlText w:val="%6."/>
      <w:lvlJc w:val="right"/>
      <w:pPr>
        <w:ind w:left="5050" w:hanging="480"/>
      </w:pPr>
    </w:lvl>
    <w:lvl w:ilvl="6" w:tplc="0409000F" w:tentative="1">
      <w:start w:val="1"/>
      <w:numFmt w:val="decimal"/>
      <w:lvlText w:val="%7."/>
      <w:lvlJc w:val="left"/>
      <w:pPr>
        <w:ind w:left="5530" w:hanging="480"/>
      </w:pPr>
    </w:lvl>
    <w:lvl w:ilvl="7" w:tplc="04090019" w:tentative="1">
      <w:start w:val="1"/>
      <w:numFmt w:val="ideographTraditional"/>
      <w:lvlText w:val="%8、"/>
      <w:lvlJc w:val="left"/>
      <w:pPr>
        <w:ind w:left="6010" w:hanging="480"/>
      </w:pPr>
    </w:lvl>
    <w:lvl w:ilvl="8" w:tplc="0409001B" w:tentative="1">
      <w:start w:val="1"/>
      <w:numFmt w:val="lowerRoman"/>
      <w:lvlText w:val="%9."/>
      <w:lvlJc w:val="right"/>
      <w:pPr>
        <w:ind w:left="6490" w:hanging="480"/>
      </w:pPr>
    </w:lvl>
  </w:abstractNum>
  <w:abstractNum w:abstractNumId="52" w15:restartNumberingAfterBreak="0">
    <w:nsid w:val="32110610"/>
    <w:multiLevelType w:val="hybridMultilevel"/>
    <w:tmpl w:val="9EDC031A"/>
    <w:lvl w:ilvl="0" w:tplc="720A635C">
      <w:start w:val="1"/>
      <w:numFmt w:val="decimal"/>
      <w:lvlText w:val="%1."/>
      <w:lvlJc w:val="left"/>
      <w:pPr>
        <w:ind w:left="1690" w:hanging="480"/>
      </w:pPr>
      <w:rPr>
        <w:rFonts w:ascii="Times New Roman" w:eastAsia="標楷體" w:hAnsi="Times New Roman" w:cs="Times New Roman"/>
      </w:rPr>
    </w:lvl>
    <w:lvl w:ilvl="1" w:tplc="7D34DBAC">
      <w:start w:val="1"/>
      <w:numFmt w:val="taiwaneseCountingThousand"/>
      <w:lvlText w:val="（%2）"/>
      <w:lvlJc w:val="left"/>
      <w:pPr>
        <w:ind w:left="2470" w:hanging="780"/>
      </w:pPr>
      <w:rPr>
        <w:rFonts w:hint="eastAsia"/>
        <w:color w:val="FF0000"/>
      </w:r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53" w15:restartNumberingAfterBreak="0">
    <w:nsid w:val="33352420"/>
    <w:multiLevelType w:val="hybridMultilevel"/>
    <w:tmpl w:val="87D2F5E4"/>
    <w:lvl w:ilvl="0" w:tplc="4EB286FA">
      <w:start w:val="1"/>
      <w:numFmt w:val="decimal"/>
      <w:suff w:val="nothing"/>
      <w:lvlText w:val="%1."/>
      <w:lvlJc w:val="left"/>
      <w:pPr>
        <w:ind w:left="136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4" w15:restartNumberingAfterBreak="0">
    <w:nsid w:val="33772C75"/>
    <w:multiLevelType w:val="hybridMultilevel"/>
    <w:tmpl w:val="656C8110"/>
    <w:lvl w:ilvl="0" w:tplc="92CAB92C">
      <w:start w:val="1"/>
      <w:numFmt w:val="decimal"/>
      <w:lvlText w:val="(%1)"/>
      <w:lvlJc w:val="left"/>
      <w:pPr>
        <w:ind w:left="2170" w:hanging="480"/>
      </w:pPr>
      <w:rPr>
        <w:rFonts w:hint="eastAsia"/>
      </w:rPr>
    </w:lvl>
    <w:lvl w:ilvl="1" w:tplc="04090019" w:tentative="1">
      <w:start w:val="1"/>
      <w:numFmt w:val="ideographTraditional"/>
      <w:lvlText w:val="%2、"/>
      <w:lvlJc w:val="left"/>
      <w:pPr>
        <w:ind w:left="2650" w:hanging="480"/>
      </w:pPr>
    </w:lvl>
    <w:lvl w:ilvl="2" w:tplc="0409001B" w:tentative="1">
      <w:start w:val="1"/>
      <w:numFmt w:val="lowerRoman"/>
      <w:lvlText w:val="%3."/>
      <w:lvlJc w:val="right"/>
      <w:pPr>
        <w:ind w:left="3130" w:hanging="480"/>
      </w:pPr>
    </w:lvl>
    <w:lvl w:ilvl="3" w:tplc="0409000F" w:tentative="1">
      <w:start w:val="1"/>
      <w:numFmt w:val="decimal"/>
      <w:lvlText w:val="%4."/>
      <w:lvlJc w:val="left"/>
      <w:pPr>
        <w:ind w:left="3610" w:hanging="480"/>
      </w:pPr>
    </w:lvl>
    <w:lvl w:ilvl="4" w:tplc="04090019" w:tentative="1">
      <w:start w:val="1"/>
      <w:numFmt w:val="ideographTraditional"/>
      <w:lvlText w:val="%5、"/>
      <w:lvlJc w:val="left"/>
      <w:pPr>
        <w:ind w:left="4090" w:hanging="480"/>
      </w:pPr>
    </w:lvl>
    <w:lvl w:ilvl="5" w:tplc="0409001B" w:tentative="1">
      <w:start w:val="1"/>
      <w:numFmt w:val="lowerRoman"/>
      <w:lvlText w:val="%6."/>
      <w:lvlJc w:val="right"/>
      <w:pPr>
        <w:ind w:left="4570" w:hanging="480"/>
      </w:pPr>
    </w:lvl>
    <w:lvl w:ilvl="6" w:tplc="0409000F" w:tentative="1">
      <w:start w:val="1"/>
      <w:numFmt w:val="decimal"/>
      <w:lvlText w:val="%7."/>
      <w:lvlJc w:val="left"/>
      <w:pPr>
        <w:ind w:left="5050" w:hanging="480"/>
      </w:pPr>
    </w:lvl>
    <w:lvl w:ilvl="7" w:tplc="04090019" w:tentative="1">
      <w:start w:val="1"/>
      <w:numFmt w:val="ideographTraditional"/>
      <w:lvlText w:val="%8、"/>
      <w:lvlJc w:val="left"/>
      <w:pPr>
        <w:ind w:left="5530" w:hanging="480"/>
      </w:pPr>
    </w:lvl>
    <w:lvl w:ilvl="8" w:tplc="0409001B" w:tentative="1">
      <w:start w:val="1"/>
      <w:numFmt w:val="lowerRoman"/>
      <w:lvlText w:val="%9."/>
      <w:lvlJc w:val="right"/>
      <w:pPr>
        <w:ind w:left="6010" w:hanging="480"/>
      </w:pPr>
    </w:lvl>
  </w:abstractNum>
  <w:abstractNum w:abstractNumId="55" w15:restartNumberingAfterBreak="0">
    <w:nsid w:val="34014C60"/>
    <w:multiLevelType w:val="hybridMultilevel"/>
    <w:tmpl w:val="57AE4950"/>
    <w:lvl w:ilvl="0" w:tplc="D6922C50">
      <w:start w:val="1"/>
      <w:numFmt w:val="decimal"/>
      <w:lvlText w:val="%1."/>
      <w:lvlJc w:val="left"/>
      <w:pPr>
        <w:ind w:left="1690" w:hanging="480"/>
      </w:pPr>
      <w:rPr>
        <w:rFonts w:ascii="Times New Roman" w:eastAsia="標楷體" w:hAnsi="Times New Roman" w:cs="Times New Roman"/>
        <w:color w:val="000000" w:themeColor="text1"/>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56" w15:restartNumberingAfterBreak="0">
    <w:nsid w:val="34CA6AEC"/>
    <w:multiLevelType w:val="hybridMultilevel"/>
    <w:tmpl w:val="80CEEB26"/>
    <w:lvl w:ilvl="0" w:tplc="D4CC1496">
      <w:start w:val="1"/>
      <w:numFmt w:val="lowerLetter"/>
      <w:lvlText w:val="%1."/>
      <w:lvlJc w:val="left"/>
      <w:pPr>
        <w:ind w:left="3130" w:hanging="480"/>
      </w:pPr>
      <w:rPr>
        <w:rFonts w:hint="eastAsia"/>
      </w:rPr>
    </w:lvl>
    <w:lvl w:ilvl="1" w:tplc="04090019" w:tentative="1">
      <w:start w:val="1"/>
      <w:numFmt w:val="ideographTraditional"/>
      <w:lvlText w:val="%2、"/>
      <w:lvlJc w:val="left"/>
      <w:pPr>
        <w:ind w:left="3610" w:hanging="480"/>
      </w:pPr>
    </w:lvl>
    <w:lvl w:ilvl="2" w:tplc="0409001B" w:tentative="1">
      <w:start w:val="1"/>
      <w:numFmt w:val="lowerRoman"/>
      <w:lvlText w:val="%3."/>
      <w:lvlJc w:val="right"/>
      <w:pPr>
        <w:ind w:left="4090" w:hanging="480"/>
      </w:pPr>
    </w:lvl>
    <w:lvl w:ilvl="3" w:tplc="0409000F" w:tentative="1">
      <w:start w:val="1"/>
      <w:numFmt w:val="decimal"/>
      <w:lvlText w:val="%4."/>
      <w:lvlJc w:val="left"/>
      <w:pPr>
        <w:ind w:left="4570" w:hanging="480"/>
      </w:pPr>
    </w:lvl>
    <w:lvl w:ilvl="4" w:tplc="04090019" w:tentative="1">
      <w:start w:val="1"/>
      <w:numFmt w:val="ideographTraditional"/>
      <w:lvlText w:val="%5、"/>
      <w:lvlJc w:val="left"/>
      <w:pPr>
        <w:ind w:left="5050" w:hanging="480"/>
      </w:pPr>
    </w:lvl>
    <w:lvl w:ilvl="5" w:tplc="0409001B" w:tentative="1">
      <w:start w:val="1"/>
      <w:numFmt w:val="lowerRoman"/>
      <w:lvlText w:val="%6."/>
      <w:lvlJc w:val="right"/>
      <w:pPr>
        <w:ind w:left="5530" w:hanging="480"/>
      </w:pPr>
    </w:lvl>
    <w:lvl w:ilvl="6" w:tplc="0409000F" w:tentative="1">
      <w:start w:val="1"/>
      <w:numFmt w:val="decimal"/>
      <w:lvlText w:val="%7."/>
      <w:lvlJc w:val="left"/>
      <w:pPr>
        <w:ind w:left="6010" w:hanging="480"/>
      </w:pPr>
    </w:lvl>
    <w:lvl w:ilvl="7" w:tplc="04090019" w:tentative="1">
      <w:start w:val="1"/>
      <w:numFmt w:val="ideographTraditional"/>
      <w:lvlText w:val="%8、"/>
      <w:lvlJc w:val="left"/>
      <w:pPr>
        <w:ind w:left="6490" w:hanging="480"/>
      </w:pPr>
    </w:lvl>
    <w:lvl w:ilvl="8" w:tplc="0409001B" w:tentative="1">
      <w:start w:val="1"/>
      <w:numFmt w:val="lowerRoman"/>
      <w:lvlText w:val="%9."/>
      <w:lvlJc w:val="right"/>
      <w:pPr>
        <w:ind w:left="6970" w:hanging="480"/>
      </w:pPr>
    </w:lvl>
  </w:abstractNum>
  <w:abstractNum w:abstractNumId="57" w15:restartNumberingAfterBreak="0">
    <w:nsid w:val="36F50B2D"/>
    <w:multiLevelType w:val="hybridMultilevel"/>
    <w:tmpl w:val="E24C1DC4"/>
    <w:lvl w:ilvl="0" w:tplc="04090001">
      <w:start w:val="1"/>
      <w:numFmt w:val="bullet"/>
      <w:lvlText w:val=""/>
      <w:lvlJc w:val="left"/>
      <w:pPr>
        <w:ind w:left="1669" w:hanging="480"/>
      </w:pPr>
      <w:rPr>
        <w:rFonts w:ascii="Wingdings" w:hAnsi="Wingdings" w:hint="default"/>
      </w:rPr>
    </w:lvl>
    <w:lvl w:ilvl="1" w:tplc="04090003" w:tentative="1">
      <w:start w:val="1"/>
      <w:numFmt w:val="bullet"/>
      <w:lvlText w:val=""/>
      <w:lvlJc w:val="left"/>
      <w:pPr>
        <w:ind w:left="2149" w:hanging="480"/>
      </w:pPr>
      <w:rPr>
        <w:rFonts w:ascii="Wingdings" w:hAnsi="Wingdings" w:hint="default"/>
      </w:rPr>
    </w:lvl>
    <w:lvl w:ilvl="2" w:tplc="04090005" w:tentative="1">
      <w:start w:val="1"/>
      <w:numFmt w:val="bullet"/>
      <w:lvlText w:val=""/>
      <w:lvlJc w:val="left"/>
      <w:pPr>
        <w:ind w:left="2629" w:hanging="480"/>
      </w:pPr>
      <w:rPr>
        <w:rFonts w:ascii="Wingdings" w:hAnsi="Wingdings" w:hint="default"/>
      </w:rPr>
    </w:lvl>
    <w:lvl w:ilvl="3" w:tplc="04090001" w:tentative="1">
      <w:start w:val="1"/>
      <w:numFmt w:val="bullet"/>
      <w:lvlText w:val=""/>
      <w:lvlJc w:val="left"/>
      <w:pPr>
        <w:ind w:left="3109" w:hanging="480"/>
      </w:pPr>
      <w:rPr>
        <w:rFonts w:ascii="Wingdings" w:hAnsi="Wingdings" w:hint="default"/>
      </w:rPr>
    </w:lvl>
    <w:lvl w:ilvl="4" w:tplc="04090003" w:tentative="1">
      <w:start w:val="1"/>
      <w:numFmt w:val="bullet"/>
      <w:lvlText w:val=""/>
      <w:lvlJc w:val="left"/>
      <w:pPr>
        <w:ind w:left="3589" w:hanging="480"/>
      </w:pPr>
      <w:rPr>
        <w:rFonts w:ascii="Wingdings" w:hAnsi="Wingdings" w:hint="default"/>
      </w:rPr>
    </w:lvl>
    <w:lvl w:ilvl="5" w:tplc="04090005" w:tentative="1">
      <w:start w:val="1"/>
      <w:numFmt w:val="bullet"/>
      <w:lvlText w:val=""/>
      <w:lvlJc w:val="left"/>
      <w:pPr>
        <w:ind w:left="4069" w:hanging="480"/>
      </w:pPr>
      <w:rPr>
        <w:rFonts w:ascii="Wingdings" w:hAnsi="Wingdings" w:hint="default"/>
      </w:rPr>
    </w:lvl>
    <w:lvl w:ilvl="6" w:tplc="04090001" w:tentative="1">
      <w:start w:val="1"/>
      <w:numFmt w:val="bullet"/>
      <w:lvlText w:val=""/>
      <w:lvlJc w:val="left"/>
      <w:pPr>
        <w:ind w:left="4549" w:hanging="480"/>
      </w:pPr>
      <w:rPr>
        <w:rFonts w:ascii="Wingdings" w:hAnsi="Wingdings" w:hint="default"/>
      </w:rPr>
    </w:lvl>
    <w:lvl w:ilvl="7" w:tplc="04090003" w:tentative="1">
      <w:start w:val="1"/>
      <w:numFmt w:val="bullet"/>
      <w:lvlText w:val=""/>
      <w:lvlJc w:val="left"/>
      <w:pPr>
        <w:ind w:left="5029" w:hanging="480"/>
      </w:pPr>
      <w:rPr>
        <w:rFonts w:ascii="Wingdings" w:hAnsi="Wingdings" w:hint="default"/>
      </w:rPr>
    </w:lvl>
    <w:lvl w:ilvl="8" w:tplc="04090005" w:tentative="1">
      <w:start w:val="1"/>
      <w:numFmt w:val="bullet"/>
      <w:lvlText w:val=""/>
      <w:lvlJc w:val="left"/>
      <w:pPr>
        <w:ind w:left="5509" w:hanging="480"/>
      </w:pPr>
      <w:rPr>
        <w:rFonts w:ascii="Wingdings" w:hAnsi="Wingdings" w:hint="default"/>
      </w:rPr>
    </w:lvl>
  </w:abstractNum>
  <w:abstractNum w:abstractNumId="58" w15:restartNumberingAfterBreak="0">
    <w:nsid w:val="375C7BB2"/>
    <w:multiLevelType w:val="hybridMultilevel"/>
    <w:tmpl w:val="E2208030"/>
    <w:lvl w:ilvl="0" w:tplc="0409000F">
      <w:start w:val="1"/>
      <w:numFmt w:val="decimal"/>
      <w:lvlText w:val="%1."/>
      <w:lvlJc w:val="left"/>
      <w:pPr>
        <w:ind w:left="1757"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9" w15:restartNumberingAfterBreak="0">
    <w:nsid w:val="38606864"/>
    <w:multiLevelType w:val="hybridMultilevel"/>
    <w:tmpl w:val="DB62BB86"/>
    <w:lvl w:ilvl="0" w:tplc="720A635C">
      <w:start w:val="1"/>
      <w:numFmt w:val="decimal"/>
      <w:lvlText w:val="%1."/>
      <w:lvlJc w:val="left"/>
      <w:pPr>
        <w:ind w:left="1690" w:hanging="480"/>
      </w:pPr>
      <w:rPr>
        <w:rFonts w:ascii="Times New Roman" w:eastAsia="標楷體" w:hAnsi="Times New Roman" w:cs="Times New Roman"/>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60" w15:restartNumberingAfterBreak="0">
    <w:nsid w:val="39105EE4"/>
    <w:multiLevelType w:val="hybridMultilevel"/>
    <w:tmpl w:val="FDA0B1C6"/>
    <w:lvl w:ilvl="0" w:tplc="0409000F">
      <w:start w:val="1"/>
      <w:numFmt w:val="decimal"/>
      <w:lvlText w:val="%1."/>
      <w:lvlJc w:val="left"/>
      <w:pPr>
        <w:ind w:left="1444" w:hanging="480"/>
      </w:pPr>
    </w:lvl>
    <w:lvl w:ilvl="1" w:tplc="04090019" w:tentative="1">
      <w:start w:val="1"/>
      <w:numFmt w:val="ideographTraditional"/>
      <w:lvlText w:val="%2、"/>
      <w:lvlJc w:val="left"/>
      <w:pPr>
        <w:ind w:left="1924" w:hanging="480"/>
      </w:pPr>
    </w:lvl>
    <w:lvl w:ilvl="2" w:tplc="0409001B" w:tentative="1">
      <w:start w:val="1"/>
      <w:numFmt w:val="lowerRoman"/>
      <w:lvlText w:val="%3."/>
      <w:lvlJc w:val="right"/>
      <w:pPr>
        <w:ind w:left="2404" w:hanging="480"/>
      </w:pPr>
    </w:lvl>
    <w:lvl w:ilvl="3" w:tplc="0409000F" w:tentative="1">
      <w:start w:val="1"/>
      <w:numFmt w:val="decimal"/>
      <w:lvlText w:val="%4."/>
      <w:lvlJc w:val="left"/>
      <w:pPr>
        <w:ind w:left="2884" w:hanging="480"/>
      </w:pPr>
    </w:lvl>
    <w:lvl w:ilvl="4" w:tplc="04090019" w:tentative="1">
      <w:start w:val="1"/>
      <w:numFmt w:val="ideographTraditional"/>
      <w:lvlText w:val="%5、"/>
      <w:lvlJc w:val="left"/>
      <w:pPr>
        <w:ind w:left="3364" w:hanging="480"/>
      </w:pPr>
    </w:lvl>
    <w:lvl w:ilvl="5" w:tplc="0409001B" w:tentative="1">
      <w:start w:val="1"/>
      <w:numFmt w:val="lowerRoman"/>
      <w:lvlText w:val="%6."/>
      <w:lvlJc w:val="right"/>
      <w:pPr>
        <w:ind w:left="3844" w:hanging="480"/>
      </w:pPr>
    </w:lvl>
    <w:lvl w:ilvl="6" w:tplc="0409000F" w:tentative="1">
      <w:start w:val="1"/>
      <w:numFmt w:val="decimal"/>
      <w:lvlText w:val="%7."/>
      <w:lvlJc w:val="left"/>
      <w:pPr>
        <w:ind w:left="4324" w:hanging="480"/>
      </w:pPr>
    </w:lvl>
    <w:lvl w:ilvl="7" w:tplc="04090019" w:tentative="1">
      <w:start w:val="1"/>
      <w:numFmt w:val="ideographTraditional"/>
      <w:lvlText w:val="%8、"/>
      <w:lvlJc w:val="left"/>
      <w:pPr>
        <w:ind w:left="4804" w:hanging="480"/>
      </w:pPr>
    </w:lvl>
    <w:lvl w:ilvl="8" w:tplc="0409001B" w:tentative="1">
      <w:start w:val="1"/>
      <w:numFmt w:val="lowerRoman"/>
      <w:lvlText w:val="%9."/>
      <w:lvlJc w:val="right"/>
      <w:pPr>
        <w:ind w:left="5284" w:hanging="480"/>
      </w:pPr>
    </w:lvl>
  </w:abstractNum>
  <w:abstractNum w:abstractNumId="61" w15:restartNumberingAfterBreak="0">
    <w:nsid w:val="39D300C1"/>
    <w:multiLevelType w:val="hybridMultilevel"/>
    <w:tmpl w:val="35A68278"/>
    <w:lvl w:ilvl="0" w:tplc="BC0207FA">
      <w:start w:val="1"/>
      <w:numFmt w:val="decimal"/>
      <w:lvlText w:val="%1."/>
      <w:lvlJc w:val="left"/>
      <w:pPr>
        <w:ind w:left="1444" w:hanging="480"/>
      </w:pPr>
      <w:rPr>
        <w:color w:val="auto"/>
      </w:rPr>
    </w:lvl>
    <w:lvl w:ilvl="1" w:tplc="04090019" w:tentative="1">
      <w:start w:val="1"/>
      <w:numFmt w:val="ideographTraditional"/>
      <w:lvlText w:val="%2、"/>
      <w:lvlJc w:val="left"/>
      <w:pPr>
        <w:ind w:left="1924" w:hanging="480"/>
      </w:pPr>
    </w:lvl>
    <w:lvl w:ilvl="2" w:tplc="0409001B" w:tentative="1">
      <w:start w:val="1"/>
      <w:numFmt w:val="lowerRoman"/>
      <w:lvlText w:val="%3."/>
      <w:lvlJc w:val="right"/>
      <w:pPr>
        <w:ind w:left="2404" w:hanging="480"/>
      </w:pPr>
    </w:lvl>
    <w:lvl w:ilvl="3" w:tplc="0409000F" w:tentative="1">
      <w:start w:val="1"/>
      <w:numFmt w:val="decimal"/>
      <w:lvlText w:val="%4."/>
      <w:lvlJc w:val="left"/>
      <w:pPr>
        <w:ind w:left="2884" w:hanging="480"/>
      </w:pPr>
    </w:lvl>
    <w:lvl w:ilvl="4" w:tplc="04090019" w:tentative="1">
      <w:start w:val="1"/>
      <w:numFmt w:val="ideographTraditional"/>
      <w:lvlText w:val="%5、"/>
      <w:lvlJc w:val="left"/>
      <w:pPr>
        <w:ind w:left="3364" w:hanging="480"/>
      </w:pPr>
    </w:lvl>
    <w:lvl w:ilvl="5" w:tplc="0409001B" w:tentative="1">
      <w:start w:val="1"/>
      <w:numFmt w:val="lowerRoman"/>
      <w:lvlText w:val="%6."/>
      <w:lvlJc w:val="right"/>
      <w:pPr>
        <w:ind w:left="3844" w:hanging="480"/>
      </w:pPr>
    </w:lvl>
    <w:lvl w:ilvl="6" w:tplc="0409000F" w:tentative="1">
      <w:start w:val="1"/>
      <w:numFmt w:val="decimal"/>
      <w:lvlText w:val="%7."/>
      <w:lvlJc w:val="left"/>
      <w:pPr>
        <w:ind w:left="4324" w:hanging="480"/>
      </w:pPr>
    </w:lvl>
    <w:lvl w:ilvl="7" w:tplc="04090019" w:tentative="1">
      <w:start w:val="1"/>
      <w:numFmt w:val="ideographTraditional"/>
      <w:lvlText w:val="%8、"/>
      <w:lvlJc w:val="left"/>
      <w:pPr>
        <w:ind w:left="4804" w:hanging="480"/>
      </w:pPr>
    </w:lvl>
    <w:lvl w:ilvl="8" w:tplc="0409001B" w:tentative="1">
      <w:start w:val="1"/>
      <w:numFmt w:val="lowerRoman"/>
      <w:lvlText w:val="%9."/>
      <w:lvlJc w:val="right"/>
      <w:pPr>
        <w:ind w:left="5284" w:hanging="480"/>
      </w:pPr>
    </w:lvl>
  </w:abstractNum>
  <w:abstractNum w:abstractNumId="62" w15:restartNumberingAfterBreak="0">
    <w:nsid w:val="39E13801"/>
    <w:multiLevelType w:val="multilevel"/>
    <w:tmpl w:val="9E26C6A4"/>
    <w:lvl w:ilvl="0">
      <w:start w:val="1"/>
      <w:numFmt w:val="ideographLegalTraditional"/>
      <w:suff w:val="nothing"/>
      <w:lvlText w:val="%1、"/>
      <w:lvlJc w:val="left"/>
      <w:pPr>
        <w:ind w:left="992" w:hanging="425"/>
      </w:pPr>
      <w:rPr>
        <w:rFonts w:ascii="Times New Roman" w:eastAsia="標楷體" w:hAnsi="Times New Roman" w:hint="eastAsia"/>
        <w:b/>
        <w:i w:val="0"/>
        <w:sz w:val="28"/>
        <w:szCs w:val="28"/>
      </w:rPr>
    </w:lvl>
    <w:lvl w:ilvl="1">
      <w:start w:val="1"/>
      <w:numFmt w:val="ideographDigital"/>
      <w:suff w:val="nothing"/>
      <w:lvlText w:val="%2、"/>
      <w:lvlJc w:val="left"/>
      <w:pPr>
        <w:ind w:left="850" w:hanging="567"/>
      </w:pPr>
      <w:rPr>
        <w:rFonts w:ascii="Times New Roman" w:eastAsia="標楷體" w:hAnsi="Times New Roman" w:hint="eastAsia"/>
        <w:b w:val="0"/>
        <w:i w:val="0"/>
        <w:sz w:val="28"/>
        <w:szCs w:val="28"/>
      </w:rPr>
    </w:lvl>
    <w:lvl w:ilvl="2">
      <w:start w:val="1"/>
      <w:numFmt w:val="taiwaneseCountingThousand"/>
      <w:suff w:val="nothing"/>
      <w:lvlText w:val="(%3)"/>
      <w:lvlJc w:val="left"/>
      <w:pPr>
        <w:ind w:left="1418" w:hanging="567"/>
      </w:pPr>
      <w:rPr>
        <w:rFonts w:ascii="Times New Roman" w:eastAsia="標楷體" w:hAnsi="Times New Roman" w:hint="eastAsia"/>
        <w:color w:val="000000" w:themeColor="text1"/>
        <w:sz w:val="24"/>
        <w:szCs w:val="24"/>
      </w:rPr>
    </w:lvl>
    <w:lvl w:ilvl="3">
      <w:start w:val="1"/>
      <w:numFmt w:val="decimal"/>
      <w:suff w:val="nothing"/>
      <w:lvlText w:val="%4."/>
      <w:lvlJc w:val="left"/>
      <w:pPr>
        <w:ind w:left="1984" w:hanging="708"/>
      </w:pPr>
      <w:rPr>
        <w:sz w:val="24"/>
      </w:rPr>
    </w:lvl>
    <w:lvl w:ilvl="4">
      <w:start w:val="1"/>
      <w:numFmt w:val="decimal"/>
      <w:lvlText w:val="(%5)"/>
      <w:lvlJc w:val="left"/>
      <w:pPr>
        <w:tabs>
          <w:tab w:val="num" w:pos="2551"/>
        </w:tabs>
        <w:ind w:left="2551" w:hanging="850"/>
      </w:pPr>
      <w:rPr>
        <w:sz w:val="24"/>
      </w:rPr>
    </w:lvl>
    <w:lvl w:ilvl="5">
      <w:start w:val="1"/>
      <w:numFmt w:val="ideographTraditional"/>
      <w:lvlText w:val="%6."/>
      <w:lvlJc w:val="left"/>
      <w:pPr>
        <w:tabs>
          <w:tab w:val="num" w:pos="3260"/>
        </w:tabs>
        <w:ind w:left="3260" w:hanging="1134"/>
      </w:pPr>
      <w:rPr>
        <w:rFonts w:ascii="Times New Roman" w:eastAsia="標楷體" w:hAnsi="Times New Roman" w:hint="eastAsia"/>
      </w:r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63" w15:restartNumberingAfterBreak="0">
    <w:nsid w:val="3B487F8B"/>
    <w:multiLevelType w:val="hybridMultilevel"/>
    <w:tmpl w:val="BBDEE7AC"/>
    <w:lvl w:ilvl="0" w:tplc="0409000F">
      <w:start w:val="1"/>
      <w:numFmt w:val="decimal"/>
      <w:lvlText w:val="%1."/>
      <w:lvlJc w:val="left"/>
      <w:pPr>
        <w:ind w:left="1690" w:hanging="480"/>
      </w:p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64" w15:restartNumberingAfterBreak="0">
    <w:nsid w:val="3C913C32"/>
    <w:multiLevelType w:val="hybridMultilevel"/>
    <w:tmpl w:val="04F6D07C"/>
    <w:lvl w:ilvl="0" w:tplc="0409000F">
      <w:start w:val="1"/>
      <w:numFmt w:val="decimal"/>
      <w:lvlText w:val="%1."/>
      <w:lvlJc w:val="left"/>
      <w:pPr>
        <w:ind w:left="1440" w:hanging="480"/>
      </w:p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65" w15:restartNumberingAfterBreak="0">
    <w:nsid w:val="3CC341FE"/>
    <w:multiLevelType w:val="hybridMultilevel"/>
    <w:tmpl w:val="901E3B72"/>
    <w:lvl w:ilvl="0" w:tplc="720A635C">
      <w:start w:val="1"/>
      <w:numFmt w:val="decimal"/>
      <w:lvlText w:val="%1."/>
      <w:lvlJc w:val="left"/>
      <w:pPr>
        <w:ind w:left="1690" w:hanging="480"/>
      </w:pPr>
      <w:rPr>
        <w:rFonts w:ascii="Times New Roman" w:eastAsia="標楷體" w:hAnsi="Times New Roman" w:cs="Times New Roman"/>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66" w15:restartNumberingAfterBreak="0">
    <w:nsid w:val="3D232795"/>
    <w:multiLevelType w:val="hybridMultilevel"/>
    <w:tmpl w:val="97F28374"/>
    <w:lvl w:ilvl="0" w:tplc="4EB286FA">
      <w:start w:val="1"/>
      <w:numFmt w:val="decimal"/>
      <w:suff w:val="nothing"/>
      <w:lvlText w:val="%1."/>
      <w:lvlJc w:val="left"/>
      <w:pPr>
        <w:ind w:left="1360" w:hanging="480"/>
      </w:pPr>
      <w:rPr>
        <w:rFonts w:hint="eastAsia"/>
      </w:rPr>
    </w:lvl>
    <w:lvl w:ilvl="1" w:tplc="A2BC8EC2">
      <w:start w:val="1"/>
      <w:numFmt w:val="ideographTraditional"/>
      <w:lvlText w:val="%2、"/>
      <w:lvlJc w:val="left"/>
      <w:pPr>
        <w:ind w:left="960" w:hanging="48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7" w15:restartNumberingAfterBreak="0">
    <w:nsid w:val="3DB217B8"/>
    <w:multiLevelType w:val="hybridMultilevel"/>
    <w:tmpl w:val="00262576"/>
    <w:lvl w:ilvl="0" w:tplc="04090001">
      <w:start w:val="1"/>
      <w:numFmt w:val="bullet"/>
      <w:lvlText w:val=""/>
      <w:lvlJc w:val="left"/>
      <w:pPr>
        <w:ind w:left="1669" w:hanging="480"/>
      </w:pPr>
      <w:rPr>
        <w:rFonts w:ascii="Wingdings" w:hAnsi="Wingdings" w:hint="default"/>
      </w:rPr>
    </w:lvl>
    <w:lvl w:ilvl="1" w:tplc="04090003" w:tentative="1">
      <w:start w:val="1"/>
      <w:numFmt w:val="bullet"/>
      <w:lvlText w:val=""/>
      <w:lvlJc w:val="left"/>
      <w:pPr>
        <w:ind w:left="2149" w:hanging="480"/>
      </w:pPr>
      <w:rPr>
        <w:rFonts w:ascii="Wingdings" w:hAnsi="Wingdings" w:hint="default"/>
      </w:rPr>
    </w:lvl>
    <w:lvl w:ilvl="2" w:tplc="04090005" w:tentative="1">
      <w:start w:val="1"/>
      <w:numFmt w:val="bullet"/>
      <w:lvlText w:val=""/>
      <w:lvlJc w:val="left"/>
      <w:pPr>
        <w:ind w:left="2629" w:hanging="480"/>
      </w:pPr>
      <w:rPr>
        <w:rFonts w:ascii="Wingdings" w:hAnsi="Wingdings" w:hint="default"/>
      </w:rPr>
    </w:lvl>
    <w:lvl w:ilvl="3" w:tplc="04090001" w:tentative="1">
      <w:start w:val="1"/>
      <w:numFmt w:val="bullet"/>
      <w:lvlText w:val=""/>
      <w:lvlJc w:val="left"/>
      <w:pPr>
        <w:ind w:left="3109" w:hanging="480"/>
      </w:pPr>
      <w:rPr>
        <w:rFonts w:ascii="Wingdings" w:hAnsi="Wingdings" w:hint="default"/>
      </w:rPr>
    </w:lvl>
    <w:lvl w:ilvl="4" w:tplc="04090003" w:tentative="1">
      <w:start w:val="1"/>
      <w:numFmt w:val="bullet"/>
      <w:lvlText w:val=""/>
      <w:lvlJc w:val="left"/>
      <w:pPr>
        <w:ind w:left="3589" w:hanging="480"/>
      </w:pPr>
      <w:rPr>
        <w:rFonts w:ascii="Wingdings" w:hAnsi="Wingdings" w:hint="default"/>
      </w:rPr>
    </w:lvl>
    <w:lvl w:ilvl="5" w:tplc="04090005" w:tentative="1">
      <w:start w:val="1"/>
      <w:numFmt w:val="bullet"/>
      <w:lvlText w:val=""/>
      <w:lvlJc w:val="left"/>
      <w:pPr>
        <w:ind w:left="4069" w:hanging="480"/>
      </w:pPr>
      <w:rPr>
        <w:rFonts w:ascii="Wingdings" w:hAnsi="Wingdings" w:hint="default"/>
      </w:rPr>
    </w:lvl>
    <w:lvl w:ilvl="6" w:tplc="04090001" w:tentative="1">
      <w:start w:val="1"/>
      <w:numFmt w:val="bullet"/>
      <w:lvlText w:val=""/>
      <w:lvlJc w:val="left"/>
      <w:pPr>
        <w:ind w:left="4549" w:hanging="480"/>
      </w:pPr>
      <w:rPr>
        <w:rFonts w:ascii="Wingdings" w:hAnsi="Wingdings" w:hint="default"/>
      </w:rPr>
    </w:lvl>
    <w:lvl w:ilvl="7" w:tplc="04090003" w:tentative="1">
      <w:start w:val="1"/>
      <w:numFmt w:val="bullet"/>
      <w:lvlText w:val=""/>
      <w:lvlJc w:val="left"/>
      <w:pPr>
        <w:ind w:left="5029" w:hanging="480"/>
      </w:pPr>
      <w:rPr>
        <w:rFonts w:ascii="Wingdings" w:hAnsi="Wingdings" w:hint="default"/>
      </w:rPr>
    </w:lvl>
    <w:lvl w:ilvl="8" w:tplc="04090005" w:tentative="1">
      <w:start w:val="1"/>
      <w:numFmt w:val="bullet"/>
      <w:lvlText w:val=""/>
      <w:lvlJc w:val="left"/>
      <w:pPr>
        <w:ind w:left="5509" w:hanging="480"/>
      </w:pPr>
      <w:rPr>
        <w:rFonts w:ascii="Wingdings" w:hAnsi="Wingdings" w:hint="default"/>
      </w:rPr>
    </w:lvl>
  </w:abstractNum>
  <w:abstractNum w:abstractNumId="68" w15:restartNumberingAfterBreak="0">
    <w:nsid w:val="3E5632CA"/>
    <w:multiLevelType w:val="hybridMultilevel"/>
    <w:tmpl w:val="4BE03E56"/>
    <w:lvl w:ilvl="0" w:tplc="0409000F">
      <w:start w:val="1"/>
      <w:numFmt w:val="decimal"/>
      <w:lvlText w:val="%1."/>
      <w:lvlJc w:val="left"/>
      <w:pPr>
        <w:ind w:left="1690" w:hanging="480"/>
      </w:p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69" w15:restartNumberingAfterBreak="0">
    <w:nsid w:val="3E92286B"/>
    <w:multiLevelType w:val="hybridMultilevel"/>
    <w:tmpl w:val="901E3B72"/>
    <w:lvl w:ilvl="0" w:tplc="720A635C">
      <w:start w:val="1"/>
      <w:numFmt w:val="decimal"/>
      <w:lvlText w:val="%1."/>
      <w:lvlJc w:val="left"/>
      <w:pPr>
        <w:ind w:left="1690" w:hanging="480"/>
      </w:pPr>
      <w:rPr>
        <w:rFonts w:ascii="Times New Roman" w:eastAsia="標楷體" w:hAnsi="Times New Roman" w:cs="Times New Roman"/>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70" w15:restartNumberingAfterBreak="0">
    <w:nsid w:val="3EAD32EC"/>
    <w:multiLevelType w:val="hybridMultilevel"/>
    <w:tmpl w:val="656C8110"/>
    <w:lvl w:ilvl="0" w:tplc="92CAB92C">
      <w:start w:val="1"/>
      <w:numFmt w:val="decimal"/>
      <w:lvlText w:val="(%1)"/>
      <w:lvlJc w:val="left"/>
      <w:pPr>
        <w:ind w:left="2170" w:hanging="480"/>
      </w:pPr>
      <w:rPr>
        <w:rFonts w:hint="eastAsia"/>
      </w:rPr>
    </w:lvl>
    <w:lvl w:ilvl="1" w:tplc="04090019" w:tentative="1">
      <w:start w:val="1"/>
      <w:numFmt w:val="ideographTraditional"/>
      <w:lvlText w:val="%2、"/>
      <w:lvlJc w:val="left"/>
      <w:pPr>
        <w:ind w:left="2650" w:hanging="480"/>
      </w:pPr>
    </w:lvl>
    <w:lvl w:ilvl="2" w:tplc="0409001B" w:tentative="1">
      <w:start w:val="1"/>
      <w:numFmt w:val="lowerRoman"/>
      <w:lvlText w:val="%3."/>
      <w:lvlJc w:val="right"/>
      <w:pPr>
        <w:ind w:left="3130" w:hanging="480"/>
      </w:pPr>
    </w:lvl>
    <w:lvl w:ilvl="3" w:tplc="0409000F" w:tentative="1">
      <w:start w:val="1"/>
      <w:numFmt w:val="decimal"/>
      <w:lvlText w:val="%4."/>
      <w:lvlJc w:val="left"/>
      <w:pPr>
        <w:ind w:left="3610" w:hanging="480"/>
      </w:pPr>
    </w:lvl>
    <w:lvl w:ilvl="4" w:tplc="04090019" w:tentative="1">
      <w:start w:val="1"/>
      <w:numFmt w:val="ideographTraditional"/>
      <w:lvlText w:val="%5、"/>
      <w:lvlJc w:val="left"/>
      <w:pPr>
        <w:ind w:left="4090" w:hanging="480"/>
      </w:pPr>
    </w:lvl>
    <w:lvl w:ilvl="5" w:tplc="0409001B" w:tentative="1">
      <w:start w:val="1"/>
      <w:numFmt w:val="lowerRoman"/>
      <w:lvlText w:val="%6."/>
      <w:lvlJc w:val="right"/>
      <w:pPr>
        <w:ind w:left="4570" w:hanging="480"/>
      </w:pPr>
    </w:lvl>
    <w:lvl w:ilvl="6" w:tplc="0409000F" w:tentative="1">
      <w:start w:val="1"/>
      <w:numFmt w:val="decimal"/>
      <w:lvlText w:val="%7."/>
      <w:lvlJc w:val="left"/>
      <w:pPr>
        <w:ind w:left="5050" w:hanging="480"/>
      </w:pPr>
    </w:lvl>
    <w:lvl w:ilvl="7" w:tplc="04090019" w:tentative="1">
      <w:start w:val="1"/>
      <w:numFmt w:val="ideographTraditional"/>
      <w:lvlText w:val="%8、"/>
      <w:lvlJc w:val="left"/>
      <w:pPr>
        <w:ind w:left="5530" w:hanging="480"/>
      </w:pPr>
    </w:lvl>
    <w:lvl w:ilvl="8" w:tplc="0409001B" w:tentative="1">
      <w:start w:val="1"/>
      <w:numFmt w:val="lowerRoman"/>
      <w:lvlText w:val="%9."/>
      <w:lvlJc w:val="right"/>
      <w:pPr>
        <w:ind w:left="6010" w:hanging="480"/>
      </w:pPr>
    </w:lvl>
  </w:abstractNum>
  <w:abstractNum w:abstractNumId="71" w15:restartNumberingAfterBreak="0">
    <w:nsid w:val="3F6F3486"/>
    <w:multiLevelType w:val="hybridMultilevel"/>
    <w:tmpl w:val="87D2F5E4"/>
    <w:lvl w:ilvl="0" w:tplc="4EB286FA">
      <w:start w:val="1"/>
      <w:numFmt w:val="decimal"/>
      <w:suff w:val="nothing"/>
      <w:lvlText w:val="%1."/>
      <w:lvlJc w:val="left"/>
      <w:pPr>
        <w:ind w:left="136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2" w15:restartNumberingAfterBreak="0">
    <w:nsid w:val="408C0F67"/>
    <w:multiLevelType w:val="hybridMultilevel"/>
    <w:tmpl w:val="C4E644A2"/>
    <w:lvl w:ilvl="0" w:tplc="E124B748">
      <w:start w:val="1"/>
      <w:numFmt w:val="decimal"/>
      <w:suff w:val="space"/>
      <w:lvlText w:val="%1."/>
      <w:lvlJc w:val="left"/>
      <w:pPr>
        <w:ind w:left="144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3" w15:restartNumberingAfterBreak="0">
    <w:nsid w:val="409F61BE"/>
    <w:multiLevelType w:val="hybridMultilevel"/>
    <w:tmpl w:val="EF7AD254"/>
    <w:lvl w:ilvl="0" w:tplc="92CAB92C">
      <w:start w:val="1"/>
      <w:numFmt w:val="decimal"/>
      <w:lvlText w:val="(%1)"/>
      <w:lvlJc w:val="left"/>
      <w:pPr>
        <w:ind w:left="2170" w:hanging="480"/>
      </w:pPr>
      <w:rPr>
        <w:rFonts w:hint="eastAsia"/>
      </w:rPr>
    </w:lvl>
    <w:lvl w:ilvl="1" w:tplc="04090019" w:tentative="1">
      <w:start w:val="1"/>
      <w:numFmt w:val="ideographTraditional"/>
      <w:lvlText w:val="%2、"/>
      <w:lvlJc w:val="left"/>
      <w:pPr>
        <w:ind w:left="2650" w:hanging="480"/>
      </w:pPr>
    </w:lvl>
    <w:lvl w:ilvl="2" w:tplc="0409001B" w:tentative="1">
      <w:start w:val="1"/>
      <w:numFmt w:val="lowerRoman"/>
      <w:lvlText w:val="%3."/>
      <w:lvlJc w:val="right"/>
      <w:pPr>
        <w:ind w:left="3130" w:hanging="480"/>
      </w:pPr>
    </w:lvl>
    <w:lvl w:ilvl="3" w:tplc="0409000F" w:tentative="1">
      <w:start w:val="1"/>
      <w:numFmt w:val="decimal"/>
      <w:lvlText w:val="%4."/>
      <w:lvlJc w:val="left"/>
      <w:pPr>
        <w:ind w:left="3610" w:hanging="480"/>
      </w:pPr>
    </w:lvl>
    <w:lvl w:ilvl="4" w:tplc="04090019" w:tentative="1">
      <w:start w:val="1"/>
      <w:numFmt w:val="ideographTraditional"/>
      <w:lvlText w:val="%5、"/>
      <w:lvlJc w:val="left"/>
      <w:pPr>
        <w:ind w:left="4090" w:hanging="480"/>
      </w:pPr>
    </w:lvl>
    <w:lvl w:ilvl="5" w:tplc="0409001B" w:tentative="1">
      <w:start w:val="1"/>
      <w:numFmt w:val="lowerRoman"/>
      <w:lvlText w:val="%6."/>
      <w:lvlJc w:val="right"/>
      <w:pPr>
        <w:ind w:left="4570" w:hanging="480"/>
      </w:pPr>
    </w:lvl>
    <w:lvl w:ilvl="6" w:tplc="0409000F" w:tentative="1">
      <w:start w:val="1"/>
      <w:numFmt w:val="decimal"/>
      <w:lvlText w:val="%7."/>
      <w:lvlJc w:val="left"/>
      <w:pPr>
        <w:ind w:left="5050" w:hanging="480"/>
      </w:pPr>
    </w:lvl>
    <w:lvl w:ilvl="7" w:tplc="04090019" w:tentative="1">
      <w:start w:val="1"/>
      <w:numFmt w:val="ideographTraditional"/>
      <w:lvlText w:val="%8、"/>
      <w:lvlJc w:val="left"/>
      <w:pPr>
        <w:ind w:left="5530" w:hanging="480"/>
      </w:pPr>
    </w:lvl>
    <w:lvl w:ilvl="8" w:tplc="0409001B" w:tentative="1">
      <w:start w:val="1"/>
      <w:numFmt w:val="lowerRoman"/>
      <w:lvlText w:val="%9."/>
      <w:lvlJc w:val="right"/>
      <w:pPr>
        <w:ind w:left="6010" w:hanging="480"/>
      </w:pPr>
    </w:lvl>
  </w:abstractNum>
  <w:abstractNum w:abstractNumId="74" w15:restartNumberingAfterBreak="0">
    <w:nsid w:val="41673E59"/>
    <w:multiLevelType w:val="multilevel"/>
    <w:tmpl w:val="E932DD24"/>
    <w:lvl w:ilvl="0">
      <w:start w:val="1"/>
      <w:numFmt w:val="ideographLegalTraditional"/>
      <w:suff w:val="nothing"/>
      <w:lvlText w:val="%1、"/>
      <w:lvlJc w:val="left"/>
      <w:pPr>
        <w:ind w:left="992" w:hanging="425"/>
      </w:pPr>
      <w:rPr>
        <w:rFonts w:ascii="Times New Roman" w:eastAsia="標楷體" w:hAnsi="Times New Roman" w:hint="eastAsia"/>
        <w:b/>
        <w:i w:val="0"/>
        <w:sz w:val="28"/>
        <w:szCs w:val="28"/>
      </w:rPr>
    </w:lvl>
    <w:lvl w:ilvl="1">
      <w:start w:val="1"/>
      <w:numFmt w:val="ideographDigital"/>
      <w:suff w:val="nothing"/>
      <w:lvlText w:val="%2、"/>
      <w:lvlJc w:val="left"/>
      <w:pPr>
        <w:ind w:left="850" w:hanging="567"/>
      </w:pPr>
      <w:rPr>
        <w:rFonts w:ascii="Times New Roman" w:eastAsia="標楷體" w:hAnsi="Times New Roman" w:hint="eastAsia"/>
        <w:b w:val="0"/>
        <w:i w:val="0"/>
        <w:sz w:val="24"/>
        <w:szCs w:val="24"/>
      </w:rPr>
    </w:lvl>
    <w:lvl w:ilvl="2">
      <w:start w:val="1"/>
      <w:numFmt w:val="taiwaneseCountingThousand"/>
      <w:suff w:val="nothing"/>
      <w:lvlText w:val="(%3)"/>
      <w:lvlJc w:val="left"/>
      <w:pPr>
        <w:ind w:left="1418" w:hanging="567"/>
      </w:pPr>
      <w:rPr>
        <w:rFonts w:ascii="Times New Roman" w:eastAsia="標楷體" w:hAnsi="Times New Roman" w:hint="eastAsia"/>
        <w:color w:val="000000" w:themeColor="text1"/>
        <w:sz w:val="28"/>
        <w:szCs w:val="28"/>
        <w:vertAlign w:val="baseline"/>
      </w:rPr>
    </w:lvl>
    <w:lvl w:ilvl="3">
      <w:start w:val="1"/>
      <w:numFmt w:val="decimal"/>
      <w:suff w:val="nothing"/>
      <w:lvlText w:val="%4."/>
      <w:lvlJc w:val="left"/>
      <w:pPr>
        <w:ind w:left="1984" w:hanging="708"/>
      </w:pPr>
      <w:rPr>
        <w:sz w:val="24"/>
      </w:rPr>
    </w:lvl>
    <w:lvl w:ilvl="4">
      <w:start w:val="1"/>
      <w:numFmt w:val="decimal"/>
      <w:lvlText w:val="(%5)"/>
      <w:lvlJc w:val="left"/>
      <w:pPr>
        <w:tabs>
          <w:tab w:val="num" w:pos="2551"/>
        </w:tabs>
        <w:ind w:left="2551" w:hanging="850"/>
      </w:pPr>
      <w:rPr>
        <w:sz w:val="24"/>
      </w:rPr>
    </w:lvl>
    <w:lvl w:ilvl="5">
      <w:start w:val="1"/>
      <w:numFmt w:val="ideographTraditional"/>
      <w:lvlText w:val="%6."/>
      <w:lvlJc w:val="left"/>
      <w:pPr>
        <w:tabs>
          <w:tab w:val="num" w:pos="3260"/>
        </w:tabs>
        <w:ind w:left="3260" w:hanging="1134"/>
      </w:pPr>
      <w:rPr>
        <w:rFonts w:ascii="Times New Roman" w:eastAsia="標楷體" w:hAnsi="Times New Roman" w:hint="eastAsia"/>
      </w:r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75" w15:restartNumberingAfterBreak="0">
    <w:nsid w:val="420D21BF"/>
    <w:multiLevelType w:val="hybridMultilevel"/>
    <w:tmpl w:val="C2E090D4"/>
    <w:lvl w:ilvl="0" w:tplc="6E2289FA">
      <w:start w:val="1"/>
      <w:numFmt w:val="decimal"/>
      <w:lvlText w:val="%1."/>
      <w:lvlJc w:val="left"/>
      <w:pPr>
        <w:ind w:left="960" w:hanging="48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76" w15:restartNumberingAfterBreak="0">
    <w:nsid w:val="42BB428A"/>
    <w:multiLevelType w:val="hybridMultilevel"/>
    <w:tmpl w:val="14904D40"/>
    <w:lvl w:ilvl="0" w:tplc="04090011">
      <w:start w:val="1"/>
      <w:numFmt w:val="upperLetter"/>
      <w:lvlText w:val="%1."/>
      <w:lvlJc w:val="left"/>
      <w:pPr>
        <w:ind w:left="2650" w:hanging="480"/>
      </w:pPr>
    </w:lvl>
    <w:lvl w:ilvl="1" w:tplc="04090019" w:tentative="1">
      <w:start w:val="1"/>
      <w:numFmt w:val="ideographTraditional"/>
      <w:lvlText w:val="%2、"/>
      <w:lvlJc w:val="left"/>
      <w:pPr>
        <w:ind w:left="3130" w:hanging="480"/>
      </w:pPr>
    </w:lvl>
    <w:lvl w:ilvl="2" w:tplc="0409001B" w:tentative="1">
      <w:start w:val="1"/>
      <w:numFmt w:val="lowerRoman"/>
      <w:lvlText w:val="%3."/>
      <w:lvlJc w:val="right"/>
      <w:pPr>
        <w:ind w:left="3610" w:hanging="480"/>
      </w:pPr>
    </w:lvl>
    <w:lvl w:ilvl="3" w:tplc="0409000F" w:tentative="1">
      <w:start w:val="1"/>
      <w:numFmt w:val="decimal"/>
      <w:lvlText w:val="%4."/>
      <w:lvlJc w:val="left"/>
      <w:pPr>
        <w:ind w:left="4090" w:hanging="480"/>
      </w:pPr>
    </w:lvl>
    <w:lvl w:ilvl="4" w:tplc="04090019" w:tentative="1">
      <w:start w:val="1"/>
      <w:numFmt w:val="ideographTraditional"/>
      <w:lvlText w:val="%5、"/>
      <w:lvlJc w:val="left"/>
      <w:pPr>
        <w:ind w:left="4570" w:hanging="480"/>
      </w:pPr>
    </w:lvl>
    <w:lvl w:ilvl="5" w:tplc="0409001B" w:tentative="1">
      <w:start w:val="1"/>
      <w:numFmt w:val="lowerRoman"/>
      <w:lvlText w:val="%6."/>
      <w:lvlJc w:val="right"/>
      <w:pPr>
        <w:ind w:left="5050" w:hanging="480"/>
      </w:pPr>
    </w:lvl>
    <w:lvl w:ilvl="6" w:tplc="0409000F" w:tentative="1">
      <w:start w:val="1"/>
      <w:numFmt w:val="decimal"/>
      <w:lvlText w:val="%7."/>
      <w:lvlJc w:val="left"/>
      <w:pPr>
        <w:ind w:left="5530" w:hanging="480"/>
      </w:pPr>
    </w:lvl>
    <w:lvl w:ilvl="7" w:tplc="04090019" w:tentative="1">
      <w:start w:val="1"/>
      <w:numFmt w:val="ideographTraditional"/>
      <w:lvlText w:val="%8、"/>
      <w:lvlJc w:val="left"/>
      <w:pPr>
        <w:ind w:left="6010" w:hanging="480"/>
      </w:pPr>
    </w:lvl>
    <w:lvl w:ilvl="8" w:tplc="0409001B" w:tentative="1">
      <w:start w:val="1"/>
      <w:numFmt w:val="lowerRoman"/>
      <w:lvlText w:val="%9."/>
      <w:lvlJc w:val="right"/>
      <w:pPr>
        <w:ind w:left="6490" w:hanging="480"/>
      </w:pPr>
    </w:lvl>
  </w:abstractNum>
  <w:abstractNum w:abstractNumId="77" w15:restartNumberingAfterBreak="0">
    <w:nsid w:val="4444221F"/>
    <w:multiLevelType w:val="hybridMultilevel"/>
    <w:tmpl w:val="EF7AD254"/>
    <w:lvl w:ilvl="0" w:tplc="92CAB92C">
      <w:start w:val="1"/>
      <w:numFmt w:val="decimal"/>
      <w:lvlText w:val="(%1)"/>
      <w:lvlJc w:val="left"/>
      <w:pPr>
        <w:ind w:left="2170" w:hanging="480"/>
      </w:pPr>
      <w:rPr>
        <w:rFonts w:hint="eastAsia"/>
      </w:rPr>
    </w:lvl>
    <w:lvl w:ilvl="1" w:tplc="04090019" w:tentative="1">
      <w:start w:val="1"/>
      <w:numFmt w:val="ideographTraditional"/>
      <w:lvlText w:val="%2、"/>
      <w:lvlJc w:val="left"/>
      <w:pPr>
        <w:ind w:left="2650" w:hanging="480"/>
      </w:pPr>
    </w:lvl>
    <w:lvl w:ilvl="2" w:tplc="0409001B" w:tentative="1">
      <w:start w:val="1"/>
      <w:numFmt w:val="lowerRoman"/>
      <w:lvlText w:val="%3."/>
      <w:lvlJc w:val="right"/>
      <w:pPr>
        <w:ind w:left="3130" w:hanging="480"/>
      </w:pPr>
    </w:lvl>
    <w:lvl w:ilvl="3" w:tplc="0409000F" w:tentative="1">
      <w:start w:val="1"/>
      <w:numFmt w:val="decimal"/>
      <w:lvlText w:val="%4."/>
      <w:lvlJc w:val="left"/>
      <w:pPr>
        <w:ind w:left="3610" w:hanging="480"/>
      </w:pPr>
    </w:lvl>
    <w:lvl w:ilvl="4" w:tplc="04090019" w:tentative="1">
      <w:start w:val="1"/>
      <w:numFmt w:val="ideographTraditional"/>
      <w:lvlText w:val="%5、"/>
      <w:lvlJc w:val="left"/>
      <w:pPr>
        <w:ind w:left="4090" w:hanging="480"/>
      </w:pPr>
    </w:lvl>
    <w:lvl w:ilvl="5" w:tplc="0409001B" w:tentative="1">
      <w:start w:val="1"/>
      <w:numFmt w:val="lowerRoman"/>
      <w:lvlText w:val="%6."/>
      <w:lvlJc w:val="right"/>
      <w:pPr>
        <w:ind w:left="4570" w:hanging="480"/>
      </w:pPr>
    </w:lvl>
    <w:lvl w:ilvl="6" w:tplc="0409000F" w:tentative="1">
      <w:start w:val="1"/>
      <w:numFmt w:val="decimal"/>
      <w:lvlText w:val="%7."/>
      <w:lvlJc w:val="left"/>
      <w:pPr>
        <w:ind w:left="5050" w:hanging="480"/>
      </w:pPr>
    </w:lvl>
    <w:lvl w:ilvl="7" w:tplc="04090019" w:tentative="1">
      <w:start w:val="1"/>
      <w:numFmt w:val="ideographTraditional"/>
      <w:lvlText w:val="%8、"/>
      <w:lvlJc w:val="left"/>
      <w:pPr>
        <w:ind w:left="5530" w:hanging="480"/>
      </w:pPr>
    </w:lvl>
    <w:lvl w:ilvl="8" w:tplc="0409001B" w:tentative="1">
      <w:start w:val="1"/>
      <w:numFmt w:val="lowerRoman"/>
      <w:lvlText w:val="%9."/>
      <w:lvlJc w:val="right"/>
      <w:pPr>
        <w:ind w:left="6010" w:hanging="480"/>
      </w:pPr>
    </w:lvl>
  </w:abstractNum>
  <w:abstractNum w:abstractNumId="78" w15:restartNumberingAfterBreak="0">
    <w:nsid w:val="446D42D5"/>
    <w:multiLevelType w:val="hybridMultilevel"/>
    <w:tmpl w:val="14904D40"/>
    <w:lvl w:ilvl="0" w:tplc="04090011">
      <w:start w:val="1"/>
      <w:numFmt w:val="upperLetter"/>
      <w:lvlText w:val="%1."/>
      <w:lvlJc w:val="left"/>
      <w:pPr>
        <w:ind w:left="2650" w:hanging="480"/>
      </w:pPr>
    </w:lvl>
    <w:lvl w:ilvl="1" w:tplc="04090019" w:tentative="1">
      <w:start w:val="1"/>
      <w:numFmt w:val="ideographTraditional"/>
      <w:lvlText w:val="%2、"/>
      <w:lvlJc w:val="left"/>
      <w:pPr>
        <w:ind w:left="3130" w:hanging="480"/>
      </w:pPr>
    </w:lvl>
    <w:lvl w:ilvl="2" w:tplc="0409001B" w:tentative="1">
      <w:start w:val="1"/>
      <w:numFmt w:val="lowerRoman"/>
      <w:lvlText w:val="%3."/>
      <w:lvlJc w:val="right"/>
      <w:pPr>
        <w:ind w:left="3610" w:hanging="480"/>
      </w:pPr>
    </w:lvl>
    <w:lvl w:ilvl="3" w:tplc="0409000F" w:tentative="1">
      <w:start w:val="1"/>
      <w:numFmt w:val="decimal"/>
      <w:lvlText w:val="%4."/>
      <w:lvlJc w:val="left"/>
      <w:pPr>
        <w:ind w:left="4090" w:hanging="480"/>
      </w:pPr>
    </w:lvl>
    <w:lvl w:ilvl="4" w:tplc="04090019" w:tentative="1">
      <w:start w:val="1"/>
      <w:numFmt w:val="ideographTraditional"/>
      <w:lvlText w:val="%5、"/>
      <w:lvlJc w:val="left"/>
      <w:pPr>
        <w:ind w:left="4570" w:hanging="480"/>
      </w:pPr>
    </w:lvl>
    <w:lvl w:ilvl="5" w:tplc="0409001B" w:tentative="1">
      <w:start w:val="1"/>
      <w:numFmt w:val="lowerRoman"/>
      <w:lvlText w:val="%6."/>
      <w:lvlJc w:val="right"/>
      <w:pPr>
        <w:ind w:left="5050" w:hanging="480"/>
      </w:pPr>
    </w:lvl>
    <w:lvl w:ilvl="6" w:tplc="0409000F" w:tentative="1">
      <w:start w:val="1"/>
      <w:numFmt w:val="decimal"/>
      <w:lvlText w:val="%7."/>
      <w:lvlJc w:val="left"/>
      <w:pPr>
        <w:ind w:left="5530" w:hanging="480"/>
      </w:pPr>
    </w:lvl>
    <w:lvl w:ilvl="7" w:tplc="04090019" w:tentative="1">
      <w:start w:val="1"/>
      <w:numFmt w:val="ideographTraditional"/>
      <w:lvlText w:val="%8、"/>
      <w:lvlJc w:val="left"/>
      <w:pPr>
        <w:ind w:left="6010" w:hanging="480"/>
      </w:pPr>
    </w:lvl>
    <w:lvl w:ilvl="8" w:tplc="0409001B" w:tentative="1">
      <w:start w:val="1"/>
      <w:numFmt w:val="lowerRoman"/>
      <w:lvlText w:val="%9."/>
      <w:lvlJc w:val="right"/>
      <w:pPr>
        <w:ind w:left="6490" w:hanging="480"/>
      </w:pPr>
    </w:lvl>
  </w:abstractNum>
  <w:abstractNum w:abstractNumId="79" w15:restartNumberingAfterBreak="0">
    <w:nsid w:val="449D70B7"/>
    <w:multiLevelType w:val="hybridMultilevel"/>
    <w:tmpl w:val="D7B4B5CC"/>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0" w15:restartNumberingAfterBreak="0">
    <w:nsid w:val="45131EF6"/>
    <w:multiLevelType w:val="hybridMultilevel"/>
    <w:tmpl w:val="14904D40"/>
    <w:lvl w:ilvl="0" w:tplc="04090011">
      <w:start w:val="1"/>
      <w:numFmt w:val="upperLetter"/>
      <w:lvlText w:val="%1."/>
      <w:lvlJc w:val="left"/>
      <w:pPr>
        <w:ind w:left="2650" w:hanging="480"/>
      </w:pPr>
    </w:lvl>
    <w:lvl w:ilvl="1" w:tplc="04090019" w:tentative="1">
      <w:start w:val="1"/>
      <w:numFmt w:val="ideographTraditional"/>
      <w:lvlText w:val="%2、"/>
      <w:lvlJc w:val="left"/>
      <w:pPr>
        <w:ind w:left="3130" w:hanging="480"/>
      </w:pPr>
    </w:lvl>
    <w:lvl w:ilvl="2" w:tplc="0409001B" w:tentative="1">
      <w:start w:val="1"/>
      <w:numFmt w:val="lowerRoman"/>
      <w:lvlText w:val="%3."/>
      <w:lvlJc w:val="right"/>
      <w:pPr>
        <w:ind w:left="3610" w:hanging="480"/>
      </w:pPr>
    </w:lvl>
    <w:lvl w:ilvl="3" w:tplc="0409000F" w:tentative="1">
      <w:start w:val="1"/>
      <w:numFmt w:val="decimal"/>
      <w:lvlText w:val="%4."/>
      <w:lvlJc w:val="left"/>
      <w:pPr>
        <w:ind w:left="4090" w:hanging="480"/>
      </w:pPr>
    </w:lvl>
    <w:lvl w:ilvl="4" w:tplc="04090019" w:tentative="1">
      <w:start w:val="1"/>
      <w:numFmt w:val="ideographTraditional"/>
      <w:lvlText w:val="%5、"/>
      <w:lvlJc w:val="left"/>
      <w:pPr>
        <w:ind w:left="4570" w:hanging="480"/>
      </w:pPr>
    </w:lvl>
    <w:lvl w:ilvl="5" w:tplc="0409001B" w:tentative="1">
      <w:start w:val="1"/>
      <w:numFmt w:val="lowerRoman"/>
      <w:lvlText w:val="%6."/>
      <w:lvlJc w:val="right"/>
      <w:pPr>
        <w:ind w:left="5050" w:hanging="480"/>
      </w:pPr>
    </w:lvl>
    <w:lvl w:ilvl="6" w:tplc="0409000F" w:tentative="1">
      <w:start w:val="1"/>
      <w:numFmt w:val="decimal"/>
      <w:lvlText w:val="%7."/>
      <w:lvlJc w:val="left"/>
      <w:pPr>
        <w:ind w:left="5530" w:hanging="480"/>
      </w:pPr>
    </w:lvl>
    <w:lvl w:ilvl="7" w:tplc="04090019" w:tentative="1">
      <w:start w:val="1"/>
      <w:numFmt w:val="ideographTraditional"/>
      <w:lvlText w:val="%8、"/>
      <w:lvlJc w:val="left"/>
      <w:pPr>
        <w:ind w:left="6010" w:hanging="480"/>
      </w:pPr>
    </w:lvl>
    <w:lvl w:ilvl="8" w:tplc="0409001B" w:tentative="1">
      <w:start w:val="1"/>
      <w:numFmt w:val="lowerRoman"/>
      <w:lvlText w:val="%9."/>
      <w:lvlJc w:val="right"/>
      <w:pPr>
        <w:ind w:left="6490" w:hanging="480"/>
      </w:pPr>
    </w:lvl>
  </w:abstractNum>
  <w:abstractNum w:abstractNumId="81" w15:restartNumberingAfterBreak="0">
    <w:nsid w:val="464055EB"/>
    <w:multiLevelType w:val="hybridMultilevel"/>
    <w:tmpl w:val="57AE4950"/>
    <w:lvl w:ilvl="0" w:tplc="D6922C50">
      <w:start w:val="1"/>
      <w:numFmt w:val="decimal"/>
      <w:lvlText w:val="%1."/>
      <w:lvlJc w:val="left"/>
      <w:pPr>
        <w:ind w:left="1690" w:hanging="480"/>
      </w:pPr>
      <w:rPr>
        <w:rFonts w:ascii="Times New Roman" w:eastAsia="標楷體" w:hAnsi="Times New Roman" w:cs="Times New Roman"/>
        <w:color w:val="000000" w:themeColor="text1"/>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82" w15:restartNumberingAfterBreak="0">
    <w:nsid w:val="468F1646"/>
    <w:multiLevelType w:val="hybridMultilevel"/>
    <w:tmpl w:val="4E5C87C0"/>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3" w15:restartNumberingAfterBreak="0">
    <w:nsid w:val="46E62D88"/>
    <w:multiLevelType w:val="hybridMultilevel"/>
    <w:tmpl w:val="DB62BB86"/>
    <w:lvl w:ilvl="0" w:tplc="720A635C">
      <w:start w:val="1"/>
      <w:numFmt w:val="decimal"/>
      <w:lvlText w:val="%1."/>
      <w:lvlJc w:val="left"/>
      <w:pPr>
        <w:ind w:left="1690" w:hanging="480"/>
      </w:pPr>
      <w:rPr>
        <w:rFonts w:ascii="Times New Roman" w:eastAsia="標楷體" w:hAnsi="Times New Roman" w:cs="Times New Roman"/>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84" w15:restartNumberingAfterBreak="0">
    <w:nsid w:val="473219DE"/>
    <w:multiLevelType w:val="hybridMultilevel"/>
    <w:tmpl w:val="87D2F5E4"/>
    <w:lvl w:ilvl="0" w:tplc="4EB286FA">
      <w:start w:val="1"/>
      <w:numFmt w:val="decimal"/>
      <w:suff w:val="nothing"/>
      <w:lvlText w:val="%1."/>
      <w:lvlJc w:val="left"/>
      <w:pPr>
        <w:ind w:left="136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5" w15:restartNumberingAfterBreak="0">
    <w:nsid w:val="47332FDE"/>
    <w:multiLevelType w:val="hybridMultilevel"/>
    <w:tmpl w:val="656C8110"/>
    <w:lvl w:ilvl="0" w:tplc="92CAB92C">
      <w:start w:val="1"/>
      <w:numFmt w:val="decimal"/>
      <w:lvlText w:val="(%1)"/>
      <w:lvlJc w:val="left"/>
      <w:pPr>
        <w:ind w:left="2170" w:hanging="480"/>
      </w:pPr>
      <w:rPr>
        <w:rFonts w:hint="eastAsia"/>
      </w:rPr>
    </w:lvl>
    <w:lvl w:ilvl="1" w:tplc="04090019" w:tentative="1">
      <w:start w:val="1"/>
      <w:numFmt w:val="ideographTraditional"/>
      <w:lvlText w:val="%2、"/>
      <w:lvlJc w:val="left"/>
      <w:pPr>
        <w:ind w:left="2650" w:hanging="480"/>
      </w:pPr>
    </w:lvl>
    <w:lvl w:ilvl="2" w:tplc="0409001B" w:tentative="1">
      <w:start w:val="1"/>
      <w:numFmt w:val="lowerRoman"/>
      <w:lvlText w:val="%3."/>
      <w:lvlJc w:val="right"/>
      <w:pPr>
        <w:ind w:left="3130" w:hanging="480"/>
      </w:pPr>
    </w:lvl>
    <w:lvl w:ilvl="3" w:tplc="0409000F" w:tentative="1">
      <w:start w:val="1"/>
      <w:numFmt w:val="decimal"/>
      <w:lvlText w:val="%4."/>
      <w:lvlJc w:val="left"/>
      <w:pPr>
        <w:ind w:left="3610" w:hanging="480"/>
      </w:pPr>
    </w:lvl>
    <w:lvl w:ilvl="4" w:tplc="04090019" w:tentative="1">
      <w:start w:val="1"/>
      <w:numFmt w:val="ideographTraditional"/>
      <w:lvlText w:val="%5、"/>
      <w:lvlJc w:val="left"/>
      <w:pPr>
        <w:ind w:left="4090" w:hanging="480"/>
      </w:pPr>
    </w:lvl>
    <w:lvl w:ilvl="5" w:tplc="0409001B" w:tentative="1">
      <w:start w:val="1"/>
      <w:numFmt w:val="lowerRoman"/>
      <w:lvlText w:val="%6."/>
      <w:lvlJc w:val="right"/>
      <w:pPr>
        <w:ind w:left="4570" w:hanging="480"/>
      </w:pPr>
    </w:lvl>
    <w:lvl w:ilvl="6" w:tplc="0409000F" w:tentative="1">
      <w:start w:val="1"/>
      <w:numFmt w:val="decimal"/>
      <w:lvlText w:val="%7."/>
      <w:lvlJc w:val="left"/>
      <w:pPr>
        <w:ind w:left="5050" w:hanging="480"/>
      </w:pPr>
    </w:lvl>
    <w:lvl w:ilvl="7" w:tplc="04090019" w:tentative="1">
      <w:start w:val="1"/>
      <w:numFmt w:val="ideographTraditional"/>
      <w:lvlText w:val="%8、"/>
      <w:lvlJc w:val="left"/>
      <w:pPr>
        <w:ind w:left="5530" w:hanging="480"/>
      </w:pPr>
    </w:lvl>
    <w:lvl w:ilvl="8" w:tplc="0409001B" w:tentative="1">
      <w:start w:val="1"/>
      <w:numFmt w:val="lowerRoman"/>
      <w:lvlText w:val="%9."/>
      <w:lvlJc w:val="right"/>
      <w:pPr>
        <w:ind w:left="6010" w:hanging="480"/>
      </w:pPr>
    </w:lvl>
  </w:abstractNum>
  <w:abstractNum w:abstractNumId="86" w15:restartNumberingAfterBreak="0">
    <w:nsid w:val="493068C1"/>
    <w:multiLevelType w:val="hybridMultilevel"/>
    <w:tmpl w:val="8B780464"/>
    <w:lvl w:ilvl="0" w:tplc="0409000F">
      <w:start w:val="1"/>
      <w:numFmt w:val="decimal"/>
      <w:lvlText w:val="%1."/>
      <w:lvlJc w:val="left"/>
      <w:pPr>
        <w:ind w:left="1690" w:hanging="480"/>
      </w:p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87" w15:restartNumberingAfterBreak="0">
    <w:nsid w:val="493B2E21"/>
    <w:multiLevelType w:val="hybridMultilevel"/>
    <w:tmpl w:val="61F8D148"/>
    <w:lvl w:ilvl="0" w:tplc="B00426A8">
      <w:start w:val="2"/>
      <w:numFmt w:val="taiwaneseCountingThousand"/>
      <w:lvlText w:val="（%1）"/>
      <w:lvlJc w:val="left"/>
      <w:pPr>
        <w:ind w:left="1295" w:hanging="855"/>
      </w:pPr>
      <w:rPr>
        <w:rFonts w:hint="default"/>
      </w:rPr>
    </w:lvl>
    <w:lvl w:ilvl="1" w:tplc="04090019" w:tentative="1">
      <w:start w:val="1"/>
      <w:numFmt w:val="ideographTraditional"/>
      <w:lvlText w:val="%2、"/>
      <w:lvlJc w:val="left"/>
      <w:pPr>
        <w:ind w:left="1400" w:hanging="480"/>
      </w:pPr>
    </w:lvl>
    <w:lvl w:ilvl="2" w:tplc="0409001B" w:tentative="1">
      <w:start w:val="1"/>
      <w:numFmt w:val="lowerRoman"/>
      <w:lvlText w:val="%3."/>
      <w:lvlJc w:val="right"/>
      <w:pPr>
        <w:ind w:left="1880" w:hanging="480"/>
      </w:pPr>
    </w:lvl>
    <w:lvl w:ilvl="3" w:tplc="0409000F" w:tentative="1">
      <w:start w:val="1"/>
      <w:numFmt w:val="decimal"/>
      <w:lvlText w:val="%4."/>
      <w:lvlJc w:val="left"/>
      <w:pPr>
        <w:ind w:left="2360" w:hanging="480"/>
      </w:pPr>
    </w:lvl>
    <w:lvl w:ilvl="4" w:tplc="04090019" w:tentative="1">
      <w:start w:val="1"/>
      <w:numFmt w:val="ideographTraditional"/>
      <w:lvlText w:val="%5、"/>
      <w:lvlJc w:val="left"/>
      <w:pPr>
        <w:ind w:left="2840" w:hanging="480"/>
      </w:pPr>
    </w:lvl>
    <w:lvl w:ilvl="5" w:tplc="0409001B" w:tentative="1">
      <w:start w:val="1"/>
      <w:numFmt w:val="lowerRoman"/>
      <w:lvlText w:val="%6."/>
      <w:lvlJc w:val="right"/>
      <w:pPr>
        <w:ind w:left="3320" w:hanging="480"/>
      </w:pPr>
    </w:lvl>
    <w:lvl w:ilvl="6" w:tplc="0409000F" w:tentative="1">
      <w:start w:val="1"/>
      <w:numFmt w:val="decimal"/>
      <w:lvlText w:val="%7."/>
      <w:lvlJc w:val="left"/>
      <w:pPr>
        <w:ind w:left="3800" w:hanging="480"/>
      </w:pPr>
    </w:lvl>
    <w:lvl w:ilvl="7" w:tplc="04090019" w:tentative="1">
      <w:start w:val="1"/>
      <w:numFmt w:val="ideographTraditional"/>
      <w:lvlText w:val="%8、"/>
      <w:lvlJc w:val="left"/>
      <w:pPr>
        <w:ind w:left="4280" w:hanging="480"/>
      </w:pPr>
    </w:lvl>
    <w:lvl w:ilvl="8" w:tplc="0409001B" w:tentative="1">
      <w:start w:val="1"/>
      <w:numFmt w:val="lowerRoman"/>
      <w:lvlText w:val="%9."/>
      <w:lvlJc w:val="right"/>
      <w:pPr>
        <w:ind w:left="4760" w:hanging="480"/>
      </w:pPr>
    </w:lvl>
  </w:abstractNum>
  <w:abstractNum w:abstractNumId="88" w15:restartNumberingAfterBreak="0">
    <w:nsid w:val="49FD4191"/>
    <w:multiLevelType w:val="hybridMultilevel"/>
    <w:tmpl w:val="3996ACB2"/>
    <w:lvl w:ilvl="0" w:tplc="92CAB92C">
      <w:start w:val="1"/>
      <w:numFmt w:val="decimal"/>
      <w:lvlText w:val="(%1)"/>
      <w:lvlJc w:val="left"/>
      <w:pPr>
        <w:ind w:left="1924" w:hanging="480"/>
      </w:pPr>
      <w:rPr>
        <w:rFonts w:hint="eastAsia"/>
      </w:rPr>
    </w:lvl>
    <w:lvl w:ilvl="1" w:tplc="04090019" w:tentative="1">
      <w:start w:val="1"/>
      <w:numFmt w:val="ideographTraditional"/>
      <w:lvlText w:val="%2、"/>
      <w:lvlJc w:val="left"/>
      <w:pPr>
        <w:ind w:left="2404" w:hanging="480"/>
      </w:pPr>
    </w:lvl>
    <w:lvl w:ilvl="2" w:tplc="0409001B" w:tentative="1">
      <w:start w:val="1"/>
      <w:numFmt w:val="lowerRoman"/>
      <w:lvlText w:val="%3."/>
      <w:lvlJc w:val="right"/>
      <w:pPr>
        <w:ind w:left="2884" w:hanging="480"/>
      </w:pPr>
    </w:lvl>
    <w:lvl w:ilvl="3" w:tplc="0409000F" w:tentative="1">
      <w:start w:val="1"/>
      <w:numFmt w:val="decimal"/>
      <w:lvlText w:val="%4."/>
      <w:lvlJc w:val="left"/>
      <w:pPr>
        <w:ind w:left="3364" w:hanging="480"/>
      </w:pPr>
    </w:lvl>
    <w:lvl w:ilvl="4" w:tplc="04090019" w:tentative="1">
      <w:start w:val="1"/>
      <w:numFmt w:val="ideographTraditional"/>
      <w:lvlText w:val="%5、"/>
      <w:lvlJc w:val="left"/>
      <w:pPr>
        <w:ind w:left="3844" w:hanging="480"/>
      </w:pPr>
    </w:lvl>
    <w:lvl w:ilvl="5" w:tplc="0409001B" w:tentative="1">
      <w:start w:val="1"/>
      <w:numFmt w:val="lowerRoman"/>
      <w:lvlText w:val="%6."/>
      <w:lvlJc w:val="right"/>
      <w:pPr>
        <w:ind w:left="4324" w:hanging="480"/>
      </w:pPr>
    </w:lvl>
    <w:lvl w:ilvl="6" w:tplc="0409000F" w:tentative="1">
      <w:start w:val="1"/>
      <w:numFmt w:val="decimal"/>
      <w:lvlText w:val="%7."/>
      <w:lvlJc w:val="left"/>
      <w:pPr>
        <w:ind w:left="4804" w:hanging="480"/>
      </w:pPr>
    </w:lvl>
    <w:lvl w:ilvl="7" w:tplc="04090019" w:tentative="1">
      <w:start w:val="1"/>
      <w:numFmt w:val="ideographTraditional"/>
      <w:lvlText w:val="%8、"/>
      <w:lvlJc w:val="left"/>
      <w:pPr>
        <w:ind w:left="5284" w:hanging="480"/>
      </w:pPr>
    </w:lvl>
    <w:lvl w:ilvl="8" w:tplc="0409001B" w:tentative="1">
      <w:start w:val="1"/>
      <w:numFmt w:val="lowerRoman"/>
      <w:lvlText w:val="%9."/>
      <w:lvlJc w:val="right"/>
      <w:pPr>
        <w:ind w:left="5764" w:hanging="480"/>
      </w:pPr>
    </w:lvl>
  </w:abstractNum>
  <w:abstractNum w:abstractNumId="89" w15:restartNumberingAfterBreak="0">
    <w:nsid w:val="4A2C427C"/>
    <w:multiLevelType w:val="hybridMultilevel"/>
    <w:tmpl w:val="57AE4950"/>
    <w:lvl w:ilvl="0" w:tplc="D6922C50">
      <w:start w:val="1"/>
      <w:numFmt w:val="decimal"/>
      <w:lvlText w:val="%1."/>
      <w:lvlJc w:val="left"/>
      <w:pPr>
        <w:ind w:left="1690" w:hanging="480"/>
      </w:pPr>
      <w:rPr>
        <w:rFonts w:ascii="Times New Roman" w:eastAsia="標楷體" w:hAnsi="Times New Roman" w:cs="Times New Roman"/>
        <w:color w:val="000000" w:themeColor="text1"/>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90" w15:restartNumberingAfterBreak="0">
    <w:nsid w:val="4BAE2310"/>
    <w:multiLevelType w:val="hybridMultilevel"/>
    <w:tmpl w:val="BBDEE7AC"/>
    <w:lvl w:ilvl="0" w:tplc="0409000F">
      <w:start w:val="1"/>
      <w:numFmt w:val="decimal"/>
      <w:lvlText w:val="%1."/>
      <w:lvlJc w:val="left"/>
      <w:pPr>
        <w:ind w:left="1690" w:hanging="480"/>
      </w:p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91" w15:restartNumberingAfterBreak="0">
    <w:nsid w:val="4BE314F1"/>
    <w:multiLevelType w:val="hybridMultilevel"/>
    <w:tmpl w:val="57AE4950"/>
    <w:lvl w:ilvl="0" w:tplc="D6922C50">
      <w:start w:val="1"/>
      <w:numFmt w:val="decimal"/>
      <w:lvlText w:val="%1."/>
      <w:lvlJc w:val="left"/>
      <w:pPr>
        <w:ind w:left="1690" w:hanging="480"/>
      </w:pPr>
      <w:rPr>
        <w:rFonts w:ascii="Times New Roman" w:eastAsia="標楷體" w:hAnsi="Times New Roman" w:cs="Times New Roman"/>
        <w:color w:val="000000" w:themeColor="text1"/>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92" w15:restartNumberingAfterBreak="0">
    <w:nsid w:val="4D9177B5"/>
    <w:multiLevelType w:val="hybridMultilevel"/>
    <w:tmpl w:val="656C8110"/>
    <w:lvl w:ilvl="0" w:tplc="92CAB92C">
      <w:start w:val="1"/>
      <w:numFmt w:val="decimal"/>
      <w:lvlText w:val="(%1)"/>
      <w:lvlJc w:val="left"/>
      <w:pPr>
        <w:ind w:left="2170" w:hanging="480"/>
      </w:pPr>
      <w:rPr>
        <w:rFonts w:hint="eastAsia"/>
      </w:rPr>
    </w:lvl>
    <w:lvl w:ilvl="1" w:tplc="04090019" w:tentative="1">
      <w:start w:val="1"/>
      <w:numFmt w:val="ideographTraditional"/>
      <w:lvlText w:val="%2、"/>
      <w:lvlJc w:val="left"/>
      <w:pPr>
        <w:ind w:left="2650" w:hanging="480"/>
      </w:pPr>
    </w:lvl>
    <w:lvl w:ilvl="2" w:tplc="0409001B" w:tentative="1">
      <w:start w:val="1"/>
      <w:numFmt w:val="lowerRoman"/>
      <w:lvlText w:val="%3."/>
      <w:lvlJc w:val="right"/>
      <w:pPr>
        <w:ind w:left="3130" w:hanging="480"/>
      </w:pPr>
    </w:lvl>
    <w:lvl w:ilvl="3" w:tplc="0409000F" w:tentative="1">
      <w:start w:val="1"/>
      <w:numFmt w:val="decimal"/>
      <w:lvlText w:val="%4."/>
      <w:lvlJc w:val="left"/>
      <w:pPr>
        <w:ind w:left="3610" w:hanging="480"/>
      </w:pPr>
    </w:lvl>
    <w:lvl w:ilvl="4" w:tplc="04090019" w:tentative="1">
      <w:start w:val="1"/>
      <w:numFmt w:val="ideographTraditional"/>
      <w:lvlText w:val="%5、"/>
      <w:lvlJc w:val="left"/>
      <w:pPr>
        <w:ind w:left="4090" w:hanging="480"/>
      </w:pPr>
    </w:lvl>
    <w:lvl w:ilvl="5" w:tplc="0409001B" w:tentative="1">
      <w:start w:val="1"/>
      <w:numFmt w:val="lowerRoman"/>
      <w:lvlText w:val="%6."/>
      <w:lvlJc w:val="right"/>
      <w:pPr>
        <w:ind w:left="4570" w:hanging="480"/>
      </w:pPr>
    </w:lvl>
    <w:lvl w:ilvl="6" w:tplc="0409000F" w:tentative="1">
      <w:start w:val="1"/>
      <w:numFmt w:val="decimal"/>
      <w:lvlText w:val="%7."/>
      <w:lvlJc w:val="left"/>
      <w:pPr>
        <w:ind w:left="5050" w:hanging="480"/>
      </w:pPr>
    </w:lvl>
    <w:lvl w:ilvl="7" w:tplc="04090019" w:tentative="1">
      <w:start w:val="1"/>
      <w:numFmt w:val="ideographTraditional"/>
      <w:lvlText w:val="%8、"/>
      <w:lvlJc w:val="left"/>
      <w:pPr>
        <w:ind w:left="5530" w:hanging="480"/>
      </w:pPr>
    </w:lvl>
    <w:lvl w:ilvl="8" w:tplc="0409001B" w:tentative="1">
      <w:start w:val="1"/>
      <w:numFmt w:val="lowerRoman"/>
      <w:lvlText w:val="%9."/>
      <w:lvlJc w:val="right"/>
      <w:pPr>
        <w:ind w:left="6010" w:hanging="480"/>
      </w:pPr>
    </w:lvl>
  </w:abstractNum>
  <w:abstractNum w:abstractNumId="93" w15:restartNumberingAfterBreak="0">
    <w:nsid w:val="4F595933"/>
    <w:multiLevelType w:val="hybridMultilevel"/>
    <w:tmpl w:val="DB62BB86"/>
    <w:lvl w:ilvl="0" w:tplc="720A635C">
      <w:start w:val="1"/>
      <w:numFmt w:val="decimal"/>
      <w:lvlText w:val="%1."/>
      <w:lvlJc w:val="left"/>
      <w:pPr>
        <w:ind w:left="1690" w:hanging="480"/>
      </w:pPr>
      <w:rPr>
        <w:rFonts w:ascii="Times New Roman" w:eastAsia="標楷體" w:hAnsi="Times New Roman" w:cs="Times New Roman"/>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94" w15:restartNumberingAfterBreak="0">
    <w:nsid w:val="503F4C9A"/>
    <w:multiLevelType w:val="multilevel"/>
    <w:tmpl w:val="3DBE02E0"/>
    <w:styleLink w:val="1"/>
    <w:lvl w:ilvl="0">
      <w:start w:val="1"/>
      <w:numFmt w:val="upperLetter"/>
      <w:lvlText w:val="%1."/>
      <w:lvlJc w:val="left"/>
      <w:pPr>
        <w:ind w:left="1440" w:hanging="480"/>
      </w:pPr>
      <w:rPr>
        <w:rFonts w:ascii="Times New Roman" w:eastAsia="標楷體" w:hAnsi="Times New Roman" w:cs="Times New Roman" w:hint="eastAsia"/>
      </w:rPr>
    </w:lvl>
    <w:lvl w:ilvl="1">
      <w:start w:val="1"/>
      <w:numFmt w:val="ideographTraditional"/>
      <w:lvlText w:val="%2、"/>
      <w:lvlJc w:val="left"/>
      <w:pPr>
        <w:ind w:left="1920" w:hanging="480"/>
      </w:pPr>
    </w:lvl>
    <w:lvl w:ilvl="2">
      <w:start w:val="1"/>
      <w:numFmt w:val="lowerRoman"/>
      <w:lvlText w:val="%3."/>
      <w:lvlJc w:val="right"/>
      <w:pPr>
        <w:ind w:left="2400" w:hanging="480"/>
      </w:pPr>
    </w:lvl>
    <w:lvl w:ilvl="3">
      <w:start w:val="1"/>
      <w:numFmt w:val="decimal"/>
      <w:lvlText w:val="%4."/>
      <w:lvlJc w:val="left"/>
      <w:pPr>
        <w:ind w:left="2880" w:hanging="480"/>
      </w:pPr>
    </w:lvl>
    <w:lvl w:ilvl="4">
      <w:start w:val="1"/>
      <w:numFmt w:val="ideographTraditional"/>
      <w:lvlText w:val="%5、"/>
      <w:lvlJc w:val="left"/>
      <w:pPr>
        <w:ind w:left="3360" w:hanging="480"/>
      </w:pPr>
    </w:lvl>
    <w:lvl w:ilvl="5">
      <w:start w:val="1"/>
      <w:numFmt w:val="lowerRoman"/>
      <w:lvlText w:val="%6."/>
      <w:lvlJc w:val="right"/>
      <w:pPr>
        <w:ind w:left="3840" w:hanging="480"/>
      </w:pPr>
    </w:lvl>
    <w:lvl w:ilvl="6">
      <w:start w:val="1"/>
      <w:numFmt w:val="decimal"/>
      <w:lvlText w:val="%7."/>
      <w:lvlJc w:val="left"/>
      <w:pPr>
        <w:ind w:left="4320" w:hanging="480"/>
      </w:pPr>
    </w:lvl>
    <w:lvl w:ilvl="7">
      <w:start w:val="1"/>
      <w:numFmt w:val="ideographTraditional"/>
      <w:lvlText w:val="%8、"/>
      <w:lvlJc w:val="left"/>
      <w:pPr>
        <w:ind w:left="4800" w:hanging="480"/>
      </w:pPr>
    </w:lvl>
    <w:lvl w:ilvl="8">
      <w:start w:val="1"/>
      <w:numFmt w:val="lowerRoman"/>
      <w:lvlText w:val="%9."/>
      <w:lvlJc w:val="right"/>
      <w:pPr>
        <w:ind w:left="5280" w:hanging="480"/>
      </w:pPr>
    </w:lvl>
  </w:abstractNum>
  <w:abstractNum w:abstractNumId="95" w15:restartNumberingAfterBreak="0">
    <w:nsid w:val="51574E22"/>
    <w:multiLevelType w:val="multilevel"/>
    <w:tmpl w:val="6F966FAE"/>
    <w:lvl w:ilvl="0">
      <w:start w:val="1"/>
      <w:numFmt w:val="ideographLegalTraditional"/>
      <w:suff w:val="nothing"/>
      <w:lvlText w:val="%1、"/>
      <w:lvlJc w:val="left"/>
      <w:pPr>
        <w:ind w:left="992" w:hanging="425"/>
      </w:pPr>
      <w:rPr>
        <w:rFonts w:ascii="Times New Roman" w:eastAsia="標楷體" w:hAnsi="Times New Roman" w:hint="eastAsia"/>
        <w:b/>
        <w:i w:val="0"/>
        <w:sz w:val="28"/>
        <w:szCs w:val="28"/>
      </w:rPr>
    </w:lvl>
    <w:lvl w:ilvl="1">
      <w:start w:val="1"/>
      <w:numFmt w:val="ideographDigital"/>
      <w:suff w:val="nothing"/>
      <w:lvlText w:val="%2、"/>
      <w:lvlJc w:val="left"/>
      <w:pPr>
        <w:ind w:left="850" w:hanging="567"/>
      </w:pPr>
      <w:rPr>
        <w:rFonts w:ascii="Times New Roman" w:eastAsia="標楷體" w:hAnsi="Times New Roman" w:hint="eastAsia"/>
        <w:b w:val="0"/>
        <w:i w:val="0"/>
        <w:sz w:val="24"/>
        <w:szCs w:val="24"/>
      </w:rPr>
    </w:lvl>
    <w:lvl w:ilvl="2">
      <w:start w:val="1"/>
      <w:numFmt w:val="taiwaneseCountingThousand"/>
      <w:suff w:val="nothing"/>
      <w:lvlText w:val="(%3)"/>
      <w:lvlJc w:val="left"/>
      <w:pPr>
        <w:ind w:left="1418" w:hanging="567"/>
      </w:pPr>
      <w:rPr>
        <w:rFonts w:ascii="Times New Roman" w:eastAsia="標楷體" w:hAnsi="Times New Roman" w:hint="eastAsia"/>
        <w:color w:val="000000" w:themeColor="text1"/>
        <w:sz w:val="28"/>
        <w:szCs w:val="28"/>
        <w:vertAlign w:val="baseline"/>
      </w:rPr>
    </w:lvl>
    <w:lvl w:ilvl="3">
      <w:start w:val="1"/>
      <w:numFmt w:val="decimal"/>
      <w:suff w:val="nothing"/>
      <w:lvlText w:val="%4."/>
      <w:lvlJc w:val="left"/>
      <w:pPr>
        <w:ind w:left="1984" w:hanging="708"/>
      </w:pPr>
      <w:rPr>
        <w:sz w:val="24"/>
      </w:rPr>
    </w:lvl>
    <w:lvl w:ilvl="4">
      <w:start w:val="1"/>
      <w:numFmt w:val="decimal"/>
      <w:lvlText w:val="(%5)"/>
      <w:lvlJc w:val="left"/>
      <w:pPr>
        <w:tabs>
          <w:tab w:val="num" w:pos="2551"/>
        </w:tabs>
        <w:ind w:left="2551" w:hanging="850"/>
      </w:pPr>
      <w:rPr>
        <w:sz w:val="24"/>
      </w:rPr>
    </w:lvl>
    <w:lvl w:ilvl="5">
      <w:start w:val="1"/>
      <w:numFmt w:val="ideographTraditional"/>
      <w:lvlText w:val="%6."/>
      <w:lvlJc w:val="left"/>
      <w:pPr>
        <w:tabs>
          <w:tab w:val="num" w:pos="3260"/>
        </w:tabs>
        <w:ind w:left="3260" w:hanging="1134"/>
      </w:pPr>
      <w:rPr>
        <w:rFonts w:ascii="Times New Roman" w:eastAsia="標楷體" w:hAnsi="Times New Roman" w:hint="eastAsia"/>
      </w:r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96" w15:restartNumberingAfterBreak="0">
    <w:nsid w:val="51C70FDF"/>
    <w:multiLevelType w:val="hybridMultilevel"/>
    <w:tmpl w:val="7FAA387A"/>
    <w:lvl w:ilvl="0" w:tplc="720A635C">
      <w:start w:val="1"/>
      <w:numFmt w:val="decimal"/>
      <w:lvlText w:val="%1."/>
      <w:lvlJc w:val="left"/>
      <w:pPr>
        <w:ind w:left="1690" w:hanging="480"/>
      </w:pPr>
      <w:rPr>
        <w:rFonts w:ascii="Times New Roman" w:eastAsia="標楷體" w:hAnsi="Times New Roman" w:cs="Times New Roman"/>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97" w15:restartNumberingAfterBreak="0">
    <w:nsid w:val="52541618"/>
    <w:multiLevelType w:val="multilevel"/>
    <w:tmpl w:val="2B12B73A"/>
    <w:lvl w:ilvl="0">
      <w:start w:val="1"/>
      <w:numFmt w:val="ideographLegalTraditional"/>
      <w:suff w:val="nothing"/>
      <w:lvlText w:val="%1、"/>
      <w:lvlJc w:val="left"/>
      <w:pPr>
        <w:ind w:left="992" w:hanging="425"/>
      </w:pPr>
      <w:rPr>
        <w:rFonts w:ascii="Times New Roman" w:eastAsia="標楷體" w:hAnsi="Times New Roman" w:hint="eastAsia"/>
        <w:b/>
        <w:i w:val="0"/>
        <w:sz w:val="28"/>
        <w:szCs w:val="28"/>
      </w:rPr>
    </w:lvl>
    <w:lvl w:ilvl="1">
      <w:start w:val="1"/>
      <w:numFmt w:val="ideographDigital"/>
      <w:suff w:val="nothing"/>
      <w:lvlText w:val="%2、"/>
      <w:lvlJc w:val="left"/>
      <w:pPr>
        <w:ind w:left="850" w:hanging="567"/>
      </w:pPr>
      <w:rPr>
        <w:rFonts w:ascii="Times New Roman" w:eastAsia="標楷體" w:hAnsi="Times New Roman" w:hint="eastAsia"/>
        <w:b/>
        <w:i w:val="0"/>
        <w:sz w:val="24"/>
        <w:szCs w:val="24"/>
      </w:rPr>
    </w:lvl>
    <w:lvl w:ilvl="2">
      <w:start w:val="1"/>
      <w:numFmt w:val="taiwaneseCountingThousand"/>
      <w:suff w:val="nothing"/>
      <w:lvlText w:val="(%3)"/>
      <w:lvlJc w:val="left"/>
      <w:pPr>
        <w:ind w:left="1418" w:hanging="567"/>
      </w:pPr>
      <w:rPr>
        <w:rFonts w:ascii="Times New Roman" w:eastAsia="標楷體" w:hAnsi="Times New Roman" w:hint="eastAsia"/>
        <w:sz w:val="28"/>
        <w:szCs w:val="28"/>
      </w:rPr>
    </w:lvl>
    <w:lvl w:ilvl="3">
      <w:start w:val="1"/>
      <w:numFmt w:val="decimal"/>
      <w:suff w:val="nothing"/>
      <w:lvlText w:val="%4."/>
      <w:lvlJc w:val="left"/>
      <w:pPr>
        <w:ind w:left="1984" w:hanging="708"/>
      </w:pPr>
      <w:rPr>
        <w:sz w:val="24"/>
      </w:rPr>
    </w:lvl>
    <w:lvl w:ilvl="4">
      <w:start w:val="1"/>
      <w:numFmt w:val="decimal"/>
      <w:lvlText w:val="(%5)"/>
      <w:lvlJc w:val="left"/>
      <w:pPr>
        <w:tabs>
          <w:tab w:val="num" w:pos="2551"/>
        </w:tabs>
        <w:ind w:left="2551" w:hanging="850"/>
      </w:pPr>
      <w:rPr>
        <w:sz w:val="24"/>
      </w:rPr>
    </w:lvl>
    <w:lvl w:ilvl="5">
      <w:start w:val="1"/>
      <w:numFmt w:val="ideographTraditional"/>
      <w:lvlText w:val="%6."/>
      <w:lvlJc w:val="left"/>
      <w:pPr>
        <w:tabs>
          <w:tab w:val="num" w:pos="3260"/>
        </w:tabs>
        <w:ind w:left="3260" w:hanging="1134"/>
      </w:pPr>
      <w:rPr>
        <w:rFonts w:ascii="Times New Roman" w:eastAsia="標楷體" w:hAnsi="Times New Roman" w:hint="eastAsia"/>
      </w:r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98" w15:restartNumberingAfterBreak="0">
    <w:nsid w:val="52BD6DAB"/>
    <w:multiLevelType w:val="hybridMultilevel"/>
    <w:tmpl w:val="89E8138E"/>
    <w:lvl w:ilvl="0" w:tplc="04090011">
      <w:start w:val="1"/>
      <w:numFmt w:val="upperLetter"/>
      <w:lvlText w:val="%1."/>
      <w:lvlJc w:val="left"/>
      <w:pPr>
        <w:ind w:left="2650" w:hanging="480"/>
      </w:pPr>
    </w:lvl>
    <w:lvl w:ilvl="1" w:tplc="04090019" w:tentative="1">
      <w:start w:val="1"/>
      <w:numFmt w:val="ideographTraditional"/>
      <w:lvlText w:val="%2、"/>
      <w:lvlJc w:val="left"/>
      <w:pPr>
        <w:ind w:left="3130" w:hanging="480"/>
      </w:pPr>
    </w:lvl>
    <w:lvl w:ilvl="2" w:tplc="0409001B" w:tentative="1">
      <w:start w:val="1"/>
      <w:numFmt w:val="lowerRoman"/>
      <w:lvlText w:val="%3."/>
      <w:lvlJc w:val="right"/>
      <w:pPr>
        <w:ind w:left="3610" w:hanging="480"/>
      </w:pPr>
    </w:lvl>
    <w:lvl w:ilvl="3" w:tplc="0409000F" w:tentative="1">
      <w:start w:val="1"/>
      <w:numFmt w:val="decimal"/>
      <w:lvlText w:val="%4."/>
      <w:lvlJc w:val="left"/>
      <w:pPr>
        <w:ind w:left="4090" w:hanging="480"/>
      </w:pPr>
    </w:lvl>
    <w:lvl w:ilvl="4" w:tplc="04090019" w:tentative="1">
      <w:start w:val="1"/>
      <w:numFmt w:val="ideographTraditional"/>
      <w:lvlText w:val="%5、"/>
      <w:lvlJc w:val="left"/>
      <w:pPr>
        <w:ind w:left="4570" w:hanging="480"/>
      </w:pPr>
    </w:lvl>
    <w:lvl w:ilvl="5" w:tplc="0409001B" w:tentative="1">
      <w:start w:val="1"/>
      <w:numFmt w:val="lowerRoman"/>
      <w:lvlText w:val="%6."/>
      <w:lvlJc w:val="right"/>
      <w:pPr>
        <w:ind w:left="5050" w:hanging="480"/>
      </w:pPr>
    </w:lvl>
    <w:lvl w:ilvl="6" w:tplc="0409000F" w:tentative="1">
      <w:start w:val="1"/>
      <w:numFmt w:val="decimal"/>
      <w:lvlText w:val="%7."/>
      <w:lvlJc w:val="left"/>
      <w:pPr>
        <w:ind w:left="5530" w:hanging="480"/>
      </w:pPr>
    </w:lvl>
    <w:lvl w:ilvl="7" w:tplc="04090019" w:tentative="1">
      <w:start w:val="1"/>
      <w:numFmt w:val="ideographTraditional"/>
      <w:lvlText w:val="%8、"/>
      <w:lvlJc w:val="left"/>
      <w:pPr>
        <w:ind w:left="6010" w:hanging="480"/>
      </w:pPr>
    </w:lvl>
    <w:lvl w:ilvl="8" w:tplc="0409001B" w:tentative="1">
      <w:start w:val="1"/>
      <w:numFmt w:val="lowerRoman"/>
      <w:lvlText w:val="%9."/>
      <w:lvlJc w:val="right"/>
      <w:pPr>
        <w:ind w:left="6490" w:hanging="480"/>
      </w:pPr>
    </w:lvl>
  </w:abstractNum>
  <w:abstractNum w:abstractNumId="99" w15:restartNumberingAfterBreak="0">
    <w:nsid w:val="52E67A4F"/>
    <w:multiLevelType w:val="hybridMultilevel"/>
    <w:tmpl w:val="EF7AD254"/>
    <w:lvl w:ilvl="0" w:tplc="92CAB92C">
      <w:start w:val="1"/>
      <w:numFmt w:val="decimal"/>
      <w:lvlText w:val="(%1)"/>
      <w:lvlJc w:val="left"/>
      <w:pPr>
        <w:ind w:left="2170" w:hanging="480"/>
      </w:pPr>
      <w:rPr>
        <w:rFonts w:hint="eastAsia"/>
      </w:rPr>
    </w:lvl>
    <w:lvl w:ilvl="1" w:tplc="04090019" w:tentative="1">
      <w:start w:val="1"/>
      <w:numFmt w:val="ideographTraditional"/>
      <w:lvlText w:val="%2、"/>
      <w:lvlJc w:val="left"/>
      <w:pPr>
        <w:ind w:left="2650" w:hanging="480"/>
      </w:pPr>
    </w:lvl>
    <w:lvl w:ilvl="2" w:tplc="0409001B" w:tentative="1">
      <w:start w:val="1"/>
      <w:numFmt w:val="lowerRoman"/>
      <w:lvlText w:val="%3."/>
      <w:lvlJc w:val="right"/>
      <w:pPr>
        <w:ind w:left="3130" w:hanging="480"/>
      </w:pPr>
    </w:lvl>
    <w:lvl w:ilvl="3" w:tplc="0409000F" w:tentative="1">
      <w:start w:val="1"/>
      <w:numFmt w:val="decimal"/>
      <w:lvlText w:val="%4."/>
      <w:lvlJc w:val="left"/>
      <w:pPr>
        <w:ind w:left="3610" w:hanging="480"/>
      </w:pPr>
    </w:lvl>
    <w:lvl w:ilvl="4" w:tplc="04090019" w:tentative="1">
      <w:start w:val="1"/>
      <w:numFmt w:val="ideographTraditional"/>
      <w:lvlText w:val="%5、"/>
      <w:lvlJc w:val="left"/>
      <w:pPr>
        <w:ind w:left="4090" w:hanging="480"/>
      </w:pPr>
    </w:lvl>
    <w:lvl w:ilvl="5" w:tplc="0409001B" w:tentative="1">
      <w:start w:val="1"/>
      <w:numFmt w:val="lowerRoman"/>
      <w:lvlText w:val="%6."/>
      <w:lvlJc w:val="right"/>
      <w:pPr>
        <w:ind w:left="4570" w:hanging="480"/>
      </w:pPr>
    </w:lvl>
    <w:lvl w:ilvl="6" w:tplc="0409000F" w:tentative="1">
      <w:start w:val="1"/>
      <w:numFmt w:val="decimal"/>
      <w:lvlText w:val="%7."/>
      <w:lvlJc w:val="left"/>
      <w:pPr>
        <w:ind w:left="5050" w:hanging="480"/>
      </w:pPr>
    </w:lvl>
    <w:lvl w:ilvl="7" w:tplc="04090019" w:tentative="1">
      <w:start w:val="1"/>
      <w:numFmt w:val="ideographTraditional"/>
      <w:lvlText w:val="%8、"/>
      <w:lvlJc w:val="left"/>
      <w:pPr>
        <w:ind w:left="5530" w:hanging="480"/>
      </w:pPr>
    </w:lvl>
    <w:lvl w:ilvl="8" w:tplc="0409001B" w:tentative="1">
      <w:start w:val="1"/>
      <w:numFmt w:val="lowerRoman"/>
      <w:lvlText w:val="%9."/>
      <w:lvlJc w:val="right"/>
      <w:pPr>
        <w:ind w:left="6010" w:hanging="480"/>
      </w:pPr>
    </w:lvl>
  </w:abstractNum>
  <w:abstractNum w:abstractNumId="100" w15:restartNumberingAfterBreak="0">
    <w:nsid w:val="53AE0E9A"/>
    <w:multiLevelType w:val="hybridMultilevel"/>
    <w:tmpl w:val="CBE6BC14"/>
    <w:lvl w:ilvl="0" w:tplc="720A635C">
      <w:start w:val="1"/>
      <w:numFmt w:val="decimal"/>
      <w:lvlText w:val="%1."/>
      <w:lvlJc w:val="left"/>
      <w:pPr>
        <w:ind w:left="1690" w:hanging="480"/>
      </w:pPr>
      <w:rPr>
        <w:rFonts w:ascii="Times New Roman" w:eastAsia="標楷體" w:hAnsi="Times New Roman" w:cs="Times New Roman"/>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101" w15:restartNumberingAfterBreak="0">
    <w:nsid w:val="53DA2A90"/>
    <w:multiLevelType w:val="multilevel"/>
    <w:tmpl w:val="5A1C6A66"/>
    <w:lvl w:ilvl="0">
      <w:start w:val="1"/>
      <w:numFmt w:val="ideographLegalTraditional"/>
      <w:suff w:val="nothing"/>
      <w:lvlText w:val="%1、"/>
      <w:lvlJc w:val="left"/>
      <w:pPr>
        <w:ind w:left="992" w:hanging="425"/>
      </w:pPr>
      <w:rPr>
        <w:rFonts w:ascii="Times New Roman" w:eastAsia="標楷體" w:hAnsi="Times New Roman" w:hint="eastAsia"/>
        <w:b/>
        <w:i w:val="0"/>
        <w:sz w:val="28"/>
        <w:szCs w:val="28"/>
      </w:rPr>
    </w:lvl>
    <w:lvl w:ilvl="1">
      <w:start w:val="1"/>
      <w:numFmt w:val="ideographDigital"/>
      <w:suff w:val="nothing"/>
      <w:lvlText w:val="%2、"/>
      <w:lvlJc w:val="left"/>
      <w:pPr>
        <w:ind w:left="850" w:hanging="567"/>
      </w:pPr>
      <w:rPr>
        <w:rFonts w:ascii="Times New Roman" w:eastAsia="標楷體" w:hAnsi="Times New Roman" w:hint="eastAsia"/>
        <w:b w:val="0"/>
        <w:i w:val="0"/>
        <w:sz w:val="24"/>
        <w:szCs w:val="24"/>
      </w:rPr>
    </w:lvl>
    <w:lvl w:ilvl="2">
      <w:start w:val="1"/>
      <w:numFmt w:val="taiwaneseCountingThousand"/>
      <w:suff w:val="nothing"/>
      <w:lvlText w:val="(%3)"/>
      <w:lvlJc w:val="left"/>
      <w:pPr>
        <w:ind w:left="1418" w:hanging="567"/>
      </w:pPr>
      <w:rPr>
        <w:rFonts w:ascii="Times New Roman" w:eastAsia="標楷體" w:hAnsi="Times New Roman" w:hint="eastAsia"/>
        <w:color w:val="000000" w:themeColor="text1"/>
        <w:sz w:val="28"/>
        <w:szCs w:val="28"/>
        <w:vertAlign w:val="baseline"/>
      </w:rPr>
    </w:lvl>
    <w:lvl w:ilvl="3">
      <w:start w:val="1"/>
      <w:numFmt w:val="decimal"/>
      <w:suff w:val="nothing"/>
      <w:lvlText w:val="%4."/>
      <w:lvlJc w:val="left"/>
      <w:pPr>
        <w:ind w:left="1984" w:hanging="708"/>
      </w:pPr>
      <w:rPr>
        <w:sz w:val="24"/>
      </w:rPr>
    </w:lvl>
    <w:lvl w:ilvl="4">
      <w:start w:val="1"/>
      <w:numFmt w:val="decimal"/>
      <w:lvlText w:val="(%5)"/>
      <w:lvlJc w:val="left"/>
      <w:pPr>
        <w:tabs>
          <w:tab w:val="num" w:pos="2551"/>
        </w:tabs>
        <w:ind w:left="2551" w:hanging="850"/>
      </w:pPr>
      <w:rPr>
        <w:sz w:val="24"/>
      </w:rPr>
    </w:lvl>
    <w:lvl w:ilvl="5">
      <w:start w:val="1"/>
      <w:numFmt w:val="ideographTraditional"/>
      <w:lvlText w:val="%6."/>
      <w:lvlJc w:val="left"/>
      <w:pPr>
        <w:tabs>
          <w:tab w:val="num" w:pos="3260"/>
        </w:tabs>
        <w:ind w:left="3260" w:hanging="1134"/>
      </w:pPr>
      <w:rPr>
        <w:rFonts w:ascii="Times New Roman" w:eastAsia="標楷體" w:hAnsi="Times New Roman" w:hint="eastAsia"/>
      </w:r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102" w15:restartNumberingAfterBreak="0">
    <w:nsid w:val="544C28FE"/>
    <w:multiLevelType w:val="hybridMultilevel"/>
    <w:tmpl w:val="EF7AD254"/>
    <w:lvl w:ilvl="0" w:tplc="92CAB92C">
      <w:start w:val="1"/>
      <w:numFmt w:val="decimal"/>
      <w:lvlText w:val="(%1)"/>
      <w:lvlJc w:val="left"/>
      <w:pPr>
        <w:ind w:left="2170" w:hanging="480"/>
      </w:pPr>
      <w:rPr>
        <w:rFonts w:hint="eastAsia"/>
      </w:rPr>
    </w:lvl>
    <w:lvl w:ilvl="1" w:tplc="04090019" w:tentative="1">
      <w:start w:val="1"/>
      <w:numFmt w:val="ideographTraditional"/>
      <w:lvlText w:val="%2、"/>
      <w:lvlJc w:val="left"/>
      <w:pPr>
        <w:ind w:left="2650" w:hanging="480"/>
      </w:pPr>
    </w:lvl>
    <w:lvl w:ilvl="2" w:tplc="0409001B" w:tentative="1">
      <w:start w:val="1"/>
      <w:numFmt w:val="lowerRoman"/>
      <w:lvlText w:val="%3."/>
      <w:lvlJc w:val="right"/>
      <w:pPr>
        <w:ind w:left="3130" w:hanging="480"/>
      </w:pPr>
    </w:lvl>
    <w:lvl w:ilvl="3" w:tplc="0409000F" w:tentative="1">
      <w:start w:val="1"/>
      <w:numFmt w:val="decimal"/>
      <w:lvlText w:val="%4."/>
      <w:lvlJc w:val="left"/>
      <w:pPr>
        <w:ind w:left="3610" w:hanging="480"/>
      </w:pPr>
    </w:lvl>
    <w:lvl w:ilvl="4" w:tplc="04090019" w:tentative="1">
      <w:start w:val="1"/>
      <w:numFmt w:val="ideographTraditional"/>
      <w:lvlText w:val="%5、"/>
      <w:lvlJc w:val="left"/>
      <w:pPr>
        <w:ind w:left="4090" w:hanging="480"/>
      </w:pPr>
    </w:lvl>
    <w:lvl w:ilvl="5" w:tplc="0409001B" w:tentative="1">
      <w:start w:val="1"/>
      <w:numFmt w:val="lowerRoman"/>
      <w:lvlText w:val="%6."/>
      <w:lvlJc w:val="right"/>
      <w:pPr>
        <w:ind w:left="4570" w:hanging="480"/>
      </w:pPr>
    </w:lvl>
    <w:lvl w:ilvl="6" w:tplc="0409000F" w:tentative="1">
      <w:start w:val="1"/>
      <w:numFmt w:val="decimal"/>
      <w:lvlText w:val="%7."/>
      <w:lvlJc w:val="left"/>
      <w:pPr>
        <w:ind w:left="5050" w:hanging="480"/>
      </w:pPr>
    </w:lvl>
    <w:lvl w:ilvl="7" w:tplc="04090019" w:tentative="1">
      <w:start w:val="1"/>
      <w:numFmt w:val="ideographTraditional"/>
      <w:lvlText w:val="%8、"/>
      <w:lvlJc w:val="left"/>
      <w:pPr>
        <w:ind w:left="5530" w:hanging="480"/>
      </w:pPr>
    </w:lvl>
    <w:lvl w:ilvl="8" w:tplc="0409001B" w:tentative="1">
      <w:start w:val="1"/>
      <w:numFmt w:val="lowerRoman"/>
      <w:lvlText w:val="%9."/>
      <w:lvlJc w:val="right"/>
      <w:pPr>
        <w:ind w:left="6010" w:hanging="480"/>
      </w:pPr>
    </w:lvl>
  </w:abstractNum>
  <w:abstractNum w:abstractNumId="103" w15:restartNumberingAfterBreak="0">
    <w:nsid w:val="55444E3E"/>
    <w:multiLevelType w:val="hybridMultilevel"/>
    <w:tmpl w:val="656C8110"/>
    <w:lvl w:ilvl="0" w:tplc="92CAB92C">
      <w:start w:val="1"/>
      <w:numFmt w:val="decimal"/>
      <w:lvlText w:val="(%1)"/>
      <w:lvlJc w:val="left"/>
      <w:pPr>
        <w:ind w:left="2170" w:hanging="480"/>
      </w:pPr>
      <w:rPr>
        <w:rFonts w:hint="eastAsia"/>
      </w:rPr>
    </w:lvl>
    <w:lvl w:ilvl="1" w:tplc="04090019" w:tentative="1">
      <w:start w:val="1"/>
      <w:numFmt w:val="ideographTraditional"/>
      <w:lvlText w:val="%2、"/>
      <w:lvlJc w:val="left"/>
      <w:pPr>
        <w:ind w:left="2650" w:hanging="480"/>
      </w:pPr>
    </w:lvl>
    <w:lvl w:ilvl="2" w:tplc="0409001B" w:tentative="1">
      <w:start w:val="1"/>
      <w:numFmt w:val="lowerRoman"/>
      <w:lvlText w:val="%3."/>
      <w:lvlJc w:val="right"/>
      <w:pPr>
        <w:ind w:left="3130" w:hanging="480"/>
      </w:pPr>
    </w:lvl>
    <w:lvl w:ilvl="3" w:tplc="0409000F" w:tentative="1">
      <w:start w:val="1"/>
      <w:numFmt w:val="decimal"/>
      <w:lvlText w:val="%4."/>
      <w:lvlJc w:val="left"/>
      <w:pPr>
        <w:ind w:left="3610" w:hanging="480"/>
      </w:pPr>
    </w:lvl>
    <w:lvl w:ilvl="4" w:tplc="04090019" w:tentative="1">
      <w:start w:val="1"/>
      <w:numFmt w:val="ideographTraditional"/>
      <w:lvlText w:val="%5、"/>
      <w:lvlJc w:val="left"/>
      <w:pPr>
        <w:ind w:left="4090" w:hanging="480"/>
      </w:pPr>
    </w:lvl>
    <w:lvl w:ilvl="5" w:tplc="0409001B" w:tentative="1">
      <w:start w:val="1"/>
      <w:numFmt w:val="lowerRoman"/>
      <w:lvlText w:val="%6."/>
      <w:lvlJc w:val="right"/>
      <w:pPr>
        <w:ind w:left="4570" w:hanging="480"/>
      </w:pPr>
    </w:lvl>
    <w:lvl w:ilvl="6" w:tplc="0409000F" w:tentative="1">
      <w:start w:val="1"/>
      <w:numFmt w:val="decimal"/>
      <w:lvlText w:val="%7."/>
      <w:lvlJc w:val="left"/>
      <w:pPr>
        <w:ind w:left="5050" w:hanging="480"/>
      </w:pPr>
    </w:lvl>
    <w:lvl w:ilvl="7" w:tplc="04090019" w:tentative="1">
      <w:start w:val="1"/>
      <w:numFmt w:val="ideographTraditional"/>
      <w:lvlText w:val="%8、"/>
      <w:lvlJc w:val="left"/>
      <w:pPr>
        <w:ind w:left="5530" w:hanging="480"/>
      </w:pPr>
    </w:lvl>
    <w:lvl w:ilvl="8" w:tplc="0409001B" w:tentative="1">
      <w:start w:val="1"/>
      <w:numFmt w:val="lowerRoman"/>
      <w:lvlText w:val="%9."/>
      <w:lvlJc w:val="right"/>
      <w:pPr>
        <w:ind w:left="6010" w:hanging="480"/>
      </w:pPr>
    </w:lvl>
  </w:abstractNum>
  <w:abstractNum w:abstractNumId="104" w15:restartNumberingAfterBreak="0">
    <w:nsid w:val="558B019B"/>
    <w:multiLevelType w:val="hybridMultilevel"/>
    <w:tmpl w:val="8B780464"/>
    <w:lvl w:ilvl="0" w:tplc="0409000F">
      <w:start w:val="1"/>
      <w:numFmt w:val="decimal"/>
      <w:lvlText w:val="%1."/>
      <w:lvlJc w:val="left"/>
      <w:pPr>
        <w:ind w:left="1690" w:hanging="480"/>
      </w:p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105" w15:restartNumberingAfterBreak="0">
    <w:nsid w:val="55D059D1"/>
    <w:multiLevelType w:val="hybridMultilevel"/>
    <w:tmpl w:val="7FAA387A"/>
    <w:lvl w:ilvl="0" w:tplc="720A635C">
      <w:start w:val="1"/>
      <w:numFmt w:val="decimal"/>
      <w:lvlText w:val="%1."/>
      <w:lvlJc w:val="left"/>
      <w:pPr>
        <w:ind w:left="1690" w:hanging="480"/>
      </w:pPr>
      <w:rPr>
        <w:rFonts w:ascii="Times New Roman" w:eastAsia="標楷體" w:hAnsi="Times New Roman" w:cs="Times New Roman"/>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106" w15:restartNumberingAfterBreak="0">
    <w:nsid w:val="55E62AA6"/>
    <w:multiLevelType w:val="hybridMultilevel"/>
    <w:tmpl w:val="6AD61814"/>
    <w:lvl w:ilvl="0" w:tplc="D10AF6B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7" w15:restartNumberingAfterBreak="0">
    <w:nsid w:val="56E71DF5"/>
    <w:multiLevelType w:val="hybridMultilevel"/>
    <w:tmpl w:val="656C8110"/>
    <w:lvl w:ilvl="0" w:tplc="92CAB92C">
      <w:start w:val="1"/>
      <w:numFmt w:val="decimal"/>
      <w:lvlText w:val="(%1)"/>
      <w:lvlJc w:val="left"/>
      <w:pPr>
        <w:ind w:left="2170" w:hanging="480"/>
      </w:pPr>
      <w:rPr>
        <w:rFonts w:hint="eastAsia"/>
      </w:rPr>
    </w:lvl>
    <w:lvl w:ilvl="1" w:tplc="04090019" w:tentative="1">
      <w:start w:val="1"/>
      <w:numFmt w:val="ideographTraditional"/>
      <w:lvlText w:val="%2、"/>
      <w:lvlJc w:val="left"/>
      <w:pPr>
        <w:ind w:left="2650" w:hanging="480"/>
      </w:pPr>
    </w:lvl>
    <w:lvl w:ilvl="2" w:tplc="0409001B" w:tentative="1">
      <w:start w:val="1"/>
      <w:numFmt w:val="lowerRoman"/>
      <w:lvlText w:val="%3."/>
      <w:lvlJc w:val="right"/>
      <w:pPr>
        <w:ind w:left="3130" w:hanging="480"/>
      </w:pPr>
    </w:lvl>
    <w:lvl w:ilvl="3" w:tplc="0409000F" w:tentative="1">
      <w:start w:val="1"/>
      <w:numFmt w:val="decimal"/>
      <w:lvlText w:val="%4."/>
      <w:lvlJc w:val="left"/>
      <w:pPr>
        <w:ind w:left="3610" w:hanging="480"/>
      </w:pPr>
    </w:lvl>
    <w:lvl w:ilvl="4" w:tplc="04090019" w:tentative="1">
      <w:start w:val="1"/>
      <w:numFmt w:val="ideographTraditional"/>
      <w:lvlText w:val="%5、"/>
      <w:lvlJc w:val="left"/>
      <w:pPr>
        <w:ind w:left="4090" w:hanging="480"/>
      </w:pPr>
    </w:lvl>
    <w:lvl w:ilvl="5" w:tplc="0409001B" w:tentative="1">
      <w:start w:val="1"/>
      <w:numFmt w:val="lowerRoman"/>
      <w:lvlText w:val="%6."/>
      <w:lvlJc w:val="right"/>
      <w:pPr>
        <w:ind w:left="4570" w:hanging="480"/>
      </w:pPr>
    </w:lvl>
    <w:lvl w:ilvl="6" w:tplc="0409000F" w:tentative="1">
      <w:start w:val="1"/>
      <w:numFmt w:val="decimal"/>
      <w:lvlText w:val="%7."/>
      <w:lvlJc w:val="left"/>
      <w:pPr>
        <w:ind w:left="5050" w:hanging="480"/>
      </w:pPr>
    </w:lvl>
    <w:lvl w:ilvl="7" w:tplc="04090019" w:tentative="1">
      <w:start w:val="1"/>
      <w:numFmt w:val="ideographTraditional"/>
      <w:lvlText w:val="%8、"/>
      <w:lvlJc w:val="left"/>
      <w:pPr>
        <w:ind w:left="5530" w:hanging="480"/>
      </w:pPr>
    </w:lvl>
    <w:lvl w:ilvl="8" w:tplc="0409001B" w:tentative="1">
      <w:start w:val="1"/>
      <w:numFmt w:val="lowerRoman"/>
      <w:lvlText w:val="%9."/>
      <w:lvlJc w:val="right"/>
      <w:pPr>
        <w:ind w:left="6010" w:hanging="480"/>
      </w:pPr>
    </w:lvl>
  </w:abstractNum>
  <w:abstractNum w:abstractNumId="108" w15:restartNumberingAfterBreak="0">
    <w:nsid w:val="5B267C4E"/>
    <w:multiLevelType w:val="hybridMultilevel"/>
    <w:tmpl w:val="53E621D2"/>
    <w:lvl w:ilvl="0" w:tplc="0409000B">
      <w:start w:val="1"/>
      <w:numFmt w:val="bullet"/>
      <w:lvlText w:val=""/>
      <w:lvlJc w:val="left"/>
      <w:pPr>
        <w:ind w:left="763" w:hanging="480"/>
      </w:pPr>
      <w:rPr>
        <w:rFonts w:ascii="Wingdings" w:hAnsi="Wingdings" w:hint="default"/>
      </w:rPr>
    </w:lvl>
    <w:lvl w:ilvl="1" w:tplc="04090003" w:tentative="1">
      <w:start w:val="1"/>
      <w:numFmt w:val="bullet"/>
      <w:lvlText w:val=""/>
      <w:lvlJc w:val="left"/>
      <w:pPr>
        <w:ind w:left="1243" w:hanging="480"/>
      </w:pPr>
      <w:rPr>
        <w:rFonts w:ascii="Wingdings" w:hAnsi="Wingdings" w:hint="default"/>
      </w:rPr>
    </w:lvl>
    <w:lvl w:ilvl="2" w:tplc="04090005" w:tentative="1">
      <w:start w:val="1"/>
      <w:numFmt w:val="bullet"/>
      <w:lvlText w:val=""/>
      <w:lvlJc w:val="left"/>
      <w:pPr>
        <w:ind w:left="1723" w:hanging="480"/>
      </w:pPr>
      <w:rPr>
        <w:rFonts w:ascii="Wingdings" w:hAnsi="Wingdings" w:hint="default"/>
      </w:rPr>
    </w:lvl>
    <w:lvl w:ilvl="3" w:tplc="04090001" w:tentative="1">
      <w:start w:val="1"/>
      <w:numFmt w:val="bullet"/>
      <w:lvlText w:val=""/>
      <w:lvlJc w:val="left"/>
      <w:pPr>
        <w:ind w:left="2203" w:hanging="480"/>
      </w:pPr>
      <w:rPr>
        <w:rFonts w:ascii="Wingdings" w:hAnsi="Wingdings" w:hint="default"/>
      </w:rPr>
    </w:lvl>
    <w:lvl w:ilvl="4" w:tplc="04090003" w:tentative="1">
      <w:start w:val="1"/>
      <w:numFmt w:val="bullet"/>
      <w:lvlText w:val=""/>
      <w:lvlJc w:val="left"/>
      <w:pPr>
        <w:ind w:left="2683" w:hanging="480"/>
      </w:pPr>
      <w:rPr>
        <w:rFonts w:ascii="Wingdings" w:hAnsi="Wingdings" w:hint="default"/>
      </w:rPr>
    </w:lvl>
    <w:lvl w:ilvl="5" w:tplc="04090005" w:tentative="1">
      <w:start w:val="1"/>
      <w:numFmt w:val="bullet"/>
      <w:lvlText w:val=""/>
      <w:lvlJc w:val="left"/>
      <w:pPr>
        <w:ind w:left="3163" w:hanging="480"/>
      </w:pPr>
      <w:rPr>
        <w:rFonts w:ascii="Wingdings" w:hAnsi="Wingdings" w:hint="default"/>
      </w:rPr>
    </w:lvl>
    <w:lvl w:ilvl="6" w:tplc="04090001" w:tentative="1">
      <w:start w:val="1"/>
      <w:numFmt w:val="bullet"/>
      <w:lvlText w:val=""/>
      <w:lvlJc w:val="left"/>
      <w:pPr>
        <w:ind w:left="3643" w:hanging="480"/>
      </w:pPr>
      <w:rPr>
        <w:rFonts w:ascii="Wingdings" w:hAnsi="Wingdings" w:hint="default"/>
      </w:rPr>
    </w:lvl>
    <w:lvl w:ilvl="7" w:tplc="04090003" w:tentative="1">
      <w:start w:val="1"/>
      <w:numFmt w:val="bullet"/>
      <w:lvlText w:val=""/>
      <w:lvlJc w:val="left"/>
      <w:pPr>
        <w:ind w:left="4123" w:hanging="480"/>
      </w:pPr>
      <w:rPr>
        <w:rFonts w:ascii="Wingdings" w:hAnsi="Wingdings" w:hint="default"/>
      </w:rPr>
    </w:lvl>
    <w:lvl w:ilvl="8" w:tplc="04090005" w:tentative="1">
      <w:start w:val="1"/>
      <w:numFmt w:val="bullet"/>
      <w:lvlText w:val=""/>
      <w:lvlJc w:val="left"/>
      <w:pPr>
        <w:ind w:left="4603" w:hanging="480"/>
      </w:pPr>
      <w:rPr>
        <w:rFonts w:ascii="Wingdings" w:hAnsi="Wingdings" w:hint="default"/>
      </w:rPr>
    </w:lvl>
  </w:abstractNum>
  <w:abstractNum w:abstractNumId="109" w15:restartNumberingAfterBreak="0">
    <w:nsid w:val="5BED4D46"/>
    <w:multiLevelType w:val="hybridMultilevel"/>
    <w:tmpl w:val="E1E240F2"/>
    <w:lvl w:ilvl="0" w:tplc="0409000F">
      <w:start w:val="1"/>
      <w:numFmt w:val="decimal"/>
      <w:lvlText w:val="%1."/>
      <w:lvlJc w:val="left"/>
      <w:pPr>
        <w:ind w:left="1580" w:hanging="480"/>
      </w:pPr>
    </w:lvl>
    <w:lvl w:ilvl="1" w:tplc="04090019" w:tentative="1">
      <w:start w:val="1"/>
      <w:numFmt w:val="ideographTraditional"/>
      <w:lvlText w:val="%2、"/>
      <w:lvlJc w:val="left"/>
      <w:pPr>
        <w:ind w:left="2060" w:hanging="480"/>
      </w:pPr>
    </w:lvl>
    <w:lvl w:ilvl="2" w:tplc="0409001B" w:tentative="1">
      <w:start w:val="1"/>
      <w:numFmt w:val="lowerRoman"/>
      <w:lvlText w:val="%3."/>
      <w:lvlJc w:val="right"/>
      <w:pPr>
        <w:ind w:left="2540" w:hanging="480"/>
      </w:pPr>
    </w:lvl>
    <w:lvl w:ilvl="3" w:tplc="0409000F" w:tentative="1">
      <w:start w:val="1"/>
      <w:numFmt w:val="decimal"/>
      <w:lvlText w:val="%4."/>
      <w:lvlJc w:val="left"/>
      <w:pPr>
        <w:ind w:left="3020" w:hanging="480"/>
      </w:pPr>
    </w:lvl>
    <w:lvl w:ilvl="4" w:tplc="04090019" w:tentative="1">
      <w:start w:val="1"/>
      <w:numFmt w:val="ideographTraditional"/>
      <w:lvlText w:val="%5、"/>
      <w:lvlJc w:val="left"/>
      <w:pPr>
        <w:ind w:left="3500" w:hanging="480"/>
      </w:pPr>
    </w:lvl>
    <w:lvl w:ilvl="5" w:tplc="0409001B" w:tentative="1">
      <w:start w:val="1"/>
      <w:numFmt w:val="lowerRoman"/>
      <w:lvlText w:val="%6."/>
      <w:lvlJc w:val="right"/>
      <w:pPr>
        <w:ind w:left="3980" w:hanging="480"/>
      </w:pPr>
    </w:lvl>
    <w:lvl w:ilvl="6" w:tplc="0409000F" w:tentative="1">
      <w:start w:val="1"/>
      <w:numFmt w:val="decimal"/>
      <w:lvlText w:val="%7."/>
      <w:lvlJc w:val="left"/>
      <w:pPr>
        <w:ind w:left="4460" w:hanging="480"/>
      </w:pPr>
    </w:lvl>
    <w:lvl w:ilvl="7" w:tplc="04090019" w:tentative="1">
      <w:start w:val="1"/>
      <w:numFmt w:val="ideographTraditional"/>
      <w:lvlText w:val="%8、"/>
      <w:lvlJc w:val="left"/>
      <w:pPr>
        <w:ind w:left="4940" w:hanging="480"/>
      </w:pPr>
    </w:lvl>
    <w:lvl w:ilvl="8" w:tplc="0409001B" w:tentative="1">
      <w:start w:val="1"/>
      <w:numFmt w:val="lowerRoman"/>
      <w:lvlText w:val="%9."/>
      <w:lvlJc w:val="right"/>
      <w:pPr>
        <w:ind w:left="5420" w:hanging="480"/>
      </w:pPr>
    </w:lvl>
  </w:abstractNum>
  <w:abstractNum w:abstractNumId="110" w15:restartNumberingAfterBreak="0">
    <w:nsid w:val="5F2A2744"/>
    <w:multiLevelType w:val="multilevel"/>
    <w:tmpl w:val="2CA07EBA"/>
    <w:lvl w:ilvl="0">
      <w:start w:val="1"/>
      <w:numFmt w:val="ideographLegalTraditional"/>
      <w:suff w:val="nothing"/>
      <w:lvlText w:val="%1、"/>
      <w:lvlJc w:val="left"/>
      <w:pPr>
        <w:ind w:left="992" w:hanging="425"/>
      </w:pPr>
      <w:rPr>
        <w:rFonts w:ascii="Times New Roman" w:eastAsia="標楷體" w:hAnsi="Times New Roman" w:hint="eastAsia"/>
        <w:b/>
        <w:i w:val="0"/>
        <w:sz w:val="28"/>
        <w:szCs w:val="28"/>
      </w:rPr>
    </w:lvl>
    <w:lvl w:ilvl="1">
      <w:start w:val="1"/>
      <w:numFmt w:val="ideographDigital"/>
      <w:suff w:val="nothing"/>
      <w:lvlText w:val="%2、"/>
      <w:lvlJc w:val="left"/>
      <w:pPr>
        <w:ind w:left="850" w:hanging="567"/>
      </w:pPr>
      <w:rPr>
        <w:rFonts w:ascii="Times New Roman" w:eastAsia="標楷體" w:hAnsi="Times New Roman" w:hint="eastAsia"/>
        <w:b w:val="0"/>
        <w:i w:val="0"/>
        <w:sz w:val="24"/>
        <w:szCs w:val="24"/>
      </w:rPr>
    </w:lvl>
    <w:lvl w:ilvl="2">
      <w:start w:val="1"/>
      <w:numFmt w:val="taiwaneseCountingThousand"/>
      <w:suff w:val="nothing"/>
      <w:lvlText w:val="(%3)"/>
      <w:lvlJc w:val="left"/>
      <w:pPr>
        <w:ind w:left="1418" w:hanging="567"/>
      </w:pPr>
      <w:rPr>
        <w:rFonts w:ascii="Times New Roman" w:eastAsia="標楷體" w:hAnsi="Times New Roman" w:hint="eastAsia"/>
        <w:color w:val="000000" w:themeColor="text1"/>
        <w:sz w:val="28"/>
        <w:szCs w:val="28"/>
      </w:rPr>
    </w:lvl>
    <w:lvl w:ilvl="3">
      <w:start w:val="1"/>
      <w:numFmt w:val="decimal"/>
      <w:suff w:val="nothing"/>
      <w:lvlText w:val="%4."/>
      <w:lvlJc w:val="left"/>
      <w:pPr>
        <w:ind w:left="1984" w:hanging="708"/>
      </w:pPr>
      <w:rPr>
        <w:sz w:val="24"/>
      </w:rPr>
    </w:lvl>
    <w:lvl w:ilvl="4">
      <w:start w:val="1"/>
      <w:numFmt w:val="decimal"/>
      <w:lvlText w:val="(%5)"/>
      <w:lvlJc w:val="left"/>
      <w:pPr>
        <w:tabs>
          <w:tab w:val="num" w:pos="2551"/>
        </w:tabs>
        <w:ind w:left="2551" w:hanging="850"/>
      </w:pPr>
      <w:rPr>
        <w:sz w:val="24"/>
      </w:rPr>
    </w:lvl>
    <w:lvl w:ilvl="5">
      <w:start w:val="1"/>
      <w:numFmt w:val="ideographTraditional"/>
      <w:lvlText w:val="%6."/>
      <w:lvlJc w:val="left"/>
      <w:pPr>
        <w:tabs>
          <w:tab w:val="num" w:pos="3260"/>
        </w:tabs>
        <w:ind w:left="3260" w:hanging="1134"/>
      </w:pPr>
      <w:rPr>
        <w:rFonts w:ascii="Times New Roman" w:eastAsia="標楷體" w:hAnsi="Times New Roman" w:hint="eastAsia"/>
      </w:r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111" w15:restartNumberingAfterBreak="0">
    <w:nsid w:val="605E307C"/>
    <w:multiLevelType w:val="hybridMultilevel"/>
    <w:tmpl w:val="57AE4950"/>
    <w:lvl w:ilvl="0" w:tplc="D6922C50">
      <w:start w:val="1"/>
      <w:numFmt w:val="decimal"/>
      <w:lvlText w:val="%1."/>
      <w:lvlJc w:val="left"/>
      <w:pPr>
        <w:ind w:left="1690" w:hanging="480"/>
      </w:pPr>
      <w:rPr>
        <w:rFonts w:ascii="Times New Roman" w:eastAsia="標楷體" w:hAnsi="Times New Roman" w:cs="Times New Roman"/>
        <w:color w:val="000000" w:themeColor="text1"/>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112" w15:restartNumberingAfterBreak="0">
    <w:nsid w:val="60945DFC"/>
    <w:multiLevelType w:val="hybridMultilevel"/>
    <w:tmpl w:val="CBE6BC14"/>
    <w:lvl w:ilvl="0" w:tplc="720A635C">
      <w:start w:val="1"/>
      <w:numFmt w:val="decimal"/>
      <w:lvlText w:val="%1."/>
      <w:lvlJc w:val="left"/>
      <w:pPr>
        <w:ind w:left="1690" w:hanging="480"/>
      </w:pPr>
      <w:rPr>
        <w:rFonts w:ascii="Times New Roman" w:eastAsia="標楷體" w:hAnsi="Times New Roman" w:cs="Times New Roman"/>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113" w15:restartNumberingAfterBreak="0">
    <w:nsid w:val="60957ED3"/>
    <w:multiLevelType w:val="hybridMultilevel"/>
    <w:tmpl w:val="57AE4950"/>
    <w:lvl w:ilvl="0" w:tplc="D6922C50">
      <w:start w:val="1"/>
      <w:numFmt w:val="decimal"/>
      <w:lvlText w:val="%1."/>
      <w:lvlJc w:val="left"/>
      <w:pPr>
        <w:ind w:left="1690" w:hanging="480"/>
      </w:pPr>
      <w:rPr>
        <w:rFonts w:ascii="Times New Roman" w:eastAsia="標楷體" w:hAnsi="Times New Roman" w:cs="Times New Roman"/>
        <w:color w:val="000000" w:themeColor="text1"/>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114" w15:restartNumberingAfterBreak="0">
    <w:nsid w:val="624960FF"/>
    <w:multiLevelType w:val="hybridMultilevel"/>
    <w:tmpl w:val="7FAA387A"/>
    <w:lvl w:ilvl="0" w:tplc="720A635C">
      <w:start w:val="1"/>
      <w:numFmt w:val="decimal"/>
      <w:lvlText w:val="%1."/>
      <w:lvlJc w:val="left"/>
      <w:pPr>
        <w:ind w:left="1690" w:hanging="480"/>
      </w:pPr>
      <w:rPr>
        <w:rFonts w:ascii="Times New Roman" w:eastAsia="標楷體" w:hAnsi="Times New Roman" w:cs="Times New Roman"/>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115" w15:restartNumberingAfterBreak="0">
    <w:nsid w:val="6253435B"/>
    <w:multiLevelType w:val="hybridMultilevel"/>
    <w:tmpl w:val="8A2C2994"/>
    <w:lvl w:ilvl="0" w:tplc="B3983C08">
      <w:start w:val="1"/>
      <w:numFmt w:val="taiwaneseCountingThousand"/>
      <w:suff w:val="space"/>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6" w15:restartNumberingAfterBreak="0">
    <w:nsid w:val="64E6268C"/>
    <w:multiLevelType w:val="hybridMultilevel"/>
    <w:tmpl w:val="14904D40"/>
    <w:lvl w:ilvl="0" w:tplc="04090011">
      <w:start w:val="1"/>
      <w:numFmt w:val="upperLetter"/>
      <w:lvlText w:val="%1."/>
      <w:lvlJc w:val="left"/>
      <w:pPr>
        <w:ind w:left="2650" w:hanging="480"/>
      </w:pPr>
    </w:lvl>
    <w:lvl w:ilvl="1" w:tplc="04090019" w:tentative="1">
      <w:start w:val="1"/>
      <w:numFmt w:val="ideographTraditional"/>
      <w:lvlText w:val="%2、"/>
      <w:lvlJc w:val="left"/>
      <w:pPr>
        <w:ind w:left="3130" w:hanging="480"/>
      </w:pPr>
    </w:lvl>
    <w:lvl w:ilvl="2" w:tplc="0409001B" w:tentative="1">
      <w:start w:val="1"/>
      <w:numFmt w:val="lowerRoman"/>
      <w:lvlText w:val="%3."/>
      <w:lvlJc w:val="right"/>
      <w:pPr>
        <w:ind w:left="3610" w:hanging="480"/>
      </w:pPr>
    </w:lvl>
    <w:lvl w:ilvl="3" w:tplc="0409000F" w:tentative="1">
      <w:start w:val="1"/>
      <w:numFmt w:val="decimal"/>
      <w:lvlText w:val="%4."/>
      <w:lvlJc w:val="left"/>
      <w:pPr>
        <w:ind w:left="4090" w:hanging="480"/>
      </w:pPr>
    </w:lvl>
    <w:lvl w:ilvl="4" w:tplc="04090019" w:tentative="1">
      <w:start w:val="1"/>
      <w:numFmt w:val="ideographTraditional"/>
      <w:lvlText w:val="%5、"/>
      <w:lvlJc w:val="left"/>
      <w:pPr>
        <w:ind w:left="4570" w:hanging="480"/>
      </w:pPr>
    </w:lvl>
    <w:lvl w:ilvl="5" w:tplc="0409001B" w:tentative="1">
      <w:start w:val="1"/>
      <w:numFmt w:val="lowerRoman"/>
      <w:lvlText w:val="%6."/>
      <w:lvlJc w:val="right"/>
      <w:pPr>
        <w:ind w:left="5050" w:hanging="480"/>
      </w:pPr>
    </w:lvl>
    <w:lvl w:ilvl="6" w:tplc="0409000F" w:tentative="1">
      <w:start w:val="1"/>
      <w:numFmt w:val="decimal"/>
      <w:lvlText w:val="%7."/>
      <w:lvlJc w:val="left"/>
      <w:pPr>
        <w:ind w:left="5530" w:hanging="480"/>
      </w:pPr>
    </w:lvl>
    <w:lvl w:ilvl="7" w:tplc="04090019" w:tentative="1">
      <w:start w:val="1"/>
      <w:numFmt w:val="ideographTraditional"/>
      <w:lvlText w:val="%8、"/>
      <w:lvlJc w:val="left"/>
      <w:pPr>
        <w:ind w:left="6010" w:hanging="480"/>
      </w:pPr>
    </w:lvl>
    <w:lvl w:ilvl="8" w:tplc="0409001B" w:tentative="1">
      <w:start w:val="1"/>
      <w:numFmt w:val="lowerRoman"/>
      <w:lvlText w:val="%9."/>
      <w:lvlJc w:val="right"/>
      <w:pPr>
        <w:ind w:left="6490" w:hanging="480"/>
      </w:pPr>
    </w:lvl>
  </w:abstractNum>
  <w:abstractNum w:abstractNumId="117" w15:restartNumberingAfterBreak="0">
    <w:nsid w:val="676B3F7A"/>
    <w:multiLevelType w:val="multilevel"/>
    <w:tmpl w:val="9192174A"/>
    <w:lvl w:ilvl="0">
      <w:start w:val="1"/>
      <w:numFmt w:val="ideographLegalTraditional"/>
      <w:suff w:val="nothing"/>
      <w:lvlText w:val="%1、"/>
      <w:lvlJc w:val="left"/>
      <w:pPr>
        <w:ind w:left="992" w:hanging="425"/>
      </w:pPr>
      <w:rPr>
        <w:rFonts w:ascii="Times New Roman" w:eastAsia="標楷體" w:hAnsi="Times New Roman" w:hint="eastAsia"/>
        <w:b/>
        <w:i w:val="0"/>
        <w:sz w:val="28"/>
        <w:szCs w:val="28"/>
      </w:rPr>
    </w:lvl>
    <w:lvl w:ilvl="1">
      <w:start w:val="1"/>
      <w:numFmt w:val="ideographDigital"/>
      <w:suff w:val="nothing"/>
      <w:lvlText w:val="%2、"/>
      <w:lvlJc w:val="left"/>
      <w:pPr>
        <w:ind w:left="850" w:hanging="567"/>
      </w:pPr>
      <w:rPr>
        <w:rFonts w:ascii="Times New Roman" w:eastAsia="標楷體" w:hAnsi="Times New Roman" w:hint="eastAsia"/>
        <w:b w:val="0"/>
        <w:i w:val="0"/>
        <w:sz w:val="24"/>
        <w:szCs w:val="24"/>
      </w:rPr>
    </w:lvl>
    <w:lvl w:ilvl="2">
      <w:start w:val="1"/>
      <w:numFmt w:val="taiwaneseCountingThousand"/>
      <w:suff w:val="nothing"/>
      <w:lvlText w:val="(%3)"/>
      <w:lvlJc w:val="left"/>
      <w:pPr>
        <w:ind w:left="1418" w:hanging="567"/>
      </w:pPr>
      <w:rPr>
        <w:rFonts w:ascii="Times New Roman" w:eastAsia="標楷體" w:hAnsi="Times New Roman" w:hint="eastAsia"/>
        <w:color w:val="000000" w:themeColor="text1"/>
        <w:sz w:val="28"/>
        <w:szCs w:val="28"/>
        <w:vertAlign w:val="baseline"/>
      </w:rPr>
    </w:lvl>
    <w:lvl w:ilvl="3">
      <w:start w:val="1"/>
      <w:numFmt w:val="decimal"/>
      <w:suff w:val="nothing"/>
      <w:lvlText w:val="%4."/>
      <w:lvlJc w:val="left"/>
      <w:pPr>
        <w:ind w:left="1984" w:hanging="708"/>
      </w:pPr>
      <w:rPr>
        <w:sz w:val="24"/>
      </w:rPr>
    </w:lvl>
    <w:lvl w:ilvl="4">
      <w:start w:val="1"/>
      <w:numFmt w:val="decimal"/>
      <w:lvlText w:val="(%5)"/>
      <w:lvlJc w:val="left"/>
      <w:pPr>
        <w:tabs>
          <w:tab w:val="num" w:pos="2551"/>
        </w:tabs>
        <w:ind w:left="2551" w:hanging="850"/>
      </w:pPr>
      <w:rPr>
        <w:sz w:val="24"/>
      </w:rPr>
    </w:lvl>
    <w:lvl w:ilvl="5">
      <w:start w:val="1"/>
      <w:numFmt w:val="ideographTraditional"/>
      <w:lvlText w:val="%6."/>
      <w:lvlJc w:val="left"/>
      <w:pPr>
        <w:tabs>
          <w:tab w:val="num" w:pos="3260"/>
        </w:tabs>
        <w:ind w:left="3260" w:hanging="1134"/>
      </w:pPr>
      <w:rPr>
        <w:rFonts w:ascii="Times New Roman" w:eastAsia="標楷體" w:hAnsi="Times New Roman" w:hint="eastAsia"/>
      </w:r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118" w15:restartNumberingAfterBreak="0">
    <w:nsid w:val="68097BBE"/>
    <w:multiLevelType w:val="hybridMultilevel"/>
    <w:tmpl w:val="259EA230"/>
    <w:lvl w:ilvl="0" w:tplc="92CAB92C">
      <w:start w:val="1"/>
      <w:numFmt w:val="decimal"/>
      <w:lvlText w:val="(%1)"/>
      <w:lvlJc w:val="left"/>
      <w:pPr>
        <w:ind w:left="960" w:hanging="48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9" w15:restartNumberingAfterBreak="0">
    <w:nsid w:val="68682F96"/>
    <w:multiLevelType w:val="hybridMultilevel"/>
    <w:tmpl w:val="EF7AD254"/>
    <w:lvl w:ilvl="0" w:tplc="92CAB92C">
      <w:start w:val="1"/>
      <w:numFmt w:val="decimal"/>
      <w:lvlText w:val="(%1)"/>
      <w:lvlJc w:val="left"/>
      <w:pPr>
        <w:ind w:left="2170" w:hanging="480"/>
      </w:pPr>
      <w:rPr>
        <w:rFonts w:hint="eastAsia"/>
      </w:rPr>
    </w:lvl>
    <w:lvl w:ilvl="1" w:tplc="04090019" w:tentative="1">
      <w:start w:val="1"/>
      <w:numFmt w:val="ideographTraditional"/>
      <w:lvlText w:val="%2、"/>
      <w:lvlJc w:val="left"/>
      <w:pPr>
        <w:ind w:left="2650" w:hanging="480"/>
      </w:pPr>
    </w:lvl>
    <w:lvl w:ilvl="2" w:tplc="0409001B" w:tentative="1">
      <w:start w:val="1"/>
      <w:numFmt w:val="lowerRoman"/>
      <w:lvlText w:val="%3."/>
      <w:lvlJc w:val="right"/>
      <w:pPr>
        <w:ind w:left="3130" w:hanging="480"/>
      </w:pPr>
    </w:lvl>
    <w:lvl w:ilvl="3" w:tplc="0409000F" w:tentative="1">
      <w:start w:val="1"/>
      <w:numFmt w:val="decimal"/>
      <w:lvlText w:val="%4."/>
      <w:lvlJc w:val="left"/>
      <w:pPr>
        <w:ind w:left="3610" w:hanging="480"/>
      </w:pPr>
    </w:lvl>
    <w:lvl w:ilvl="4" w:tplc="04090019" w:tentative="1">
      <w:start w:val="1"/>
      <w:numFmt w:val="ideographTraditional"/>
      <w:lvlText w:val="%5、"/>
      <w:lvlJc w:val="left"/>
      <w:pPr>
        <w:ind w:left="4090" w:hanging="480"/>
      </w:pPr>
    </w:lvl>
    <w:lvl w:ilvl="5" w:tplc="0409001B" w:tentative="1">
      <w:start w:val="1"/>
      <w:numFmt w:val="lowerRoman"/>
      <w:lvlText w:val="%6."/>
      <w:lvlJc w:val="right"/>
      <w:pPr>
        <w:ind w:left="4570" w:hanging="480"/>
      </w:pPr>
    </w:lvl>
    <w:lvl w:ilvl="6" w:tplc="0409000F" w:tentative="1">
      <w:start w:val="1"/>
      <w:numFmt w:val="decimal"/>
      <w:lvlText w:val="%7."/>
      <w:lvlJc w:val="left"/>
      <w:pPr>
        <w:ind w:left="5050" w:hanging="480"/>
      </w:pPr>
    </w:lvl>
    <w:lvl w:ilvl="7" w:tplc="04090019" w:tentative="1">
      <w:start w:val="1"/>
      <w:numFmt w:val="ideographTraditional"/>
      <w:lvlText w:val="%8、"/>
      <w:lvlJc w:val="left"/>
      <w:pPr>
        <w:ind w:left="5530" w:hanging="480"/>
      </w:pPr>
    </w:lvl>
    <w:lvl w:ilvl="8" w:tplc="0409001B" w:tentative="1">
      <w:start w:val="1"/>
      <w:numFmt w:val="lowerRoman"/>
      <w:lvlText w:val="%9."/>
      <w:lvlJc w:val="right"/>
      <w:pPr>
        <w:ind w:left="6010" w:hanging="480"/>
      </w:pPr>
    </w:lvl>
  </w:abstractNum>
  <w:abstractNum w:abstractNumId="120" w15:restartNumberingAfterBreak="0">
    <w:nsid w:val="69AE0A43"/>
    <w:multiLevelType w:val="hybridMultilevel"/>
    <w:tmpl w:val="14904D40"/>
    <w:lvl w:ilvl="0" w:tplc="04090011">
      <w:start w:val="1"/>
      <w:numFmt w:val="upperLetter"/>
      <w:lvlText w:val="%1."/>
      <w:lvlJc w:val="left"/>
      <w:pPr>
        <w:ind w:left="2650" w:hanging="480"/>
      </w:pPr>
    </w:lvl>
    <w:lvl w:ilvl="1" w:tplc="04090019" w:tentative="1">
      <w:start w:val="1"/>
      <w:numFmt w:val="ideographTraditional"/>
      <w:lvlText w:val="%2、"/>
      <w:lvlJc w:val="left"/>
      <w:pPr>
        <w:ind w:left="3130" w:hanging="480"/>
      </w:pPr>
    </w:lvl>
    <w:lvl w:ilvl="2" w:tplc="0409001B" w:tentative="1">
      <w:start w:val="1"/>
      <w:numFmt w:val="lowerRoman"/>
      <w:lvlText w:val="%3."/>
      <w:lvlJc w:val="right"/>
      <w:pPr>
        <w:ind w:left="3610" w:hanging="480"/>
      </w:pPr>
    </w:lvl>
    <w:lvl w:ilvl="3" w:tplc="0409000F" w:tentative="1">
      <w:start w:val="1"/>
      <w:numFmt w:val="decimal"/>
      <w:lvlText w:val="%4."/>
      <w:lvlJc w:val="left"/>
      <w:pPr>
        <w:ind w:left="4090" w:hanging="480"/>
      </w:pPr>
    </w:lvl>
    <w:lvl w:ilvl="4" w:tplc="04090019" w:tentative="1">
      <w:start w:val="1"/>
      <w:numFmt w:val="ideographTraditional"/>
      <w:lvlText w:val="%5、"/>
      <w:lvlJc w:val="left"/>
      <w:pPr>
        <w:ind w:left="4570" w:hanging="480"/>
      </w:pPr>
    </w:lvl>
    <w:lvl w:ilvl="5" w:tplc="0409001B" w:tentative="1">
      <w:start w:val="1"/>
      <w:numFmt w:val="lowerRoman"/>
      <w:lvlText w:val="%6."/>
      <w:lvlJc w:val="right"/>
      <w:pPr>
        <w:ind w:left="5050" w:hanging="480"/>
      </w:pPr>
    </w:lvl>
    <w:lvl w:ilvl="6" w:tplc="0409000F" w:tentative="1">
      <w:start w:val="1"/>
      <w:numFmt w:val="decimal"/>
      <w:lvlText w:val="%7."/>
      <w:lvlJc w:val="left"/>
      <w:pPr>
        <w:ind w:left="5530" w:hanging="480"/>
      </w:pPr>
    </w:lvl>
    <w:lvl w:ilvl="7" w:tplc="04090019" w:tentative="1">
      <w:start w:val="1"/>
      <w:numFmt w:val="ideographTraditional"/>
      <w:lvlText w:val="%8、"/>
      <w:lvlJc w:val="left"/>
      <w:pPr>
        <w:ind w:left="6010" w:hanging="480"/>
      </w:pPr>
    </w:lvl>
    <w:lvl w:ilvl="8" w:tplc="0409001B" w:tentative="1">
      <w:start w:val="1"/>
      <w:numFmt w:val="lowerRoman"/>
      <w:lvlText w:val="%9."/>
      <w:lvlJc w:val="right"/>
      <w:pPr>
        <w:ind w:left="6490" w:hanging="480"/>
      </w:pPr>
    </w:lvl>
  </w:abstractNum>
  <w:abstractNum w:abstractNumId="121" w15:restartNumberingAfterBreak="0">
    <w:nsid w:val="6A5C0AF3"/>
    <w:multiLevelType w:val="hybridMultilevel"/>
    <w:tmpl w:val="656C8110"/>
    <w:lvl w:ilvl="0" w:tplc="92CAB92C">
      <w:start w:val="1"/>
      <w:numFmt w:val="decimal"/>
      <w:lvlText w:val="(%1)"/>
      <w:lvlJc w:val="left"/>
      <w:pPr>
        <w:ind w:left="2170" w:hanging="480"/>
      </w:pPr>
      <w:rPr>
        <w:rFonts w:hint="eastAsia"/>
      </w:rPr>
    </w:lvl>
    <w:lvl w:ilvl="1" w:tplc="04090019" w:tentative="1">
      <w:start w:val="1"/>
      <w:numFmt w:val="ideographTraditional"/>
      <w:lvlText w:val="%2、"/>
      <w:lvlJc w:val="left"/>
      <w:pPr>
        <w:ind w:left="2650" w:hanging="480"/>
      </w:pPr>
    </w:lvl>
    <w:lvl w:ilvl="2" w:tplc="0409001B" w:tentative="1">
      <w:start w:val="1"/>
      <w:numFmt w:val="lowerRoman"/>
      <w:lvlText w:val="%3."/>
      <w:lvlJc w:val="right"/>
      <w:pPr>
        <w:ind w:left="3130" w:hanging="480"/>
      </w:pPr>
    </w:lvl>
    <w:lvl w:ilvl="3" w:tplc="0409000F" w:tentative="1">
      <w:start w:val="1"/>
      <w:numFmt w:val="decimal"/>
      <w:lvlText w:val="%4."/>
      <w:lvlJc w:val="left"/>
      <w:pPr>
        <w:ind w:left="3610" w:hanging="480"/>
      </w:pPr>
    </w:lvl>
    <w:lvl w:ilvl="4" w:tplc="04090019" w:tentative="1">
      <w:start w:val="1"/>
      <w:numFmt w:val="ideographTraditional"/>
      <w:lvlText w:val="%5、"/>
      <w:lvlJc w:val="left"/>
      <w:pPr>
        <w:ind w:left="4090" w:hanging="480"/>
      </w:pPr>
    </w:lvl>
    <w:lvl w:ilvl="5" w:tplc="0409001B" w:tentative="1">
      <w:start w:val="1"/>
      <w:numFmt w:val="lowerRoman"/>
      <w:lvlText w:val="%6."/>
      <w:lvlJc w:val="right"/>
      <w:pPr>
        <w:ind w:left="4570" w:hanging="480"/>
      </w:pPr>
    </w:lvl>
    <w:lvl w:ilvl="6" w:tplc="0409000F" w:tentative="1">
      <w:start w:val="1"/>
      <w:numFmt w:val="decimal"/>
      <w:lvlText w:val="%7."/>
      <w:lvlJc w:val="left"/>
      <w:pPr>
        <w:ind w:left="5050" w:hanging="480"/>
      </w:pPr>
    </w:lvl>
    <w:lvl w:ilvl="7" w:tplc="04090019" w:tentative="1">
      <w:start w:val="1"/>
      <w:numFmt w:val="ideographTraditional"/>
      <w:lvlText w:val="%8、"/>
      <w:lvlJc w:val="left"/>
      <w:pPr>
        <w:ind w:left="5530" w:hanging="480"/>
      </w:pPr>
    </w:lvl>
    <w:lvl w:ilvl="8" w:tplc="0409001B" w:tentative="1">
      <w:start w:val="1"/>
      <w:numFmt w:val="lowerRoman"/>
      <w:lvlText w:val="%9."/>
      <w:lvlJc w:val="right"/>
      <w:pPr>
        <w:ind w:left="6010" w:hanging="480"/>
      </w:pPr>
    </w:lvl>
  </w:abstractNum>
  <w:abstractNum w:abstractNumId="122" w15:restartNumberingAfterBreak="0">
    <w:nsid w:val="6B893799"/>
    <w:multiLevelType w:val="hybridMultilevel"/>
    <w:tmpl w:val="EF7AD254"/>
    <w:lvl w:ilvl="0" w:tplc="92CAB92C">
      <w:start w:val="1"/>
      <w:numFmt w:val="decimal"/>
      <w:lvlText w:val="(%1)"/>
      <w:lvlJc w:val="left"/>
      <w:pPr>
        <w:ind w:left="2170" w:hanging="480"/>
      </w:pPr>
      <w:rPr>
        <w:rFonts w:hint="eastAsia"/>
      </w:rPr>
    </w:lvl>
    <w:lvl w:ilvl="1" w:tplc="04090019" w:tentative="1">
      <w:start w:val="1"/>
      <w:numFmt w:val="ideographTraditional"/>
      <w:lvlText w:val="%2、"/>
      <w:lvlJc w:val="left"/>
      <w:pPr>
        <w:ind w:left="2650" w:hanging="480"/>
      </w:pPr>
    </w:lvl>
    <w:lvl w:ilvl="2" w:tplc="0409001B" w:tentative="1">
      <w:start w:val="1"/>
      <w:numFmt w:val="lowerRoman"/>
      <w:lvlText w:val="%3."/>
      <w:lvlJc w:val="right"/>
      <w:pPr>
        <w:ind w:left="3130" w:hanging="480"/>
      </w:pPr>
    </w:lvl>
    <w:lvl w:ilvl="3" w:tplc="0409000F" w:tentative="1">
      <w:start w:val="1"/>
      <w:numFmt w:val="decimal"/>
      <w:lvlText w:val="%4."/>
      <w:lvlJc w:val="left"/>
      <w:pPr>
        <w:ind w:left="3610" w:hanging="480"/>
      </w:pPr>
    </w:lvl>
    <w:lvl w:ilvl="4" w:tplc="04090019" w:tentative="1">
      <w:start w:val="1"/>
      <w:numFmt w:val="ideographTraditional"/>
      <w:lvlText w:val="%5、"/>
      <w:lvlJc w:val="left"/>
      <w:pPr>
        <w:ind w:left="4090" w:hanging="480"/>
      </w:pPr>
    </w:lvl>
    <w:lvl w:ilvl="5" w:tplc="0409001B" w:tentative="1">
      <w:start w:val="1"/>
      <w:numFmt w:val="lowerRoman"/>
      <w:lvlText w:val="%6."/>
      <w:lvlJc w:val="right"/>
      <w:pPr>
        <w:ind w:left="4570" w:hanging="480"/>
      </w:pPr>
    </w:lvl>
    <w:lvl w:ilvl="6" w:tplc="0409000F" w:tentative="1">
      <w:start w:val="1"/>
      <w:numFmt w:val="decimal"/>
      <w:lvlText w:val="%7."/>
      <w:lvlJc w:val="left"/>
      <w:pPr>
        <w:ind w:left="5050" w:hanging="480"/>
      </w:pPr>
    </w:lvl>
    <w:lvl w:ilvl="7" w:tplc="04090019" w:tentative="1">
      <w:start w:val="1"/>
      <w:numFmt w:val="ideographTraditional"/>
      <w:lvlText w:val="%8、"/>
      <w:lvlJc w:val="left"/>
      <w:pPr>
        <w:ind w:left="5530" w:hanging="480"/>
      </w:pPr>
    </w:lvl>
    <w:lvl w:ilvl="8" w:tplc="0409001B" w:tentative="1">
      <w:start w:val="1"/>
      <w:numFmt w:val="lowerRoman"/>
      <w:lvlText w:val="%9."/>
      <w:lvlJc w:val="right"/>
      <w:pPr>
        <w:ind w:left="6010" w:hanging="480"/>
      </w:pPr>
    </w:lvl>
  </w:abstractNum>
  <w:abstractNum w:abstractNumId="123" w15:restartNumberingAfterBreak="0">
    <w:nsid w:val="6B99080D"/>
    <w:multiLevelType w:val="hybridMultilevel"/>
    <w:tmpl w:val="33BAD2B2"/>
    <w:lvl w:ilvl="0" w:tplc="92CAB92C">
      <w:start w:val="1"/>
      <w:numFmt w:val="decimal"/>
      <w:lvlText w:val="(%1)"/>
      <w:lvlJc w:val="left"/>
      <w:pPr>
        <w:ind w:left="2060" w:hanging="480"/>
      </w:pPr>
      <w:rPr>
        <w:rFonts w:hint="eastAsia"/>
      </w:rPr>
    </w:lvl>
    <w:lvl w:ilvl="1" w:tplc="04090019" w:tentative="1">
      <w:start w:val="1"/>
      <w:numFmt w:val="ideographTraditional"/>
      <w:lvlText w:val="%2、"/>
      <w:lvlJc w:val="left"/>
      <w:pPr>
        <w:ind w:left="2540" w:hanging="480"/>
      </w:pPr>
    </w:lvl>
    <w:lvl w:ilvl="2" w:tplc="0409001B" w:tentative="1">
      <w:start w:val="1"/>
      <w:numFmt w:val="lowerRoman"/>
      <w:lvlText w:val="%3."/>
      <w:lvlJc w:val="right"/>
      <w:pPr>
        <w:ind w:left="3020" w:hanging="480"/>
      </w:pPr>
    </w:lvl>
    <w:lvl w:ilvl="3" w:tplc="0409000F" w:tentative="1">
      <w:start w:val="1"/>
      <w:numFmt w:val="decimal"/>
      <w:lvlText w:val="%4."/>
      <w:lvlJc w:val="left"/>
      <w:pPr>
        <w:ind w:left="3500" w:hanging="480"/>
      </w:pPr>
    </w:lvl>
    <w:lvl w:ilvl="4" w:tplc="04090019" w:tentative="1">
      <w:start w:val="1"/>
      <w:numFmt w:val="ideographTraditional"/>
      <w:lvlText w:val="%5、"/>
      <w:lvlJc w:val="left"/>
      <w:pPr>
        <w:ind w:left="3980" w:hanging="480"/>
      </w:pPr>
    </w:lvl>
    <w:lvl w:ilvl="5" w:tplc="0409001B" w:tentative="1">
      <w:start w:val="1"/>
      <w:numFmt w:val="lowerRoman"/>
      <w:lvlText w:val="%6."/>
      <w:lvlJc w:val="right"/>
      <w:pPr>
        <w:ind w:left="4460" w:hanging="480"/>
      </w:pPr>
    </w:lvl>
    <w:lvl w:ilvl="6" w:tplc="0409000F" w:tentative="1">
      <w:start w:val="1"/>
      <w:numFmt w:val="decimal"/>
      <w:lvlText w:val="%7."/>
      <w:lvlJc w:val="left"/>
      <w:pPr>
        <w:ind w:left="4940" w:hanging="480"/>
      </w:pPr>
    </w:lvl>
    <w:lvl w:ilvl="7" w:tplc="04090019" w:tentative="1">
      <w:start w:val="1"/>
      <w:numFmt w:val="ideographTraditional"/>
      <w:lvlText w:val="%8、"/>
      <w:lvlJc w:val="left"/>
      <w:pPr>
        <w:ind w:left="5420" w:hanging="480"/>
      </w:pPr>
    </w:lvl>
    <w:lvl w:ilvl="8" w:tplc="0409001B" w:tentative="1">
      <w:start w:val="1"/>
      <w:numFmt w:val="lowerRoman"/>
      <w:lvlText w:val="%9."/>
      <w:lvlJc w:val="right"/>
      <w:pPr>
        <w:ind w:left="5900" w:hanging="480"/>
      </w:pPr>
    </w:lvl>
  </w:abstractNum>
  <w:abstractNum w:abstractNumId="124" w15:restartNumberingAfterBreak="0">
    <w:nsid w:val="6C356EC9"/>
    <w:multiLevelType w:val="hybridMultilevel"/>
    <w:tmpl w:val="901E3B72"/>
    <w:lvl w:ilvl="0" w:tplc="720A635C">
      <w:start w:val="1"/>
      <w:numFmt w:val="decimal"/>
      <w:lvlText w:val="%1."/>
      <w:lvlJc w:val="left"/>
      <w:pPr>
        <w:ind w:left="1690" w:hanging="480"/>
      </w:pPr>
      <w:rPr>
        <w:rFonts w:ascii="Times New Roman" w:eastAsia="標楷體" w:hAnsi="Times New Roman" w:cs="Times New Roman"/>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125" w15:restartNumberingAfterBreak="0">
    <w:nsid w:val="6DBA464E"/>
    <w:multiLevelType w:val="hybridMultilevel"/>
    <w:tmpl w:val="B5306364"/>
    <w:lvl w:ilvl="0" w:tplc="D10AF6B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6" w15:restartNumberingAfterBreak="0">
    <w:nsid w:val="6F8E5BDA"/>
    <w:multiLevelType w:val="hybridMultilevel"/>
    <w:tmpl w:val="F790FF92"/>
    <w:lvl w:ilvl="0" w:tplc="720A635C">
      <w:start w:val="1"/>
      <w:numFmt w:val="decimal"/>
      <w:lvlText w:val="%1."/>
      <w:lvlJc w:val="left"/>
      <w:pPr>
        <w:ind w:left="1690" w:hanging="480"/>
      </w:pPr>
      <w:rPr>
        <w:rFonts w:ascii="Times New Roman" w:eastAsia="標楷體" w:hAnsi="Times New Roman" w:cs="Times New Roman"/>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127" w15:restartNumberingAfterBreak="0">
    <w:nsid w:val="703E3C30"/>
    <w:multiLevelType w:val="hybridMultilevel"/>
    <w:tmpl w:val="656C8110"/>
    <w:lvl w:ilvl="0" w:tplc="92CAB92C">
      <w:start w:val="1"/>
      <w:numFmt w:val="decimal"/>
      <w:lvlText w:val="(%1)"/>
      <w:lvlJc w:val="left"/>
      <w:pPr>
        <w:ind w:left="2170" w:hanging="480"/>
      </w:pPr>
      <w:rPr>
        <w:rFonts w:hint="eastAsia"/>
      </w:rPr>
    </w:lvl>
    <w:lvl w:ilvl="1" w:tplc="04090019" w:tentative="1">
      <w:start w:val="1"/>
      <w:numFmt w:val="ideographTraditional"/>
      <w:lvlText w:val="%2、"/>
      <w:lvlJc w:val="left"/>
      <w:pPr>
        <w:ind w:left="2650" w:hanging="480"/>
      </w:pPr>
    </w:lvl>
    <w:lvl w:ilvl="2" w:tplc="0409001B" w:tentative="1">
      <w:start w:val="1"/>
      <w:numFmt w:val="lowerRoman"/>
      <w:lvlText w:val="%3."/>
      <w:lvlJc w:val="right"/>
      <w:pPr>
        <w:ind w:left="3130" w:hanging="480"/>
      </w:pPr>
    </w:lvl>
    <w:lvl w:ilvl="3" w:tplc="0409000F" w:tentative="1">
      <w:start w:val="1"/>
      <w:numFmt w:val="decimal"/>
      <w:lvlText w:val="%4."/>
      <w:lvlJc w:val="left"/>
      <w:pPr>
        <w:ind w:left="3610" w:hanging="480"/>
      </w:pPr>
    </w:lvl>
    <w:lvl w:ilvl="4" w:tplc="04090019" w:tentative="1">
      <w:start w:val="1"/>
      <w:numFmt w:val="ideographTraditional"/>
      <w:lvlText w:val="%5、"/>
      <w:lvlJc w:val="left"/>
      <w:pPr>
        <w:ind w:left="4090" w:hanging="480"/>
      </w:pPr>
    </w:lvl>
    <w:lvl w:ilvl="5" w:tplc="0409001B" w:tentative="1">
      <w:start w:val="1"/>
      <w:numFmt w:val="lowerRoman"/>
      <w:lvlText w:val="%6."/>
      <w:lvlJc w:val="right"/>
      <w:pPr>
        <w:ind w:left="4570" w:hanging="480"/>
      </w:pPr>
    </w:lvl>
    <w:lvl w:ilvl="6" w:tplc="0409000F" w:tentative="1">
      <w:start w:val="1"/>
      <w:numFmt w:val="decimal"/>
      <w:lvlText w:val="%7."/>
      <w:lvlJc w:val="left"/>
      <w:pPr>
        <w:ind w:left="5050" w:hanging="480"/>
      </w:pPr>
    </w:lvl>
    <w:lvl w:ilvl="7" w:tplc="04090019" w:tentative="1">
      <w:start w:val="1"/>
      <w:numFmt w:val="ideographTraditional"/>
      <w:lvlText w:val="%8、"/>
      <w:lvlJc w:val="left"/>
      <w:pPr>
        <w:ind w:left="5530" w:hanging="480"/>
      </w:pPr>
    </w:lvl>
    <w:lvl w:ilvl="8" w:tplc="0409001B" w:tentative="1">
      <w:start w:val="1"/>
      <w:numFmt w:val="lowerRoman"/>
      <w:lvlText w:val="%9."/>
      <w:lvlJc w:val="right"/>
      <w:pPr>
        <w:ind w:left="6010" w:hanging="480"/>
      </w:pPr>
    </w:lvl>
  </w:abstractNum>
  <w:abstractNum w:abstractNumId="128" w15:restartNumberingAfterBreak="0">
    <w:nsid w:val="704566FA"/>
    <w:multiLevelType w:val="hybridMultilevel"/>
    <w:tmpl w:val="57AE4950"/>
    <w:lvl w:ilvl="0" w:tplc="D6922C50">
      <w:start w:val="1"/>
      <w:numFmt w:val="decimal"/>
      <w:lvlText w:val="%1."/>
      <w:lvlJc w:val="left"/>
      <w:pPr>
        <w:ind w:left="1690" w:hanging="480"/>
      </w:pPr>
      <w:rPr>
        <w:rFonts w:ascii="Times New Roman" w:eastAsia="標楷體" w:hAnsi="Times New Roman" w:cs="Times New Roman"/>
        <w:color w:val="000000" w:themeColor="text1"/>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129" w15:restartNumberingAfterBreak="0">
    <w:nsid w:val="704A0CCF"/>
    <w:multiLevelType w:val="hybridMultilevel"/>
    <w:tmpl w:val="14904D40"/>
    <w:lvl w:ilvl="0" w:tplc="04090011">
      <w:start w:val="1"/>
      <w:numFmt w:val="upperLetter"/>
      <w:lvlText w:val="%1."/>
      <w:lvlJc w:val="left"/>
      <w:pPr>
        <w:ind w:left="2650" w:hanging="480"/>
      </w:pPr>
    </w:lvl>
    <w:lvl w:ilvl="1" w:tplc="04090019" w:tentative="1">
      <w:start w:val="1"/>
      <w:numFmt w:val="ideographTraditional"/>
      <w:lvlText w:val="%2、"/>
      <w:lvlJc w:val="left"/>
      <w:pPr>
        <w:ind w:left="3130" w:hanging="480"/>
      </w:pPr>
    </w:lvl>
    <w:lvl w:ilvl="2" w:tplc="0409001B" w:tentative="1">
      <w:start w:val="1"/>
      <w:numFmt w:val="lowerRoman"/>
      <w:lvlText w:val="%3."/>
      <w:lvlJc w:val="right"/>
      <w:pPr>
        <w:ind w:left="3610" w:hanging="480"/>
      </w:pPr>
    </w:lvl>
    <w:lvl w:ilvl="3" w:tplc="0409000F" w:tentative="1">
      <w:start w:val="1"/>
      <w:numFmt w:val="decimal"/>
      <w:lvlText w:val="%4."/>
      <w:lvlJc w:val="left"/>
      <w:pPr>
        <w:ind w:left="4090" w:hanging="480"/>
      </w:pPr>
    </w:lvl>
    <w:lvl w:ilvl="4" w:tplc="04090019" w:tentative="1">
      <w:start w:val="1"/>
      <w:numFmt w:val="ideographTraditional"/>
      <w:lvlText w:val="%5、"/>
      <w:lvlJc w:val="left"/>
      <w:pPr>
        <w:ind w:left="4570" w:hanging="480"/>
      </w:pPr>
    </w:lvl>
    <w:lvl w:ilvl="5" w:tplc="0409001B" w:tentative="1">
      <w:start w:val="1"/>
      <w:numFmt w:val="lowerRoman"/>
      <w:lvlText w:val="%6."/>
      <w:lvlJc w:val="right"/>
      <w:pPr>
        <w:ind w:left="5050" w:hanging="480"/>
      </w:pPr>
    </w:lvl>
    <w:lvl w:ilvl="6" w:tplc="0409000F" w:tentative="1">
      <w:start w:val="1"/>
      <w:numFmt w:val="decimal"/>
      <w:lvlText w:val="%7."/>
      <w:lvlJc w:val="left"/>
      <w:pPr>
        <w:ind w:left="5530" w:hanging="480"/>
      </w:pPr>
    </w:lvl>
    <w:lvl w:ilvl="7" w:tplc="04090019" w:tentative="1">
      <w:start w:val="1"/>
      <w:numFmt w:val="ideographTraditional"/>
      <w:lvlText w:val="%8、"/>
      <w:lvlJc w:val="left"/>
      <w:pPr>
        <w:ind w:left="6010" w:hanging="480"/>
      </w:pPr>
    </w:lvl>
    <w:lvl w:ilvl="8" w:tplc="0409001B" w:tentative="1">
      <w:start w:val="1"/>
      <w:numFmt w:val="lowerRoman"/>
      <w:lvlText w:val="%9."/>
      <w:lvlJc w:val="right"/>
      <w:pPr>
        <w:ind w:left="6490" w:hanging="480"/>
      </w:pPr>
    </w:lvl>
  </w:abstractNum>
  <w:abstractNum w:abstractNumId="130" w15:restartNumberingAfterBreak="0">
    <w:nsid w:val="72A32D56"/>
    <w:multiLevelType w:val="multilevel"/>
    <w:tmpl w:val="071ABB00"/>
    <w:lvl w:ilvl="0">
      <w:start w:val="1"/>
      <w:numFmt w:val="ideographLegalTraditional"/>
      <w:suff w:val="nothing"/>
      <w:lvlText w:val="%1、"/>
      <w:lvlJc w:val="left"/>
      <w:pPr>
        <w:ind w:left="992" w:hanging="425"/>
      </w:pPr>
      <w:rPr>
        <w:rFonts w:ascii="Times New Roman" w:eastAsia="標楷體" w:hAnsi="Times New Roman" w:hint="eastAsia"/>
        <w:b/>
        <w:i w:val="0"/>
        <w:sz w:val="28"/>
        <w:szCs w:val="28"/>
      </w:rPr>
    </w:lvl>
    <w:lvl w:ilvl="1">
      <w:start w:val="1"/>
      <w:numFmt w:val="ideographDigital"/>
      <w:suff w:val="nothing"/>
      <w:lvlText w:val="%2、"/>
      <w:lvlJc w:val="left"/>
      <w:pPr>
        <w:ind w:left="850" w:hanging="567"/>
      </w:pPr>
      <w:rPr>
        <w:rFonts w:ascii="Times New Roman" w:eastAsia="標楷體" w:hAnsi="Times New Roman" w:hint="eastAsia"/>
        <w:b w:val="0"/>
        <w:i w:val="0"/>
        <w:sz w:val="28"/>
        <w:szCs w:val="28"/>
      </w:rPr>
    </w:lvl>
    <w:lvl w:ilvl="2">
      <w:start w:val="1"/>
      <w:numFmt w:val="taiwaneseCountingThousand"/>
      <w:suff w:val="nothing"/>
      <w:lvlText w:val="(%3)"/>
      <w:lvlJc w:val="left"/>
      <w:pPr>
        <w:ind w:left="1418" w:hanging="567"/>
      </w:pPr>
      <w:rPr>
        <w:rFonts w:ascii="Times New Roman" w:eastAsia="標楷體" w:hAnsi="Times New Roman" w:hint="eastAsia"/>
        <w:color w:val="000000" w:themeColor="text1"/>
        <w:sz w:val="28"/>
        <w:szCs w:val="28"/>
      </w:rPr>
    </w:lvl>
    <w:lvl w:ilvl="3">
      <w:start w:val="1"/>
      <w:numFmt w:val="decimal"/>
      <w:suff w:val="nothing"/>
      <w:lvlText w:val="%4."/>
      <w:lvlJc w:val="left"/>
      <w:pPr>
        <w:ind w:left="1984" w:hanging="708"/>
      </w:pPr>
      <w:rPr>
        <w:sz w:val="24"/>
      </w:rPr>
    </w:lvl>
    <w:lvl w:ilvl="4">
      <w:start w:val="1"/>
      <w:numFmt w:val="decimal"/>
      <w:lvlText w:val="(%5)"/>
      <w:lvlJc w:val="left"/>
      <w:pPr>
        <w:tabs>
          <w:tab w:val="num" w:pos="2551"/>
        </w:tabs>
        <w:ind w:left="2551" w:hanging="850"/>
      </w:pPr>
      <w:rPr>
        <w:sz w:val="24"/>
      </w:rPr>
    </w:lvl>
    <w:lvl w:ilvl="5">
      <w:start w:val="1"/>
      <w:numFmt w:val="ideographTraditional"/>
      <w:lvlText w:val="%6."/>
      <w:lvlJc w:val="left"/>
      <w:pPr>
        <w:tabs>
          <w:tab w:val="num" w:pos="3260"/>
        </w:tabs>
        <w:ind w:left="3260" w:hanging="1134"/>
      </w:pPr>
      <w:rPr>
        <w:rFonts w:ascii="Times New Roman" w:eastAsia="標楷體" w:hAnsi="Times New Roman" w:hint="eastAsia"/>
      </w:r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131" w15:restartNumberingAfterBreak="0">
    <w:nsid w:val="73805508"/>
    <w:multiLevelType w:val="hybridMultilevel"/>
    <w:tmpl w:val="E2208030"/>
    <w:lvl w:ilvl="0" w:tplc="0409000F">
      <w:start w:val="1"/>
      <w:numFmt w:val="decimal"/>
      <w:lvlText w:val="%1."/>
      <w:lvlJc w:val="left"/>
      <w:pPr>
        <w:ind w:left="1757"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2" w15:restartNumberingAfterBreak="0">
    <w:nsid w:val="749A7633"/>
    <w:multiLevelType w:val="hybridMultilevel"/>
    <w:tmpl w:val="E0CA202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2149" w:hanging="480"/>
      </w:pPr>
      <w:rPr>
        <w:rFonts w:ascii="Wingdings" w:hAnsi="Wingdings" w:hint="default"/>
      </w:rPr>
    </w:lvl>
    <w:lvl w:ilvl="2" w:tplc="04090005" w:tentative="1">
      <w:start w:val="1"/>
      <w:numFmt w:val="bullet"/>
      <w:lvlText w:val=""/>
      <w:lvlJc w:val="left"/>
      <w:pPr>
        <w:ind w:left="2629" w:hanging="480"/>
      </w:pPr>
      <w:rPr>
        <w:rFonts w:ascii="Wingdings" w:hAnsi="Wingdings" w:hint="default"/>
      </w:rPr>
    </w:lvl>
    <w:lvl w:ilvl="3" w:tplc="04090001" w:tentative="1">
      <w:start w:val="1"/>
      <w:numFmt w:val="bullet"/>
      <w:lvlText w:val=""/>
      <w:lvlJc w:val="left"/>
      <w:pPr>
        <w:ind w:left="3109" w:hanging="480"/>
      </w:pPr>
      <w:rPr>
        <w:rFonts w:ascii="Wingdings" w:hAnsi="Wingdings" w:hint="default"/>
      </w:rPr>
    </w:lvl>
    <w:lvl w:ilvl="4" w:tplc="04090003" w:tentative="1">
      <w:start w:val="1"/>
      <w:numFmt w:val="bullet"/>
      <w:lvlText w:val=""/>
      <w:lvlJc w:val="left"/>
      <w:pPr>
        <w:ind w:left="3589" w:hanging="480"/>
      </w:pPr>
      <w:rPr>
        <w:rFonts w:ascii="Wingdings" w:hAnsi="Wingdings" w:hint="default"/>
      </w:rPr>
    </w:lvl>
    <w:lvl w:ilvl="5" w:tplc="04090005" w:tentative="1">
      <w:start w:val="1"/>
      <w:numFmt w:val="bullet"/>
      <w:lvlText w:val=""/>
      <w:lvlJc w:val="left"/>
      <w:pPr>
        <w:ind w:left="4069" w:hanging="480"/>
      </w:pPr>
      <w:rPr>
        <w:rFonts w:ascii="Wingdings" w:hAnsi="Wingdings" w:hint="default"/>
      </w:rPr>
    </w:lvl>
    <w:lvl w:ilvl="6" w:tplc="04090001" w:tentative="1">
      <w:start w:val="1"/>
      <w:numFmt w:val="bullet"/>
      <w:lvlText w:val=""/>
      <w:lvlJc w:val="left"/>
      <w:pPr>
        <w:ind w:left="4549" w:hanging="480"/>
      </w:pPr>
      <w:rPr>
        <w:rFonts w:ascii="Wingdings" w:hAnsi="Wingdings" w:hint="default"/>
      </w:rPr>
    </w:lvl>
    <w:lvl w:ilvl="7" w:tplc="04090003" w:tentative="1">
      <w:start w:val="1"/>
      <w:numFmt w:val="bullet"/>
      <w:lvlText w:val=""/>
      <w:lvlJc w:val="left"/>
      <w:pPr>
        <w:ind w:left="5029" w:hanging="480"/>
      </w:pPr>
      <w:rPr>
        <w:rFonts w:ascii="Wingdings" w:hAnsi="Wingdings" w:hint="default"/>
      </w:rPr>
    </w:lvl>
    <w:lvl w:ilvl="8" w:tplc="04090005" w:tentative="1">
      <w:start w:val="1"/>
      <w:numFmt w:val="bullet"/>
      <w:lvlText w:val=""/>
      <w:lvlJc w:val="left"/>
      <w:pPr>
        <w:ind w:left="5509" w:hanging="480"/>
      </w:pPr>
      <w:rPr>
        <w:rFonts w:ascii="Wingdings" w:hAnsi="Wingdings" w:hint="default"/>
      </w:rPr>
    </w:lvl>
  </w:abstractNum>
  <w:abstractNum w:abstractNumId="133" w15:restartNumberingAfterBreak="0">
    <w:nsid w:val="7537214E"/>
    <w:multiLevelType w:val="hybridMultilevel"/>
    <w:tmpl w:val="14904D40"/>
    <w:lvl w:ilvl="0" w:tplc="04090011">
      <w:start w:val="1"/>
      <w:numFmt w:val="upperLetter"/>
      <w:lvlText w:val="%1."/>
      <w:lvlJc w:val="left"/>
      <w:pPr>
        <w:ind w:left="2650" w:hanging="480"/>
      </w:pPr>
    </w:lvl>
    <w:lvl w:ilvl="1" w:tplc="04090019" w:tentative="1">
      <w:start w:val="1"/>
      <w:numFmt w:val="ideographTraditional"/>
      <w:lvlText w:val="%2、"/>
      <w:lvlJc w:val="left"/>
      <w:pPr>
        <w:ind w:left="3130" w:hanging="480"/>
      </w:pPr>
    </w:lvl>
    <w:lvl w:ilvl="2" w:tplc="0409001B" w:tentative="1">
      <w:start w:val="1"/>
      <w:numFmt w:val="lowerRoman"/>
      <w:lvlText w:val="%3."/>
      <w:lvlJc w:val="right"/>
      <w:pPr>
        <w:ind w:left="3610" w:hanging="480"/>
      </w:pPr>
    </w:lvl>
    <w:lvl w:ilvl="3" w:tplc="0409000F" w:tentative="1">
      <w:start w:val="1"/>
      <w:numFmt w:val="decimal"/>
      <w:lvlText w:val="%4."/>
      <w:lvlJc w:val="left"/>
      <w:pPr>
        <w:ind w:left="4090" w:hanging="480"/>
      </w:pPr>
    </w:lvl>
    <w:lvl w:ilvl="4" w:tplc="04090019" w:tentative="1">
      <w:start w:val="1"/>
      <w:numFmt w:val="ideographTraditional"/>
      <w:lvlText w:val="%5、"/>
      <w:lvlJc w:val="left"/>
      <w:pPr>
        <w:ind w:left="4570" w:hanging="480"/>
      </w:pPr>
    </w:lvl>
    <w:lvl w:ilvl="5" w:tplc="0409001B" w:tentative="1">
      <w:start w:val="1"/>
      <w:numFmt w:val="lowerRoman"/>
      <w:lvlText w:val="%6."/>
      <w:lvlJc w:val="right"/>
      <w:pPr>
        <w:ind w:left="5050" w:hanging="480"/>
      </w:pPr>
    </w:lvl>
    <w:lvl w:ilvl="6" w:tplc="0409000F" w:tentative="1">
      <w:start w:val="1"/>
      <w:numFmt w:val="decimal"/>
      <w:lvlText w:val="%7."/>
      <w:lvlJc w:val="left"/>
      <w:pPr>
        <w:ind w:left="5530" w:hanging="480"/>
      </w:pPr>
    </w:lvl>
    <w:lvl w:ilvl="7" w:tplc="04090019" w:tentative="1">
      <w:start w:val="1"/>
      <w:numFmt w:val="ideographTraditional"/>
      <w:lvlText w:val="%8、"/>
      <w:lvlJc w:val="left"/>
      <w:pPr>
        <w:ind w:left="6010" w:hanging="480"/>
      </w:pPr>
    </w:lvl>
    <w:lvl w:ilvl="8" w:tplc="0409001B" w:tentative="1">
      <w:start w:val="1"/>
      <w:numFmt w:val="lowerRoman"/>
      <w:lvlText w:val="%9."/>
      <w:lvlJc w:val="right"/>
      <w:pPr>
        <w:ind w:left="6490" w:hanging="480"/>
      </w:pPr>
    </w:lvl>
  </w:abstractNum>
  <w:abstractNum w:abstractNumId="134" w15:restartNumberingAfterBreak="0">
    <w:nsid w:val="75A51C62"/>
    <w:multiLevelType w:val="hybridMultilevel"/>
    <w:tmpl w:val="57AE4950"/>
    <w:lvl w:ilvl="0" w:tplc="D6922C50">
      <w:start w:val="1"/>
      <w:numFmt w:val="decimal"/>
      <w:lvlText w:val="%1."/>
      <w:lvlJc w:val="left"/>
      <w:pPr>
        <w:ind w:left="1690" w:hanging="480"/>
      </w:pPr>
      <w:rPr>
        <w:rFonts w:ascii="Times New Roman" w:eastAsia="標楷體" w:hAnsi="Times New Roman" w:cs="Times New Roman"/>
        <w:color w:val="000000" w:themeColor="text1"/>
      </w:r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135" w15:restartNumberingAfterBreak="0">
    <w:nsid w:val="7617304A"/>
    <w:multiLevelType w:val="multilevel"/>
    <w:tmpl w:val="DC402EAC"/>
    <w:lvl w:ilvl="0">
      <w:start w:val="1"/>
      <w:numFmt w:val="taiwaneseCountingThousand"/>
      <w:pStyle w:val="a"/>
      <w:suff w:val="nothing"/>
      <w:lvlText w:val="%1"/>
      <w:lvlJc w:val="left"/>
      <w:pPr>
        <w:ind w:left="0" w:firstLine="0"/>
      </w:pPr>
    </w:lvl>
    <w:lvl w:ilvl="1">
      <w:start w:val="1"/>
      <w:numFmt w:val="none"/>
      <w:suff w:val="nothing"/>
      <w:lvlText w:val="(一)"/>
      <w:lvlJc w:val="left"/>
      <w:pPr>
        <w:ind w:left="0" w:firstLine="0"/>
      </w:pPr>
    </w:lvl>
    <w:lvl w:ilvl="2">
      <w:start w:val="1"/>
      <w:numFmt w:val="none"/>
      <w:suff w:val="nothing"/>
      <w:lvlText w:val="1."/>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36" w15:restartNumberingAfterBreak="0">
    <w:nsid w:val="76555BBC"/>
    <w:multiLevelType w:val="hybridMultilevel"/>
    <w:tmpl w:val="14904D40"/>
    <w:lvl w:ilvl="0" w:tplc="04090011">
      <w:start w:val="1"/>
      <w:numFmt w:val="upperLetter"/>
      <w:lvlText w:val="%1."/>
      <w:lvlJc w:val="left"/>
      <w:pPr>
        <w:ind w:left="2650" w:hanging="480"/>
      </w:pPr>
    </w:lvl>
    <w:lvl w:ilvl="1" w:tplc="04090019" w:tentative="1">
      <w:start w:val="1"/>
      <w:numFmt w:val="ideographTraditional"/>
      <w:lvlText w:val="%2、"/>
      <w:lvlJc w:val="left"/>
      <w:pPr>
        <w:ind w:left="3130" w:hanging="480"/>
      </w:pPr>
    </w:lvl>
    <w:lvl w:ilvl="2" w:tplc="0409001B" w:tentative="1">
      <w:start w:val="1"/>
      <w:numFmt w:val="lowerRoman"/>
      <w:lvlText w:val="%3."/>
      <w:lvlJc w:val="right"/>
      <w:pPr>
        <w:ind w:left="3610" w:hanging="480"/>
      </w:pPr>
    </w:lvl>
    <w:lvl w:ilvl="3" w:tplc="0409000F" w:tentative="1">
      <w:start w:val="1"/>
      <w:numFmt w:val="decimal"/>
      <w:lvlText w:val="%4."/>
      <w:lvlJc w:val="left"/>
      <w:pPr>
        <w:ind w:left="4090" w:hanging="480"/>
      </w:pPr>
    </w:lvl>
    <w:lvl w:ilvl="4" w:tplc="04090019" w:tentative="1">
      <w:start w:val="1"/>
      <w:numFmt w:val="ideographTraditional"/>
      <w:lvlText w:val="%5、"/>
      <w:lvlJc w:val="left"/>
      <w:pPr>
        <w:ind w:left="4570" w:hanging="480"/>
      </w:pPr>
    </w:lvl>
    <w:lvl w:ilvl="5" w:tplc="0409001B" w:tentative="1">
      <w:start w:val="1"/>
      <w:numFmt w:val="lowerRoman"/>
      <w:lvlText w:val="%6."/>
      <w:lvlJc w:val="right"/>
      <w:pPr>
        <w:ind w:left="5050" w:hanging="480"/>
      </w:pPr>
    </w:lvl>
    <w:lvl w:ilvl="6" w:tplc="0409000F" w:tentative="1">
      <w:start w:val="1"/>
      <w:numFmt w:val="decimal"/>
      <w:lvlText w:val="%7."/>
      <w:lvlJc w:val="left"/>
      <w:pPr>
        <w:ind w:left="5530" w:hanging="480"/>
      </w:pPr>
    </w:lvl>
    <w:lvl w:ilvl="7" w:tplc="04090019" w:tentative="1">
      <w:start w:val="1"/>
      <w:numFmt w:val="ideographTraditional"/>
      <w:lvlText w:val="%8、"/>
      <w:lvlJc w:val="left"/>
      <w:pPr>
        <w:ind w:left="6010" w:hanging="480"/>
      </w:pPr>
    </w:lvl>
    <w:lvl w:ilvl="8" w:tplc="0409001B" w:tentative="1">
      <w:start w:val="1"/>
      <w:numFmt w:val="lowerRoman"/>
      <w:lvlText w:val="%9."/>
      <w:lvlJc w:val="right"/>
      <w:pPr>
        <w:ind w:left="6490" w:hanging="480"/>
      </w:pPr>
    </w:lvl>
  </w:abstractNum>
  <w:abstractNum w:abstractNumId="137" w15:restartNumberingAfterBreak="0">
    <w:nsid w:val="772A4D69"/>
    <w:multiLevelType w:val="multilevel"/>
    <w:tmpl w:val="B1D84F3E"/>
    <w:lvl w:ilvl="0">
      <w:start w:val="1"/>
      <w:numFmt w:val="ideographLegalTraditional"/>
      <w:suff w:val="nothing"/>
      <w:lvlText w:val="%1、"/>
      <w:lvlJc w:val="left"/>
      <w:pPr>
        <w:ind w:left="992" w:hanging="425"/>
      </w:pPr>
      <w:rPr>
        <w:rFonts w:ascii="Times New Roman" w:eastAsia="標楷體" w:hAnsi="Times New Roman" w:hint="eastAsia"/>
        <w:b/>
        <w:i w:val="0"/>
        <w:sz w:val="28"/>
        <w:szCs w:val="28"/>
      </w:rPr>
    </w:lvl>
    <w:lvl w:ilvl="1">
      <w:start w:val="1"/>
      <w:numFmt w:val="ideographDigital"/>
      <w:suff w:val="nothing"/>
      <w:lvlText w:val="%2、"/>
      <w:lvlJc w:val="left"/>
      <w:pPr>
        <w:ind w:left="850" w:hanging="567"/>
      </w:pPr>
      <w:rPr>
        <w:rFonts w:ascii="Times New Roman" w:eastAsia="標楷體" w:hAnsi="Times New Roman" w:hint="eastAsia"/>
        <w:b w:val="0"/>
        <w:i w:val="0"/>
        <w:sz w:val="24"/>
        <w:szCs w:val="24"/>
      </w:rPr>
    </w:lvl>
    <w:lvl w:ilvl="2">
      <w:start w:val="1"/>
      <w:numFmt w:val="taiwaneseCountingThousand"/>
      <w:suff w:val="nothing"/>
      <w:lvlText w:val="(%3)"/>
      <w:lvlJc w:val="left"/>
      <w:pPr>
        <w:ind w:left="1418" w:hanging="567"/>
      </w:pPr>
      <w:rPr>
        <w:rFonts w:ascii="Times New Roman" w:eastAsia="標楷體" w:hAnsi="Times New Roman" w:hint="eastAsia"/>
        <w:color w:val="000000" w:themeColor="text1"/>
        <w:sz w:val="28"/>
        <w:szCs w:val="28"/>
        <w:vertAlign w:val="baseline"/>
      </w:rPr>
    </w:lvl>
    <w:lvl w:ilvl="3">
      <w:start w:val="1"/>
      <w:numFmt w:val="decimal"/>
      <w:suff w:val="nothing"/>
      <w:lvlText w:val="%4."/>
      <w:lvlJc w:val="left"/>
      <w:pPr>
        <w:ind w:left="1984" w:hanging="708"/>
      </w:pPr>
      <w:rPr>
        <w:sz w:val="24"/>
      </w:rPr>
    </w:lvl>
    <w:lvl w:ilvl="4">
      <w:start w:val="1"/>
      <w:numFmt w:val="decimal"/>
      <w:lvlText w:val="(%5)"/>
      <w:lvlJc w:val="left"/>
      <w:pPr>
        <w:tabs>
          <w:tab w:val="num" w:pos="2551"/>
        </w:tabs>
        <w:ind w:left="2551" w:hanging="850"/>
      </w:pPr>
      <w:rPr>
        <w:sz w:val="24"/>
      </w:rPr>
    </w:lvl>
    <w:lvl w:ilvl="5">
      <w:start w:val="1"/>
      <w:numFmt w:val="ideographTraditional"/>
      <w:lvlText w:val="%6."/>
      <w:lvlJc w:val="left"/>
      <w:pPr>
        <w:tabs>
          <w:tab w:val="num" w:pos="3260"/>
        </w:tabs>
        <w:ind w:left="3260" w:hanging="1134"/>
      </w:pPr>
      <w:rPr>
        <w:rFonts w:ascii="Times New Roman" w:eastAsia="標楷體" w:hAnsi="Times New Roman" w:hint="eastAsia"/>
      </w:r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138" w15:restartNumberingAfterBreak="0">
    <w:nsid w:val="78E67491"/>
    <w:multiLevelType w:val="multilevel"/>
    <w:tmpl w:val="5E288FD6"/>
    <w:lvl w:ilvl="0">
      <w:start w:val="1"/>
      <w:numFmt w:val="ideographLegalTraditional"/>
      <w:suff w:val="nothing"/>
      <w:lvlText w:val="%1、"/>
      <w:lvlJc w:val="left"/>
      <w:pPr>
        <w:ind w:left="992" w:hanging="425"/>
      </w:pPr>
      <w:rPr>
        <w:rFonts w:ascii="Times New Roman" w:eastAsia="標楷體" w:hAnsi="Times New Roman" w:hint="eastAsia"/>
        <w:b/>
        <w:i w:val="0"/>
        <w:sz w:val="28"/>
        <w:szCs w:val="28"/>
      </w:rPr>
    </w:lvl>
    <w:lvl w:ilvl="1">
      <w:start w:val="1"/>
      <w:numFmt w:val="ideographDigital"/>
      <w:suff w:val="nothing"/>
      <w:lvlText w:val="%2、"/>
      <w:lvlJc w:val="left"/>
      <w:pPr>
        <w:ind w:left="850" w:hanging="567"/>
      </w:pPr>
      <w:rPr>
        <w:rFonts w:ascii="Times New Roman" w:eastAsia="標楷體" w:hAnsi="Times New Roman" w:hint="eastAsia"/>
        <w:b w:val="0"/>
        <w:i w:val="0"/>
        <w:sz w:val="28"/>
        <w:szCs w:val="28"/>
      </w:rPr>
    </w:lvl>
    <w:lvl w:ilvl="2">
      <w:start w:val="1"/>
      <w:numFmt w:val="taiwaneseCountingThousand"/>
      <w:suff w:val="nothing"/>
      <w:lvlText w:val="(%3)"/>
      <w:lvlJc w:val="left"/>
      <w:pPr>
        <w:ind w:left="1418" w:hanging="567"/>
      </w:pPr>
      <w:rPr>
        <w:rFonts w:ascii="Times New Roman" w:eastAsia="標楷體" w:hAnsi="Times New Roman" w:hint="eastAsia"/>
        <w:color w:val="000000" w:themeColor="text1"/>
        <w:sz w:val="24"/>
        <w:szCs w:val="24"/>
      </w:rPr>
    </w:lvl>
    <w:lvl w:ilvl="3">
      <w:start w:val="1"/>
      <w:numFmt w:val="decimal"/>
      <w:suff w:val="nothing"/>
      <w:lvlText w:val="%4."/>
      <w:lvlJc w:val="left"/>
      <w:pPr>
        <w:ind w:left="1984" w:hanging="708"/>
      </w:pPr>
      <w:rPr>
        <w:sz w:val="24"/>
      </w:rPr>
    </w:lvl>
    <w:lvl w:ilvl="4">
      <w:start w:val="1"/>
      <w:numFmt w:val="decimal"/>
      <w:lvlText w:val="(%5)"/>
      <w:lvlJc w:val="left"/>
      <w:pPr>
        <w:tabs>
          <w:tab w:val="num" w:pos="2551"/>
        </w:tabs>
        <w:ind w:left="2551" w:hanging="850"/>
      </w:pPr>
      <w:rPr>
        <w:sz w:val="24"/>
      </w:rPr>
    </w:lvl>
    <w:lvl w:ilvl="5">
      <w:start w:val="1"/>
      <w:numFmt w:val="ideographTraditional"/>
      <w:lvlText w:val="%6."/>
      <w:lvlJc w:val="left"/>
      <w:pPr>
        <w:tabs>
          <w:tab w:val="num" w:pos="3260"/>
        </w:tabs>
        <w:ind w:left="3260" w:hanging="1134"/>
      </w:pPr>
      <w:rPr>
        <w:rFonts w:ascii="Times New Roman" w:eastAsia="標楷體" w:hAnsi="Times New Roman" w:hint="eastAsia"/>
      </w:r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139" w15:restartNumberingAfterBreak="0">
    <w:nsid w:val="79174508"/>
    <w:multiLevelType w:val="hybridMultilevel"/>
    <w:tmpl w:val="EC54D4C8"/>
    <w:lvl w:ilvl="0" w:tplc="0409000F">
      <w:start w:val="1"/>
      <w:numFmt w:val="decimal"/>
      <w:lvlText w:val="%1."/>
      <w:lvlJc w:val="left"/>
      <w:pPr>
        <w:ind w:left="1690" w:hanging="480"/>
      </w:pPr>
    </w:lvl>
    <w:lvl w:ilvl="1" w:tplc="04090019" w:tentative="1">
      <w:start w:val="1"/>
      <w:numFmt w:val="ideographTraditional"/>
      <w:lvlText w:val="%2、"/>
      <w:lvlJc w:val="left"/>
      <w:pPr>
        <w:ind w:left="2170" w:hanging="480"/>
      </w:pPr>
    </w:lvl>
    <w:lvl w:ilvl="2" w:tplc="0409001B" w:tentative="1">
      <w:start w:val="1"/>
      <w:numFmt w:val="lowerRoman"/>
      <w:lvlText w:val="%3."/>
      <w:lvlJc w:val="right"/>
      <w:pPr>
        <w:ind w:left="2650" w:hanging="480"/>
      </w:pPr>
    </w:lvl>
    <w:lvl w:ilvl="3" w:tplc="0409000F" w:tentative="1">
      <w:start w:val="1"/>
      <w:numFmt w:val="decimal"/>
      <w:lvlText w:val="%4."/>
      <w:lvlJc w:val="left"/>
      <w:pPr>
        <w:ind w:left="3130" w:hanging="480"/>
      </w:pPr>
    </w:lvl>
    <w:lvl w:ilvl="4" w:tplc="04090019" w:tentative="1">
      <w:start w:val="1"/>
      <w:numFmt w:val="ideographTraditional"/>
      <w:lvlText w:val="%5、"/>
      <w:lvlJc w:val="left"/>
      <w:pPr>
        <w:ind w:left="3610" w:hanging="480"/>
      </w:pPr>
    </w:lvl>
    <w:lvl w:ilvl="5" w:tplc="0409001B" w:tentative="1">
      <w:start w:val="1"/>
      <w:numFmt w:val="lowerRoman"/>
      <w:lvlText w:val="%6."/>
      <w:lvlJc w:val="right"/>
      <w:pPr>
        <w:ind w:left="4090" w:hanging="480"/>
      </w:pPr>
    </w:lvl>
    <w:lvl w:ilvl="6" w:tplc="0409000F" w:tentative="1">
      <w:start w:val="1"/>
      <w:numFmt w:val="decimal"/>
      <w:lvlText w:val="%7."/>
      <w:lvlJc w:val="left"/>
      <w:pPr>
        <w:ind w:left="4570" w:hanging="480"/>
      </w:pPr>
    </w:lvl>
    <w:lvl w:ilvl="7" w:tplc="04090019" w:tentative="1">
      <w:start w:val="1"/>
      <w:numFmt w:val="ideographTraditional"/>
      <w:lvlText w:val="%8、"/>
      <w:lvlJc w:val="left"/>
      <w:pPr>
        <w:ind w:left="5050" w:hanging="480"/>
      </w:pPr>
    </w:lvl>
    <w:lvl w:ilvl="8" w:tplc="0409001B" w:tentative="1">
      <w:start w:val="1"/>
      <w:numFmt w:val="lowerRoman"/>
      <w:lvlText w:val="%9."/>
      <w:lvlJc w:val="right"/>
      <w:pPr>
        <w:ind w:left="5530" w:hanging="480"/>
      </w:pPr>
    </w:lvl>
  </w:abstractNum>
  <w:abstractNum w:abstractNumId="140" w15:restartNumberingAfterBreak="0">
    <w:nsid w:val="791E4020"/>
    <w:multiLevelType w:val="hybridMultilevel"/>
    <w:tmpl w:val="35A68278"/>
    <w:lvl w:ilvl="0" w:tplc="BC0207FA">
      <w:start w:val="1"/>
      <w:numFmt w:val="decimal"/>
      <w:lvlText w:val="%1."/>
      <w:lvlJc w:val="left"/>
      <w:pPr>
        <w:ind w:left="1444" w:hanging="480"/>
      </w:pPr>
      <w:rPr>
        <w:color w:val="auto"/>
      </w:rPr>
    </w:lvl>
    <w:lvl w:ilvl="1" w:tplc="04090019" w:tentative="1">
      <w:start w:val="1"/>
      <w:numFmt w:val="ideographTraditional"/>
      <w:lvlText w:val="%2、"/>
      <w:lvlJc w:val="left"/>
      <w:pPr>
        <w:ind w:left="1924" w:hanging="480"/>
      </w:pPr>
    </w:lvl>
    <w:lvl w:ilvl="2" w:tplc="0409001B" w:tentative="1">
      <w:start w:val="1"/>
      <w:numFmt w:val="lowerRoman"/>
      <w:lvlText w:val="%3."/>
      <w:lvlJc w:val="right"/>
      <w:pPr>
        <w:ind w:left="2404" w:hanging="480"/>
      </w:pPr>
    </w:lvl>
    <w:lvl w:ilvl="3" w:tplc="0409000F" w:tentative="1">
      <w:start w:val="1"/>
      <w:numFmt w:val="decimal"/>
      <w:lvlText w:val="%4."/>
      <w:lvlJc w:val="left"/>
      <w:pPr>
        <w:ind w:left="2884" w:hanging="480"/>
      </w:pPr>
    </w:lvl>
    <w:lvl w:ilvl="4" w:tplc="04090019" w:tentative="1">
      <w:start w:val="1"/>
      <w:numFmt w:val="ideographTraditional"/>
      <w:lvlText w:val="%5、"/>
      <w:lvlJc w:val="left"/>
      <w:pPr>
        <w:ind w:left="3364" w:hanging="480"/>
      </w:pPr>
    </w:lvl>
    <w:lvl w:ilvl="5" w:tplc="0409001B" w:tentative="1">
      <w:start w:val="1"/>
      <w:numFmt w:val="lowerRoman"/>
      <w:lvlText w:val="%6."/>
      <w:lvlJc w:val="right"/>
      <w:pPr>
        <w:ind w:left="3844" w:hanging="480"/>
      </w:pPr>
    </w:lvl>
    <w:lvl w:ilvl="6" w:tplc="0409000F" w:tentative="1">
      <w:start w:val="1"/>
      <w:numFmt w:val="decimal"/>
      <w:lvlText w:val="%7."/>
      <w:lvlJc w:val="left"/>
      <w:pPr>
        <w:ind w:left="4324" w:hanging="480"/>
      </w:pPr>
    </w:lvl>
    <w:lvl w:ilvl="7" w:tplc="04090019" w:tentative="1">
      <w:start w:val="1"/>
      <w:numFmt w:val="ideographTraditional"/>
      <w:lvlText w:val="%8、"/>
      <w:lvlJc w:val="left"/>
      <w:pPr>
        <w:ind w:left="4804" w:hanging="480"/>
      </w:pPr>
    </w:lvl>
    <w:lvl w:ilvl="8" w:tplc="0409001B" w:tentative="1">
      <w:start w:val="1"/>
      <w:numFmt w:val="lowerRoman"/>
      <w:lvlText w:val="%9."/>
      <w:lvlJc w:val="right"/>
      <w:pPr>
        <w:ind w:left="5284" w:hanging="480"/>
      </w:pPr>
    </w:lvl>
  </w:abstractNum>
  <w:abstractNum w:abstractNumId="141" w15:restartNumberingAfterBreak="0">
    <w:nsid w:val="79E513F7"/>
    <w:multiLevelType w:val="hybridMultilevel"/>
    <w:tmpl w:val="35A68278"/>
    <w:lvl w:ilvl="0" w:tplc="BC0207FA">
      <w:start w:val="1"/>
      <w:numFmt w:val="decimal"/>
      <w:lvlText w:val="%1."/>
      <w:lvlJc w:val="left"/>
      <w:pPr>
        <w:ind w:left="1444" w:hanging="480"/>
      </w:pPr>
      <w:rPr>
        <w:color w:val="auto"/>
      </w:rPr>
    </w:lvl>
    <w:lvl w:ilvl="1" w:tplc="04090019" w:tentative="1">
      <w:start w:val="1"/>
      <w:numFmt w:val="ideographTraditional"/>
      <w:lvlText w:val="%2、"/>
      <w:lvlJc w:val="left"/>
      <w:pPr>
        <w:ind w:left="1924" w:hanging="480"/>
      </w:pPr>
    </w:lvl>
    <w:lvl w:ilvl="2" w:tplc="0409001B" w:tentative="1">
      <w:start w:val="1"/>
      <w:numFmt w:val="lowerRoman"/>
      <w:lvlText w:val="%3."/>
      <w:lvlJc w:val="right"/>
      <w:pPr>
        <w:ind w:left="2404" w:hanging="480"/>
      </w:pPr>
    </w:lvl>
    <w:lvl w:ilvl="3" w:tplc="0409000F" w:tentative="1">
      <w:start w:val="1"/>
      <w:numFmt w:val="decimal"/>
      <w:lvlText w:val="%4."/>
      <w:lvlJc w:val="left"/>
      <w:pPr>
        <w:ind w:left="2884" w:hanging="480"/>
      </w:pPr>
    </w:lvl>
    <w:lvl w:ilvl="4" w:tplc="04090019" w:tentative="1">
      <w:start w:val="1"/>
      <w:numFmt w:val="ideographTraditional"/>
      <w:lvlText w:val="%5、"/>
      <w:lvlJc w:val="left"/>
      <w:pPr>
        <w:ind w:left="3364" w:hanging="480"/>
      </w:pPr>
    </w:lvl>
    <w:lvl w:ilvl="5" w:tplc="0409001B" w:tentative="1">
      <w:start w:val="1"/>
      <w:numFmt w:val="lowerRoman"/>
      <w:lvlText w:val="%6."/>
      <w:lvlJc w:val="right"/>
      <w:pPr>
        <w:ind w:left="3844" w:hanging="480"/>
      </w:pPr>
    </w:lvl>
    <w:lvl w:ilvl="6" w:tplc="0409000F" w:tentative="1">
      <w:start w:val="1"/>
      <w:numFmt w:val="decimal"/>
      <w:lvlText w:val="%7."/>
      <w:lvlJc w:val="left"/>
      <w:pPr>
        <w:ind w:left="4324" w:hanging="480"/>
      </w:pPr>
    </w:lvl>
    <w:lvl w:ilvl="7" w:tplc="04090019" w:tentative="1">
      <w:start w:val="1"/>
      <w:numFmt w:val="ideographTraditional"/>
      <w:lvlText w:val="%8、"/>
      <w:lvlJc w:val="left"/>
      <w:pPr>
        <w:ind w:left="4804" w:hanging="480"/>
      </w:pPr>
    </w:lvl>
    <w:lvl w:ilvl="8" w:tplc="0409001B" w:tentative="1">
      <w:start w:val="1"/>
      <w:numFmt w:val="lowerRoman"/>
      <w:lvlText w:val="%9."/>
      <w:lvlJc w:val="right"/>
      <w:pPr>
        <w:ind w:left="5284" w:hanging="480"/>
      </w:pPr>
    </w:lvl>
  </w:abstractNum>
  <w:abstractNum w:abstractNumId="142" w15:restartNumberingAfterBreak="0">
    <w:nsid w:val="79F20B11"/>
    <w:multiLevelType w:val="hybridMultilevel"/>
    <w:tmpl w:val="89E8138E"/>
    <w:lvl w:ilvl="0" w:tplc="04090011">
      <w:start w:val="1"/>
      <w:numFmt w:val="upperLetter"/>
      <w:lvlText w:val="%1."/>
      <w:lvlJc w:val="left"/>
      <w:pPr>
        <w:ind w:left="2650" w:hanging="480"/>
      </w:pPr>
    </w:lvl>
    <w:lvl w:ilvl="1" w:tplc="04090019" w:tentative="1">
      <w:start w:val="1"/>
      <w:numFmt w:val="ideographTraditional"/>
      <w:lvlText w:val="%2、"/>
      <w:lvlJc w:val="left"/>
      <w:pPr>
        <w:ind w:left="3130" w:hanging="480"/>
      </w:pPr>
    </w:lvl>
    <w:lvl w:ilvl="2" w:tplc="0409001B" w:tentative="1">
      <w:start w:val="1"/>
      <w:numFmt w:val="lowerRoman"/>
      <w:lvlText w:val="%3."/>
      <w:lvlJc w:val="right"/>
      <w:pPr>
        <w:ind w:left="3610" w:hanging="480"/>
      </w:pPr>
    </w:lvl>
    <w:lvl w:ilvl="3" w:tplc="0409000F" w:tentative="1">
      <w:start w:val="1"/>
      <w:numFmt w:val="decimal"/>
      <w:lvlText w:val="%4."/>
      <w:lvlJc w:val="left"/>
      <w:pPr>
        <w:ind w:left="4090" w:hanging="480"/>
      </w:pPr>
    </w:lvl>
    <w:lvl w:ilvl="4" w:tplc="04090019" w:tentative="1">
      <w:start w:val="1"/>
      <w:numFmt w:val="ideographTraditional"/>
      <w:lvlText w:val="%5、"/>
      <w:lvlJc w:val="left"/>
      <w:pPr>
        <w:ind w:left="4570" w:hanging="480"/>
      </w:pPr>
    </w:lvl>
    <w:lvl w:ilvl="5" w:tplc="0409001B" w:tentative="1">
      <w:start w:val="1"/>
      <w:numFmt w:val="lowerRoman"/>
      <w:lvlText w:val="%6."/>
      <w:lvlJc w:val="right"/>
      <w:pPr>
        <w:ind w:left="5050" w:hanging="480"/>
      </w:pPr>
    </w:lvl>
    <w:lvl w:ilvl="6" w:tplc="0409000F" w:tentative="1">
      <w:start w:val="1"/>
      <w:numFmt w:val="decimal"/>
      <w:lvlText w:val="%7."/>
      <w:lvlJc w:val="left"/>
      <w:pPr>
        <w:ind w:left="5530" w:hanging="480"/>
      </w:pPr>
    </w:lvl>
    <w:lvl w:ilvl="7" w:tplc="04090019" w:tentative="1">
      <w:start w:val="1"/>
      <w:numFmt w:val="ideographTraditional"/>
      <w:lvlText w:val="%8、"/>
      <w:lvlJc w:val="left"/>
      <w:pPr>
        <w:ind w:left="6010" w:hanging="480"/>
      </w:pPr>
    </w:lvl>
    <w:lvl w:ilvl="8" w:tplc="0409001B" w:tentative="1">
      <w:start w:val="1"/>
      <w:numFmt w:val="lowerRoman"/>
      <w:lvlText w:val="%9."/>
      <w:lvlJc w:val="right"/>
      <w:pPr>
        <w:ind w:left="6490" w:hanging="480"/>
      </w:pPr>
    </w:lvl>
  </w:abstractNum>
  <w:abstractNum w:abstractNumId="143" w15:restartNumberingAfterBreak="0">
    <w:nsid w:val="7BF530B5"/>
    <w:multiLevelType w:val="hybridMultilevel"/>
    <w:tmpl w:val="BEDC7396"/>
    <w:lvl w:ilvl="0" w:tplc="04090001">
      <w:start w:val="1"/>
      <w:numFmt w:val="bullet"/>
      <w:lvlText w:val=""/>
      <w:lvlJc w:val="left"/>
      <w:pPr>
        <w:ind w:left="1669" w:hanging="480"/>
      </w:pPr>
      <w:rPr>
        <w:rFonts w:ascii="Wingdings" w:hAnsi="Wingdings" w:hint="default"/>
      </w:rPr>
    </w:lvl>
    <w:lvl w:ilvl="1" w:tplc="04090003" w:tentative="1">
      <w:start w:val="1"/>
      <w:numFmt w:val="bullet"/>
      <w:lvlText w:val=""/>
      <w:lvlJc w:val="left"/>
      <w:pPr>
        <w:ind w:left="2149" w:hanging="480"/>
      </w:pPr>
      <w:rPr>
        <w:rFonts w:ascii="Wingdings" w:hAnsi="Wingdings" w:hint="default"/>
      </w:rPr>
    </w:lvl>
    <w:lvl w:ilvl="2" w:tplc="04090005" w:tentative="1">
      <w:start w:val="1"/>
      <w:numFmt w:val="bullet"/>
      <w:lvlText w:val=""/>
      <w:lvlJc w:val="left"/>
      <w:pPr>
        <w:ind w:left="2629" w:hanging="480"/>
      </w:pPr>
      <w:rPr>
        <w:rFonts w:ascii="Wingdings" w:hAnsi="Wingdings" w:hint="default"/>
      </w:rPr>
    </w:lvl>
    <w:lvl w:ilvl="3" w:tplc="04090001" w:tentative="1">
      <w:start w:val="1"/>
      <w:numFmt w:val="bullet"/>
      <w:lvlText w:val=""/>
      <w:lvlJc w:val="left"/>
      <w:pPr>
        <w:ind w:left="3109" w:hanging="480"/>
      </w:pPr>
      <w:rPr>
        <w:rFonts w:ascii="Wingdings" w:hAnsi="Wingdings" w:hint="default"/>
      </w:rPr>
    </w:lvl>
    <w:lvl w:ilvl="4" w:tplc="04090003" w:tentative="1">
      <w:start w:val="1"/>
      <w:numFmt w:val="bullet"/>
      <w:lvlText w:val=""/>
      <w:lvlJc w:val="left"/>
      <w:pPr>
        <w:ind w:left="3589" w:hanging="480"/>
      </w:pPr>
      <w:rPr>
        <w:rFonts w:ascii="Wingdings" w:hAnsi="Wingdings" w:hint="default"/>
      </w:rPr>
    </w:lvl>
    <w:lvl w:ilvl="5" w:tplc="04090005" w:tentative="1">
      <w:start w:val="1"/>
      <w:numFmt w:val="bullet"/>
      <w:lvlText w:val=""/>
      <w:lvlJc w:val="left"/>
      <w:pPr>
        <w:ind w:left="4069" w:hanging="480"/>
      </w:pPr>
      <w:rPr>
        <w:rFonts w:ascii="Wingdings" w:hAnsi="Wingdings" w:hint="default"/>
      </w:rPr>
    </w:lvl>
    <w:lvl w:ilvl="6" w:tplc="04090001" w:tentative="1">
      <w:start w:val="1"/>
      <w:numFmt w:val="bullet"/>
      <w:lvlText w:val=""/>
      <w:lvlJc w:val="left"/>
      <w:pPr>
        <w:ind w:left="4549" w:hanging="480"/>
      </w:pPr>
      <w:rPr>
        <w:rFonts w:ascii="Wingdings" w:hAnsi="Wingdings" w:hint="default"/>
      </w:rPr>
    </w:lvl>
    <w:lvl w:ilvl="7" w:tplc="04090003" w:tentative="1">
      <w:start w:val="1"/>
      <w:numFmt w:val="bullet"/>
      <w:lvlText w:val=""/>
      <w:lvlJc w:val="left"/>
      <w:pPr>
        <w:ind w:left="5029" w:hanging="480"/>
      </w:pPr>
      <w:rPr>
        <w:rFonts w:ascii="Wingdings" w:hAnsi="Wingdings" w:hint="default"/>
      </w:rPr>
    </w:lvl>
    <w:lvl w:ilvl="8" w:tplc="04090005" w:tentative="1">
      <w:start w:val="1"/>
      <w:numFmt w:val="bullet"/>
      <w:lvlText w:val=""/>
      <w:lvlJc w:val="left"/>
      <w:pPr>
        <w:ind w:left="5509" w:hanging="480"/>
      </w:pPr>
      <w:rPr>
        <w:rFonts w:ascii="Wingdings" w:hAnsi="Wingdings" w:hint="default"/>
      </w:rPr>
    </w:lvl>
  </w:abstractNum>
  <w:abstractNum w:abstractNumId="144" w15:restartNumberingAfterBreak="0">
    <w:nsid w:val="7F7870FB"/>
    <w:multiLevelType w:val="hybridMultilevel"/>
    <w:tmpl w:val="656C8110"/>
    <w:lvl w:ilvl="0" w:tplc="92CAB92C">
      <w:start w:val="1"/>
      <w:numFmt w:val="decimal"/>
      <w:lvlText w:val="(%1)"/>
      <w:lvlJc w:val="left"/>
      <w:pPr>
        <w:ind w:left="2170" w:hanging="480"/>
      </w:pPr>
      <w:rPr>
        <w:rFonts w:hint="eastAsia"/>
      </w:rPr>
    </w:lvl>
    <w:lvl w:ilvl="1" w:tplc="04090019" w:tentative="1">
      <w:start w:val="1"/>
      <w:numFmt w:val="ideographTraditional"/>
      <w:lvlText w:val="%2、"/>
      <w:lvlJc w:val="left"/>
      <w:pPr>
        <w:ind w:left="2650" w:hanging="480"/>
      </w:pPr>
    </w:lvl>
    <w:lvl w:ilvl="2" w:tplc="0409001B" w:tentative="1">
      <w:start w:val="1"/>
      <w:numFmt w:val="lowerRoman"/>
      <w:lvlText w:val="%3."/>
      <w:lvlJc w:val="right"/>
      <w:pPr>
        <w:ind w:left="3130" w:hanging="480"/>
      </w:pPr>
    </w:lvl>
    <w:lvl w:ilvl="3" w:tplc="0409000F" w:tentative="1">
      <w:start w:val="1"/>
      <w:numFmt w:val="decimal"/>
      <w:lvlText w:val="%4."/>
      <w:lvlJc w:val="left"/>
      <w:pPr>
        <w:ind w:left="3610" w:hanging="480"/>
      </w:pPr>
    </w:lvl>
    <w:lvl w:ilvl="4" w:tplc="04090019" w:tentative="1">
      <w:start w:val="1"/>
      <w:numFmt w:val="ideographTraditional"/>
      <w:lvlText w:val="%5、"/>
      <w:lvlJc w:val="left"/>
      <w:pPr>
        <w:ind w:left="4090" w:hanging="480"/>
      </w:pPr>
    </w:lvl>
    <w:lvl w:ilvl="5" w:tplc="0409001B" w:tentative="1">
      <w:start w:val="1"/>
      <w:numFmt w:val="lowerRoman"/>
      <w:lvlText w:val="%6."/>
      <w:lvlJc w:val="right"/>
      <w:pPr>
        <w:ind w:left="4570" w:hanging="480"/>
      </w:pPr>
    </w:lvl>
    <w:lvl w:ilvl="6" w:tplc="0409000F" w:tentative="1">
      <w:start w:val="1"/>
      <w:numFmt w:val="decimal"/>
      <w:lvlText w:val="%7."/>
      <w:lvlJc w:val="left"/>
      <w:pPr>
        <w:ind w:left="5050" w:hanging="480"/>
      </w:pPr>
    </w:lvl>
    <w:lvl w:ilvl="7" w:tplc="04090019" w:tentative="1">
      <w:start w:val="1"/>
      <w:numFmt w:val="ideographTraditional"/>
      <w:lvlText w:val="%8、"/>
      <w:lvlJc w:val="left"/>
      <w:pPr>
        <w:ind w:left="5530" w:hanging="480"/>
      </w:pPr>
    </w:lvl>
    <w:lvl w:ilvl="8" w:tplc="0409001B" w:tentative="1">
      <w:start w:val="1"/>
      <w:numFmt w:val="lowerRoman"/>
      <w:lvlText w:val="%9."/>
      <w:lvlJc w:val="right"/>
      <w:pPr>
        <w:ind w:left="6010" w:hanging="480"/>
      </w:pPr>
    </w:lvl>
  </w:abstractNum>
  <w:num w:numId="1">
    <w:abstractNumId w:val="12"/>
  </w:num>
  <w:num w:numId="2">
    <w:abstractNumId w:val="21"/>
  </w:num>
  <w:num w:numId="3">
    <w:abstractNumId w:val="82"/>
  </w:num>
  <w:num w:numId="4">
    <w:abstractNumId w:val="47"/>
  </w:num>
  <w:num w:numId="5">
    <w:abstractNumId w:val="35"/>
  </w:num>
  <w:num w:numId="6">
    <w:abstractNumId w:val="71"/>
  </w:num>
  <w:num w:numId="7">
    <w:abstractNumId w:val="19"/>
  </w:num>
  <w:num w:numId="8">
    <w:abstractNumId w:val="53"/>
  </w:num>
  <w:num w:numId="9">
    <w:abstractNumId w:val="24"/>
  </w:num>
  <w:num w:numId="10">
    <w:abstractNumId w:val="84"/>
  </w:num>
  <w:num w:numId="11">
    <w:abstractNumId w:val="66"/>
  </w:num>
  <w:num w:numId="12">
    <w:abstractNumId w:val="30"/>
  </w:num>
  <w:num w:numId="13">
    <w:abstractNumId w:val="16"/>
  </w:num>
  <w:num w:numId="14">
    <w:abstractNumId w:val="22"/>
  </w:num>
  <w:num w:numId="15">
    <w:abstractNumId w:val="94"/>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8"/>
  </w:num>
  <w:num w:numId="18">
    <w:abstractNumId w:val="99"/>
  </w:num>
  <w:num w:numId="19">
    <w:abstractNumId w:val="116"/>
  </w:num>
  <w:num w:numId="20">
    <w:abstractNumId w:val="136"/>
  </w:num>
  <w:num w:numId="21">
    <w:abstractNumId w:val="80"/>
  </w:num>
  <w:num w:numId="22">
    <w:abstractNumId w:val="133"/>
  </w:num>
  <w:num w:numId="23">
    <w:abstractNumId w:val="0"/>
  </w:num>
  <w:num w:numId="24">
    <w:abstractNumId w:val="78"/>
  </w:num>
  <w:num w:numId="25">
    <w:abstractNumId w:val="39"/>
  </w:num>
  <w:num w:numId="26">
    <w:abstractNumId w:val="7"/>
  </w:num>
  <w:num w:numId="27">
    <w:abstractNumId w:val="46"/>
  </w:num>
  <w:num w:numId="28">
    <w:abstractNumId w:val="142"/>
  </w:num>
  <w:num w:numId="29">
    <w:abstractNumId w:val="73"/>
  </w:num>
  <w:num w:numId="30">
    <w:abstractNumId w:val="76"/>
  </w:num>
  <w:num w:numId="31">
    <w:abstractNumId w:val="98"/>
  </w:num>
  <w:num w:numId="32">
    <w:abstractNumId w:val="56"/>
  </w:num>
  <w:num w:numId="33">
    <w:abstractNumId w:val="129"/>
  </w:num>
  <w:num w:numId="34">
    <w:abstractNumId w:val="77"/>
  </w:num>
  <w:num w:numId="35">
    <w:abstractNumId w:val="102"/>
  </w:num>
  <w:num w:numId="36">
    <w:abstractNumId w:val="131"/>
  </w:num>
  <w:num w:numId="37">
    <w:abstractNumId w:val="122"/>
  </w:num>
  <w:num w:numId="38">
    <w:abstractNumId w:val="120"/>
  </w:num>
  <w:num w:numId="39">
    <w:abstractNumId w:val="119"/>
  </w:num>
  <w:num w:numId="40">
    <w:abstractNumId w:val="20"/>
  </w:num>
  <w:num w:numId="41">
    <w:abstractNumId w:val="42"/>
  </w:num>
  <w:num w:numId="42">
    <w:abstractNumId w:val="81"/>
  </w:num>
  <w:num w:numId="43">
    <w:abstractNumId w:val="11"/>
  </w:num>
  <w:num w:numId="44">
    <w:abstractNumId w:val="134"/>
  </w:num>
  <w:num w:numId="45">
    <w:abstractNumId w:val="113"/>
  </w:num>
  <w:num w:numId="46">
    <w:abstractNumId w:val="55"/>
  </w:num>
  <w:num w:numId="47">
    <w:abstractNumId w:val="111"/>
  </w:num>
  <w:num w:numId="48">
    <w:abstractNumId w:val="29"/>
  </w:num>
  <w:num w:numId="49">
    <w:abstractNumId w:val="112"/>
  </w:num>
  <w:num w:numId="50">
    <w:abstractNumId w:val="32"/>
  </w:num>
  <w:num w:numId="51">
    <w:abstractNumId w:val="126"/>
  </w:num>
  <w:num w:numId="52">
    <w:abstractNumId w:val="105"/>
  </w:num>
  <w:num w:numId="53">
    <w:abstractNumId w:val="43"/>
  </w:num>
  <w:num w:numId="54">
    <w:abstractNumId w:val="2"/>
  </w:num>
  <w:num w:numId="55">
    <w:abstractNumId w:val="52"/>
  </w:num>
  <w:num w:numId="56">
    <w:abstractNumId w:val="18"/>
  </w:num>
  <w:num w:numId="57">
    <w:abstractNumId w:val="90"/>
  </w:num>
  <w:num w:numId="58">
    <w:abstractNumId w:val="68"/>
  </w:num>
  <w:num w:numId="59">
    <w:abstractNumId w:val="139"/>
  </w:num>
  <w:num w:numId="60">
    <w:abstractNumId w:val="104"/>
  </w:num>
  <w:num w:numId="61">
    <w:abstractNumId w:val="96"/>
  </w:num>
  <w:num w:numId="62">
    <w:abstractNumId w:val="114"/>
  </w:num>
  <w:num w:numId="63">
    <w:abstractNumId w:val="124"/>
  </w:num>
  <w:num w:numId="64">
    <w:abstractNumId w:val="23"/>
  </w:num>
  <w:num w:numId="65">
    <w:abstractNumId w:val="121"/>
  </w:num>
  <w:num w:numId="66">
    <w:abstractNumId w:val="37"/>
  </w:num>
  <w:num w:numId="67">
    <w:abstractNumId w:val="103"/>
  </w:num>
  <w:num w:numId="68">
    <w:abstractNumId w:val="70"/>
  </w:num>
  <w:num w:numId="69">
    <w:abstractNumId w:val="127"/>
  </w:num>
  <w:num w:numId="70">
    <w:abstractNumId w:val="128"/>
  </w:num>
  <w:num w:numId="71">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09"/>
  </w:num>
  <w:num w:numId="73">
    <w:abstractNumId w:val="13"/>
  </w:num>
  <w:num w:numId="74">
    <w:abstractNumId w:val="44"/>
  </w:num>
  <w:num w:numId="75">
    <w:abstractNumId w:val="123"/>
  </w:num>
  <w:num w:numId="76">
    <w:abstractNumId w:val="33"/>
  </w:num>
  <w:num w:numId="77">
    <w:abstractNumId w:val="26"/>
  </w:num>
  <w:num w:numId="78">
    <w:abstractNumId w:val="17"/>
  </w:num>
  <w:num w:numId="79">
    <w:abstractNumId w:val="8"/>
  </w:num>
  <w:num w:numId="80">
    <w:abstractNumId w:val="40"/>
  </w:num>
  <w:num w:numId="81">
    <w:abstractNumId w:val="63"/>
  </w:num>
  <w:num w:numId="82">
    <w:abstractNumId w:val="38"/>
  </w:num>
  <w:num w:numId="83">
    <w:abstractNumId w:val="100"/>
  </w:num>
  <w:num w:numId="84">
    <w:abstractNumId w:val="93"/>
  </w:num>
  <w:num w:numId="85">
    <w:abstractNumId w:val="83"/>
  </w:num>
  <w:num w:numId="86">
    <w:abstractNumId w:val="45"/>
  </w:num>
  <w:num w:numId="87">
    <w:abstractNumId w:val="59"/>
  </w:num>
  <w:num w:numId="88">
    <w:abstractNumId w:val="86"/>
  </w:num>
  <w:num w:numId="89">
    <w:abstractNumId w:val="69"/>
  </w:num>
  <w:num w:numId="90">
    <w:abstractNumId w:val="65"/>
  </w:num>
  <w:num w:numId="91">
    <w:abstractNumId w:val="144"/>
  </w:num>
  <w:num w:numId="92">
    <w:abstractNumId w:val="48"/>
  </w:num>
  <w:num w:numId="93">
    <w:abstractNumId w:val="31"/>
  </w:num>
  <w:num w:numId="94">
    <w:abstractNumId w:val="54"/>
  </w:num>
  <w:num w:numId="95">
    <w:abstractNumId w:val="92"/>
  </w:num>
  <w:num w:numId="96">
    <w:abstractNumId w:val="85"/>
  </w:num>
  <w:num w:numId="97">
    <w:abstractNumId w:val="27"/>
  </w:num>
  <w:num w:numId="98">
    <w:abstractNumId w:val="91"/>
  </w:num>
  <w:num w:numId="99">
    <w:abstractNumId w:val="34"/>
  </w:num>
  <w:num w:numId="100">
    <w:abstractNumId w:val="87"/>
  </w:num>
  <w:num w:numId="101">
    <w:abstractNumId w:val="51"/>
  </w:num>
  <w:num w:numId="102">
    <w:abstractNumId w:val="89"/>
  </w:num>
  <w:num w:numId="103">
    <w:abstractNumId w:val="107"/>
  </w:num>
  <w:num w:numId="104">
    <w:abstractNumId w:val="14"/>
  </w:num>
  <w:num w:numId="105">
    <w:abstractNumId w:val="5"/>
  </w:num>
  <w:num w:numId="106">
    <w:abstractNumId w:val="25"/>
  </w:num>
  <w:num w:numId="107">
    <w:abstractNumId w:val="143"/>
  </w:num>
  <w:num w:numId="108">
    <w:abstractNumId w:val="28"/>
  </w:num>
  <w:num w:numId="109">
    <w:abstractNumId w:val="132"/>
  </w:num>
  <w:num w:numId="110">
    <w:abstractNumId w:val="67"/>
  </w:num>
  <w:num w:numId="111">
    <w:abstractNumId w:val="57"/>
  </w:num>
  <w:num w:numId="112">
    <w:abstractNumId w:val="64"/>
  </w:num>
  <w:num w:numId="113">
    <w:abstractNumId w:val="15"/>
  </w:num>
  <w:num w:numId="114">
    <w:abstractNumId w:val="50"/>
  </w:num>
  <w:num w:numId="115">
    <w:abstractNumId w:val="10"/>
  </w:num>
  <w:num w:numId="116">
    <w:abstractNumId w:val="140"/>
  </w:num>
  <w:num w:numId="117">
    <w:abstractNumId w:val="118"/>
  </w:num>
  <w:num w:numId="118">
    <w:abstractNumId w:val="60"/>
  </w:num>
  <w:num w:numId="11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88"/>
  </w:num>
  <w:num w:numId="121">
    <w:abstractNumId w:val="9"/>
  </w:num>
  <w:num w:numId="122">
    <w:abstractNumId w:val="49"/>
  </w:num>
  <w:num w:numId="123">
    <w:abstractNumId w:val="115"/>
  </w:num>
  <w:num w:numId="124">
    <w:abstractNumId w:val="79"/>
  </w:num>
  <w:num w:numId="125">
    <w:abstractNumId w:val="75"/>
  </w:num>
  <w:num w:numId="126">
    <w:abstractNumId w:val="106"/>
  </w:num>
  <w:num w:numId="127">
    <w:abstractNumId w:val="125"/>
  </w:num>
  <w:num w:numId="128">
    <w:abstractNumId w:val="72"/>
  </w:num>
  <w:num w:numId="129">
    <w:abstractNumId w:val="3"/>
  </w:num>
  <w:num w:numId="130">
    <w:abstractNumId w:val="1"/>
  </w:num>
  <w:num w:numId="131">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130"/>
  </w:num>
  <w:num w:numId="133">
    <w:abstractNumId w:val="117"/>
  </w:num>
  <w:num w:numId="134">
    <w:abstractNumId w:val="36"/>
  </w:num>
  <w:num w:numId="135">
    <w:abstractNumId w:val="108"/>
  </w:num>
  <w:num w:numId="136">
    <w:abstractNumId w:val="6"/>
  </w:num>
  <w:num w:numId="137">
    <w:abstractNumId w:val="62"/>
  </w:num>
  <w:num w:numId="138">
    <w:abstractNumId w:val="110"/>
  </w:num>
  <w:num w:numId="139">
    <w:abstractNumId w:val="95"/>
  </w:num>
  <w:num w:numId="140">
    <w:abstractNumId w:val="138"/>
  </w:num>
  <w:num w:numId="141">
    <w:abstractNumId w:val="101"/>
  </w:num>
  <w:num w:numId="142">
    <w:abstractNumId w:val="74"/>
  </w:num>
  <w:num w:numId="143">
    <w:abstractNumId w:val="137"/>
  </w:num>
  <w:num w:numId="144">
    <w:abstractNumId w:val="61"/>
  </w:num>
  <w:num w:numId="145">
    <w:abstractNumId w:val="141"/>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80"/>
  <w:drawingGridHorizontalSpacing w:val="11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0B67"/>
    <w:rsid w:val="00000F99"/>
    <w:rsid w:val="000047E4"/>
    <w:rsid w:val="00011746"/>
    <w:rsid w:val="000336F6"/>
    <w:rsid w:val="0004382E"/>
    <w:rsid w:val="00060867"/>
    <w:rsid w:val="000753DA"/>
    <w:rsid w:val="000813F1"/>
    <w:rsid w:val="00101EC0"/>
    <w:rsid w:val="00102C51"/>
    <w:rsid w:val="00121EE5"/>
    <w:rsid w:val="00151872"/>
    <w:rsid w:val="001779D3"/>
    <w:rsid w:val="001B5773"/>
    <w:rsid w:val="0022135F"/>
    <w:rsid w:val="00243B4A"/>
    <w:rsid w:val="002522EB"/>
    <w:rsid w:val="00255C81"/>
    <w:rsid w:val="002621BC"/>
    <w:rsid w:val="002910C5"/>
    <w:rsid w:val="002C10FC"/>
    <w:rsid w:val="00307564"/>
    <w:rsid w:val="00314F6F"/>
    <w:rsid w:val="003263EB"/>
    <w:rsid w:val="00332840"/>
    <w:rsid w:val="003542D7"/>
    <w:rsid w:val="00370B67"/>
    <w:rsid w:val="003A20F8"/>
    <w:rsid w:val="003C610E"/>
    <w:rsid w:val="003C776A"/>
    <w:rsid w:val="00437531"/>
    <w:rsid w:val="004430EE"/>
    <w:rsid w:val="00446CB8"/>
    <w:rsid w:val="00455B12"/>
    <w:rsid w:val="004755A9"/>
    <w:rsid w:val="004B2C10"/>
    <w:rsid w:val="004D22AF"/>
    <w:rsid w:val="0057061D"/>
    <w:rsid w:val="005768FA"/>
    <w:rsid w:val="005F4E48"/>
    <w:rsid w:val="00613F01"/>
    <w:rsid w:val="00617D27"/>
    <w:rsid w:val="00623399"/>
    <w:rsid w:val="00651B6D"/>
    <w:rsid w:val="0070460E"/>
    <w:rsid w:val="00731BBE"/>
    <w:rsid w:val="00751255"/>
    <w:rsid w:val="007714EA"/>
    <w:rsid w:val="0077650B"/>
    <w:rsid w:val="00803BBC"/>
    <w:rsid w:val="0081654D"/>
    <w:rsid w:val="0086757F"/>
    <w:rsid w:val="0087710C"/>
    <w:rsid w:val="00882178"/>
    <w:rsid w:val="008A22FE"/>
    <w:rsid w:val="008A5405"/>
    <w:rsid w:val="008C42AA"/>
    <w:rsid w:val="008F79A3"/>
    <w:rsid w:val="008F7FFE"/>
    <w:rsid w:val="009002F6"/>
    <w:rsid w:val="00922F6B"/>
    <w:rsid w:val="00926199"/>
    <w:rsid w:val="00944846"/>
    <w:rsid w:val="00952B36"/>
    <w:rsid w:val="00994D0B"/>
    <w:rsid w:val="009A1854"/>
    <w:rsid w:val="009A1AA0"/>
    <w:rsid w:val="009B0AA5"/>
    <w:rsid w:val="009B2ED1"/>
    <w:rsid w:val="00A02262"/>
    <w:rsid w:val="00A20346"/>
    <w:rsid w:val="00A62CD9"/>
    <w:rsid w:val="00AA066A"/>
    <w:rsid w:val="00AC693B"/>
    <w:rsid w:val="00AD5C2B"/>
    <w:rsid w:val="00B379DC"/>
    <w:rsid w:val="00B37A55"/>
    <w:rsid w:val="00B42CC3"/>
    <w:rsid w:val="00B573E2"/>
    <w:rsid w:val="00B57CD1"/>
    <w:rsid w:val="00B65E6F"/>
    <w:rsid w:val="00B7061F"/>
    <w:rsid w:val="00BC5C4B"/>
    <w:rsid w:val="00C137BE"/>
    <w:rsid w:val="00C727AB"/>
    <w:rsid w:val="00C87CBB"/>
    <w:rsid w:val="00CA79A9"/>
    <w:rsid w:val="00CB592D"/>
    <w:rsid w:val="00CD2DC1"/>
    <w:rsid w:val="00CE7F8A"/>
    <w:rsid w:val="00D02902"/>
    <w:rsid w:val="00D05997"/>
    <w:rsid w:val="00D20E1B"/>
    <w:rsid w:val="00D43455"/>
    <w:rsid w:val="00D84801"/>
    <w:rsid w:val="00DA61B3"/>
    <w:rsid w:val="00E05CAA"/>
    <w:rsid w:val="00E12BBE"/>
    <w:rsid w:val="00E51CDC"/>
    <w:rsid w:val="00E62728"/>
    <w:rsid w:val="00E827A1"/>
    <w:rsid w:val="00E82DC7"/>
    <w:rsid w:val="00EA0F09"/>
    <w:rsid w:val="00ED72A7"/>
    <w:rsid w:val="00EF22A1"/>
    <w:rsid w:val="00F12687"/>
    <w:rsid w:val="00F23A36"/>
    <w:rsid w:val="00F27A92"/>
    <w:rsid w:val="00F304CE"/>
    <w:rsid w:val="00F3598D"/>
    <w:rsid w:val="00F43493"/>
    <w:rsid w:val="00F46C79"/>
    <w:rsid w:val="00F6027A"/>
    <w:rsid w:val="00F72CF7"/>
    <w:rsid w:val="00F74FBA"/>
    <w:rsid w:val="00F76FAB"/>
    <w:rsid w:val="00F77434"/>
    <w:rsid w:val="00F9603C"/>
    <w:rsid w:val="00FC020A"/>
    <w:rsid w:val="00FC63B5"/>
    <w:rsid w:val="00FD02C7"/>
    <w:rsid w:val="00FE076F"/>
    <w:rsid w:val="00FE09AB"/>
    <w:rsid w:val="00FF2BE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14:docId w14:val="3B259277"/>
  <w15:docId w15:val="{FE4C40F5-68A6-4611-8A66-E50C267B8B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370B67"/>
    <w:pPr>
      <w:spacing w:line="276" w:lineRule="auto"/>
      <w:contextualSpacing/>
    </w:pPr>
    <w:rPr>
      <w:rFonts w:ascii="Arial" w:hAnsi="Arial" w:cs="Arial"/>
      <w:kern w:val="0"/>
      <w:sz w:val="22"/>
    </w:rPr>
  </w:style>
  <w:style w:type="paragraph" w:styleId="10">
    <w:name w:val="heading 1"/>
    <w:basedOn w:val="a0"/>
    <w:next w:val="a0"/>
    <w:link w:val="11"/>
    <w:uiPriority w:val="9"/>
    <w:qFormat/>
    <w:rsid w:val="00370B67"/>
    <w:pPr>
      <w:keepNext/>
      <w:keepLines/>
      <w:spacing w:before="400" w:after="120"/>
      <w:outlineLvl w:val="0"/>
    </w:pPr>
    <w:rPr>
      <w:sz w:val="40"/>
      <w:szCs w:val="40"/>
    </w:rPr>
  </w:style>
  <w:style w:type="paragraph" w:styleId="2">
    <w:name w:val="heading 2"/>
    <w:basedOn w:val="a0"/>
    <w:next w:val="a0"/>
    <w:link w:val="20"/>
    <w:uiPriority w:val="9"/>
    <w:unhideWhenUsed/>
    <w:qFormat/>
    <w:rsid w:val="00370B67"/>
    <w:pPr>
      <w:keepNext/>
      <w:keepLines/>
      <w:spacing w:before="360" w:after="120"/>
      <w:outlineLvl w:val="1"/>
    </w:pPr>
    <w:rPr>
      <w:sz w:val="32"/>
      <w:szCs w:val="32"/>
    </w:rPr>
  </w:style>
  <w:style w:type="paragraph" w:styleId="3">
    <w:name w:val="heading 3"/>
    <w:basedOn w:val="a0"/>
    <w:next w:val="a0"/>
    <w:link w:val="30"/>
    <w:uiPriority w:val="9"/>
    <w:unhideWhenUsed/>
    <w:qFormat/>
    <w:rsid w:val="00370B67"/>
    <w:pPr>
      <w:keepNext/>
      <w:keepLines/>
      <w:spacing w:before="320" w:after="80"/>
      <w:outlineLvl w:val="2"/>
    </w:pPr>
    <w:rPr>
      <w:color w:val="434343"/>
      <w:sz w:val="28"/>
      <w:szCs w:val="28"/>
    </w:rPr>
  </w:style>
  <w:style w:type="paragraph" w:styleId="4">
    <w:name w:val="heading 4"/>
    <w:basedOn w:val="a0"/>
    <w:next w:val="a0"/>
    <w:link w:val="40"/>
    <w:uiPriority w:val="9"/>
    <w:semiHidden/>
    <w:unhideWhenUsed/>
    <w:qFormat/>
    <w:rsid w:val="00370B67"/>
    <w:pPr>
      <w:keepNext/>
      <w:keepLines/>
      <w:spacing w:before="280" w:after="80"/>
      <w:outlineLvl w:val="3"/>
    </w:pPr>
    <w:rPr>
      <w:color w:val="666666"/>
      <w:sz w:val="24"/>
      <w:szCs w:val="24"/>
    </w:rPr>
  </w:style>
  <w:style w:type="paragraph" w:styleId="5">
    <w:name w:val="heading 5"/>
    <w:basedOn w:val="a0"/>
    <w:next w:val="a0"/>
    <w:link w:val="50"/>
    <w:uiPriority w:val="9"/>
    <w:semiHidden/>
    <w:unhideWhenUsed/>
    <w:qFormat/>
    <w:rsid w:val="00370B67"/>
    <w:pPr>
      <w:keepNext/>
      <w:keepLines/>
      <w:spacing w:before="240" w:after="80"/>
      <w:outlineLvl w:val="4"/>
    </w:pPr>
    <w:rPr>
      <w:color w:val="666666"/>
    </w:rPr>
  </w:style>
  <w:style w:type="paragraph" w:styleId="6">
    <w:name w:val="heading 6"/>
    <w:basedOn w:val="a0"/>
    <w:next w:val="a0"/>
    <w:link w:val="60"/>
    <w:uiPriority w:val="9"/>
    <w:semiHidden/>
    <w:unhideWhenUsed/>
    <w:qFormat/>
    <w:rsid w:val="00370B67"/>
    <w:pPr>
      <w:keepNext/>
      <w:keepLines/>
      <w:spacing w:before="240" w:after="80"/>
      <w:outlineLvl w:val="5"/>
    </w:pPr>
    <w:rPr>
      <w:i/>
      <w:color w:val="66666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semiHidden/>
    <w:unhideWhenUsed/>
    <w:rsid w:val="00370B67"/>
    <w:rPr>
      <w:rFonts w:asciiTheme="majorHAnsi" w:eastAsiaTheme="majorEastAsia" w:hAnsiTheme="majorHAnsi" w:cstheme="majorBidi"/>
      <w:sz w:val="18"/>
      <w:szCs w:val="18"/>
    </w:rPr>
  </w:style>
  <w:style w:type="character" w:customStyle="1" w:styleId="a5">
    <w:name w:val="註解方塊文字 字元"/>
    <w:basedOn w:val="a1"/>
    <w:link w:val="a4"/>
    <w:uiPriority w:val="99"/>
    <w:semiHidden/>
    <w:rsid w:val="00370B67"/>
    <w:rPr>
      <w:rFonts w:asciiTheme="majorHAnsi" w:eastAsiaTheme="majorEastAsia" w:hAnsiTheme="majorHAnsi" w:cstheme="majorBidi"/>
      <w:sz w:val="18"/>
      <w:szCs w:val="18"/>
    </w:rPr>
  </w:style>
  <w:style w:type="character" w:customStyle="1" w:styleId="11">
    <w:name w:val="標題 1 字元"/>
    <w:basedOn w:val="a1"/>
    <w:link w:val="10"/>
    <w:uiPriority w:val="9"/>
    <w:rsid w:val="00370B67"/>
    <w:rPr>
      <w:rFonts w:ascii="Arial" w:hAnsi="Arial" w:cs="Arial"/>
      <w:kern w:val="0"/>
      <w:sz w:val="40"/>
      <w:szCs w:val="40"/>
    </w:rPr>
  </w:style>
  <w:style w:type="character" w:customStyle="1" w:styleId="20">
    <w:name w:val="標題 2 字元"/>
    <w:basedOn w:val="a1"/>
    <w:link w:val="2"/>
    <w:uiPriority w:val="9"/>
    <w:rsid w:val="00370B67"/>
    <w:rPr>
      <w:rFonts w:ascii="Arial" w:hAnsi="Arial" w:cs="Arial"/>
      <w:kern w:val="0"/>
      <w:sz w:val="32"/>
      <w:szCs w:val="32"/>
    </w:rPr>
  </w:style>
  <w:style w:type="character" w:customStyle="1" w:styleId="30">
    <w:name w:val="標題 3 字元"/>
    <w:basedOn w:val="a1"/>
    <w:link w:val="3"/>
    <w:uiPriority w:val="9"/>
    <w:rsid w:val="00370B67"/>
    <w:rPr>
      <w:rFonts w:ascii="Arial" w:hAnsi="Arial" w:cs="Arial"/>
      <w:color w:val="434343"/>
      <w:kern w:val="0"/>
      <w:sz w:val="28"/>
      <w:szCs w:val="28"/>
    </w:rPr>
  </w:style>
  <w:style w:type="character" w:customStyle="1" w:styleId="40">
    <w:name w:val="標題 4 字元"/>
    <w:basedOn w:val="a1"/>
    <w:link w:val="4"/>
    <w:uiPriority w:val="9"/>
    <w:semiHidden/>
    <w:rsid w:val="00370B67"/>
    <w:rPr>
      <w:rFonts w:ascii="Arial" w:hAnsi="Arial" w:cs="Arial"/>
      <w:color w:val="666666"/>
      <w:kern w:val="0"/>
      <w:szCs w:val="24"/>
    </w:rPr>
  </w:style>
  <w:style w:type="character" w:customStyle="1" w:styleId="50">
    <w:name w:val="標題 5 字元"/>
    <w:basedOn w:val="a1"/>
    <w:link w:val="5"/>
    <w:uiPriority w:val="9"/>
    <w:semiHidden/>
    <w:rsid w:val="00370B67"/>
    <w:rPr>
      <w:rFonts w:ascii="Arial" w:hAnsi="Arial" w:cs="Arial"/>
      <w:color w:val="666666"/>
      <w:kern w:val="0"/>
      <w:sz w:val="22"/>
    </w:rPr>
  </w:style>
  <w:style w:type="character" w:customStyle="1" w:styleId="60">
    <w:name w:val="標題 6 字元"/>
    <w:basedOn w:val="a1"/>
    <w:link w:val="6"/>
    <w:uiPriority w:val="9"/>
    <w:semiHidden/>
    <w:rsid w:val="00370B67"/>
    <w:rPr>
      <w:rFonts w:ascii="Arial" w:hAnsi="Arial" w:cs="Arial"/>
      <w:i/>
      <w:color w:val="666666"/>
      <w:kern w:val="0"/>
      <w:sz w:val="22"/>
    </w:rPr>
  </w:style>
  <w:style w:type="paragraph" w:styleId="12">
    <w:name w:val="toc 1"/>
    <w:basedOn w:val="a0"/>
    <w:next w:val="a0"/>
    <w:autoRedefine/>
    <w:uiPriority w:val="39"/>
    <w:unhideWhenUsed/>
    <w:rsid w:val="00AD5C2B"/>
    <w:pPr>
      <w:tabs>
        <w:tab w:val="right" w:leader="dot" w:pos="9962"/>
      </w:tabs>
      <w:spacing w:line="500" w:lineRule="exact"/>
      <w:contextualSpacing w:val="0"/>
      <w:jc w:val="center"/>
    </w:pPr>
    <w:rPr>
      <w:rFonts w:ascii="Times New Roman" w:eastAsia="標楷體" w:hAnsi="Times New Roman" w:cs="Times New Roman"/>
      <w:b/>
      <w:sz w:val="32"/>
      <w:szCs w:val="32"/>
    </w:rPr>
  </w:style>
  <w:style w:type="paragraph" w:styleId="21">
    <w:name w:val="toc 2"/>
    <w:basedOn w:val="a0"/>
    <w:next w:val="a0"/>
    <w:autoRedefine/>
    <w:uiPriority w:val="39"/>
    <w:unhideWhenUsed/>
    <w:rsid w:val="00370B67"/>
    <w:pPr>
      <w:ind w:leftChars="200" w:left="480"/>
    </w:pPr>
  </w:style>
  <w:style w:type="paragraph" w:styleId="31">
    <w:name w:val="toc 3"/>
    <w:basedOn w:val="a0"/>
    <w:next w:val="a0"/>
    <w:autoRedefine/>
    <w:uiPriority w:val="39"/>
    <w:unhideWhenUsed/>
    <w:rsid w:val="00370B67"/>
    <w:pPr>
      <w:ind w:leftChars="400" w:left="960"/>
    </w:pPr>
  </w:style>
  <w:style w:type="character" w:styleId="a6">
    <w:name w:val="Hyperlink"/>
    <w:basedOn w:val="a1"/>
    <w:uiPriority w:val="99"/>
    <w:unhideWhenUsed/>
    <w:rsid w:val="00370B67"/>
    <w:rPr>
      <w:color w:val="0563C1" w:themeColor="hyperlink"/>
      <w:u w:val="single"/>
    </w:rPr>
  </w:style>
  <w:style w:type="paragraph" w:styleId="a7">
    <w:name w:val="List Paragraph"/>
    <w:basedOn w:val="a0"/>
    <w:link w:val="a8"/>
    <w:uiPriority w:val="34"/>
    <w:qFormat/>
    <w:rsid w:val="00370B67"/>
    <w:pPr>
      <w:ind w:leftChars="200" w:left="480"/>
    </w:pPr>
  </w:style>
  <w:style w:type="character" w:customStyle="1" w:styleId="a8">
    <w:name w:val="清單段落 字元"/>
    <w:basedOn w:val="a1"/>
    <w:link w:val="a7"/>
    <w:uiPriority w:val="34"/>
    <w:rsid w:val="00370B67"/>
    <w:rPr>
      <w:rFonts w:ascii="Arial" w:hAnsi="Arial" w:cs="Arial"/>
      <w:kern w:val="0"/>
      <w:sz w:val="22"/>
    </w:rPr>
  </w:style>
  <w:style w:type="paragraph" w:styleId="a9">
    <w:name w:val="header"/>
    <w:basedOn w:val="a0"/>
    <w:link w:val="aa"/>
    <w:uiPriority w:val="99"/>
    <w:unhideWhenUsed/>
    <w:rsid w:val="00370B67"/>
    <w:pPr>
      <w:tabs>
        <w:tab w:val="center" w:pos="4153"/>
        <w:tab w:val="right" w:pos="8306"/>
      </w:tabs>
      <w:snapToGrid w:val="0"/>
    </w:pPr>
    <w:rPr>
      <w:sz w:val="20"/>
      <w:szCs w:val="20"/>
    </w:rPr>
  </w:style>
  <w:style w:type="character" w:customStyle="1" w:styleId="aa">
    <w:name w:val="頁首 字元"/>
    <w:basedOn w:val="a1"/>
    <w:link w:val="a9"/>
    <w:uiPriority w:val="99"/>
    <w:rsid w:val="00370B67"/>
    <w:rPr>
      <w:rFonts w:ascii="Arial" w:hAnsi="Arial" w:cs="Arial"/>
      <w:kern w:val="0"/>
      <w:sz w:val="20"/>
      <w:szCs w:val="20"/>
    </w:rPr>
  </w:style>
  <w:style w:type="paragraph" w:styleId="ab">
    <w:name w:val="footer"/>
    <w:basedOn w:val="a0"/>
    <w:link w:val="ac"/>
    <w:uiPriority w:val="99"/>
    <w:unhideWhenUsed/>
    <w:rsid w:val="00370B67"/>
    <w:pPr>
      <w:tabs>
        <w:tab w:val="center" w:pos="4153"/>
        <w:tab w:val="right" w:pos="8306"/>
      </w:tabs>
      <w:snapToGrid w:val="0"/>
    </w:pPr>
    <w:rPr>
      <w:sz w:val="20"/>
      <w:szCs w:val="20"/>
    </w:rPr>
  </w:style>
  <w:style w:type="character" w:customStyle="1" w:styleId="ac">
    <w:name w:val="頁尾 字元"/>
    <w:basedOn w:val="a1"/>
    <w:link w:val="ab"/>
    <w:uiPriority w:val="99"/>
    <w:rsid w:val="00370B67"/>
    <w:rPr>
      <w:rFonts w:ascii="Arial" w:hAnsi="Arial" w:cs="Arial"/>
      <w:kern w:val="0"/>
      <w:sz w:val="20"/>
      <w:szCs w:val="20"/>
    </w:rPr>
  </w:style>
  <w:style w:type="character" w:styleId="ad">
    <w:name w:val="annotation reference"/>
    <w:basedOn w:val="a1"/>
    <w:uiPriority w:val="99"/>
    <w:semiHidden/>
    <w:unhideWhenUsed/>
    <w:rsid w:val="00370B67"/>
    <w:rPr>
      <w:sz w:val="18"/>
      <w:szCs w:val="18"/>
    </w:rPr>
  </w:style>
  <w:style w:type="paragraph" w:styleId="ae">
    <w:name w:val="annotation text"/>
    <w:basedOn w:val="a0"/>
    <w:link w:val="af"/>
    <w:uiPriority w:val="99"/>
    <w:unhideWhenUsed/>
    <w:rsid w:val="00370B67"/>
  </w:style>
  <w:style w:type="character" w:customStyle="1" w:styleId="af">
    <w:name w:val="註解文字 字元"/>
    <w:basedOn w:val="a1"/>
    <w:link w:val="ae"/>
    <w:uiPriority w:val="99"/>
    <w:rsid w:val="00370B67"/>
    <w:rPr>
      <w:rFonts w:ascii="Arial" w:hAnsi="Arial" w:cs="Arial"/>
      <w:kern w:val="0"/>
      <w:sz w:val="22"/>
    </w:rPr>
  </w:style>
  <w:style w:type="paragraph" w:styleId="af0">
    <w:name w:val="annotation subject"/>
    <w:basedOn w:val="ae"/>
    <w:next w:val="ae"/>
    <w:link w:val="af1"/>
    <w:uiPriority w:val="99"/>
    <w:semiHidden/>
    <w:unhideWhenUsed/>
    <w:rsid w:val="00370B67"/>
    <w:rPr>
      <w:b/>
      <w:bCs/>
    </w:rPr>
  </w:style>
  <w:style w:type="character" w:customStyle="1" w:styleId="af1">
    <w:name w:val="註解主旨 字元"/>
    <w:basedOn w:val="af"/>
    <w:link w:val="af0"/>
    <w:uiPriority w:val="99"/>
    <w:semiHidden/>
    <w:rsid w:val="00370B67"/>
    <w:rPr>
      <w:rFonts w:ascii="Arial" w:hAnsi="Arial" w:cs="Arial"/>
      <w:b/>
      <w:bCs/>
      <w:kern w:val="0"/>
      <w:sz w:val="22"/>
    </w:rPr>
  </w:style>
  <w:style w:type="character" w:styleId="af2">
    <w:name w:val="FollowedHyperlink"/>
    <w:basedOn w:val="a1"/>
    <w:uiPriority w:val="99"/>
    <w:semiHidden/>
    <w:unhideWhenUsed/>
    <w:rsid w:val="00370B67"/>
    <w:rPr>
      <w:color w:val="954F72" w:themeColor="followedHyperlink"/>
      <w:u w:val="single"/>
    </w:rPr>
  </w:style>
  <w:style w:type="paragraph" w:customStyle="1" w:styleId="msonormal0">
    <w:name w:val="msonormal"/>
    <w:basedOn w:val="a0"/>
    <w:uiPriority w:val="99"/>
    <w:semiHidden/>
    <w:rsid w:val="00370B67"/>
    <w:pPr>
      <w:spacing w:before="100" w:beforeAutospacing="1" w:after="100" w:afterAutospacing="1" w:line="240" w:lineRule="auto"/>
      <w:contextualSpacing w:val="0"/>
    </w:pPr>
    <w:rPr>
      <w:rFonts w:ascii="新細明體" w:eastAsia="新細明體" w:hAnsi="新細明體" w:cs="新細明體"/>
      <w:sz w:val="24"/>
      <w:szCs w:val="24"/>
    </w:rPr>
  </w:style>
  <w:style w:type="paragraph" w:styleId="Web">
    <w:name w:val="Normal (Web)"/>
    <w:basedOn w:val="a0"/>
    <w:uiPriority w:val="99"/>
    <w:semiHidden/>
    <w:unhideWhenUsed/>
    <w:rsid w:val="00370B67"/>
    <w:pPr>
      <w:spacing w:before="100" w:beforeAutospacing="1" w:after="100" w:afterAutospacing="1" w:line="240" w:lineRule="auto"/>
      <w:contextualSpacing w:val="0"/>
    </w:pPr>
    <w:rPr>
      <w:rFonts w:ascii="新細明體" w:eastAsia="新細明體" w:hAnsi="新細明體" w:cs="新細明體"/>
      <w:sz w:val="24"/>
      <w:szCs w:val="24"/>
    </w:rPr>
  </w:style>
  <w:style w:type="paragraph" w:styleId="af3">
    <w:name w:val="Title"/>
    <w:basedOn w:val="a0"/>
    <w:next w:val="a0"/>
    <w:link w:val="af4"/>
    <w:uiPriority w:val="10"/>
    <w:qFormat/>
    <w:rsid w:val="00370B67"/>
    <w:pPr>
      <w:keepNext/>
      <w:keepLines/>
      <w:spacing w:after="60"/>
    </w:pPr>
    <w:rPr>
      <w:sz w:val="52"/>
      <w:szCs w:val="52"/>
    </w:rPr>
  </w:style>
  <w:style w:type="character" w:customStyle="1" w:styleId="af4">
    <w:name w:val="標題 字元"/>
    <w:basedOn w:val="a1"/>
    <w:link w:val="af3"/>
    <w:uiPriority w:val="10"/>
    <w:rsid w:val="00370B67"/>
    <w:rPr>
      <w:rFonts w:ascii="Arial" w:hAnsi="Arial" w:cs="Arial"/>
      <w:kern w:val="0"/>
      <w:sz w:val="52"/>
      <w:szCs w:val="52"/>
    </w:rPr>
  </w:style>
  <w:style w:type="paragraph" w:styleId="af5">
    <w:name w:val="Closing"/>
    <w:basedOn w:val="a0"/>
    <w:link w:val="af6"/>
    <w:uiPriority w:val="99"/>
    <w:unhideWhenUsed/>
    <w:rsid w:val="00370B67"/>
    <w:pPr>
      <w:widowControl w:val="0"/>
      <w:spacing w:line="240" w:lineRule="auto"/>
      <w:ind w:leftChars="1800" w:left="100"/>
      <w:contextualSpacing w:val="0"/>
    </w:pPr>
    <w:rPr>
      <w:rFonts w:ascii="Times New Roman" w:eastAsia="標楷體" w:hAnsi="Times New Roman" w:cs="Times New Roman"/>
      <w:kern w:val="2"/>
      <w:sz w:val="20"/>
      <w:szCs w:val="20"/>
    </w:rPr>
  </w:style>
  <w:style w:type="character" w:customStyle="1" w:styleId="af6">
    <w:name w:val="結語 字元"/>
    <w:basedOn w:val="a1"/>
    <w:link w:val="af5"/>
    <w:uiPriority w:val="99"/>
    <w:rsid w:val="00370B67"/>
    <w:rPr>
      <w:rFonts w:ascii="Times New Roman" w:eastAsia="標楷體" w:hAnsi="Times New Roman" w:cs="Times New Roman"/>
      <w:sz w:val="20"/>
      <w:szCs w:val="20"/>
    </w:rPr>
  </w:style>
  <w:style w:type="paragraph" w:styleId="af7">
    <w:name w:val="Body Text"/>
    <w:basedOn w:val="a0"/>
    <w:link w:val="af8"/>
    <w:uiPriority w:val="1"/>
    <w:unhideWhenUsed/>
    <w:qFormat/>
    <w:rsid w:val="00370B67"/>
    <w:pPr>
      <w:widowControl w:val="0"/>
      <w:autoSpaceDE w:val="0"/>
      <w:autoSpaceDN w:val="0"/>
      <w:spacing w:line="240" w:lineRule="auto"/>
      <w:ind w:left="1212"/>
      <w:contextualSpacing w:val="0"/>
    </w:pPr>
    <w:rPr>
      <w:rFonts w:ascii="Noto Sans CJK JP Regular" w:eastAsia="Noto Sans CJK JP Regular" w:hAnsi="Noto Sans CJK JP Regular" w:cs="Noto Sans CJK JP Regular"/>
      <w:sz w:val="24"/>
      <w:szCs w:val="24"/>
      <w:lang w:eastAsia="en-US"/>
    </w:rPr>
  </w:style>
  <w:style w:type="character" w:customStyle="1" w:styleId="af8">
    <w:name w:val="本文 字元"/>
    <w:basedOn w:val="a1"/>
    <w:link w:val="af7"/>
    <w:uiPriority w:val="1"/>
    <w:rsid w:val="00370B67"/>
    <w:rPr>
      <w:rFonts w:ascii="Noto Sans CJK JP Regular" w:eastAsia="Noto Sans CJK JP Regular" w:hAnsi="Noto Sans CJK JP Regular" w:cs="Noto Sans CJK JP Regular"/>
      <w:kern w:val="0"/>
      <w:szCs w:val="24"/>
      <w:lang w:eastAsia="en-US"/>
    </w:rPr>
  </w:style>
  <w:style w:type="paragraph" w:styleId="af9">
    <w:name w:val="Subtitle"/>
    <w:basedOn w:val="a0"/>
    <w:next w:val="a0"/>
    <w:link w:val="afa"/>
    <w:uiPriority w:val="11"/>
    <w:qFormat/>
    <w:rsid w:val="00370B67"/>
    <w:pPr>
      <w:keepNext/>
      <w:keepLines/>
      <w:spacing w:after="320"/>
    </w:pPr>
    <w:rPr>
      <w:rFonts w:eastAsia="Arial"/>
      <w:color w:val="666666"/>
      <w:sz w:val="30"/>
      <w:szCs w:val="30"/>
    </w:rPr>
  </w:style>
  <w:style w:type="character" w:customStyle="1" w:styleId="afa">
    <w:name w:val="副標題 字元"/>
    <w:basedOn w:val="a1"/>
    <w:link w:val="af9"/>
    <w:uiPriority w:val="11"/>
    <w:rsid w:val="00370B67"/>
    <w:rPr>
      <w:rFonts w:ascii="Arial" w:eastAsia="Arial" w:hAnsi="Arial" w:cs="Arial"/>
      <w:color w:val="666666"/>
      <w:kern w:val="0"/>
      <w:sz w:val="30"/>
      <w:szCs w:val="30"/>
    </w:rPr>
  </w:style>
  <w:style w:type="paragraph" w:styleId="afb">
    <w:name w:val="Note Heading"/>
    <w:basedOn w:val="a0"/>
    <w:next w:val="a0"/>
    <w:link w:val="afc"/>
    <w:uiPriority w:val="99"/>
    <w:unhideWhenUsed/>
    <w:rsid w:val="00370B67"/>
    <w:pPr>
      <w:widowControl w:val="0"/>
      <w:spacing w:line="240" w:lineRule="auto"/>
      <w:contextualSpacing w:val="0"/>
      <w:jc w:val="center"/>
    </w:pPr>
    <w:rPr>
      <w:rFonts w:ascii="Times New Roman" w:eastAsia="標楷體" w:hAnsi="Times New Roman" w:cs="Times New Roman"/>
      <w:kern w:val="2"/>
      <w:sz w:val="20"/>
      <w:szCs w:val="20"/>
    </w:rPr>
  </w:style>
  <w:style w:type="character" w:customStyle="1" w:styleId="afc">
    <w:name w:val="註釋標題 字元"/>
    <w:basedOn w:val="a1"/>
    <w:link w:val="afb"/>
    <w:uiPriority w:val="99"/>
    <w:rsid w:val="00370B67"/>
    <w:rPr>
      <w:rFonts w:ascii="Times New Roman" w:eastAsia="標楷體" w:hAnsi="Times New Roman" w:cs="Times New Roman"/>
      <w:sz w:val="20"/>
      <w:szCs w:val="20"/>
    </w:rPr>
  </w:style>
  <w:style w:type="paragraph" w:styleId="afd">
    <w:name w:val="Revision"/>
    <w:uiPriority w:val="99"/>
    <w:semiHidden/>
    <w:rsid w:val="00370B67"/>
    <w:rPr>
      <w:rFonts w:ascii="Arial" w:hAnsi="Arial" w:cs="Arial"/>
      <w:kern w:val="0"/>
      <w:sz w:val="22"/>
    </w:rPr>
  </w:style>
  <w:style w:type="paragraph" w:styleId="afe">
    <w:name w:val="TOC Heading"/>
    <w:basedOn w:val="10"/>
    <w:next w:val="a0"/>
    <w:uiPriority w:val="39"/>
    <w:unhideWhenUsed/>
    <w:qFormat/>
    <w:rsid w:val="00370B67"/>
    <w:pPr>
      <w:spacing w:before="240" w:after="0" w:line="256" w:lineRule="auto"/>
      <w:contextualSpacing w:val="0"/>
      <w:outlineLvl w:val="9"/>
    </w:pPr>
    <w:rPr>
      <w:rFonts w:asciiTheme="majorHAnsi" w:eastAsiaTheme="majorEastAsia" w:hAnsiTheme="majorHAnsi" w:cstheme="majorBidi"/>
      <w:color w:val="2F5496" w:themeColor="accent1" w:themeShade="BF"/>
      <w:sz w:val="32"/>
      <w:szCs w:val="32"/>
    </w:rPr>
  </w:style>
  <w:style w:type="paragraph" w:customStyle="1" w:styleId="TableParagraph">
    <w:name w:val="Table Paragraph"/>
    <w:basedOn w:val="a0"/>
    <w:uiPriority w:val="1"/>
    <w:qFormat/>
    <w:rsid w:val="00370B67"/>
    <w:pPr>
      <w:widowControl w:val="0"/>
      <w:autoSpaceDE w:val="0"/>
      <w:autoSpaceDN w:val="0"/>
      <w:spacing w:line="240" w:lineRule="auto"/>
      <w:contextualSpacing w:val="0"/>
    </w:pPr>
    <w:rPr>
      <w:rFonts w:ascii="Noto Sans CJK JP Regular" w:eastAsia="Noto Sans CJK JP Regular" w:hAnsi="Noto Sans CJK JP Regular" w:cs="Noto Sans CJK JP Regular"/>
      <w:lang w:eastAsia="en-US"/>
    </w:rPr>
  </w:style>
  <w:style w:type="character" w:customStyle="1" w:styleId="13">
    <w:name w:val="未解析的提及項目1"/>
    <w:basedOn w:val="a1"/>
    <w:uiPriority w:val="99"/>
    <w:semiHidden/>
    <w:rsid w:val="00370B67"/>
    <w:rPr>
      <w:color w:val="605E5C"/>
      <w:shd w:val="clear" w:color="auto" w:fill="E1DFDD"/>
    </w:rPr>
  </w:style>
  <w:style w:type="character" w:customStyle="1" w:styleId="aff">
    <w:name w:val="壹、標題"/>
    <w:rsid w:val="00370B67"/>
    <w:rPr>
      <w:rFonts w:ascii="標楷體" w:eastAsia="標楷體" w:hAnsi="標楷體" w:hint="eastAsia"/>
      <w:b/>
      <w:bCs/>
      <w:sz w:val="32"/>
    </w:rPr>
  </w:style>
  <w:style w:type="character" w:customStyle="1" w:styleId="aff0">
    <w:name w:val="一、標題"/>
    <w:rsid w:val="00370B67"/>
    <w:rPr>
      <w:rFonts w:ascii="標楷體" w:eastAsia="標楷體" w:hAnsi="標楷體" w:hint="eastAsia"/>
      <w:b/>
      <w:bCs/>
      <w:sz w:val="28"/>
    </w:rPr>
  </w:style>
  <w:style w:type="character" w:customStyle="1" w:styleId="aff1">
    <w:name w:val="(一)標題"/>
    <w:rsid w:val="00370B67"/>
    <w:rPr>
      <w:rFonts w:ascii="標楷體" w:eastAsia="標楷體" w:hAnsi="標楷體" w:hint="eastAsia"/>
    </w:rPr>
  </w:style>
  <w:style w:type="table" w:styleId="aff2">
    <w:name w:val="Table Grid"/>
    <w:basedOn w:val="a2"/>
    <w:uiPriority w:val="39"/>
    <w:rsid w:val="00370B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qFormat/>
    <w:rsid w:val="00370B67"/>
    <w:pPr>
      <w:spacing w:line="276" w:lineRule="auto"/>
      <w:contextualSpacing/>
    </w:pPr>
    <w:rPr>
      <w:rFonts w:ascii="Arial" w:eastAsia="Times New Roman" w:hAnsi="Arial" w:cs="Arial"/>
      <w:kern w:val="0"/>
      <w:sz w:val="22"/>
    </w:rPr>
    <w:tblPr>
      <w:tblCellMar>
        <w:top w:w="0" w:type="dxa"/>
        <w:left w:w="0" w:type="dxa"/>
        <w:bottom w:w="0" w:type="dxa"/>
        <w:right w:w="0" w:type="dxa"/>
      </w:tblCellMar>
    </w:tblPr>
  </w:style>
  <w:style w:type="table" w:customStyle="1" w:styleId="14">
    <w:name w:val="表格格線1"/>
    <w:basedOn w:val="a2"/>
    <w:uiPriority w:val="39"/>
    <w:rsid w:val="00370B67"/>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
    <w:name w:val="樣式1"/>
    <w:uiPriority w:val="99"/>
    <w:rsid w:val="00370B67"/>
    <w:pPr>
      <w:numPr>
        <w:numId w:val="15"/>
      </w:numPr>
    </w:pPr>
  </w:style>
  <w:style w:type="paragraph" w:customStyle="1" w:styleId="aff3">
    <w:name w:val="（一）"/>
    <w:basedOn w:val="a0"/>
    <w:qFormat/>
    <w:rsid w:val="00370B67"/>
    <w:pPr>
      <w:widowControl w:val="0"/>
      <w:spacing w:line="360" w:lineRule="exact"/>
      <w:contextualSpacing w:val="0"/>
      <w:jc w:val="both"/>
      <w:outlineLvl w:val="0"/>
    </w:pPr>
    <w:rPr>
      <w:rFonts w:ascii="標楷體" w:eastAsia="標楷體" w:hAnsi="標楷體" w:cs="Times New Roman"/>
      <w:kern w:val="2"/>
      <w:sz w:val="24"/>
      <w:szCs w:val="24"/>
    </w:rPr>
  </w:style>
  <w:style w:type="character" w:customStyle="1" w:styleId="22">
    <w:name w:val="未解析的提及項目2"/>
    <w:basedOn w:val="a1"/>
    <w:uiPriority w:val="99"/>
    <w:semiHidden/>
    <w:unhideWhenUsed/>
    <w:rsid w:val="00370B67"/>
    <w:rPr>
      <w:color w:val="605E5C"/>
      <w:shd w:val="clear" w:color="auto" w:fill="E1DFDD"/>
    </w:rPr>
  </w:style>
  <w:style w:type="paragraph" w:styleId="32">
    <w:name w:val="Body Text Indent 3"/>
    <w:basedOn w:val="a0"/>
    <w:link w:val="33"/>
    <w:uiPriority w:val="99"/>
    <w:semiHidden/>
    <w:unhideWhenUsed/>
    <w:rsid w:val="00370B67"/>
    <w:pPr>
      <w:spacing w:after="120"/>
      <w:ind w:leftChars="200" w:left="480"/>
    </w:pPr>
    <w:rPr>
      <w:sz w:val="16"/>
      <w:szCs w:val="16"/>
    </w:rPr>
  </w:style>
  <w:style w:type="character" w:customStyle="1" w:styleId="33">
    <w:name w:val="本文縮排 3 字元"/>
    <w:basedOn w:val="a1"/>
    <w:link w:val="32"/>
    <w:uiPriority w:val="99"/>
    <w:semiHidden/>
    <w:rsid w:val="00370B67"/>
    <w:rPr>
      <w:rFonts w:ascii="Arial" w:hAnsi="Arial" w:cs="Arial"/>
      <w:kern w:val="0"/>
      <w:sz w:val="16"/>
      <w:szCs w:val="16"/>
    </w:rPr>
  </w:style>
  <w:style w:type="paragraph" w:customStyle="1" w:styleId="a">
    <w:name w:val="段落１"/>
    <w:basedOn w:val="a0"/>
    <w:rsid w:val="00370B67"/>
    <w:pPr>
      <w:widowControl w:val="0"/>
      <w:numPr>
        <w:numId w:val="71"/>
      </w:numPr>
      <w:spacing w:line="400" w:lineRule="atLeast"/>
      <w:contextualSpacing w:val="0"/>
      <w:jc w:val="both"/>
    </w:pPr>
    <w:rPr>
      <w:rFonts w:ascii="標楷體" w:eastAsia="標楷體" w:hAnsi="Times New Roman" w:cs="Times New Roman" w:hint="eastAsia"/>
      <w:kern w:val="2"/>
      <w:sz w:val="28"/>
      <w:szCs w:val="20"/>
    </w:rPr>
  </w:style>
  <w:style w:type="character" w:customStyle="1" w:styleId="34">
    <w:name w:val="未解析的提及項目3"/>
    <w:basedOn w:val="a1"/>
    <w:uiPriority w:val="99"/>
    <w:semiHidden/>
    <w:unhideWhenUsed/>
    <w:rsid w:val="003263E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4279033">
      <w:bodyDiv w:val="1"/>
      <w:marLeft w:val="0"/>
      <w:marRight w:val="0"/>
      <w:marTop w:val="0"/>
      <w:marBottom w:val="0"/>
      <w:divBdr>
        <w:top w:val="none" w:sz="0" w:space="0" w:color="auto"/>
        <w:left w:val="none" w:sz="0" w:space="0" w:color="auto"/>
        <w:bottom w:val="none" w:sz="0" w:space="0" w:color="auto"/>
        <w:right w:val="none" w:sz="0" w:space="0" w:color="auto"/>
      </w:divBdr>
    </w:div>
    <w:div w:id="1051420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G"/><Relationship Id="rId21" Type="http://schemas.openxmlformats.org/officeDocument/2006/relationships/image" Target="media/image11.JPG"/><Relationship Id="rId42" Type="http://schemas.openxmlformats.org/officeDocument/2006/relationships/image" Target="media/image32.jpg"/><Relationship Id="rId47" Type="http://schemas.openxmlformats.org/officeDocument/2006/relationships/image" Target="media/image37.JPG"/><Relationship Id="rId63" Type="http://schemas.openxmlformats.org/officeDocument/2006/relationships/header" Target="header3.xml"/><Relationship Id="rId68" Type="http://schemas.microsoft.com/office/2007/relationships/diagramDrawing" Target="diagrams/drawing1.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JPG"/><Relationship Id="rId11" Type="http://schemas.openxmlformats.org/officeDocument/2006/relationships/image" Target="media/image2.png"/><Relationship Id="rId24" Type="http://schemas.openxmlformats.org/officeDocument/2006/relationships/image" Target="media/image14.jpg"/><Relationship Id="rId32" Type="http://schemas.openxmlformats.org/officeDocument/2006/relationships/image" Target="media/image22.JPG"/><Relationship Id="rId37" Type="http://schemas.openxmlformats.org/officeDocument/2006/relationships/image" Target="media/image27.jpg"/><Relationship Id="rId40" Type="http://schemas.openxmlformats.org/officeDocument/2006/relationships/image" Target="media/image30.jpg"/><Relationship Id="rId45" Type="http://schemas.openxmlformats.org/officeDocument/2006/relationships/image" Target="media/image35.JPG"/><Relationship Id="rId53" Type="http://schemas.openxmlformats.org/officeDocument/2006/relationships/image" Target="media/image43.jpeg"/><Relationship Id="rId58" Type="http://schemas.openxmlformats.org/officeDocument/2006/relationships/image" Target="media/image47.emf"/><Relationship Id="rId66" Type="http://schemas.openxmlformats.org/officeDocument/2006/relationships/diagramQuickStyle" Target="diagrams/quickStyle1.xml"/><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eader" Target="header2.xml"/><Relationship Id="rId19" Type="http://schemas.openxmlformats.org/officeDocument/2006/relationships/image" Target="media/image9.jpg"/><Relationship Id="rId14" Type="http://schemas.openxmlformats.org/officeDocument/2006/relationships/image" Target="media/image4.png"/><Relationship Id="rId22" Type="http://schemas.openxmlformats.org/officeDocument/2006/relationships/image" Target="media/image12.JPG"/><Relationship Id="rId27" Type="http://schemas.openxmlformats.org/officeDocument/2006/relationships/image" Target="media/image17.jpg"/><Relationship Id="rId30" Type="http://schemas.openxmlformats.org/officeDocument/2006/relationships/image" Target="media/image20.jpg"/><Relationship Id="rId35" Type="http://schemas.openxmlformats.org/officeDocument/2006/relationships/image" Target="media/image25.JPG"/><Relationship Id="rId43" Type="http://schemas.openxmlformats.org/officeDocument/2006/relationships/image" Target="media/image33.jpg"/><Relationship Id="rId48" Type="http://schemas.openxmlformats.org/officeDocument/2006/relationships/image" Target="media/image38.JPG"/><Relationship Id="rId56" Type="http://schemas.openxmlformats.org/officeDocument/2006/relationships/hyperlink" Target="mailto:gechief-p@mail.moj.gov.tw" TargetMode="External"/><Relationship Id="rId64" Type="http://schemas.openxmlformats.org/officeDocument/2006/relationships/diagramData" Target="diagrams/data1.xml"/><Relationship Id="rId69" Type="http://schemas.openxmlformats.org/officeDocument/2006/relationships/image" Target="media/image49.jpeg"/><Relationship Id="rId8" Type="http://schemas.openxmlformats.org/officeDocument/2006/relationships/footer" Target="footer1.xml"/><Relationship Id="rId51" Type="http://schemas.openxmlformats.org/officeDocument/2006/relationships/image" Target="media/image41.jpeg"/><Relationship Id="rId72" Type="http://schemas.openxmlformats.org/officeDocument/2006/relationships/image" Target="media/image52.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3.JPG"/><Relationship Id="rId38" Type="http://schemas.openxmlformats.org/officeDocument/2006/relationships/image" Target="media/image28.JPG"/><Relationship Id="rId46" Type="http://schemas.openxmlformats.org/officeDocument/2006/relationships/image" Target="media/image36.JPG"/><Relationship Id="rId59" Type="http://schemas.openxmlformats.org/officeDocument/2006/relationships/image" Target="media/image48.emf"/><Relationship Id="rId67" Type="http://schemas.openxmlformats.org/officeDocument/2006/relationships/diagramColors" Target="diagrams/colors1.xml"/><Relationship Id="rId20" Type="http://schemas.openxmlformats.org/officeDocument/2006/relationships/image" Target="media/image10.jpg"/><Relationship Id="rId41" Type="http://schemas.openxmlformats.org/officeDocument/2006/relationships/image" Target="media/image31.jpg"/><Relationship Id="rId54" Type="http://schemas.openxmlformats.org/officeDocument/2006/relationships/image" Target="media/image44.jpg"/><Relationship Id="rId62" Type="http://schemas.openxmlformats.org/officeDocument/2006/relationships/footer" Target="footer4.xml"/><Relationship Id="rId70" Type="http://schemas.openxmlformats.org/officeDocument/2006/relationships/image" Target="media/image50.jpe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JPG"/><Relationship Id="rId28" Type="http://schemas.openxmlformats.org/officeDocument/2006/relationships/image" Target="media/image18.jpg"/><Relationship Id="rId36" Type="http://schemas.openxmlformats.org/officeDocument/2006/relationships/image" Target="media/image26.jpeg"/><Relationship Id="rId49" Type="http://schemas.openxmlformats.org/officeDocument/2006/relationships/image" Target="media/image39.JPG"/><Relationship Id="rId57" Type="http://schemas.openxmlformats.org/officeDocument/2006/relationships/image" Target="media/image46.jpeg"/><Relationship Id="rId10" Type="http://schemas.openxmlformats.org/officeDocument/2006/relationships/image" Target="media/image1.png"/><Relationship Id="rId31" Type="http://schemas.openxmlformats.org/officeDocument/2006/relationships/image" Target="media/image21.jpg"/><Relationship Id="rId44" Type="http://schemas.openxmlformats.org/officeDocument/2006/relationships/image" Target="media/image34.jpg"/><Relationship Id="rId52" Type="http://schemas.openxmlformats.org/officeDocument/2006/relationships/image" Target="media/image42.jpeg"/><Relationship Id="rId60" Type="http://schemas.openxmlformats.org/officeDocument/2006/relationships/header" Target="header1.xml"/><Relationship Id="rId65" Type="http://schemas.openxmlformats.org/officeDocument/2006/relationships/diagramLayout" Target="diagrams/layout1.xml"/><Relationship Id="rId73"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footer" Target="footer3.xml"/><Relationship Id="rId18" Type="http://schemas.openxmlformats.org/officeDocument/2006/relationships/image" Target="media/image8.png"/><Relationship Id="rId39" Type="http://schemas.openxmlformats.org/officeDocument/2006/relationships/image" Target="media/image29.jpg"/><Relationship Id="rId34" Type="http://schemas.openxmlformats.org/officeDocument/2006/relationships/image" Target="media/image24.JPG"/><Relationship Id="rId50" Type="http://schemas.openxmlformats.org/officeDocument/2006/relationships/image" Target="media/image40.JPG"/><Relationship Id="rId55" Type="http://schemas.openxmlformats.org/officeDocument/2006/relationships/image" Target="media/image45.jpg"/><Relationship Id="rId7" Type="http://schemas.openxmlformats.org/officeDocument/2006/relationships/endnotes" Target="endnotes.xml"/><Relationship Id="rId71" Type="http://schemas.openxmlformats.org/officeDocument/2006/relationships/image" Target="media/image51.jpe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228A898-412C-4A76-8E87-6685C1D3F51F}" type="doc">
      <dgm:prSet loTypeId="urn:microsoft.com/office/officeart/2005/8/layout/orgChart1" loCatId="hierarchy" qsTypeId="urn:microsoft.com/office/officeart/2005/8/quickstyle/simple1" qsCatId="simple" csTypeId="urn:microsoft.com/office/officeart/2005/8/colors/accent0_1" csCatId="mainScheme" phldr="1"/>
      <dgm:spPr/>
    </dgm:pt>
    <dgm:pt modelId="{7C66B6D6-8618-4D2C-96CF-71B0AC9DCB16}">
      <dgm:prSet/>
      <dgm:spPr/>
      <dgm:t>
        <a:bodyPr/>
        <a:lstStyle/>
        <a:p>
          <a:pPr marR="0" algn="ctr" rtl="0"/>
          <a:r>
            <a:rPr lang="zh-TW" altLang="en-US" b="0" i="0" u="none" strike="noStrike" kern="100" baseline="0">
              <a:latin typeface="標楷體" panose="03000509000000000000" pitchFamily="65" charset="-120"/>
              <a:ea typeface="標楷體" panose="03000509000000000000" pitchFamily="65" charset="-120"/>
            </a:rPr>
            <a:t>公司負責人</a:t>
          </a:r>
        </a:p>
      </dgm:t>
    </dgm:pt>
    <dgm:pt modelId="{AE922A29-5242-4F96-9544-13E92BC3E1FA}" type="parTrans" cxnId="{5736E1EA-16CC-49E9-BEBA-AED6AECB2BA7}">
      <dgm:prSet/>
      <dgm:spPr/>
      <dgm:t>
        <a:bodyPr/>
        <a:lstStyle/>
        <a:p>
          <a:pPr algn="ctr"/>
          <a:endParaRPr lang="zh-TW" altLang="en-US"/>
        </a:p>
      </dgm:t>
    </dgm:pt>
    <dgm:pt modelId="{BA8CEA9F-0BD5-4714-8655-D4B973B9504B}" type="sibTrans" cxnId="{5736E1EA-16CC-49E9-BEBA-AED6AECB2BA7}">
      <dgm:prSet/>
      <dgm:spPr/>
      <dgm:t>
        <a:bodyPr/>
        <a:lstStyle/>
        <a:p>
          <a:pPr algn="ctr"/>
          <a:endParaRPr lang="zh-TW" altLang="en-US"/>
        </a:p>
      </dgm:t>
    </dgm:pt>
    <dgm:pt modelId="{6EF0EF69-972F-4C86-9D5D-FBC4E1432DA6}">
      <dgm:prSet/>
      <dgm:spPr/>
      <dgm:t>
        <a:bodyPr/>
        <a:lstStyle/>
        <a:p>
          <a:pPr marR="0" algn="ctr" rtl="0"/>
          <a:r>
            <a:rPr lang="zh-TW" altLang="en-US" b="0" i="0" u="none" strike="noStrike" kern="100" baseline="0">
              <a:latin typeface="標楷體" panose="03000509000000000000" pitchFamily="65" charset="-120"/>
              <a:ea typeface="標楷體" panose="03000509000000000000" pitchFamily="65" charset="-120"/>
            </a:rPr>
            <a:t>總經理</a:t>
          </a:r>
        </a:p>
      </dgm:t>
    </dgm:pt>
    <dgm:pt modelId="{18BC929B-B98D-420C-BB44-DFA861AACFED}" type="parTrans" cxnId="{FAD740E3-8E5F-44C5-9FD6-A41111C6CA3E}">
      <dgm:prSet/>
      <dgm:spPr/>
      <dgm:t>
        <a:bodyPr/>
        <a:lstStyle/>
        <a:p>
          <a:pPr algn="ctr"/>
          <a:endParaRPr lang="zh-TW" altLang="en-US"/>
        </a:p>
      </dgm:t>
    </dgm:pt>
    <dgm:pt modelId="{11ADDE00-44AF-4808-894C-9874E5E0ADE1}" type="sibTrans" cxnId="{FAD740E3-8E5F-44C5-9FD6-A41111C6CA3E}">
      <dgm:prSet/>
      <dgm:spPr/>
      <dgm:t>
        <a:bodyPr/>
        <a:lstStyle/>
        <a:p>
          <a:pPr algn="ctr"/>
          <a:endParaRPr lang="zh-TW" altLang="en-US"/>
        </a:p>
      </dgm:t>
    </dgm:pt>
    <dgm:pt modelId="{E2DBF1F1-FF6D-4A3D-99A2-89AC0B2D257A}">
      <dgm:prSet/>
      <dgm:spPr/>
      <dgm:t>
        <a:bodyPr/>
        <a:lstStyle/>
        <a:p>
          <a:pPr marR="0" algn="ctr" rtl="0"/>
          <a:r>
            <a:rPr lang="zh-TW" altLang="en-US" b="0" i="0" u="none" strike="noStrike" kern="100" baseline="0">
              <a:latin typeface="標楷體" panose="03000509000000000000" pitchFamily="65" charset="-120"/>
              <a:ea typeface="標楷體" panose="03000509000000000000" pitchFamily="65" charset="-120"/>
            </a:rPr>
            <a:t>管理部門</a:t>
          </a:r>
        </a:p>
      </dgm:t>
    </dgm:pt>
    <dgm:pt modelId="{C63393C3-E1D9-4A21-89D1-25DB9BD3E63A}" type="parTrans" cxnId="{6B87BD9D-451E-4F9F-B871-E237D1FF4B1B}">
      <dgm:prSet/>
      <dgm:spPr/>
      <dgm:t>
        <a:bodyPr/>
        <a:lstStyle/>
        <a:p>
          <a:pPr algn="ctr"/>
          <a:endParaRPr lang="zh-TW" altLang="en-US"/>
        </a:p>
      </dgm:t>
    </dgm:pt>
    <dgm:pt modelId="{CB420F6E-F573-4F80-91B8-A67D5219719E}" type="sibTrans" cxnId="{6B87BD9D-451E-4F9F-B871-E237D1FF4B1B}">
      <dgm:prSet/>
      <dgm:spPr/>
      <dgm:t>
        <a:bodyPr/>
        <a:lstStyle/>
        <a:p>
          <a:pPr algn="ctr"/>
          <a:endParaRPr lang="zh-TW" altLang="en-US"/>
        </a:p>
      </dgm:t>
    </dgm:pt>
    <dgm:pt modelId="{3DC3D7A1-0110-484B-9FE9-78ADAE51496D}">
      <dgm:prSet/>
      <dgm:spPr/>
      <dgm:t>
        <a:bodyPr/>
        <a:lstStyle/>
        <a:p>
          <a:pPr marR="0" algn="ctr" rtl="0"/>
          <a:r>
            <a:rPr lang="zh-TW" altLang="en-US" b="0" i="0" u="none" strike="noStrike" kern="100" baseline="0">
              <a:latin typeface="標楷體" panose="03000509000000000000" pitchFamily="65" charset="-120"/>
              <a:ea typeface="標楷體" panose="03000509000000000000" pitchFamily="65" charset="-120"/>
            </a:rPr>
            <a:t>專案經理</a:t>
          </a:r>
        </a:p>
      </dgm:t>
    </dgm:pt>
    <dgm:pt modelId="{6FCB6A02-FF67-47AE-B4D6-79897D942745}" type="parTrans" cxnId="{728B9E2F-87B0-4C44-9051-DC4652D595AD}">
      <dgm:prSet/>
      <dgm:spPr/>
      <dgm:t>
        <a:bodyPr/>
        <a:lstStyle/>
        <a:p>
          <a:pPr algn="ctr"/>
          <a:endParaRPr lang="zh-TW" altLang="en-US"/>
        </a:p>
      </dgm:t>
    </dgm:pt>
    <dgm:pt modelId="{376EF8F6-870F-4D97-9783-5B990D61E827}" type="sibTrans" cxnId="{728B9E2F-87B0-4C44-9051-DC4652D595AD}">
      <dgm:prSet/>
      <dgm:spPr/>
      <dgm:t>
        <a:bodyPr/>
        <a:lstStyle/>
        <a:p>
          <a:pPr algn="ctr"/>
          <a:endParaRPr lang="zh-TW" altLang="en-US"/>
        </a:p>
      </dgm:t>
    </dgm:pt>
    <dgm:pt modelId="{4C524E44-2025-42FA-910A-6ADB09B775FA}">
      <dgm:prSet/>
      <dgm:spPr/>
      <dgm:t>
        <a:bodyPr/>
        <a:lstStyle/>
        <a:p>
          <a:pPr marR="0" algn="ctr" rtl="0"/>
          <a:r>
            <a:rPr lang="zh-TW" altLang="en-US" b="0" i="0" u="none" strike="noStrike" kern="100" baseline="0">
              <a:latin typeface="標楷體" panose="03000509000000000000" pitchFamily="65" charset="-120"/>
              <a:ea typeface="標楷體" panose="03000509000000000000" pitchFamily="65" charset="-120"/>
            </a:rPr>
            <a:t>專案人員</a:t>
          </a:r>
        </a:p>
      </dgm:t>
    </dgm:pt>
    <dgm:pt modelId="{C9BB413D-200D-4C6F-9E25-90321E9A1109}" type="parTrans" cxnId="{74477303-84FE-48C7-8F95-A07B82C9AC63}">
      <dgm:prSet/>
      <dgm:spPr/>
      <dgm:t>
        <a:bodyPr/>
        <a:lstStyle/>
        <a:p>
          <a:pPr algn="ctr"/>
          <a:endParaRPr lang="zh-TW" altLang="en-US"/>
        </a:p>
      </dgm:t>
    </dgm:pt>
    <dgm:pt modelId="{536CD0F2-6E4A-4F37-B18E-0531E2D519E6}" type="sibTrans" cxnId="{74477303-84FE-48C7-8F95-A07B82C9AC63}">
      <dgm:prSet/>
      <dgm:spPr/>
      <dgm:t>
        <a:bodyPr/>
        <a:lstStyle/>
        <a:p>
          <a:pPr algn="ctr"/>
          <a:endParaRPr lang="zh-TW" altLang="en-US"/>
        </a:p>
      </dgm:t>
    </dgm:pt>
    <dgm:pt modelId="{3013D27C-ED4B-4D9C-AF3C-48D2878648A9}">
      <dgm:prSet/>
      <dgm:spPr/>
      <dgm:t>
        <a:bodyPr/>
        <a:lstStyle/>
        <a:p>
          <a:pPr marR="0" algn="ctr" rtl="0"/>
          <a:r>
            <a:rPr lang="zh-TW" altLang="en-US" b="0" i="0" u="none" strike="noStrike" kern="100" baseline="0">
              <a:latin typeface="標楷體" panose="03000509000000000000" pitchFamily="65" charset="-120"/>
              <a:ea typeface="標楷體" panose="03000509000000000000" pitchFamily="65" charset="-120"/>
            </a:rPr>
            <a:t>會計部門</a:t>
          </a:r>
        </a:p>
      </dgm:t>
    </dgm:pt>
    <dgm:pt modelId="{A2900A2C-014D-4557-AE34-80960D24C202}" type="parTrans" cxnId="{9D23457B-D545-4B19-8C53-694277645FF7}">
      <dgm:prSet/>
      <dgm:spPr/>
      <dgm:t>
        <a:bodyPr/>
        <a:lstStyle/>
        <a:p>
          <a:pPr algn="ctr"/>
          <a:endParaRPr lang="zh-TW" altLang="en-US"/>
        </a:p>
      </dgm:t>
    </dgm:pt>
    <dgm:pt modelId="{5C32E2A3-ABE4-4132-BDB0-600CB294379C}" type="sibTrans" cxnId="{9D23457B-D545-4B19-8C53-694277645FF7}">
      <dgm:prSet/>
      <dgm:spPr/>
      <dgm:t>
        <a:bodyPr/>
        <a:lstStyle/>
        <a:p>
          <a:pPr algn="ctr"/>
          <a:endParaRPr lang="zh-TW" altLang="en-US"/>
        </a:p>
      </dgm:t>
    </dgm:pt>
    <dgm:pt modelId="{A8510CCC-6287-48D9-81DE-4C276DB7B08F}">
      <dgm:prSet/>
      <dgm:spPr/>
      <dgm:t>
        <a:bodyPr/>
        <a:lstStyle/>
        <a:p>
          <a:pPr marR="0" algn="ctr" rtl="0"/>
          <a:r>
            <a:rPr lang="zh-TW" altLang="en-US" b="0" i="0" u="none" strike="noStrike" kern="100" baseline="0">
              <a:latin typeface="標楷體" panose="03000509000000000000" pitchFamily="65" charset="-120"/>
              <a:ea typeface="標楷體" panose="03000509000000000000" pitchFamily="65" charset="-120"/>
            </a:rPr>
            <a:t>主任</a:t>
          </a:r>
        </a:p>
      </dgm:t>
    </dgm:pt>
    <dgm:pt modelId="{4FABCA8D-6253-43BB-BC87-401AEE593C39}" type="parTrans" cxnId="{0DE0D66B-7A7B-4C29-9E9B-26AF433C0094}">
      <dgm:prSet/>
      <dgm:spPr/>
      <dgm:t>
        <a:bodyPr/>
        <a:lstStyle/>
        <a:p>
          <a:pPr algn="ctr"/>
          <a:endParaRPr lang="zh-TW" altLang="en-US"/>
        </a:p>
      </dgm:t>
    </dgm:pt>
    <dgm:pt modelId="{D6551806-475D-4299-91EE-88D7F2825C96}" type="sibTrans" cxnId="{0DE0D66B-7A7B-4C29-9E9B-26AF433C0094}">
      <dgm:prSet/>
      <dgm:spPr/>
      <dgm:t>
        <a:bodyPr/>
        <a:lstStyle/>
        <a:p>
          <a:pPr algn="ctr"/>
          <a:endParaRPr lang="zh-TW" altLang="en-US"/>
        </a:p>
      </dgm:t>
    </dgm:pt>
    <dgm:pt modelId="{0C90A708-4A69-438E-AA9E-1DEA3019500A}">
      <dgm:prSet/>
      <dgm:spPr/>
      <dgm:t>
        <a:bodyPr/>
        <a:lstStyle/>
        <a:p>
          <a:pPr marR="0" algn="ctr" rtl="0"/>
          <a:r>
            <a:rPr lang="zh-TW" altLang="en-US" b="0" i="0" u="none" strike="noStrike" kern="100" baseline="0">
              <a:latin typeface="標楷體" panose="03000509000000000000" pitchFamily="65" charset="-120"/>
              <a:ea typeface="標楷體" panose="03000509000000000000" pitchFamily="65" charset="-120"/>
            </a:rPr>
            <a:t>會計人員</a:t>
          </a:r>
        </a:p>
      </dgm:t>
    </dgm:pt>
    <dgm:pt modelId="{5551ED07-53F2-4BF2-BE2D-DA57691143C1}" type="parTrans" cxnId="{41E55122-A6C0-4D0F-BFDF-D59A84EF824D}">
      <dgm:prSet/>
      <dgm:spPr/>
      <dgm:t>
        <a:bodyPr/>
        <a:lstStyle/>
        <a:p>
          <a:pPr algn="ctr"/>
          <a:endParaRPr lang="zh-TW" altLang="en-US"/>
        </a:p>
      </dgm:t>
    </dgm:pt>
    <dgm:pt modelId="{8416D20D-2C0D-4F80-9A55-F7A749B3AAE7}" type="sibTrans" cxnId="{41E55122-A6C0-4D0F-BFDF-D59A84EF824D}">
      <dgm:prSet/>
      <dgm:spPr/>
      <dgm:t>
        <a:bodyPr/>
        <a:lstStyle/>
        <a:p>
          <a:pPr algn="ctr"/>
          <a:endParaRPr lang="zh-TW" altLang="en-US"/>
        </a:p>
      </dgm:t>
    </dgm:pt>
    <dgm:pt modelId="{25FE4AEB-1D55-404E-9E0E-39137F25F6D3}">
      <dgm:prSet/>
      <dgm:spPr/>
      <dgm:t>
        <a:bodyPr/>
        <a:lstStyle/>
        <a:p>
          <a:pPr marR="0" algn="ctr" rtl="0"/>
          <a:r>
            <a:rPr lang="zh-TW" altLang="en-US" b="0" i="0" u="none" strike="noStrike" kern="100" baseline="0">
              <a:latin typeface="標楷體" panose="03000509000000000000" pitchFamily="65" charset="-120"/>
              <a:ea typeface="標楷體" panose="03000509000000000000" pitchFamily="65" charset="-120"/>
            </a:rPr>
            <a:t>協力廠商</a:t>
          </a:r>
        </a:p>
      </dgm:t>
    </dgm:pt>
    <dgm:pt modelId="{98B1711E-5349-49A9-8D6B-2960D3859F5F}" type="parTrans" cxnId="{EB42340B-81D9-4FC5-AAA9-FAD4579A7751}">
      <dgm:prSet/>
      <dgm:spPr/>
      <dgm:t>
        <a:bodyPr/>
        <a:lstStyle/>
        <a:p>
          <a:pPr algn="ctr"/>
          <a:endParaRPr lang="zh-TW" altLang="en-US"/>
        </a:p>
      </dgm:t>
    </dgm:pt>
    <dgm:pt modelId="{FBCA0815-C063-4323-8B61-834954843068}" type="sibTrans" cxnId="{EB42340B-81D9-4FC5-AAA9-FAD4579A7751}">
      <dgm:prSet/>
      <dgm:spPr/>
      <dgm:t>
        <a:bodyPr/>
        <a:lstStyle/>
        <a:p>
          <a:pPr algn="ctr"/>
          <a:endParaRPr lang="zh-TW" altLang="en-US"/>
        </a:p>
      </dgm:t>
    </dgm:pt>
    <dgm:pt modelId="{E531B52E-61E1-4DAE-826B-B3A248B394FC}">
      <dgm:prSet/>
      <dgm:spPr/>
      <dgm:t>
        <a:bodyPr/>
        <a:lstStyle/>
        <a:p>
          <a:pPr marR="0" algn="ctr" rtl="0"/>
          <a:r>
            <a:rPr lang="zh-TW" altLang="en-US" b="0" i="0" u="none" strike="noStrike" kern="100" baseline="0">
              <a:latin typeface="標楷體" panose="03000509000000000000" pitchFamily="65" charset="-120"/>
              <a:ea typeface="標楷體" panose="03000509000000000000" pitchFamily="65" charset="-120"/>
            </a:rPr>
            <a:t>建設廠商</a:t>
          </a:r>
        </a:p>
      </dgm:t>
    </dgm:pt>
    <dgm:pt modelId="{B5A5E978-1DC9-4E47-A0F8-5B567050C20D}" type="parTrans" cxnId="{110DA345-E7AC-42DE-9A83-B1EDB38A8108}">
      <dgm:prSet/>
      <dgm:spPr/>
      <dgm:t>
        <a:bodyPr/>
        <a:lstStyle/>
        <a:p>
          <a:pPr algn="ctr"/>
          <a:endParaRPr lang="zh-TW" altLang="en-US"/>
        </a:p>
      </dgm:t>
    </dgm:pt>
    <dgm:pt modelId="{3834960C-ED60-4FC3-95B5-ACAE8B97ECDF}" type="sibTrans" cxnId="{110DA345-E7AC-42DE-9A83-B1EDB38A8108}">
      <dgm:prSet/>
      <dgm:spPr/>
      <dgm:t>
        <a:bodyPr/>
        <a:lstStyle/>
        <a:p>
          <a:pPr algn="ctr"/>
          <a:endParaRPr lang="zh-TW" altLang="en-US"/>
        </a:p>
      </dgm:t>
    </dgm:pt>
    <dgm:pt modelId="{196C1EED-E1A3-4963-83D1-322F45367F6F}" type="pres">
      <dgm:prSet presAssocID="{C228A898-412C-4A76-8E87-6685C1D3F51F}" presName="hierChild1" presStyleCnt="0">
        <dgm:presLayoutVars>
          <dgm:orgChart val="1"/>
          <dgm:chPref val="1"/>
          <dgm:dir/>
          <dgm:animOne val="branch"/>
          <dgm:animLvl val="lvl"/>
          <dgm:resizeHandles/>
        </dgm:presLayoutVars>
      </dgm:prSet>
      <dgm:spPr/>
    </dgm:pt>
    <dgm:pt modelId="{D1B0B89F-A915-4787-A975-65258DE326B2}" type="pres">
      <dgm:prSet presAssocID="{7C66B6D6-8618-4D2C-96CF-71B0AC9DCB16}" presName="hierRoot1" presStyleCnt="0">
        <dgm:presLayoutVars>
          <dgm:hierBranch/>
        </dgm:presLayoutVars>
      </dgm:prSet>
      <dgm:spPr/>
    </dgm:pt>
    <dgm:pt modelId="{F479F9C3-9A4E-43FA-BEB9-6910B24D8675}" type="pres">
      <dgm:prSet presAssocID="{7C66B6D6-8618-4D2C-96CF-71B0AC9DCB16}" presName="rootComposite1" presStyleCnt="0"/>
      <dgm:spPr/>
    </dgm:pt>
    <dgm:pt modelId="{51DDC546-0FCB-4957-9684-EA6A6397B41F}" type="pres">
      <dgm:prSet presAssocID="{7C66B6D6-8618-4D2C-96CF-71B0AC9DCB16}" presName="rootText1" presStyleLbl="node0" presStyleIdx="0" presStyleCnt="1">
        <dgm:presLayoutVars>
          <dgm:chPref val="3"/>
        </dgm:presLayoutVars>
      </dgm:prSet>
      <dgm:spPr/>
    </dgm:pt>
    <dgm:pt modelId="{4E17B968-A9E2-4C4F-B8E0-95BB08DD7E2C}" type="pres">
      <dgm:prSet presAssocID="{7C66B6D6-8618-4D2C-96CF-71B0AC9DCB16}" presName="rootConnector1" presStyleLbl="node1" presStyleIdx="0" presStyleCnt="0"/>
      <dgm:spPr/>
    </dgm:pt>
    <dgm:pt modelId="{6273A7FA-F2E4-4709-8DC5-3B4D51270D0F}" type="pres">
      <dgm:prSet presAssocID="{7C66B6D6-8618-4D2C-96CF-71B0AC9DCB16}" presName="hierChild2" presStyleCnt="0"/>
      <dgm:spPr/>
    </dgm:pt>
    <dgm:pt modelId="{9D7C9C7B-0730-4F16-8EE7-104FD9131C8E}" type="pres">
      <dgm:prSet presAssocID="{18BC929B-B98D-420C-BB44-DFA861AACFED}" presName="Name35" presStyleLbl="parChTrans1D2" presStyleIdx="0" presStyleCnt="2"/>
      <dgm:spPr/>
    </dgm:pt>
    <dgm:pt modelId="{782D5C30-9B39-4D9F-BBE8-F8BA684A3F5A}" type="pres">
      <dgm:prSet presAssocID="{6EF0EF69-972F-4C86-9D5D-FBC4E1432DA6}" presName="hierRoot2" presStyleCnt="0">
        <dgm:presLayoutVars>
          <dgm:hierBranch/>
        </dgm:presLayoutVars>
      </dgm:prSet>
      <dgm:spPr/>
    </dgm:pt>
    <dgm:pt modelId="{5878943C-A551-4184-8F4A-7139C599BFDC}" type="pres">
      <dgm:prSet presAssocID="{6EF0EF69-972F-4C86-9D5D-FBC4E1432DA6}" presName="rootComposite" presStyleCnt="0"/>
      <dgm:spPr/>
    </dgm:pt>
    <dgm:pt modelId="{C145F1E5-6114-4ED7-AF90-1CC26E88BB3D}" type="pres">
      <dgm:prSet presAssocID="{6EF0EF69-972F-4C86-9D5D-FBC4E1432DA6}" presName="rootText" presStyleLbl="node2" presStyleIdx="0" presStyleCnt="2">
        <dgm:presLayoutVars>
          <dgm:chPref val="3"/>
        </dgm:presLayoutVars>
      </dgm:prSet>
      <dgm:spPr/>
    </dgm:pt>
    <dgm:pt modelId="{769CC0CE-17F8-462C-A5E4-A97B76595DD4}" type="pres">
      <dgm:prSet presAssocID="{6EF0EF69-972F-4C86-9D5D-FBC4E1432DA6}" presName="rootConnector" presStyleLbl="node2" presStyleIdx="0" presStyleCnt="2"/>
      <dgm:spPr/>
    </dgm:pt>
    <dgm:pt modelId="{7FE7B24D-1996-4091-AAA1-776743B5F4C4}" type="pres">
      <dgm:prSet presAssocID="{6EF0EF69-972F-4C86-9D5D-FBC4E1432DA6}" presName="hierChild4" presStyleCnt="0"/>
      <dgm:spPr/>
    </dgm:pt>
    <dgm:pt modelId="{CC188907-B719-40CA-8556-9DA05ED78666}" type="pres">
      <dgm:prSet presAssocID="{C63393C3-E1D9-4A21-89D1-25DB9BD3E63A}" presName="Name35" presStyleLbl="parChTrans1D3" presStyleIdx="0" presStyleCnt="3"/>
      <dgm:spPr/>
    </dgm:pt>
    <dgm:pt modelId="{1FEBD690-6283-47EA-AA9B-176278AD52CB}" type="pres">
      <dgm:prSet presAssocID="{E2DBF1F1-FF6D-4A3D-99A2-89AC0B2D257A}" presName="hierRoot2" presStyleCnt="0">
        <dgm:presLayoutVars>
          <dgm:hierBranch val="r"/>
        </dgm:presLayoutVars>
      </dgm:prSet>
      <dgm:spPr/>
    </dgm:pt>
    <dgm:pt modelId="{5F6E3626-B052-4A96-9833-37E392E5072C}" type="pres">
      <dgm:prSet presAssocID="{E2DBF1F1-FF6D-4A3D-99A2-89AC0B2D257A}" presName="rootComposite" presStyleCnt="0"/>
      <dgm:spPr/>
    </dgm:pt>
    <dgm:pt modelId="{636C590C-44B9-4A6F-850B-F15D76ABF054}" type="pres">
      <dgm:prSet presAssocID="{E2DBF1F1-FF6D-4A3D-99A2-89AC0B2D257A}" presName="rootText" presStyleLbl="node3" presStyleIdx="0" presStyleCnt="3">
        <dgm:presLayoutVars>
          <dgm:chPref val="3"/>
        </dgm:presLayoutVars>
      </dgm:prSet>
      <dgm:spPr/>
    </dgm:pt>
    <dgm:pt modelId="{53FE00BD-C600-4AB7-BC4B-83B5D816A1F6}" type="pres">
      <dgm:prSet presAssocID="{E2DBF1F1-FF6D-4A3D-99A2-89AC0B2D257A}" presName="rootConnector" presStyleLbl="node3" presStyleIdx="0" presStyleCnt="3"/>
      <dgm:spPr/>
    </dgm:pt>
    <dgm:pt modelId="{72F1BB5E-BA91-4A50-9833-0AC8F53B04D3}" type="pres">
      <dgm:prSet presAssocID="{E2DBF1F1-FF6D-4A3D-99A2-89AC0B2D257A}" presName="hierChild4" presStyleCnt="0"/>
      <dgm:spPr/>
    </dgm:pt>
    <dgm:pt modelId="{68CE06F4-6EC7-4D6D-8731-D65945DF015D}" type="pres">
      <dgm:prSet presAssocID="{6FCB6A02-FF67-47AE-B4D6-79897D942745}" presName="Name50" presStyleLbl="parChTrans1D4" presStyleIdx="0" presStyleCnt="4"/>
      <dgm:spPr/>
    </dgm:pt>
    <dgm:pt modelId="{BA124B40-6AF6-449E-8111-2E568E06D365}" type="pres">
      <dgm:prSet presAssocID="{3DC3D7A1-0110-484B-9FE9-78ADAE51496D}" presName="hierRoot2" presStyleCnt="0">
        <dgm:presLayoutVars>
          <dgm:hierBranch val="r"/>
        </dgm:presLayoutVars>
      </dgm:prSet>
      <dgm:spPr/>
    </dgm:pt>
    <dgm:pt modelId="{E1A022C0-825F-4651-A2C1-7424E614E2D9}" type="pres">
      <dgm:prSet presAssocID="{3DC3D7A1-0110-484B-9FE9-78ADAE51496D}" presName="rootComposite" presStyleCnt="0"/>
      <dgm:spPr/>
    </dgm:pt>
    <dgm:pt modelId="{49623922-5236-4B49-914D-DD6A761AB31E}" type="pres">
      <dgm:prSet presAssocID="{3DC3D7A1-0110-484B-9FE9-78ADAE51496D}" presName="rootText" presStyleLbl="node4" presStyleIdx="0" presStyleCnt="4">
        <dgm:presLayoutVars>
          <dgm:chPref val="3"/>
        </dgm:presLayoutVars>
      </dgm:prSet>
      <dgm:spPr/>
    </dgm:pt>
    <dgm:pt modelId="{20D9664E-EFCD-4B40-AEA0-11E4C13F81AF}" type="pres">
      <dgm:prSet presAssocID="{3DC3D7A1-0110-484B-9FE9-78ADAE51496D}" presName="rootConnector" presStyleLbl="node4" presStyleIdx="0" presStyleCnt="4"/>
      <dgm:spPr/>
    </dgm:pt>
    <dgm:pt modelId="{8577092E-602A-456C-855A-F3000544A4FB}" type="pres">
      <dgm:prSet presAssocID="{3DC3D7A1-0110-484B-9FE9-78ADAE51496D}" presName="hierChild4" presStyleCnt="0"/>
      <dgm:spPr/>
    </dgm:pt>
    <dgm:pt modelId="{126C4AF8-F9A9-419F-8283-16C80E8271D4}" type="pres">
      <dgm:prSet presAssocID="{3DC3D7A1-0110-484B-9FE9-78ADAE51496D}" presName="hierChild5" presStyleCnt="0"/>
      <dgm:spPr/>
    </dgm:pt>
    <dgm:pt modelId="{B117D5DE-A643-4E14-89FE-C6B23AAC4CF1}" type="pres">
      <dgm:prSet presAssocID="{C9BB413D-200D-4C6F-9E25-90321E9A1109}" presName="Name50" presStyleLbl="parChTrans1D4" presStyleIdx="1" presStyleCnt="4"/>
      <dgm:spPr/>
    </dgm:pt>
    <dgm:pt modelId="{006794BF-53C5-4A07-95C1-205C50ACF461}" type="pres">
      <dgm:prSet presAssocID="{4C524E44-2025-42FA-910A-6ADB09B775FA}" presName="hierRoot2" presStyleCnt="0">
        <dgm:presLayoutVars>
          <dgm:hierBranch val="r"/>
        </dgm:presLayoutVars>
      </dgm:prSet>
      <dgm:spPr/>
    </dgm:pt>
    <dgm:pt modelId="{9F2948D9-0B31-4531-BE71-843B3AEE547A}" type="pres">
      <dgm:prSet presAssocID="{4C524E44-2025-42FA-910A-6ADB09B775FA}" presName="rootComposite" presStyleCnt="0"/>
      <dgm:spPr/>
    </dgm:pt>
    <dgm:pt modelId="{F9E5B8E2-006B-496E-8921-CADE1232A689}" type="pres">
      <dgm:prSet presAssocID="{4C524E44-2025-42FA-910A-6ADB09B775FA}" presName="rootText" presStyleLbl="node4" presStyleIdx="1" presStyleCnt="4">
        <dgm:presLayoutVars>
          <dgm:chPref val="3"/>
        </dgm:presLayoutVars>
      </dgm:prSet>
      <dgm:spPr/>
    </dgm:pt>
    <dgm:pt modelId="{297412D4-E8CA-4C47-A6F4-5DC8AD3EE073}" type="pres">
      <dgm:prSet presAssocID="{4C524E44-2025-42FA-910A-6ADB09B775FA}" presName="rootConnector" presStyleLbl="node4" presStyleIdx="1" presStyleCnt="4"/>
      <dgm:spPr/>
    </dgm:pt>
    <dgm:pt modelId="{ADB21387-3CFF-4B87-B3BB-4BF5409BEF21}" type="pres">
      <dgm:prSet presAssocID="{4C524E44-2025-42FA-910A-6ADB09B775FA}" presName="hierChild4" presStyleCnt="0"/>
      <dgm:spPr/>
    </dgm:pt>
    <dgm:pt modelId="{BB5178B7-A2EB-412E-9788-D6C04D394EEA}" type="pres">
      <dgm:prSet presAssocID="{4C524E44-2025-42FA-910A-6ADB09B775FA}" presName="hierChild5" presStyleCnt="0"/>
      <dgm:spPr/>
    </dgm:pt>
    <dgm:pt modelId="{CBA461A7-3246-49F8-9659-6A8BB391924B}" type="pres">
      <dgm:prSet presAssocID="{E2DBF1F1-FF6D-4A3D-99A2-89AC0B2D257A}" presName="hierChild5" presStyleCnt="0"/>
      <dgm:spPr/>
    </dgm:pt>
    <dgm:pt modelId="{C82C378C-A5D2-4B1A-A50F-A81CE2613D35}" type="pres">
      <dgm:prSet presAssocID="{A2900A2C-014D-4557-AE34-80960D24C202}" presName="Name35" presStyleLbl="parChTrans1D3" presStyleIdx="1" presStyleCnt="3"/>
      <dgm:spPr/>
    </dgm:pt>
    <dgm:pt modelId="{262E1A57-0298-408B-96EC-2F7AE019CADE}" type="pres">
      <dgm:prSet presAssocID="{3013D27C-ED4B-4D9C-AF3C-48D2878648A9}" presName="hierRoot2" presStyleCnt="0">
        <dgm:presLayoutVars>
          <dgm:hierBranch val="r"/>
        </dgm:presLayoutVars>
      </dgm:prSet>
      <dgm:spPr/>
    </dgm:pt>
    <dgm:pt modelId="{205F58A6-9FD2-4E73-9DD8-133EBC1EC825}" type="pres">
      <dgm:prSet presAssocID="{3013D27C-ED4B-4D9C-AF3C-48D2878648A9}" presName="rootComposite" presStyleCnt="0"/>
      <dgm:spPr/>
    </dgm:pt>
    <dgm:pt modelId="{055CE7EA-4854-401A-9306-E8AC79B8DCD6}" type="pres">
      <dgm:prSet presAssocID="{3013D27C-ED4B-4D9C-AF3C-48D2878648A9}" presName="rootText" presStyleLbl="node3" presStyleIdx="1" presStyleCnt="3">
        <dgm:presLayoutVars>
          <dgm:chPref val="3"/>
        </dgm:presLayoutVars>
      </dgm:prSet>
      <dgm:spPr/>
    </dgm:pt>
    <dgm:pt modelId="{16E6684C-2126-4B8F-BD10-BF391CE5F363}" type="pres">
      <dgm:prSet presAssocID="{3013D27C-ED4B-4D9C-AF3C-48D2878648A9}" presName="rootConnector" presStyleLbl="node3" presStyleIdx="1" presStyleCnt="3"/>
      <dgm:spPr/>
    </dgm:pt>
    <dgm:pt modelId="{1765C03B-0F95-46BA-ACB1-755D408E1FF8}" type="pres">
      <dgm:prSet presAssocID="{3013D27C-ED4B-4D9C-AF3C-48D2878648A9}" presName="hierChild4" presStyleCnt="0"/>
      <dgm:spPr/>
    </dgm:pt>
    <dgm:pt modelId="{B8CAF351-305E-44E5-8A79-D3F52CF44456}" type="pres">
      <dgm:prSet presAssocID="{4FABCA8D-6253-43BB-BC87-401AEE593C39}" presName="Name50" presStyleLbl="parChTrans1D4" presStyleIdx="2" presStyleCnt="4"/>
      <dgm:spPr/>
    </dgm:pt>
    <dgm:pt modelId="{81C2B040-262A-4451-902B-C44897632210}" type="pres">
      <dgm:prSet presAssocID="{A8510CCC-6287-48D9-81DE-4C276DB7B08F}" presName="hierRoot2" presStyleCnt="0">
        <dgm:presLayoutVars>
          <dgm:hierBranch val="r"/>
        </dgm:presLayoutVars>
      </dgm:prSet>
      <dgm:spPr/>
    </dgm:pt>
    <dgm:pt modelId="{3E838C47-DD90-43CD-806A-4E8BCB60B854}" type="pres">
      <dgm:prSet presAssocID="{A8510CCC-6287-48D9-81DE-4C276DB7B08F}" presName="rootComposite" presStyleCnt="0"/>
      <dgm:spPr/>
    </dgm:pt>
    <dgm:pt modelId="{B0EE9FD4-A102-43AD-BE09-D86D565FF9EA}" type="pres">
      <dgm:prSet presAssocID="{A8510CCC-6287-48D9-81DE-4C276DB7B08F}" presName="rootText" presStyleLbl="node4" presStyleIdx="2" presStyleCnt="4">
        <dgm:presLayoutVars>
          <dgm:chPref val="3"/>
        </dgm:presLayoutVars>
      </dgm:prSet>
      <dgm:spPr/>
    </dgm:pt>
    <dgm:pt modelId="{357F86A1-05F2-4BBE-BF19-202A53677A62}" type="pres">
      <dgm:prSet presAssocID="{A8510CCC-6287-48D9-81DE-4C276DB7B08F}" presName="rootConnector" presStyleLbl="node4" presStyleIdx="2" presStyleCnt="4"/>
      <dgm:spPr/>
    </dgm:pt>
    <dgm:pt modelId="{03D5C6F7-E5B2-497A-AF19-F62BD98D929F}" type="pres">
      <dgm:prSet presAssocID="{A8510CCC-6287-48D9-81DE-4C276DB7B08F}" presName="hierChild4" presStyleCnt="0"/>
      <dgm:spPr/>
    </dgm:pt>
    <dgm:pt modelId="{7936EE10-731C-4C6A-A514-72BF99C9C5C8}" type="pres">
      <dgm:prSet presAssocID="{A8510CCC-6287-48D9-81DE-4C276DB7B08F}" presName="hierChild5" presStyleCnt="0"/>
      <dgm:spPr/>
    </dgm:pt>
    <dgm:pt modelId="{55EA2BE8-9E9F-405C-ADA8-BEB251C334E3}" type="pres">
      <dgm:prSet presAssocID="{5551ED07-53F2-4BF2-BE2D-DA57691143C1}" presName="Name50" presStyleLbl="parChTrans1D4" presStyleIdx="3" presStyleCnt="4"/>
      <dgm:spPr/>
    </dgm:pt>
    <dgm:pt modelId="{5A5E398A-DF3A-4DA0-9497-E03383833623}" type="pres">
      <dgm:prSet presAssocID="{0C90A708-4A69-438E-AA9E-1DEA3019500A}" presName="hierRoot2" presStyleCnt="0">
        <dgm:presLayoutVars>
          <dgm:hierBranch val="r"/>
        </dgm:presLayoutVars>
      </dgm:prSet>
      <dgm:spPr/>
    </dgm:pt>
    <dgm:pt modelId="{A02C6BF3-B384-4340-9578-AE89818F6E0B}" type="pres">
      <dgm:prSet presAssocID="{0C90A708-4A69-438E-AA9E-1DEA3019500A}" presName="rootComposite" presStyleCnt="0"/>
      <dgm:spPr/>
    </dgm:pt>
    <dgm:pt modelId="{51CB0C8B-716D-4377-9B37-C070DFB5CB73}" type="pres">
      <dgm:prSet presAssocID="{0C90A708-4A69-438E-AA9E-1DEA3019500A}" presName="rootText" presStyleLbl="node4" presStyleIdx="3" presStyleCnt="4">
        <dgm:presLayoutVars>
          <dgm:chPref val="3"/>
        </dgm:presLayoutVars>
      </dgm:prSet>
      <dgm:spPr/>
    </dgm:pt>
    <dgm:pt modelId="{4A07DE07-E3DF-4333-A764-FB4DD322FAD5}" type="pres">
      <dgm:prSet presAssocID="{0C90A708-4A69-438E-AA9E-1DEA3019500A}" presName="rootConnector" presStyleLbl="node4" presStyleIdx="3" presStyleCnt="4"/>
      <dgm:spPr/>
    </dgm:pt>
    <dgm:pt modelId="{1F2FC25F-7684-4088-BD5D-469DADC5FA2F}" type="pres">
      <dgm:prSet presAssocID="{0C90A708-4A69-438E-AA9E-1DEA3019500A}" presName="hierChild4" presStyleCnt="0"/>
      <dgm:spPr/>
    </dgm:pt>
    <dgm:pt modelId="{5A6D4C46-8E09-4355-BE6C-D6061928BF62}" type="pres">
      <dgm:prSet presAssocID="{0C90A708-4A69-438E-AA9E-1DEA3019500A}" presName="hierChild5" presStyleCnt="0"/>
      <dgm:spPr/>
    </dgm:pt>
    <dgm:pt modelId="{D944A4CB-6C60-4143-911C-29FD057D6828}" type="pres">
      <dgm:prSet presAssocID="{3013D27C-ED4B-4D9C-AF3C-48D2878648A9}" presName="hierChild5" presStyleCnt="0"/>
      <dgm:spPr/>
    </dgm:pt>
    <dgm:pt modelId="{672D8872-F7A6-4E40-B70B-506D04FC3ACE}" type="pres">
      <dgm:prSet presAssocID="{6EF0EF69-972F-4C86-9D5D-FBC4E1432DA6}" presName="hierChild5" presStyleCnt="0"/>
      <dgm:spPr/>
    </dgm:pt>
    <dgm:pt modelId="{C1BFBE58-54B8-4628-A7D8-D9ECB98E9952}" type="pres">
      <dgm:prSet presAssocID="{98B1711E-5349-49A9-8D6B-2960D3859F5F}" presName="Name35" presStyleLbl="parChTrans1D2" presStyleIdx="1" presStyleCnt="2"/>
      <dgm:spPr/>
    </dgm:pt>
    <dgm:pt modelId="{8207476B-14FA-4246-9675-4B454C3CDB03}" type="pres">
      <dgm:prSet presAssocID="{25FE4AEB-1D55-404E-9E0E-39137F25F6D3}" presName="hierRoot2" presStyleCnt="0">
        <dgm:presLayoutVars>
          <dgm:hierBranch val="r"/>
        </dgm:presLayoutVars>
      </dgm:prSet>
      <dgm:spPr/>
    </dgm:pt>
    <dgm:pt modelId="{7A394FC3-CC75-4FF3-8F44-3A097F69A83D}" type="pres">
      <dgm:prSet presAssocID="{25FE4AEB-1D55-404E-9E0E-39137F25F6D3}" presName="rootComposite" presStyleCnt="0"/>
      <dgm:spPr/>
    </dgm:pt>
    <dgm:pt modelId="{EE660CC7-3D02-465C-950A-1AEAB18F4446}" type="pres">
      <dgm:prSet presAssocID="{25FE4AEB-1D55-404E-9E0E-39137F25F6D3}" presName="rootText" presStyleLbl="node2" presStyleIdx="1" presStyleCnt="2">
        <dgm:presLayoutVars>
          <dgm:chPref val="3"/>
        </dgm:presLayoutVars>
      </dgm:prSet>
      <dgm:spPr/>
    </dgm:pt>
    <dgm:pt modelId="{8F966E26-5958-4564-9CE4-43E45F29DEF9}" type="pres">
      <dgm:prSet presAssocID="{25FE4AEB-1D55-404E-9E0E-39137F25F6D3}" presName="rootConnector" presStyleLbl="node2" presStyleIdx="1" presStyleCnt="2"/>
      <dgm:spPr/>
    </dgm:pt>
    <dgm:pt modelId="{A6387B44-6042-472E-903F-2DC4C72853D1}" type="pres">
      <dgm:prSet presAssocID="{25FE4AEB-1D55-404E-9E0E-39137F25F6D3}" presName="hierChild4" presStyleCnt="0"/>
      <dgm:spPr/>
    </dgm:pt>
    <dgm:pt modelId="{FC6FF00D-29EB-40CB-B76D-72A4800BE853}" type="pres">
      <dgm:prSet presAssocID="{B5A5E978-1DC9-4E47-A0F8-5B567050C20D}" presName="Name50" presStyleLbl="parChTrans1D3" presStyleIdx="2" presStyleCnt="3"/>
      <dgm:spPr/>
    </dgm:pt>
    <dgm:pt modelId="{83054435-68C2-449D-8694-69474177D81D}" type="pres">
      <dgm:prSet presAssocID="{E531B52E-61E1-4DAE-826B-B3A248B394FC}" presName="hierRoot2" presStyleCnt="0">
        <dgm:presLayoutVars>
          <dgm:hierBranch val="r"/>
        </dgm:presLayoutVars>
      </dgm:prSet>
      <dgm:spPr/>
    </dgm:pt>
    <dgm:pt modelId="{AE94B9C7-E091-4F15-A2FF-DE91E67EB0A8}" type="pres">
      <dgm:prSet presAssocID="{E531B52E-61E1-4DAE-826B-B3A248B394FC}" presName="rootComposite" presStyleCnt="0"/>
      <dgm:spPr/>
    </dgm:pt>
    <dgm:pt modelId="{C32C2902-47CD-4A6C-B621-E22A2740BDB5}" type="pres">
      <dgm:prSet presAssocID="{E531B52E-61E1-4DAE-826B-B3A248B394FC}" presName="rootText" presStyleLbl="node3" presStyleIdx="2" presStyleCnt="3">
        <dgm:presLayoutVars>
          <dgm:chPref val="3"/>
        </dgm:presLayoutVars>
      </dgm:prSet>
      <dgm:spPr/>
    </dgm:pt>
    <dgm:pt modelId="{FBEF5EDC-C1E9-495C-98FD-2DFDFC3A7162}" type="pres">
      <dgm:prSet presAssocID="{E531B52E-61E1-4DAE-826B-B3A248B394FC}" presName="rootConnector" presStyleLbl="node3" presStyleIdx="2" presStyleCnt="3"/>
      <dgm:spPr/>
    </dgm:pt>
    <dgm:pt modelId="{707949FE-D529-4891-B62B-5422E227EBE3}" type="pres">
      <dgm:prSet presAssocID="{E531B52E-61E1-4DAE-826B-B3A248B394FC}" presName="hierChild4" presStyleCnt="0"/>
      <dgm:spPr/>
    </dgm:pt>
    <dgm:pt modelId="{5A32F0D7-75B0-407F-9D15-D915FD3895CF}" type="pres">
      <dgm:prSet presAssocID="{E531B52E-61E1-4DAE-826B-B3A248B394FC}" presName="hierChild5" presStyleCnt="0"/>
      <dgm:spPr/>
    </dgm:pt>
    <dgm:pt modelId="{4AE85954-8D38-4F30-870A-DD2308288F56}" type="pres">
      <dgm:prSet presAssocID="{25FE4AEB-1D55-404E-9E0E-39137F25F6D3}" presName="hierChild5" presStyleCnt="0"/>
      <dgm:spPr/>
    </dgm:pt>
    <dgm:pt modelId="{94B85385-E5AA-45CF-BDA5-894B1CC26636}" type="pres">
      <dgm:prSet presAssocID="{7C66B6D6-8618-4D2C-96CF-71B0AC9DCB16}" presName="hierChild3" presStyleCnt="0"/>
      <dgm:spPr/>
    </dgm:pt>
  </dgm:ptLst>
  <dgm:cxnLst>
    <dgm:cxn modelId="{74477303-84FE-48C7-8F95-A07B82C9AC63}" srcId="{E2DBF1F1-FF6D-4A3D-99A2-89AC0B2D257A}" destId="{4C524E44-2025-42FA-910A-6ADB09B775FA}" srcOrd="1" destOrd="0" parTransId="{C9BB413D-200D-4C6F-9E25-90321E9A1109}" sibTransId="{536CD0F2-6E4A-4F37-B18E-0531E2D519E6}"/>
    <dgm:cxn modelId="{EB42340B-81D9-4FC5-AAA9-FAD4579A7751}" srcId="{7C66B6D6-8618-4D2C-96CF-71B0AC9DCB16}" destId="{25FE4AEB-1D55-404E-9E0E-39137F25F6D3}" srcOrd="1" destOrd="0" parTransId="{98B1711E-5349-49A9-8D6B-2960D3859F5F}" sibTransId="{FBCA0815-C063-4323-8B61-834954843068}"/>
    <dgm:cxn modelId="{9D76DE13-0D1A-4CF0-9D3E-2E979EAE1C1A}" type="presOf" srcId="{25FE4AEB-1D55-404E-9E0E-39137F25F6D3}" destId="{EE660CC7-3D02-465C-950A-1AEAB18F4446}" srcOrd="0" destOrd="0" presId="urn:microsoft.com/office/officeart/2005/8/layout/orgChart1"/>
    <dgm:cxn modelId="{AB48D218-4D28-491C-A007-1B6EF902C7E7}" type="presOf" srcId="{6EF0EF69-972F-4C86-9D5D-FBC4E1432DA6}" destId="{769CC0CE-17F8-462C-A5E4-A97B76595DD4}" srcOrd="1" destOrd="0" presId="urn:microsoft.com/office/officeart/2005/8/layout/orgChart1"/>
    <dgm:cxn modelId="{9A19F620-04CE-4D78-A21A-093E7B4414E4}" type="presOf" srcId="{3013D27C-ED4B-4D9C-AF3C-48D2878648A9}" destId="{16E6684C-2126-4B8F-BD10-BF391CE5F363}" srcOrd="1" destOrd="0" presId="urn:microsoft.com/office/officeart/2005/8/layout/orgChart1"/>
    <dgm:cxn modelId="{41E55122-A6C0-4D0F-BFDF-D59A84EF824D}" srcId="{3013D27C-ED4B-4D9C-AF3C-48D2878648A9}" destId="{0C90A708-4A69-438E-AA9E-1DEA3019500A}" srcOrd="1" destOrd="0" parTransId="{5551ED07-53F2-4BF2-BE2D-DA57691143C1}" sibTransId="{8416D20D-2C0D-4F80-9A55-F7A749B3AAE7}"/>
    <dgm:cxn modelId="{728B9E2F-87B0-4C44-9051-DC4652D595AD}" srcId="{E2DBF1F1-FF6D-4A3D-99A2-89AC0B2D257A}" destId="{3DC3D7A1-0110-484B-9FE9-78ADAE51496D}" srcOrd="0" destOrd="0" parTransId="{6FCB6A02-FF67-47AE-B4D6-79897D942745}" sibTransId="{376EF8F6-870F-4D97-9783-5B990D61E827}"/>
    <dgm:cxn modelId="{AF6C3533-054B-48F4-AE20-5BCA2AD59182}" type="presOf" srcId="{B5A5E978-1DC9-4E47-A0F8-5B567050C20D}" destId="{FC6FF00D-29EB-40CB-B76D-72A4800BE853}" srcOrd="0" destOrd="0" presId="urn:microsoft.com/office/officeart/2005/8/layout/orgChart1"/>
    <dgm:cxn modelId="{6C30293A-05F7-47AC-A15A-A78FD2FF5828}" type="presOf" srcId="{6EF0EF69-972F-4C86-9D5D-FBC4E1432DA6}" destId="{C145F1E5-6114-4ED7-AF90-1CC26E88BB3D}" srcOrd="0" destOrd="0" presId="urn:microsoft.com/office/officeart/2005/8/layout/orgChart1"/>
    <dgm:cxn modelId="{006D503D-B610-4C7D-968A-C9128BCE6EF8}" type="presOf" srcId="{3DC3D7A1-0110-484B-9FE9-78ADAE51496D}" destId="{49623922-5236-4B49-914D-DD6A761AB31E}" srcOrd="0" destOrd="0" presId="urn:microsoft.com/office/officeart/2005/8/layout/orgChart1"/>
    <dgm:cxn modelId="{B8E83965-B201-4388-AF4F-9B2A9DFF951E}" type="presOf" srcId="{3013D27C-ED4B-4D9C-AF3C-48D2878648A9}" destId="{055CE7EA-4854-401A-9306-E8AC79B8DCD6}" srcOrd="0" destOrd="0" presId="urn:microsoft.com/office/officeart/2005/8/layout/orgChart1"/>
    <dgm:cxn modelId="{110DA345-E7AC-42DE-9A83-B1EDB38A8108}" srcId="{25FE4AEB-1D55-404E-9E0E-39137F25F6D3}" destId="{E531B52E-61E1-4DAE-826B-B3A248B394FC}" srcOrd="0" destOrd="0" parTransId="{B5A5E978-1DC9-4E47-A0F8-5B567050C20D}" sibTransId="{3834960C-ED60-4FC3-95B5-ACAE8B97ECDF}"/>
    <dgm:cxn modelId="{0DE0D66B-7A7B-4C29-9E9B-26AF433C0094}" srcId="{3013D27C-ED4B-4D9C-AF3C-48D2878648A9}" destId="{A8510CCC-6287-48D9-81DE-4C276DB7B08F}" srcOrd="0" destOrd="0" parTransId="{4FABCA8D-6253-43BB-BC87-401AEE593C39}" sibTransId="{D6551806-475D-4299-91EE-88D7F2825C96}"/>
    <dgm:cxn modelId="{65B55C6C-0299-4C3C-9B88-A0A49663A9B5}" type="presOf" srcId="{18BC929B-B98D-420C-BB44-DFA861AACFED}" destId="{9D7C9C7B-0730-4F16-8EE7-104FD9131C8E}" srcOrd="0" destOrd="0" presId="urn:microsoft.com/office/officeart/2005/8/layout/orgChart1"/>
    <dgm:cxn modelId="{B0DD0151-F9D6-4A30-9AD0-8066271EE80F}" type="presOf" srcId="{0C90A708-4A69-438E-AA9E-1DEA3019500A}" destId="{51CB0C8B-716D-4377-9B37-C070DFB5CB73}" srcOrd="0" destOrd="0" presId="urn:microsoft.com/office/officeart/2005/8/layout/orgChart1"/>
    <dgm:cxn modelId="{BDB1425A-701F-4D3F-81DE-EFE6D403BA3C}" type="presOf" srcId="{98B1711E-5349-49A9-8D6B-2960D3859F5F}" destId="{C1BFBE58-54B8-4628-A7D8-D9ECB98E9952}" srcOrd="0" destOrd="0" presId="urn:microsoft.com/office/officeart/2005/8/layout/orgChart1"/>
    <dgm:cxn modelId="{9D23457B-D545-4B19-8C53-694277645FF7}" srcId="{6EF0EF69-972F-4C86-9D5D-FBC4E1432DA6}" destId="{3013D27C-ED4B-4D9C-AF3C-48D2878648A9}" srcOrd="1" destOrd="0" parTransId="{A2900A2C-014D-4557-AE34-80960D24C202}" sibTransId="{5C32E2A3-ABE4-4132-BDB0-600CB294379C}"/>
    <dgm:cxn modelId="{6DB61D95-C58A-4E42-9903-3F14AE5CAF8D}" type="presOf" srcId="{E2DBF1F1-FF6D-4A3D-99A2-89AC0B2D257A}" destId="{53FE00BD-C600-4AB7-BC4B-83B5D816A1F6}" srcOrd="1" destOrd="0" presId="urn:microsoft.com/office/officeart/2005/8/layout/orgChart1"/>
    <dgm:cxn modelId="{6B87BD9D-451E-4F9F-B871-E237D1FF4B1B}" srcId="{6EF0EF69-972F-4C86-9D5D-FBC4E1432DA6}" destId="{E2DBF1F1-FF6D-4A3D-99A2-89AC0B2D257A}" srcOrd="0" destOrd="0" parTransId="{C63393C3-E1D9-4A21-89D1-25DB9BD3E63A}" sibTransId="{CB420F6E-F573-4F80-91B8-A67D5219719E}"/>
    <dgm:cxn modelId="{868F82A6-90C5-401B-AB75-F269D36ACC9A}" type="presOf" srcId="{7C66B6D6-8618-4D2C-96CF-71B0AC9DCB16}" destId="{51DDC546-0FCB-4957-9684-EA6A6397B41F}" srcOrd="0" destOrd="0" presId="urn:microsoft.com/office/officeart/2005/8/layout/orgChart1"/>
    <dgm:cxn modelId="{4B522FB5-02E8-4023-99F0-71CB1472E951}" type="presOf" srcId="{C63393C3-E1D9-4A21-89D1-25DB9BD3E63A}" destId="{CC188907-B719-40CA-8556-9DA05ED78666}" srcOrd="0" destOrd="0" presId="urn:microsoft.com/office/officeart/2005/8/layout/orgChart1"/>
    <dgm:cxn modelId="{4E8409B7-9E5D-496E-B88B-1128359FB5BF}" type="presOf" srcId="{A2900A2C-014D-4557-AE34-80960D24C202}" destId="{C82C378C-A5D2-4B1A-A50F-A81CE2613D35}" srcOrd="0" destOrd="0" presId="urn:microsoft.com/office/officeart/2005/8/layout/orgChart1"/>
    <dgm:cxn modelId="{AF389FB8-AE99-41B7-9B02-6BB370FACA60}" type="presOf" srcId="{C9BB413D-200D-4C6F-9E25-90321E9A1109}" destId="{B117D5DE-A643-4E14-89FE-C6B23AAC4CF1}" srcOrd="0" destOrd="0" presId="urn:microsoft.com/office/officeart/2005/8/layout/orgChart1"/>
    <dgm:cxn modelId="{DC1A0DBD-D163-4720-B663-B52A63B9AFE1}" type="presOf" srcId="{6FCB6A02-FF67-47AE-B4D6-79897D942745}" destId="{68CE06F4-6EC7-4D6D-8731-D65945DF015D}" srcOrd="0" destOrd="0" presId="urn:microsoft.com/office/officeart/2005/8/layout/orgChart1"/>
    <dgm:cxn modelId="{A37938C0-F409-47A1-95D8-A3F749C4C953}" type="presOf" srcId="{A8510CCC-6287-48D9-81DE-4C276DB7B08F}" destId="{B0EE9FD4-A102-43AD-BE09-D86D565FF9EA}" srcOrd="0" destOrd="0" presId="urn:microsoft.com/office/officeart/2005/8/layout/orgChart1"/>
    <dgm:cxn modelId="{3DC8AAC0-0A1F-4D12-9F24-9026896A0DCB}" type="presOf" srcId="{7C66B6D6-8618-4D2C-96CF-71B0AC9DCB16}" destId="{4E17B968-A9E2-4C4F-B8E0-95BB08DD7E2C}" srcOrd="1" destOrd="0" presId="urn:microsoft.com/office/officeart/2005/8/layout/orgChart1"/>
    <dgm:cxn modelId="{B18A12C6-8A9F-49D9-B4A0-65CF5A351915}" type="presOf" srcId="{0C90A708-4A69-438E-AA9E-1DEA3019500A}" destId="{4A07DE07-E3DF-4333-A764-FB4DD322FAD5}" srcOrd="1" destOrd="0" presId="urn:microsoft.com/office/officeart/2005/8/layout/orgChart1"/>
    <dgm:cxn modelId="{4350E4C6-F6B5-429D-B921-CC5F6BF50B54}" type="presOf" srcId="{4FABCA8D-6253-43BB-BC87-401AEE593C39}" destId="{B8CAF351-305E-44E5-8A79-D3F52CF44456}" srcOrd="0" destOrd="0" presId="urn:microsoft.com/office/officeart/2005/8/layout/orgChart1"/>
    <dgm:cxn modelId="{EB4530CF-0D07-4D12-AE98-309B06917850}" type="presOf" srcId="{A8510CCC-6287-48D9-81DE-4C276DB7B08F}" destId="{357F86A1-05F2-4BBE-BF19-202A53677A62}" srcOrd="1" destOrd="0" presId="urn:microsoft.com/office/officeart/2005/8/layout/orgChart1"/>
    <dgm:cxn modelId="{34E18CD1-48D4-4A53-81AF-4F898E8C4785}" type="presOf" srcId="{E531B52E-61E1-4DAE-826B-B3A248B394FC}" destId="{C32C2902-47CD-4A6C-B621-E22A2740BDB5}" srcOrd="0" destOrd="0" presId="urn:microsoft.com/office/officeart/2005/8/layout/orgChart1"/>
    <dgm:cxn modelId="{39F7BFD4-C9A8-44B6-BEEF-A43083637755}" type="presOf" srcId="{25FE4AEB-1D55-404E-9E0E-39137F25F6D3}" destId="{8F966E26-5958-4564-9CE4-43E45F29DEF9}" srcOrd="1" destOrd="0" presId="urn:microsoft.com/office/officeart/2005/8/layout/orgChart1"/>
    <dgm:cxn modelId="{18C14AD5-25DD-4045-B870-58D42F31C296}" type="presOf" srcId="{E531B52E-61E1-4DAE-826B-B3A248B394FC}" destId="{FBEF5EDC-C1E9-495C-98FD-2DFDFC3A7162}" srcOrd="1" destOrd="0" presId="urn:microsoft.com/office/officeart/2005/8/layout/orgChart1"/>
    <dgm:cxn modelId="{6EF145D7-6377-4CD9-A264-A1B03092D075}" type="presOf" srcId="{5551ED07-53F2-4BF2-BE2D-DA57691143C1}" destId="{55EA2BE8-9E9F-405C-ADA8-BEB251C334E3}" srcOrd="0" destOrd="0" presId="urn:microsoft.com/office/officeart/2005/8/layout/orgChart1"/>
    <dgm:cxn modelId="{60806BD9-A33E-4A6B-9A92-E659B77F9E0A}" type="presOf" srcId="{4C524E44-2025-42FA-910A-6ADB09B775FA}" destId="{F9E5B8E2-006B-496E-8921-CADE1232A689}" srcOrd="0" destOrd="0" presId="urn:microsoft.com/office/officeart/2005/8/layout/orgChart1"/>
    <dgm:cxn modelId="{9D5246E1-2B51-4C38-B74A-DB1D578EFF71}" type="presOf" srcId="{3DC3D7A1-0110-484B-9FE9-78ADAE51496D}" destId="{20D9664E-EFCD-4B40-AEA0-11E4C13F81AF}" srcOrd="1" destOrd="0" presId="urn:microsoft.com/office/officeart/2005/8/layout/orgChart1"/>
    <dgm:cxn modelId="{FAD740E3-8E5F-44C5-9FD6-A41111C6CA3E}" srcId="{7C66B6D6-8618-4D2C-96CF-71B0AC9DCB16}" destId="{6EF0EF69-972F-4C86-9D5D-FBC4E1432DA6}" srcOrd="0" destOrd="0" parTransId="{18BC929B-B98D-420C-BB44-DFA861AACFED}" sibTransId="{11ADDE00-44AF-4808-894C-9874E5E0ADE1}"/>
    <dgm:cxn modelId="{8EC107E7-75E4-4622-9612-B08800B1C83E}" type="presOf" srcId="{E2DBF1F1-FF6D-4A3D-99A2-89AC0B2D257A}" destId="{636C590C-44B9-4A6F-850B-F15D76ABF054}" srcOrd="0" destOrd="0" presId="urn:microsoft.com/office/officeart/2005/8/layout/orgChart1"/>
    <dgm:cxn modelId="{071DC8EA-E1A5-4089-946E-256587F308F1}" type="presOf" srcId="{4C524E44-2025-42FA-910A-6ADB09B775FA}" destId="{297412D4-E8CA-4C47-A6F4-5DC8AD3EE073}" srcOrd="1" destOrd="0" presId="urn:microsoft.com/office/officeart/2005/8/layout/orgChart1"/>
    <dgm:cxn modelId="{5736E1EA-16CC-49E9-BEBA-AED6AECB2BA7}" srcId="{C228A898-412C-4A76-8E87-6685C1D3F51F}" destId="{7C66B6D6-8618-4D2C-96CF-71B0AC9DCB16}" srcOrd="0" destOrd="0" parTransId="{AE922A29-5242-4F96-9544-13E92BC3E1FA}" sibTransId="{BA8CEA9F-0BD5-4714-8655-D4B973B9504B}"/>
    <dgm:cxn modelId="{B46685F1-DA4C-4B22-A19F-3AB382FA66B2}" type="presOf" srcId="{C228A898-412C-4A76-8E87-6685C1D3F51F}" destId="{196C1EED-E1A3-4963-83D1-322F45367F6F}" srcOrd="0" destOrd="0" presId="urn:microsoft.com/office/officeart/2005/8/layout/orgChart1"/>
    <dgm:cxn modelId="{59E8AB7F-6115-4AD0-A686-1B5D15B00067}" type="presParOf" srcId="{196C1EED-E1A3-4963-83D1-322F45367F6F}" destId="{D1B0B89F-A915-4787-A975-65258DE326B2}" srcOrd="0" destOrd="0" presId="urn:microsoft.com/office/officeart/2005/8/layout/orgChart1"/>
    <dgm:cxn modelId="{D9A392B9-E7C4-4057-AD12-169DA9DADA92}" type="presParOf" srcId="{D1B0B89F-A915-4787-A975-65258DE326B2}" destId="{F479F9C3-9A4E-43FA-BEB9-6910B24D8675}" srcOrd="0" destOrd="0" presId="urn:microsoft.com/office/officeart/2005/8/layout/orgChart1"/>
    <dgm:cxn modelId="{04BD15AB-BF03-407B-927C-271C493719A6}" type="presParOf" srcId="{F479F9C3-9A4E-43FA-BEB9-6910B24D8675}" destId="{51DDC546-0FCB-4957-9684-EA6A6397B41F}" srcOrd="0" destOrd="0" presId="urn:microsoft.com/office/officeart/2005/8/layout/orgChart1"/>
    <dgm:cxn modelId="{F892313D-6E19-48B8-98CE-621AB860ADAE}" type="presParOf" srcId="{F479F9C3-9A4E-43FA-BEB9-6910B24D8675}" destId="{4E17B968-A9E2-4C4F-B8E0-95BB08DD7E2C}" srcOrd="1" destOrd="0" presId="urn:microsoft.com/office/officeart/2005/8/layout/orgChart1"/>
    <dgm:cxn modelId="{A893DD3B-D0F0-4589-BCAC-8FD0D024C3DB}" type="presParOf" srcId="{D1B0B89F-A915-4787-A975-65258DE326B2}" destId="{6273A7FA-F2E4-4709-8DC5-3B4D51270D0F}" srcOrd="1" destOrd="0" presId="urn:microsoft.com/office/officeart/2005/8/layout/orgChart1"/>
    <dgm:cxn modelId="{087E6F52-A412-493B-9EE7-66EC112631C4}" type="presParOf" srcId="{6273A7FA-F2E4-4709-8DC5-3B4D51270D0F}" destId="{9D7C9C7B-0730-4F16-8EE7-104FD9131C8E}" srcOrd="0" destOrd="0" presId="urn:microsoft.com/office/officeart/2005/8/layout/orgChart1"/>
    <dgm:cxn modelId="{617ACEBE-CF3A-4821-BE28-3C859C85F323}" type="presParOf" srcId="{6273A7FA-F2E4-4709-8DC5-3B4D51270D0F}" destId="{782D5C30-9B39-4D9F-BBE8-F8BA684A3F5A}" srcOrd="1" destOrd="0" presId="urn:microsoft.com/office/officeart/2005/8/layout/orgChart1"/>
    <dgm:cxn modelId="{1923F0F4-8838-4F18-8BE2-C4428E4A1A20}" type="presParOf" srcId="{782D5C30-9B39-4D9F-BBE8-F8BA684A3F5A}" destId="{5878943C-A551-4184-8F4A-7139C599BFDC}" srcOrd="0" destOrd="0" presId="urn:microsoft.com/office/officeart/2005/8/layout/orgChart1"/>
    <dgm:cxn modelId="{EA31FF03-C863-478F-8AD7-18E590AC9869}" type="presParOf" srcId="{5878943C-A551-4184-8F4A-7139C599BFDC}" destId="{C145F1E5-6114-4ED7-AF90-1CC26E88BB3D}" srcOrd="0" destOrd="0" presId="urn:microsoft.com/office/officeart/2005/8/layout/orgChart1"/>
    <dgm:cxn modelId="{B9C53E31-BD9F-4A67-A94B-49CFA901FC5A}" type="presParOf" srcId="{5878943C-A551-4184-8F4A-7139C599BFDC}" destId="{769CC0CE-17F8-462C-A5E4-A97B76595DD4}" srcOrd="1" destOrd="0" presId="urn:microsoft.com/office/officeart/2005/8/layout/orgChart1"/>
    <dgm:cxn modelId="{A791CDC5-429C-4D3B-8DFC-0345D96ED7B3}" type="presParOf" srcId="{782D5C30-9B39-4D9F-BBE8-F8BA684A3F5A}" destId="{7FE7B24D-1996-4091-AAA1-776743B5F4C4}" srcOrd="1" destOrd="0" presId="urn:microsoft.com/office/officeart/2005/8/layout/orgChart1"/>
    <dgm:cxn modelId="{9C103141-8F13-422D-91E7-682F73C32299}" type="presParOf" srcId="{7FE7B24D-1996-4091-AAA1-776743B5F4C4}" destId="{CC188907-B719-40CA-8556-9DA05ED78666}" srcOrd="0" destOrd="0" presId="urn:microsoft.com/office/officeart/2005/8/layout/orgChart1"/>
    <dgm:cxn modelId="{E8229F1B-3CA2-4398-BBBB-E3E381E54CFC}" type="presParOf" srcId="{7FE7B24D-1996-4091-AAA1-776743B5F4C4}" destId="{1FEBD690-6283-47EA-AA9B-176278AD52CB}" srcOrd="1" destOrd="0" presId="urn:microsoft.com/office/officeart/2005/8/layout/orgChart1"/>
    <dgm:cxn modelId="{BC7F773F-6898-4185-B8C9-D9F143A16928}" type="presParOf" srcId="{1FEBD690-6283-47EA-AA9B-176278AD52CB}" destId="{5F6E3626-B052-4A96-9833-37E392E5072C}" srcOrd="0" destOrd="0" presId="urn:microsoft.com/office/officeart/2005/8/layout/orgChart1"/>
    <dgm:cxn modelId="{00527177-3C17-419B-B81E-4A829117ADEA}" type="presParOf" srcId="{5F6E3626-B052-4A96-9833-37E392E5072C}" destId="{636C590C-44B9-4A6F-850B-F15D76ABF054}" srcOrd="0" destOrd="0" presId="urn:microsoft.com/office/officeart/2005/8/layout/orgChart1"/>
    <dgm:cxn modelId="{5476FA5B-A343-416B-80FE-85156C8A24D8}" type="presParOf" srcId="{5F6E3626-B052-4A96-9833-37E392E5072C}" destId="{53FE00BD-C600-4AB7-BC4B-83B5D816A1F6}" srcOrd="1" destOrd="0" presId="urn:microsoft.com/office/officeart/2005/8/layout/orgChart1"/>
    <dgm:cxn modelId="{D54CDEBA-8B3C-4FDA-A34D-4F2E0F97F119}" type="presParOf" srcId="{1FEBD690-6283-47EA-AA9B-176278AD52CB}" destId="{72F1BB5E-BA91-4A50-9833-0AC8F53B04D3}" srcOrd="1" destOrd="0" presId="urn:microsoft.com/office/officeart/2005/8/layout/orgChart1"/>
    <dgm:cxn modelId="{8C96A0AB-75CF-4D27-AD6D-73559DC0C349}" type="presParOf" srcId="{72F1BB5E-BA91-4A50-9833-0AC8F53B04D3}" destId="{68CE06F4-6EC7-4D6D-8731-D65945DF015D}" srcOrd="0" destOrd="0" presId="urn:microsoft.com/office/officeart/2005/8/layout/orgChart1"/>
    <dgm:cxn modelId="{3FA8288B-32EA-4A81-B144-C8ADA4205056}" type="presParOf" srcId="{72F1BB5E-BA91-4A50-9833-0AC8F53B04D3}" destId="{BA124B40-6AF6-449E-8111-2E568E06D365}" srcOrd="1" destOrd="0" presId="urn:microsoft.com/office/officeart/2005/8/layout/orgChart1"/>
    <dgm:cxn modelId="{5C14C6BC-C027-4641-BF2A-F512F51E38E0}" type="presParOf" srcId="{BA124B40-6AF6-449E-8111-2E568E06D365}" destId="{E1A022C0-825F-4651-A2C1-7424E614E2D9}" srcOrd="0" destOrd="0" presId="urn:microsoft.com/office/officeart/2005/8/layout/orgChart1"/>
    <dgm:cxn modelId="{9CC3D8E7-B904-4954-9604-E1186D8FA472}" type="presParOf" srcId="{E1A022C0-825F-4651-A2C1-7424E614E2D9}" destId="{49623922-5236-4B49-914D-DD6A761AB31E}" srcOrd="0" destOrd="0" presId="urn:microsoft.com/office/officeart/2005/8/layout/orgChart1"/>
    <dgm:cxn modelId="{C1F6C6ED-85C8-4DD8-9926-E63ECFB5C4F0}" type="presParOf" srcId="{E1A022C0-825F-4651-A2C1-7424E614E2D9}" destId="{20D9664E-EFCD-4B40-AEA0-11E4C13F81AF}" srcOrd="1" destOrd="0" presId="urn:microsoft.com/office/officeart/2005/8/layout/orgChart1"/>
    <dgm:cxn modelId="{196319CE-3792-4D53-916B-00813928E323}" type="presParOf" srcId="{BA124B40-6AF6-449E-8111-2E568E06D365}" destId="{8577092E-602A-456C-855A-F3000544A4FB}" srcOrd="1" destOrd="0" presId="urn:microsoft.com/office/officeart/2005/8/layout/orgChart1"/>
    <dgm:cxn modelId="{E8ABB612-27FD-423C-9755-C378A26F659E}" type="presParOf" srcId="{BA124B40-6AF6-449E-8111-2E568E06D365}" destId="{126C4AF8-F9A9-419F-8283-16C80E8271D4}" srcOrd="2" destOrd="0" presId="urn:microsoft.com/office/officeart/2005/8/layout/orgChart1"/>
    <dgm:cxn modelId="{6AA8A22A-BB32-4961-8AFC-AB6A9A755569}" type="presParOf" srcId="{72F1BB5E-BA91-4A50-9833-0AC8F53B04D3}" destId="{B117D5DE-A643-4E14-89FE-C6B23AAC4CF1}" srcOrd="2" destOrd="0" presId="urn:microsoft.com/office/officeart/2005/8/layout/orgChart1"/>
    <dgm:cxn modelId="{28FF055C-C15B-4B3B-8943-48C33EC136A6}" type="presParOf" srcId="{72F1BB5E-BA91-4A50-9833-0AC8F53B04D3}" destId="{006794BF-53C5-4A07-95C1-205C50ACF461}" srcOrd="3" destOrd="0" presId="urn:microsoft.com/office/officeart/2005/8/layout/orgChart1"/>
    <dgm:cxn modelId="{DED59C7F-2002-42E6-A9C3-69C473A0B3C5}" type="presParOf" srcId="{006794BF-53C5-4A07-95C1-205C50ACF461}" destId="{9F2948D9-0B31-4531-BE71-843B3AEE547A}" srcOrd="0" destOrd="0" presId="urn:microsoft.com/office/officeart/2005/8/layout/orgChart1"/>
    <dgm:cxn modelId="{E762ED48-AB9E-44A9-A568-EF6351BE8EF4}" type="presParOf" srcId="{9F2948D9-0B31-4531-BE71-843B3AEE547A}" destId="{F9E5B8E2-006B-496E-8921-CADE1232A689}" srcOrd="0" destOrd="0" presId="urn:microsoft.com/office/officeart/2005/8/layout/orgChart1"/>
    <dgm:cxn modelId="{C6052E5C-69EE-47DB-9A20-DFF5A815F177}" type="presParOf" srcId="{9F2948D9-0B31-4531-BE71-843B3AEE547A}" destId="{297412D4-E8CA-4C47-A6F4-5DC8AD3EE073}" srcOrd="1" destOrd="0" presId="urn:microsoft.com/office/officeart/2005/8/layout/orgChart1"/>
    <dgm:cxn modelId="{524CF2B1-2B55-478E-9397-9B73B76FCF59}" type="presParOf" srcId="{006794BF-53C5-4A07-95C1-205C50ACF461}" destId="{ADB21387-3CFF-4B87-B3BB-4BF5409BEF21}" srcOrd="1" destOrd="0" presId="urn:microsoft.com/office/officeart/2005/8/layout/orgChart1"/>
    <dgm:cxn modelId="{81603CB3-8DD1-42A6-829D-1E977F260ED7}" type="presParOf" srcId="{006794BF-53C5-4A07-95C1-205C50ACF461}" destId="{BB5178B7-A2EB-412E-9788-D6C04D394EEA}" srcOrd="2" destOrd="0" presId="urn:microsoft.com/office/officeart/2005/8/layout/orgChart1"/>
    <dgm:cxn modelId="{747423AC-FACD-4D85-BFF7-4269D57F6CAA}" type="presParOf" srcId="{1FEBD690-6283-47EA-AA9B-176278AD52CB}" destId="{CBA461A7-3246-49F8-9659-6A8BB391924B}" srcOrd="2" destOrd="0" presId="urn:microsoft.com/office/officeart/2005/8/layout/orgChart1"/>
    <dgm:cxn modelId="{DC045565-8FE6-482D-9661-CE50394AD970}" type="presParOf" srcId="{7FE7B24D-1996-4091-AAA1-776743B5F4C4}" destId="{C82C378C-A5D2-4B1A-A50F-A81CE2613D35}" srcOrd="2" destOrd="0" presId="urn:microsoft.com/office/officeart/2005/8/layout/orgChart1"/>
    <dgm:cxn modelId="{B385092B-1B74-481C-8ABE-93CC63129F91}" type="presParOf" srcId="{7FE7B24D-1996-4091-AAA1-776743B5F4C4}" destId="{262E1A57-0298-408B-96EC-2F7AE019CADE}" srcOrd="3" destOrd="0" presId="urn:microsoft.com/office/officeart/2005/8/layout/orgChart1"/>
    <dgm:cxn modelId="{A697DFC3-B24D-4503-96A8-17ABFC0488BD}" type="presParOf" srcId="{262E1A57-0298-408B-96EC-2F7AE019CADE}" destId="{205F58A6-9FD2-4E73-9DD8-133EBC1EC825}" srcOrd="0" destOrd="0" presId="urn:microsoft.com/office/officeart/2005/8/layout/orgChart1"/>
    <dgm:cxn modelId="{4DCFD7C4-843A-44B6-BEB1-A96FF0A0F0C1}" type="presParOf" srcId="{205F58A6-9FD2-4E73-9DD8-133EBC1EC825}" destId="{055CE7EA-4854-401A-9306-E8AC79B8DCD6}" srcOrd="0" destOrd="0" presId="urn:microsoft.com/office/officeart/2005/8/layout/orgChart1"/>
    <dgm:cxn modelId="{AE1FFC6B-A220-43C6-ACE7-98FEA22DAD20}" type="presParOf" srcId="{205F58A6-9FD2-4E73-9DD8-133EBC1EC825}" destId="{16E6684C-2126-4B8F-BD10-BF391CE5F363}" srcOrd="1" destOrd="0" presId="urn:microsoft.com/office/officeart/2005/8/layout/orgChart1"/>
    <dgm:cxn modelId="{D83674B6-8D6E-4000-B6D8-CFBFEA93AA38}" type="presParOf" srcId="{262E1A57-0298-408B-96EC-2F7AE019CADE}" destId="{1765C03B-0F95-46BA-ACB1-755D408E1FF8}" srcOrd="1" destOrd="0" presId="urn:microsoft.com/office/officeart/2005/8/layout/orgChart1"/>
    <dgm:cxn modelId="{E59EB1DC-87A8-467E-8DB6-136F6D8BF10B}" type="presParOf" srcId="{1765C03B-0F95-46BA-ACB1-755D408E1FF8}" destId="{B8CAF351-305E-44E5-8A79-D3F52CF44456}" srcOrd="0" destOrd="0" presId="urn:microsoft.com/office/officeart/2005/8/layout/orgChart1"/>
    <dgm:cxn modelId="{8A6691E8-4C8D-4723-AE89-2D3A0D4A4CD6}" type="presParOf" srcId="{1765C03B-0F95-46BA-ACB1-755D408E1FF8}" destId="{81C2B040-262A-4451-902B-C44897632210}" srcOrd="1" destOrd="0" presId="urn:microsoft.com/office/officeart/2005/8/layout/orgChart1"/>
    <dgm:cxn modelId="{66BC39BD-FA7C-4D87-8597-DCA6647BFE6B}" type="presParOf" srcId="{81C2B040-262A-4451-902B-C44897632210}" destId="{3E838C47-DD90-43CD-806A-4E8BCB60B854}" srcOrd="0" destOrd="0" presId="urn:microsoft.com/office/officeart/2005/8/layout/orgChart1"/>
    <dgm:cxn modelId="{0B8D729B-176B-467B-B085-F714FDEA6199}" type="presParOf" srcId="{3E838C47-DD90-43CD-806A-4E8BCB60B854}" destId="{B0EE9FD4-A102-43AD-BE09-D86D565FF9EA}" srcOrd="0" destOrd="0" presId="urn:microsoft.com/office/officeart/2005/8/layout/orgChart1"/>
    <dgm:cxn modelId="{5FA0A818-A59E-4E46-B644-BA494DEB5C4D}" type="presParOf" srcId="{3E838C47-DD90-43CD-806A-4E8BCB60B854}" destId="{357F86A1-05F2-4BBE-BF19-202A53677A62}" srcOrd="1" destOrd="0" presId="urn:microsoft.com/office/officeart/2005/8/layout/orgChart1"/>
    <dgm:cxn modelId="{F4587D07-08FF-45CF-9463-40EFABFC1AAB}" type="presParOf" srcId="{81C2B040-262A-4451-902B-C44897632210}" destId="{03D5C6F7-E5B2-497A-AF19-F62BD98D929F}" srcOrd="1" destOrd="0" presId="urn:microsoft.com/office/officeart/2005/8/layout/orgChart1"/>
    <dgm:cxn modelId="{F5E8E52E-76F7-4E1A-B9B0-298E3FCC0D00}" type="presParOf" srcId="{81C2B040-262A-4451-902B-C44897632210}" destId="{7936EE10-731C-4C6A-A514-72BF99C9C5C8}" srcOrd="2" destOrd="0" presId="urn:microsoft.com/office/officeart/2005/8/layout/orgChart1"/>
    <dgm:cxn modelId="{EE0F1586-4684-4AE8-A563-C93823A359E4}" type="presParOf" srcId="{1765C03B-0F95-46BA-ACB1-755D408E1FF8}" destId="{55EA2BE8-9E9F-405C-ADA8-BEB251C334E3}" srcOrd="2" destOrd="0" presId="urn:microsoft.com/office/officeart/2005/8/layout/orgChart1"/>
    <dgm:cxn modelId="{EBEC1027-5BCD-4119-9F8E-A3A4EA9E3840}" type="presParOf" srcId="{1765C03B-0F95-46BA-ACB1-755D408E1FF8}" destId="{5A5E398A-DF3A-4DA0-9497-E03383833623}" srcOrd="3" destOrd="0" presId="urn:microsoft.com/office/officeart/2005/8/layout/orgChart1"/>
    <dgm:cxn modelId="{2632A402-D878-476C-81C1-50502A998171}" type="presParOf" srcId="{5A5E398A-DF3A-4DA0-9497-E03383833623}" destId="{A02C6BF3-B384-4340-9578-AE89818F6E0B}" srcOrd="0" destOrd="0" presId="urn:microsoft.com/office/officeart/2005/8/layout/orgChart1"/>
    <dgm:cxn modelId="{71A1FD03-9312-4613-8BD6-D8A99DB20EFF}" type="presParOf" srcId="{A02C6BF3-B384-4340-9578-AE89818F6E0B}" destId="{51CB0C8B-716D-4377-9B37-C070DFB5CB73}" srcOrd="0" destOrd="0" presId="urn:microsoft.com/office/officeart/2005/8/layout/orgChart1"/>
    <dgm:cxn modelId="{DEA910AC-8C7A-462A-920A-99E5BFF8C997}" type="presParOf" srcId="{A02C6BF3-B384-4340-9578-AE89818F6E0B}" destId="{4A07DE07-E3DF-4333-A764-FB4DD322FAD5}" srcOrd="1" destOrd="0" presId="urn:microsoft.com/office/officeart/2005/8/layout/orgChart1"/>
    <dgm:cxn modelId="{E4C463CA-5102-4F6C-BCDB-5AB7F868A4D6}" type="presParOf" srcId="{5A5E398A-DF3A-4DA0-9497-E03383833623}" destId="{1F2FC25F-7684-4088-BD5D-469DADC5FA2F}" srcOrd="1" destOrd="0" presId="urn:microsoft.com/office/officeart/2005/8/layout/orgChart1"/>
    <dgm:cxn modelId="{18761448-B969-4F90-BF98-807B96035081}" type="presParOf" srcId="{5A5E398A-DF3A-4DA0-9497-E03383833623}" destId="{5A6D4C46-8E09-4355-BE6C-D6061928BF62}" srcOrd="2" destOrd="0" presId="urn:microsoft.com/office/officeart/2005/8/layout/orgChart1"/>
    <dgm:cxn modelId="{19F8E361-C45D-4531-B995-C89C3459CC20}" type="presParOf" srcId="{262E1A57-0298-408B-96EC-2F7AE019CADE}" destId="{D944A4CB-6C60-4143-911C-29FD057D6828}" srcOrd="2" destOrd="0" presId="urn:microsoft.com/office/officeart/2005/8/layout/orgChart1"/>
    <dgm:cxn modelId="{2429DCFE-4884-4DF1-9052-5D9D1A4C100B}" type="presParOf" srcId="{782D5C30-9B39-4D9F-BBE8-F8BA684A3F5A}" destId="{672D8872-F7A6-4E40-B70B-506D04FC3ACE}" srcOrd="2" destOrd="0" presId="urn:microsoft.com/office/officeart/2005/8/layout/orgChart1"/>
    <dgm:cxn modelId="{01D51715-26DB-45EB-8E6F-940264655BD2}" type="presParOf" srcId="{6273A7FA-F2E4-4709-8DC5-3B4D51270D0F}" destId="{C1BFBE58-54B8-4628-A7D8-D9ECB98E9952}" srcOrd="2" destOrd="0" presId="urn:microsoft.com/office/officeart/2005/8/layout/orgChart1"/>
    <dgm:cxn modelId="{4E59DD31-142F-45CA-9F46-E2DFEEB57610}" type="presParOf" srcId="{6273A7FA-F2E4-4709-8DC5-3B4D51270D0F}" destId="{8207476B-14FA-4246-9675-4B454C3CDB03}" srcOrd="3" destOrd="0" presId="urn:microsoft.com/office/officeart/2005/8/layout/orgChart1"/>
    <dgm:cxn modelId="{F1F2854D-8AC9-48C9-91D8-80CC6954FAE2}" type="presParOf" srcId="{8207476B-14FA-4246-9675-4B454C3CDB03}" destId="{7A394FC3-CC75-4FF3-8F44-3A097F69A83D}" srcOrd="0" destOrd="0" presId="urn:microsoft.com/office/officeart/2005/8/layout/orgChart1"/>
    <dgm:cxn modelId="{293E4614-0EF0-4947-934F-A2D1C8DE079C}" type="presParOf" srcId="{7A394FC3-CC75-4FF3-8F44-3A097F69A83D}" destId="{EE660CC7-3D02-465C-950A-1AEAB18F4446}" srcOrd="0" destOrd="0" presId="urn:microsoft.com/office/officeart/2005/8/layout/orgChart1"/>
    <dgm:cxn modelId="{2B9A4341-0E32-4F7E-B9C5-2504921A7D1B}" type="presParOf" srcId="{7A394FC3-CC75-4FF3-8F44-3A097F69A83D}" destId="{8F966E26-5958-4564-9CE4-43E45F29DEF9}" srcOrd="1" destOrd="0" presId="urn:microsoft.com/office/officeart/2005/8/layout/orgChart1"/>
    <dgm:cxn modelId="{97A580A7-EC28-4DBF-9434-F84DE963B522}" type="presParOf" srcId="{8207476B-14FA-4246-9675-4B454C3CDB03}" destId="{A6387B44-6042-472E-903F-2DC4C72853D1}" srcOrd="1" destOrd="0" presId="urn:microsoft.com/office/officeart/2005/8/layout/orgChart1"/>
    <dgm:cxn modelId="{4A9A4AAA-B550-4E67-B86F-F5AD6F9204B1}" type="presParOf" srcId="{A6387B44-6042-472E-903F-2DC4C72853D1}" destId="{FC6FF00D-29EB-40CB-B76D-72A4800BE853}" srcOrd="0" destOrd="0" presId="urn:microsoft.com/office/officeart/2005/8/layout/orgChart1"/>
    <dgm:cxn modelId="{AB38FA8F-CC19-47FF-AE94-8FFC43D22BBE}" type="presParOf" srcId="{A6387B44-6042-472E-903F-2DC4C72853D1}" destId="{83054435-68C2-449D-8694-69474177D81D}" srcOrd="1" destOrd="0" presId="urn:microsoft.com/office/officeart/2005/8/layout/orgChart1"/>
    <dgm:cxn modelId="{821C31F2-2E31-433E-9812-B1D57D686520}" type="presParOf" srcId="{83054435-68C2-449D-8694-69474177D81D}" destId="{AE94B9C7-E091-4F15-A2FF-DE91E67EB0A8}" srcOrd="0" destOrd="0" presId="urn:microsoft.com/office/officeart/2005/8/layout/orgChart1"/>
    <dgm:cxn modelId="{006AB0DF-E639-4E0D-A96F-107141B75AB4}" type="presParOf" srcId="{AE94B9C7-E091-4F15-A2FF-DE91E67EB0A8}" destId="{C32C2902-47CD-4A6C-B621-E22A2740BDB5}" srcOrd="0" destOrd="0" presId="urn:microsoft.com/office/officeart/2005/8/layout/orgChart1"/>
    <dgm:cxn modelId="{A5098A7A-F352-4F14-9139-049AC23EBDEC}" type="presParOf" srcId="{AE94B9C7-E091-4F15-A2FF-DE91E67EB0A8}" destId="{FBEF5EDC-C1E9-495C-98FD-2DFDFC3A7162}" srcOrd="1" destOrd="0" presId="urn:microsoft.com/office/officeart/2005/8/layout/orgChart1"/>
    <dgm:cxn modelId="{FB0EF3F5-3807-4231-A895-848EF409B78C}" type="presParOf" srcId="{83054435-68C2-449D-8694-69474177D81D}" destId="{707949FE-D529-4891-B62B-5422E227EBE3}" srcOrd="1" destOrd="0" presId="urn:microsoft.com/office/officeart/2005/8/layout/orgChart1"/>
    <dgm:cxn modelId="{7675C98D-1D20-4285-99B7-4CC73ACE239A}" type="presParOf" srcId="{83054435-68C2-449D-8694-69474177D81D}" destId="{5A32F0D7-75B0-407F-9D15-D915FD3895CF}" srcOrd="2" destOrd="0" presId="urn:microsoft.com/office/officeart/2005/8/layout/orgChart1"/>
    <dgm:cxn modelId="{E4941BC1-9A33-4D34-A818-214CB9087C4A}" type="presParOf" srcId="{8207476B-14FA-4246-9675-4B454C3CDB03}" destId="{4AE85954-8D38-4F30-870A-DD2308288F56}" srcOrd="2" destOrd="0" presId="urn:microsoft.com/office/officeart/2005/8/layout/orgChart1"/>
    <dgm:cxn modelId="{4539DF0D-8CE0-40B2-A425-48F56D88D791}" type="presParOf" srcId="{D1B0B89F-A915-4787-A975-65258DE326B2}" destId="{94B85385-E5AA-45CF-BDA5-894B1CC26636}" srcOrd="2" destOrd="0" presId="urn:microsoft.com/office/officeart/2005/8/layout/orgChart1"/>
  </dgm:cxnLst>
  <dgm:bg/>
  <dgm:whole/>
  <dgm:extLst>
    <a:ext uri="http://schemas.microsoft.com/office/drawing/2008/diagram">
      <dsp:dataModelExt xmlns:dsp="http://schemas.microsoft.com/office/drawing/2008/diagram" relId="rId6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C6FF00D-29EB-40CB-B76D-72A4800BE853}">
      <dsp:nvSpPr>
        <dsp:cNvPr id="0" name=""/>
        <dsp:cNvSpPr/>
      </dsp:nvSpPr>
      <dsp:spPr>
        <a:xfrm>
          <a:off x="3275285" y="1129318"/>
          <a:ext cx="139674" cy="428336"/>
        </a:xfrm>
        <a:custGeom>
          <a:avLst/>
          <a:gdLst/>
          <a:ahLst/>
          <a:cxnLst/>
          <a:rect l="0" t="0" r="0" b="0"/>
          <a:pathLst>
            <a:path>
              <a:moveTo>
                <a:pt x="0" y="0"/>
              </a:moveTo>
              <a:lnTo>
                <a:pt x="0" y="428336"/>
              </a:lnTo>
              <a:lnTo>
                <a:pt x="139674" y="428336"/>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1BFBE58-54B8-4628-A7D8-D9ECB98E9952}">
      <dsp:nvSpPr>
        <dsp:cNvPr id="0" name=""/>
        <dsp:cNvSpPr/>
      </dsp:nvSpPr>
      <dsp:spPr>
        <a:xfrm>
          <a:off x="2919114" y="468190"/>
          <a:ext cx="728637" cy="195544"/>
        </a:xfrm>
        <a:custGeom>
          <a:avLst/>
          <a:gdLst/>
          <a:ahLst/>
          <a:cxnLst/>
          <a:rect l="0" t="0" r="0" b="0"/>
          <a:pathLst>
            <a:path>
              <a:moveTo>
                <a:pt x="0" y="0"/>
              </a:moveTo>
              <a:lnTo>
                <a:pt x="0" y="97772"/>
              </a:lnTo>
              <a:lnTo>
                <a:pt x="728637" y="97772"/>
              </a:lnTo>
              <a:lnTo>
                <a:pt x="728637" y="195544"/>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5EA2BE8-9E9F-405C-ADA8-BEB251C334E3}">
      <dsp:nvSpPr>
        <dsp:cNvPr id="0" name=""/>
        <dsp:cNvSpPr/>
      </dsp:nvSpPr>
      <dsp:spPr>
        <a:xfrm>
          <a:off x="2381365" y="1790446"/>
          <a:ext cx="139674" cy="1089464"/>
        </a:xfrm>
        <a:custGeom>
          <a:avLst/>
          <a:gdLst/>
          <a:ahLst/>
          <a:cxnLst/>
          <a:rect l="0" t="0" r="0" b="0"/>
          <a:pathLst>
            <a:path>
              <a:moveTo>
                <a:pt x="0" y="0"/>
              </a:moveTo>
              <a:lnTo>
                <a:pt x="0" y="1089464"/>
              </a:lnTo>
              <a:lnTo>
                <a:pt x="139674" y="1089464"/>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8CAF351-305E-44E5-8A79-D3F52CF44456}">
      <dsp:nvSpPr>
        <dsp:cNvPr id="0" name=""/>
        <dsp:cNvSpPr/>
      </dsp:nvSpPr>
      <dsp:spPr>
        <a:xfrm>
          <a:off x="2381365" y="1790446"/>
          <a:ext cx="139674" cy="428336"/>
        </a:xfrm>
        <a:custGeom>
          <a:avLst/>
          <a:gdLst/>
          <a:ahLst/>
          <a:cxnLst/>
          <a:rect l="0" t="0" r="0" b="0"/>
          <a:pathLst>
            <a:path>
              <a:moveTo>
                <a:pt x="0" y="0"/>
              </a:moveTo>
              <a:lnTo>
                <a:pt x="0" y="428336"/>
              </a:lnTo>
              <a:lnTo>
                <a:pt x="139674" y="428336"/>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82C378C-A5D2-4B1A-A50F-A81CE2613D35}">
      <dsp:nvSpPr>
        <dsp:cNvPr id="0" name=""/>
        <dsp:cNvSpPr/>
      </dsp:nvSpPr>
      <dsp:spPr>
        <a:xfrm>
          <a:off x="2190476" y="1129318"/>
          <a:ext cx="563355" cy="195544"/>
        </a:xfrm>
        <a:custGeom>
          <a:avLst/>
          <a:gdLst/>
          <a:ahLst/>
          <a:cxnLst/>
          <a:rect l="0" t="0" r="0" b="0"/>
          <a:pathLst>
            <a:path>
              <a:moveTo>
                <a:pt x="0" y="0"/>
              </a:moveTo>
              <a:lnTo>
                <a:pt x="0" y="97772"/>
              </a:lnTo>
              <a:lnTo>
                <a:pt x="563355" y="97772"/>
              </a:lnTo>
              <a:lnTo>
                <a:pt x="563355" y="195544"/>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117D5DE-A643-4E14-89FE-C6B23AAC4CF1}">
      <dsp:nvSpPr>
        <dsp:cNvPr id="0" name=""/>
        <dsp:cNvSpPr/>
      </dsp:nvSpPr>
      <dsp:spPr>
        <a:xfrm>
          <a:off x="1254654" y="1790446"/>
          <a:ext cx="139674" cy="1089464"/>
        </a:xfrm>
        <a:custGeom>
          <a:avLst/>
          <a:gdLst/>
          <a:ahLst/>
          <a:cxnLst/>
          <a:rect l="0" t="0" r="0" b="0"/>
          <a:pathLst>
            <a:path>
              <a:moveTo>
                <a:pt x="0" y="0"/>
              </a:moveTo>
              <a:lnTo>
                <a:pt x="0" y="1089464"/>
              </a:lnTo>
              <a:lnTo>
                <a:pt x="139674" y="1089464"/>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8CE06F4-6EC7-4D6D-8731-D65945DF015D}">
      <dsp:nvSpPr>
        <dsp:cNvPr id="0" name=""/>
        <dsp:cNvSpPr/>
      </dsp:nvSpPr>
      <dsp:spPr>
        <a:xfrm>
          <a:off x="1254654" y="1790446"/>
          <a:ext cx="139674" cy="428336"/>
        </a:xfrm>
        <a:custGeom>
          <a:avLst/>
          <a:gdLst/>
          <a:ahLst/>
          <a:cxnLst/>
          <a:rect l="0" t="0" r="0" b="0"/>
          <a:pathLst>
            <a:path>
              <a:moveTo>
                <a:pt x="0" y="0"/>
              </a:moveTo>
              <a:lnTo>
                <a:pt x="0" y="428336"/>
              </a:lnTo>
              <a:lnTo>
                <a:pt x="139674" y="428336"/>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C188907-B719-40CA-8556-9DA05ED78666}">
      <dsp:nvSpPr>
        <dsp:cNvPr id="0" name=""/>
        <dsp:cNvSpPr/>
      </dsp:nvSpPr>
      <dsp:spPr>
        <a:xfrm>
          <a:off x="1627121" y="1129318"/>
          <a:ext cx="563355" cy="195544"/>
        </a:xfrm>
        <a:custGeom>
          <a:avLst/>
          <a:gdLst/>
          <a:ahLst/>
          <a:cxnLst/>
          <a:rect l="0" t="0" r="0" b="0"/>
          <a:pathLst>
            <a:path>
              <a:moveTo>
                <a:pt x="563355" y="0"/>
              </a:moveTo>
              <a:lnTo>
                <a:pt x="563355" y="97772"/>
              </a:lnTo>
              <a:lnTo>
                <a:pt x="0" y="97772"/>
              </a:lnTo>
              <a:lnTo>
                <a:pt x="0" y="195544"/>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D7C9C7B-0730-4F16-8EE7-104FD9131C8E}">
      <dsp:nvSpPr>
        <dsp:cNvPr id="0" name=""/>
        <dsp:cNvSpPr/>
      </dsp:nvSpPr>
      <dsp:spPr>
        <a:xfrm>
          <a:off x="2190476" y="468190"/>
          <a:ext cx="728637" cy="195544"/>
        </a:xfrm>
        <a:custGeom>
          <a:avLst/>
          <a:gdLst/>
          <a:ahLst/>
          <a:cxnLst/>
          <a:rect l="0" t="0" r="0" b="0"/>
          <a:pathLst>
            <a:path>
              <a:moveTo>
                <a:pt x="728637" y="0"/>
              </a:moveTo>
              <a:lnTo>
                <a:pt x="728637" y="97772"/>
              </a:lnTo>
              <a:lnTo>
                <a:pt x="0" y="97772"/>
              </a:lnTo>
              <a:lnTo>
                <a:pt x="0" y="195544"/>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1DDC546-0FCB-4957-9684-EA6A6397B41F}">
      <dsp:nvSpPr>
        <dsp:cNvPr id="0" name=""/>
        <dsp:cNvSpPr/>
      </dsp:nvSpPr>
      <dsp:spPr>
        <a:xfrm>
          <a:off x="2453531" y="2606"/>
          <a:ext cx="931166" cy="465583"/>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marR="0" lvl="0" indent="0" algn="ctr" defTabSz="622300" rtl="0">
            <a:lnSpc>
              <a:spcPct val="90000"/>
            </a:lnSpc>
            <a:spcBef>
              <a:spcPct val="0"/>
            </a:spcBef>
            <a:spcAft>
              <a:spcPct val="35000"/>
            </a:spcAft>
            <a:buNone/>
          </a:pPr>
          <a:r>
            <a:rPr lang="zh-TW" altLang="en-US" sz="1400" b="0" i="0" u="none" strike="noStrike" kern="100" baseline="0">
              <a:latin typeface="標楷體" panose="03000509000000000000" pitchFamily="65" charset="-120"/>
              <a:ea typeface="標楷體" panose="03000509000000000000" pitchFamily="65" charset="-120"/>
            </a:rPr>
            <a:t>公司負責人</a:t>
          </a:r>
        </a:p>
      </dsp:txBody>
      <dsp:txXfrm>
        <a:off x="2453531" y="2606"/>
        <a:ext cx="931166" cy="465583"/>
      </dsp:txXfrm>
    </dsp:sp>
    <dsp:sp modelId="{C145F1E5-6114-4ED7-AF90-1CC26E88BB3D}">
      <dsp:nvSpPr>
        <dsp:cNvPr id="0" name=""/>
        <dsp:cNvSpPr/>
      </dsp:nvSpPr>
      <dsp:spPr>
        <a:xfrm>
          <a:off x="1724893" y="663735"/>
          <a:ext cx="931166" cy="465583"/>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marR="0" lvl="0" indent="0" algn="ctr" defTabSz="622300" rtl="0">
            <a:lnSpc>
              <a:spcPct val="90000"/>
            </a:lnSpc>
            <a:spcBef>
              <a:spcPct val="0"/>
            </a:spcBef>
            <a:spcAft>
              <a:spcPct val="35000"/>
            </a:spcAft>
            <a:buNone/>
          </a:pPr>
          <a:r>
            <a:rPr lang="zh-TW" altLang="en-US" sz="1400" b="0" i="0" u="none" strike="noStrike" kern="100" baseline="0">
              <a:latin typeface="標楷體" panose="03000509000000000000" pitchFamily="65" charset="-120"/>
              <a:ea typeface="標楷體" panose="03000509000000000000" pitchFamily="65" charset="-120"/>
            </a:rPr>
            <a:t>總經理</a:t>
          </a:r>
        </a:p>
      </dsp:txBody>
      <dsp:txXfrm>
        <a:off x="1724893" y="663735"/>
        <a:ext cx="931166" cy="465583"/>
      </dsp:txXfrm>
    </dsp:sp>
    <dsp:sp modelId="{636C590C-44B9-4A6F-850B-F15D76ABF054}">
      <dsp:nvSpPr>
        <dsp:cNvPr id="0" name=""/>
        <dsp:cNvSpPr/>
      </dsp:nvSpPr>
      <dsp:spPr>
        <a:xfrm>
          <a:off x="1161537" y="1324863"/>
          <a:ext cx="931166" cy="465583"/>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marR="0" lvl="0" indent="0" algn="ctr" defTabSz="622300" rtl="0">
            <a:lnSpc>
              <a:spcPct val="90000"/>
            </a:lnSpc>
            <a:spcBef>
              <a:spcPct val="0"/>
            </a:spcBef>
            <a:spcAft>
              <a:spcPct val="35000"/>
            </a:spcAft>
            <a:buNone/>
          </a:pPr>
          <a:r>
            <a:rPr lang="zh-TW" altLang="en-US" sz="1400" b="0" i="0" u="none" strike="noStrike" kern="100" baseline="0">
              <a:latin typeface="標楷體" panose="03000509000000000000" pitchFamily="65" charset="-120"/>
              <a:ea typeface="標楷體" panose="03000509000000000000" pitchFamily="65" charset="-120"/>
            </a:rPr>
            <a:t>管理部門</a:t>
          </a:r>
        </a:p>
      </dsp:txBody>
      <dsp:txXfrm>
        <a:off x="1161537" y="1324863"/>
        <a:ext cx="931166" cy="465583"/>
      </dsp:txXfrm>
    </dsp:sp>
    <dsp:sp modelId="{49623922-5236-4B49-914D-DD6A761AB31E}">
      <dsp:nvSpPr>
        <dsp:cNvPr id="0" name=""/>
        <dsp:cNvSpPr/>
      </dsp:nvSpPr>
      <dsp:spPr>
        <a:xfrm>
          <a:off x="1394329" y="1985991"/>
          <a:ext cx="931166" cy="465583"/>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marR="0" lvl="0" indent="0" algn="ctr" defTabSz="622300" rtl="0">
            <a:lnSpc>
              <a:spcPct val="90000"/>
            </a:lnSpc>
            <a:spcBef>
              <a:spcPct val="0"/>
            </a:spcBef>
            <a:spcAft>
              <a:spcPct val="35000"/>
            </a:spcAft>
            <a:buNone/>
          </a:pPr>
          <a:r>
            <a:rPr lang="zh-TW" altLang="en-US" sz="1400" b="0" i="0" u="none" strike="noStrike" kern="100" baseline="0">
              <a:latin typeface="標楷體" panose="03000509000000000000" pitchFamily="65" charset="-120"/>
              <a:ea typeface="標楷體" panose="03000509000000000000" pitchFamily="65" charset="-120"/>
            </a:rPr>
            <a:t>專案經理</a:t>
          </a:r>
        </a:p>
      </dsp:txBody>
      <dsp:txXfrm>
        <a:off x="1394329" y="1985991"/>
        <a:ext cx="931166" cy="465583"/>
      </dsp:txXfrm>
    </dsp:sp>
    <dsp:sp modelId="{F9E5B8E2-006B-496E-8921-CADE1232A689}">
      <dsp:nvSpPr>
        <dsp:cNvPr id="0" name=""/>
        <dsp:cNvSpPr/>
      </dsp:nvSpPr>
      <dsp:spPr>
        <a:xfrm>
          <a:off x="1394329" y="2647119"/>
          <a:ext cx="931166" cy="465583"/>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marR="0" lvl="0" indent="0" algn="ctr" defTabSz="622300" rtl="0">
            <a:lnSpc>
              <a:spcPct val="90000"/>
            </a:lnSpc>
            <a:spcBef>
              <a:spcPct val="0"/>
            </a:spcBef>
            <a:spcAft>
              <a:spcPct val="35000"/>
            </a:spcAft>
            <a:buNone/>
          </a:pPr>
          <a:r>
            <a:rPr lang="zh-TW" altLang="en-US" sz="1400" b="0" i="0" u="none" strike="noStrike" kern="100" baseline="0">
              <a:latin typeface="標楷體" panose="03000509000000000000" pitchFamily="65" charset="-120"/>
              <a:ea typeface="標楷體" panose="03000509000000000000" pitchFamily="65" charset="-120"/>
            </a:rPr>
            <a:t>專案人員</a:t>
          </a:r>
        </a:p>
      </dsp:txBody>
      <dsp:txXfrm>
        <a:off x="1394329" y="2647119"/>
        <a:ext cx="931166" cy="465583"/>
      </dsp:txXfrm>
    </dsp:sp>
    <dsp:sp modelId="{055CE7EA-4854-401A-9306-E8AC79B8DCD6}">
      <dsp:nvSpPr>
        <dsp:cNvPr id="0" name=""/>
        <dsp:cNvSpPr/>
      </dsp:nvSpPr>
      <dsp:spPr>
        <a:xfrm>
          <a:off x="2288249" y="1324863"/>
          <a:ext cx="931166" cy="465583"/>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marR="0" lvl="0" indent="0" algn="ctr" defTabSz="622300" rtl="0">
            <a:lnSpc>
              <a:spcPct val="90000"/>
            </a:lnSpc>
            <a:spcBef>
              <a:spcPct val="0"/>
            </a:spcBef>
            <a:spcAft>
              <a:spcPct val="35000"/>
            </a:spcAft>
            <a:buNone/>
          </a:pPr>
          <a:r>
            <a:rPr lang="zh-TW" altLang="en-US" sz="1400" b="0" i="0" u="none" strike="noStrike" kern="100" baseline="0">
              <a:latin typeface="標楷體" panose="03000509000000000000" pitchFamily="65" charset="-120"/>
              <a:ea typeface="標楷體" panose="03000509000000000000" pitchFamily="65" charset="-120"/>
            </a:rPr>
            <a:t>會計部門</a:t>
          </a:r>
        </a:p>
      </dsp:txBody>
      <dsp:txXfrm>
        <a:off x="2288249" y="1324863"/>
        <a:ext cx="931166" cy="465583"/>
      </dsp:txXfrm>
    </dsp:sp>
    <dsp:sp modelId="{B0EE9FD4-A102-43AD-BE09-D86D565FF9EA}">
      <dsp:nvSpPr>
        <dsp:cNvPr id="0" name=""/>
        <dsp:cNvSpPr/>
      </dsp:nvSpPr>
      <dsp:spPr>
        <a:xfrm>
          <a:off x="2521040" y="1985991"/>
          <a:ext cx="931166" cy="465583"/>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marR="0" lvl="0" indent="0" algn="ctr" defTabSz="622300" rtl="0">
            <a:lnSpc>
              <a:spcPct val="90000"/>
            </a:lnSpc>
            <a:spcBef>
              <a:spcPct val="0"/>
            </a:spcBef>
            <a:spcAft>
              <a:spcPct val="35000"/>
            </a:spcAft>
            <a:buNone/>
          </a:pPr>
          <a:r>
            <a:rPr lang="zh-TW" altLang="en-US" sz="1400" b="0" i="0" u="none" strike="noStrike" kern="100" baseline="0">
              <a:latin typeface="標楷體" panose="03000509000000000000" pitchFamily="65" charset="-120"/>
              <a:ea typeface="標楷體" panose="03000509000000000000" pitchFamily="65" charset="-120"/>
            </a:rPr>
            <a:t>主任</a:t>
          </a:r>
        </a:p>
      </dsp:txBody>
      <dsp:txXfrm>
        <a:off x="2521040" y="1985991"/>
        <a:ext cx="931166" cy="465583"/>
      </dsp:txXfrm>
    </dsp:sp>
    <dsp:sp modelId="{51CB0C8B-716D-4377-9B37-C070DFB5CB73}">
      <dsp:nvSpPr>
        <dsp:cNvPr id="0" name=""/>
        <dsp:cNvSpPr/>
      </dsp:nvSpPr>
      <dsp:spPr>
        <a:xfrm>
          <a:off x="2521040" y="2647119"/>
          <a:ext cx="931166" cy="465583"/>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marR="0" lvl="0" indent="0" algn="ctr" defTabSz="622300" rtl="0">
            <a:lnSpc>
              <a:spcPct val="90000"/>
            </a:lnSpc>
            <a:spcBef>
              <a:spcPct val="0"/>
            </a:spcBef>
            <a:spcAft>
              <a:spcPct val="35000"/>
            </a:spcAft>
            <a:buNone/>
          </a:pPr>
          <a:r>
            <a:rPr lang="zh-TW" altLang="en-US" sz="1400" b="0" i="0" u="none" strike="noStrike" kern="100" baseline="0">
              <a:latin typeface="標楷體" panose="03000509000000000000" pitchFamily="65" charset="-120"/>
              <a:ea typeface="標楷體" panose="03000509000000000000" pitchFamily="65" charset="-120"/>
            </a:rPr>
            <a:t>會計人員</a:t>
          </a:r>
        </a:p>
      </dsp:txBody>
      <dsp:txXfrm>
        <a:off x="2521040" y="2647119"/>
        <a:ext cx="931166" cy="465583"/>
      </dsp:txXfrm>
    </dsp:sp>
    <dsp:sp modelId="{EE660CC7-3D02-465C-950A-1AEAB18F4446}">
      <dsp:nvSpPr>
        <dsp:cNvPr id="0" name=""/>
        <dsp:cNvSpPr/>
      </dsp:nvSpPr>
      <dsp:spPr>
        <a:xfrm>
          <a:off x="3182169" y="663735"/>
          <a:ext cx="931166" cy="465583"/>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marR="0" lvl="0" indent="0" algn="ctr" defTabSz="622300" rtl="0">
            <a:lnSpc>
              <a:spcPct val="90000"/>
            </a:lnSpc>
            <a:spcBef>
              <a:spcPct val="0"/>
            </a:spcBef>
            <a:spcAft>
              <a:spcPct val="35000"/>
            </a:spcAft>
            <a:buNone/>
          </a:pPr>
          <a:r>
            <a:rPr lang="zh-TW" altLang="en-US" sz="1400" b="0" i="0" u="none" strike="noStrike" kern="100" baseline="0">
              <a:latin typeface="標楷體" panose="03000509000000000000" pitchFamily="65" charset="-120"/>
              <a:ea typeface="標楷體" panose="03000509000000000000" pitchFamily="65" charset="-120"/>
            </a:rPr>
            <a:t>協力廠商</a:t>
          </a:r>
        </a:p>
      </dsp:txBody>
      <dsp:txXfrm>
        <a:off x="3182169" y="663735"/>
        <a:ext cx="931166" cy="465583"/>
      </dsp:txXfrm>
    </dsp:sp>
    <dsp:sp modelId="{C32C2902-47CD-4A6C-B621-E22A2740BDB5}">
      <dsp:nvSpPr>
        <dsp:cNvPr id="0" name=""/>
        <dsp:cNvSpPr/>
      </dsp:nvSpPr>
      <dsp:spPr>
        <a:xfrm>
          <a:off x="3414960" y="1324863"/>
          <a:ext cx="931166" cy="465583"/>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marR="0" lvl="0" indent="0" algn="ctr" defTabSz="622300" rtl="0">
            <a:lnSpc>
              <a:spcPct val="90000"/>
            </a:lnSpc>
            <a:spcBef>
              <a:spcPct val="0"/>
            </a:spcBef>
            <a:spcAft>
              <a:spcPct val="35000"/>
            </a:spcAft>
            <a:buNone/>
          </a:pPr>
          <a:r>
            <a:rPr lang="zh-TW" altLang="en-US" sz="1400" b="0" i="0" u="none" strike="noStrike" kern="100" baseline="0">
              <a:latin typeface="標楷體" panose="03000509000000000000" pitchFamily="65" charset="-120"/>
              <a:ea typeface="標楷體" panose="03000509000000000000" pitchFamily="65" charset="-120"/>
            </a:rPr>
            <a:t>建設廠商</a:t>
          </a:r>
        </a:p>
      </dsp:txBody>
      <dsp:txXfrm>
        <a:off x="3414960" y="1324863"/>
        <a:ext cx="931166" cy="465583"/>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3F1F6-14FA-4FA0-BB19-C0F9E7F63C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151</Pages>
  <Words>11990</Words>
  <Characters>68346</Characters>
  <Application>Microsoft Office Word</Application>
  <DocSecurity>0</DocSecurity>
  <Lines>569</Lines>
  <Paragraphs>160</Paragraphs>
  <ScaleCrop>false</ScaleCrop>
  <Company/>
  <LinksUpToDate>false</LinksUpToDate>
  <CharactersWithSpaces>80176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卉軒 林</dc:creator>
  <cp:keywords/>
  <dc:description/>
  <cp:lastModifiedBy>asou 陳</cp:lastModifiedBy>
  <cp:revision>2</cp:revision>
  <cp:lastPrinted>2020-04-14T01:53:00Z</cp:lastPrinted>
  <dcterms:created xsi:type="dcterms:W3CDTF">2020-04-14T01:56:00Z</dcterms:created>
  <dcterms:modified xsi:type="dcterms:W3CDTF">2020-04-14T01:56:00Z</dcterms:modified>
</cp:coreProperties>
</file>