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10" w:rsidRPr="00F6079A" w:rsidRDefault="00131810" w:rsidP="009D6824">
      <w:pPr>
        <w:widowControl w:val="0"/>
        <w:autoSpaceDE w:val="0"/>
        <w:autoSpaceDN w:val="0"/>
        <w:adjustRightInd w:val="0"/>
        <w:spacing w:beforeLines="200" w:before="480" w:afterLines="200" w:after="480" w:line="400" w:lineRule="exact"/>
        <w:jc w:val="center"/>
        <w:rPr>
          <w:rFonts w:ascii="微軟正黑體" w:eastAsia="微軟正黑體" w:hAnsi="微軟正黑體"/>
          <w:b/>
          <w:kern w:val="2"/>
          <w:sz w:val="28"/>
          <w:szCs w:val="28"/>
        </w:rPr>
      </w:pPr>
      <w:bookmarkStart w:id="0" w:name="_GoBack"/>
      <w:bookmarkEnd w:id="0"/>
      <w:r w:rsidRPr="00F6079A">
        <w:rPr>
          <w:rFonts w:ascii="Times New Roman" w:hAnsi="Book Antiqua" w:hint="eastAsia"/>
          <w:b/>
          <w:kern w:val="2"/>
          <w:sz w:val="28"/>
          <w:szCs w:val="28"/>
        </w:rPr>
        <w:t>「</w:t>
      </w:r>
      <w:r w:rsidRPr="00F6079A">
        <w:rPr>
          <w:rFonts w:ascii="微軟正黑體" w:eastAsia="微軟正黑體" w:hAnsi="微軟正黑體" w:hint="eastAsia"/>
          <w:b/>
          <w:kern w:val="2"/>
          <w:sz w:val="28"/>
          <w:szCs w:val="28"/>
        </w:rPr>
        <w:t>綠水小學，水適應學校」環境教育工作坊</w:t>
      </w:r>
      <w:r>
        <w:rPr>
          <w:rFonts w:ascii="微軟正黑體" w:eastAsia="微軟正黑體" w:hAnsi="微軟正黑體"/>
          <w:b/>
          <w:kern w:val="2"/>
          <w:sz w:val="28"/>
          <w:szCs w:val="28"/>
          <w:lang w:eastAsia="zh-TW"/>
        </w:rPr>
        <w:t xml:space="preserve"> (</w:t>
      </w:r>
      <w:r w:rsidR="00EF5CAB">
        <w:rPr>
          <w:rFonts w:ascii="微軟正黑體" w:eastAsia="微軟正黑體" w:hAnsi="微軟正黑體" w:hint="eastAsia"/>
          <w:b/>
          <w:kern w:val="2"/>
          <w:sz w:val="28"/>
          <w:szCs w:val="28"/>
          <w:lang w:eastAsia="zh-TW"/>
        </w:rPr>
        <w:t>高雄</w:t>
      </w:r>
      <w:r>
        <w:rPr>
          <w:rFonts w:ascii="微軟正黑體" w:eastAsia="微軟正黑體" w:hAnsi="微軟正黑體" w:hint="eastAsia"/>
          <w:b/>
          <w:kern w:val="2"/>
          <w:sz w:val="28"/>
          <w:szCs w:val="28"/>
          <w:lang w:eastAsia="zh-TW"/>
        </w:rPr>
        <w:t>場</w:t>
      </w:r>
      <w:r>
        <w:rPr>
          <w:rFonts w:ascii="微軟正黑體" w:eastAsia="微軟正黑體" w:hAnsi="微軟正黑體"/>
          <w:b/>
          <w:kern w:val="2"/>
          <w:sz w:val="28"/>
          <w:szCs w:val="28"/>
          <w:lang w:eastAsia="zh-TW"/>
        </w:rPr>
        <w:t>)</w:t>
      </w:r>
    </w:p>
    <w:p w:rsidR="00131810" w:rsidRPr="00F6079A" w:rsidRDefault="00131810" w:rsidP="009D6824">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面對氣候變遷衝擊帶來的重大影響，國際間主要因應策略有兩種：減緩</w:t>
      </w:r>
      <w:r w:rsidRPr="00F6079A">
        <w:rPr>
          <w:rFonts w:ascii="微軟正黑體" w:eastAsia="微軟正黑體" w:hAnsi="微軟正黑體"/>
          <w:color w:val="000000"/>
          <w:sz w:val="24"/>
          <w:szCs w:val="24"/>
          <w:lang w:eastAsia="zh-TW"/>
        </w:rPr>
        <w:t>(Mitigation)</w:t>
      </w:r>
      <w:r w:rsidRPr="00F6079A">
        <w:rPr>
          <w:rFonts w:ascii="微軟正黑體" w:eastAsia="微軟正黑體" w:hAnsi="微軟正黑體" w:hint="eastAsia"/>
          <w:color w:val="000000"/>
          <w:sz w:val="24"/>
          <w:szCs w:val="24"/>
          <w:lang w:eastAsia="zh-TW"/>
        </w:rPr>
        <w:t>以及調適</w:t>
      </w:r>
      <w:r w:rsidRPr="00F6079A">
        <w:rPr>
          <w:rFonts w:ascii="微軟正黑體" w:eastAsia="微軟正黑體" w:hAnsi="微軟正黑體"/>
          <w:color w:val="000000"/>
          <w:sz w:val="24"/>
          <w:szCs w:val="24"/>
          <w:lang w:eastAsia="zh-TW"/>
        </w:rPr>
        <w:t>(Adaptation)</w:t>
      </w:r>
      <w:r w:rsidRPr="00F6079A">
        <w:rPr>
          <w:rFonts w:ascii="微軟正黑體" w:eastAsia="微軟正黑體" w:hAnsi="微軟正黑體" w:hint="eastAsia"/>
          <w:color w:val="000000"/>
          <w:sz w:val="24"/>
          <w:szCs w:val="24"/>
          <w:lang w:eastAsia="zh-TW"/>
        </w:rPr>
        <w:t>。減緩是指藉由減少溫室氣體排放或將其吸收貯存，來降低大氣中溫室氣體的含量；調適則是面對氣候變遷所帶來的衝擊，積極適應越來越艱困的新環境。而在溫室氣體濃度節節增加無法下降，氣候變遷必然發生的情況下，更需重視調適。</w:t>
      </w:r>
      <w:r w:rsidR="00F323AB">
        <w:rPr>
          <w:rFonts w:ascii="微軟正黑體" w:eastAsia="微軟正黑體" w:hAnsi="微軟正黑體" w:hint="eastAsia"/>
          <w:color w:val="000000"/>
          <w:sz w:val="24"/>
          <w:szCs w:val="24"/>
          <w:lang w:eastAsia="zh-TW"/>
        </w:rPr>
        <w:t>本活動名為水適應學校，即為水調適學校之意，</w:t>
      </w:r>
      <w:proofErr w:type="gramStart"/>
      <w:r w:rsidR="00F323AB">
        <w:rPr>
          <w:rFonts w:ascii="微軟正黑體" w:eastAsia="微軟正黑體" w:hAnsi="微軟正黑體" w:hint="eastAsia"/>
          <w:color w:val="000000"/>
          <w:sz w:val="24"/>
          <w:szCs w:val="24"/>
          <w:lang w:eastAsia="zh-TW"/>
        </w:rPr>
        <w:t>合先敘</w:t>
      </w:r>
      <w:proofErr w:type="gramEnd"/>
      <w:r w:rsidR="00F323AB">
        <w:rPr>
          <w:rFonts w:ascii="微軟正黑體" w:eastAsia="微軟正黑體" w:hAnsi="微軟正黑體" w:hint="eastAsia"/>
          <w:color w:val="000000"/>
          <w:sz w:val="24"/>
          <w:szCs w:val="24"/>
          <w:lang w:eastAsia="zh-TW"/>
        </w:rPr>
        <w:t>明。</w:t>
      </w:r>
    </w:p>
    <w:p w:rsidR="004455D9" w:rsidRDefault="00131810" w:rsidP="009D6824">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學校身為教育機構，除肩負教育使命外，也負有保障師生安全之責任。水是生命之源，也是校園環境的重要一環，積極因應水環境之改變，投入水適應工作是未來學校管理者必須重視的課題之</w:t>
      </w:r>
      <w:proofErr w:type="gramStart"/>
      <w:r w:rsidRPr="00F6079A">
        <w:rPr>
          <w:rFonts w:ascii="微軟正黑體" w:eastAsia="微軟正黑體" w:hAnsi="微軟正黑體" w:hint="eastAsia"/>
          <w:color w:val="000000"/>
          <w:sz w:val="24"/>
          <w:szCs w:val="24"/>
          <w:lang w:eastAsia="zh-TW"/>
        </w:rPr>
        <w:t>一</w:t>
      </w:r>
      <w:proofErr w:type="gramEnd"/>
      <w:r w:rsidRPr="00F6079A">
        <w:rPr>
          <w:rFonts w:ascii="微軟正黑體" w:eastAsia="微軟正黑體" w:hAnsi="微軟正黑體" w:hint="eastAsia"/>
          <w:color w:val="000000"/>
          <w:sz w:val="24"/>
          <w:szCs w:val="24"/>
          <w:lang w:eastAsia="zh-TW"/>
        </w:rPr>
        <w:t>。</w:t>
      </w:r>
    </w:p>
    <w:p w:rsidR="004455D9" w:rsidRDefault="00131810" w:rsidP="009D6824">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水適應一詞，指的是在氣候變遷的大環境下，面對水環境的改變，以及隨之而來的各項衝擊</w:t>
      </w:r>
      <w:r w:rsidR="00F323AB">
        <w:rPr>
          <w:rFonts w:ascii="微軟正黑體" w:eastAsia="微軟正黑體" w:hAnsi="微軟正黑體" w:hint="eastAsia"/>
          <w:color w:val="000000"/>
          <w:sz w:val="24"/>
          <w:szCs w:val="24"/>
          <w:lang w:eastAsia="zh-TW"/>
        </w:rPr>
        <w:t>，加以調整因應之意</w:t>
      </w:r>
      <w:r w:rsidRPr="00F6079A">
        <w:rPr>
          <w:rFonts w:ascii="微軟正黑體" w:eastAsia="微軟正黑體" w:hAnsi="微軟正黑體" w:hint="eastAsia"/>
          <w:color w:val="000000"/>
          <w:sz w:val="24"/>
          <w:szCs w:val="24"/>
          <w:lang w:eastAsia="zh-TW"/>
        </w:rPr>
        <w:t>。水適應的範疇，包括日常水資源管理，以及如颱風、暴雨等極端氣候事件之因應。我們將以生動活潑教材，融入翻轉教室的理念，介紹氣候變遷、以及氣候變遷下水資源受到的衝擊，以幫助學童思考如何將水適應觀念落實在校園和生活中。</w:t>
      </w:r>
    </w:p>
    <w:p w:rsidR="004455D9" w:rsidRDefault="00131810" w:rsidP="009D6824">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秉持長期對於環境</w:t>
      </w:r>
      <w:r w:rsidR="00F323AB">
        <w:rPr>
          <w:rFonts w:ascii="微軟正黑體" w:eastAsia="微軟正黑體" w:hAnsi="微軟正黑體" w:hint="eastAsia"/>
          <w:color w:val="000000"/>
          <w:sz w:val="24"/>
          <w:szCs w:val="24"/>
          <w:lang w:eastAsia="zh-TW"/>
        </w:rPr>
        <w:t>教育</w:t>
      </w:r>
      <w:r w:rsidRPr="00F6079A">
        <w:rPr>
          <w:rFonts w:ascii="微軟正黑體" w:eastAsia="微軟正黑體" w:hAnsi="微軟正黑體" w:hint="eastAsia"/>
          <w:color w:val="000000"/>
          <w:sz w:val="24"/>
          <w:szCs w:val="24"/>
          <w:lang w:eastAsia="zh-TW"/>
        </w:rPr>
        <w:t>的</w:t>
      </w:r>
      <w:r w:rsidR="00F323AB">
        <w:rPr>
          <w:rFonts w:ascii="微軟正黑體" w:eastAsia="微軟正黑體" w:hAnsi="微軟正黑體" w:hint="eastAsia"/>
          <w:color w:val="000000"/>
          <w:sz w:val="24"/>
          <w:szCs w:val="24"/>
          <w:lang w:eastAsia="zh-TW"/>
        </w:rPr>
        <w:t>投入</w:t>
      </w:r>
      <w:r w:rsidRPr="00F6079A">
        <w:rPr>
          <w:rFonts w:ascii="微軟正黑體" w:eastAsia="微軟正黑體" w:hAnsi="微軟正黑體" w:hint="eastAsia"/>
          <w:color w:val="000000"/>
          <w:sz w:val="24"/>
          <w:szCs w:val="24"/>
          <w:lang w:eastAsia="zh-TW"/>
        </w:rPr>
        <w:t>，自</w:t>
      </w:r>
      <w:r w:rsidRPr="00F6079A">
        <w:rPr>
          <w:rFonts w:ascii="微軟正黑體" w:eastAsia="微軟正黑體" w:hAnsi="微軟正黑體"/>
          <w:color w:val="000000"/>
          <w:sz w:val="24"/>
          <w:szCs w:val="24"/>
          <w:lang w:eastAsia="zh-TW"/>
        </w:rPr>
        <w:t>98</w:t>
      </w:r>
      <w:r w:rsidRPr="00F6079A">
        <w:rPr>
          <w:rFonts w:ascii="微軟正黑體" w:eastAsia="微軟正黑體" w:hAnsi="微軟正黑體" w:hint="eastAsia"/>
          <w:color w:val="000000"/>
          <w:sz w:val="24"/>
          <w:szCs w:val="24"/>
          <w:lang w:eastAsia="zh-TW"/>
        </w:rPr>
        <w:t>年</w:t>
      </w:r>
      <w:r w:rsidR="00F323AB">
        <w:rPr>
          <w:rFonts w:ascii="微軟正黑體" w:eastAsia="微軟正黑體" w:hAnsi="微軟正黑體" w:hint="eastAsia"/>
          <w:color w:val="000000"/>
          <w:sz w:val="24"/>
          <w:szCs w:val="24"/>
          <w:lang w:eastAsia="zh-TW"/>
        </w:rPr>
        <w:t>起，環品會</w:t>
      </w:r>
      <w:r w:rsidRPr="00F6079A">
        <w:rPr>
          <w:rFonts w:ascii="微軟正黑體" w:eastAsia="微軟正黑體" w:hAnsi="微軟正黑體" w:hint="eastAsia"/>
          <w:color w:val="000000"/>
          <w:sz w:val="24"/>
          <w:szCs w:val="24"/>
          <w:lang w:eastAsia="zh-TW"/>
        </w:rPr>
        <w:t>持續推動水環境教育活動，今</w:t>
      </w:r>
      <w:r w:rsidRPr="00F6079A">
        <w:rPr>
          <w:rFonts w:ascii="微軟正黑體" w:eastAsia="微軟正黑體" w:hAnsi="微軟正黑體"/>
          <w:color w:val="000000"/>
          <w:sz w:val="24"/>
          <w:szCs w:val="24"/>
          <w:lang w:eastAsia="zh-TW"/>
        </w:rPr>
        <w:t>(103)</w:t>
      </w:r>
      <w:r w:rsidRPr="00F6079A">
        <w:rPr>
          <w:rFonts w:ascii="微軟正黑體" w:eastAsia="微軟正黑體" w:hAnsi="微軟正黑體" w:hint="eastAsia"/>
          <w:color w:val="000000"/>
          <w:sz w:val="24"/>
          <w:szCs w:val="24"/>
          <w:lang w:eastAsia="zh-TW"/>
        </w:rPr>
        <w:t>年，綠水小學提出「水適應學校」倡議，嘗試導入新興環境</w:t>
      </w:r>
      <w:r w:rsidR="00F323AB">
        <w:rPr>
          <w:rFonts w:ascii="微軟正黑體" w:eastAsia="微軟正黑體" w:hAnsi="微軟正黑體" w:hint="eastAsia"/>
          <w:color w:val="000000"/>
          <w:sz w:val="24"/>
          <w:szCs w:val="24"/>
          <w:lang w:eastAsia="zh-TW"/>
        </w:rPr>
        <w:t>概念</w:t>
      </w:r>
      <w:r w:rsidRPr="00F6079A">
        <w:rPr>
          <w:rFonts w:ascii="微軟正黑體" w:eastAsia="微軟正黑體" w:hAnsi="微軟正黑體" w:hint="eastAsia"/>
          <w:color w:val="000000"/>
          <w:sz w:val="24"/>
          <w:szCs w:val="24"/>
          <w:lang w:eastAsia="zh-TW"/>
        </w:rPr>
        <w:t>，</w:t>
      </w:r>
      <w:r w:rsidRPr="00F6079A">
        <w:rPr>
          <w:rFonts w:ascii="微軟正黑體" w:eastAsia="微軟正黑體" w:hAnsi="微軟正黑體"/>
          <w:color w:val="000000"/>
          <w:sz w:val="24"/>
          <w:szCs w:val="24"/>
          <w:lang w:eastAsia="zh-TW"/>
        </w:rPr>
        <w:t xml:space="preserve"> </w:t>
      </w:r>
      <w:r w:rsidRPr="00F6079A">
        <w:rPr>
          <w:rFonts w:ascii="微軟正黑體" w:eastAsia="微軟正黑體" w:hAnsi="微軟正黑體" w:hint="eastAsia"/>
          <w:color w:val="000000"/>
          <w:sz w:val="24"/>
          <w:szCs w:val="24"/>
          <w:lang w:eastAsia="zh-TW"/>
        </w:rPr>
        <w:t>為國小校園注入</w:t>
      </w:r>
      <w:r w:rsidR="00F323AB">
        <w:rPr>
          <w:rFonts w:ascii="微軟正黑體" w:eastAsia="微軟正黑體" w:hAnsi="微軟正黑體" w:hint="eastAsia"/>
          <w:color w:val="000000"/>
          <w:sz w:val="24"/>
          <w:szCs w:val="24"/>
          <w:lang w:eastAsia="zh-TW"/>
        </w:rPr>
        <w:t>氣候調適的</w:t>
      </w:r>
      <w:r w:rsidRPr="00F6079A">
        <w:rPr>
          <w:rFonts w:ascii="微軟正黑體" w:eastAsia="微軟正黑體" w:hAnsi="微軟正黑體" w:hint="eastAsia"/>
          <w:color w:val="000000"/>
          <w:sz w:val="24"/>
          <w:szCs w:val="24"/>
          <w:lang w:eastAsia="zh-TW"/>
        </w:rPr>
        <w:t>新動能，也刺激學校思考其所扮演之角色。</w:t>
      </w:r>
    </w:p>
    <w:p w:rsidR="004455D9" w:rsidRDefault="00131810" w:rsidP="009D6824">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小學是培育未來主人翁的場所，提升學童對於水環境、氣候變遷與水適應的認識相當重要，環境品質文教基金會和太古可口可樂台灣分公司誠摯邀請您和我們一同攜手，參與本工作坊，為提升校園和學童的水適應力</w:t>
      </w:r>
      <w:r w:rsidR="00F323AB">
        <w:rPr>
          <w:rFonts w:ascii="微軟正黑體" w:eastAsia="微軟正黑體" w:hAnsi="微軟正黑體" w:hint="eastAsia"/>
          <w:color w:val="000000"/>
          <w:sz w:val="24"/>
          <w:szCs w:val="24"/>
          <w:lang w:eastAsia="zh-TW"/>
        </w:rPr>
        <w:t>而</w:t>
      </w:r>
      <w:r w:rsidRPr="00F6079A">
        <w:rPr>
          <w:rFonts w:ascii="微軟正黑體" w:eastAsia="微軟正黑體" w:hAnsi="微軟正黑體" w:hint="eastAsia"/>
          <w:color w:val="000000"/>
          <w:sz w:val="24"/>
          <w:szCs w:val="24"/>
          <w:lang w:eastAsia="zh-TW"/>
        </w:rPr>
        <w:t>努力。</w:t>
      </w:r>
    </w:p>
    <w:p w:rsidR="00B73E06" w:rsidRDefault="00B73E06" w:rsidP="009D6824">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Pr>
          <w:rFonts w:ascii="微軟正黑體" w:eastAsia="微軟正黑體" w:hAnsi="微軟正黑體" w:hint="eastAsia"/>
          <w:b/>
          <w:color w:val="000000"/>
          <w:sz w:val="24"/>
          <w:szCs w:val="24"/>
          <w:lang w:eastAsia="zh-TW"/>
        </w:rPr>
        <w:t>主辦單位：環境品質文教基金會</w:t>
      </w:r>
    </w:p>
    <w:p w:rsidR="004455D9" w:rsidRDefault="00131810" w:rsidP="009D6824">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活動時間</w:t>
      </w:r>
    </w:p>
    <w:p w:rsidR="004455D9" w:rsidRDefault="00131810" w:rsidP="009D6824">
      <w:pPr>
        <w:widowControl w:val="0"/>
        <w:autoSpaceDE w:val="0"/>
        <w:autoSpaceDN w:val="0"/>
        <w:adjustRightInd w:val="0"/>
        <w:spacing w:beforeLines="80" w:before="192" w:afterLines="80" w:after="192" w:line="400" w:lineRule="exact"/>
        <w:ind w:leftChars="257" w:left="565"/>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103</w:t>
      </w:r>
      <w:r w:rsidRPr="00F6079A">
        <w:rPr>
          <w:rFonts w:ascii="微軟正黑體" w:eastAsia="微軟正黑體" w:hAnsi="微軟正黑體" w:hint="eastAsia"/>
          <w:color w:val="000000"/>
          <w:sz w:val="24"/>
          <w:szCs w:val="24"/>
          <w:lang w:eastAsia="zh-TW"/>
        </w:rPr>
        <w:t>年</w:t>
      </w:r>
      <w:r w:rsidR="00E77F27">
        <w:rPr>
          <w:rFonts w:ascii="微軟正黑體" w:eastAsia="微軟正黑體" w:hAnsi="微軟正黑體" w:hint="eastAsia"/>
          <w:color w:val="000000"/>
          <w:sz w:val="24"/>
          <w:szCs w:val="24"/>
          <w:lang w:eastAsia="zh-TW"/>
        </w:rPr>
        <w:t>10</w:t>
      </w:r>
      <w:r w:rsidRPr="00F6079A">
        <w:rPr>
          <w:rFonts w:ascii="微軟正黑體" w:eastAsia="微軟正黑體" w:hAnsi="微軟正黑體" w:hint="eastAsia"/>
          <w:color w:val="000000"/>
          <w:sz w:val="24"/>
          <w:szCs w:val="24"/>
          <w:lang w:eastAsia="zh-TW"/>
        </w:rPr>
        <w:t>月</w:t>
      </w:r>
      <w:r w:rsidR="00E77F27">
        <w:rPr>
          <w:rFonts w:ascii="微軟正黑體" w:eastAsia="微軟正黑體" w:hAnsi="微軟正黑體"/>
          <w:color w:val="000000"/>
          <w:sz w:val="24"/>
          <w:szCs w:val="24"/>
          <w:lang w:eastAsia="zh-TW"/>
        </w:rPr>
        <w:t>1</w:t>
      </w:r>
      <w:r w:rsidRPr="00F6079A">
        <w:rPr>
          <w:rFonts w:ascii="微軟正黑體" w:eastAsia="微軟正黑體" w:hAnsi="微軟正黑體" w:hint="eastAsia"/>
          <w:color w:val="000000"/>
          <w:sz w:val="24"/>
          <w:szCs w:val="24"/>
          <w:lang w:eastAsia="zh-TW"/>
        </w:rPr>
        <w:t>日</w:t>
      </w:r>
      <w:r w:rsidRPr="00F6079A">
        <w:rPr>
          <w:rFonts w:ascii="微軟正黑體" w:eastAsia="微軟正黑體" w:hAnsi="微軟正黑體"/>
          <w:color w:val="000000"/>
          <w:sz w:val="24"/>
          <w:szCs w:val="24"/>
          <w:lang w:eastAsia="zh-TW"/>
        </w:rPr>
        <w:t>(</w:t>
      </w:r>
      <w:r w:rsidR="00E77F27">
        <w:rPr>
          <w:rFonts w:ascii="微軟正黑體" w:eastAsia="微軟正黑體" w:hAnsi="微軟正黑體" w:hint="eastAsia"/>
          <w:color w:val="000000"/>
          <w:sz w:val="24"/>
          <w:szCs w:val="24"/>
          <w:lang w:eastAsia="zh-TW"/>
        </w:rPr>
        <w:t>三</w:t>
      </w:r>
      <w:r w:rsidRPr="00F6079A">
        <w:rPr>
          <w:rFonts w:ascii="微軟正黑體" w:eastAsia="微軟正黑體" w:hAnsi="微軟正黑體"/>
          <w:color w:val="000000"/>
          <w:sz w:val="24"/>
          <w:szCs w:val="24"/>
          <w:lang w:eastAsia="zh-TW"/>
        </w:rPr>
        <w:t>)</w:t>
      </w:r>
      <w:r w:rsidR="001E690C">
        <w:rPr>
          <w:rFonts w:ascii="微軟正黑體" w:eastAsia="微軟正黑體" w:hAnsi="微軟正黑體" w:hint="eastAsia"/>
          <w:color w:val="000000"/>
          <w:sz w:val="24"/>
          <w:szCs w:val="24"/>
          <w:lang w:eastAsia="zh-TW"/>
        </w:rPr>
        <w:t>，</w:t>
      </w:r>
      <w:r w:rsidRPr="00F6079A">
        <w:rPr>
          <w:rFonts w:ascii="微軟正黑體" w:eastAsia="微軟正黑體" w:hAnsi="微軟正黑體" w:hint="eastAsia"/>
          <w:color w:val="000000"/>
          <w:sz w:val="24"/>
          <w:szCs w:val="24"/>
          <w:lang w:eastAsia="zh-TW"/>
        </w:rPr>
        <w:t>下午</w:t>
      </w:r>
      <w:r w:rsidRPr="00F6079A">
        <w:rPr>
          <w:rFonts w:ascii="微軟正黑體" w:eastAsia="微軟正黑體" w:hAnsi="微軟正黑體"/>
          <w:color w:val="000000"/>
          <w:sz w:val="24"/>
          <w:szCs w:val="24"/>
          <w:lang w:eastAsia="zh-TW"/>
        </w:rPr>
        <w:t>1</w:t>
      </w:r>
      <w:r w:rsidR="001E690C">
        <w:rPr>
          <w:rFonts w:ascii="微軟正黑體" w:eastAsia="微軟正黑體" w:hAnsi="微軟正黑體" w:hint="eastAsia"/>
          <w:color w:val="000000"/>
          <w:sz w:val="24"/>
          <w:szCs w:val="24"/>
          <w:lang w:eastAsia="zh-TW"/>
        </w:rPr>
        <w:t>時至4時</w:t>
      </w:r>
    </w:p>
    <w:p w:rsidR="008F1CB5" w:rsidRDefault="008F1CB5">
      <w:pPr>
        <w:spacing w:after="0" w:line="240" w:lineRule="auto"/>
        <w:rPr>
          <w:rFonts w:ascii="微軟正黑體" w:eastAsia="微軟正黑體" w:hAnsi="微軟正黑體"/>
          <w:b/>
          <w:color w:val="000000"/>
          <w:sz w:val="24"/>
          <w:szCs w:val="24"/>
          <w:lang w:eastAsia="zh-TW"/>
        </w:rPr>
      </w:pPr>
      <w:r>
        <w:rPr>
          <w:rFonts w:ascii="微軟正黑體" w:eastAsia="微軟正黑體" w:hAnsi="微軟正黑體"/>
          <w:b/>
          <w:color w:val="000000"/>
          <w:sz w:val="24"/>
          <w:szCs w:val="24"/>
          <w:lang w:eastAsia="zh-TW"/>
        </w:rPr>
        <w:br w:type="page"/>
      </w:r>
    </w:p>
    <w:p w:rsidR="004455D9" w:rsidRDefault="00131810" w:rsidP="009D6824">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lastRenderedPageBreak/>
        <w:t>活動地點</w:t>
      </w:r>
    </w:p>
    <w:p w:rsidR="00EF5CAB" w:rsidRPr="00F10AE8" w:rsidRDefault="00953A9E" w:rsidP="009D6824">
      <w:pPr>
        <w:widowControl w:val="0"/>
        <w:autoSpaceDE w:val="0"/>
        <w:autoSpaceDN w:val="0"/>
        <w:adjustRightInd w:val="0"/>
        <w:spacing w:beforeLines="80" w:before="192" w:afterLines="80" w:after="192" w:line="400" w:lineRule="exact"/>
        <w:ind w:firstLineChars="200" w:firstLine="440"/>
        <w:jc w:val="both"/>
        <w:rPr>
          <w:rFonts w:ascii="微軟正黑體" w:eastAsia="微軟正黑體" w:hAnsi="微軟正黑體"/>
          <w:color w:val="000000"/>
          <w:sz w:val="24"/>
          <w:szCs w:val="24"/>
          <w:lang w:eastAsia="zh-TW"/>
        </w:rPr>
      </w:pPr>
      <w:hyperlink r:id="rId8" w:history="1">
        <w:r w:rsidR="00EF5CAB" w:rsidRPr="00F10AE8">
          <w:rPr>
            <w:rFonts w:ascii="微軟正黑體" w:eastAsia="微軟正黑體" w:hAnsi="微軟正黑體"/>
            <w:color w:val="000000"/>
            <w:sz w:val="24"/>
            <w:szCs w:val="24"/>
            <w:lang w:eastAsia="zh-TW"/>
          </w:rPr>
          <w:t>高雄市國民教育輔導團</w:t>
        </w:r>
      </w:hyperlink>
      <w:r w:rsidR="00EF5CAB" w:rsidRPr="00F10AE8">
        <w:rPr>
          <w:rFonts w:ascii="微軟正黑體" w:eastAsia="微軟正黑體" w:hAnsi="微軟正黑體" w:hint="eastAsia"/>
          <w:color w:val="000000"/>
          <w:sz w:val="24"/>
          <w:szCs w:val="24"/>
          <w:lang w:eastAsia="zh-TW"/>
        </w:rPr>
        <w:t>(高雄市鼓山區大順一路570號</w:t>
      </w:r>
      <w:r w:rsidR="00EF5CAB" w:rsidRPr="00F10AE8">
        <w:rPr>
          <w:rFonts w:ascii="微軟正黑體" w:eastAsia="微軟正黑體" w:hAnsi="微軟正黑體" w:hint="eastAsia"/>
          <w:sz w:val="24"/>
          <w:szCs w:val="24"/>
        </w:rPr>
        <w:t>)</w:t>
      </w:r>
      <w:r w:rsidR="00F10AE8" w:rsidRPr="00F10AE8">
        <w:rPr>
          <w:rFonts w:ascii="微軟正黑體" w:eastAsia="微軟正黑體" w:hAnsi="微軟正黑體" w:hint="eastAsia"/>
          <w:sz w:val="24"/>
          <w:szCs w:val="24"/>
          <w:lang w:eastAsia="zh-TW"/>
        </w:rPr>
        <w:t xml:space="preserve"> </w:t>
      </w:r>
      <w:r w:rsidR="00F10AE8" w:rsidRPr="00F10AE8">
        <w:rPr>
          <w:rFonts w:ascii="微軟正黑體" w:eastAsia="微軟正黑體" w:hAnsi="微軟正黑體"/>
          <w:sz w:val="24"/>
          <w:szCs w:val="24"/>
        </w:rPr>
        <w:t>A201教室</w:t>
      </w:r>
    </w:p>
    <w:p w:rsidR="004455D9" w:rsidRDefault="00131810" w:rsidP="009D6824">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報名方式</w:t>
      </w:r>
    </w:p>
    <w:p w:rsidR="004455D9" w:rsidRDefault="001E690C" w:rsidP="009D6824">
      <w:pPr>
        <w:widowControl w:val="0"/>
        <w:autoSpaceDE w:val="0"/>
        <w:autoSpaceDN w:val="0"/>
        <w:adjustRightInd w:val="0"/>
        <w:spacing w:beforeLines="80" w:before="192" w:afterLines="80" w:after="192" w:line="400" w:lineRule="exact"/>
        <w:ind w:leftChars="256" w:left="563"/>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即日起至</w:t>
      </w:r>
      <w:r w:rsidR="00131810" w:rsidRPr="007B18C1">
        <w:rPr>
          <w:rFonts w:ascii="微軟正黑體" w:eastAsia="微軟正黑體" w:hAnsi="微軟正黑體"/>
          <w:color w:val="000000"/>
          <w:sz w:val="24"/>
          <w:szCs w:val="24"/>
          <w:lang w:eastAsia="zh-TW"/>
        </w:rPr>
        <w:t>103</w:t>
      </w:r>
      <w:r w:rsidR="00131810" w:rsidRPr="007B18C1">
        <w:rPr>
          <w:rFonts w:ascii="微軟正黑體" w:eastAsia="微軟正黑體" w:hAnsi="微軟正黑體" w:hint="eastAsia"/>
          <w:color w:val="000000"/>
          <w:sz w:val="24"/>
          <w:szCs w:val="24"/>
          <w:lang w:eastAsia="zh-TW"/>
        </w:rPr>
        <w:t>年</w:t>
      </w:r>
      <w:r w:rsidR="00131810" w:rsidRPr="007B18C1">
        <w:rPr>
          <w:rFonts w:ascii="微軟正黑體" w:eastAsia="微軟正黑體" w:hAnsi="微軟正黑體"/>
          <w:color w:val="000000"/>
          <w:sz w:val="24"/>
          <w:szCs w:val="24"/>
          <w:lang w:eastAsia="zh-TW"/>
        </w:rPr>
        <w:t>9</w:t>
      </w:r>
      <w:r w:rsidR="00131810" w:rsidRPr="007B18C1">
        <w:rPr>
          <w:rFonts w:ascii="微軟正黑體" w:eastAsia="微軟正黑體" w:hAnsi="微軟正黑體" w:hint="eastAsia"/>
          <w:color w:val="000000"/>
          <w:sz w:val="24"/>
          <w:szCs w:val="24"/>
          <w:lang w:eastAsia="zh-TW"/>
        </w:rPr>
        <w:t>月</w:t>
      </w:r>
      <w:r w:rsidR="006F653D">
        <w:rPr>
          <w:rFonts w:ascii="微軟正黑體" w:eastAsia="微軟正黑體" w:hAnsi="微軟正黑體" w:hint="eastAsia"/>
          <w:color w:val="000000"/>
          <w:sz w:val="24"/>
          <w:szCs w:val="24"/>
          <w:lang w:eastAsia="zh-TW"/>
        </w:rPr>
        <w:t>29</w:t>
      </w:r>
      <w:r w:rsidR="00131810" w:rsidRPr="007B18C1">
        <w:rPr>
          <w:rFonts w:ascii="微軟正黑體" w:eastAsia="微軟正黑體" w:hAnsi="微軟正黑體" w:hint="eastAsia"/>
          <w:color w:val="000000"/>
          <w:sz w:val="24"/>
          <w:szCs w:val="24"/>
          <w:lang w:eastAsia="zh-TW"/>
        </w:rPr>
        <w:t>日</w:t>
      </w:r>
      <w:r w:rsidR="00131810" w:rsidRPr="007B18C1">
        <w:rPr>
          <w:rFonts w:ascii="微軟正黑體" w:eastAsia="微軟正黑體" w:hAnsi="微軟正黑體"/>
          <w:color w:val="000000"/>
          <w:sz w:val="24"/>
          <w:szCs w:val="24"/>
          <w:lang w:eastAsia="zh-TW"/>
        </w:rPr>
        <w:t>(</w:t>
      </w:r>
      <w:proofErr w:type="gramStart"/>
      <w:r w:rsidR="006F653D">
        <w:rPr>
          <w:rFonts w:ascii="微軟正黑體" w:eastAsia="微軟正黑體" w:hAnsi="微軟正黑體" w:hint="eastAsia"/>
          <w:color w:val="000000"/>
          <w:sz w:val="24"/>
          <w:szCs w:val="24"/>
          <w:lang w:eastAsia="zh-TW"/>
        </w:rPr>
        <w:t>一</w:t>
      </w:r>
      <w:proofErr w:type="gramEnd"/>
      <w:r w:rsidR="00131810" w:rsidRPr="007B18C1">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前</w:t>
      </w:r>
      <w:r w:rsidR="00131810" w:rsidRPr="007B18C1">
        <w:rPr>
          <w:rFonts w:ascii="微軟正黑體" w:eastAsia="微軟正黑體" w:hAnsi="微軟正黑體" w:hint="eastAsia"/>
          <w:color w:val="000000"/>
          <w:sz w:val="24"/>
          <w:szCs w:val="24"/>
          <w:lang w:eastAsia="zh-TW"/>
        </w:rPr>
        <w:t>完成報名，額滿將提早</w:t>
      </w:r>
      <w:r>
        <w:rPr>
          <w:rFonts w:ascii="微軟正黑體" w:eastAsia="微軟正黑體" w:hAnsi="微軟正黑體" w:hint="eastAsia"/>
          <w:color w:val="000000"/>
          <w:sz w:val="24"/>
          <w:szCs w:val="24"/>
          <w:lang w:eastAsia="zh-TW"/>
        </w:rPr>
        <w:t>截止，</w:t>
      </w:r>
      <w:proofErr w:type="gramStart"/>
      <w:r w:rsidR="00131810">
        <w:rPr>
          <w:rFonts w:ascii="微軟正黑體" w:eastAsia="微軟正黑體" w:hAnsi="微軟正黑體" w:hint="eastAsia"/>
          <w:color w:val="000000"/>
          <w:sz w:val="24"/>
          <w:szCs w:val="24"/>
          <w:lang w:eastAsia="zh-TW"/>
        </w:rPr>
        <w:t>線上報名</w:t>
      </w:r>
      <w:proofErr w:type="gramEnd"/>
      <w:r w:rsidR="00131810">
        <w:rPr>
          <w:rFonts w:ascii="微軟正黑體" w:eastAsia="微軟正黑體" w:hAnsi="微軟正黑體" w:hint="eastAsia"/>
          <w:color w:val="000000"/>
          <w:sz w:val="24"/>
          <w:szCs w:val="24"/>
          <w:lang w:eastAsia="zh-TW"/>
        </w:rPr>
        <w:t>網址：</w:t>
      </w:r>
    </w:p>
    <w:p w:rsidR="004455D9" w:rsidRDefault="001E690C" w:rsidP="009D6824">
      <w:pPr>
        <w:widowControl w:val="0"/>
        <w:autoSpaceDE w:val="0"/>
        <w:autoSpaceDN w:val="0"/>
        <w:adjustRightInd w:val="0"/>
        <w:spacing w:beforeLines="80" w:before="192" w:afterLines="80" w:after="192" w:line="400" w:lineRule="exact"/>
        <w:ind w:leftChars="256" w:left="563"/>
        <w:rPr>
          <w:rFonts w:ascii="微軟正黑體" w:eastAsia="微軟正黑體" w:hAnsi="微軟正黑體"/>
          <w:b/>
          <w:color w:val="000000"/>
          <w:sz w:val="24"/>
          <w:szCs w:val="24"/>
          <w:lang w:eastAsia="zh-TW"/>
        </w:rPr>
      </w:pPr>
      <w:r w:rsidRPr="001E690C">
        <w:rPr>
          <w:rFonts w:ascii="微軟正黑體" w:eastAsia="微軟正黑體" w:hAnsi="微軟正黑體"/>
          <w:b/>
          <w:color w:val="000000"/>
          <w:sz w:val="24"/>
          <w:szCs w:val="24"/>
          <w:lang w:eastAsia="zh-TW"/>
        </w:rPr>
        <w:t>http://goo.gl/oP7MZa</w:t>
      </w:r>
      <w:r>
        <w:rPr>
          <w:rFonts w:ascii="微軟正黑體" w:eastAsia="微軟正黑體" w:hAnsi="微軟正黑體" w:hint="eastAsia"/>
          <w:b/>
          <w:color w:val="000000"/>
          <w:sz w:val="24"/>
          <w:szCs w:val="24"/>
          <w:lang w:eastAsia="zh-TW"/>
        </w:rPr>
        <w:t>。</w:t>
      </w:r>
    </w:p>
    <w:p w:rsidR="004455D9" w:rsidRDefault="00131810" w:rsidP="009D6824">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活動議程表</w:t>
      </w:r>
      <w:r w:rsidRPr="00F6079A">
        <w:rPr>
          <w:rFonts w:ascii="微軟正黑體" w:eastAsia="微軟正黑體" w:hAnsi="微軟正黑體"/>
          <w:b/>
          <w:color w:val="000000"/>
          <w:sz w:val="24"/>
          <w:szCs w:val="24"/>
          <w:lang w:eastAsia="zh-TW"/>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1"/>
        <w:gridCol w:w="3189"/>
        <w:gridCol w:w="3827"/>
      </w:tblGrid>
      <w:tr w:rsidR="00131810" w:rsidRPr="00D24821" w:rsidTr="00F52BF0">
        <w:trPr>
          <w:trHeight w:val="599"/>
        </w:trPr>
        <w:tc>
          <w:tcPr>
            <w:tcW w:w="1881" w:type="dxa"/>
            <w:tcBorders>
              <w:top w:val="thinThickSmallGap" w:sz="24" w:space="0" w:color="auto"/>
              <w:bottom w:val="thickThinSmallGap" w:sz="24" w:space="0" w:color="auto"/>
            </w:tcBorders>
            <w:vAlign w:val="center"/>
          </w:tcPr>
          <w:p w:rsidR="004455D9" w:rsidRDefault="00131810" w:rsidP="009D6824">
            <w:pPr>
              <w:widowControl w:val="0"/>
              <w:autoSpaceDE w:val="0"/>
              <w:autoSpaceDN w:val="0"/>
              <w:adjustRightInd w:val="0"/>
              <w:spacing w:beforeLines="50" w:before="120" w:afterLines="50" w:after="120" w:line="320" w:lineRule="exact"/>
              <w:ind w:firstLineChars="200" w:firstLine="480"/>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時間</w:t>
            </w:r>
          </w:p>
        </w:tc>
        <w:tc>
          <w:tcPr>
            <w:tcW w:w="3189" w:type="dxa"/>
            <w:tcBorders>
              <w:top w:val="thinThickSmallGap" w:sz="24" w:space="0" w:color="auto"/>
              <w:bottom w:val="thickThinSmallGap" w:sz="24" w:space="0" w:color="auto"/>
            </w:tcBorders>
            <w:vAlign w:val="center"/>
          </w:tcPr>
          <w:p w:rsidR="004455D9" w:rsidRDefault="00131810" w:rsidP="009D6824">
            <w:pPr>
              <w:widowControl w:val="0"/>
              <w:autoSpaceDE w:val="0"/>
              <w:autoSpaceDN w:val="0"/>
              <w:adjustRightInd w:val="0"/>
              <w:spacing w:beforeLines="50" w:before="120" w:afterLines="50" w:after="120" w:line="320" w:lineRule="exact"/>
              <w:ind w:firstLineChars="200" w:firstLine="480"/>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 xml:space="preserve">          </w:t>
            </w:r>
            <w:r w:rsidRPr="00F6079A">
              <w:rPr>
                <w:rFonts w:ascii="微軟正黑體" w:eastAsia="微軟正黑體" w:hAnsi="微軟正黑體" w:hint="eastAsia"/>
                <w:color w:val="000000"/>
                <w:sz w:val="24"/>
                <w:szCs w:val="24"/>
                <w:lang w:eastAsia="zh-TW"/>
              </w:rPr>
              <w:t>議題</w:t>
            </w:r>
          </w:p>
        </w:tc>
        <w:tc>
          <w:tcPr>
            <w:tcW w:w="3827" w:type="dxa"/>
            <w:tcBorders>
              <w:top w:val="thinThickSmallGap" w:sz="24" w:space="0" w:color="auto"/>
              <w:bottom w:val="thickThinSmallGap" w:sz="24" w:space="0" w:color="auto"/>
            </w:tcBorders>
            <w:vAlign w:val="center"/>
          </w:tcPr>
          <w:p w:rsidR="004455D9" w:rsidRDefault="00131810" w:rsidP="009D6824">
            <w:pPr>
              <w:widowControl w:val="0"/>
              <w:autoSpaceDE w:val="0"/>
              <w:autoSpaceDN w:val="0"/>
              <w:adjustRightInd w:val="0"/>
              <w:spacing w:beforeLines="50" w:before="120" w:afterLines="50" w:after="120" w:line="320" w:lineRule="exact"/>
              <w:ind w:firstLineChars="200" w:firstLine="480"/>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 xml:space="preserve">             </w:t>
            </w:r>
            <w:r w:rsidRPr="00F6079A">
              <w:rPr>
                <w:rFonts w:ascii="微軟正黑體" w:eastAsia="微軟正黑體" w:hAnsi="微軟正黑體" w:hint="eastAsia"/>
                <w:color w:val="000000"/>
                <w:sz w:val="24"/>
                <w:szCs w:val="24"/>
                <w:lang w:eastAsia="zh-TW"/>
              </w:rPr>
              <w:t>講師</w:t>
            </w:r>
          </w:p>
        </w:tc>
      </w:tr>
      <w:tr w:rsidR="00EF5CAB" w:rsidRPr="00D24821" w:rsidTr="00F52BF0">
        <w:trPr>
          <w:trHeight w:val="599"/>
        </w:trPr>
        <w:tc>
          <w:tcPr>
            <w:tcW w:w="1881" w:type="dxa"/>
            <w:tcBorders>
              <w:top w:val="thickThinSmallGap" w:sz="24" w:space="0" w:color="auto"/>
            </w:tcBorders>
            <w:vAlign w:val="center"/>
          </w:tcPr>
          <w:p w:rsidR="00EF5CAB" w:rsidRPr="00F10AE8" w:rsidRDefault="00EF5CAB"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sidRPr="00F10AE8">
              <w:rPr>
                <w:rFonts w:ascii="微軟正黑體" w:eastAsia="微軟正黑體" w:hAnsi="微軟正黑體" w:hint="eastAsia"/>
                <w:color w:val="000000"/>
                <w:sz w:val="24"/>
                <w:szCs w:val="24"/>
                <w:lang w:eastAsia="zh-TW"/>
              </w:rPr>
              <w:t>13:00~13:30</w:t>
            </w:r>
          </w:p>
        </w:tc>
        <w:tc>
          <w:tcPr>
            <w:tcW w:w="7016" w:type="dxa"/>
            <w:gridSpan w:val="2"/>
            <w:tcBorders>
              <w:top w:val="thickThinSmallGap" w:sz="24" w:space="0" w:color="auto"/>
            </w:tcBorders>
            <w:vAlign w:val="center"/>
          </w:tcPr>
          <w:p w:rsidR="00EF5CAB" w:rsidRPr="00F10AE8" w:rsidRDefault="00EF5CAB" w:rsidP="009D6824">
            <w:pPr>
              <w:widowControl w:val="0"/>
              <w:autoSpaceDE w:val="0"/>
              <w:autoSpaceDN w:val="0"/>
              <w:adjustRightInd w:val="0"/>
              <w:spacing w:beforeLines="50" w:before="120" w:afterLines="50" w:after="120" w:line="320" w:lineRule="exact"/>
              <w:ind w:firstLineChars="200" w:firstLine="480"/>
              <w:jc w:val="center"/>
              <w:rPr>
                <w:rFonts w:ascii="微軟正黑體" w:eastAsia="微軟正黑體" w:hAnsi="微軟正黑體"/>
                <w:color w:val="000000"/>
                <w:sz w:val="24"/>
                <w:szCs w:val="24"/>
                <w:lang w:eastAsia="zh-TW"/>
              </w:rPr>
            </w:pPr>
            <w:r w:rsidRPr="00F10AE8">
              <w:rPr>
                <w:rFonts w:ascii="微軟正黑體" w:eastAsia="微軟正黑體" w:hAnsi="微軟正黑體" w:hint="eastAsia"/>
                <w:color w:val="000000"/>
                <w:sz w:val="24"/>
                <w:szCs w:val="24"/>
                <w:lang w:eastAsia="zh-TW"/>
              </w:rPr>
              <w:t>報到</w:t>
            </w:r>
          </w:p>
        </w:tc>
      </w:tr>
      <w:tr w:rsidR="00EF5CAB" w:rsidRPr="00F10AE8" w:rsidTr="00F52BF0">
        <w:trPr>
          <w:trHeight w:val="599"/>
        </w:trPr>
        <w:tc>
          <w:tcPr>
            <w:tcW w:w="1881" w:type="dxa"/>
            <w:vAlign w:val="center"/>
          </w:tcPr>
          <w:p w:rsidR="00EF5CAB" w:rsidRPr="00F10AE8" w:rsidRDefault="00F10AE8"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sidRPr="00F10AE8">
              <w:rPr>
                <w:rFonts w:ascii="微軟正黑體" w:eastAsia="微軟正黑體" w:hAnsi="微軟正黑體" w:hint="eastAsia"/>
                <w:color w:val="000000"/>
                <w:sz w:val="24"/>
                <w:szCs w:val="24"/>
                <w:lang w:eastAsia="zh-TW"/>
              </w:rPr>
              <w:t>13:30~14:1</w:t>
            </w:r>
            <w:r w:rsidR="00EF5CAB" w:rsidRPr="00F10AE8">
              <w:rPr>
                <w:rFonts w:ascii="微軟正黑體" w:eastAsia="微軟正黑體" w:hAnsi="微軟正黑體" w:hint="eastAsia"/>
                <w:color w:val="000000"/>
                <w:sz w:val="24"/>
                <w:szCs w:val="24"/>
                <w:lang w:eastAsia="zh-TW"/>
              </w:rPr>
              <w:t>0</w:t>
            </w:r>
          </w:p>
          <w:p w:rsidR="00EF5CAB" w:rsidRPr="00F10AE8" w:rsidRDefault="00F10AE8"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sidRPr="00F10AE8">
              <w:rPr>
                <w:rFonts w:ascii="微軟正黑體" w:eastAsia="微軟正黑體" w:hAnsi="微軟正黑體" w:hint="eastAsia"/>
                <w:color w:val="000000"/>
                <w:sz w:val="24"/>
                <w:szCs w:val="24"/>
                <w:lang w:eastAsia="zh-TW"/>
              </w:rPr>
              <w:t>(4</w:t>
            </w:r>
            <w:r w:rsidR="00EF5CAB" w:rsidRPr="00F10AE8">
              <w:rPr>
                <w:rFonts w:ascii="微軟正黑體" w:eastAsia="微軟正黑體" w:hAnsi="微軟正黑體" w:hint="eastAsia"/>
                <w:color w:val="000000"/>
                <w:sz w:val="24"/>
                <w:szCs w:val="24"/>
                <w:lang w:eastAsia="zh-TW"/>
              </w:rPr>
              <w:t>0分鐘)</w:t>
            </w:r>
          </w:p>
        </w:tc>
        <w:tc>
          <w:tcPr>
            <w:tcW w:w="3189" w:type="dxa"/>
            <w:vAlign w:val="center"/>
          </w:tcPr>
          <w:p w:rsidR="00EF5CAB" w:rsidRPr="00F10AE8" w:rsidRDefault="00EF5CAB" w:rsidP="009D6824">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10AE8">
              <w:rPr>
                <w:rFonts w:ascii="微軟正黑體" w:eastAsia="微軟正黑體" w:hAnsi="微軟正黑體" w:hint="eastAsia"/>
                <w:color w:val="000000"/>
                <w:sz w:val="24"/>
                <w:szCs w:val="24"/>
                <w:lang w:eastAsia="zh-TW"/>
              </w:rPr>
              <w:t>如何啟迪學童對環境的關心-水</w:t>
            </w:r>
            <w:r w:rsidR="00523F77" w:rsidRPr="00F10AE8">
              <w:rPr>
                <w:rFonts w:ascii="微軟正黑體" w:eastAsia="微軟正黑體" w:hAnsi="微軟正黑體" w:hint="eastAsia"/>
                <w:color w:val="000000"/>
                <w:sz w:val="24"/>
                <w:szCs w:val="24"/>
                <w:lang w:eastAsia="zh-TW"/>
              </w:rPr>
              <w:t>環境觀察</w:t>
            </w:r>
          </w:p>
        </w:tc>
        <w:tc>
          <w:tcPr>
            <w:tcW w:w="3827" w:type="dxa"/>
            <w:vAlign w:val="center"/>
          </w:tcPr>
          <w:p w:rsidR="00EF5CAB" w:rsidRPr="00F10AE8" w:rsidRDefault="00EF5CAB" w:rsidP="009D6824">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proofErr w:type="gramStart"/>
            <w:r w:rsidRPr="00F10AE8">
              <w:rPr>
                <w:rFonts w:ascii="微軟正黑體" w:eastAsia="微軟正黑體" w:hAnsi="微軟正黑體" w:hint="eastAsia"/>
                <w:color w:val="000000"/>
                <w:sz w:val="24"/>
                <w:szCs w:val="24"/>
                <w:lang w:eastAsia="zh-TW"/>
              </w:rPr>
              <w:t>屏東縣</w:t>
            </w:r>
            <w:r w:rsidR="003B7294" w:rsidRPr="00F10AE8">
              <w:rPr>
                <w:rFonts w:ascii="微軟正黑體" w:eastAsia="微軟正黑體" w:hAnsi="微軟正黑體" w:hint="eastAsia"/>
                <w:color w:val="000000"/>
                <w:sz w:val="24"/>
                <w:szCs w:val="24"/>
                <w:lang w:eastAsia="zh-TW"/>
              </w:rPr>
              <w:t>餉潭國小</w:t>
            </w:r>
            <w:proofErr w:type="gramEnd"/>
            <w:r w:rsidRPr="00F10AE8">
              <w:rPr>
                <w:rFonts w:ascii="微軟正黑體" w:eastAsia="微軟正黑體" w:hAnsi="微軟正黑體" w:hint="eastAsia"/>
                <w:color w:val="000000"/>
                <w:sz w:val="24"/>
                <w:szCs w:val="24"/>
                <w:lang w:eastAsia="zh-TW"/>
              </w:rPr>
              <w:t xml:space="preserve">  湯奇霖 教導主任</w:t>
            </w:r>
          </w:p>
        </w:tc>
      </w:tr>
      <w:tr w:rsidR="00EF5CAB" w:rsidRPr="00D24821" w:rsidTr="00F52BF0">
        <w:trPr>
          <w:trHeight w:val="599"/>
        </w:trPr>
        <w:tc>
          <w:tcPr>
            <w:tcW w:w="1881" w:type="dxa"/>
            <w:vAlign w:val="center"/>
          </w:tcPr>
          <w:p w:rsidR="00EF5CAB" w:rsidRPr="00F10AE8" w:rsidRDefault="00F10AE8"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sidRPr="00F10AE8">
              <w:rPr>
                <w:rFonts w:ascii="微軟正黑體" w:eastAsia="微軟正黑體" w:hAnsi="微軟正黑體" w:hint="eastAsia"/>
                <w:color w:val="000000"/>
                <w:sz w:val="24"/>
                <w:szCs w:val="24"/>
                <w:lang w:eastAsia="zh-TW"/>
              </w:rPr>
              <w:t>14:10~14:5</w:t>
            </w:r>
            <w:r w:rsidR="00EF5CAB" w:rsidRPr="00F10AE8">
              <w:rPr>
                <w:rFonts w:ascii="微軟正黑體" w:eastAsia="微軟正黑體" w:hAnsi="微軟正黑體" w:hint="eastAsia"/>
                <w:color w:val="000000"/>
                <w:sz w:val="24"/>
                <w:szCs w:val="24"/>
                <w:lang w:eastAsia="zh-TW"/>
              </w:rPr>
              <w:t>0</w:t>
            </w:r>
          </w:p>
          <w:p w:rsidR="00EF5CAB" w:rsidRPr="008F1CB5" w:rsidRDefault="00F10AE8"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highlight w:val="yellow"/>
                <w:lang w:eastAsia="zh-TW"/>
              </w:rPr>
            </w:pPr>
            <w:r w:rsidRPr="00F10AE8">
              <w:rPr>
                <w:rFonts w:ascii="微軟正黑體" w:eastAsia="微軟正黑體" w:hAnsi="微軟正黑體" w:hint="eastAsia"/>
                <w:color w:val="000000"/>
                <w:sz w:val="24"/>
                <w:szCs w:val="24"/>
                <w:lang w:eastAsia="zh-TW"/>
              </w:rPr>
              <w:t>(4</w:t>
            </w:r>
            <w:r w:rsidR="00EF5CAB" w:rsidRPr="00F10AE8">
              <w:rPr>
                <w:rFonts w:ascii="微軟正黑體" w:eastAsia="微軟正黑體" w:hAnsi="微軟正黑體" w:hint="eastAsia"/>
                <w:color w:val="000000"/>
                <w:sz w:val="24"/>
                <w:szCs w:val="24"/>
                <w:lang w:eastAsia="zh-TW"/>
              </w:rPr>
              <w:t>0分鐘)</w:t>
            </w:r>
          </w:p>
        </w:tc>
        <w:tc>
          <w:tcPr>
            <w:tcW w:w="3189" w:type="dxa"/>
            <w:vAlign w:val="center"/>
          </w:tcPr>
          <w:p w:rsidR="00EF5CAB" w:rsidRPr="008F1CB5" w:rsidRDefault="00F10AE8" w:rsidP="009D6824">
            <w:pPr>
              <w:widowControl w:val="0"/>
              <w:autoSpaceDE w:val="0"/>
              <w:autoSpaceDN w:val="0"/>
              <w:adjustRightInd w:val="0"/>
              <w:spacing w:beforeLines="50" w:before="120" w:afterLines="50" w:after="120" w:line="320" w:lineRule="exact"/>
              <w:rPr>
                <w:rFonts w:ascii="標楷體" w:eastAsia="標楷體" w:hAnsi="標楷體"/>
                <w:sz w:val="28"/>
                <w:szCs w:val="28"/>
                <w:highlight w:val="yellow"/>
                <w:lang w:eastAsia="zh-TW"/>
              </w:rPr>
            </w:pPr>
            <w:r w:rsidRPr="00F10AE8">
              <w:rPr>
                <w:rFonts w:ascii="微軟正黑體" w:eastAsia="微軟正黑體" w:hAnsi="微軟正黑體"/>
                <w:color w:val="000000"/>
                <w:sz w:val="24"/>
                <w:szCs w:val="24"/>
                <w:lang w:eastAsia="zh-TW"/>
              </w:rPr>
              <w:t>Case Study- 氣候變遷與水資源環境教育實務</w:t>
            </w:r>
          </w:p>
        </w:tc>
        <w:tc>
          <w:tcPr>
            <w:tcW w:w="3827" w:type="dxa"/>
            <w:vAlign w:val="center"/>
          </w:tcPr>
          <w:p w:rsidR="00EF5CAB" w:rsidRPr="008F1CB5" w:rsidRDefault="00F10AE8" w:rsidP="009D6824">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highlight w:val="yellow"/>
                <w:lang w:eastAsia="zh-TW"/>
              </w:rPr>
            </w:pPr>
            <w:r w:rsidRPr="00F10AE8">
              <w:rPr>
                <w:rFonts w:ascii="微軟正黑體" w:eastAsia="微軟正黑體" w:hAnsi="微軟正黑體"/>
                <w:color w:val="000000"/>
                <w:sz w:val="24"/>
                <w:szCs w:val="24"/>
                <w:lang w:eastAsia="zh-TW"/>
              </w:rPr>
              <w:t>國立高雄師範大學 趙育隆 教授</w:t>
            </w:r>
          </w:p>
        </w:tc>
      </w:tr>
      <w:tr w:rsidR="00EF5CAB" w:rsidRPr="00D24821" w:rsidTr="00F52BF0">
        <w:trPr>
          <w:trHeight w:val="599"/>
        </w:trPr>
        <w:tc>
          <w:tcPr>
            <w:tcW w:w="1881" w:type="dxa"/>
            <w:vAlign w:val="center"/>
          </w:tcPr>
          <w:p w:rsidR="00EF5CAB" w:rsidRPr="00F6079A" w:rsidRDefault="00F10AE8"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sidRPr="00F10AE8">
              <w:rPr>
                <w:rFonts w:ascii="微軟正黑體" w:eastAsia="微軟正黑體" w:hAnsi="微軟正黑體" w:hint="eastAsia"/>
                <w:color w:val="000000"/>
                <w:sz w:val="24"/>
                <w:szCs w:val="24"/>
                <w:lang w:eastAsia="zh-TW"/>
              </w:rPr>
              <w:t>14:50</w:t>
            </w:r>
            <w:r w:rsidR="00EF5CAB">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15:0</w:t>
            </w:r>
            <w:r w:rsidR="00EF5CAB">
              <w:rPr>
                <w:rFonts w:ascii="微軟正黑體" w:eastAsia="微軟正黑體" w:hAnsi="微軟正黑體" w:hint="eastAsia"/>
                <w:color w:val="000000"/>
                <w:sz w:val="24"/>
                <w:szCs w:val="24"/>
                <w:lang w:eastAsia="zh-TW"/>
              </w:rPr>
              <w:t>0</w:t>
            </w:r>
          </w:p>
          <w:p w:rsidR="00EF5CAB" w:rsidRPr="00F6079A" w:rsidRDefault="00EF5CAB"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(1</w:t>
            </w:r>
            <w:r>
              <w:rPr>
                <w:rFonts w:ascii="微軟正黑體" w:eastAsia="微軟正黑體" w:hAnsi="微軟正黑體" w:hint="eastAsia"/>
                <w:color w:val="000000"/>
                <w:sz w:val="24"/>
                <w:szCs w:val="24"/>
                <w:lang w:eastAsia="zh-TW"/>
              </w:rPr>
              <w:t>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7016" w:type="dxa"/>
            <w:gridSpan w:val="2"/>
            <w:vAlign w:val="center"/>
          </w:tcPr>
          <w:p w:rsidR="00EF5CAB" w:rsidRDefault="00EF5CAB" w:rsidP="009D6824">
            <w:pPr>
              <w:widowControl w:val="0"/>
              <w:autoSpaceDE w:val="0"/>
              <w:autoSpaceDN w:val="0"/>
              <w:adjustRightInd w:val="0"/>
              <w:spacing w:beforeLines="50" w:before="120" w:afterLines="50" w:after="120" w:line="320" w:lineRule="exact"/>
              <w:ind w:firstLineChars="200" w:firstLine="480"/>
              <w:jc w:val="center"/>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休息</w:t>
            </w:r>
          </w:p>
        </w:tc>
      </w:tr>
      <w:tr w:rsidR="00EF5CAB" w:rsidRPr="00D24821" w:rsidTr="00F52BF0">
        <w:trPr>
          <w:trHeight w:val="599"/>
        </w:trPr>
        <w:tc>
          <w:tcPr>
            <w:tcW w:w="1881" w:type="dxa"/>
            <w:vAlign w:val="center"/>
          </w:tcPr>
          <w:p w:rsidR="00EF5CAB" w:rsidRPr="00F6079A" w:rsidRDefault="00F10AE8"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15:00</w:t>
            </w:r>
            <w:r w:rsidR="00EF5CAB" w:rsidRPr="00F6079A">
              <w:rPr>
                <w:rFonts w:ascii="微軟正黑體" w:eastAsia="微軟正黑體" w:hAnsi="微軟正黑體"/>
                <w:color w:val="000000"/>
                <w:sz w:val="24"/>
                <w:szCs w:val="24"/>
                <w:lang w:eastAsia="zh-TW"/>
              </w:rPr>
              <w:t>-</w:t>
            </w:r>
            <w:r w:rsidR="00EF5CAB">
              <w:rPr>
                <w:rFonts w:ascii="微軟正黑體" w:eastAsia="微軟正黑體" w:hAnsi="微軟正黑體" w:hint="eastAsia"/>
                <w:color w:val="000000"/>
                <w:sz w:val="24"/>
                <w:szCs w:val="24"/>
                <w:lang w:eastAsia="zh-TW"/>
              </w:rPr>
              <w:t>15:30</w:t>
            </w:r>
          </w:p>
          <w:p w:rsidR="00EF5CAB" w:rsidRPr="00F6079A" w:rsidRDefault="00EF5CAB"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w:t>
            </w:r>
            <w:r w:rsidR="00F10AE8">
              <w:rPr>
                <w:rFonts w:ascii="微軟正黑體" w:eastAsia="微軟正黑體" w:hAnsi="微軟正黑體" w:hint="eastAsia"/>
                <w:color w:val="000000"/>
                <w:sz w:val="24"/>
                <w:szCs w:val="24"/>
                <w:lang w:eastAsia="zh-TW"/>
              </w:rPr>
              <w:t>3</w:t>
            </w:r>
            <w:r>
              <w:rPr>
                <w:rFonts w:ascii="微軟正黑體" w:eastAsia="微軟正黑體" w:hAnsi="微軟正黑體" w:hint="eastAsia"/>
                <w:color w:val="000000"/>
                <w:sz w:val="24"/>
                <w:szCs w:val="24"/>
                <w:lang w:eastAsia="zh-TW"/>
              </w:rPr>
              <w:t>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vAlign w:val="center"/>
          </w:tcPr>
          <w:p w:rsidR="00EF5CAB" w:rsidRDefault="00EF5CAB" w:rsidP="009D6824">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水適應學校理念與資源分享</w:t>
            </w:r>
          </w:p>
        </w:tc>
        <w:tc>
          <w:tcPr>
            <w:tcW w:w="3827" w:type="dxa"/>
            <w:vAlign w:val="center"/>
          </w:tcPr>
          <w:p w:rsidR="00EF5CAB" w:rsidRDefault="00EF5CAB" w:rsidP="009D6824">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環品會講員</w:t>
            </w:r>
          </w:p>
        </w:tc>
      </w:tr>
      <w:tr w:rsidR="00EF5CAB" w:rsidRPr="00D24821" w:rsidTr="00F52BF0">
        <w:tc>
          <w:tcPr>
            <w:tcW w:w="1881" w:type="dxa"/>
            <w:tcBorders>
              <w:bottom w:val="single" w:sz="4" w:space="0" w:color="auto"/>
            </w:tcBorders>
            <w:vAlign w:val="center"/>
          </w:tcPr>
          <w:p w:rsidR="00EF5CAB" w:rsidRPr="00F6079A" w:rsidRDefault="00EF5CAB"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15:30</w:t>
            </w:r>
            <w:r>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15:50</w:t>
            </w:r>
          </w:p>
          <w:p w:rsidR="00EF5CAB" w:rsidRPr="00F6079A" w:rsidRDefault="00EF5CAB"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20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tcBorders>
              <w:bottom w:val="single" w:sz="4" w:space="0" w:color="auto"/>
            </w:tcBorders>
            <w:vAlign w:val="center"/>
          </w:tcPr>
          <w:p w:rsidR="00EF5CAB" w:rsidRDefault="00EF5CAB" w:rsidP="009D6824">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邁向水適應學校，海綿鋪面</w:t>
            </w:r>
          </w:p>
        </w:tc>
        <w:tc>
          <w:tcPr>
            <w:tcW w:w="3827" w:type="dxa"/>
            <w:tcBorders>
              <w:bottom w:val="single" w:sz="4" w:space="0" w:color="auto"/>
            </w:tcBorders>
            <w:vAlign w:val="center"/>
          </w:tcPr>
          <w:p w:rsidR="00EF5CAB" w:rsidRDefault="00EF5CAB" w:rsidP="009D6824">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透水透氣鋪面施作團隊</w:t>
            </w:r>
          </w:p>
        </w:tc>
      </w:tr>
      <w:tr w:rsidR="00EF5CAB" w:rsidRPr="00D24821" w:rsidTr="00F52BF0">
        <w:tc>
          <w:tcPr>
            <w:tcW w:w="1881" w:type="dxa"/>
            <w:tcBorders>
              <w:bottom w:val="thickThinSmallGap" w:sz="24" w:space="0" w:color="auto"/>
            </w:tcBorders>
            <w:vAlign w:val="center"/>
          </w:tcPr>
          <w:p w:rsidR="00EF5CAB" w:rsidRPr="00F6079A" w:rsidRDefault="00EF5CAB"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15:50</w:t>
            </w:r>
            <w:r w:rsidRPr="00F6079A">
              <w:rPr>
                <w:rFonts w:ascii="微軟正黑體" w:eastAsia="微軟正黑體" w:hAnsi="微軟正黑體"/>
                <w:color w:val="000000"/>
                <w:sz w:val="24"/>
                <w:szCs w:val="24"/>
                <w:lang w:eastAsia="zh-TW"/>
              </w:rPr>
              <w:t>-16:</w:t>
            </w:r>
            <w:r>
              <w:rPr>
                <w:rFonts w:ascii="微軟正黑體" w:eastAsia="微軟正黑體" w:hAnsi="微軟正黑體" w:hint="eastAsia"/>
                <w:color w:val="000000"/>
                <w:sz w:val="24"/>
                <w:szCs w:val="24"/>
                <w:lang w:eastAsia="zh-TW"/>
              </w:rPr>
              <w:t>00</w:t>
            </w:r>
          </w:p>
          <w:p w:rsidR="00EF5CAB" w:rsidRPr="00F6079A" w:rsidRDefault="00EF5CAB" w:rsidP="009D6824">
            <w:pPr>
              <w:widowControl w:val="0"/>
              <w:autoSpaceDE w:val="0"/>
              <w:autoSpaceDN w:val="0"/>
              <w:adjustRightInd w:val="0"/>
              <w:spacing w:beforeLines="50" w:before="120" w:afterLines="50" w:after="120" w:line="320" w:lineRule="exact"/>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10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tcBorders>
              <w:bottom w:val="thickThinSmallGap" w:sz="24" w:space="0" w:color="auto"/>
            </w:tcBorders>
            <w:vAlign w:val="center"/>
          </w:tcPr>
          <w:p w:rsidR="00EF5CAB" w:rsidRDefault="00EF5CAB" w:rsidP="009D6824">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問題與交流</w:t>
            </w:r>
          </w:p>
        </w:tc>
        <w:tc>
          <w:tcPr>
            <w:tcW w:w="3827" w:type="dxa"/>
            <w:tcBorders>
              <w:bottom w:val="thickThinSmallGap" w:sz="24" w:space="0" w:color="auto"/>
            </w:tcBorders>
            <w:vAlign w:val="center"/>
          </w:tcPr>
          <w:p w:rsidR="00EF5CAB" w:rsidRDefault="00EF5CAB" w:rsidP="009D6824">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環品會講員</w:t>
            </w:r>
          </w:p>
        </w:tc>
      </w:tr>
    </w:tbl>
    <w:p w:rsidR="00FA73D8" w:rsidRDefault="00FA73D8" w:rsidP="009D6824">
      <w:pPr>
        <w:widowControl w:val="0"/>
        <w:autoSpaceDE w:val="0"/>
        <w:autoSpaceDN w:val="0"/>
        <w:adjustRightInd w:val="0"/>
        <w:spacing w:beforeLines="50" w:before="120" w:afterLines="50" w:after="120" w:line="400" w:lineRule="exact"/>
        <w:rPr>
          <w:rFonts w:ascii="微軟正黑體" w:eastAsia="微軟正黑體" w:hAnsi="微軟正黑體"/>
          <w:color w:val="000000"/>
          <w:sz w:val="24"/>
          <w:szCs w:val="24"/>
          <w:lang w:eastAsia="zh-TW"/>
        </w:rPr>
      </w:pPr>
    </w:p>
    <w:p w:rsidR="00131810" w:rsidRPr="001E690C" w:rsidRDefault="001E690C" w:rsidP="009D6824">
      <w:pPr>
        <w:widowControl w:val="0"/>
        <w:autoSpaceDE w:val="0"/>
        <w:autoSpaceDN w:val="0"/>
        <w:adjustRightInd w:val="0"/>
        <w:spacing w:beforeLines="50" w:before="120" w:afterLines="50" w:after="120" w:line="400" w:lineRule="exact"/>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w:t>
      </w:r>
      <w:r w:rsidR="00F52BF0">
        <w:rPr>
          <w:rFonts w:ascii="微軟正黑體" w:eastAsia="微軟正黑體" w:hAnsi="微軟正黑體" w:hint="eastAsia"/>
          <w:color w:val="000000"/>
          <w:sz w:val="24"/>
          <w:szCs w:val="24"/>
          <w:lang w:eastAsia="zh-TW"/>
        </w:rPr>
        <w:t xml:space="preserve"> 本</w:t>
      </w:r>
      <w:r w:rsidR="00131810" w:rsidRPr="001E690C">
        <w:rPr>
          <w:rFonts w:ascii="微軟正黑體" w:eastAsia="微軟正黑體" w:hAnsi="微軟正黑體" w:hint="eastAsia"/>
          <w:color w:val="000000"/>
          <w:sz w:val="24"/>
          <w:szCs w:val="24"/>
          <w:lang w:eastAsia="zh-TW"/>
        </w:rPr>
        <w:t>活動可申請公務人員終身學習時數</w:t>
      </w:r>
      <w:r w:rsidR="00F52BF0">
        <w:rPr>
          <w:rFonts w:ascii="微軟正黑體" w:eastAsia="微軟正黑體" w:hAnsi="微軟正黑體" w:hint="eastAsia"/>
          <w:color w:val="000000"/>
          <w:sz w:val="24"/>
          <w:szCs w:val="24"/>
          <w:lang w:eastAsia="zh-TW"/>
        </w:rPr>
        <w:t>、</w:t>
      </w:r>
      <w:r w:rsidR="00C122F2" w:rsidRPr="001E690C">
        <w:rPr>
          <w:rFonts w:ascii="微軟正黑體" w:eastAsia="微軟正黑體" w:hAnsi="微軟正黑體" w:hint="eastAsia"/>
          <w:color w:val="000000"/>
          <w:sz w:val="24"/>
          <w:szCs w:val="24"/>
          <w:lang w:eastAsia="zh-TW"/>
        </w:rPr>
        <w:t>環境教育時數，時數將</w:t>
      </w:r>
      <w:r w:rsidR="00131810" w:rsidRPr="001E690C">
        <w:rPr>
          <w:rFonts w:ascii="微軟正黑體" w:eastAsia="微軟正黑體" w:hAnsi="微軟正黑體" w:hint="eastAsia"/>
          <w:color w:val="000000"/>
          <w:sz w:val="24"/>
          <w:szCs w:val="24"/>
          <w:lang w:eastAsia="zh-TW"/>
        </w:rPr>
        <w:t>依</w:t>
      </w:r>
      <w:r w:rsidR="00C122F2" w:rsidRPr="001E690C">
        <w:rPr>
          <w:rFonts w:ascii="微軟正黑體" w:eastAsia="微軟正黑體" w:hAnsi="微軟正黑體" w:hint="eastAsia"/>
          <w:color w:val="000000"/>
          <w:sz w:val="24"/>
          <w:szCs w:val="24"/>
          <w:lang w:eastAsia="zh-TW"/>
        </w:rPr>
        <w:t>各主管機關</w:t>
      </w:r>
      <w:r w:rsidR="00131810" w:rsidRPr="001E690C">
        <w:rPr>
          <w:rFonts w:ascii="微軟正黑體" w:eastAsia="微軟正黑體" w:hAnsi="微軟正黑體" w:hint="eastAsia"/>
          <w:color w:val="000000"/>
          <w:sz w:val="24"/>
          <w:szCs w:val="24"/>
          <w:lang w:eastAsia="zh-TW"/>
        </w:rPr>
        <w:t>函覆而定；若您想更加了解今年本會推動之「</w:t>
      </w:r>
      <w:r w:rsidR="00131810" w:rsidRPr="001E690C">
        <w:rPr>
          <w:rFonts w:ascii="微軟正黑體" w:eastAsia="微軟正黑體" w:hAnsi="微軟正黑體"/>
          <w:color w:val="000000"/>
          <w:sz w:val="24"/>
          <w:szCs w:val="24"/>
          <w:lang w:eastAsia="zh-TW"/>
        </w:rPr>
        <w:t>103</w:t>
      </w:r>
      <w:r w:rsidR="00131810" w:rsidRPr="001E690C">
        <w:rPr>
          <w:rFonts w:ascii="微軟正黑體" w:eastAsia="微軟正黑體" w:hAnsi="微軟正黑體" w:hint="eastAsia"/>
          <w:color w:val="000000"/>
          <w:sz w:val="24"/>
          <w:szCs w:val="24"/>
          <w:lang w:eastAsia="zh-TW"/>
        </w:rPr>
        <w:t>綠水小學巡迴列車」及「水適應學校」，請參考</w:t>
      </w:r>
      <w:proofErr w:type="gramStart"/>
      <w:r w:rsidR="00131810" w:rsidRPr="001E690C">
        <w:rPr>
          <w:rFonts w:ascii="微軟正黑體" w:eastAsia="微軟正黑體" w:hAnsi="微軟正黑體" w:hint="eastAsia"/>
          <w:color w:val="000000"/>
          <w:sz w:val="24"/>
          <w:szCs w:val="24"/>
          <w:lang w:eastAsia="zh-TW"/>
        </w:rPr>
        <w:t>活動官網</w:t>
      </w:r>
      <w:proofErr w:type="gramEnd"/>
      <w:r w:rsidR="00131810" w:rsidRPr="001E690C">
        <w:rPr>
          <w:rFonts w:ascii="微軟正黑體" w:eastAsia="微軟正黑體" w:hAnsi="微軟正黑體" w:hint="eastAsia"/>
          <w:color w:val="000000"/>
          <w:sz w:val="24"/>
          <w:szCs w:val="24"/>
          <w:lang w:eastAsia="zh-TW"/>
        </w:rPr>
        <w:t>：</w:t>
      </w:r>
      <w:r w:rsidR="00131810" w:rsidRPr="001E690C">
        <w:rPr>
          <w:rFonts w:ascii="微軟正黑體" w:eastAsia="微軟正黑體" w:hAnsi="微軟正黑體"/>
          <w:color w:val="000000"/>
          <w:sz w:val="24"/>
          <w:szCs w:val="24"/>
          <w:lang w:eastAsia="zh-TW"/>
        </w:rPr>
        <w:t xml:space="preserve"> www.eqpf.org/greenwaterschool</w:t>
      </w:r>
      <w:r w:rsidR="00131810" w:rsidRPr="001E690C">
        <w:rPr>
          <w:rFonts w:ascii="微軟正黑體" w:eastAsia="微軟正黑體" w:hAnsi="微軟正黑體" w:hint="eastAsia"/>
          <w:color w:val="000000"/>
          <w:sz w:val="24"/>
          <w:szCs w:val="24"/>
          <w:lang w:eastAsia="zh-TW"/>
        </w:rPr>
        <w:t>。</w:t>
      </w:r>
    </w:p>
    <w:p w:rsidR="00FA73D8" w:rsidRPr="008F1CB5" w:rsidRDefault="00FA73D8" w:rsidP="00FA73D8">
      <w:pPr>
        <w:spacing w:after="0" w:line="240" w:lineRule="auto"/>
        <w:rPr>
          <w:rFonts w:ascii="微軟正黑體" w:eastAsia="微軟正黑體" w:hAnsi="微軟正黑體"/>
          <w:b/>
          <w:color w:val="000000"/>
          <w:sz w:val="24"/>
          <w:szCs w:val="24"/>
          <w:lang w:eastAsia="zh-TW"/>
        </w:rPr>
      </w:pPr>
    </w:p>
    <w:p w:rsidR="004455D9" w:rsidRDefault="00FA73D8" w:rsidP="00FA73D8">
      <w:pPr>
        <w:spacing w:after="0" w:line="240" w:lineRule="auto"/>
        <w:rPr>
          <w:rFonts w:ascii="微軟正黑體" w:eastAsia="微軟正黑體" w:hAnsi="微軟正黑體"/>
          <w:b/>
          <w:color w:val="000000"/>
          <w:sz w:val="24"/>
          <w:szCs w:val="24"/>
          <w:lang w:eastAsia="zh-TW"/>
        </w:rPr>
      </w:pPr>
      <w:r>
        <w:rPr>
          <w:rFonts w:ascii="微軟正黑體" w:eastAsia="微軟正黑體" w:hAnsi="微軟正黑體" w:hint="eastAsia"/>
          <w:b/>
          <w:color w:val="000000"/>
          <w:sz w:val="24"/>
          <w:szCs w:val="24"/>
          <w:lang w:eastAsia="zh-TW"/>
        </w:rPr>
        <w:t>交</w:t>
      </w:r>
      <w:r w:rsidR="00131810" w:rsidRPr="007B18C1">
        <w:rPr>
          <w:rFonts w:ascii="微軟正黑體" w:eastAsia="微軟正黑體" w:hAnsi="微軟正黑體" w:hint="eastAsia"/>
          <w:b/>
          <w:color w:val="000000"/>
          <w:sz w:val="24"/>
          <w:szCs w:val="24"/>
          <w:lang w:eastAsia="zh-TW"/>
        </w:rPr>
        <w:t>通資訊</w:t>
      </w:r>
    </w:p>
    <w:p w:rsidR="00131810" w:rsidRPr="00AE1B92" w:rsidRDefault="00EF5CAB" w:rsidP="007B18C1">
      <w:pPr>
        <w:jc w:val="both"/>
        <w:rPr>
          <w:rFonts w:ascii="Arial" w:eastAsia="標楷體" w:hAnsi="Arial" w:cs="Arial"/>
          <w:b/>
          <w:bCs/>
          <w:color w:val="000000"/>
          <w:shd w:val="clear" w:color="auto" w:fill="FFFFFF"/>
        </w:rPr>
      </w:pPr>
      <w:r>
        <w:rPr>
          <w:rFonts w:ascii="Arial" w:eastAsia="標楷體" w:hAnsi="Arial" w:cs="Arial"/>
          <w:b/>
          <w:bCs/>
          <w:noProof/>
          <w:color w:val="000000"/>
          <w:lang w:eastAsia="zh-TW"/>
        </w:rPr>
        <w:drawing>
          <wp:anchor distT="0" distB="0" distL="114300" distR="114300" simplePos="0" relativeHeight="251659264" behindDoc="0" locked="0" layoutInCell="1" allowOverlap="1">
            <wp:simplePos x="0" y="0"/>
            <wp:positionH relativeFrom="column">
              <wp:posOffset>-337185</wp:posOffset>
            </wp:positionH>
            <wp:positionV relativeFrom="paragraph">
              <wp:posOffset>198755</wp:posOffset>
            </wp:positionV>
            <wp:extent cx="6179185" cy="4613910"/>
            <wp:effectExtent l="19050" t="0" r="0" b="0"/>
            <wp:wrapSquare wrapText="bothSides"/>
            <wp:docPr id="3" name="圖片 1" descr="http://www.ceag.kh.edu.tw/ezfiles/0/1000/img/46/176059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ag.kh.edu.tw/ezfiles/0/1000/img/46/176059976.jpg"/>
                    <pic:cNvPicPr>
                      <a:picLocks noChangeAspect="1" noChangeArrowheads="1"/>
                    </pic:cNvPicPr>
                  </pic:nvPicPr>
                  <pic:blipFill>
                    <a:blip r:embed="rId9"/>
                    <a:srcRect/>
                    <a:stretch>
                      <a:fillRect/>
                    </a:stretch>
                  </pic:blipFill>
                  <pic:spPr bwMode="auto">
                    <a:xfrm>
                      <a:off x="0" y="0"/>
                      <a:ext cx="6179185" cy="4613910"/>
                    </a:xfrm>
                    <a:prstGeom prst="rect">
                      <a:avLst/>
                    </a:prstGeom>
                    <a:noFill/>
                    <a:ln w="9525">
                      <a:noFill/>
                      <a:miter lim="800000"/>
                      <a:headEnd/>
                      <a:tailEnd/>
                    </a:ln>
                  </pic:spPr>
                </pic:pic>
              </a:graphicData>
            </a:graphic>
          </wp:anchor>
        </w:drawing>
      </w:r>
    </w:p>
    <w:p w:rsidR="00EF5CAB" w:rsidRDefault="00EF5CAB">
      <w:pPr>
        <w:spacing w:after="0" w:line="240" w:lineRule="auto"/>
        <w:rPr>
          <w:rFonts w:ascii="微軟正黑體" w:eastAsia="微軟正黑體" w:hAnsi="微軟正黑體"/>
          <w:b/>
          <w:color w:val="000000"/>
          <w:sz w:val="24"/>
          <w:szCs w:val="24"/>
          <w:lang w:eastAsia="zh-TW"/>
        </w:rPr>
      </w:pPr>
    </w:p>
    <w:sectPr w:rsidR="00EF5CAB" w:rsidSect="00266EED">
      <w:headerReference w:type="default"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9E" w:rsidRDefault="00953A9E" w:rsidP="00A45E4D">
      <w:pPr>
        <w:spacing w:after="0" w:line="240" w:lineRule="auto"/>
      </w:pPr>
      <w:r>
        <w:separator/>
      </w:r>
    </w:p>
  </w:endnote>
  <w:endnote w:type="continuationSeparator" w:id="0">
    <w:p w:rsidR="00953A9E" w:rsidRDefault="00953A9E" w:rsidP="00A4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華康粗黑體">
    <w:panose1 w:val="020B0709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10" w:rsidRPr="00266EED" w:rsidRDefault="001E690C" w:rsidP="00266EED">
    <w:pPr>
      <w:pStyle w:val="a5"/>
      <w:jc w:val="center"/>
    </w:pPr>
    <w:r>
      <w:rPr>
        <w:rFonts w:hint="eastAsia"/>
        <w:lang w:eastAsia="zh-TW"/>
      </w:rPr>
      <w:t>第</w:t>
    </w:r>
    <w:r w:rsidR="00953A9E">
      <w:fldChar w:fldCharType="begin"/>
    </w:r>
    <w:r w:rsidR="00953A9E">
      <w:instrText xml:space="preserve"> PAGE   \* MERGEFORMAT </w:instrText>
    </w:r>
    <w:r w:rsidR="00953A9E">
      <w:fldChar w:fldCharType="separate"/>
    </w:r>
    <w:r w:rsidR="009D6824" w:rsidRPr="009D6824">
      <w:rPr>
        <w:noProof/>
        <w:lang w:val="zh-TW"/>
      </w:rPr>
      <w:t>1</w:t>
    </w:r>
    <w:r w:rsidR="00953A9E">
      <w:rPr>
        <w:noProof/>
        <w:lang w:val="zh-TW"/>
      </w:rPr>
      <w:fldChar w:fldCharType="end"/>
    </w:r>
    <w:r>
      <w:rPr>
        <w:rFonts w:hint="eastAsia"/>
        <w:lang w:eastAsia="zh-TW"/>
      </w:rPr>
      <w:t>頁，共</w:t>
    </w:r>
    <w:r>
      <w:rPr>
        <w:rFonts w:hint="eastAsia"/>
        <w:lang w:eastAsia="zh-TW"/>
      </w:rPr>
      <w:t>3</w:t>
    </w:r>
    <w:r>
      <w:rPr>
        <w:rFonts w:hint="eastAsia"/>
        <w:lang w:eastAsia="zh-TW"/>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9E" w:rsidRDefault="00953A9E" w:rsidP="00A45E4D">
      <w:pPr>
        <w:spacing w:after="0" w:line="240" w:lineRule="auto"/>
      </w:pPr>
      <w:r>
        <w:separator/>
      </w:r>
    </w:p>
  </w:footnote>
  <w:footnote w:type="continuationSeparator" w:id="0">
    <w:p w:rsidR="00953A9E" w:rsidRDefault="00953A9E" w:rsidP="00A45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10" w:rsidRPr="00A45E4D" w:rsidRDefault="006C6514" w:rsidP="00464CF7">
    <w:pPr>
      <w:pStyle w:val="a3"/>
      <w:jc w:val="center"/>
    </w:pPr>
    <w:r>
      <w:rPr>
        <w:rFonts w:eastAsia="Times New Roman"/>
        <w:noProof/>
        <w:lang w:eastAsia="zh-TW"/>
      </w:rPr>
      <w:drawing>
        <wp:inline distT="0" distB="0" distL="0" distR="0">
          <wp:extent cx="4876800" cy="466725"/>
          <wp:effectExtent l="19050" t="0" r="0" b="0"/>
          <wp:docPr id="2" name="圖片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3"/>
                  <pic:cNvPicPr>
                    <a:picLocks noChangeAspect="1" noChangeArrowheads="1"/>
                  </pic:cNvPicPr>
                </pic:nvPicPr>
                <pic:blipFill>
                  <a:blip r:embed="rId1"/>
                  <a:srcRect/>
                  <a:stretch>
                    <a:fillRect/>
                  </a:stretch>
                </pic:blipFill>
                <pic:spPr bwMode="auto">
                  <a:xfrm>
                    <a:off x="0" y="0"/>
                    <a:ext cx="4876800" cy="466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D38"/>
    <w:multiLevelType w:val="hybridMultilevel"/>
    <w:tmpl w:val="359C0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620456"/>
    <w:multiLevelType w:val="hybridMultilevel"/>
    <w:tmpl w:val="F90A8648"/>
    <w:lvl w:ilvl="0" w:tplc="EC62F83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F94066"/>
    <w:multiLevelType w:val="hybridMultilevel"/>
    <w:tmpl w:val="50B6CB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494194"/>
    <w:multiLevelType w:val="hybridMultilevel"/>
    <w:tmpl w:val="2250DF88"/>
    <w:lvl w:ilvl="0" w:tplc="5C50059A">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3F73DF5"/>
    <w:multiLevelType w:val="hybridMultilevel"/>
    <w:tmpl w:val="B8D0BA70"/>
    <w:lvl w:ilvl="0" w:tplc="E5581B0A">
      <w:start w:val="1"/>
      <w:numFmt w:val="decimal"/>
      <w:lvlText w:val="%1."/>
      <w:lvlJc w:val="left"/>
      <w:pPr>
        <w:ind w:left="360" w:hanging="36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4265A47"/>
    <w:multiLevelType w:val="hybridMultilevel"/>
    <w:tmpl w:val="D1F06880"/>
    <w:lvl w:ilvl="0" w:tplc="E0DACAF6">
      <w:start w:val="1"/>
      <w:numFmt w:val="decimal"/>
      <w:lvlText w:val="%1."/>
      <w:lvlJc w:val="left"/>
      <w:pPr>
        <w:ind w:left="360" w:hanging="360"/>
      </w:pPr>
      <w:rPr>
        <w:rFonts w:eastAsia="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569562D"/>
    <w:multiLevelType w:val="hybridMultilevel"/>
    <w:tmpl w:val="9AC87A04"/>
    <w:lvl w:ilvl="0" w:tplc="A928D922">
      <w:start w:val="1"/>
      <w:numFmt w:val="decimal"/>
      <w:lvlText w:val="%1."/>
      <w:lvlJc w:val="left"/>
      <w:pPr>
        <w:ind w:left="360" w:hanging="36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81A2C36"/>
    <w:multiLevelType w:val="hybridMultilevel"/>
    <w:tmpl w:val="69764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0DE4998"/>
    <w:multiLevelType w:val="multilevel"/>
    <w:tmpl w:val="343E7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7"/>
  </w:num>
  <w:num w:numId="4">
    <w:abstractNumId w:val="4"/>
  </w:num>
  <w:num w:numId="5">
    <w:abstractNumId w:val="6"/>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4D"/>
    <w:rsid w:val="00002D58"/>
    <w:rsid w:val="000467E3"/>
    <w:rsid w:val="000476DB"/>
    <w:rsid w:val="0007326A"/>
    <w:rsid w:val="000F69B3"/>
    <w:rsid w:val="000F7EB6"/>
    <w:rsid w:val="00104838"/>
    <w:rsid w:val="00112FE4"/>
    <w:rsid w:val="00131810"/>
    <w:rsid w:val="00147762"/>
    <w:rsid w:val="001B525B"/>
    <w:rsid w:val="001C7DC6"/>
    <w:rsid w:val="001E690C"/>
    <w:rsid w:val="001F1289"/>
    <w:rsid w:val="001F7C84"/>
    <w:rsid w:val="00220A45"/>
    <w:rsid w:val="002415AB"/>
    <w:rsid w:val="00254142"/>
    <w:rsid w:val="00266EED"/>
    <w:rsid w:val="002C7D34"/>
    <w:rsid w:val="003016CC"/>
    <w:rsid w:val="00305CEB"/>
    <w:rsid w:val="00307F64"/>
    <w:rsid w:val="00310EA9"/>
    <w:rsid w:val="003472C2"/>
    <w:rsid w:val="00347323"/>
    <w:rsid w:val="00350A5D"/>
    <w:rsid w:val="003706C3"/>
    <w:rsid w:val="003B7294"/>
    <w:rsid w:val="00411983"/>
    <w:rsid w:val="0043719F"/>
    <w:rsid w:val="004455D9"/>
    <w:rsid w:val="004515E9"/>
    <w:rsid w:val="00464CF7"/>
    <w:rsid w:val="004749FB"/>
    <w:rsid w:val="00480554"/>
    <w:rsid w:val="004903A1"/>
    <w:rsid w:val="004A307D"/>
    <w:rsid w:val="004B1CD8"/>
    <w:rsid w:val="004B6258"/>
    <w:rsid w:val="004C7618"/>
    <w:rsid w:val="004D0F09"/>
    <w:rsid w:val="004F7006"/>
    <w:rsid w:val="00512B9A"/>
    <w:rsid w:val="00523F77"/>
    <w:rsid w:val="0055579D"/>
    <w:rsid w:val="00570A8D"/>
    <w:rsid w:val="00572736"/>
    <w:rsid w:val="00576B65"/>
    <w:rsid w:val="005950DF"/>
    <w:rsid w:val="005E61CC"/>
    <w:rsid w:val="0068162E"/>
    <w:rsid w:val="0069653F"/>
    <w:rsid w:val="006C6514"/>
    <w:rsid w:val="006E2018"/>
    <w:rsid w:val="006E3354"/>
    <w:rsid w:val="006E4310"/>
    <w:rsid w:val="006F653D"/>
    <w:rsid w:val="00705730"/>
    <w:rsid w:val="00705CC9"/>
    <w:rsid w:val="00721FAA"/>
    <w:rsid w:val="007235C0"/>
    <w:rsid w:val="00742D32"/>
    <w:rsid w:val="007522D0"/>
    <w:rsid w:val="00761023"/>
    <w:rsid w:val="00780E05"/>
    <w:rsid w:val="007B18C1"/>
    <w:rsid w:val="007B708D"/>
    <w:rsid w:val="007B79BD"/>
    <w:rsid w:val="007C1FE9"/>
    <w:rsid w:val="008010B8"/>
    <w:rsid w:val="008238DE"/>
    <w:rsid w:val="00846EF9"/>
    <w:rsid w:val="00862BA3"/>
    <w:rsid w:val="00863B8F"/>
    <w:rsid w:val="00874E6D"/>
    <w:rsid w:val="00877D25"/>
    <w:rsid w:val="008827E5"/>
    <w:rsid w:val="00883C2E"/>
    <w:rsid w:val="00894686"/>
    <w:rsid w:val="008D31EC"/>
    <w:rsid w:val="008D64D1"/>
    <w:rsid w:val="008F1CB5"/>
    <w:rsid w:val="0091759E"/>
    <w:rsid w:val="00925EFE"/>
    <w:rsid w:val="009326DB"/>
    <w:rsid w:val="00946B76"/>
    <w:rsid w:val="00953A9E"/>
    <w:rsid w:val="00971412"/>
    <w:rsid w:val="009D6824"/>
    <w:rsid w:val="009E6F58"/>
    <w:rsid w:val="00A12D4C"/>
    <w:rsid w:val="00A23A32"/>
    <w:rsid w:val="00A37ADB"/>
    <w:rsid w:val="00A45E4D"/>
    <w:rsid w:val="00A5556C"/>
    <w:rsid w:val="00AA74B2"/>
    <w:rsid w:val="00AE1B92"/>
    <w:rsid w:val="00B35D77"/>
    <w:rsid w:val="00B53CB4"/>
    <w:rsid w:val="00B70A2F"/>
    <w:rsid w:val="00B73E06"/>
    <w:rsid w:val="00BC0E26"/>
    <w:rsid w:val="00BC7F0E"/>
    <w:rsid w:val="00BD1461"/>
    <w:rsid w:val="00BF2EF0"/>
    <w:rsid w:val="00C01F7C"/>
    <w:rsid w:val="00C02321"/>
    <w:rsid w:val="00C0663C"/>
    <w:rsid w:val="00C110C3"/>
    <w:rsid w:val="00C122F2"/>
    <w:rsid w:val="00C33D30"/>
    <w:rsid w:val="00C80893"/>
    <w:rsid w:val="00C93624"/>
    <w:rsid w:val="00C93C14"/>
    <w:rsid w:val="00CA0305"/>
    <w:rsid w:val="00CD215F"/>
    <w:rsid w:val="00CD785B"/>
    <w:rsid w:val="00D04ED0"/>
    <w:rsid w:val="00D204C8"/>
    <w:rsid w:val="00D2475A"/>
    <w:rsid w:val="00D24821"/>
    <w:rsid w:val="00D444AF"/>
    <w:rsid w:val="00D71AFA"/>
    <w:rsid w:val="00D71DCC"/>
    <w:rsid w:val="00D74563"/>
    <w:rsid w:val="00D93BEF"/>
    <w:rsid w:val="00DA48CF"/>
    <w:rsid w:val="00DB23BA"/>
    <w:rsid w:val="00DD32CA"/>
    <w:rsid w:val="00DF7D1E"/>
    <w:rsid w:val="00E04FED"/>
    <w:rsid w:val="00E25F9E"/>
    <w:rsid w:val="00E45945"/>
    <w:rsid w:val="00E77F27"/>
    <w:rsid w:val="00E93C4D"/>
    <w:rsid w:val="00EA28FF"/>
    <w:rsid w:val="00EB2300"/>
    <w:rsid w:val="00EC0CDD"/>
    <w:rsid w:val="00EC17C6"/>
    <w:rsid w:val="00EC454C"/>
    <w:rsid w:val="00ED5769"/>
    <w:rsid w:val="00EE4E22"/>
    <w:rsid w:val="00EF5CAB"/>
    <w:rsid w:val="00F10AE8"/>
    <w:rsid w:val="00F323AB"/>
    <w:rsid w:val="00F52BF0"/>
    <w:rsid w:val="00F6079A"/>
    <w:rsid w:val="00F60A8E"/>
    <w:rsid w:val="00F6504D"/>
    <w:rsid w:val="00F836F3"/>
    <w:rsid w:val="00FA73D8"/>
    <w:rsid w:val="00FB0C6D"/>
    <w:rsid w:val="00FB5EAC"/>
    <w:rsid w:val="00FD7E0B"/>
    <w:rsid w:val="00FF6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C3"/>
    <w:pPr>
      <w:spacing w:after="200" w:line="276" w:lineRule="auto"/>
    </w:pPr>
    <w:rPr>
      <w:kern w:val="0"/>
      <w:sz w:val="22"/>
      <w:lang w:eastAsia="zh-CN"/>
    </w:rPr>
  </w:style>
  <w:style w:type="paragraph" w:styleId="3">
    <w:name w:val="heading 3"/>
    <w:basedOn w:val="a"/>
    <w:link w:val="30"/>
    <w:uiPriority w:val="99"/>
    <w:qFormat/>
    <w:rsid w:val="00780E05"/>
    <w:pPr>
      <w:spacing w:before="100" w:beforeAutospacing="1" w:after="100" w:afterAutospacing="1" w:line="240" w:lineRule="auto"/>
      <w:outlineLvl w:val="2"/>
    </w:pPr>
    <w:rPr>
      <w:rFonts w:ascii="新細明體" w:hAnsi="新細明體" w:cs="新細明體"/>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780E05"/>
    <w:rPr>
      <w:rFonts w:ascii="新細明體" w:eastAsia="新細明體" w:hAnsi="新細明體" w:cs="新細明體"/>
      <w:b/>
      <w:bCs/>
      <w:sz w:val="27"/>
      <w:szCs w:val="27"/>
      <w:lang w:eastAsia="zh-TW"/>
    </w:rPr>
  </w:style>
  <w:style w:type="paragraph" w:styleId="a3">
    <w:name w:val="header"/>
    <w:basedOn w:val="a"/>
    <w:link w:val="a4"/>
    <w:uiPriority w:val="99"/>
    <w:rsid w:val="00A45E4D"/>
    <w:pPr>
      <w:tabs>
        <w:tab w:val="center" w:pos="4320"/>
        <w:tab w:val="right" w:pos="8640"/>
      </w:tabs>
      <w:spacing w:after="0" w:line="240" w:lineRule="auto"/>
    </w:pPr>
  </w:style>
  <w:style w:type="character" w:customStyle="1" w:styleId="a4">
    <w:name w:val="頁首 字元"/>
    <w:basedOn w:val="a0"/>
    <w:link w:val="a3"/>
    <w:uiPriority w:val="99"/>
    <w:locked/>
    <w:rsid w:val="00A45E4D"/>
    <w:rPr>
      <w:rFonts w:cs="Times New Roman"/>
    </w:rPr>
  </w:style>
  <w:style w:type="paragraph" w:styleId="a5">
    <w:name w:val="footer"/>
    <w:basedOn w:val="a"/>
    <w:link w:val="a6"/>
    <w:uiPriority w:val="99"/>
    <w:rsid w:val="00A45E4D"/>
    <w:pPr>
      <w:tabs>
        <w:tab w:val="center" w:pos="4320"/>
        <w:tab w:val="right" w:pos="8640"/>
      </w:tabs>
      <w:spacing w:after="0" w:line="240" w:lineRule="auto"/>
    </w:pPr>
  </w:style>
  <w:style w:type="character" w:customStyle="1" w:styleId="a6">
    <w:name w:val="頁尾 字元"/>
    <w:basedOn w:val="a0"/>
    <w:link w:val="a5"/>
    <w:uiPriority w:val="99"/>
    <w:locked/>
    <w:rsid w:val="00A45E4D"/>
    <w:rPr>
      <w:rFonts w:cs="Times New Roman"/>
    </w:rPr>
  </w:style>
  <w:style w:type="paragraph" w:styleId="a7">
    <w:name w:val="Balloon Text"/>
    <w:basedOn w:val="a"/>
    <w:link w:val="a8"/>
    <w:uiPriority w:val="99"/>
    <w:semiHidden/>
    <w:rsid w:val="00A45E4D"/>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locked/>
    <w:rsid w:val="00A45E4D"/>
    <w:rPr>
      <w:rFonts w:ascii="Tahoma" w:hAnsi="Tahoma" w:cs="Tahoma"/>
      <w:sz w:val="16"/>
      <w:szCs w:val="16"/>
    </w:rPr>
  </w:style>
  <w:style w:type="paragraph" w:customStyle="1" w:styleId="a9">
    <w:name w:val="第一章"/>
    <w:uiPriority w:val="99"/>
    <w:rsid w:val="00A45E4D"/>
    <w:pPr>
      <w:spacing w:before="400" w:after="400" w:line="600" w:lineRule="exact"/>
      <w:ind w:left="-348" w:right="-352"/>
      <w:jc w:val="center"/>
    </w:pPr>
    <w:rPr>
      <w:rFonts w:ascii="華康粗黑體" w:eastAsia="華康粗黑體" w:hAnsi="Times New Roman"/>
      <w:spacing w:val="20"/>
      <w:kern w:val="0"/>
      <w:sz w:val="32"/>
      <w:szCs w:val="20"/>
    </w:rPr>
  </w:style>
  <w:style w:type="character" w:styleId="aa">
    <w:name w:val="Hyperlink"/>
    <w:basedOn w:val="a0"/>
    <w:uiPriority w:val="99"/>
    <w:rsid w:val="008827E5"/>
    <w:rPr>
      <w:rFonts w:cs="Times New Roman"/>
      <w:color w:val="0000FF"/>
      <w:u w:val="single"/>
    </w:rPr>
  </w:style>
  <w:style w:type="paragraph" w:styleId="ab">
    <w:name w:val="List Paragraph"/>
    <w:basedOn w:val="a"/>
    <w:uiPriority w:val="99"/>
    <w:qFormat/>
    <w:rsid w:val="008827E5"/>
    <w:pPr>
      <w:ind w:left="720"/>
      <w:contextualSpacing/>
    </w:pPr>
  </w:style>
  <w:style w:type="character" w:customStyle="1" w:styleId="il">
    <w:name w:val="il"/>
    <w:basedOn w:val="a0"/>
    <w:uiPriority w:val="99"/>
    <w:rsid w:val="00C93C14"/>
    <w:rPr>
      <w:rFonts w:cs="Times New Roman"/>
    </w:rPr>
  </w:style>
  <w:style w:type="character" w:styleId="ac">
    <w:name w:val="annotation reference"/>
    <w:basedOn w:val="a0"/>
    <w:uiPriority w:val="99"/>
    <w:semiHidden/>
    <w:rsid w:val="00BC7F0E"/>
    <w:rPr>
      <w:rFonts w:cs="Times New Roman"/>
      <w:sz w:val="18"/>
      <w:szCs w:val="18"/>
    </w:rPr>
  </w:style>
  <w:style w:type="paragraph" w:styleId="ad">
    <w:name w:val="annotation text"/>
    <w:basedOn w:val="a"/>
    <w:link w:val="ae"/>
    <w:uiPriority w:val="99"/>
    <w:semiHidden/>
    <w:rsid w:val="00BC7F0E"/>
  </w:style>
  <w:style w:type="character" w:customStyle="1" w:styleId="ae">
    <w:name w:val="註解文字 字元"/>
    <w:basedOn w:val="a0"/>
    <w:link w:val="ad"/>
    <w:uiPriority w:val="99"/>
    <w:semiHidden/>
    <w:locked/>
    <w:rsid w:val="00BC7F0E"/>
    <w:rPr>
      <w:rFonts w:cs="Times New Roman"/>
    </w:rPr>
  </w:style>
  <w:style w:type="paragraph" w:styleId="af">
    <w:name w:val="annotation subject"/>
    <w:basedOn w:val="ad"/>
    <w:next w:val="ad"/>
    <w:link w:val="af0"/>
    <w:uiPriority w:val="99"/>
    <w:semiHidden/>
    <w:rsid w:val="00BC7F0E"/>
    <w:rPr>
      <w:b/>
      <w:bCs/>
    </w:rPr>
  </w:style>
  <w:style w:type="character" w:customStyle="1" w:styleId="af0">
    <w:name w:val="註解主旨 字元"/>
    <w:basedOn w:val="ae"/>
    <w:link w:val="af"/>
    <w:uiPriority w:val="99"/>
    <w:semiHidden/>
    <w:locked/>
    <w:rsid w:val="00BC7F0E"/>
    <w:rPr>
      <w:rFonts w:cs="Times New Roman"/>
      <w:b/>
      <w:bCs/>
    </w:rPr>
  </w:style>
  <w:style w:type="character" w:styleId="af1">
    <w:name w:val="FollowedHyperlink"/>
    <w:basedOn w:val="a0"/>
    <w:uiPriority w:val="99"/>
    <w:semiHidden/>
    <w:rsid w:val="00780E05"/>
    <w:rPr>
      <w:rFonts w:cs="Times New Roman"/>
      <w:color w:val="800080"/>
      <w:u w:val="single"/>
    </w:rPr>
  </w:style>
  <w:style w:type="paragraph" w:styleId="af2">
    <w:name w:val="Plain Text"/>
    <w:aliases w:val="一般文字 字元"/>
    <w:basedOn w:val="a"/>
    <w:link w:val="af3"/>
    <w:semiHidden/>
    <w:rsid w:val="00EF5CAB"/>
    <w:pPr>
      <w:widowControl w:val="0"/>
      <w:spacing w:after="0" w:line="240" w:lineRule="auto"/>
    </w:pPr>
    <w:rPr>
      <w:rFonts w:ascii="細明體" w:eastAsia="細明體" w:hAnsi="Courier New"/>
      <w:kern w:val="2"/>
      <w:sz w:val="24"/>
      <w:szCs w:val="20"/>
      <w:lang w:eastAsia="zh-TW"/>
    </w:rPr>
  </w:style>
  <w:style w:type="character" w:customStyle="1" w:styleId="af3">
    <w:name w:val="純文字 字元"/>
    <w:aliases w:val="一般文字 字元 字元"/>
    <w:basedOn w:val="a0"/>
    <w:link w:val="af2"/>
    <w:semiHidden/>
    <w:rsid w:val="00EF5CAB"/>
    <w:rPr>
      <w:rFonts w:ascii="細明體" w:eastAsia="細明體" w:hAnsi="Courier New"/>
      <w:szCs w:val="20"/>
    </w:rPr>
  </w:style>
  <w:style w:type="character" w:customStyle="1" w:styleId="apple-converted-space">
    <w:name w:val="apple-converted-space"/>
    <w:basedOn w:val="a0"/>
    <w:rsid w:val="00F10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C3"/>
    <w:pPr>
      <w:spacing w:after="200" w:line="276" w:lineRule="auto"/>
    </w:pPr>
    <w:rPr>
      <w:kern w:val="0"/>
      <w:sz w:val="22"/>
      <w:lang w:eastAsia="zh-CN"/>
    </w:rPr>
  </w:style>
  <w:style w:type="paragraph" w:styleId="3">
    <w:name w:val="heading 3"/>
    <w:basedOn w:val="a"/>
    <w:link w:val="30"/>
    <w:uiPriority w:val="99"/>
    <w:qFormat/>
    <w:rsid w:val="00780E05"/>
    <w:pPr>
      <w:spacing w:before="100" w:beforeAutospacing="1" w:after="100" w:afterAutospacing="1" w:line="240" w:lineRule="auto"/>
      <w:outlineLvl w:val="2"/>
    </w:pPr>
    <w:rPr>
      <w:rFonts w:ascii="新細明體" w:hAnsi="新細明體" w:cs="新細明體"/>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780E05"/>
    <w:rPr>
      <w:rFonts w:ascii="新細明體" w:eastAsia="新細明體" w:hAnsi="新細明體" w:cs="新細明體"/>
      <w:b/>
      <w:bCs/>
      <w:sz w:val="27"/>
      <w:szCs w:val="27"/>
      <w:lang w:eastAsia="zh-TW"/>
    </w:rPr>
  </w:style>
  <w:style w:type="paragraph" w:styleId="a3">
    <w:name w:val="header"/>
    <w:basedOn w:val="a"/>
    <w:link w:val="a4"/>
    <w:uiPriority w:val="99"/>
    <w:rsid w:val="00A45E4D"/>
    <w:pPr>
      <w:tabs>
        <w:tab w:val="center" w:pos="4320"/>
        <w:tab w:val="right" w:pos="8640"/>
      </w:tabs>
      <w:spacing w:after="0" w:line="240" w:lineRule="auto"/>
    </w:pPr>
  </w:style>
  <w:style w:type="character" w:customStyle="1" w:styleId="a4">
    <w:name w:val="頁首 字元"/>
    <w:basedOn w:val="a0"/>
    <w:link w:val="a3"/>
    <w:uiPriority w:val="99"/>
    <w:locked/>
    <w:rsid w:val="00A45E4D"/>
    <w:rPr>
      <w:rFonts w:cs="Times New Roman"/>
    </w:rPr>
  </w:style>
  <w:style w:type="paragraph" w:styleId="a5">
    <w:name w:val="footer"/>
    <w:basedOn w:val="a"/>
    <w:link w:val="a6"/>
    <w:uiPriority w:val="99"/>
    <w:rsid w:val="00A45E4D"/>
    <w:pPr>
      <w:tabs>
        <w:tab w:val="center" w:pos="4320"/>
        <w:tab w:val="right" w:pos="8640"/>
      </w:tabs>
      <w:spacing w:after="0" w:line="240" w:lineRule="auto"/>
    </w:pPr>
  </w:style>
  <w:style w:type="character" w:customStyle="1" w:styleId="a6">
    <w:name w:val="頁尾 字元"/>
    <w:basedOn w:val="a0"/>
    <w:link w:val="a5"/>
    <w:uiPriority w:val="99"/>
    <w:locked/>
    <w:rsid w:val="00A45E4D"/>
    <w:rPr>
      <w:rFonts w:cs="Times New Roman"/>
    </w:rPr>
  </w:style>
  <w:style w:type="paragraph" w:styleId="a7">
    <w:name w:val="Balloon Text"/>
    <w:basedOn w:val="a"/>
    <w:link w:val="a8"/>
    <w:uiPriority w:val="99"/>
    <w:semiHidden/>
    <w:rsid w:val="00A45E4D"/>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locked/>
    <w:rsid w:val="00A45E4D"/>
    <w:rPr>
      <w:rFonts w:ascii="Tahoma" w:hAnsi="Tahoma" w:cs="Tahoma"/>
      <w:sz w:val="16"/>
      <w:szCs w:val="16"/>
    </w:rPr>
  </w:style>
  <w:style w:type="paragraph" w:customStyle="1" w:styleId="a9">
    <w:name w:val="第一章"/>
    <w:uiPriority w:val="99"/>
    <w:rsid w:val="00A45E4D"/>
    <w:pPr>
      <w:spacing w:before="400" w:after="400" w:line="600" w:lineRule="exact"/>
      <w:ind w:left="-348" w:right="-352"/>
      <w:jc w:val="center"/>
    </w:pPr>
    <w:rPr>
      <w:rFonts w:ascii="華康粗黑體" w:eastAsia="華康粗黑體" w:hAnsi="Times New Roman"/>
      <w:spacing w:val="20"/>
      <w:kern w:val="0"/>
      <w:sz w:val="32"/>
      <w:szCs w:val="20"/>
    </w:rPr>
  </w:style>
  <w:style w:type="character" w:styleId="aa">
    <w:name w:val="Hyperlink"/>
    <w:basedOn w:val="a0"/>
    <w:uiPriority w:val="99"/>
    <w:rsid w:val="008827E5"/>
    <w:rPr>
      <w:rFonts w:cs="Times New Roman"/>
      <w:color w:val="0000FF"/>
      <w:u w:val="single"/>
    </w:rPr>
  </w:style>
  <w:style w:type="paragraph" w:styleId="ab">
    <w:name w:val="List Paragraph"/>
    <w:basedOn w:val="a"/>
    <w:uiPriority w:val="99"/>
    <w:qFormat/>
    <w:rsid w:val="008827E5"/>
    <w:pPr>
      <w:ind w:left="720"/>
      <w:contextualSpacing/>
    </w:pPr>
  </w:style>
  <w:style w:type="character" w:customStyle="1" w:styleId="il">
    <w:name w:val="il"/>
    <w:basedOn w:val="a0"/>
    <w:uiPriority w:val="99"/>
    <w:rsid w:val="00C93C14"/>
    <w:rPr>
      <w:rFonts w:cs="Times New Roman"/>
    </w:rPr>
  </w:style>
  <w:style w:type="character" w:styleId="ac">
    <w:name w:val="annotation reference"/>
    <w:basedOn w:val="a0"/>
    <w:uiPriority w:val="99"/>
    <w:semiHidden/>
    <w:rsid w:val="00BC7F0E"/>
    <w:rPr>
      <w:rFonts w:cs="Times New Roman"/>
      <w:sz w:val="18"/>
      <w:szCs w:val="18"/>
    </w:rPr>
  </w:style>
  <w:style w:type="paragraph" w:styleId="ad">
    <w:name w:val="annotation text"/>
    <w:basedOn w:val="a"/>
    <w:link w:val="ae"/>
    <w:uiPriority w:val="99"/>
    <w:semiHidden/>
    <w:rsid w:val="00BC7F0E"/>
  </w:style>
  <w:style w:type="character" w:customStyle="1" w:styleId="ae">
    <w:name w:val="註解文字 字元"/>
    <w:basedOn w:val="a0"/>
    <w:link w:val="ad"/>
    <w:uiPriority w:val="99"/>
    <w:semiHidden/>
    <w:locked/>
    <w:rsid w:val="00BC7F0E"/>
    <w:rPr>
      <w:rFonts w:cs="Times New Roman"/>
    </w:rPr>
  </w:style>
  <w:style w:type="paragraph" w:styleId="af">
    <w:name w:val="annotation subject"/>
    <w:basedOn w:val="ad"/>
    <w:next w:val="ad"/>
    <w:link w:val="af0"/>
    <w:uiPriority w:val="99"/>
    <w:semiHidden/>
    <w:rsid w:val="00BC7F0E"/>
    <w:rPr>
      <w:b/>
      <w:bCs/>
    </w:rPr>
  </w:style>
  <w:style w:type="character" w:customStyle="1" w:styleId="af0">
    <w:name w:val="註解主旨 字元"/>
    <w:basedOn w:val="ae"/>
    <w:link w:val="af"/>
    <w:uiPriority w:val="99"/>
    <w:semiHidden/>
    <w:locked/>
    <w:rsid w:val="00BC7F0E"/>
    <w:rPr>
      <w:rFonts w:cs="Times New Roman"/>
      <w:b/>
      <w:bCs/>
    </w:rPr>
  </w:style>
  <w:style w:type="character" w:styleId="af1">
    <w:name w:val="FollowedHyperlink"/>
    <w:basedOn w:val="a0"/>
    <w:uiPriority w:val="99"/>
    <w:semiHidden/>
    <w:rsid w:val="00780E05"/>
    <w:rPr>
      <w:rFonts w:cs="Times New Roman"/>
      <w:color w:val="800080"/>
      <w:u w:val="single"/>
    </w:rPr>
  </w:style>
  <w:style w:type="paragraph" w:styleId="af2">
    <w:name w:val="Plain Text"/>
    <w:aliases w:val="一般文字 字元"/>
    <w:basedOn w:val="a"/>
    <w:link w:val="af3"/>
    <w:semiHidden/>
    <w:rsid w:val="00EF5CAB"/>
    <w:pPr>
      <w:widowControl w:val="0"/>
      <w:spacing w:after="0" w:line="240" w:lineRule="auto"/>
    </w:pPr>
    <w:rPr>
      <w:rFonts w:ascii="細明體" w:eastAsia="細明體" w:hAnsi="Courier New"/>
      <w:kern w:val="2"/>
      <w:sz w:val="24"/>
      <w:szCs w:val="20"/>
      <w:lang w:eastAsia="zh-TW"/>
    </w:rPr>
  </w:style>
  <w:style w:type="character" w:customStyle="1" w:styleId="af3">
    <w:name w:val="純文字 字元"/>
    <w:aliases w:val="一般文字 字元 字元"/>
    <w:basedOn w:val="a0"/>
    <w:link w:val="af2"/>
    <w:semiHidden/>
    <w:rsid w:val="00EF5CAB"/>
    <w:rPr>
      <w:rFonts w:ascii="細明體" w:eastAsia="細明體" w:hAnsi="Courier New"/>
      <w:szCs w:val="20"/>
    </w:rPr>
  </w:style>
  <w:style w:type="character" w:customStyle="1" w:styleId="apple-converted-space">
    <w:name w:val="apple-converted-space"/>
    <w:basedOn w:val="a0"/>
    <w:rsid w:val="00F1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50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w/url?sa=t&amp;rct=j&amp;q=&amp;esrc=s&amp;source=web&amp;cd=1&amp;cad=rja&amp;uact=8&amp;ved=0CB0QFjAA&amp;url=http%3A%2F%2Fwww.ceag.kh.edu.tw%2F&amp;ei=96_1U87qM87k8AX7v4HoAg&amp;usg=AFQjCNEEcNHRTq9dUc7tlt6Ho2CW7HOmTQ&amp;sig2=3zmke7451grNGyUqF1R0L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1271</Characters>
  <Application>Microsoft Office Word</Application>
  <DocSecurity>0</DocSecurity>
  <Lines>10</Lines>
  <Paragraphs>2</Paragraphs>
  <ScaleCrop>false</ScaleCrop>
  <Company>SYNNEX</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HSIN-PING WU</dc:creator>
  <cp:lastModifiedBy>tnypt118</cp:lastModifiedBy>
  <cp:revision>2</cp:revision>
  <dcterms:created xsi:type="dcterms:W3CDTF">2014-09-24T07:45:00Z</dcterms:created>
  <dcterms:modified xsi:type="dcterms:W3CDTF">2014-09-24T07:45:00Z</dcterms:modified>
</cp:coreProperties>
</file>