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5D" w:rsidRDefault="00CE0B85" w:rsidP="00256237">
      <w:pPr>
        <w:adjustRightInd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 w:rsidRPr="00256237">
        <w:rPr>
          <w:rFonts w:ascii="標楷體" w:eastAsia="標楷體" w:hAnsi="標楷體" w:hint="eastAsia"/>
          <w:sz w:val="28"/>
          <w:szCs w:val="28"/>
        </w:rPr>
        <w:t xml:space="preserve"> 新</w:t>
      </w:r>
      <w:r w:rsidRPr="00256237">
        <w:rPr>
          <w:rFonts w:ascii="標楷體" w:eastAsia="標楷體" w:hAnsi="標楷體"/>
          <w:sz w:val="28"/>
          <w:szCs w:val="28"/>
        </w:rPr>
        <w:t>興國小蝴蝶課程架構</w:t>
      </w:r>
    </w:p>
    <w:p w:rsidR="009E2DE1" w:rsidRPr="009E2DE1" w:rsidRDefault="009E2DE1" w:rsidP="009E2DE1">
      <w:pPr>
        <w:adjustRightInd w:val="0"/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050308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3266"/>
        <w:gridCol w:w="1207"/>
      </w:tblGrid>
      <w:tr w:rsidR="00CF026E" w:rsidRPr="00256237" w:rsidTr="00256237">
        <w:tc>
          <w:tcPr>
            <w:tcW w:w="1838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施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域</w:t>
            </w:r>
          </w:p>
        </w:tc>
        <w:tc>
          <w:tcPr>
            <w:tcW w:w="1985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元主題</w:t>
            </w:r>
          </w:p>
        </w:tc>
        <w:tc>
          <w:tcPr>
            <w:tcW w:w="3266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CA4C29" w:rsidRPr="00256237" w:rsidTr="00256237">
        <w:tc>
          <w:tcPr>
            <w:tcW w:w="1838" w:type="dxa"/>
            <w:vMerge w:val="restart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然與生活科技</w:t>
            </w:r>
          </w:p>
        </w:tc>
        <w:tc>
          <w:tcPr>
            <w:tcW w:w="1985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蝶生態</w:t>
            </w:r>
          </w:p>
        </w:tc>
        <w:tc>
          <w:tcPr>
            <w:tcW w:w="3266" w:type="dxa"/>
          </w:tcPr>
          <w:p w:rsidR="00CA4C29" w:rsidRPr="00256237" w:rsidRDefault="00CA4C29" w:rsidP="009E2DE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Chars="13" w:left="597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識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蝴蝶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類、生活史</w:t>
            </w:r>
          </w:p>
          <w:p w:rsidR="00CA4C29" w:rsidRPr="00256237" w:rsidRDefault="00CA4C29" w:rsidP="009E2DE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Chars="13" w:left="597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識食草</w:t>
            </w:r>
          </w:p>
          <w:p w:rsidR="00CA4C29" w:rsidRPr="00256237" w:rsidRDefault="00CA4C29" w:rsidP="009E2DE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Chars="13" w:left="597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識蜜源植物</w:t>
            </w:r>
          </w:p>
        </w:tc>
        <w:tc>
          <w:tcPr>
            <w:tcW w:w="1207" w:type="dxa"/>
          </w:tcPr>
          <w:p w:rsidR="00CA4C29" w:rsidRPr="00256237" w:rsidRDefault="00CA4C29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9" w:rsidRPr="00256237" w:rsidTr="00256237">
        <w:tc>
          <w:tcPr>
            <w:tcW w:w="1838" w:type="dxa"/>
            <w:vMerge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4C29">
              <w:rPr>
                <w:rFonts w:ascii="標楷體" w:eastAsia="標楷體" w:hAnsi="標楷體" w:hint="eastAsia"/>
                <w:sz w:val="28"/>
                <w:szCs w:val="28"/>
              </w:rPr>
              <w:t>微電影</w:t>
            </w:r>
          </w:p>
        </w:tc>
        <w:tc>
          <w:tcPr>
            <w:tcW w:w="3266" w:type="dxa"/>
          </w:tcPr>
          <w:p w:rsidR="00CA4C29" w:rsidRPr="00256237" w:rsidRDefault="00CA4C29" w:rsidP="009E2DE1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afterLines="50" w:after="180"/>
              <w:ind w:leftChars="0" w:left="600" w:hanging="6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4C29">
              <w:rPr>
                <w:rFonts w:ascii="標楷體" w:eastAsia="標楷體" w:hAnsi="標楷體" w:hint="eastAsia"/>
                <w:sz w:val="28"/>
                <w:szCs w:val="28"/>
              </w:rPr>
              <w:t>製作蝴蝶生長的微電影</w:t>
            </w:r>
          </w:p>
        </w:tc>
        <w:tc>
          <w:tcPr>
            <w:tcW w:w="1207" w:type="dxa"/>
          </w:tcPr>
          <w:p w:rsidR="00CA4C29" w:rsidRPr="00256237" w:rsidRDefault="00CA4C29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9" w:rsidRPr="00256237" w:rsidTr="00256237">
        <w:trPr>
          <w:trHeight w:val="373"/>
        </w:trPr>
        <w:tc>
          <w:tcPr>
            <w:tcW w:w="1838" w:type="dxa"/>
            <w:vMerge w:val="restart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與人文</w:t>
            </w:r>
          </w:p>
        </w:tc>
        <w:tc>
          <w:tcPr>
            <w:tcW w:w="1985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蝶主題玩具吊飾</w:t>
            </w:r>
          </w:p>
        </w:tc>
        <w:tc>
          <w:tcPr>
            <w:tcW w:w="3266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ind w:left="459" w:hangingChars="164" w:hanging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蝶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為主題之玩具吊飾設計。</w:t>
            </w:r>
          </w:p>
        </w:tc>
        <w:tc>
          <w:tcPr>
            <w:tcW w:w="1207" w:type="dxa"/>
          </w:tcPr>
          <w:p w:rsidR="00CA4C29" w:rsidRPr="00256237" w:rsidRDefault="00CA4C29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9" w:rsidRPr="00256237" w:rsidTr="00256237">
        <w:trPr>
          <w:trHeight w:val="339"/>
        </w:trPr>
        <w:tc>
          <w:tcPr>
            <w:tcW w:w="1838" w:type="dxa"/>
            <w:vMerge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蝶彩繪</w:t>
            </w:r>
          </w:p>
        </w:tc>
        <w:tc>
          <w:tcPr>
            <w:tcW w:w="3266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ind w:leftChars="14" w:left="602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蝶園寫生</w:t>
            </w:r>
          </w:p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ind w:leftChars="14" w:left="602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、蝴蝶主題彩繪設計</w:t>
            </w:r>
          </w:p>
        </w:tc>
        <w:tc>
          <w:tcPr>
            <w:tcW w:w="1207" w:type="dxa"/>
          </w:tcPr>
          <w:p w:rsidR="00CA4C29" w:rsidRPr="00256237" w:rsidRDefault="00CA4C29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C29" w:rsidRPr="00256237" w:rsidTr="00256237">
        <w:trPr>
          <w:trHeight w:val="339"/>
        </w:trPr>
        <w:tc>
          <w:tcPr>
            <w:tcW w:w="1838" w:type="dxa"/>
            <w:vMerge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4C29">
              <w:rPr>
                <w:rFonts w:ascii="標楷體" w:eastAsia="標楷體" w:hAnsi="標楷體" w:hint="eastAsia"/>
                <w:sz w:val="28"/>
                <w:szCs w:val="28"/>
              </w:rPr>
              <w:t>蝴蝶園海報</w:t>
            </w:r>
          </w:p>
        </w:tc>
        <w:tc>
          <w:tcPr>
            <w:tcW w:w="3266" w:type="dxa"/>
          </w:tcPr>
          <w:p w:rsidR="00CA4C29" w:rsidRPr="00256237" w:rsidRDefault="00CA4C29" w:rsidP="009E2DE1">
            <w:pPr>
              <w:adjustRightInd w:val="0"/>
              <w:snapToGrid w:val="0"/>
              <w:spacing w:afterLines="50" w:after="180"/>
              <w:ind w:left="599" w:hangingChars="214" w:hanging="599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 w:rsidRPr="00CA4C29">
              <w:rPr>
                <w:rFonts w:ascii="標楷體" w:eastAsia="標楷體" w:hAnsi="標楷體" w:hint="eastAsia"/>
                <w:sz w:val="28"/>
                <w:szCs w:val="28"/>
              </w:rPr>
              <w:t>蝴蝶園解說海報</w:t>
            </w:r>
          </w:p>
        </w:tc>
        <w:tc>
          <w:tcPr>
            <w:tcW w:w="1207" w:type="dxa"/>
          </w:tcPr>
          <w:p w:rsidR="00CA4C29" w:rsidRPr="00256237" w:rsidRDefault="00CA4C29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26E" w:rsidRPr="00256237" w:rsidTr="00256237">
        <w:trPr>
          <w:trHeight w:val="322"/>
        </w:trPr>
        <w:tc>
          <w:tcPr>
            <w:tcW w:w="1838" w:type="dxa"/>
            <w:vMerge w:val="restart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合</w:t>
            </w:r>
          </w:p>
        </w:tc>
        <w:tc>
          <w:tcPr>
            <w:tcW w:w="1985" w:type="dxa"/>
          </w:tcPr>
          <w:p w:rsidR="00CF026E" w:rsidRPr="00256237" w:rsidRDefault="00CA4C29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CA4C29">
              <w:rPr>
                <w:rFonts w:ascii="標楷體" w:eastAsia="標楷體" w:hAnsi="標楷體" w:hint="eastAsia"/>
                <w:sz w:val="28"/>
                <w:szCs w:val="28"/>
              </w:rPr>
              <w:t>認識校園環境</w:t>
            </w:r>
          </w:p>
        </w:tc>
        <w:tc>
          <w:tcPr>
            <w:tcW w:w="3266" w:type="dxa"/>
          </w:tcPr>
          <w:p w:rsidR="00CF026E" w:rsidRPr="00256237" w:rsidRDefault="00CF07A8" w:rsidP="009E2DE1">
            <w:pPr>
              <w:adjustRightInd w:val="0"/>
              <w:snapToGrid w:val="0"/>
              <w:spacing w:afterLines="50" w:after="180"/>
              <w:ind w:leftChars="13" w:left="599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、繪製校園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蝶地圖，標示食草、蜜源分布情況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26E" w:rsidRPr="00256237" w:rsidTr="00256237">
        <w:trPr>
          <w:trHeight w:val="390"/>
        </w:trPr>
        <w:tc>
          <w:tcPr>
            <w:tcW w:w="1838" w:type="dxa"/>
            <w:vMerge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小解說員</w:t>
            </w:r>
          </w:p>
        </w:tc>
        <w:tc>
          <w:tcPr>
            <w:tcW w:w="3266" w:type="dxa"/>
          </w:tcPr>
          <w:p w:rsidR="00CF026E" w:rsidRPr="00256237" w:rsidRDefault="00CF07A8" w:rsidP="009E2D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afterLines="50" w:after="180"/>
              <w:ind w:leftChars="13" w:left="599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/>
                <w:sz w:val="28"/>
                <w:szCs w:val="28"/>
              </w:rPr>
              <w:t>製作蝴蝶簡報</w:t>
            </w:r>
          </w:p>
          <w:p w:rsidR="00CF07A8" w:rsidRPr="00256237" w:rsidRDefault="00CF07A8" w:rsidP="009E2DE1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afterLines="50" w:after="180"/>
              <w:ind w:leftChars="13" w:left="599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蝶園導覽解說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26E" w:rsidRPr="00256237" w:rsidTr="00256237">
        <w:trPr>
          <w:trHeight w:val="272"/>
        </w:trPr>
        <w:tc>
          <w:tcPr>
            <w:tcW w:w="1838" w:type="dxa"/>
            <w:vMerge w:val="restart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命教育</w:t>
            </w:r>
          </w:p>
        </w:tc>
        <w:tc>
          <w:tcPr>
            <w:tcW w:w="1985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飼養</w:t>
            </w:r>
          </w:p>
        </w:tc>
        <w:tc>
          <w:tcPr>
            <w:tcW w:w="3266" w:type="dxa"/>
          </w:tcPr>
          <w:p w:rsidR="00CF026E" w:rsidRPr="00256237" w:rsidRDefault="00CF07A8" w:rsidP="009E2DE1">
            <w:pPr>
              <w:adjustRightInd w:val="0"/>
              <w:snapToGrid w:val="0"/>
              <w:spacing w:afterLines="50" w:after="180"/>
              <w:ind w:leftChars="13" w:left="599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蝶飼養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觀察紀錄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26E" w:rsidRPr="00256237" w:rsidTr="00256237">
        <w:trPr>
          <w:trHeight w:val="272"/>
        </w:trPr>
        <w:tc>
          <w:tcPr>
            <w:tcW w:w="1838" w:type="dxa"/>
            <w:vMerge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草、蜜源植物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植</w:t>
            </w:r>
          </w:p>
        </w:tc>
        <w:tc>
          <w:tcPr>
            <w:tcW w:w="3266" w:type="dxa"/>
          </w:tcPr>
          <w:p w:rsidR="00CF026E" w:rsidRPr="00256237" w:rsidRDefault="00CF07A8" w:rsidP="009E2DE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Lines="50" w:after="180"/>
              <w:ind w:leftChars="1" w:left="598" w:hangingChars="213" w:hanging="596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/>
                <w:sz w:val="28"/>
                <w:szCs w:val="28"/>
              </w:rPr>
              <w:t>食草種植</w:t>
            </w:r>
          </w:p>
          <w:p w:rsidR="00CF07A8" w:rsidRPr="00256237" w:rsidRDefault="00CF07A8" w:rsidP="009E2DE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afterLines="50" w:after="180"/>
              <w:ind w:leftChars="1" w:left="598" w:hangingChars="213" w:hanging="596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蜜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源植物種植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26E" w:rsidRPr="00256237" w:rsidTr="00256237">
        <w:trPr>
          <w:trHeight w:val="440"/>
        </w:trPr>
        <w:tc>
          <w:tcPr>
            <w:tcW w:w="1838" w:type="dxa"/>
            <w:vMerge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蝶標本製作</w:t>
            </w:r>
          </w:p>
        </w:tc>
        <w:tc>
          <w:tcPr>
            <w:tcW w:w="3266" w:type="dxa"/>
          </w:tcPr>
          <w:p w:rsidR="00CF026E" w:rsidRPr="00256237" w:rsidRDefault="00CF07A8" w:rsidP="009E2DE1">
            <w:pPr>
              <w:adjustRightInd w:val="0"/>
              <w:snapToGrid w:val="0"/>
              <w:spacing w:afterLines="50" w:after="180"/>
              <w:ind w:leftChars="14" w:left="600" w:hangingChars="202" w:hanging="566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蝶標本製作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26E" w:rsidRPr="00256237" w:rsidTr="00256237">
        <w:tc>
          <w:tcPr>
            <w:tcW w:w="1838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</w:tc>
        <w:tc>
          <w:tcPr>
            <w:tcW w:w="1985" w:type="dxa"/>
          </w:tcPr>
          <w:p w:rsidR="00CF026E" w:rsidRPr="00256237" w:rsidRDefault="00CF026E" w:rsidP="009E2DE1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蝴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蝶園網室維護</w:t>
            </w:r>
          </w:p>
        </w:tc>
        <w:tc>
          <w:tcPr>
            <w:tcW w:w="3266" w:type="dxa"/>
          </w:tcPr>
          <w:p w:rsidR="00CF026E" w:rsidRPr="00256237" w:rsidRDefault="00CF07A8" w:rsidP="009E2DE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Lines="50" w:after="180"/>
              <w:ind w:leftChars="13" w:left="599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生志工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助維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網室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外環境</w:t>
            </w:r>
          </w:p>
          <w:p w:rsidR="00CF07A8" w:rsidRPr="00256237" w:rsidRDefault="00CF07A8" w:rsidP="009E2DE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Lines="50" w:after="180"/>
              <w:ind w:leftChars="13" w:left="599" w:hangingChars="203" w:hanging="568"/>
              <w:rPr>
                <w:rFonts w:ascii="標楷體" w:eastAsia="標楷體" w:hAnsi="標楷體"/>
                <w:sz w:val="28"/>
                <w:szCs w:val="28"/>
              </w:rPr>
            </w:pP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工團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助維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網室</w:t>
            </w:r>
            <w:r w:rsidRPr="0025623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56237">
              <w:rPr>
                <w:rFonts w:ascii="標楷體" w:eastAsia="標楷體" w:hAnsi="標楷體"/>
                <w:sz w:val="28"/>
                <w:szCs w:val="28"/>
              </w:rPr>
              <w:t>外環境</w:t>
            </w:r>
          </w:p>
        </w:tc>
        <w:tc>
          <w:tcPr>
            <w:tcW w:w="1207" w:type="dxa"/>
          </w:tcPr>
          <w:p w:rsidR="00CF026E" w:rsidRPr="00256237" w:rsidRDefault="00CF026E" w:rsidP="00256237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0B85" w:rsidRPr="00256237" w:rsidRDefault="00A46232" w:rsidP="00256237">
      <w:pPr>
        <w:adjustRightInd w:val="0"/>
        <w:snapToGrid w:val="0"/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</w:t>
      </w:r>
      <w:r>
        <w:rPr>
          <w:rFonts w:ascii="標楷體" w:eastAsia="標楷體" w:hAnsi="標楷體"/>
          <w:sz w:val="28"/>
          <w:szCs w:val="28"/>
        </w:rPr>
        <w:t>合全校性活動舉辦蝴蝶相關主題活動：</w:t>
      </w:r>
      <w:r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蝴</w:t>
      </w:r>
      <w:r>
        <w:rPr>
          <w:rFonts w:ascii="標楷體" w:eastAsia="標楷體" w:hAnsi="標楷體"/>
          <w:sz w:val="28"/>
          <w:szCs w:val="28"/>
        </w:rPr>
        <w:t>蝶主題閱讀、</w:t>
      </w:r>
      <w:r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動會化妝進場、</w:t>
      </w:r>
      <w:r>
        <w:rPr>
          <w:rFonts w:ascii="標楷體" w:eastAsia="標楷體" w:hAnsi="標楷體" w:hint="eastAsia"/>
          <w:sz w:val="28"/>
          <w:szCs w:val="28"/>
        </w:rPr>
        <w:t>六年</w:t>
      </w:r>
      <w:r>
        <w:rPr>
          <w:rFonts w:ascii="標楷體" w:eastAsia="標楷體" w:hAnsi="標楷體"/>
          <w:sz w:val="28"/>
          <w:szCs w:val="28"/>
        </w:rPr>
        <w:t>級學生導覽新生認識蝴蝶園…等。</w:t>
      </w:r>
    </w:p>
    <w:sectPr w:rsidR="00CE0B85" w:rsidRPr="00256237" w:rsidSect="009E2DE1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B8" w:rsidRDefault="00175CB8" w:rsidP="00CA4C29">
      <w:r>
        <w:separator/>
      </w:r>
    </w:p>
  </w:endnote>
  <w:endnote w:type="continuationSeparator" w:id="0">
    <w:p w:rsidR="00175CB8" w:rsidRDefault="00175CB8" w:rsidP="00CA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B8" w:rsidRDefault="00175CB8" w:rsidP="00CA4C29">
      <w:r>
        <w:separator/>
      </w:r>
    </w:p>
  </w:footnote>
  <w:footnote w:type="continuationSeparator" w:id="0">
    <w:p w:rsidR="00175CB8" w:rsidRDefault="00175CB8" w:rsidP="00CA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060B"/>
    <w:multiLevelType w:val="hybridMultilevel"/>
    <w:tmpl w:val="30603C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928C9"/>
    <w:multiLevelType w:val="hybridMultilevel"/>
    <w:tmpl w:val="8E641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60435A"/>
    <w:multiLevelType w:val="hybridMultilevel"/>
    <w:tmpl w:val="49AA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AF41CB"/>
    <w:multiLevelType w:val="hybridMultilevel"/>
    <w:tmpl w:val="8E641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7F0CC2"/>
    <w:multiLevelType w:val="hybridMultilevel"/>
    <w:tmpl w:val="D3866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85"/>
    <w:rsid w:val="00175CB8"/>
    <w:rsid w:val="0022545D"/>
    <w:rsid w:val="00256237"/>
    <w:rsid w:val="009E2DE1"/>
    <w:rsid w:val="00A46232"/>
    <w:rsid w:val="00CA4C29"/>
    <w:rsid w:val="00CE0B85"/>
    <w:rsid w:val="00CF026E"/>
    <w:rsid w:val="00C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5F9CD-14F9-42ED-9E93-96A6E0A5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2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A4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C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C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46C8-0DC9-4466-BBE8-0D73EC0E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ychuang</dc:creator>
  <cp:keywords/>
  <dc:description/>
  <cp:lastModifiedBy>ychuang</cp:lastModifiedBy>
  <cp:revision>5</cp:revision>
  <dcterms:created xsi:type="dcterms:W3CDTF">2016-02-22T01:40:00Z</dcterms:created>
  <dcterms:modified xsi:type="dcterms:W3CDTF">2016-03-08T02:20:00Z</dcterms:modified>
</cp:coreProperties>
</file>