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6A" w:rsidRPr="00FF6194" w:rsidRDefault="0099086A" w:rsidP="001578C0">
      <w:pPr>
        <w:pStyle w:val="Heading1"/>
      </w:pPr>
      <w:bookmarkStart w:id="0" w:name="_Toc340573891"/>
      <w:smartTag w:uri="urn:schemas-microsoft-com:office:smarttags" w:element="chsdate">
        <w:smartTagPr>
          <w:attr w:name="Year" w:val="2000"/>
          <w:attr w:name="Month" w:val="4"/>
          <w:attr w:name="Day" w:val="5"/>
          <w:attr w:name="IsLunarDate" w:val="False"/>
          <w:attr w:name="IsROCDate" w:val="False"/>
        </w:smartTagPr>
        <w:r w:rsidRPr="00FF6194">
          <w:rPr>
            <w:rFonts w:hint="eastAsia"/>
          </w:rPr>
          <w:t>四</w:t>
        </w:r>
        <w:r w:rsidRPr="00FF6194">
          <w:t>-05-00</w:t>
        </w:r>
      </w:smartTag>
      <w:r w:rsidRPr="00FF6194">
        <w:t>-01</w:t>
      </w:r>
      <w:r w:rsidRPr="00FF6194">
        <w:rPr>
          <w:rFonts w:hint="eastAsia"/>
        </w:rPr>
        <w:t>英語拼音實施計畫</w:t>
      </w:r>
      <w:bookmarkEnd w:id="0"/>
    </w:p>
    <w:p w:rsidR="0099086A" w:rsidRDefault="0099086A" w:rsidP="00D4120A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8E7D4E">
        <w:rPr>
          <w:rFonts w:ascii="標楷體" w:eastAsia="標楷體" w:hAnsi="標楷體" w:hint="eastAsia"/>
          <w:b/>
          <w:sz w:val="32"/>
          <w:szCs w:val="32"/>
        </w:rPr>
        <w:t>臺南市辦理</w:t>
      </w:r>
      <w:r w:rsidRPr="008E7D4E">
        <w:rPr>
          <w:rFonts w:ascii="標楷體" w:eastAsia="標楷體" w:hAnsi="標楷體"/>
          <w:b/>
          <w:sz w:val="32"/>
          <w:szCs w:val="32"/>
        </w:rPr>
        <w:t xml:space="preserve"> 102 </w:t>
      </w:r>
      <w:r w:rsidRPr="008E7D4E">
        <w:rPr>
          <w:rFonts w:ascii="標楷體" w:eastAsia="標楷體" w:hAnsi="標楷體" w:hint="eastAsia"/>
          <w:b/>
          <w:sz w:val="32"/>
          <w:szCs w:val="32"/>
        </w:rPr>
        <w:t>年度活化英語教師教學研習班實施計畫</w:t>
      </w:r>
    </w:p>
    <w:p w:rsidR="0099086A" w:rsidRPr="008E7D4E" w:rsidRDefault="0099086A" w:rsidP="00D4120A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070095">
        <w:rPr>
          <w:rFonts w:ascii="標楷體" w:eastAsia="標楷體" w:hAnsi="標楷體" w:hint="eastAsia"/>
          <w:sz w:val="32"/>
          <w:szCs w:val="32"/>
        </w:rPr>
        <w:t>子計畫</w:t>
      </w:r>
      <w:r>
        <w:rPr>
          <w:rFonts w:ascii="標楷體" w:eastAsia="標楷體" w:hAnsi="標楷體" w:hint="eastAsia"/>
          <w:sz w:val="32"/>
          <w:szCs w:val="32"/>
        </w:rPr>
        <w:t>一</w:t>
      </w:r>
      <w:r>
        <w:rPr>
          <w:rFonts w:ascii="文鼎古印體" w:eastAsia="文鼎古印體" w:hAnsi="標楷體" w:hint="eastAsia"/>
          <w:sz w:val="32"/>
          <w:szCs w:val="32"/>
        </w:rPr>
        <w:t>：</w:t>
      </w:r>
      <w:r w:rsidRPr="002D6FBA">
        <w:rPr>
          <w:rFonts w:ascii="標楷體" w:eastAsia="標楷體" w:hAnsi="標楷體" w:hint="eastAsia"/>
          <w:sz w:val="28"/>
        </w:rPr>
        <w:t>活化英語教師教學研習</w:t>
      </w:r>
      <w:r w:rsidRPr="002D6FBA">
        <w:rPr>
          <w:rFonts w:ascii="標楷體" w:eastAsia="標楷體" w:hAnsi="標楷體"/>
          <w:sz w:val="28"/>
        </w:rPr>
        <w:t>-Phonics</w:t>
      </w:r>
      <w:r w:rsidRPr="002D6FBA">
        <w:rPr>
          <w:rFonts w:ascii="標楷體" w:eastAsia="標楷體" w:hAnsi="標楷體" w:hint="eastAsia"/>
          <w:sz w:val="28"/>
        </w:rPr>
        <w:t>教學與多媒體融入英語課室</w:t>
      </w:r>
    </w:p>
    <w:p w:rsidR="0099086A" w:rsidRDefault="0099086A" w:rsidP="001578C0">
      <w:pPr>
        <w:rPr>
          <w:rFonts w:ascii="標楷體" w:eastAsia="標楷體" w:hAnsi="標楷體"/>
        </w:rPr>
      </w:pP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 w:hint="eastAsia"/>
          <w:sz w:val="28"/>
        </w:rPr>
        <w:t>一、依據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color w:val="000000"/>
          <w:sz w:val="28"/>
        </w:rPr>
        <w:t xml:space="preserve">   (</w:t>
      </w:r>
      <w:r w:rsidRPr="00D4120A">
        <w:rPr>
          <w:rFonts w:ascii="標楷體" w:eastAsia="標楷體" w:hAnsi="標楷體" w:hint="eastAsia"/>
          <w:color w:val="000000"/>
          <w:sz w:val="28"/>
        </w:rPr>
        <w:t>一</w:t>
      </w:r>
      <w:r w:rsidRPr="00D4120A">
        <w:rPr>
          <w:rFonts w:ascii="標楷體" w:eastAsia="標楷體" w:hAnsi="標楷體"/>
          <w:color w:val="000000"/>
          <w:sz w:val="28"/>
        </w:rPr>
        <w:t>)</w:t>
      </w:r>
      <w:r w:rsidRPr="00D4120A">
        <w:rPr>
          <w:rFonts w:ascii="標楷體" w:eastAsia="標楷體" w:hAnsi="標楷體" w:hint="eastAsia"/>
          <w:kern w:val="0"/>
          <w:sz w:val="28"/>
        </w:rPr>
        <w:t>教育部補助辦理十二年國民基本教育精進國中小教學品質要點</w:t>
      </w:r>
      <w:r w:rsidRPr="00D4120A">
        <w:rPr>
          <w:rFonts w:ascii="標楷體" w:eastAsia="標楷體" w:hAnsi="標楷體" w:hint="eastAsia"/>
          <w:bCs/>
          <w:color w:val="000000"/>
          <w:sz w:val="28"/>
        </w:rPr>
        <w:t>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bCs/>
          <w:color w:val="FF0000"/>
          <w:sz w:val="28"/>
        </w:rPr>
      </w:pPr>
      <w:r w:rsidRPr="00D4120A">
        <w:rPr>
          <w:rFonts w:ascii="標楷體" w:eastAsia="標楷體" w:hAnsi="標楷體"/>
          <w:bCs/>
          <w:color w:val="000000"/>
          <w:sz w:val="28"/>
        </w:rPr>
        <w:t xml:space="preserve">   (</w:t>
      </w:r>
      <w:r w:rsidRPr="00D4120A">
        <w:rPr>
          <w:rFonts w:ascii="標楷體" w:eastAsia="標楷體" w:hAnsi="標楷體" w:hint="eastAsia"/>
          <w:bCs/>
          <w:color w:val="000000"/>
          <w:sz w:val="28"/>
        </w:rPr>
        <w:t>二</w:t>
      </w:r>
      <w:r w:rsidRPr="00D4120A">
        <w:rPr>
          <w:rFonts w:ascii="標楷體" w:eastAsia="標楷體" w:hAnsi="標楷體"/>
          <w:bCs/>
          <w:color w:val="000000"/>
          <w:sz w:val="28"/>
        </w:rPr>
        <w:t>)</w:t>
      </w:r>
      <w:r w:rsidRPr="00D4120A">
        <w:rPr>
          <w:rFonts w:ascii="標楷體" w:eastAsia="標楷體" w:hAnsi="標楷體" w:hint="eastAsia"/>
          <w:bCs/>
          <w:color w:val="000000"/>
          <w:sz w:val="28"/>
        </w:rPr>
        <w:t>臺南市</w:t>
      </w:r>
      <w:r w:rsidRPr="00D4120A">
        <w:rPr>
          <w:rFonts w:ascii="標楷體" w:eastAsia="標楷體" w:hAnsi="標楷體"/>
          <w:bCs/>
          <w:color w:val="000000"/>
          <w:sz w:val="28"/>
        </w:rPr>
        <w:t>102</w:t>
      </w:r>
      <w:r w:rsidRPr="00D4120A">
        <w:rPr>
          <w:rFonts w:ascii="標楷體" w:eastAsia="標楷體" w:hAnsi="標楷體" w:hint="eastAsia"/>
          <w:bCs/>
          <w:color w:val="000000"/>
          <w:sz w:val="28"/>
        </w:rPr>
        <w:t>年度十二年國民基本教育精進國中小教學品質計畫。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(</w:t>
      </w:r>
      <w:r w:rsidRPr="00D4120A">
        <w:rPr>
          <w:rFonts w:ascii="標楷體" w:eastAsia="標楷體" w:hAnsi="標楷體" w:hint="eastAsia"/>
          <w:sz w:val="28"/>
        </w:rPr>
        <w:t>三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教育部</w:t>
      </w:r>
      <w:r w:rsidRPr="00D4120A">
        <w:rPr>
          <w:rFonts w:ascii="標楷體" w:eastAsia="標楷體" w:hAnsi="標楷體"/>
          <w:kern w:val="0"/>
          <w:sz w:val="28"/>
        </w:rPr>
        <w:t>101</w:t>
      </w:r>
      <w:r w:rsidRPr="00D4120A">
        <w:rPr>
          <w:rFonts w:ascii="標楷體" w:eastAsia="標楷體" w:hAnsi="標楷體" w:hint="eastAsia"/>
          <w:kern w:val="0"/>
          <w:sz w:val="28"/>
        </w:rPr>
        <w:t>年</w:t>
      </w:r>
      <w:r w:rsidRPr="00D4120A">
        <w:rPr>
          <w:rFonts w:ascii="標楷體" w:eastAsia="標楷體" w:hAnsi="標楷體"/>
          <w:kern w:val="0"/>
          <w:sz w:val="28"/>
        </w:rPr>
        <w:t>3</w:t>
      </w:r>
      <w:r w:rsidRPr="00D4120A">
        <w:rPr>
          <w:rFonts w:ascii="標楷體" w:eastAsia="標楷體" w:hAnsi="標楷體" w:hint="eastAsia"/>
          <w:kern w:val="0"/>
          <w:sz w:val="28"/>
        </w:rPr>
        <w:t>月</w:t>
      </w:r>
      <w:r w:rsidRPr="00D4120A">
        <w:rPr>
          <w:rFonts w:ascii="標楷體" w:eastAsia="標楷體" w:hAnsi="標楷體"/>
          <w:kern w:val="0"/>
          <w:sz w:val="28"/>
        </w:rPr>
        <w:t>13</w:t>
      </w:r>
      <w:r w:rsidRPr="00D4120A">
        <w:rPr>
          <w:rFonts w:ascii="標楷體" w:eastAsia="標楷體" w:hAnsi="標楷體" w:hint="eastAsia"/>
          <w:kern w:val="0"/>
          <w:sz w:val="28"/>
        </w:rPr>
        <w:t>日臺中</w:t>
      </w:r>
      <w:r w:rsidRPr="00D4120A">
        <w:rPr>
          <w:rFonts w:ascii="標楷體" w:eastAsia="標楷體" w:hAnsi="標楷體"/>
          <w:kern w:val="0"/>
          <w:sz w:val="28"/>
        </w:rPr>
        <w:t>(</w:t>
      </w:r>
      <w:r w:rsidRPr="00D4120A">
        <w:rPr>
          <w:rFonts w:ascii="標楷體" w:eastAsia="標楷體" w:hAnsi="標楷體" w:hint="eastAsia"/>
          <w:kern w:val="0"/>
          <w:sz w:val="28"/>
        </w:rPr>
        <w:t>三</w:t>
      </w:r>
      <w:r w:rsidRPr="00D4120A">
        <w:rPr>
          <w:rFonts w:ascii="標楷體" w:eastAsia="標楷體" w:hAnsi="標楷體"/>
          <w:kern w:val="0"/>
          <w:sz w:val="28"/>
        </w:rPr>
        <w:t>)</w:t>
      </w:r>
      <w:r w:rsidRPr="00D4120A">
        <w:rPr>
          <w:rFonts w:ascii="標楷體" w:eastAsia="標楷體" w:hAnsi="標楷體" w:hint="eastAsia"/>
          <w:kern w:val="0"/>
          <w:sz w:val="28"/>
        </w:rPr>
        <w:t>字第</w:t>
      </w:r>
      <w:smartTag w:uri="urn:schemas-microsoft-com:office:smarttags" w:element="chmetcnv">
        <w:smartTagPr>
          <w:attr w:name="UnitName" w:val="a"/>
          <w:attr w:name="SourceValue" w:val="1010041839"/>
          <w:attr w:name="HasSpace" w:val="False"/>
          <w:attr w:name="Negative" w:val="False"/>
          <w:attr w:name="NumberType" w:val="1"/>
          <w:attr w:name="TCSC" w:val="0"/>
        </w:smartTagPr>
        <w:r w:rsidRPr="00D4120A">
          <w:rPr>
            <w:rFonts w:ascii="標楷體" w:eastAsia="標楷體" w:hAnsi="標楷體"/>
            <w:kern w:val="0"/>
            <w:sz w:val="28"/>
          </w:rPr>
          <w:t>1010041839A</w:t>
        </w:r>
      </w:smartTag>
      <w:r w:rsidRPr="00D4120A">
        <w:rPr>
          <w:rFonts w:ascii="標楷體" w:eastAsia="標楷體" w:hAnsi="標楷體" w:hint="eastAsia"/>
          <w:kern w:val="0"/>
          <w:sz w:val="28"/>
        </w:rPr>
        <w:t>號函辦理。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/>
          <w:kern w:val="0"/>
          <w:sz w:val="28"/>
        </w:rPr>
        <w:t xml:space="preserve">   (</w:t>
      </w:r>
      <w:r w:rsidRPr="00D4120A">
        <w:rPr>
          <w:rFonts w:ascii="標楷體" w:eastAsia="標楷體" w:hAnsi="標楷體" w:hint="eastAsia"/>
          <w:kern w:val="0"/>
          <w:sz w:val="28"/>
        </w:rPr>
        <w:t>四</w:t>
      </w:r>
      <w:r w:rsidRPr="00D4120A">
        <w:rPr>
          <w:rFonts w:ascii="標楷體" w:eastAsia="標楷體" w:hAnsi="標楷體"/>
          <w:kern w:val="0"/>
          <w:sz w:val="28"/>
        </w:rPr>
        <w:t>)</w:t>
      </w:r>
      <w:r w:rsidRPr="00D4120A">
        <w:rPr>
          <w:rFonts w:ascii="標楷體" w:eastAsia="標楷體" w:hAnsi="標楷體" w:hint="eastAsia"/>
          <w:kern w:val="0"/>
          <w:sz w:val="28"/>
        </w:rPr>
        <w:t>教育部</w:t>
      </w:r>
      <w:r w:rsidRPr="00D4120A">
        <w:rPr>
          <w:rFonts w:ascii="標楷體" w:eastAsia="標楷體" w:hAnsi="標楷體"/>
          <w:kern w:val="0"/>
          <w:sz w:val="28"/>
        </w:rPr>
        <w:t>102</w:t>
      </w:r>
      <w:r w:rsidRPr="00D4120A">
        <w:rPr>
          <w:rFonts w:ascii="標楷體" w:eastAsia="標楷體" w:hAnsi="標楷體" w:hint="eastAsia"/>
          <w:kern w:val="0"/>
          <w:sz w:val="28"/>
        </w:rPr>
        <w:t>年度「提升國民中小學英語文教學成效計畫」。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/>
          <w:kern w:val="0"/>
          <w:sz w:val="28"/>
        </w:rPr>
        <w:t xml:space="preserve">   (</w:t>
      </w:r>
      <w:r w:rsidRPr="00D4120A">
        <w:rPr>
          <w:rFonts w:ascii="標楷體" w:eastAsia="標楷體" w:hAnsi="標楷體" w:hint="eastAsia"/>
          <w:kern w:val="0"/>
          <w:sz w:val="28"/>
        </w:rPr>
        <w:t>五</w:t>
      </w:r>
      <w:r w:rsidRPr="00D4120A">
        <w:rPr>
          <w:rFonts w:ascii="標楷體" w:eastAsia="標楷體" w:hAnsi="標楷體"/>
          <w:kern w:val="0"/>
          <w:sz w:val="28"/>
        </w:rPr>
        <w:t>)</w:t>
      </w:r>
      <w:r w:rsidRPr="00D4120A">
        <w:rPr>
          <w:rFonts w:ascii="標楷體" w:eastAsia="標楷體" w:hAnsi="標楷體" w:hint="eastAsia"/>
          <w:kern w:val="0"/>
          <w:sz w:val="28"/>
        </w:rPr>
        <w:t>臺南市</w:t>
      </w:r>
      <w:r w:rsidRPr="00D4120A">
        <w:rPr>
          <w:rFonts w:ascii="標楷體" w:eastAsia="標楷體" w:hAnsi="標楷體"/>
          <w:kern w:val="0"/>
          <w:sz w:val="28"/>
        </w:rPr>
        <w:t>102</w:t>
      </w:r>
      <w:r w:rsidRPr="00D4120A">
        <w:rPr>
          <w:rFonts w:ascii="標楷體" w:eastAsia="標楷體" w:hAnsi="標楷體" w:hint="eastAsia"/>
          <w:kern w:val="0"/>
          <w:sz w:val="28"/>
        </w:rPr>
        <w:t>年度「提升國民中小學英語文教學成效計畫」。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二、研習特色：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(</w:t>
      </w:r>
      <w:r w:rsidRPr="00D4120A">
        <w:rPr>
          <w:rFonts w:ascii="標楷體" w:eastAsia="標楷體" w:hAnsi="標楷體" w:hint="eastAsia"/>
          <w:sz w:val="28"/>
        </w:rPr>
        <w:t>一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充實國小英語領域教師之教學知能，提升英語教學品質。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(</w:t>
      </w:r>
      <w:r w:rsidRPr="00D4120A">
        <w:rPr>
          <w:rFonts w:ascii="標楷體" w:eastAsia="標楷體" w:hAnsi="標楷體" w:hint="eastAsia"/>
          <w:sz w:val="28"/>
        </w:rPr>
        <w:t>二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運用網路資源多元教學設計，提升英語教師教學成效。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(</w:t>
      </w:r>
      <w:r w:rsidRPr="00D4120A">
        <w:rPr>
          <w:rFonts w:ascii="標楷體" w:eastAsia="標楷體" w:hAnsi="標楷體" w:hint="eastAsia"/>
          <w:sz w:val="28"/>
        </w:rPr>
        <w:t>三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精進英語教師</w:t>
      </w:r>
      <w:r w:rsidRPr="00D4120A">
        <w:rPr>
          <w:rFonts w:ascii="標楷體" w:eastAsia="標楷體" w:hAnsi="標楷體"/>
          <w:sz w:val="28"/>
        </w:rPr>
        <w:t>Phonics</w:t>
      </w:r>
      <w:r w:rsidRPr="00D4120A">
        <w:rPr>
          <w:rFonts w:ascii="標楷體" w:eastAsia="標楷體" w:hAnsi="標楷體" w:hint="eastAsia"/>
          <w:sz w:val="28"/>
        </w:rPr>
        <w:t>融入多媒體之教學能力，適時在教學活動中設計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    </w:t>
      </w:r>
      <w:r w:rsidRPr="00D4120A">
        <w:rPr>
          <w:rFonts w:ascii="標楷體" w:eastAsia="標楷體" w:hAnsi="標楷體" w:hint="eastAsia"/>
          <w:sz w:val="28"/>
        </w:rPr>
        <w:t>並運用，提高學生學習英語的樂趣及成效。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 w:hint="eastAsia"/>
          <w:kern w:val="0"/>
          <w:sz w:val="28"/>
        </w:rPr>
        <w:t>三、指導單位：教育部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 w:hint="eastAsia"/>
          <w:kern w:val="0"/>
          <w:sz w:val="28"/>
        </w:rPr>
        <w:t>四、主辦單位：臺南市政府教育局</w:t>
      </w:r>
    </w:p>
    <w:p w:rsidR="0099086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 w:hint="eastAsia"/>
          <w:kern w:val="0"/>
          <w:sz w:val="28"/>
        </w:rPr>
        <w:t>五、承辦單位：臺南市國小英語資源中心</w:t>
      </w:r>
      <w:r w:rsidRPr="00D4120A">
        <w:rPr>
          <w:rFonts w:ascii="標楷體" w:eastAsia="標楷體" w:hAnsi="標楷體"/>
          <w:kern w:val="0"/>
          <w:sz w:val="28"/>
        </w:rPr>
        <w:t>(</w:t>
      </w:r>
      <w:r w:rsidRPr="00D4120A">
        <w:rPr>
          <w:rFonts w:ascii="標楷體" w:eastAsia="標楷體" w:hAnsi="標楷體" w:hint="eastAsia"/>
          <w:kern w:val="0"/>
          <w:sz w:val="28"/>
        </w:rPr>
        <w:t>臺南市</w:t>
      </w:r>
      <w:r>
        <w:rPr>
          <w:rFonts w:ascii="標楷體" w:eastAsia="標楷體" w:hAnsi="標楷體" w:hint="eastAsia"/>
          <w:kern w:val="0"/>
          <w:sz w:val="28"/>
        </w:rPr>
        <w:t>東區</w:t>
      </w:r>
      <w:r w:rsidRPr="00D4120A">
        <w:rPr>
          <w:rFonts w:ascii="標楷體" w:eastAsia="標楷體" w:hAnsi="標楷體" w:hint="eastAsia"/>
          <w:kern w:val="0"/>
          <w:sz w:val="28"/>
        </w:rPr>
        <w:t>崇明國小</w:t>
      </w:r>
      <w:r w:rsidRPr="00D4120A">
        <w:rPr>
          <w:rFonts w:ascii="標楷體" w:eastAsia="標楷體" w:hAnsi="標楷體"/>
          <w:kern w:val="0"/>
          <w:sz w:val="28"/>
        </w:rPr>
        <w:t>)</w:t>
      </w:r>
      <w:r w:rsidRPr="00D4120A">
        <w:rPr>
          <w:rFonts w:ascii="標楷體" w:eastAsia="標楷體" w:hAnsi="標楷體" w:hint="eastAsia"/>
          <w:kern w:val="0"/>
          <w:sz w:val="28"/>
        </w:rPr>
        <w:t>、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/>
          <w:kern w:val="0"/>
          <w:sz w:val="28"/>
        </w:rPr>
        <w:t xml:space="preserve">              </w:t>
      </w:r>
      <w:r w:rsidRPr="00D4120A">
        <w:rPr>
          <w:rFonts w:ascii="標楷體" w:eastAsia="標楷體" w:hAnsi="標楷體" w:hint="eastAsia"/>
          <w:kern w:val="0"/>
          <w:sz w:val="28"/>
        </w:rPr>
        <w:t>臺南市下營區東興國小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kern w:val="0"/>
          <w:sz w:val="28"/>
        </w:rPr>
      </w:pPr>
      <w:r w:rsidRPr="00D4120A">
        <w:rPr>
          <w:rFonts w:ascii="標楷體" w:eastAsia="標楷體" w:hAnsi="標楷體" w:hint="eastAsia"/>
          <w:kern w:val="0"/>
          <w:sz w:val="28"/>
        </w:rPr>
        <w:t>六、</w:t>
      </w:r>
      <w:r w:rsidRPr="00D4120A">
        <w:rPr>
          <w:rFonts w:ascii="標楷體" w:eastAsia="標楷體" w:hAnsi="標楷體" w:hint="eastAsia"/>
          <w:sz w:val="28"/>
        </w:rPr>
        <w:t>研習對象：本市國中小英語教師</w:t>
      </w:r>
      <w:r w:rsidRPr="00D4120A">
        <w:rPr>
          <w:rFonts w:ascii="標楷體" w:eastAsia="標楷體" w:hAnsi="標楷體"/>
          <w:sz w:val="28"/>
        </w:rPr>
        <w:t>(</w:t>
      </w:r>
      <w:r w:rsidRPr="00D4120A">
        <w:rPr>
          <w:rFonts w:ascii="標楷體" w:eastAsia="標楷體" w:hAnsi="標楷體" w:hint="eastAsia"/>
          <w:sz w:val="28"/>
        </w:rPr>
        <w:t>含代理代課及</w:t>
      </w:r>
      <w:r w:rsidRPr="00D4120A">
        <w:rPr>
          <w:rFonts w:ascii="標楷體" w:eastAsia="標楷體" w:hAnsi="標楷體"/>
          <w:sz w:val="28"/>
        </w:rPr>
        <w:t>2688</w:t>
      </w:r>
      <w:r w:rsidRPr="00D4120A">
        <w:rPr>
          <w:rFonts w:ascii="標楷體" w:eastAsia="標楷體" w:hAnsi="標楷體" w:hint="eastAsia"/>
          <w:sz w:val="28"/>
        </w:rPr>
        <w:t>教師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七</w:t>
      </w:r>
      <w:r w:rsidRPr="00D4120A">
        <w:rPr>
          <w:rFonts w:ascii="標楷體" w:eastAsia="標楷體" w:hAnsi="標楷體" w:hint="eastAsia"/>
          <w:kern w:val="0"/>
          <w:sz w:val="28"/>
        </w:rPr>
        <w:t>、</w:t>
      </w:r>
      <w:r w:rsidRPr="00D4120A">
        <w:rPr>
          <w:rFonts w:ascii="標楷體" w:eastAsia="標楷體" w:hAnsi="標楷體" w:hint="eastAsia"/>
          <w:sz w:val="28"/>
        </w:rPr>
        <w:t>研習日期：溪南區</w:t>
      </w:r>
      <w:r w:rsidRPr="00D4120A">
        <w:rPr>
          <w:rFonts w:ascii="標楷體" w:eastAsia="標楷體" w:hAnsi="標楷體"/>
          <w:sz w:val="28"/>
        </w:rPr>
        <w:t>102</w:t>
      </w:r>
      <w:r w:rsidRPr="00D4120A">
        <w:rPr>
          <w:rFonts w:ascii="標楷體" w:eastAsia="標楷體" w:hAnsi="標楷體" w:hint="eastAsia"/>
          <w:sz w:val="28"/>
        </w:rPr>
        <w:t>年</w:t>
      </w:r>
      <w:r w:rsidRPr="00D4120A">
        <w:rPr>
          <w:rFonts w:ascii="標楷體" w:eastAsia="標楷體" w:hAnsi="標楷體"/>
          <w:sz w:val="28"/>
        </w:rPr>
        <w:t>7</w:t>
      </w:r>
      <w:r w:rsidRPr="00D4120A">
        <w:rPr>
          <w:rFonts w:ascii="標楷體" w:eastAsia="標楷體" w:hAnsi="標楷體" w:hint="eastAsia"/>
          <w:sz w:val="28"/>
        </w:rPr>
        <w:t>月</w:t>
      </w:r>
      <w:r w:rsidRPr="00D4120A">
        <w:rPr>
          <w:rFonts w:ascii="標楷體" w:eastAsia="標楷體" w:hAnsi="標楷體"/>
          <w:sz w:val="28"/>
        </w:rPr>
        <w:t>30</w:t>
      </w:r>
      <w:r w:rsidRPr="00D4120A">
        <w:rPr>
          <w:rFonts w:ascii="標楷體" w:eastAsia="標楷體" w:hAnsi="標楷體" w:hint="eastAsia"/>
          <w:sz w:val="28"/>
        </w:rPr>
        <w:t>日、溪北區</w:t>
      </w:r>
      <w:r w:rsidRPr="00D4120A">
        <w:rPr>
          <w:rFonts w:ascii="標楷體" w:eastAsia="標楷體" w:hAnsi="標楷體"/>
          <w:sz w:val="28"/>
        </w:rPr>
        <w:t>102</w:t>
      </w:r>
      <w:r w:rsidRPr="00D4120A">
        <w:rPr>
          <w:rFonts w:ascii="標楷體" w:eastAsia="標楷體" w:hAnsi="標楷體" w:hint="eastAsia"/>
          <w:sz w:val="28"/>
        </w:rPr>
        <w:t>年</w:t>
      </w:r>
      <w:r w:rsidRPr="00D4120A">
        <w:rPr>
          <w:rFonts w:ascii="標楷體" w:eastAsia="標楷體" w:hAnsi="標楷體"/>
          <w:sz w:val="28"/>
        </w:rPr>
        <w:t>7</w:t>
      </w:r>
      <w:r w:rsidRPr="00D4120A">
        <w:rPr>
          <w:rFonts w:ascii="標楷體" w:eastAsia="標楷體" w:hAnsi="標楷體" w:hint="eastAsia"/>
          <w:sz w:val="28"/>
        </w:rPr>
        <w:t>月</w:t>
      </w:r>
      <w:r w:rsidRPr="00D4120A">
        <w:rPr>
          <w:rFonts w:ascii="標楷體" w:eastAsia="標楷體" w:hAnsi="標楷體"/>
          <w:sz w:val="28"/>
        </w:rPr>
        <w:t>5</w:t>
      </w:r>
      <w:r w:rsidRPr="00D4120A">
        <w:rPr>
          <w:rFonts w:ascii="標楷體" w:eastAsia="標楷體" w:hAnsi="標楷體" w:hint="eastAsia"/>
          <w:sz w:val="28"/>
        </w:rPr>
        <w:t>日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八、研習人數：一班</w:t>
      </w:r>
      <w:r w:rsidRPr="00D4120A">
        <w:rPr>
          <w:rFonts w:ascii="標楷體" w:eastAsia="標楷體" w:hAnsi="標楷體"/>
          <w:sz w:val="28"/>
        </w:rPr>
        <w:t>80</w:t>
      </w:r>
      <w:r w:rsidRPr="00D4120A">
        <w:rPr>
          <w:rFonts w:ascii="標楷體" w:eastAsia="標楷體" w:hAnsi="標楷體" w:hint="eastAsia"/>
          <w:sz w:val="28"/>
        </w:rPr>
        <w:t>人，共</w:t>
      </w:r>
      <w:r w:rsidRPr="00D4120A">
        <w:rPr>
          <w:rFonts w:ascii="標楷體" w:eastAsia="標楷體" w:hAnsi="標楷體"/>
          <w:sz w:val="28"/>
        </w:rPr>
        <w:t>2</w:t>
      </w:r>
      <w:r w:rsidRPr="00D4120A">
        <w:rPr>
          <w:rFonts w:ascii="標楷體" w:eastAsia="標楷體" w:hAnsi="標楷體" w:hint="eastAsia"/>
          <w:sz w:val="28"/>
        </w:rPr>
        <w:t>班。</w:t>
      </w:r>
    </w:p>
    <w:p w:rsidR="0099086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九、報名方式：請於</w:t>
      </w:r>
      <w:r w:rsidRPr="00D4120A">
        <w:rPr>
          <w:rFonts w:ascii="標楷體" w:eastAsia="標楷體" w:hAnsi="標楷體"/>
          <w:sz w:val="28"/>
        </w:rPr>
        <w:t>102</w:t>
      </w:r>
      <w:r w:rsidRPr="00D4120A">
        <w:rPr>
          <w:rFonts w:ascii="標楷體" w:eastAsia="標楷體" w:hAnsi="標楷體" w:hint="eastAsia"/>
          <w:sz w:val="28"/>
        </w:rPr>
        <w:t>年</w:t>
      </w:r>
      <w:r w:rsidRPr="00D4120A">
        <w:rPr>
          <w:rFonts w:ascii="標楷體" w:eastAsia="標楷體" w:hAnsi="標楷體"/>
          <w:sz w:val="28"/>
        </w:rPr>
        <w:t>6</w:t>
      </w:r>
      <w:r w:rsidRPr="00D4120A">
        <w:rPr>
          <w:rFonts w:ascii="標楷體" w:eastAsia="標楷體" w:hAnsi="標楷體" w:hint="eastAsia"/>
          <w:sz w:val="28"/>
        </w:rPr>
        <w:t>月</w:t>
      </w:r>
      <w:r w:rsidRPr="00D4120A">
        <w:rPr>
          <w:rFonts w:ascii="標楷體" w:eastAsia="標楷體" w:hAnsi="標楷體"/>
          <w:sz w:val="28"/>
        </w:rPr>
        <w:t>28</w:t>
      </w:r>
      <w:r w:rsidRPr="00D4120A">
        <w:rPr>
          <w:rFonts w:ascii="標楷體" w:eastAsia="標楷體" w:hAnsi="標楷體" w:hint="eastAsia"/>
          <w:sz w:val="28"/>
        </w:rPr>
        <w:t>日</w:t>
      </w:r>
      <w:r w:rsidRPr="00D4120A">
        <w:rPr>
          <w:rFonts w:ascii="標楷體" w:eastAsia="標楷體" w:hAnsi="標楷體"/>
          <w:sz w:val="28"/>
        </w:rPr>
        <w:t>(</w:t>
      </w:r>
      <w:r w:rsidRPr="00D4120A">
        <w:rPr>
          <w:rFonts w:ascii="標楷體" w:eastAsia="標楷體" w:hAnsi="標楷體" w:hint="eastAsia"/>
          <w:sz w:val="28"/>
        </w:rPr>
        <w:t>星期五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前，上臺南市中小學教師學習護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   </w:t>
      </w:r>
      <w:r w:rsidRPr="00D4120A">
        <w:rPr>
          <w:rFonts w:ascii="標楷體" w:eastAsia="標楷體" w:hAnsi="標楷體" w:hint="eastAsia"/>
          <w:sz w:val="28"/>
        </w:rPr>
        <w:t>照報名</w:t>
      </w:r>
      <w:r w:rsidRPr="00D4120A">
        <w:rPr>
          <w:rFonts w:ascii="標楷體" w:eastAsia="標楷體" w:hAnsi="標楷體"/>
          <w:sz w:val="28"/>
        </w:rPr>
        <w:t>,</w:t>
      </w:r>
      <w:r w:rsidRPr="00D4120A">
        <w:rPr>
          <w:rFonts w:ascii="標楷體" w:eastAsia="標楷體" w:hAnsi="標楷體" w:hint="eastAsia"/>
          <w:sz w:val="28"/>
        </w:rPr>
        <w:t>全程參與給予</w:t>
      </w:r>
      <w:r w:rsidRPr="00D4120A">
        <w:rPr>
          <w:rFonts w:ascii="標楷體" w:eastAsia="標楷體" w:hAnsi="標楷體"/>
          <w:sz w:val="28"/>
        </w:rPr>
        <w:t>6</w:t>
      </w:r>
      <w:r w:rsidRPr="00D4120A">
        <w:rPr>
          <w:rFonts w:ascii="標楷體" w:eastAsia="標楷體" w:hAnsi="標楷體" w:hint="eastAsia"/>
          <w:sz w:val="28"/>
        </w:rPr>
        <w:t>小時研習時數。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十、研習地點：臺南市東區崇明國小</w:t>
      </w:r>
      <w:r w:rsidRPr="00D4120A">
        <w:rPr>
          <w:rFonts w:ascii="標楷體" w:eastAsia="標楷體" w:hAnsi="標楷體"/>
          <w:sz w:val="28"/>
        </w:rPr>
        <w:t>(</w:t>
      </w:r>
      <w:r w:rsidRPr="00D4120A">
        <w:rPr>
          <w:rFonts w:ascii="標楷體" w:eastAsia="標楷體" w:hAnsi="標楷體" w:hint="eastAsia"/>
          <w:sz w:val="28"/>
        </w:rPr>
        <w:t>溪南區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、臺南市下營區東興國小</w:t>
      </w:r>
      <w:r w:rsidRPr="00D4120A">
        <w:rPr>
          <w:rFonts w:ascii="標楷體" w:eastAsia="標楷體" w:hAnsi="標楷體"/>
          <w:sz w:val="28"/>
        </w:rPr>
        <w:t>(</w:t>
      </w:r>
      <w:r w:rsidRPr="00D4120A">
        <w:rPr>
          <w:rFonts w:ascii="標楷體" w:eastAsia="標楷體" w:hAnsi="標楷體" w:hint="eastAsia"/>
          <w:sz w:val="28"/>
        </w:rPr>
        <w:t>溪北區</w:t>
      </w:r>
      <w:r w:rsidRPr="00D4120A">
        <w:rPr>
          <w:rFonts w:ascii="標楷體" w:eastAsia="標楷體" w:hAnsi="標楷體"/>
          <w:sz w:val="28"/>
        </w:rPr>
        <w:t>)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十一、上課時間：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 (</w:t>
      </w:r>
      <w:r w:rsidRPr="00D4120A">
        <w:rPr>
          <w:rFonts w:ascii="標楷體" w:eastAsia="標楷體" w:hAnsi="標楷體" w:hint="eastAsia"/>
          <w:sz w:val="28"/>
        </w:rPr>
        <w:t>一</w:t>
      </w:r>
      <w:r w:rsidRPr="00D4120A">
        <w:rPr>
          <w:rFonts w:ascii="標楷體" w:eastAsia="標楷體" w:hAnsi="標楷體"/>
          <w:sz w:val="28"/>
        </w:rPr>
        <w:t>)102</w:t>
      </w:r>
      <w:r w:rsidRPr="00D4120A">
        <w:rPr>
          <w:rFonts w:ascii="標楷體" w:eastAsia="標楷體" w:hAnsi="標楷體" w:hint="eastAsia"/>
          <w:sz w:val="28"/>
        </w:rPr>
        <w:t>年</w:t>
      </w:r>
      <w:r w:rsidRPr="00D4120A">
        <w:rPr>
          <w:rFonts w:ascii="標楷體" w:eastAsia="標楷體" w:hAnsi="標楷體"/>
          <w:sz w:val="28"/>
        </w:rPr>
        <w:t>7</w:t>
      </w:r>
      <w:r w:rsidRPr="00D4120A">
        <w:rPr>
          <w:rFonts w:ascii="標楷體" w:eastAsia="標楷體" w:hAnsi="標楷體" w:hint="eastAsia"/>
          <w:sz w:val="28"/>
        </w:rPr>
        <w:t>月</w:t>
      </w:r>
      <w:r w:rsidRPr="00D4120A">
        <w:rPr>
          <w:rFonts w:ascii="標楷體" w:eastAsia="標楷體" w:hAnsi="標楷體"/>
          <w:color w:val="000000"/>
          <w:sz w:val="28"/>
        </w:rPr>
        <w:t>30</w:t>
      </w:r>
      <w:r w:rsidRPr="00D4120A">
        <w:rPr>
          <w:rFonts w:ascii="標楷體" w:eastAsia="標楷體" w:hAnsi="標楷體" w:hint="eastAsia"/>
          <w:sz w:val="28"/>
        </w:rPr>
        <w:t>日</w:t>
      </w:r>
      <w:r w:rsidRPr="00D4120A">
        <w:rPr>
          <w:rFonts w:ascii="標楷體" w:eastAsia="標楷體" w:hAnsi="標楷體"/>
          <w:sz w:val="28"/>
        </w:rPr>
        <w:t>(</w:t>
      </w:r>
      <w:r w:rsidRPr="00D4120A">
        <w:rPr>
          <w:rFonts w:ascii="標楷體" w:eastAsia="標楷體" w:hAnsi="標楷體" w:hint="eastAsia"/>
          <w:sz w:val="28"/>
        </w:rPr>
        <w:t>二</w:t>
      </w:r>
      <w:r w:rsidRPr="00D4120A">
        <w:rPr>
          <w:rFonts w:ascii="標楷體" w:eastAsia="標楷體" w:hAnsi="標楷體"/>
          <w:sz w:val="28"/>
        </w:rPr>
        <w:t>)9:00~16:00(</w:t>
      </w:r>
      <w:r w:rsidRPr="00D4120A">
        <w:rPr>
          <w:rFonts w:ascii="標楷體" w:eastAsia="標楷體" w:hAnsi="標楷體" w:hint="eastAsia"/>
          <w:sz w:val="28"/>
        </w:rPr>
        <w:t>溪南區</w:t>
      </w:r>
      <w:r w:rsidRPr="00D4120A">
        <w:rPr>
          <w:rFonts w:ascii="標楷體" w:eastAsia="標楷體" w:hAnsi="標楷體"/>
          <w:sz w:val="28"/>
        </w:rPr>
        <w:t>)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 (</w:t>
      </w:r>
      <w:r w:rsidRPr="00D4120A">
        <w:rPr>
          <w:rFonts w:ascii="標楷體" w:eastAsia="標楷體" w:hAnsi="標楷體" w:hint="eastAsia"/>
          <w:sz w:val="28"/>
        </w:rPr>
        <w:t>二</w:t>
      </w:r>
      <w:r w:rsidRPr="00D4120A">
        <w:rPr>
          <w:rFonts w:ascii="標楷體" w:eastAsia="標楷體" w:hAnsi="標楷體"/>
          <w:sz w:val="28"/>
        </w:rPr>
        <w:t>)102</w:t>
      </w:r>
      <w:r w:rsidRPr="00D4120A">
        <w:rPr>
          <w:rFonts w:ascii="標楷體" w:eastAsia="標楷體" w:hAnsi="標楷體" w:hint="eastAsia"/>
          <w:sz w:val="28"/>
        </w:rPr>
        <w:t>年</w:t>
      </w:r>
      <w:r w:rsidRPr="00D4120A">
        <w:rPr>
          <w:rFonts w:ascii="標楷體" w:eastAsia="標楷體" w:hAnsi="標楷體"/>
          <w:sz w:val="28"/>
        </w:rPr>
        <w:t>7</w:t>
      </w:r>
      <w:r w:rsidRPr="00D4120A">
        <w:rPr>
          <w:rFonts w:ascii="標楷體" w:eastAsia="標楷體" w:hAnsi="標楷體" w:hint="eastAsia"/>
          <w:sz w:val="28"/>
        </w:rPr>
        <w:t>月</w:t>
      </w:r>
      <w:r w:rsidRPr="00D4120A">
        <w:rPr>
          <w:rFonts w:ascii="標楷體" w:eastAsia="標楷體" w:hAnsi="標楷體"/>
          <w:sz w:val="28"/>
        </w:rPr>
        <w:t xml:space="preserve"> </w:t>
      </w:r>
      <w:r w:rsidRPr="00D4120A">
        <w:rPr>
          <w:rFonts w:ascii="標楷體" w:eastAsia="標楷體" w:hAnsi="標楷體"/>
          <w:color w:val="000000"/>
          <w:sz w:val="28"/>
        </w:rPr>
        <w:t xml:space="preserve">5 </w:t>
      </w:r>
      <w:r w:rsidRPr="00D4120A">
        <w:rPr>
          <w:rFonts w:ascii="標楷體" w:eastAsia="標楷體" w:hAnsi="標楷體" w:hint="eastAsia"/>
          <w:sz w:val="28"/>
        </w:rPr>
        <w:t>日</w:t>
      </w:r>
      <w:r w:rsidRPr="00D4120A">
        <w:rPr>
          <w:rFonts w:ascii="標楷體" w:eastAsia="標楷體" w:hAnsi="標楷體"/>
          <w:sz w:val="28"/>
        </w:rPr>
        <w:t>(</w:t>
      </w:r>
      <w:r w:rsidRPr="00D4120A">
        <w:rPr>
          <w:rFonts w:ascii="標楷體" w:eastAsia="標楷體" w:hAnsi="標楷體" w:hint="eastAsia"/>
          <w:color w:val="000000"/>
          <w:sz w:val="28"/>
        </w:rPr>
        <w:t>五</w:t>
      </w:r>
      <w:r w:rsidRPr="00D4120A">
        <w:rPr>
          <w:rFonts w:ascii="標楷體" w:eastAsia="標楷體" w:hAnsi="標楷體"/>
          <w:sz w:val="28"/>
        </w:rPr>
        <w:t>)9:00~16:00(</w:t>
      </w:r>
      <w:r w:rsidRPr="00D4120A">
        <w:rPr>
          <w:rFonts w:ascii="標楷體" w:eastAsia="標楷體" w:hAnsi="標楷體" w:hint="eastAsia"/>
          <w:sz w:val="28"/>
        </w:rPr>
        <w:t>溪北區</w:t>
      </w:r>
      <w:r w:rsidRPr="00D4120A">
        <w:rPr>
          <w:rFonts w:ascii="標楷體" w:eastAsia="標楷體" w:hAnsi="標楷體"/>
          <w:sz w:val="28"/>
        </w:rPr>
        <w:t>)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十二、課程內容：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1756"/>
        <w:gridCol w:w="3640"/>
        <w:gridCol w:w="2793"/>
      </w:tblGrid>
      <w:tr w:rsidR="0099086A" w:rsidRPr="00D4120A" w:rsidTr="006C61C4">
        <w:trPr>
          <w:trHeight w:val="397"/>
          <w:jc w:val="center"/>
        </w:trPr>
        <w:tc>
          <w:tcPr>
            <w:tcW w:w="1756" w:type="dxa"/>
            <w:tcBorders>
              <w:top w:val="double" w:sz="6" w:space="0" w:color="000000"/>
            </w:tcBorders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時</w:t>
            </w:r>
            <w:r w:rsidRPr="00D4120A">
              <w:rPr>
                <w:rFonts w:ascii="標楷體" w:eastAsia="標楷體" w:hAnsi="標楷體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sz w:val="28"/>
              </w:rPr>
              <w:t>間</w:t>
            </w:r>
          </w:p>
        </w:tc>
        <w:tc>
          <w:tcPr>
            <w:tcW w:w="3640" w:type="dxa"/>
            <w:tcBorders>
              <w:top w:val="double" w:sz="6" w:space="0" w:color="000000"/>
            </w:tcBorders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活</w:t>
            </w:r>
            <w:r w:rsidRPr="00D4120A">
              <w:rPr>
                <w:rFonts w:ascii="標楷體" w:eastAsia="標楷體" w:hAnsi="標楷體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sz w:val="28"/>
              </w:rPr>
              <w:t>動</w:t>
            </w:r>
            <w:r w:rsidRPr="00D4120A">
              <w:rPr>
                <w:rFonts w:ascii="標楷體" w:eastAsia="標楷體" w:hAnsi="標楷體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sz w:val="28"/>
              </w:rPr>
              <w:t>內</w:t>
            </w:r>
            <w:r w:rsidRPr="00D4120A">
              <w:rPr>
                <w:rFonts w:ascii="標楷體" w:eastAsia="標楷體" w:hAnsi="標楷體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sz w:val="28"/>
              </w:rPr>
              <w:t>容</w:t>
            </w:r>
          </w:p>
        </w:tc>
        <w:tc>
          <w:tcPr>
            <w:tcW w:w="2793" w:type="dxa"/>
            <w:tcBorders>
              <w:top w:val="double" w:sz="6" w:space="0" w:color="000000"/>
            </w:tcBorders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主</w:t>
            </w:r>
            <w:r w:rsidRPr="00D4120A">
              <w:rPr>
                <w:rFonts w:ascii="標楷體" w:eastAsia="標楷體" w:hAnsi="標楷體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sz w:val="28"/>
              </w:rPr>
              <w:t>持</w:t>
            </w:r>
            <w:r w:rsidRPr="00D4120A">
              <w:rPr>
                <w:rFonts w:ascii="標楷體" w:eastAsia="標楷體" w:hAnsi="標楷體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sz w:val="28"/>
              </w:rPr>
              <w:t>人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8:30~9:00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報</w:t>
            </w:r>
            <w:r w:rsidRPr="00D4120A">
              <w:rPr>
                <w:rFonts w:ascii="標楷體" w:eastAsia="標楷體" w:hAnsi="標楷體"/>
                <w:sz w:val="28"/>
              </w:rPr>
              <w:t xml:space="preserve">      </w:t>
            </w:r>
            <w:r w:rsidRPr="00D4120A">
              <w:rPr>
                <w:rFonts w:ascii="標楷體" w:eastAsia="標楷體" w:hAnsi="標楷體" w:hint="eastAsia"/>
                <w:sz w:val="28"/>
              </w:rPr>
              <w:t>到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處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9:00~9:20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color w:val="000000"/>
                <w:kern w:val="0"/>
                <w:sz w:val="28"/>
              </w:rPr>
            </w:pPr>
            <w:r w:rsidRPr="00D4120A">
              <w:rPr>
                <w:rFonts w:ascii="標楷體" w:eastAsia="標楷體" w:hAnsi="標楷體" w:hint="eastAsia"/>
                <w:color w:val="000000"/>
                <w:kern w:val="0"/>
                <w:sz w:val="28"/>
              </w:rPr>
              <w:t>開</w:t>
            </w:r>
            <w:r w:rsidRPr="00D4120A">
              <w:rPr>
                <w:rFonts w:ascii="標楷體" w:eastAsia="標楷體" w:hAnsi="標楷體"/>
                <w:color w:val="000000"/>
                <w:kern w:val="0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color w:val="000000"/>
                <w:kern w:val="0"/>
                <w:sz w:val="28"/>
              </w:rPr>
              <w:t>幕</w:t>
            </w:r>
            <w:r w:rsidRPr="00D4120A">
              <w:rPr>
                <w:rFonts w:ascii="標楷體" w:eastAsia="標楷體" w:hAnsi="標楷體"/>
                <w:color w:val="000000"/>
                <w:kern w:val="0"/>
                <w:sz w:val="28"/>
              </w:rPr>
              <w:t xml:space="preserve">  </w:t>
            </w:r>
            <w:r w:rsidRPr="00D4120A">
              <w:rPr>
                <w:rFonts w:ascii="標楷體" w:eastAsia="標楷體" w:hAnsi="標楷體" w:hint="eastAsia"/>
                <w:color w:val="000000"/>
                <w:kern w:val="0"/>
                <w:sz w:val="28"/>
              </w:rPr>
              <w:t>式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校</w:t>
            </w:r>
            <w:r w:rsidRPr="00D4120A">
              <w:rPr>
                <w:rFonts w:ascii="標楷體" w:eastAsia="標楷體" w:hAnsi="標楷體"/>
                <w:sz w:val="28"/>
              </w:rPr>
              <w:t xml:space="preserve">    </w:t>
            </w:r>
            <w:r w:rsidRPr="00D4120A">
              <w:rPr>
                <w:rFonts w:ascii="標楷體" w:eastAsia="標楷體" w:hAnsi="標楷體" w:hint="eastAsia"/>
                <w:sz w:val="28"/>
              </w:rPr>
              <w:t>長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9:20~10:50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 xml:space="preserve">    </w:t>
            </w:r>
            <w:r w:rsidRPr="00D4120A">
              <w:rPr>
                <w:rFonts w:ascii="標楷體" w:eastAsia="標楷體" w:hAnsi="標楷體" w:hint="eastAsia"/>
                <w:sz w:val="28"/>
              </w:rPr>
              <w:t>英語</w:t>
            </w:r>
            <w:r w:rsidRPr="00D4120A">
              <w:rPr>
                <w:rFonts w:ascii="標楷體" w:eastAsia="標楷體" w:hAnsi="標楷體"/>
                <w:sz w:val="28"/>
              </w:rPr>
              <w:t>Phonics</w:t>
            </w:r>
            <w:r w:rsidRPr="00D4120A">
              <w:rPr>
                <w:rFonts w:ascii="標楷體" w:eastAsia="標楷體" w:hAnsi="標楷體" w:hint="eastAsia"/>
                <w:sz w:val="28"/>
              </w:rPr>
              <w:t>教學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PersonName">
              <w:r w:rsidRPr="00D4120A">
                <w:rPr>
                  <w:rFonts w:ascii="標楷體" w:eastAsia="標楷體" w:hAnsi="標楷體" w:hint="eastAsia"/>
                  <w:sz w:val="28"/>
                </w:rPr>
                <w:t>廖炳煌</w:t>
              </w:r>
            </w:smartTag>
            <w:r w:rsidRPr="00D4120A">
              <w:rPr>
                <w:rFonts w:ascii="標楷體" w:eastAsia="標楷體" w:hAnsi="標楷體" w:hint="eastAsia"/>
                <w:sz w:val="28"/>
              </w:rPr>
              <w:t>老師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10:50~11:10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茶敘（休息片刻）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處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11:10~12:00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 xml:space="preserve">   </w:t>
            </w:r>
            <w:r w:rsidRPr="00D4120A">
              <w:rPr>
                <w:rFonts w:ascii="標楷體" w:eastAsia="標楷體" w:hAnsi="標楷體" w:hint="eastAsia"/>
                <w:sz w:val="28"/>
              </w:rPr>
              <w:t>英語</w:t>
            </w:r>
            <w:r w:rsidRPr="00D4120A">
              <w:rPr>
                <w:rFonts w:ascii="標楷體" w:eastAsia="標楷體" w:hAnsi="標楷體"/>
                <w:sz w:val="28"/>
              </w:rPr>
              <w:t>Phonics</w:t>
            </w:r>
            <w:r w:rsidRPr="00D4120A">
              <w:rPr>
                <w:rFonts w:ascii="標楷體" w:eastAsia="標楷體" w:hAnsi="標楷體" w:hint="eastAsia"/>
                <w:sz w:val="28"/>
              </w:rPr>
              <w:t>實務分享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PersonName">
              <w:r w:rsidRPr="00D4120A">
                <w:rPr>
                  <w:rFonts w:ascii="標楷體" w:eastAsia="標楷體" w:hAnsi="標楷體" w:hint="eastAsia"/>
                  <w:sz w:val="28"/>
                </w:rPr>
                <w:t>廖炳煌</w:t>
              </w:r>
            </w:smartTag>
            <w:r w:rsidRPr="00D4120A">
              <w:rPr>
                <w:rFonts w:ascii="標楷體" w:eastAsia="標楷體" w:hAnsi="標楷體" w:hint="eastAsia"/>
                <w:sz w:val="28"/>
              </w:rPr>
              <w:t>老師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12:00~13:20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午</w:t>
            </w:r>
            <w:r w:rsidRPr="00D4120A">
              <w:rPr>
                <w:rFonts w:ascii="標楷體" w:eastAsia="標楷體" w:hAnsi="標楷體"/>
                <w:sz w:val="28"/>
              </w:rPr>
              <w:t xml:space="preserve">     </w:t>
            </w:r>
            <w:r w:rsidRPr="00D4120A">
              <w:rPr>
                <w:rFonts w:ascii="標楷體" w:eastAsia="標楷體" w:hAnsi="標楷體" w:hint="eastAsia"/>
                <w:sz w:val="28"/>
              </w:rPr>
              <w:t>餐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處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13:20~14:50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多媒體融入英語教學課室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PersonName">
              <w:r w:rsidRPr="00D4120A">
                <w:rPr>
                  <w:rFonts w:ascii="標楷體" w:eastAsia="標楷體" w:hAnsi="標楷體" w:hint="eastAsia"/>
                  <w:sz w:val="28"/>
                </w:rPr>
                <w:t>廖炳煌</w:t>
              </w:r>
            </w:smartTag>
            <w:r w:rsidRPr="00D4120A">
              <w:rPr>
                <w:rFonts w:ascii="標楷體" w:eastAsia="標楷體" w:hAnsi="標楷體" w:hint="eastAsia"/>
                <w:sz w:val="28"/>
              </w:rPr>
              <w:t>老師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14:50~15:00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茶敘（休息片刻）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處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15:00~15:50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多媒體融入英語教學課室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PersonName">
              <w:r w:rsidRPr="00D4120A">
                <w:rPr>
                  <w:rFonts w:ascii="標楷體" w:eastAsia="標楷體" w:hAnsi="標楷體" w:hint="eastAsia"/>
                  <w:sz w:val="28"/>
                </w:rPr>
                <w:t>廖炳煌</w:t>
              </w:r>
            </w:smartTag>
            <w:r w:rsidRPr="00D4120A">
              <w:rPr>
                <w:rFonts w:ascii="標楷體" w:eastAsia="標楷體" w:hAnsi="標楷體" w:hint="eastAsia"/>
                <w:sz w:val="28"/>
              </w:rPr>
              <w:t>老師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15:50~16:00</w:t>
            </w:r>
          </w:p>
        </w:tc>
        <w:tc>
          <w:tcPr>
            <w:tcW w:w="3640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綜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合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座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談</w:t>
            </w:r>
          </w:p>
        </w:tc>
        <w:tc>
          <w:tcPr>
            <w:tcW w:w="2793" w:type="dxa"/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校</w:t>
            </w:r>
            <w:r w:rsidRPr="00D4120A">
              <w:rPr>
                <w:rFonts w:ascii="標楷體" w:eastAsia="標楷體" w:hAnsi="標楷體"/>
                <w:sz w:val="28"/>
              </w:rPr>
              <w:t xml:space="preserve">    </w:t>
            </w:r>
            <w:r w:rsidRPr="00D4120A">
              <w:rPr>
                <w:rFonts w:ascii="標楷體" w:eastAsia="標楷體" w:hAnsi="標楷體" w:hint="eastAsia"/>
                <w:sz w:val="28"/>
              </w:rPr>
              <w:t>長</w:t>
            </w:r>
          </w:p>
        </w:tc>
      </w:tr>
      <w:tr w:rsidR="0099086A" w:rsidRPr="00D4120A" w:rsidTr="006C61C4">
        <w:trPr>
          <w:trHeight w:val="397"/>
          <w:jc w:val="center"/>
        </w:trPr>
        <w:tc>
          <w:tcPr>
            <w:tcW w:w="1756" w:type="dxa"/>
            <w:tcBorders>
              <w:bottom w:val="double" w:sz="6" w:space="0" w:color="000000"/>
            </w:tcBorders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/>
                <w:sz w:val="28"/>
              </w:rPr>
              <w:t>16:00~</w:t>
            </w:r>
          </w:p>
        </w:tc>
        <w:tc>
          <w:tcPr>
            <w:tcW w:w="3640" w:type="dxa"/>
            <w:tcBorders>
              <w:bottom w:val="double" w:sz="6" w:space="0" w:color="000000"/>
            </w:tcBorders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賦</w:t>
            </w:r>
            <w:r w:rsidRPr="00D4120A">
              <w:rPr>
                <w:rFonts w:ascii="標楷體" w:eastAsia="標楷體" w:hAnsi="標楷體"/>
                <w:sz w:val="28"/>
              </w:rPr>
              <w:t xml:space="preserve">    </w:t>
            </w:r>
            <w:r w:rsidRPr="00D4120A">
              <w:rPr>
                <w:rFonts w:ascii="標楷體" w:eastAsia="標楷體" w:hAnsi="標楷體" w:hint="eastAsia"/>
                <w:sz w:val="28"/>
              </w:rPr>
              <w:t>歸</w:t>
            </w:r>
          </w:p>
        </w:tc>
        <w:tc>
          <w:tcPr>
            <w:tcW w:w="2793" w:type="dxa"/>
            <w:tcBorders>
              <w:bottom w:val="double" w:sz="6" w:space="0" w:color="000000"/>
            </w:tcBorders>
          </w:tcPr>
          <w:p w:rsidR="0099086A" w:rsidRPr="00D4120A" w:rsidRDefault="0099086A" w:rsidP="00D4120A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D4120A">
              <w:rPr>
                <w:rFonts w:ascii="標楷體" w:eastAsia="標楷體" w:hAnsi="標楷體" w:hint="eastAsia"/>
                <w:sz w:val="28"/>
              </w:rPr>
              <w:t>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務</w:t>
            </w:r>
            <w:r w:rsidRPr="00D4120A">
              <w:rPr>
                <w:rFonts w:ascii="標楷體" w:eastAsia="標楷體" w:hAnsi="標楷體"/>
                <w:sz w:val="28"/>
              </w:rPr>
              <w:t xml:space="preserve"> </w:t>
            </w:r>
            <w:r w:rsidRPr="00D4120A">
              <w:rPr>
                <w:rFonts w:ascii="標楷體" w:eastAsia="標楷體" w:hAnsi="標楷體" w:hint="eastAsia"/>
                <w:sz w:val="28"/>
              </w:rPr>
              <w:t>處</w:t>
            </w:r>
          </w:p>
        </w:tc>
      </w:tr>
    </w:tbl>
    <w:p w:rsidR="0099086A" w:rsidRPr="00D4120A" w:rsidRDefault="0099086A" w:rsidP="00D4120A">
      <w:pPr>
        <w:spacing w:line="500" w:lineRule="exact"/>
        <w:ind w:left="700" w:hangingChars="250" w:hanging="700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十三、授課師資：廖炳煌老師</w:t>
      </w:r>
      <w:r w:rsidRPr="00D4120A">
        <w:rPr>
          <w:rFonts w:ascii="標楷體" w:eastAsia="標楷體" w:hAnsi="標楷體"/>
          <w:sz w:val="28"/>
        </w:rPr>
        <w:t>(Daniel)</w:t>
      </w:r>
      <w:r w:rsidRPr="00D4120A">
        <w:rPr>
          <w:rFonts w:ascii="標楷體" w:eastAsia="標楷體" w:hAnsi="標楷體" w:hint="eastAsia"/>
          <w:sz w:val="28"/>
        </w:rPr>
        <w:t>，為臺中市國小英語輔導團專任輔導員及頭家國小英語教師，亦為國內多所學校擔任兒童英語創意教學師訓講師。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十四、預期效益：</w:t>
      </w:r>
    </w:p>
    <w:p w:rsidR="0099086A" w:rsidRPr="00D4120A" w:rsidRDefault="0099086A" w:rsidP="00D4120A">
      <w:pPr>
        <w:spacing w:line="500" w:lineRule="exact"/>
        <w:ind w:firstLineChars="150" w:firstLine="420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>(</w:t>
      </w:r>
      <w:r w:rsidRPr="00D4120A">
        <w:rPr>
          <w:rFonts w:ascii="標楷體" w:eastAsia="標楷體" w:hAnsi="標楷體" w:hint="eastAsia"/>
          <w:sz w:val="28"/>
        </w:rPr>
        <w:t>一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英語教師對</w:t>
      </w:r>
      <w:r w:rsidRPr="00D4120A">
        <w:rPr>
          <w:rFonts w:ascii="標楷體" w:eastAsia="標楷體" w:hAnsi="標楷體"/>
          <w:sz w:val="28"/>
        </w:rPr>
        <w:t>Phonics</w:t>
      </w:r>
      <w:r w:rsidRPr="00D4120A">
        <w:rPr>
          <w:rFonts w:ascii="標楷體" w:eastAsia="標楷體" w:hAnsi="標楷體" w:hint="eastAsia"/>
          <w:sz w:val="28"/>
        </w:rPr>
        <w:t>教學的知能。</w:t>
      </w:r>
    </w:p>
    <w:p w:rsidR="0099086A" w:rsidRPr="00D4120A" w:rsidRDefault="0099086A" w:rsidP="00D4120A">
      <w:pPr>
        <w:spacing w:line="500" w:lineRule="exact"/>
        <w:ind w:firstLineChars="50" w:firstLine="140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(</w:t>
      </w:r>
      <w:r w:rsidRPr="00D4120A">
        <w:rPr>
          <w:rFonts w:ascii="標楷體" w:eastAsia="標楷體" w:hAnsi="標楷體" w:hint="eastAsia"/>
          <w:sz w:val="28"/>
        </w:rPr>
        <w:t>二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精進教師</w:t>
      </w:r>
      <w:r w:rsidRPr="00D4120A">
        <w:rPr>
          <w:rFonts w:ascii="標楷體" w:eastAsia="標楷體" w:hAnsi="標楷體"/>
          <w:sz w:val="28"/>
        </w:rPr>
        <w:t>Phonics</w:t>
      </w:r>
      <w:r w:rsidRPr="00D4120A">
        <w:rPr>
          <w:rFonts w:ascii="標楷體" w:eastAsia="標楷體" w:hAnsi="標楷體" w:hint="eastAsia"/>
          <w:sz w:val="28"/>
        </w:rPr>
        <w:t>教學能力，奠定學生英語基礎能力，提升學習興趣和</w:t>
      </w:r>
      <w:r w:rsidRPr="00D4120A">
        <w:rPr>
          <w:rFonts w:ascii="標楷體" w:eastAsia="標楷體" w:hAnsi="標楷體"/>
          <w:sz w:val="28"/>
        </w:rPr>
        <w:br/>
        <w:t xml:space="preserve">       </w:t>
      </w:r>
      <w:r w:rsidRPr="00D4120A">
        <w:rPr>
          <w:rFonts w:ascii="標楷體" w:eastAsia="標楷體" w:hAnsi="標楷體" w:hint="eastAsia"/>
          <w:sz w:val="28"/>
        </w:rPr>
        <w:t>自信，激勵學生學習英語的動力。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(</w:t>
      </w:r>
      <w:r w:rsidRPr="00D4120A">
        <w:rPr>
          <w:rFonts w:ascii="標楷體" w:eastAsia="標楷體" w:hAnsi="標楷體" w:hint="eastAsia"/>
          <w:sz w:val="28"/>
        </w:rPr>
        <w:t>三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運用多媒體資源，增進教學效果，檢視並提升教學品質，提升學生學習</w:t>
      </w:r>
      <w:r w:rsidRPr="00D4120A">
        <w:rPr>
          <w:rFonts w:ascii="標楷體" w:eastAsia="標楷體" w:hAnsi="標楷體"/>
          <w:sz w:val="28"/>
        </w:rPr>
        <w:br/>
        <w:t xml:space="preserve">       </w:t>
      </w:r>
      <w:r w:rsidRPr="00D4120A">
        <w:rPr>
          <w:rFonts w:ascii="標楷體" w:eastAsia="標楷體" w:hAnsi="標楷體" w:hint="eastAsia"/>
          <w:sz w:val="28"/>
        </w:rPr>
        <w:t>動機，達成領域教學目標。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bCs/>
          <w:sz w:val="28"/>
        </w:rPr>
      </w:pPr>
      <w:r w:rsidRPr="00D4120A">
        <w:rPr>
          <w:rFonts w:ascii="標楷體" w:eastAsia="標楷體" w:hAnsi="標楷體"/>
          <w:sz w:val="28"/>
        </w:rPr>
        <w:t xml:space="preserve">   (</w:t>
      </w:r>
      <w:r w:rsidRPr="00D4120A">
        <w:rPr>
          <w:rFonts w:ascii="標楷體" w:eastAsia="標楷體" w:hAnsi="標楷體" w:hint="eastAsia"/>
          <w:sz w:val="28"/>
        </w:rPr>
        <w:t>四</w:t>
      </w:r>
      <w:r w:rsidRPr="00D4120A">
        <w:rPr>
          <w:rFonts w:ascii="標楷體" w:eastAsia="標楷體" w:hAnsi="標楷體"/>
          <w:sz w:val="28"/>
        </w:rPr>
        <w:t>)</w:t>
      </w:r>
      <w:r w:rsidRPr="00D4120A">
        <w:rPr>
          <w:rFonts w:ascii="標楷體" w:eastAsia="標楷體" w:hAnsi="標楷體" w:hint="eastAsia"/>
          <w:sz w:val="28"/>
        </w:rPr>
        <w:t>善用多元化活潑教學方式，有效提升學生學習英語成效。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十五、承辦本研習有功人員依市府相關規定獎勵之。</w:t>
      </w:r>
    </w:p>
    <w:p w:rsidR="0099086A" w:rsidRPr="00D4120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十六、經費：由教育部專案經費補助之。</w:t>
      </w:r>
    </w:p>
    <w:p w:rsidR="0099086A" w:rsidRDefault="0099086A" w:rsidP="00D4120A">
      <w:pPr>
        <w:spacing w:line="500" w:lineRule="exact"/>
        <w:rPr>
          <w:rFonts w:ascii="標楷體" w:eastAsia="標楷體" w:hAnsi="標楷體"/>
          <w:sz w:val="28"/>
        </w:rPr>
      </w:pPr>
      <w:r w:rsidRPr="00D4120A">
        <w:rPr>
          <w:rFonts w:ascii="標楷體" w:eastAsia="標楷體" w:hAnsi="標楷體" w:hint="eastAsia"/>
          <w:sz w:val="28"/>
        </w:rPr>
        <w:t>十七、本計畫</w:t>
      </w:r>
      <w:bookmarkStart w:id="1" w:name="_GoBack"/>
      <w:bookmarkEnd w:id="1"/>
      <w:r>
        <w:rPr>
          <w:rFonts w:ascii="標楷體" w:eastAsia="標楷體" w:hAnsi="標楷體" w:hint="eastAsia"/>
          <w:sz w:val="28"/>
        </w:rPr>
        <w:t>奉</w:t>
      </w:r>
      <w:r>
        <w:rPr>
          <w:rFonts w:ascii="標楷體" w:eastAsia="標楷體" w:hAnsi="標楷體"/>
          <w:sz w:val="28"/>
        </w:rPr>
        <w:t xml:space="preserve"> </w:t>
      </w:r>
      <w:r w:rsidRPr="00D4120A">
        <w:rPr>
          <w:rFonts w:ascii="標楷體" w:eastAsia="標楷體" w:hAnsi="標楷體" w:hint="eastAsia"/>
          <w:sz w:val="28"/>
        </w:rPr>
        <w:t>核准後實施，修正時亦同。</w:t>
      </w:r>
    </w:p>
    <w:sectPr w:rsidR="0099086A" w:rsidSect="00AA4499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86A" w:rsidRDefault="0099086A" w:rsidP="002D6FBA">
      <w:r>
        <w:separator/>
      </w:r>
    </w:p>
  </w:endnote>
  <w:endnote w:type="continuationSeparator" w:id="0">
    <w:p w:rsidR="0099086A" w:rsidRDefault="0099086A" w:rsidP="002D6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古印體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86A" w:rsidRDefault="0099086A" w:rsidP="002D6FBA">
      <w:r>
        <w:separator/>
      </w:r>
    </w:p>
  </w:footnote>
  <w:footnote w:type="continuationSeparator" w:id="0">
    <w:p w:rsidR="0099086A" w:rsidRDefault="0099086A" w:rsidP="002D6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8C0"/>
    <w:rsid w:val="00070095"/>
    <w:rsid w:val="001073CD"/>
    <w:rsid w:val="001578C0"/>
    <w:rsid w:val="002D6FBA"/>
    <w:rsid w:val="002F6A45"/>
    <w:rsid w:val="003106A4"/>
    <w:rsid w:val="006C61C4"/>
    <w:rsid w:val="00736493"/>
    <w:rsid w:val="0079199F"/>
    <w:rsid w:val="008C5E35"/>
    <w:rsid w:val="008E7D4E"/>
    <w:rsid w:val="009609C9"/>
    <w:rsid w:val="0099086A"/>
    <w:rsid w:val="009953BA"/>
    <w:rsid w:val="00A0143E"/>
    <w:rsid w:val="00A078D3"/>
    <w:rsid w:val="00AA4499"/>
    <w:rsid w:val="00B52680"/>
    <w:rsid w:val="00D30C1B"/>
    <w:rsid w:val="00D4120A"/>
    <w:rsid w:val="00FF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hmetcnv"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8C0"/>
    <w:pPr>
      <w:widowControl w:val="0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578C0"/>
    <w:pPr>
      <w:autoSpaceDE w:val="0"/>
      <w:autoSpaceDN w:val="0"/>
      <w:adjustRightInd w:val="0"/>
      <w:outlineLvl w:val="0"/>
    </w:pPr>
    <w:rPr>
      <w:rFonts w:ascii="標楷體" w:eastAsia="標楷體"/>
      <w:b/>
      <w:color w:val="000000"/>
      <w:kern w:val="0"/>
      <w:lang w:val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78C0"/>
    <w:rPr>
      <w:rFonts w:ascii="標楷體" w:eastAsia="標楷體" w:hAnsi="Times New Roman" w:cs="Times New Roman"/>
      <w:b/>
      <w:color w:val="000000"/>
      <w:kern w:val="0"/>
      <w:sz w:val="24"/>
      <w:szCs w:val="24"/>
      <w:lang w:val="zh-TW"/>
    </w:rPr>
  </w:style>
  <w:style w:type="paragraph" w:styleId="Header">
    <w:name w:val="header"/>
    <w:basedOn w:val="Normal"/>
    <w:link w:val="HeaderChar"/>
    <w:uiPriority w:val="99"/>
    <w:rsid w:val="002D6F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D6FBA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6F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D6FB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212</Words>
  <Characters>1212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2013-05-27T02:31:00Z</cp:lastPrinted>
  <dcterms:created xsi:type="dcterms:W3CDTF">2013-05-20T04:49:00Z</dcterms:created>
  <dcterms:modified xsi:type="dcterms:W3CDTF">2013-06-20T03:40:00Z</dcterms:modified>
</cp:coreProperties>
</file>