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7DA" w:rsidRDefault="004407DA" w:rsidP="009210B2">
      <w:pPr>
        <w:adjustRightInd w:val="0"/>
        <w:snapToGrid w:val="0"/>
        <w:spacing w:beforeLines="50" w:afterLines="50" w:line="480" w:lineRule="exact"/>
        <w:ind w:rightChars="-32" w:right="-77"/>
        <w:jc w:val="center"/>
        <w:rPr>
          <w:rFonts w:ascii="標楷體" w:eastAsia="標楷體" w:hAnsi="標楷體"/>
          <w:b/>
          <w:sz w:val="32"/>
          <w:szCs w:val="32"/>
        </w:rPr>
      </w:pPr>
      <w:r w:rsidRPr="00A50E92">
        <w:rPr>
          <w:rFonts w:ascii="標楷體" w:eastAsia="標楷體" w:hAnsi="標楷體" w:hint="eastAsia"/>
          <w:b/>
          <w:sz w:val="32"/>
          <w:szCs w:val="32"/>
        </w:rPr>
        <w:t>國家文官學院回流續航方案</w:t>
      </w:r>
      <w:r w:rsidRPr="00A50E92">
        <w:rPr>
          <w:rFonts w:ascii="標楷體" w:eastAsia="標楷體" w:hAnsi="標楷體"/>
          <w:b/>
          <w:sz w:val="32"/>
          <w:szCs w:val="32"/>
        </w:rPr>
        <w:t>105</w:t>
      </w:r>
      <w:r w:rsidRPr="00A50E92">
        <w:rPr>
          <w:rFonts w:ascii="標楷體" w:eastAsia="標楷體" w:hAnsi="標楷體" w:hint="eastAsia"/>
          <w:b/>
          <w:sz w:val="32"/>
          <w:szCs w:val="32"/>
        </w:rPr>
        <w:t>年實施計畫</w:t>
      </w:r>
    </w:p>
    <w:p w:rsidR="004407DA" w:rsidRPr="003E686F" w:rsidRDefault="004407DA" w:rsidP="00455CFE">
      <w:pPr>
        <w:spacing w:line="480" w:lineRule="exact"/>
        <w:jc w:val="right"/>
        <w:rPr>
          <w:rFonts w:ascii="Times New Roman" w:eastAsia="標楷體" w:hAnsi="Times New Roman"/>
          <w:szCs w:val="24"/>
        </w:rPr>
      </w:pPr>
      <w:r w:rsidRPr="003E686F">
        <w:rPr>
          <w:rFonts w:ascii="Times New Roman" w:eastAsia="標楷體" w:hAnsi="Times New Roman"/>
          <w:szCs w:val="24"/>
        </w:rPr>
        <w:t>105</w:t>
      </w:r>
      <w:r w:rsidRPr="003E686F">
        <w:rPr>
          <w:rFonts w:ascii="Times New Roman" w:eastAsia="標楷體" w:hAnsi="Times New Roman" w:hint="eastAsia"/>
          <w:szCs w:val="24"/>
        </w:rPr>
        <w:t>年</w:t>
      </w:r>
      <w:r w:rsidRPr="00390C9C">
        <w:rPr>
          <w:rFonts w:ascii="Times New Roman" w:eastAsia="標楷體" w:hAnsi="Times New Roman"/>
          <w:szCs w:val="24"/>
        </w:rPr>
        <w:t>1</w:t>
      </w:r>
      <w:r w:rsidRPr="003E686F">
        <w:rPr>
          <w:rFonts w:ascii="Times New Roman" w:eastAsia="標楷體" w:hAnsi="Times New Roman" w:hint="eastAsia"/>
          <w:szCs w:val="24"/>
        </w:rPr>
        <w:t>月</w:t>
      </w:r>
      <w:r w:rsidRPr="00390C9C">
        <w:rPr>
          <w:rFonts w:ascii="Times New Roman" w:eastAsia="標楷體" w:hAnsi="Times New Roman"/>
          <w:szCs w:val="24"/>
        </w:rPr>
        <w:t>29</w:t>
      </w:r>
      <w:r w:rsidRPr="003E686F">
        <w:rPr>
          <w:rFonts w:ascii="Times New Roman" w:eastAsia="標楷體" w:hAnsi="Times New Roman" w:hint="eastAsia"/>
          <w:szCs w:val="24"/>
        </w:rPr>
        <w:t>日國</w:t>
      </w:r>
      <w:r>
        <w:rPr>
          <w:rFonts w:ascii="Times New Roman" w:eastAsia="標楷體" w:hAnsi="Times New Roman" w:hint="eastAsia"/>
          <w:szCs w:val="24"/>
        </w:rPr>
        <w:t>院</w:t>
      </w:r>
      <w:r w:rsidRPr="003E686F">
        <w:rPr>
          <w:rFonts w:ascii="Times New Roman" w:eastAsia="標楷體" w:hAnsi="Times New Roman" w:hint="eastAsia"/>
          <w:szCs w:val="24"/>
        </w:rPr>
        <w:t>研字第</w:t>
      </w:r>
      <w:r w:rsidRPr="00390C9C">
        <w:rPr>
          <w:rFonts w:ascii="Times New Roman" w:eastAsia="標楷體" w:hAnsi="Times New Roman"/>
          <w:szCs w:val="24"/>
        </w:rPr>
        <w:t>1050400039</w:t>
      </w:r>
      <w:r w:rsidRPr="003E686F">
        <w:rPr>
          <w:rFonts w:ascii="Times New Roman" w:eastAsia="標楷體" w:hAnsi="Times New Roman" w:hint="eastAsia"/>
          <w:szCs w:val="24"/>
        </w:rPr>
        <w:t>號函訂定發布</w:t>
      </w:r>
    </w:p>
    <w:p w:rsidR="004407DA" w:rsidRPr="00390C9C" w:rsidRDefault="004407DA" w:rsidP="009210B2">
      <w:pPr>
        <w:adjustRightInd w:val="0"/>
        <w:snapToGrid w:val="0"/>
        <w:spacing w:beforeLines="50" w:afterLines="50" w:line="480" w:lineRule="exact"/>
        <w:ind w:rightChars="-32" w:right="-77"/>
        <w:jc w:val="center"/>
        <w:rPr>
          <w:rFonts w:ascii="Times New Roman" w:eastAsia="標楷體" w:hAnsi="Times New Roman"/>
          <w:b/>
          <w:sz w:val="32"/>
          <w:szCs w:val="32"/>
        </w:rPr>
      </w:pPr>
    </w:p>
    <w:p w:rsidR="004407DA" w:rsidRPr="00455CFE" w:rsidRDefault="004407DA" w:rsidP="009210B2">
      <w:pPr>
        <w:pStyle w:val="ListParagraph"/>
        <w:numPr>
          <w:ilvl w:val="0"/>
          <w:numId w:val="2"/>
        </w:numPr>
        <w:adjustRightInd w:val="0"/>
        <w:snapToGrid w:val="0"/>
        <w:spacing w:beforeLines="100" w:afterLines="100" w:line="480" w:lineRule="exact"/>
        <w:ind w:leftChars="0" w:rightChars="-32" w:right="-77"/>
        <w:jc w:val="both"/>
        <w:rPr>
          <w:rFonts w:ascii="Times New Roman" w:eastAsia="標楷體" w:hAnsi="Times New Roman"/>
          <w:b/>
          <w:sz w:val="32"/>
          <w:szCs w:val="32"/>
        </w:rPr>
      </w:pPr>
      <w:r w:rsidRPr="00455CFE">
        <w:rPr>
          <w:rFonts w:ascii="Times New Roman" w:eastAsia="標楷體" w:hAnsi="Times New Roman" w:hint="eastAsia"/>
          <w:b/>
          <w:sz w:val="32"/>
          <w:szCs w:val="32"/>
        </w:rPr>
        <w:t>計畫依據</w:t>
      </w:r>
    </w:p>
    <w:p w:rsidR="004407DA" w:rsidRPr="00FA1A5F" w:rsidRDefault="004407DA" w:rsidP="009210B2">
      <w:pPr>
        <w:adjustRightInd w:val="0"/>
        <w:snapToGrid w:val="0"/>
        <w:spacing w:afterLines="50" w:line="480" w:lineRule="exact"/>
        <w:ind w:leftChars="200" w:left="480" w:rightChars="-32" w:right="-77" w:firstLineChars="200" w:firstLine="560"/>
        <w:jc w:val="both"/>
        <w:rPr>
          <w:rFonts w:ascii="Times New Roman" w:eastAsia="標楷體" w:hAnsi="Times New Roman"/>
          <w:sz w:val="28"/>
          <w:szCs w:val="28"/>
        </w:rPr>
      </w:pPr>
      <w:r w:rsidRPr="00D43ACC">
        <w:rPr>
          <w:rFonts w:ascii="Times New Roman" w:eastAsia="標楷體" w:hAnsi="Times New Roman" w:hint="eastAsia"/>
          <w:sz w:val="28"/>
          <w:szCs w:val="28"/>
        </w:rPr>
        <w:t>國家文官學院組織法第</w:t>
      </w:r>
      <w:r w:rsidRPr="00D43ACC">
        <w:rPr>
          <w:rFonts w:ascii="Times New Roman" w:eastAsia="標楷體" w:hAnsi="Times New Roman"/>
          <w:sz w:val="28"/>
          <w:szCs w:val="28"/>
        </w:rPr>
        <w:t>2</w:t>
      </w:r>
      <w:r w:rsidRPr="00D43ACC">
        <w:rPr>
          <w:rFonts w:ascii="Times New Roman" w:eastAsia="標楷體" w:hAnsi="Times New Roman" w:hint="eastAsia"/>
          <w:sz w:val="28"/>
          <w:szCs w:val="28"/>
        </w:rPr>
        <w:t>條第</w:t>
      </w:r>
      <w:r w:rsidRPr="00D43ACC">
        <w:rPr>
          <w:rFonts w:ascii="Times New Roman" w:eastAsia="標楷體" w:hAnsi="Times New Roman"/>
          <w:sz w:val="28"/>
          <w:szCs w:val="28"/>
        </w:rPr>
        <w:t>6</w:t>
      </w:r>
      <w:r>
        <w:rPr>
          <w:rFonts w:ascii="Times New Roman" w:eastAsia="標楷體" w:hAnsi="Times New Roman" w:hint="eastAsia"/>
          <w:sz w:val="28"/>
          <w:szCs w:val="28"/>
        </w:rPr>
        <w:t>款「關於受訓學員研習輔導及訓後服務事項」、</w:t>
      </w:r>
      <w:r w:rsidRPr="00CC4810">
        <w:rPr>
          <w:rFonts w:ascii="Times New Roman" w:eastAsia="標楷體" w:hAnsi="Times New Roman" w:hint="eastAsia"/>
          <w:sz w:val="28"/>
          <w:szCs w:val="28"/>
        </w:rPr>
        <w:t>「國家文官學院回</w:t>
      </w:r>
      <w:bookmarkStart w:id="0" w:name="_GoBack"/>
      <w:bookmarkEnd w:id="0"/>
      <w:r w:rsidRPr="00CC4810">
        <w:rPr>
          <w:rFonts w:ascii="Times New Roman" w:eastAsia="標楷體" w:hAnsi="Times New Roman" w:hint="eastAsia"/>
          <w:sz w:val="28"/>
          <w:szCs w:val="28"/>
        </w:rPr>
        <w:t>流續航方案」第捌點。</w:t>
      </w:r>
    </w:p>
    <w:p w:rsidR="004407DA" w:rsidRPr="00CC4810" w:rsidRDefault="004407DA" w:rsidP="009210B2">
      <w:pPr>
        <w:pStyle w:val="ListParagraph"/>
        <w:numPr>
          <w:ilvl w:val="0"/>
          <w:numId w:val="2"/>
        </w:numPr>
        <w:adjustRightInd w:val="0"/>
        <w:snapToGrid w:val="0"/>
        <w:spacing w:beforeLines="100" w:afterLines="100" w:line="480" w:lineRule="exact"/>
        <w:ind w:leftChars="0" w:rightChars="-32" w:right="-77"/>
        <w:jc w:val="both"/>
        <w:rPr>
          <w:rFonts w:ascii="Times New Roman" w:eastAsia="標楷體" w:hAnsi="Times New Roman"/>
          <w:b/>
          <w:sz w:val="32"/>
          <w:szCs w:val="32"/>
        </w:rPr>
      </w:pPr>
      <w:r w:rsidRPr="00CC4810">
        <w:rPr>
          <w:rFonts w:ascii="Times New Roman" w:eastAsia="標楷體" w:hAnsi="Times New Roman" w:hint="eastAsia"/>
          <w:b/>
          <w:sz w:val="32"/>
          <w:szCs w:val="32"/>
        </w:rPr>
        <w:t>計畫目標</w:t>
      </w:r>
    </w:p>
    <w:p w:rsidR="004407DA" w:rsidRPr="00BA6848" w:rsidRDefault="004407DA" w:rsidP="009210B2">
      <w:pPr>
        <w:adjustRightInd w:val="0"/>
        <w:snapToGrid w:val="0"/>
        <w:spacing w:beforeLines="50" w:afterLines="50" w:line="480" w:lineRule="exact"/>
        <w:ind w:leftChars="221" w:left="1091" w:rightChars="-32" w:right="-77" w:hangingChars="200" w:hanging="561"/>
        <w:jc w:val="both"/>
        <w:rPr>
          <w:rFonts w:ascii="Times New Roman" w:eastAsia="標楷體" w:hAnsi="Times New Roman"/>
          <w:sz w:val="28"/>
          <w:szCs w:val="28"/>
        </w:rPr>
      </w:pPr>
      <w:r w:rsidRPr="00F04FBE">
        <w:rPr>
          <w:rFonts w:ascii="Times New Roman" w:eastAsia="標楷體" w:hAnsi="Times New Roman" w:hint="eastAsia"/>
          <w:b/>
          <w:sz w:val="28"/>
          <w:szCs w:val="28"/>
        </w:rPr>
        <w:t>一、強化及延伸訓練課程之運用，促進工作效能</w:t>
      </w:r>
      <w:r>
        <w:rPr>
          <w:rFonts w:ascii="Times New Roman" w:eastAsia="標楷體" w:hAnsi="Times New Roman" w:hint="eastAsia"/>
          <w:sz w:val="28"/>
          <w:szCs w:val="28"/>
        </w:rPr>
        <w:t>：利用本回流訓練</w:t>
      </w:r>
      <w:r w:rsidRPr="00BA6848">
        <w:rPr>
          <w:rFonts w:ascii="Times New Roman" w:eastAsia="標楷體" w:hAnsi="Times New Roman" w:hint="eastAsia"/>
          <w:sz w:val="28"/>
          <w:szCs w:val="28"/>
        </w:rPr>
        <w:t>再次學習充電及省思所學與工作之結合，藉由「學習」及「工作」輪替，延長原訓練成效</w:t>
      </w:r>
      <w:r>
        <w:rPr>
          <w:rFonts w:ascii="Times New Roman" w:eastAsia="標楷體" w:hAnsi="Times New Roman" w:hint="eastAsia"/>
          <w:sz w:val="28"/>
          <w:szCs w:val="28"/>
        </w:rPr>
        <w:t>。</w:t>
      </w:r>
    </w:p>
    <w:p w:rsidR="004407DA" w:rsidRDefault="004407DA" w:rsidP="009210B2">
      <w:pPr>
        <w:adjustRightInd w:val="0"/>
        <w:snapToGrid w:val="0"/>
        <w:spacing w:beforeLines="50" w:afterLines="50" w:line="480" w:lineRule="exact"/>
        <w:ind w:leftChars="221" w:left="1091" w:rightChars="-32" w:right="-77" w:hangingChars="200" w:hanging="561"/>
        <w:jc w:val="both"/>
        <w:rPr>
          <w:rFonts w:ascii="Times New Roman" w:eastAsia="標楷體" w:hAnsi="Times New Roman"/>
          <w:sz w:val="28"/>
          <w:szCs w:val="28"/>
        </w:rPr>
      </w:pPr>
      <w:r w:rsidRPr="00F04FBE">
        <w:rPr>
          <w:rFonts w:ascii="Times New Roman" w:eastAsia="標楷體" w:hAnsi="Times New Roman" w:hint="eastAsia"/>
          <w:b/>
          <w:sz w:val="28"/>
          <w:szCs w:val="28"/>
        </w:rPr>
        <w:t>二、拓展及提昇自我職能，預為職務晉升之準備</w:t>
      </w:r>
      <w:r>
        <w:rPr>
          <w:rFonts w:ascii="Times New Roman" w:eastAsia="標楷體" w:hAnsi="Times New Roman" w:hint="eastAsia"/>
          <w:sz w:val="28"/>
          <w:szCs w:val="28"/>
        </w:rPr>
        <w:t>：提供</w:t>
      </w:r>
      <w:r w:rsidRPr="00CC4810">
        <w:rPr>
          <w:rFonts w:ascii="Times New Roman" w:eastAsia="標楷體" w:hAnsi="Times New Roman" w:hint="eastAsia"/>
          <w:sz w:val="28"/>
          <w:szCs w:val="28"/>
        </w:rPr>
        <w:t>完整</w:t>
      </w:r>
      <w:r>
        <w:rPr>
          <w:rFonts w:ascii="Times New Roman" w:eastAsia="標楷體" w:hAnsi="Times New Roman" w:hint="eastAsia"/>
          <w:sz w:val="28"/>
          <w:szCs w:val="28"/>
        </w:rPr>
        <w:t>之</w:t>
      </w:r>
      <w:r w:rsidRPr="00CC4810">
        <w:rPr>
          <w:rFonts w:ascii="Times New Roman" w:eastAsia="標楷體" w:hAnsi="Times New Roman" w:hint="eastAsia"/>
          <w:sz w:val="28"/>
          <w:szCs w:val="28"/>
        </w:rPr>
        <w:t>訓後服務，引領公務人員學習方向，俾提升現行及未來職務所需職能，加乘整體訓練成效。</w:t>
      </w:r>
    </w:p>
    <w:p w:rsidR="004407DA" w:rsidRPr="0082337E" w:rsidRDefault="004407DA" w:rsidP="009210B2">
      <w:pPr>
        <w:pStyle w:val="ListParagraph"/>
        <w:numPr>
          <w:ilvl w:val="0"/>
          <w:numId w:val="2"/>
        </w:numPr>
        <w:adjustRightInd w:val="0"/>
        <w:snapToGrid w:val="0"/>
        <w:spacing w:beforeLines="100" w:afterLines="100" w:line="480" w:lineRule="exact"/>
        <w:ind w:leftChars="0" w:rightChars="-32" w:right="-77"/>
        <w:jc w:val="both"/>
        <w:rPr>
          <w:rFonts w:ascii="Times New Roman" w:eastAsia="標楷體" w:hAnsi="Times New Roman"/>
          <w:b/>
          <w:sz w:val="32"/>
          <w:szCs w:val="32"/>
        </w:rPr>
      </w:pPr>
      <w:r>
        <w:rPr>
          <w:rFonts w:ascii="Times New Roman" w:eastAsia="標楷體" w:hAnsi="Times New Roman" w:hint="eastAsia"/>
          <w:b/>
          <w:sz w:val="32"/>
          <w:szCs w:val="32"/>
        </w:rPr>
        <w:t>活動設計</w:t>
      </w:r>
    </w:p>
    <w:p w:rsidR="004407DA" w:rsidRPr="0082337E" w:rsidRDefault="004407DA" w:rsidP="009210B2">
      <w:pPr>
        <w:adjustRightInd w:val="0"/>
        <w:snapToGrid w:val="0"/>
        <w:spacing w:beforeLines="50" w:afterLines="50" w:line="480" w:lineRule="exact"/>
        <w:ind w:leftChars="221" w:left="1091" w:rightChars="-32" w:right="-77" w:hangingChars="200" w:hanging="561"/>
        <w:jc w:val="both"/>
        <w:rPr>
          <w:rFonts w:ascii="Times New Roman" w:eastAsia="標楷體" w:hAnsi="Times New Roman"/>
          <w:b/>
          <w:sz w:val="28"/>
          <w:szCs w:val="28"/>
        </w:rPr>
      </w:pPr>
      <w:r w:rsidRPr="0082337E">
        <w:rPr>
          <w:rFonts w:ascii="Times New Roman" w:eastAsia="標楷體" w:hAnsi="Times New Roman" w:hint="eastAsia"/>
          <w:b/>
          <w:sz w:val="28"/>
          <w:szCs w:val="28"/>
        </w:rPr>
        <w:t>一、經典與現代引領</w:t>
      </w:r>
      <w:r>
        <w:rPr>
          <w:rFonts w:ascii="Times New Roman" w:eastAsia="標楷體" w:hAnsi="Times New Roman" w:hint="eastAsia"/>
          <w:b/>
          <w:sz w:val="28"/>
          <w:szCs w:val="28"/>
        </w:rPr>
        <w:t>：</w:t>
      </w:r>
      <w:r>
        <w:rPr>
          <w:rFonts w:ascii="Times New Roman" w:eastAsia="標楷體" w:hAnsi="Times New Roman" w:hint="eastAsia"/>
          <w:sz w:val="28"/>
          <w:szCs w:val="28"/>
        </w:rPr>
        <w:t>依</w:t>
      </w:r>
      <w:r w:rsidRPr="0082337E">
        <w:rPr>
          <w:rFonts w:ascii="Times New Roman" w:eastAsia="標楷體" w:hAnsi="Times New Roman" w:hint="eastAsia"/>
          <w:sz w:val="28"/>
          <w:szCs w:val="28"/>
        </w:rPr>
        <w:t>關鍵核心能力規劃「續航課程」，另搭配「倫理價值」課程，</w:t>
      </w:r>
      <w:r>
        <w:rPr>
          <w:rFonts w:ascii="Times New Roman" w:eastAsia="標楷體" w:hAnsi="Times New Roman" w:hint="eastAsia"/>
          <w:sz w:val="28"/>
          <w:szCs w:val="28"/>
        </w:rPr>
        <w:t>強化</w:t>
      </w:r>
      <w:r w:rsidRPr="0082337E">
        <w:rPr>
          <w:rFonts w:ascii="Times New Roman" w:eastAsia="標楷體" w:hAnsi="Times New Roman" w:hint="eastAsia"/>
          <w:sz w:val="28"/>
          <w:szCs w:val="28"/>
        </w:rPr>
        <w:t>回流訓練</w:t>
      </w:r>
      <w:r>
        <w:rPr>
          <w:rFonts w:ascii="Times New Roman" w:eastAsia="標楷體" w:hAnsi="Times New Roman" w:hint="eastAsia"/>
          <w:sz w:val="28"/>
          <w:szCs w:val="28"/>
        </w:rPr>
        <w:t>學</w:t>
      </w:r>
      <w:r w:rsidRPr="0082337E">
        <w:rPr>
          <w:rFonts w:ascii="Times New Roman" w:eastAsia="標楷體" w:hAnsi="Times New Roman" w:hint="eastAsia"/>
          <w:sz w:val="28"/>
          <w:szCs w:val="28"/>
        </w:rPr>
        <w:t>員公務所需知識與態度，具備人文素養與格局視野。</w:t>
      </w:r>
    </w:p>
    <w:p w:rsidR="004407DA" w:rsidRDefault="004407DA" w:rsidP="009210B2">
      <w:pPr>
        <w:adjustRightInd w:val="0"/>
        <w:snapToGrid w:val="0"/>
        <w:spacing w:beforeLines="50" w:afterLines="50" w:line="480" w:lineRule="exact"/>
        <w:ind w:leftChars="221" w:left="1091" w:rightChars="-32" w:right="-77" w:hangingChars="200" w:hanging="561"/>
        <w:jc w:val="both"/>
        <w:rPr>
          <w:rFonts w:ascii="Times New Roman" w:eastAsia="標楷體" w:hAnsi="Times New Roman"/>
          <w:sz w:val="28"/>
          <w:szCs w:val="28"/>
        </w:rPr>
      </w:pPr>
      <w:r w:rsidRPr="0082337E">
        <w:rPr>
          <w:rFonts w:ascii="Times New Roman" w:eastAsia="標楷體" w:hAnsi="Times New Roman" w:hint="eastAsia"/>
          <w:b/>
          <w:sz w:val="28"/>
          <w:szCs w:val="28"/>
        </w:rPr>
        <w:t>二、實體與線上兼備</w:t>
      </w:r>
      <w:r>
        <w:rPr>
          <w:rFonts w:ascii="Times New Roman" w:eastAsia="標楷體" w:hAnsi="Times New Roman" w:hint="eastAsia"/>
          <w:b/>
          <w:sz w:val="28"/>
          <w:szCs w:val="28"/>
        </w:rPr>
        <w:t>：</w:t>
      </w:r>
      <w:r w:rsidRPr="007B7536">
        <w:rPr>
          <w:rFonts w:ascii="Times New Roman" w:eastAsia="標楷體" w:hAnsi="Times New Roman" w:hint="eastAsia"/>
          <w:sz w:val="28"/>
          <w:szCs w:val="28"/>
        </w:rPr>
        <w:t>提供實體</w:t>
      </w:r>
      <w:r>
        <w:rPr>
          <w:rFonts w:ascii="新細明體" w:hAnsi="新細明體" w:hint="eastAsia"/>
          <w:sz w:val="28"/>
          <w:szCs w:val="28"/>
        </w:rPr>
        <w:t>、</w:t>
      </w:r>
      <w:r w:rsidRPr="007B7536">
        <w:rPr>
          <w:rFonts w:ascii="Times New Roman" w:eastAsia="標楷體" w:hAnsi="Times New Roman" w:hint="eastAsia"/>
          <w:sz w:val="28"/>
          <w:szCs w:val="28"/>
        </w:rPr>
        <w:t>線上課程</w:t>
      </w:r>
      <w:r>
        <w:rPr>
          <w:rFonts w:ascii="Times New Roman" w:eastAsia="標楷體" w:hAnsi="Times New Roman"/>
          <w:sz w:val="28"/>
          <w:szCs w:val="28"/>
        </w:rPr>
        <w:t>2</w:t>
      </w:r>
      <w:r w:rsidRPr="007B7536">
        <w:rPr>
          <w:rFonts w:ascii="Times New Roman" w:eastAsia="標楷體" w:hAnsi="Times New Roman" w:hint="eastAsia"/>
          <w:sz w:val="28"/>
          <w:szCs w:val="28"/>
        </w:rPr>
        <w:t>種學習管道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7B7536">
        <w:rPr>
          <w:rFonts w:ascii="Times New Roman" w:eastAsia="標楷體" w:hAnsi="Times New Roman" w:hint="eastAsia"/>
          <w:sz w:val="28"/>
          <w:szCs w:val="28"/>
        </w:rPr>
        <w:t>「續航課程」</w:t>
      </w:r>
      <w:r>
        <w:rPr>
          <w:rFonts w:ascii="Times New Roman" w:eastAsia="標楷體" w:hAnsi="Times New Roman" w:hint="eastAsia"/>
          <w:sz w:val="28"/>
          <w:szCs w:val="28"/>
        </w:rPr>
        <w:t>採</w:t>
      </w:r>
      <w:r w:rsidRPr="007B7536">
        <w:rPr>
          <w:rFonts w:ascii="Times New Roman" w:eastAsia="標楷體" w:hAnsi="Times New Roman" w:hint="eastAsia"/>
          <w:sz w:val="28"/>
          <w:szCs w:val="28"/>
        </w:rPr>
        <w:t>實體方式進行</w:t>
      </w:r>
      <w:r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Times New Roman" w:eastAsia="標楷體" w:hAnsi="Times New Roman" w:hint="eastAsia"/>
          <w:sz w:val="28"/>
          <w:szCs w:val="28"/>
        </w:rPr>
        <w:t>「</w:t>
      </w:r>
      <w:r w:rsidRPr="007B7536">
        <w:rPr>
          <w:rFonts w:ascii="Times New Roman" w:eastAsia="標楷體" w:hAnsi="Times New Roman" w:hint="eastAsia"/>
          <w:sz w:val="28"/>
          <w:szCs w:val="28"/>
        </w:rPr>
        <w:t>線上</w:t>
      </w:r>
      <w:r>
        <w:rPr>
          <w:rFonts w:ascii="Times New Roman" w:eastAsia="標楷體" w:hAnsi="Times New Roman" w:hint="eastAsia"/>
          <w:sz w:val="28"/>
          <w:szCs w:val="28"/>
        </w:rPr>
        <w:t>課程」以</w:t>
      </w:r>
      <w:r w:rsidRPr="007B7536">
        <w:rPr>
          <w:rFonts w:ascii="Times New Roman" w:eastAsia="標楷體" w:hAnsi="Times New Roman" w:hint="eastAsia"/>
          <w:sz w:val="28"/>
          <w:szCs w:val="28"/>
        </w:rPr>
        <w:t>本學院「文官</w:t>
      </w:r>
      <w:r w:rsidRPr="007B7536">
        <w:rPr>
          <w:rFonts w:ascii="Times New Roman" w:eastAsia="標楷體" w:hAnsi="Times New Roman"/>
          <w:sz w:val="28"/>
          <w:szCs w:val="28"/>
        </w:rPr>
        <w:t>e</w:t>
      </w:r>
      <w:r w:rsidRPr="007B7536">
        <w:rPr>
          <w:rFonts w:ascii="Times New Roman" w:eastAsia="標楷體" w:hAnsi="Times New Roman" w:hint="eastAsia"/>
          <w:sz w:val="28"/>
          <w:szCs w:val="28"/>
        </w:rPr>
        <w:t>學苑」</w:t>
      </w:r>
      <w:r>
        <w:rPr>
          <w:rFonts w:ascii="Times New Roman" w:eastAsia="標楷體" w:hAnsi="Times New Roman" w:hint="eastAsia"/>
          <w:sz w:val="28"/>
          <w:szCs w:val="28"/>
        </w:rPr>
        <w:t>數位學習網站進行</w:t>
      </w:r>
      <w:r w:rsidRPr="007B7536">
        <w:rPr>
          <w:rFonts w:ascii="Times New Roman" w:eastAsia="標楷體" w:hAnsi="Times New Roman" w:hint="eastAsia"/>
          <w:sz w:val="28"/>
          <w:szCs w:val="28"/>
        </w:rPr>
        <w:t>。</w:t>
      </w:r>
    </w:p>
    <w:p w:rsidR="004407DA" w:rsidRDefault="004407DA" w:rsidP="009210B2">
      <w:pPr>
        <w:adjustRightInd w:val="0"/>
        <w:snapToGrid w:val="0"/>
        <w:spacing w:beforeLines="50" w:afterLines="50" w:line="480" w:lineRule="exact"/>
        <w:ind w:leftChars="221" w:left="1090" w:rightChars="-32" w:right="-77" w:hangingChars="200" w:hanging="560"/>
        <w:jc w:val="both"/>
        <w:rPr>
          <w:rFonts w:ascii="Times New Roman" w:eastAsia="標楷體" w:hAnsi="Times New Roman"/>
          <w:sz w:val="28"/>
          <w:szCs w:val="28"/>
        </w:rPr>
      </w:pPr>
    </w:p>
    <w:p w:rsidR="004407DA" w:rsidRDefault="004407DA" w:rsidP="009210B2">
      <w:pPr>
        <w:adjustRightInd w:val="0"/>
        <w:snapToGrid w:val="0"/>
        <w:spacing w:beforeLines="50" w:afterLines="50" w:line="480" w:lineRule="exact"/>
        <w:ind w:leftChars="221" w:left="1090" w:rightChars="-32" w:right="-77" w:hangingChars="200" w:hanging="560"/>
        <w:jc w:val="both"/>
        <w:rPr>
          <w:rFonts w:ascii="Times New Roman" w:eastAsia="標楷體" w:hAnsi="Times New Roman"/>
          <w:sz w:val="28"/>
          <w:szCs w:val="28"/>
        </w:rPr>
      </w:pPr>
    </w:p>
    <w:p w:rsidR="004407DA" w:rsidRPr="00C71B58" w:rsidRDefault="004407DA" w:rsidP="009210B2">
      <w:pPr>
        <w:pStyle w:val="ListParagraph"/>
        <w:numPr>
          <w:ilvl w:val="0"/>
          <w:numId w:val="2"/>
        </w:numPr>
        <w:adjustRightInd w:val="0"/>
        <w:snapToGrid w:val="0"/>
        <w:spacing w:beforeLines="100" w:afterLines="100" w:line="480" w:lineRule="exact"/>
        <w:ind w:leftChars="0" w:rightChars="-32" w:right="-77"/>
        <w:jc w:val="both"/>
        <w:rPr>
          <w:rFonts w:ascii="Times New Roman" w:eastAsia="標楷體" w:hAnsi="Times New Roman"/>
          <w:b/>
          <w:sz w:val="32"/>
          <w:szCs w:val="32"/>
        </w:rPr>
      </w:pPr>
      <w:r w:rsidRPr="00C71B58">
        <w:rPr>
          <w:rFonts w:ascii="Times New Roman" w:eastAsia="標楷體" w:hAnsi="Times New Roman" w:hint="eastAsia"/>
          <w:b/>
          <w:sz w:val="32"/>
          <w:szCs w:val="32"/>
        </w:rPr>
        <w:t>訓練對象</w:t>
      </w:r>
    </w:p>
    <w:p w:rsidR="004407DA" w:rsidRPr="00C71B58" w:rsidRDefault="004407DA" w:rsidP="009210B2">
      <w:pPr>
        <w:adjustRightInd w:val="0"/>
        <w:snapToGrid w:val="0"/>
        <w:spacing w:beforeLines="50" w:afterLines="50" w:line="480" w:lineRule="exact"/>
        <w:ind w:leftChars="221" w:left="1090" w:rightChars="-32" w:right="-77" w:hangingChars="200" w:hanging="560"/>
        <w:jc w:val="both"/>
        <w:rPr>
          <w:rFonts w:ascii="Times New Roman" w:eastAsia="標楷體" w:hAnsi="Times New Roman"/>
          <w:sz w:val="28"/>
          <w:szCs w:val="28"/>
        </w:rPr>
      </w:pPr>
      <w:r w:rsidRPr="00C71B58">
        <w:rPr>
          <w:rFonts w:ascii="Times New Roman" w:eastAsia="標楷體" w:hAnsi="Times New Roman" w:hint="eastAsia"/>
          <w:sz w:val="28"/>
          <w:szCs w:val="28"/>
        </w:rPr>
        <w:t>一、高階文官中長期發展性訓練（以下簡稱高階文官訓練）：「高階文官培訓飛躍方案」歷年結訓學員。</w:t>
      </w:r>
    </w:p>
    <w:p w:rsidR="004407DA" w:rsidRPr="00F04FBE" w:rsidRDefault="004407DA" w:rsidP="009210B2">
      <w:pPr>
        <w:adjustRightInd w:val="0"/>
        <w:snapToGrid w:val="0"/>
        <w:spacing w:beforeLines="50" w:afterLines="50" w:line="480" w:lineRule="exact"/>
        <w:ind w:leftChars="221" w:left="1090" w:rightChars="-32" w:right="-77" w:hangingChars="200" w:hanging="560"/>
        <w:jc w:val="both"/>
        <w:rPr>
          <w:rFonts w:ascii="Times New Roman" w:eastAsia="標楷體" w:hAnsi="Times New Roman"/>
          <w:color w:val="000000"/>
          <w:sz w:val="28"/>
          <w:szCs w:val="28"/>
        </w:rPr>
      </w:pPr>
      <w:r w:rsidRPr="00C71B58">
        <w:rPr>
          <w:rFonts w:ascii="Times New Roman" w:eastAsia="標楷體" w:hAnsi="Times New Roman" w:hint="eastAsia"/>
          <w:sz w:val="28"/>
          <w:szCs w:val="28"/>
        </w:rPr>
        <w:t>二、薦任公務人員晉升簡任官等訓練（以下簡稱薦升簡訓練）：</w:t>
      </w:r>
      <w:r w:rsidRPr="00C71B58" w:rsidDel="00225C64">
        <w:rPr>
          <w:rFonts w:ascii="Times New Roman" w:eastAsia="標楷體" w:hAnsi="Times New Roman"/>
          <w:sz w:val="28"/>
          <w:szCs w:val="28"/>
        </w:rPr>
        <w:t xml:space="preserve"> </w:t>
      </w:r>
      <w:r w:rsidRPr="00F04FBE">
        <w:rPr>
          <w:rFonts w:ascii="Times New Roman" w:eastAsia="標楷體" w:hAnsi="Times New Roman"/>
          <w:color w:val="000000"/>
          <w:sz w:val="28"/>
          <w:szCs w:val="28"/>
        </w:rPr>
        <w:t>102</w:t>
      </w:r>
      <w:r w:rsidRPr="00F04FBE">
        <w:rPr>
          <w:rFonts w:ascii="Times New Roman" w:eastAsia="標楷體" w:hAnsi="Times New Roman" w:hint="eastAsia"/>
          <w:color w:val="000000"/>
          <w:sz w:val="28"/>
          <w:szCs w:val="28"/>
        </w:rPr>
        <w:t>年至</w:t>
      </w:r>
      <w:r w:rsidRPr="00F04FBE">
        <w:rPr>
          <w:rFonts w:ascii="Times New Roman" w:eastAsia="標楷體" w:hAnsi="Times New Roman"/>
          <w:color w:val="000000"/>
          <w:sz w:val="28"/>
          <w:szCs w:val="28"/>
        </w:rPr>
        <w:t>104</w:t>
      </w:r>
      <w:r w:rsidRPr="00F04FBE">
        <w:rPr>
          <w:rFonts w:ascii="Times New Roman" w:eastAsia="標楷體" w:hAnsi="Times New Roman" w:hint="eastAsia"/>
          <w:color w:val="000000"/>
          <w:sz w:val="28"/>
          <w:szCs w:val="28"/>
        </w:rPr>
        <w:t>年結訓學員。</w:t>
      </w:r>
    </w:p>
    <w:p w:rsidR="004407DA" w:rsidRPr="00C71B58" w:rsidRDefault="004407DA" w:rsidP="009210B2">
      <w:pPr>
        <w:adjustRightInd w:val="0"/>
        <w:snapToGrid w:val="0"/>
        <w:spacing w:beforeLines="50" w:afterLines="50" w:line="480" w:lineRule="exact"/>
        <w:ind w:leftChars="221" w:left="1090" w:rightChars="-32" w:right="-77" w:hangingChars="200" w:hanging="560"/>
        <w:jc w:val="both"/>
        <w:rPr>
          <w:rFonts w:ascii="Times New Roman" w:eastAsia="標楷體" w:hAnsi="Times New Roman"/>
          <w:sz w:val="28"/>
          <w:szCs w:val="28"/>
        </w:rPr>
      </w:pPr>
      <w:r w:rsidRPr="00F04FBE">
        <w:rPr>
          <w:rFonts w:ascii="Times New Roman" w:eastAsia="標楷體" w:hAnsi="Times New Roman" w:hint="eastAsia"/>
          <w:color w:val="000000"/>
          <w:sz w:val="28"/>
          <w:szCs w:val="28"/>
        </w:rPr>
        <w:t>三、委任公務人員晉升薦任官等訓練（以下簡稱委升薦訓練）：</w:t>
      </w:r>
      <w:r w:rsidRPr="00F04FBE" w:rsidDel="00225C64">
        <w:rPr>
          <w:rFonts w:ascii="Times New Roman" w:eastAsia="標楷體" w:hAnsi="Times New Roman"/>
          <w:color w:val="000000"/>
          <w:sz w:val="28"/>
          <w:szCs w:val="28"/>
        </w:rPr>
        <w:t xml:space="preserve"> </w:t>
      </w:r>
      <w:r w:rsidRPr="00F04FBE">
        <w:rPr>
          <w:rFonts w:ascii="Times New Roman" w:eastAsia="標楷體" w:hAnsi="Times New Roman"/>
          <w:color w:val="000000"/>
          <w:sz w:val="28"/>
          <w:szCs w:val="28"/>
        </w:rPr>
        <w:t>102</w:t>
      </w:r>
      <w:r w:rsidRPr="00F04FBE">
        <w:rPr>
          <w:rFonts w:ascii="Times New Roman" w:eastAsia="標楷體" w:hAnsi="Times New Roman" w:hint="eastAsia"/>
          <w:color w:val="000000"/>
          <w:sz w:val="28"/>
          <w:szCs w:val="28"/>
        </w:rPr>
        <w:t>年至</w:t>
      </w:r>
      <w:r w:rsidRPr="00F04FBE">
        <w:rPr>
          <w:rFonts w:ascii="Times New Roman" w:eastAsia="標楷體" w:hAnsi="Times New Roman"/>
          <w:color w:val="000000"/>
          <w:sz w:val="28"/>
          <w:szCs w:val="28"/>
        </w:rPr>
        <w:t>104</w:t>
      </w:r>
      <w:r w:rsidRPr="00F04FBE">
        <w:rPr>
          <w:rFonts w:ascii="Times New Roman" w:eastAsia="標楷體" w:hAnsi="Times New Roman" w:hint="eastAsia"/>
          <w:color w:val="000000"/>
          <w:sz w:val="28"/>
          <w:szCs w:val="28"/>
        </w:rPr>
        <w:t>年</w:t>
      </w:r>
      <w:r w:rsidRPr="00C71B58">
        <w:rPr>
          <w:rFonts w:ascii="Times New Roman" w:eastAsia="標楷體" w:hAnsi="Times New Roman" w:hint="eastAsia"/>
          <w:sz w:val="28"/>
          <w:szCs w:val="28"/>
        </w:rPr>
        <w:t>結訓人員。</w:t>
      </w:r>
    </w:p>
    <w:p w:rsidR="004407DA" w:rsidRPr="006C3DE9" w:rsidRDefault="004407DA" w:rsidP="009210B2">
      <w:pPr>
        <w:adjustRightInd w:val="0"/>
        <w:snapToGrid w:val="0"/>
        <w:spacing w:beforeLines="50" w:afterLines="50" w:line="480" w:lineRule="exact"/>
        <w:ind w:leftChars="221" w:left="1090" w:rightChars="-32" w:right="-77" w:hangingChars="200" w:hanging="560"/>
        <w:jc w:val="both"/>
        <w:rPr>
          <w:rFonts w:ascii="Times New Roman" w:eastAsia="標楷體" w:hAnsi="Times New Roman"/>
          <w:b/>
          <w:sz w:val="28"/>
          <w:szCs w:val="28"/>
        </w:rPr>
      </w:pPr>
      <w:r w:rsidRPr="00C71B58">
        <w:rPr>
          <w:rFonts w:ascii="Times New Roman" w:eastAsia="標楷體" w:hAnsi="Times New Roman" w:hint="eastAsia"/>
          <w:sz w:val="28"/>
          <w:szCs w:val="28"/>
        </w:rPr>
        <w:t>四、公務人員考試錄取人員基礎訓練（以下簡稱基礎訓練）：</w:t>
      </w:r>
      <w:r w:rsidDel="00225C64">
        <w:rPr>
          <w:rFonts w:ascii="Times New Roman" w:eastAsia="標楷體" w:hAnsi="Times New Roman"/>
          <w:sz w:val="28"/>
          <w:szCs w:val="28"/>
        </w:rPr>
        <w:t xml:space="preserve"> </w:t>
      </w:r>
      <w:r w:rsidRPr="00C71B58">
        <w:rPr>
          <w:rFonts w:ascii="Times New Roman" w:eastAsia="標楷體" w:hAnsi="Times New Roman"/>
          <w:sz w:val="28"/>
          <w:szCs w:val="28"/>
        </w:rPr>
        <w:t>102</w:t>
      </w:r>
      <w:r w:rsidRPr="00C71B58">
        <w:rPr>
          <w:rFonts w:ascii="Times New Roman" w:eastAsia="標楷體" w:hAnsi="Times New Roman" w:hint="eastAsia"/>
          <w:sz w:val="28"/>
          <w:szCs w:val="28"/>
        </w:rPr>
        <w:t>年至</w:t>
      </w:r>
      <w:r w:rsidRPr="00C71B58">
        <w:rPr>
          <w:rFonts w:ascii="Times New Roman" w:eastAsia="標楷體" w:hAnsi="Times New Roman"/>
          <w:sz w:val="28"/>
          <w:szCs w:val="28"/>
        </w:rPr>
        <w:t>104</w:t>
      </w:r>
      <w:r w:rsidRPr="00C71B58">
        <w:rPr>
          <w:rFonts w:ascii="Times New Roman" w:eastAsia="標楷體" w:hAnsi="Times New Roman" w:hint="eastAsia"/>
          <w:sz w:val="28"/>
          <w:szCs w:val="28"/>
        </w:rPr>
        <w:t>年結訓人員。</w:t>
      </w:r>
    </w:p>
    <w:p w:rsidR="004407DA" w:rsidRPr="00C71B58" w:rsidRDefault="004407DA" w:rsidP="009210B2">
      <w:pPr>
        <w:pStyle w:val="ListParagraph"/>
        <w:numPr>
          <w:ilvl w:val="0"/>
          <w:numId w:val="2"/>
        </w:numPr>
        <w:adjustRightInd w:val="0"/>
        <w:snapToGrid w:val="0"/>
        <w:spacing w:beforeLines="100" w:afterLines="100" w:line="480" w:lineRule="exact"/>
        <w:ind w:leftChars="0" w:rightChars="-32" w:right="-77"/>
        <w:jc w:val="both"/>
        <w:rPr>
          <w:rFonts w:ascii="Times New Roman" w:eastAsia="標楷體" w:hAnsi="Times New Roman"/>
          <w:b/>
          <w:sz w:val="32"/>
          <w:szCs w:val="32"/>
        </w:rPr>
      </w:pPr>
      <w:r>
        <w:rPr>
          <w:rFonts w:ascii="Times New Roman" w:eastAsia="標楷體" w:hAnsi="Times New Roman" w:hint="eastAsia"/>
          <w:b/>
          <w:color w:val="000000"/>
          <w:sz w:val="32"/>
          <w:szCs w:val="32"/>
        </w:rPr>
        <w:t>學習</w:t>
      </w:r>
      <w:r w:rsidRPr="00455CFE">
        <w:rPr>
          <w:rFonts w:ascii="Times New Roman" w:eastAsia="標楷體" w:hAnsi="Times New Roman" w:hint="eastAsia"/>
          <w:b/>
          <w:sz w:val="32"/>
          <w:szCs w:val="32"/>
        </w:rPr>
        <w:t>主軸</w:t>
      </w:r>
    </w:p>
    <w:p w:rsidR="004407DA" w:rsidRPr="009959B7" w:rsidRDefault="004407DA" w:rsidP="009210B2">
      <w:pPr>
        <w:adjustRightInd w:val="0"/>
        <w:snapToGrid w:val="0"/>
        <w:spacing w:afterLines="50" w:line="480" w:lineRule="exact"/>
        <w:ind w:leftChars="200" w:left="480" w:rightChars="-32" w:right="-77" w:firstLineChars="200" w:firstLine="560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本年</w:t>
      </w:r>
      <w:r w:rsidRPr="009959B7">
        <w:rPr>
          <w:rFonts w:ascii="Times New Roman" w:eastAsia="標楷體" w:hAnsi="Times New Roman" w:hint="eastAsia"/>
          <w:sz w:val="28"/>
          <w:szCs w:val="28"/>
        </w:rPr>
        <w:t>以「團隊合作」為關</w:t>
      </w:r>
      <w:r>
        <w:rPr>
          <w:rFonts w:ascii="Times New Roman" w:eastAsia="標楷體" w:hAnsi="Times New Roman" w:hint="eastAsia"/>
          <w:sz w:val="28"/>
          <w:szCs w:val="28"/>
        </w:rPr>
        <w:t>鍵</w:t>
      </w:r>
      <w:r w:rsidRPr="009959B7">
        <w:rPr>
          <w:rFonts w:ascii="Times New Roman" w:eastAsia="標楷體" w:hAnsi="Times New Roman" w:hint="eastAsia"/>
          <w:sz w:val="28"/>
          <w:szCs w:val="28"/>
        </w:rPr>
        <w:t>核心能力，重點內涵說明如下：</w:t>
      </w:r>
    </w:p>
    <w:p w:rsidR="004407DA" w:rsidRPr="007D3264" w:rsidRDefault="004407DA" w:rsidP="009210B2">
      <w:pPr>
        <w:adjustRightInd w:val="0"/>
        <w:snapToGrid w:val="0"/>
        <w:spacing w:beforeLines="50" w:afterLines="50" w:line="480" w:lineRule="exact"/>
        <w:ind w:leftChars="221" w:left="1090" w:rightChars="-32" w:right="-77" w:hangingChars="200" w:hanging="560"/>
        <w:jc w:val="both"/>
        <w:rPr>
          <w:rFonts w:ascii="Times New Roman" w:eastAsia="標楷體" w:hAnsi="Times New Roman"/>
          <w:sz w:val="28"/>
          <w:szCs w:val="28"/>
        </w:rPr>
      </w:pPr>
      <w:r w:rsidRPr="007D3264">
        <w:rPr>
          <w:rFonts w:ascii="Times New Roman" w:eastAsia="標楷體" w:hAnsi="Times New Roman" w:hint="eastAsia"/>
          <w:sz w:val="28"/>
          <w:szCs w:val="28"/>
        </w:rPr>
        <w:t>一、</w:t>
      </w:r>
      <w:r w:rsidRPr="007D3264">
        <w:rPr>
          <w:rFonts w:ascii="Times New Roman" w:eastAsia="標楷體" w:hAnsi="Times New Roman" w:hint="eastAsia"/>
          <w:b/>
          <w:sz w:val="28"/>
          <w:szCs w:val="28"/>
        </w:rPr>
        <w:t>強化團隊合作力，創造雙贏成果</w:t>
      </w:r>
      <w:r>
        <w:rPr>
          <w:rFonts w:ascii="Times New Roman" w:eastAsia="標楷體" w:hAnsi="Times New Roman" w:hint="eastAsia"/>
          <w:b/>
          <w:sz w:val="28"/>
          <w:szCs w:val="28"/>
        </w:rPr>
        <w:t>（基礎</w:t>
      </w:r>
      <w:r w:rsidRPr="00312E45">
        <w:rPr>
          <w:rFonts w:ascii="Times New Roman" w:eastAsia="標楷體" w:hAnsi="Times New Roman" w:hint="eastAsia"/>
          <w:b/>
          <w:sz w:val="28"/>
          <w:szCs w:val="28"/>
        </w:rPr>
        <w:t>訓練</w:t>
      </w:r>
      <w:r>
        <w:rPr>
          <w:rFonts w:ascii="Times New Roman" w:eastAsia="標楷體" w:hAnsi="Times New Roman" w:hint="eastAsia"/>
          <w:b/>
          <w:sz w:val="28"/>
          <w:szCs w:val="28"/>
        </w:rPr>
        <w:t>、委升薦訓練</w:t>
      </w:r>
      <w:r w:rsidRPr="00312E45">
        <w:rPr>
          <w:rFonts w:ascii="Times New Roman" w:eastAsia="標楷體" w:hAnsi="Times New Roman" w:hint="eastAsia"/>
          <w:b/>
          <w:sz w:val="28"/>
          <w:szCs w:val="28"/>
        </w:rPr>
        <w:t>）</w:t>
      </w:r>
      <w:r w:rsidRPr="007D3264">
        <w:rPr>
          <w:rFonts w:ascii="Times New Roman" w:eastAsia="標楷體" w:hAnsi="Times New Roman" w:hint="eastAsia"/>
          <w:b/>
          <w:sz w:val="28"/>
          <w:szCs w:val="28"/>
        </w:rPr>
        <w:t>：</w:t>
      </w:r>
      <w:r w:rsidRPr="00640B41">
        <w:rPr>
          <w:rFonts w:ascii="Times New Roman" w:eastAsia="標楷體" w:hAnsi="Times New Roman" w:hint="eastAsia"/>
          <w:sz w:val="28"/>
          <w:szCs w:val="28"/>
        </w:rPr>
        <w:t>藉由線上課程</w:t>
      </w:r>
      <w:r>
        <w:rPr>
          <w:rFonts w:ascii="Times New Roman" w:eastAsia="標楷體" w:hAnsi="Times New Roman" w:hint="eastAsia"/>
          <w:sz w:val="28"/>
          <w:szCs w:val="28"/>
        </w:rPr>
        <w:t>學習團隊互助、分工合作、團隊溝通等概念；</w:t>
      </w:r>
      <w:r w:rsidRPr="007D3264">
        <w:rPr>
          <w:rFonts w:ascii="Times New Roman" w:eastAsia="標楷體" w:hAnsi="Times New Roman" w:hint="eastAsia"/>
          <w:sz w:val="28"/>
          <w:szCs w:val="28"/>
        </w:rPr>
        <w:t>透過分組創意競賽、</w:t>
      </w:r>
      <w:r>
        <w:rPr>
          <w:rFonts w:ascii="Times New Roman" w:eastAsia="標楷體" w:hAnsi="Times New Roman" w:hint="eastAsia"/>
          <w:sz w:val="28"/>
          <w:szCs w:val="28"/>
        </w:rPr>
        <w:t>體驗式團隊活動等</w:t>
      </w:r>
      <w:r w:rsidRPr="007D3264">
        <w:rPr>
          <w:rFonts w:ascii="Times New Roman" w:eastAsia="標楷體" w:hAnsi="Times New Roman" w:hint="eastAsia"/>
          <w:sz w:val="28"/>
          <w:szCs w:val="28"/>
        </w:rPr>
        <w:t>，協助團隊成員</w:t>
      </w:r>
      <w:r>
        <w:rPr>
          <w:rFonts w:ascii="Times New Roman" w:eastAsia="標楷體" w:hAnsi="Times New Roman" w:hint="eastAsia"/>
          <w:sz w:val="28"/>
          <w:szCs w:val="28"/>
        </w:rPr>
        <w:t>瞭</w:t>
      </w:r>
      <w:r w:rsidRPr="007D3264">
        <w:rPr>
          <w:rFonts w:ascii="Times New Roman" w:eastAsia="標楷體" w:hAnsi="Times New Roman" w:hint="eastAsia"/>
          <w:sz w:val="28"/>
          <w:szCs w:val="28"/>
        </w:rPr>
        <w:t>解互助價值、合作重要性及增強個人與團體合作的能力，創造雙贏互利的效果。</w:t>
      </w:r>
    </w:p>
    <w:p w:rsidR="004407DA" w:rsidRPr="007D3264" w:rsidRDefault="004407DA" w:rsidP="009210B2">
      <w:pPr>
        <w:adjustRightInd w:val="0"/>
        <w:snapToGrid w:val="0"/>
        <w:spacing w:beforeLines="50" w:afterLines="50" w:line="480" w:lineRule="exact"/>
        <w:ind w:leftChars="221" w:left="1090" w:rightChars="-32" w:right="-77" w:hangingChars="200" w:hanging="560"/>
        <w:jc w:val="both"/>
        <w:rPr>
          <w:rFonts w:ascii="Times New Roman" w:eastAsia="標楷體" w:hAnsi="Times New Roman"/>
          <w:sz w:val="28"/>
          <w:szCs w:val="28"/>
        </w:rPr>
      </w:pPr>
      <w:r w:rsidRPr="007D3264">
        <w:rPr>
          <w:rFonts w:ascii="Times New Roman" w:eastAsia="標楷體" w:hAnsi="Times New Roman" w:hint="eastAsia"/>
          <w:sz w:val="28"/>
          <w:szCs w:val="28"/>
        </w:rPr>
        <w:t>二、</w:t>
      </w:r>
      <w:r w:rsidRPr="007D3264">
        <w:rPr>
          <w:rFonts w:ascii="Times New Roman" w:eastAsia="標楷體" w:hAnsi="Times New Roman" w:hint="eastAsia"/>
          <w:b/>
          <w:sz w:val="28"/>
          <w:szCs w:val="28"/>
        </w:rPr>
        <w:t>優化團隊領導力，建構團隊目標</w:t>
      </w:r>
      <w:r>
        <w:rPr>
          <w:rFonts w:ascii="Times New Roman" w:eastAsia="標楷體" w:hAnsi="Times New Roman" w:hint="eastAsia"/>
          <w:b/>
          <w:sz w:val="28"/>
          <w:szCs w:val="28"/>
        </w:rPr>
        <w:t>（薦升簡訓練）</w:t>
      </w:r>
      <w:r w:rsidRPr="007D3264">
        <w:rPr>
          <w:rFonts w:ascii="Times New Roman" w:eastAsia="標楷體" w:hAnsi="Times New Roman" w:hint="eastAsia"/>
          <w:sz w:val="28"/>
          <w:szCs w:val="28"/>
        </w:rPr>
        <w:t>：</w:t>
      </w:r>
      <w:r w:rsidRPr="00640B41">
        <w:rPr>
          <w:rFonts w:ascii="Times New Roman" w:eastAsia="標楷體" w:hAnsi="Times New Roman" w:hint="eastAsia"/>
          <w:sz w:val="28"/>
          <w:szCs w:val="28"/>
        </w:rPr>
        <w:t>藉由</w:t>
      </w:r>
      <w:r>
        <w:rPr>
          <w:rFonts w:ascii="Times New Roman" w:eastAsia="標楷體" w:hAnsi="Times New Roman" w:hint="eastAsia"/>
          <w:sz w:val="28"/>
          <w:szCs w:val="28"/>
        </w:rPr>
        <w:t>線上課程瞭解領導者義務、工作分配、部屬培力及衝突解決；</w:t>
      </w:r>
      <w:r w:rsidRPr="007D3264">
        <w:rPr>
          <w:rFonts w:ascii="Times New Roman" w:eastAsia="標楷體" w:hAnsi="Times New Roman" w:hint="eastAsia"/>
          <w:sz w:val="28"/>
          <w:szCs w:val="28"/>
        </w:rPr>
        <w:t>運用</w:t>
      </w:r>
      <w:r>
        <w:rPr>
          <w:rFonts w:ascii="Times New Roman" w:eastAsia="標楷體" w:hAnsi="Times New Roman" w:hint="eastAsia"/>
          <w:sz w:val="28"/>
          <w:szCs w:val="28"/>
        </w:rPr>
        <w:t>探索訓練團隊營方式</w:t>
      </w:r>
      <w:r w:rsidRPr="007D3264">
        <w:rPr>
          <w:rFonts w:ascii="Times New Roman" w:eastAsia="標楷體" w:hAnsi="Times New Roman" w:hint="eastAsia"/>
          <w:sz w:val="28"/>
          <w:szCs w:val="28"/>
        </w:rPr>
        <w:t>，促使團體成員在</w:t>
      </w:r>
      <w:r w:rsidRPr="006D4B31">
        <w:rPr>
          <w:rFonts w:ascii="Times New Roman" w:eastAsia="標楷體" w:hAnsi="Times New Roman" w:hint="eastAsia"/>
          <w:sz w:val="28"/>
          <w:szCs w:val="28"/>
        </w:rPr>
        <w:t>直接體驗高低空繩索</w:t>
      </w:r>
      <w:r w:rsidRPr="007D3264">
        <w:rPr>
          <w:rFonts w:ascii="Times New Roman" w:eastAsia="標楷體" w:hAnsi="Times New Roman" w:hint="eastAsia"/>
          <w:sz w:val="28"/>
          <w:szCs w:val="28"/>
        </w:rPr>
        <w:t>中，</w:t>
      </w:r>
      <w:r>
        <w:rPr>
          <w:rFonts w:ascii="Times New Roman" w:eastAsia="標楷體" w:hAnsi="Times New Roman" w:hint="eastAsia"/>
          <w:sz w:val="28"/>
          <w:szCs w:val="28"/>
        </w:rPr>
        <w:t>積極提出問題、提升溝通協調能力</w:t>
      </w:r>
      <w:r w:rsidRPr="007D3264">
        <w:rPr>
          <w:rFonts w:ascii="Times New Roman" w:eastAsia="標楷體" w:hAnsi="Times New Roman" w:hint="eastAsia"/>
          <w:sz w:val="28"/>
          <w:szCs w:val="28"/>
        </w:rPr>
        <w:t>，以共同實踐計畫。</w:t>
      </w:r>
    </w:p>
    <w:p w:rsidR="004407DA" w:rsidRPr="007D3264" w:rsidRDefault="004407DA" w:rsidP="009210B2">
      <w:pPr>
        <w:adjustRightInd w:val="0"/>
        <w:snapToGrid w:val="0"/>
        <w:spacing w:beforeLines="50" w:afterLines="50" w:line="480" w:lineRule="exact"/>
        <w:ind w:leftChars="221" w:left="1090" w:rightChars="-32" w:right="-77" w:hangingChars="200" w:hanging="560"/>
        <w:jc w:val="both"/>
        <w:rPr>
          <w:rFonts w:ascii="Times New Roman" w:eastAsia="標楷體" w:hAnsi="Times New Roman"/>
          <w:sz w:val="28"/>
          <w:szCs w:val="28"/>
        </w:rPr>
      </w:pPr>
      <w:r w:rsidRPr="007D3264">
        <w:rPr>
          <w:rFonts w:ascii="Times New Roman" w:eastAsia="標楷體" w:hAnsi="Times New Roman" w:hint="eastAsia"/>
          <w:sz w:val="28"/>
          <w:szCs w:val="28"/>
        </w:rPr>
        <w:t>三、</w:t>
      </w:r>
      <w:r w:rsidRPr="007D3264">
        <w:rPr>
          <w:rFonts w:ascii="Times New Roman" w:eastAsia="標楷體" w:hAnsi="Times New Roman" w:hint="eastAsia"/>
          <w:b/>
          <w:sz w:val="28"/>
          <w:szCs w:val="28"/>
        </w:rPr>
        <w:t>創新團隊變革力，強化願景領導</w:t>
      </w:r>
      <w:r>
        <w:rPr>
          <w:rFonts w:ascii="Times New Roman" w:eastAsia="標楷體" w:hAnsi="Times New Roman" w:hint="eastAsia"/>
          <w:b/>
          <w:sz w:val="28"/>
          <w:szCs w:val="28"/>
        </w:rPr>
        <w:t>（高階文官訓練）</w:t>
      </w:r>
      <w:r w:rsidRPr="007D3264">
        <w:rPr>
          <w:rFonts w:ascii="Times New Roman" w:eastAsia="標楷體" w:hAnsi="Times New Roman" w:hint="eastAsia"/>
          <w:b/>
          <w:sz w:val="28"/>
          <w:szCs w:val="28"/>
        </w:rPr>
        <w:t>：</w:t>
      </w:r>
      <w:r w:rsidRPr="00640B41">
        <w:rPr>
          <w:rFonts w:ascii="Times New Roman" w:eastAsia="標楷體" w:hAnsi="Times New Roman" w:hint="eastAsia"/>
          <w:sz w:val="28"/>
          <w:szCs w:val="28"/>
        </w:rPr>
        <w:t>藉由</w:t>
      </w:r>
      <w:r>
        <w:rPr>
          <w:rFonts w:ascii="Times New Roman" w:eastAsia="標楷體" w:hAnsi="Times New Roman" w:hint="eastAsia"/>
          <w:sz w:val="28"/>
          <w:szCs w:val="28"/>
        </w:rPr>
        <w:t>線上課程瞭解部門溝通、授權與課責、型塑願景及情境領導；結合第一屆高階校友大會</w:t>
      </w:r>
      <w:r w:rsidRPr="007D3264">
        <w:rPr>
          <w:rFonts w:ascii="Times New Roman" w:eastAsia="標楷體" w:hAnsi="Times New Roman" w:hint="eastAsia"/>
          <w:sz w:val="28"/>
          <w:szCs w:val="28"/>
        </w:rPr>
        <w:t>，</w:t>
      </w:r>
      <w:r>
        <w:rPr>
          <w:rFonts w:ascii="Times New Roman" w:eastAsia="標楷體" w:hAnsi="Times New Roman" w:hint="eastAsia"/>
          <w:sz w:val="28"/>
          <w:szCs w:val="28"/>
        </w:rPr>
        <w:t>辦理願景領導營</w:t>
      </w:r>
      <w:r w:rsidRPr="007D3264">
        <w:rPr>
          <w:rFonts w:ascii="Times New Roman" w:eastAsia="標楷體" w:hAnsi="Times New Roman" w:hint="eastAsia"/>
          <w:sz w:val="28"/>
          <w:szCs w:val="28"/>
        </w:rPr>
        <w:t>，</w:t>
      </w:r>
      <w:r>
        <w:rPr>
          <w:rFonts w:ascii="Times New Roman" w:eastAsia="標楷體" w:hAnsi="Times New Roman" w:hint="eastAsia"/>
          <w:sz w:val="28"/>
          <w:szCs w:val="28"/>
        </w:rPr>
        <w:t>透過營隊活動，凝聚認同感及向心力</w:t>
      </w:r>
      <w:r w:rsidRPr="007D3264">
        <w:rPr>
          <w:rFonts w:ascii="Times New Roman" w:eastAsia="標楷體" w:hAnsi="Times New Roman" w:hint="eastAsia"/>
          <w:sz w:val="28"/>
          <w:szCs w:val="28"/>
        </w:rPr>
        <w:t>，強化</w:t>
      </w:r>
      <w:r>
        <w:rPr>
          <w:rFonts w:ascii="Times New Roman" w:eastAsia="標楷體" w:hAnsi="Times New Roman" w:hint="eastAsia"/>
          <w:sz w:val="28"/>
          <w:szCs w:val="28"/>
        </w:rPr>
        <w:t>成員</w:t>
      </w:r>
      <w:r w:rsidRPr="007D3264">
        <w:rPr>
          <w:rFonts w:ascii="Times New Roman" w:eastAsia="標楷體" w:hAnsi="Times New Roman" w:hint="eastAsia"/>
          <w:sz w:val="28"/>
          <w:szCs w:val="28"/>
        </w:rPr>
        <w:t>願景領導的能力。</w:t>
      </w:r>
    </w:p>
    <w:p w:rsidR="004407DA" w:rsidRDefault="004407DA" w:rsidP="009210B2">
      <w:pPr>
        <w:pStyle w:val="ListParagraph"/>
        <w:numPr>
          <w:ilvl w:val="0"/>
          <w:numId w:val="2"/>
        </w:numPr>
        <w:adjustRightInd w:val="0"/>
        <w:snapToGrid w:val="0"/>
        <w:spacing w:beforeLines="100" w:afterLines="100" w:line="480" w:lineRule="exact"/>
        <w:ind w:leftChars="0" w:rightChars="-32" w:right="-77"/>
        <w:jc w:val="both"/>
        <w:rPr>
          <w:rFonts w:ascii="Times New Roman" w:eastAsia="標楷體" w:hAnsi="Times New Roman"/>
          <w:b/>
          <w:sz w:val="32"/>
          <w:szCs w:val="32"/>
        </w:rPr>
      </w:pPr>
      <w:r>
        <w:rPr>
          <w:rFonts w:ascii="Times New Roman" w:eastAsia="標楷體" w:hAnsi="Times New Roman" w:hint="eastAsia"/>
          <w:b/>
          <w:sz w:val="32"/>
          <w:szCs w:val="32"/>
        </w:rPr>
        <w:t>線上課程</w:t>
      </w:r>
    </w:p>
    <w:p w:rsidR="004407DA" w:rsidRPr="0033799A" w:rsidRDefault="004407DA" w:rsidP="009210B2">
      <w:pPr>
        <w:adjustRightInd w:val="0"/>
        <w:snapToGrid w:val="0"/>
        <w:spacing w:beforeLines="50" w:afterLines="50" w:line="480" w:lineRule="exact"/>
        <w:ind w:leftChars="221" w:left="1090" w:rightChars="-32" w:right="-77" w:hangingChars="200" w:hanging="560"/>
        <w:jc w:val="both"/>
        <w:rPr>
          <w:rFonts w:ascii="Times New Roman" w:eastAsia="標楷體" w:hAnsi="Times New Roman"/>
          <w:sz w:val="28"/>
          <w:szCs w:val="28"/>
        </w:rPr>
      </w:pPr>
      <w:r w:rsidRPr="0033799A">
        <w:rPr>
          <w:rFonts w:ascii="Times New Roman" w:eastAsia="標楷體" w:hAnsi="Times New Roman" w:hint="eastAsia"/>
          <w:sz w:val="28"/>
          <w:szCs w:val="28"/>
        </w:rPr>
        <w:t>一、自</w:t>
      </w:r>
      <w:r w:rsidRPr="0033799A">
        <w:rPr>
          <w:rFonts w:ascii="Times New Roman" w:eastAsia="標楷體" w:hAnsi="Times New Roman"/>
          <w:sz w:val="28"/>
          <w:szCs w:val="28"/>
        </w:rPr>
        <w:t>105</w:t>
      </w:r>
      <w:r w:rsidRPr="0033799A">
        <w:rPr>
          <w:rFonts w:ascii="Times New Roman" w:eastAsia="標楷體" w:hAnsi="Times New Roman" w:hint="eastAsia"/>
          <w:sz w:val="28"/>
          <w:szCs w:val="28"/>
        </w:rPr>
        <w:t>年</w:t>
      </w:r>
      <w:r w:rsidRPr="0033799A">
        <w:rPr>
          <w:rFonts w:ascii="Times New Roman" w:eastAsia="標楷體" w:hAnsi="Times New Roman"/>
          <w:sz w:val="28"/>
          <w:szCs w:val="28"/>
        </w:rPr>
        <w:t>3</w:t>
      </w:r>
      <w:r w:rsidRPr="0033799A">
        <w:rPr>
          <w:rFonts w:ascii="Times New Roman" w:eastAsia="標楷體" w:hAnsi="Times New Roman" w:hint="eastAsia"/>
          <w:sz w:val="28"/>
          <w:szCs w:val="28"/>
        </w:rPr>
        <w:t>月起</w:t>
      </w:r>
      <w:r>
        <w:rPr>
          <w:rFonts w:ascii="Times New Roman" w:eastAsia="標楷體" w:hAnsi="Times New Roman" w:hint="eastAsia"/>
          <w:sz w:val="28"/>
          <w:szCs w:val="28"/>
        </w:rPr>
        <w:t>於</w:t>
      </w:r>
      <w:r w:rsidRPr="0033799A">
        <w:rPr>
          <w:rFonts w:ascii="Times New Roman" w:eastAsia="標楷體" w:hAnsi="Times New Roman" w:hint="eastAsia"/>
          <w:sz w:val="28"/>
          <w:szCs w:val="28"/>
        </w:rPr>
        <w:t>「文官</w:t>
      </w:r>
      <w:r w:rsidRPr="0033799A">
        <w:rPr>
          <w:rFonts w:ascii="Times New Roman" w:eastAsia="標楷體" w:hAnsi="Times New Roman"/>
          <w:sz w:val="28"/>
          <w:szCs w:val="28"/>
        </w:rPr>
        <w:t>e</w:t>
      </w:r>
      <w:r w:rsidRPr="0033799A">
        <w:rPr>
          <w:rFonts w:ascii="Times New Roman" w:eastAsia="標楷體" w:hAnsi="Times New Roman" w:hint="eastAsia"/>
          <w:sz w:val="28"/>
          <w:szCs w:val="28"/>
        </w:rPr>
        <w:t>學苑」之「</w:t>
      </w:r>
      <w:r w:rsidRPr="0033799A">
        <w:rPr>
          <w:rFonts w:ascii="Times New Roman" w:eastAsia="標楷體" w:hAnsi="Times New Roman"/>
          <w:sz w:val="28"/>
          <w:szCs w:val="28"/>
        </w:rPr>
        <w:t>105</w:t>
      </w:r>
      <w:r w:rsidRPr="0033799A">
        <w:rPr>
          <w:rFonts w:ascii="Times New Roman" w:eastAsia="標楷體" w:hAnsi="Times New Roman" w:hint="eastAsia"/>
          <w:sz w:val="28"/>
          <w:szCs w:val="28"/>
        </w:rPr>
        <w:t>年回流訓練學習專區」，推出以團隊思維、溝通與表達、管理及領導等構面之「成功打造高績效團隊系列」數位課程。</w:t>
      </w:r>
    </w:p>
    <w:p w:rsidR="004407DA" w:rsidRPr="0033799A" w:rsidRDefault="004407DA" w:rsidP="009210B2">
      <w:pPr>
        <w:adjustRightInd w:val="0"/>
        <w:snapToGrid w:val="0"/>
        <w:spacing w:beforeLines="50" w:afterLines="50" w:line="480" w:lineRule="exact"/>
        <w:ind w:leftChars="221" w:left="1090" w:rightChars="-32" w:right="-77" w:hangingChars="200" w:hanging="560"/>
        <w:jc w:val="both"/>
        <w:rPr>
          <w:rFonts w:ascii="Times New Roman" w:eastAsia="標楷體" w:hAnsi="Times New Roman"/>
          <w:sz w:val="28"/>
          <w:szCs w:val="28"/>
        </w:rPr>
      </w:pPr>
      <w:r w:rsidRPr="0033799A">
        <w:rPr>
          <w:rFonts w:ascii="Times New Roman" w:eastAsia="標楷體" w:hAnsi="Times New Roman" w:hint="eastAsia"/>
          <w:sz w:val="28"/>
          <w:szCs w:val="28"/>
        </w:rPr>
        <w:t>二</w:t>
      </w:r>
      <w:r>
        <w:rPr>
          <w:rFonts w:ascii="Times New Roman" w:eastAsia="標楷體" w:hAnsi="Times New Roman" w:hint="eastAsia"/>
          <w:sz w:val="28"/>
          <w:szCs w:val="28"/>
        </w:rPr>
        <w:t>、</w:t>
      </w:r>
      <w:r w:rsidRPr="0033799A">
        <w:rPr>
          <w:rFonts w:ascii="Times New Roman" w:eastAsia="標楷體" w:hAnsi="Times New Roman" w:hint="eastAsia"/>
          <w:sz w:val="28"/>
          <w:szCs w:val="28"/>
        </w:rPr>
        <w:t>配合基礎訓練、委升薦訓練、薦升簡訓練及高階文官訓練等回流活動，分別推出「建立團隊合作力」、「建立團隊行動力」、「建立團隊領導力」及「團隊與領導的修練」等數位學習課程，</w:t>
      </w:r>
      <w:r>
        <w:rPr>
          <w:rFonts w:ascii="Times New Roman" w:eastAsia="標楷體" w:hAnsi="Times New Roman" w:hint="eastAsia"/>
          <w:sz w:val="28"/>
          <w:szCs w:val="28"/>
        </w:rPr>
        <w:t>以</w:t>
      </w:r>
      <w:r w:rsidRPr="0033799A">
        <w:rPr>
          <w:rFonts w:ascii="Times New Roman" w:eastAsia="標楷體" w:hAnsi="Times New Roman" w:hint="eastAsia"/>
          <w:sz w:val="28"/>
          <w:szCs w:val="28"/>
        </w:rPr>
        <w:t>結合實體培訓及線上案例推演</w:t>
      </w:r>
      <w:r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Times New Roman" w:eastAsia="標楷體" w:hAnsi="Times New Roman" w:hint="eastAsia"/>
          <w:sz w:val="28"/>
          <w:szCs w:val="28"/>
        </w:rPr>
        <w:t>達成</w:t>
      </w:r>
      <w:r w:rsidRPr="0033799A">
        <w:rPr>
          <w:rFonts w:ascii="Times New Roman" w:eastAsia="標楷體" w:hAnsi="Times New Roman" w:hint="eastAsia"/>
          <w:sz w:val="28"/>
          <w:szCs w:val="28"/>
        </w:rPr>
        <w:t>翻轉學習</w:t>
      </w:r>
      <w:r>
        <w:rPr>
          <w:rFonts w:ascii="Times New Roman" w:eastAsia="標楷體" w:hAnsi="Times New Roman" w:hint="eastAsia"/>
          <w:sz w:val="28"/>
          <w:szCs w:val="28"/>
        </w:rPr>
        <w:t>目的</w:t>
      </w:r>
      <w:r w:rsidRPr="0033799A">
        <w:rPr>
          <w:rFonts w:ascii="Times New Roman" w:eastAsia="標楷體" w:hAnsi="Times New Roman" w:hint="eastAsia"/>
          <w:sz w:val="28"/>
          <w:szCs w:val="28"/>
        </w:rPr>
        <w:t>。</w:t>
      </w:r>
    </w:p>
    <w:p w:rsidR="004407DA" w:rsidRPr="0033799A" w:rsidRDefault="004407DA" w:rsidP="009210B2">
      <w:pPr>
        <w:adjustRightInd w:val="0"/>
        <w:snapToGrid w:val="0"/>
        <w:spacing w:beforeLines="50" w:afterLines="50" w:line="480" w:lineRule="exact"/>
        <w:ind w:leftChars="221" w:left="1090" w:rightChars="-32" w:right="-77" w:hangingChars="200" w:hanging="560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三、</w:t>
      </w:r>
      <w:r w:rsidRPr="0033799A">
        <w:rPr>
          <w:rFonts w:ascii="Times New Roman" w:eastAsia="標楷體" w:hAnsi="Times New Roman" w:hint="eastAsia"/>
          <w:sz w:val="28"/>
          <w:szCs w:val="28"/>
        </w:rPr>
        <w:t>「文官</w:t>
      </w:r>
      <w:r w:rsidRPr="0033799A">
        <w:rPr>
          <w:rFonts w:ascii="Times New Roman" w:eastAsia="標楷體" w:hAnsi="Times New Roman"/>
          <w:sz w:val="28"/>
          <w:szCs w:val="28"/>
        </w:rPr>
        <w:t>e</w:t>
      </w:r>
      <w:r w:rsidRPr="0033799A">
        <w:rPr>
          <w:rFonts w:ascii="Times New Roman" w:eastAsia="標楷體" w:hAnsi="Times New Roman" w:hint="eastAsia"/>
          <w:sz w:val="28"/>
          <w:szCs w:val="28"/>
        </w:rPr>
        <w:t>學苑」網址：</w:t>
      </w:r>
      <w:r w:rsidRPr="0033799A">
        <w:rPr>
          <w:rFonts w:ascii="Times New Roman" w:eastAsia="標楷體" w:hAnsi="Times New Roman"/>
          <w:sz w:val="28"/>
          <w:szCs w:val="28"/>
        </w:rPr>
        <w:t xml:space="preserve"> http://ecollege.nacs.gov.tw/</w:t>
      </w:r>
      <w:r w:rsidRPr="0033799A">
        <w:rPr>
          <w:rFonts w:ascii="Times New Roman" w:eastAsia="標楷體" w:hAnsi="Times New Roman" w:hint="eastAsia"/>
          <w:sz w:val="28"/>
          <w:szCs w:val="28"/>
        </w:rPr>
        <w:t>。</w:t>
      </w:r>
    </w:p>
    <w:p w:rsidR="004407DA" w:rsidRPr="00C71B58" w:rsidRDefault="004407DA" w:rsidP="009210B2">
      <w:pPr>
        <w:pStyle w:val="ListParagraph"/>
        <w:numPr>
          <w:ilvl w:val="0"/>
          <w:numId w:val="2"/>
        </w:numPr>
        <w:adjustRightInd w:val="0"/>
        <w:snapToGrid w:val="0"/>
        <w:spacing w:beforeLines="100" w:afterLines="100" w:line="480" w:lineRule="exact"/>
        <w:ind w:leftChars="0" w:rightChars="-32" w:right="-77"/>
        <w:jc w:val="both"/>
        <w:rPr>
          <w:rFonts w:ascii="Times New Roman" w:eastAsia="標楷體" w:hAnsi="Times New Roman"/>
          <w:b/>
          <w:sz w:val="32"/>
          <w:szCs w:val="32"/>
        </w:rPr>
      </w:pPr>
      <w:r w:rsidRPr="00C71B58">
        <w:rPr>
          <w:rFonts w:ascii="Times New Roman" w:eastAsia="標楷體" w:hAnsi="Times New Roman" w:hint="eastAsia"/>
          <w:b/>
          <w:sz w:val="32"/>
          <w:szCs w:val="32"/>
        </w:rPr>
        <w:t>續航課程</w:t>
      </w:r>
    </w:p>
    <w:p w:rsidR="004407DA" w:rsidRPr="00F04FBE" w:rsidRDefault="004407DA" w:rsidP="009210B2">
      <w:pPr>
        <w:adjustRightInd w:val="0"/>
        <w:snapToGrid w:val="0"/>
        <w:spacing w:afterLines="50" w:line="480" w:lineRule="exact"/>
        <w:ind w:leftChars="200" w:left="480" w:rightChars="-32" w:right="-77" w:firstLineChars="200" w:firstLine="560"/>
        <w:jc w:val="both"/>
        <w:rPr>
          <w:rFonts w:ascii="Times New Roman" w:eastAsia="標楷體" w:hAnsi="Times New Roman"/>
          <w:sz w:val="28"/>
          <w:szCs w:val="28"/>
        </w:rPr>
      </w:pPr>
      <w:r w:rsidRPr="00F04FBE">
        <w:rPr>
          <w:rFonts w:ascii="Times New Roman" w:eastAsia="標楷體" w:hAnsi="Times New Roman" w:hint="eastAsia"/>
          <w:sz w:val="28"/>
          <w:szCs w:val="28"/>
        </w:rPr>
        <w:t>本年除運用講授法進行課程內容介紹外，搭配用翻轉教學、影片教學</w:t>
      </w:r>
      <w:r>
        <w:rPr>
          <w:rFonts w:ascii="Times New Roman" w:eastAsia="標楷體" w:hAnsi="Times New Roman" w:hint="eastAsia"/>
          <w:sz w:val="28"/>
          <w:szCs w:val="28"/>
        </w:rPr>
        <w:t>、體驗與探索學習</w:t>
      </w:r>
      <w:r w:rsidRPr="00F04FBE">
        <w:rPr>
          <w:rFonts w:ascii="Times New Roman" w:eastAsia="標楷體" w:hAnsi="Times New Roman" w:hint="eastAsia"/>
          <w:sz w:val="28"/>
          <w:szCs w:val="28"/>
        </w:rPr>
        <w:t>及問題導向學習等方式，</w:t>
      </w:r>
      <w:r>
        <w:rPr>
          <w:rFonts w:ascii="Times New Roman" w:eastAsia="標楷體" w:hAnsi="Times New Roman" w:hint="eastAsia"/>
          <w:sz w:val="28"/>
          <w:szCs w:val="28"/>
        </w:rPr>
        <w:t>提升學習成效</w:t>
      </w:r>
      <w:r w:rsidRPr="00F04FBE">
        <w:rPr>
          <w:rFonts w:ascii="Times New Roman" w:eastAsia="標楷體" w:hAnsi="Times New Roman" w:hint="eastAsia"/>
          <w:sz w:val="28"/>
          <w:szCs w:val="28"/>
        </w:rPr>
        <w:t>。</w:t>
      </w:r>
    </w:p>
    <w:p w:rsidR="004407DA" w:rsidRPr="003125A9" w:rsidRDefault="004407DA" w:rsidP="009210B2">
      <w:pPr>
        <w:adjustRightInd w:val="0"/>
        <w:snapToGrid w:val="0"/>
        <w:spacing w:beforeLines="50" w:afterLines="50" w:line="480" w:lineRule="exact"/>
        <w:ind w:leftChars="221" w:left="1091" w:rightChars="-32" w:right="-77" w:hangingChars="200" w:hanging="561"/>
        <w:jc w:val="both"/>
        <w:rPr>
          <w:rFonts w:ascii="Times New Roman" w:eastAsia="標楷體" w:hAnsi="Times New Roman"/>
          <w:color w:val="000000"/>
          <w:sz w:val="28"/>
          <w:szCs w:val="28"/>
        </w:rPr>
      </w:pPr>
      <w:r>
        <w:rPr>
          <w:rFonts w:ascii="Times New Roman" w:eastAsia="標楷體" w:hAnsi="Times New Roman" w:hint="eastAsia"/>
          <w:b/>
          <w:sz w:val="28"/>
          <w:szCs w:val="28"/>
        </w:rPr>
        <w:t>一</w:t>
      </w:r>
      <w:r w:rsidRPr="00C71B58">
        <w:rPr>
          <w:rFonts w:ascii="Times New Roman" w:eastAsia="標楷體" w:hAnsi="Times New Roman" w:hint="eastAsia"/>
          <w:b/>
          <w:sz w:val="28"/>
          <w:szCs w:val="28"/>
        </w:rPr>
        <w:t>、訓練時間：</w:t>
      </w:r>
      <w:r w:rsidRPr="00C446EB">
        <w:rPr>
          <w:rFonts w:ascii="Times New Roman" w:eastAsia="標楷體" w:hAnsi="Times New Roman"/>
          <w:sz w:val="28"/>
          <w:szCs w:val="28"/>
        </w:rPr>
        <w:t>105</w:t>
      </w:r>
      <w:r w:rsidRPr="00C446EB">
        <w:rPr>
          <w:rFonts w:ascii="Times New Roman" w:eastAsia="標楷體" w:hAnsi="Times New Roman" w:hint="eastAsia"/>
          <w:sz w:val="28"/>
          <w:szCs w:val="28"/>
        </w:rPr>
        <w:t>年</w:t>
      </w:r>
      <w:r w:rsidRPr="00C446EB">
        <w:rPr>
          <w:rFonts w:ascii="Times New Roman" w:eastAsia="標楷體" w:hAnsi="Times New Roman"/>
          <w:sz w:val="28"/>
          <w:szCs w:val="28"/>
        </w:rPr>
        <w:t>11</w:t>
      </w:r>
      <w:r w:rsidRPr="00C446EB">
        <w:rPr>
          <w:rFonts w:ascii="Times New Roman" w:eastAsia="標楷體" w:hAnsi="Times New Roman" w:hint="eastAsia"/>
          <w:sz w:val="28"/>
          <w:szCs w:val="28"/>
        </w:rPr>
        <w:t>月</w:t>
      </w:r>
      <w:r w:rsidRPr="003125A9">
        <w:rPr>
          <w:rFonts w:ascii="Times New Roman" w:eastAsia="標楷體" w:hAnsi="Times New Roman"/>
          <w:color w:val="000000"/>
          <w:sz w:val="28"/>
          <w:szCs w:val="28"/>
        </w:rPr>
        <w:t>15</w:t>
      </w:r>
      <w:r w:rsidRPr="003125A9">
        <w:rPr>
          <w:rFonts w:ascii="Times New Roman" w:eastAsia="標楷體" w:hAnsi="Times New Roman" w:hint="eastAsia"/>
          <w:color w:val="000000"/>
          <w:sz w:val="28"/>
          <w:szCs w:val="28"/>
        </w:rPr>
        <w:t>日至</w:t>
      </w:r>
      <w:r>
        <w:rPr>
          <w:rFonts w:ascii="Times New Roman" w:eastAsia="標楷體" w:hAnsi="Times New Roman" w:hint="eastAsia"/>
          <w:color w:val="000000"/>
          <w:sz w:val="28"/>
          <w:szCs w:val="28"/>
        </w:rPr>
        <w:t>同</w:t>
      </w:r>
      <w:r w:rsidRPr="003125A9">
        <w:rPr>
          <w:rFonts w:ascii="Times New Roman" w:eastAsia="標楷體" w:hAnsi="Times New Roman" w:hint="eastAsia"/>
          <w:color w:val="000000"/>
          <w:sz w:val="28"/>
          <w:szCs w:val="28"/>
        </w:rPr>
        <w:t>年</w:t>
      </w:r>
      <w:r w:rsidRPr="003125A9">
        <w:rPr>
          <w:rFonts w:ascii="Times New Roman" w:eastAsia="標楷體" w:hAnsi="Times New Roman"/>
          <w:color w:val="000000"/>
          <w:sz w:val="28"/>
          <w:szCs w:val="28"/>
        </w:rPr>
        <w:t>11</w:t>
      </w:r>
      <w:r w:rsidRPr="003125A9">
        <w:rPr>
          <w:rFonts w:ascii="Times New Roman" w:eastAsia="標楷體" w:hAnsi="Times New Roman" w:hint="eastAsia"/>
          <w:color w:val="000000"/>
          <w:sz w:val="28"/>
          <w:szCs w:val="28"/>
        </w:rPr>
        <w:t>月</w:t>
      </w:r>
      <w:r w:rsidRPr="003125A9">
        <w:rPr>
          <w:rFonts w:ascii="Times New Roman" w:eastAsia="標楷體" w:hAnsi="Times New Roman"/>
          <w:color w:val="000000"/>
          <w:sz w:val="28"/>
          <w:szCs w:val="28"/>
        </w:rPr>
        <w:t>18</w:t>
      </w:r>
      <w:r w:rsidRPr="003125A9">
        <w:rPr>
          <w:rFonts w:ascii="Times New Roman" w:eastAsia="標楷體" w:hAnsi="Times New Roman" w:hint="eastAsia"/>
          <w:color w:val="000000"/>
          <w:sz w:val="28"/>
          <w:szCs w:val="28"/>
        </w:rPr>
        <w:t>日。</w:t>
      </w:r>
    </w:p>
    <w:p w:rsidR="004407DA" w:rsidRPr="00C71B58" w:rsidRDefault="004407DA" w:rsidP="009210B2">
      <w:pPr>
        <w:adjustRightInd w:val="0"/>
        <w:snapToGrid w:val="0"/>
        <w:spacing w:beforeLines="50" w:afterLines="50" w:line="480" w:lineRule="exact"/>
        <w:ind w:leftChars="221" w:left="1091" w:rightChars="-32" w:right="-77" w:hangingChars="200" w:hanging="561"/>
        <w:jc w:val="both"/>
        <w:rPr>
          <w:rFonts w:ascii="Times New Roman" w:eastAsia="標楷體" w:hAnsi="Times New Roman"/>
          <w:b/>
          <w:sz w:val="28"/>
          <w:szCs w:val="28"/>
        </w:rPr>
      </w:pPr>
      <w:r w:rsidRPr="00C71B58">
        <w:rPr>
          <w:rFonts w:ascii="Times New Roman" w:eastAsia="標楷體" w:hAnsi="Times New Roman" w:hint="eastAsia"/>
          <w:b/>
          <w:sz w:val="28"/>
          <w:szCs w:val="28"/>
        </w:rPr>
        <w:t>二</w:t>
      </w:r>
      <w:r>
        <w:rPr>
          <w:rFonts w:ascii="Times New Roman" w:eastAsia="標楷體" w:hAnsi="Times New Roman" w:hint="eastAsia"/>
          <w:b/>
          <w:sz w:val="28"/>
          <w:szCs w:val="28"/>
        </w:rPr>
        <w:t>、各訓練別課程</w:t>
      </w:r>
      <w:r w:rsidRPr="00C71B58">
        <w:rPr>
          <w:rFonts w:ascii="Times New Roman" w:eastAsia="標楷體" w:hAnsi="Times New Roman" w:hint="eastAsia"/>
          <w:b/>
          <w:sz w:val="28"/>
          <w:szCs w:val="28"/>
        </w:rPr>
        <w:t>規劃</w:t>
      </w:r>
    </w:p>
    <w:p w:rsidR="004407DA" w:rsidRPr="00C71B58" w:rsidRDefault="004407DA" w:rsidP="00DD1DE3">
      <w:pPr>
        <w:adjustRightInd w:val="0"/>
        <w:snapToGrid w:val="0"/>
        <w:spacing w:line="480" w:lineRule="exact"/>
        <w:ind w:leftChars="340" w:left="1614" w:rightChars="-32" w:right="-77" w:hangingChars="285" w:hanging="798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（一）</w:t>
      </w:r>
      <w:r w:rsidRPr="00C71B58">
        <w:rPr>
          <w:rFonts w:ascii="Times New Roman" w:eastAsia="標楷體" w:hAnsi="Times New Roman" w:hint="eastAsia"/>
          <w:sz w:val="28"/>
          <w:szCs w:val="28"/>
        </w:rPr>
        <w:t>高階文官訓練：</w:t>
      </w:r>
      <w:r w:rsidRPr="00C71B58">
        <w:rPr>
          <w:rFonts w:ascii="Times New Roman" w:eastAsia="標楷體" w:hAnsi="Times New Roman"/>
          <w:sz w:val="28"/>
          <w:szCs w:val="28"/>
        </w:rPr>
        <w:t xml:space="preserve"> </w:t>
      </w:r>
    </w:p>
    <w:p w:rsidR="004407DA" w:rsidRPr="003125A9" w:rsidRDefault="004407DA" w:rsidP="000C5CA9">
      <w:pPr>
        <w:pStyle w:val="ListParagraph"/>
        <w:numPr>
          <w:ilvl w:val="0"/>
          <w:numId w:val="9"/>
        </w:numPr>
        <w:adjustRightInd w:val="0"/>
        <w:snapToGrid w:val="0"/>
        <w:spacing w:line="480" w:lineRule="atLeast"/>
        <w:ind w:leftChars="0" w:left="1985" w:rightChars="-32" w:right="-77" w:hanging="353"/>
        <w:jc w:val="both"/>
        <w:rPr>
          <w:rFonts w:ascii="Times New Roman" w:eastAsia="標楷體" w:hAnsi="Times New Roman"/>
          <w:color w:val="000000"/>
          <w:sz w:val="28"/>
          <w:szCs w:val="28"/>
        </w:rPr>
      </w:pPr>
      <w:r w:rsidRPr="003125A9">
        <w:rPr>
          <w:rFonts w:ascii="Times New Roman" w:eastAsia="標楷體" w:hAnsi="Times New Roman" w:hint="eastAsia"/>
          <w:color w:val="000000"/>
          <w:sz w:val="28"/>
          <w:szCs w:val="28"/>
        </w:rPr>
        <w:t>課程時間：</w:t>
      </w:r>
      <w:r w:rsidRPr="003125A9">
        <w:rPr>
          <w:rFonts w:ascii="Times New Roman" w:eastAsia="標楷體" w:hAnsi="Times New Roman"/>
          <w:color w:val="000000"/>
          <w:sz w:val="28"/>
          <w:szCs w:val="28"/>
        </w:rPr>
        <w:t>105</w:t>
      </w:r>
      <w:r w:rsidRPr="003125A9">
        <w:rPr>
          <w:rFonts w:ascii="Times New Roman" w:eastAsia="標楷體" w:hAnsi="Times New Roman" w:hint="eastAsia"/>
          <w:color w:val="000000"/>
          <w:sz w:val="28"/>
          <w:szCs w:val="28"/>
        </w:rPr>
        <w:t>年</w:t>
      </w:r>
      <w:r w:rsidRPr="003125A9">
        <w:rPr>
          <w:rFonts w:ascii="Times New Roman" w:eastAsia="標楷體" w:hAnsi="Times New Roman"/>
          <w:color w:val="000000"/>
          <w:sz w:val="28"/>
          <w:szCs w:val="28"/>
        </w:rPr>
        <w:t>11</w:t>
      </w:r>
      <w:r w:rsidRPr="003125A9">
        <w:rPr>
          <w:rFonts w:ascii="Times New Roman" w:eastAsia="標楷體" w:hAnsi="Times New Roman" w:hint="eastAsia"/>
          <w:color w:val="000000"/>
          <w:sz w:val="28"/>
          <w:szCs w:val="28"/>
        </w:rPr>
        <w:t>月</w:t>
      </w:r>
      <w:r w:rsidRPr="00A66384">
        <w:rPr>
          <w:rFonts w:ascii="Times New Roman" w:eastAsia="標楷體" w:hAnsi="Times New Roman"/>
          <w:sz w:val="28"/>
          <w:szCs w:val="28"/>
        </w:rPr>
        <w:t>17</w:t>
      </w:r>
      <w:r w:rsidRPr="003125A9">
        <w:rPr>
          <w:rFonts w:ascii="Times New Roman" w:eastAsia="標楷體" w:hAnsi="Times New Roman" w:hint="eastAsia"/>
          <w:color w:val="000000"/>
          <w:sz w:val="28"/>
          <w:szCs w:val="28"/>
        </w:rPr>
        <w:t>日</w:t>
      </w:r>
      <w:r w:rsidRPr="003125A9">
        <w:rPr>
          <w:rFonts w:ascii="標楷體" w:eastAsia="標楷體" w:hAnsi="標楷體" w:hint="eastAsia"/>
          <w:color w:val="000000"/>
          <w:sz w:val="28"/>
          <w:szCs w:val="28"/>
        </w:rPr>
        <w:t>（</w:t>
      </w:r>
      <w:r w:rsidRPr="003125A9">
        <w:rPr>
          <w:rFonts w:ascii="Times New Roman" w:eastAsia="標楷體" w:hAnsi="Times New Roman" w:hint="eastAsia"/>
          <w:color w:val="000000"/>
          <w:sz w:val="28"/>
          <w:szCs w:val="28"/>
        </w:rPr>
        <w:t>星期四</w:t>
      </w:r>
      <w:r w:rsidRPr="003125A9">
        <w:rPr>
          <w:rFonts w:ascii="標楷體" w:eastAsia="標楷體" w:hAnsi="標楷體"/>
          <w:color w:val="000000"/>
          <w:sz w:val="28"/>
          <w:szCs w:val="28"/>
        </w:rPr>
        <w:t>)</w:t>
      </w:r>
      <w:r w:rsidRPr="003125A9">
        <w:rPr>
          <w:rFonts w:ascii="Times New Roman" w:eastAsia="標楷體" w:hAnsi="Times New Roman" w:hint="eastAsia"/>
          <w:color w:val="000000"/>
          <w:sz w:val="28"/>
          <w:szCs w:val="28"/>
        </w:rPr>
        <w:t>下午至同年</w:t>
      </w:r>
      <w:r w:rsidRPr="003125A9">
        <w:rPr>
          <w:rFonts w:ascii="Times New Roman" w:eastAsia="標楷體" w:hAnsi="Times New Roman"/>
          <w:color w:val="000000"/>
          <w:sz w:val="28"/>
          <w:szCs w:val="28"/>
        </w:rPr>
        <w:t>11</w:t>
      </w:r>
      <w:r w:rsidRPr="003125A9">
        <w:rPr>
          <w:rFonts w:ascii="Times New Roman" w:eastAsia="標楷體" w:hAnsi="Times New Roman" w:hint="eastAsia"/>
          <w:color w:val="000000"/>
          <w:sz w:val="28"/>
          <w:szCs w:val="28"/>
        </w:rPr>
        <w:t>月</w:t>
      </w:r>
      <w:r w:rsidRPr="003125A9">
        <w:rPr>
          <w:rFonts w:ascii="Times New Roman" w:eastAsia="標楷體" w:hAnsi="Times New Roman"/>
          <w:color w:val="000000"/>
          <w:sz w:val="28"/>
          <w:szCs w:val="28"/>
        </w:rPr>
        <w:t>18</w:t>
      </w:r>
      <w:r w:rsidRPr="003125A9">
        <w:rPr>
          <w:rFonts w:ascii="Times New Roman" w:eastAsia="標楷體" w:hAnsi="Times New Roman" w:hint="eastAsia"/>
          <w:color w:val="000000"/>
          <w:sz w:val="28"/>
          <w:szCs w:val="28"/>
        </w:rPr>
        <w:t>日</w:t>
      </w:r>
      <w:r w:rsidRPr="003125A9">
        <w:rPr>
          <w:rFonts w:ascii="標楷體" w:eastAsia="標楷體" w:hAnsi="標楷體" w:hint="eastAsia"/>
          <w:color w:val="000000"/>
          <w:sz w:val="28"/>
          <w:szCs w:val="28"/>
        </w:rPr>
        <w:t>（</w:t>
      </w:r>
      <w:r w:rsidRPr="003125A9">
        <w:rPr>
          <w:rFonts w:ascii="Times New Roman" w:eastAsia="標楷體" w:hAnsi="Times New Roman" w:hint="eastAsia"/>
          <w:color w:val="000000"/>
          <w:sz w:val="28"/>
          <w:szCs w:val="28"/>
        </w:rPr>
        <w:t>星期五</w:t>
      </w:r>
      <w:r w:rsidRPr="003125A9">
        <w:rPr>
          <w:rFonts w:ascii="標楷體" w:eastAsia="標楷體" w:hAnsi="標楷體"/>
          <w:color w:val="000000"/>
          <w:sz w:val="28"/>
          <w:szCs w:val="28"/>
        </w:rPr>
        <w:t>)</w:t>
      </w:r>
      <w:r w:rsidRPr="003125A9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4407DA" w:rsidRPr="003125A9" w:rsidRDefault="004407DA" w:rsidP="000C5CA9">
      <w:pPr>
        <w:pStyle w:val="ListParagraph"/>
        <w:numPr>
          <w:ilvl w:val="0"/>
          <w:numId w:val="9"/>
        </w:numPr>
        <w:adjustRightInd w:val="0"/>
        <w:snapToGrid w:val="0"/>
        <w:spacing w:line="480" w:lineRule="atLeast"/>
        <w:ind w:leftChars="0" w:left="1985" w:rightChars="-32" w:right="-77" w:hanging="353"/>
        <w:jc w:val="both"/>
        <w:rPr>
          <w:rFonts w:ascii="Times New Roman" w:eastAsia="標楷體" w:hAnsi="Times New Roman"/>
          <w:color w:val="000000"/>
          <w:sz w:val="28"/>
          <w:szCs w:val="28"/>
        </w:rPr>
      </w:pPr>
      <w:r w:rsidRPr="003125A9">
        <w:rPr>
          <w:rFonts w:ascii="Times New Roman" w:eastAsia="標楷體" w:hAnsi="Times New Roman" w:hint="eastAsia"/>
          <w:color w:val="000000"/>
          <w:sz w:val="28"/>
          <w:szCs w:val="28"/>
        </w:rPr>
        <w:t>課程名稱</w:t>
      </w:r>
      <w:r w:rsidRPr="000C5CA9">
        <w:rPr>
          <w:rFonts w:ascii="Times New Roman" w:eastAsia="標楷體" w:hAnsi="Times New Roman" w:hint="eastAsia"/>
          <w:color w:val="000000"/>
          <w:sz w:val="28"/>
          <w:szCs w:val="28"/>
        </w:rPr>
        <w:t>：第</w:t>
      </w:r>
      <w:r w:rsidRPr="003125A9">
        <w:rPr>
          <w:rFonts w:ascii="Times New Roman" w:eastAsia="標楷體" w:hAnsi="Times New Roman"/>
          <w:color w:val="000000"/>
          <w:sz w:val="28"/>
          <w:szCs w:val="28"/>
        </w:rPr>
        <w:t>1</w:t>
      </w:r>
      <w:r w:rsidRPr="003125A9">
        <w:rPr>
          <w:rFonts w:ascii="Times New Roman" w:eastAsia="標楷體" w:hAnsi="Times New Roman" w:hint="eastAsia"/>
          <w:color w:val="000000"/>
          <w:sz w:val="28"/>
          <w:szCs w:val="28"/>
        </w:rPr>
        <w:t>屆校友大會暨五星級願景領導營。</w:t>
      </w:r>
    </w:p>
    <w:p w:rsidR="004407DA" w:rsidRPr="003125A9" w:rsidRDefault="004407DA" w:rsidP="000C5CA9">
      <w:pPr>
        <w:pStyle w:val="ListParagraph"/>
        <w:numPr>
          <w:ilvl w:val="0"/>
          <w:numId w:val="9"/>
        </w:numPr>
        <w:adjustRightInd w:val="0"/>
        <w:snapToGrid w:val="0"/>
        <w:spacing w:line="480" w:lineRule="atLeast"/>
        <w:ind w:leftChars="0" w:left="1985" w:rightChars="-32" w:right="-77" w:hanging="353"/>
        <w:jc w:val="both"/>
        <w:rPr>
          <w:rFonts w:ascii="Times New Roman" w:eastAsia="標楷體" w:hAnsi="Times New Roman"/>
          <w:color w:val="000000"/>
          <w:sz w:val="28"/>
          <w:szCs w:val="28"/>
        </w:rPr>
      </w:pPr>
      <w:r w:rsidRPr="003125A9">
        <w:rPr>
          <w:rFonts w:ascii="Times New Roman" w:eastAsia="標楷體" w:hAnsi="Times New Roman" w:hint="eastAsia"/>
          <w:color w:val="000000"/>
          <w:sz w:val="28"/>
          <w:szCs w:val="28"/>
        </w:rPr>
        <w:t>課程型態：體</w:t>
      </w:r>
      <w:r w:rsidRPr="000C5CA9">
        <w:rPr>
          <w:rFonts w:ascii="Times New Roman" w:eastAsia="標楷體" w:hAnsi="Times New Roman" w:hint="eastAsia"/>
          <w:color w:val="000000"/>
          <w:sz w:val="28"/>
          <w:szCs w:val="28"/>
        </w:rPr>
        <w:t>驗式學習。</w:t>
      </w:r>
    </w:p>
    <w:p w:rsidR="004407DA" w:rsidRPr="003125A9" w:rsidRDefault="004407DA" w:rsidP="000C5CA9">
      <w:pPr>
        <w:pStyle w:val="ListParagraph"/>
        <w:numPr>
          <w:ilvl w:val="0"/>
          <w:numId w:val="9"/>
        </w:numPr>
        <w:adjustRightInd w:val="0"/>
        <w:snapToGrid w:val="0"/>
        <w:spacing w:line="480" w:lineRule="atLeast"/>
        <w:ind w:leftChars="0" w:left="1985" w:rightChars="-32" w:right="-77" w:hanging="353"/>
        <w:jc w:val="both"/>
        <w:rPr>
          <w:rFonts w:ascii="Times New Roman" w:eastAsia="標楷體" w:hAnsi="Times New Roman"/>
          <w:color w:val="000000"/>
          <w:sz w:val="28"/>
          <w:szCs w:val="28"/>
        </w:rPr>
      </w:pPr>
      <w:r w:rsidRPr="003125A9">
        <w:rPr>
          <w:rFonts w:ascii="Times New Roman" w:eastAsia="標楷體" w:hAnsi="Times New Roman" w:hint="eastAsia"/>
          <w:color w:val="000000"/>
          <w:sz w:val="28"/>
          <w:szCs w:val="28"/>
        </w:rPr>
        <w:t>參加人數：</w:t>
      </w:r>
      <w:r>
        <w:rPr>
          <w:rFonts w:ascii="Times New Roman" w:eastAsia="標楷體" w:hAnsi="Times New Roman"/>
          <w:color w:val="000000"/>
          <w:sz w:val="28"/>
          <w:szCs w:val="28"/>
        </w:rPr>
        <w:t>8</w:t>
      </w:r>
      <w:r w:rsidRPr="003125A9">
        <w:rPr>
          <w:rFonts w:ascii="Times New Roman" w:eastAsia="標楷體" w:hAnsi="Times New Roman"/>
          <w:color w:val="000000"/>
          <w:sz w:val="28"/>
          <w:szCs w:val="28"/>
        </w:rPr>
        <w:t>0</w:t>
      </w:r>
      <w:r w:rsidRPr="003125A9">
        <w:rPr>
          <w:rFonts w:ascii="Times New Roman" w:eastAsia="標楷體" w:hAnsi="Times New Roman" w:hint="eastAsia"/>
          <w:color w:val="000000"/>
          <w:sz w:val="28"/>
          <w:szCs w:val="28"/>
        </w:rPr>
        <w:t>人。</w:t>
      </w:r>
    </w:p>
    <w:p w:rsidR="004407DA" w:rsidRPr="003125A9" w:rsidRDefault="004407DA" w:rsidP="000C5CA9">
      <w:pPr>
        <w:pStyle w:val="ListParagraph"/>
        <w:numPr>
          <w:ilvl w:val="0"/>
          <w:numId w:val="9"/>
        </w:numPr>
        <w:adjustRightInd w:val="0"/>
        <w:snapToGrid w:val="0"/>
        <w:spacing w:line="480" w:lineRule="atLeast"/>
        <w:ind w:leftChars="0" w:left="1985" w:rightChars="-32" w:right="-77" w:hanging="353"/>
        <w:jc w:val="both"/>
        <w:rPr>
          <w:rFonts w:ascii="Times New Roman" w:eastAsia="標楷體" w:hAnsi="Times New Roman"/>
          <w:color w:val="000000"/>
          <w:sz w:val="28"/>
          <w:szCs w:val="28"/>
        </w:rPr>
      </w:pPr>
      <w:r w:rsidRPr="003125A9">
        <w:rPr>
          <w:rFonts w:ascii="Times New Roman" w:eastAsia="標楷體" w:hAnsi="Times New Roman" w:hint="eastAsia"/>
          <w:color w:val="000000"/>
          <w:sz w:val="28"/>
          <w:szCs w:val="28"/>
        </w:rPr>
        <w:t>課程重點：</w:t>
      </w:r>
      <w:r>
        <w:rPr>
          <w:rFonts w:ascii="Times New Roman" w:eastAsia="標楷體" w:hAnsi="Times New Roman" w:hint="eastAsia"/>
          <w:color w:val="000000"/>
          <w:sz w:val="28"/>
          <w:szCs w:val="28"/>
        </w:rPr>
        <w:t>透過</w:t>
      </w:r>
      <w:r w:rsidRPr="003125A9">
        <w:rPr>
          <w:rFonts w:ascii="Times New Roman" w:eastAsia="標楷體" w:hAnsi="Times New Roman" w:hint="eastAsia"/>
          <w:color w:val="000000"/>
          <w:sz w:val="28"/>
          <w:szCs w:val="28"/>
        </w:rPr>
        <w:t>體驗式團隊活動，</w:t>
      </w:r>
      <w:r w:rsidRPr="000C5CA9">
        <w:rPr>
          <w:rFonts w:ascii="Times New Roman" w:eastAsia="標楷體" w:hAnsi="Times New Roman" w:hint="eastAsia"/>
          <w:color w:val="000000"/>
          <w:sz w:val="28"/>
          <w:szCs w:val="28"/>
        </w:rPr>
        <w:t>藉由兩天一夜活動凝聚高階校友之向心力與認同感，並能群策群力共同完成任務；另結合辦理第</w:t>
      </w:r>
      <w:r w:rsidRPr="000C5CA9">
        <w:rPr>
          <w:rFonts w:ascii="Times New Roman" w:eastAsia="標楷體" w:hAnsi="Times New Roman"/>
          <w:color w:val="000000"/>
          <w:sz w:val="28"/>
          <w:szCs w:val="28"/>
        </w:rPr>
        <w:t>1</w:t>
      </w:r>
      <w:r w:rsidRPr="000C5CA9">
        <w:rPr>
          <w:rFonts w:ascii="Times New Roman" w:eastAsia="標楷體" w:hAnsi="Times New Roman" w:hint="eastAsia"/>
          <w:color w:val="000000"/>
          <w:sz w:val="28"/>
          <w:szCs w:val="28"/>
        </w:rPr>
        <w:t>屆高階校友大會，以加</w:t>
      </w:r>
      <w:r w:rsidRPr="003125A9">
        <w:rPr>
          <w:rFonts w:ascii="標楷體" w:eastAsia="標楷體" w:hAnsi="標楷體" w:hint="eastAsia"/>
          <w:color w:val="000000"/>
          <w:sz w:val="28"/>
          <w:szCs w:val="28"/>
        </w:rPr>
        <w:t>強交流，凝聚共識。</w:t>
      </w:r>
    </w:p>
    <w:p w:rsidR="004407DA" w:rsidRPr="00C71B58" w:rsidRDefault="004407DA" w:rsidP="00DD1DE3">
      <w:pPr>
        <w:adjustRightInd w:val="0"/>
        <w:snapToGrid w:val="0"/>
        <w:spacing w:line="480" w:lineRule="exact"/>
        <w:ind w:leftChars="340" w:left="1614" w:rightChars="-32" w:right="-77" w:hangingChars="285" w:hanging="798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（二）</w:t>
      </w:r>
      <w:r w:rsidRPr="00C71B58">
        <w:rPr>
          <w:rFonts w:ascii="Times New Roman" w:eastAsia="標楷體" w:hAnsi="Times New Roman" w:hint="eastAsia"/>
          <w:sz w:val="28"/>
          <w:szCs w:val="28"/>
        </w:rPr>
        <w:t>薦升簡訓練：</w:t>
      </w:r>
      <w:r w:rsidRPr="00C71B58">
        <w:rPr>
          <w:rFonts w:ascii="Times New Roman" w:eastAsia="標楷體" w:hAnsi="Times New Roman"/>
          <w:sz w:val="28"/>
          <w:szCs w:val="28"/>
        </w:rPr>
        <w:t xml:space="preserve"> </w:t>
      </w:r>
    </w:p>
    <w:p w:rsidR="004407DA" w:rsidRPr="007D3264" w:rsidRDefault="004407DA" w:rsidP="00336A4F">
      <w:pPr>
        <w:pStyle w:val="ListParagraph"/>
        <w:numPr>
          <w:ilvl w:val="0"/>
          <w:numId w:val="15"/>
        </w:numPr>
        <w:adjustRightInd w:val="0"/>
        <w:snapToGrid w:val="0"/>
        <w:spacing w:line="480" w:lineRule="atLeast"/>
        <w:ind w:leftChars="0" w:left="1985" w:rightChars="-32" w:right="-77" w:hanging="353"/>
        <w:jc w:val="both"/>
        <w:rPr>
          <w:rFonts w:ascii="Times New Roman" w:eastAsia="標楷體" w:hAnsi="Times New Roman"/>
          <w:sz w:val="28"/>
          <w:szCs w:val="28"/>
        </w:rPr>
      </w:pPr>
      <w:r w:rsidRPr="004244B8">
        <w:rPr>
          <w:rFonts w:ascii="Times New Roman" w:eastAsia="標楷體" w:hAnsi="Times New Roman" w:hint="eastAsia"/>
          <w:color w:val="000000"/>
          <w:sz w:val="28"/>
          <w:szCs w:val="28"/>
        </w:rPr>
        <w:t>課程時間：</w:t>
      </w:r>
      <w:r w:rsidRPr="004244B8">
        <w:rPr>
          <w:rFonts w:ascii="Times New Roman" w:eastAsia="標楷體" w:hAnsi="Times New Roman"/>
          <w:color w:val="000000"/>
          <w:sz w:val="28"/>
          <w:szCs w:val="28"/>
        </w:rPr>
        <w:t>105</w:t>
      </w:r>
      <w:r w:rsidRPr="004244B8">
        <w:rPr>
          <w:rFonts w:ascii="Times New Roman" w:eastAsia="標楷體" w:hAnsi="Times New Roman" w:hint="eastAsia"/>
          <w:color w:val="000000"/>
          <w:sz w:val="28"/>
          <w:szCs w:val="28"/>
        </w:rPr>
        <w:t>年</w:t>
      </w:r>
      <w:r w:rsidRPr="004244B8">
        <w:rPr>
          <w:rFonts w:ascii="Times New Roman" w:eastAsia="標楷體" w:hAnsi="Times New Roman"/>
          <w:color w:val="000000"/>
          <w:sz w:val="28"/>
          <w:szCs w:val="28"/>
        </w:rPr>
        <w:t>11</w:t>
      </w:r>
      <w:r w:rsidRPr="004244B8">
        <w:rPr>
          <w:rFonts w:ascii="Times New Roman" w:eastAsia="標楷體" w:hAnsi="Times New Roman" w:hint="eastAsia"/>
          <w:color w:val="000000"/>
          <w:sz w:val="28"/>
          <w:szCs w:val="28"/>
        </w:rPr>
        <w:t>月</w:t>
      </w:r>
      <w:r w:rsidRPr="007D3264">
        <w:rPr>
          <w:rFonts w:ascii="Times New Roman" w:eastAsia="標楷體" w:hAnsi="Times New Roman"/>
          <w:sz w:val="28"/>
          <w:szCs w:val="28"/>
        </w:rPr>
        <w:t>16</w:t>
      </w:r>
      <w:r w:rsidRPr="007D3264">
        <w:rPr>
          <w:rFonts w:ascii="Times New Roman" w:eastAsia="標楷體" w:hAnsi="Times New Roman" w:hint="eastAsia"/>
          <w:sz w:val="28"/>
          <w:szCs w:val="28"/>
        </w:rPr>
        <w:t>日（星期</w:t>
      </w:r>
      <w:r w:rsidRPr="0004368C">
        <w:rPr>
          <w:rFonts w:ascii="Times New Roman" w:eastAsia="標楷體" w:hAnsi="Times New Roman" w:hint="eastAsia"/>
          <w:color w:val="000000"/>
          <w:sz w:val="28"/>
          <w:szCs w:val="28"/>
        </w:rPr>
        <w:t>三</w:t>
      </w:r>
      <w:r w:rsidRPr="007D3264">
        <w:rPr>
          <w:rFonts w:ascii="Times New Roman" w:eastAsia="標楷體" w:hAnsi="Times New Roman" w:hint="eastAsia"/>
          <w:sz w:val="28"/>
          <w:szCs w:val="28"/>
        </w:rPr>
        <w:t>）。</w:t>
      </w:r>
    </w:p>
    <w:p w:rsidR="004407DA" w:rsidRPr="00336A4F" w:rsidRDefault="004407DA" w:rsidP="00336A4F">
      <w:pPr>
        <w:pStyle w:val="ListParagraph"/>
        <w:numPr>
          <w:ilvl w:val="0"/>
          <w:numId w:val="15"/>
        </w:numPr>
        <w:adjustRightInd w:val="0"/>
        <w:snapToGrid w:val="0"/>
        <w:spacing w:line="480" w:lineRule="atLeast"/>
        <w:ind w:leftChars="0" w:left="1985" w:rightChars="-32" w:right="-77" w:hanging="353"/>
        <w:jc w:val="both"/>
        <w:rPr>
          <w:rFonts w:ascii="Times New Roman" w:eastAsia="標楷體" w:hAnsi="Times New Roman"/>
          <w:color w:val="000000"/>
          <w:sz w:val="28"/>
          <w:szCs w:val="28"/>
        </w:rPr>
      </w:pPr>
      <w:r w:rsidRPr="00336A4F">
        <w:rPr>
          <w:rFonts w:ascii="Times New Roman" w:eastAsia="標楷體" w:hAnsi="Times New Roman" w:hint="eastAsia"/>
          <w:color w:val="000000"/>
          <w:sz w:val="28"/>
          <w:szCs w:val="28"/>
        </w:rPr>
        <w:t>課程名稱：探索訓練團隊營。</w:t>
      </w:r>
    </w:p>
    <w:p w:rsidR="004407DA" w:rsidRPr="00336A4F" w:rsidRDefault="004407DA" w:rsidP="00336A4F">
      <w:pPr>
        <w:pStyle w:val="ListParagraph"/>
        <w:numPr>
          <w:ilvl w:val="0"/>
          <w:numId w:val="15"/>
        </w:numPr>
        <w:adjustRightInd w:val="0"/>
        <w:snapToGrid w:val="0"/>
        <w:spacing w:line="480" w:lineRule="atLeast"/>
        <w:ind w:leftChars="0" w:left="1985" w:rightChars="-32" w:right="-77" w:hanging="353"/>
        <w:jc w:val="both"/>
        <w:rPr>
          <w:rFonts w:ascii="Times New Roman" w:eastAsia="標楷體" w:hAnsi="Times New Roman"/>
          <w:color w:val="000000"/>
          <w:sz w:val="28"/>
          <w:szCs w:val="28"/>
        </w:rPr>
      </w:pPr>
      <w:r w:rsidRPr="003125A9">
        <w:rPr>
          <w:rFonts w:ascii="Times New Roman" w:eastAsia="標楷體" w:hAnsi="Times New Roman" w:hint="eastAsia"/>
          <w:color w:val="000000"/>
          <w:sz w:val="28"/>
          <w:szCs w:val="28"/>
        </w:rPr>
        <w:t>課程</w:t>
      </w:r>
      <w:r w:rsidRPr="00336A4F">
        <w:rPr>
          <w:rFonts w:ascii="Times New Roman" w:eastAsia="標楷體" w:hAnsi="Times New Roman" w:hint="eastAsia"/>
          <w:color w:val="000000"/>
          <w:sz w:val="28"/>
          <w:szCs w:val="28"/>
        </w:rPr>
        <w:t>型態：體驗式學習。</w:t>
      </w:r>
    </w:p>
    <w:p w:rsidR="004407DA" w:rsidRPr="00336A4F" w:rsidRDefault="004407DA" w:rsidP="00336A4F">
      <w:pPr>
        <w:pStyle w:val="ListParagraph"/>
        <w:numPr>
          <w:ilvl w:val="0"/>
          <w:numId w:val="15"/>
        </w:numPr>
        <w:adjustRightInd w:val="0"/>
        <w:snapToGrid w:val="0"/>
        <w:spacing w:line="480" w:lineRule="atLeast"/>
        <w:ind w:leftChars="0" w:left="1985" w:rightChars="-32" w:right="-77" w:hanging="353"/>
        <w:jc w:val="both"/>
        <w:rPr>
          <w:rFonts w:ascii="Times New Roman" w:eastAsia="標楷體" w:hAnsi="Times New Roman"/>
          <w:color w:val="000000"/>
          <w:sz w:val="28"/>
          <w:szCs w:val="28"/>
        </w:rPr>
      </w:pPr>
      <w:r w:rsidRPr="00336A4F">
        <w:rPr>
          <w:rFonts w:ascii="Times New Roman" w:eastAsia="標楷體" w:hAnsi="Times New Roman" w:hint="eastAsia"/>
          <w:color w:val="000000"/>
          <w:sz w:val="28"/>
          <w:szCs w:val="28"/>
        </w:rPr>
        <w:t>參加人數：</w:t>
      </w:r>
      <w:r w:rsidRPr="00336A4F">
        <w:rPr>
          <w:rFonts w:ascii="Times New Roman" w:eastAsia="標楷體" w:hAnsi="Times New Roman"/>
          <w:color w:val="000000"/>
          <w:sz w:val="28"/>
          <w:szCs w:val="28"/>
        </w:rPr>
        <w:t xml:space="preserve"> 60</w:t>
      </w:r>
      <w:r w:rsidRPr="00336A4F">
        <w:rPr>
          <w:rFonts w:ascii="Times New Roman" w:eastAsia="標楷體" w:hAnsi="Times New Roman" w:hint="eastAsia"/>
          <w:color w:val="000000"/>
          <w:sz w:val="28"/>
          <w:szCs w:val="28"/>
        </w:rPr>
        <w:t>人。</w:t>
      </w:r>
    </w:p>
    <w:p w:rsidR="004407DA" w:rsidRPr="007D3264" w:rsidRDefault="004407DA" w:rsidP="00336A4F">
      <w:pPr>
        <w:pStyle w:val="ListParagraph"/>
        <w:numPr>
          <w:ilvl w:val="0"/>
          <w:numId w:val="15"/>
        </w:numPr>
        <w:adjustRightInd w:val="0"/>
        <w:snapToGrid w:val="0"/>
        <w:spacing w:line="480" w:lineRule="atLeast"/>
        <w:ind w:leftChars="0" w:left="1985" w:rightChars="-32" w:right="-77" w:hanging="353"/>
        <w:jc w:val="both"/>
        <w:rPr>
          <w:rFonts w:ascii="Times New Roman" w:eastAsia="標楷體" w:hAnsi="Times New Roman"/>
          <w:sz w:val="28"/>
          <w:szCs w:val="28"/>
        </w:rPr>
      </w:pPr>
      <w:r w:rsidRPr="00336A4F">
        <w:rPr>
          <w:rFonts w:ascii="Times New Roman" w:eastAsia="標楷體" w:hAnsi="Times New Roman" w:hint="eastAsia"/>
          <w:color w:val="000000"/>
          <w:sz w:val="28"/>
          <w:szCs w:val="28"/>
        </w:rPr>
        <w:t>課程重點：透過直接體驗高低空繩索等活動，進行自我省思，過程中學員須能積極提出問題，溝通協調彼此歧</w:t>
      </w:r>
      <w:r w:rsidRPr="007D3264">
        <w:rPr>
          <w:rFonts w:ascii="Times New Roman" w:eastAsia="標楷體" w:hAnsi="Times New Roman" w:hint="eastAsia"/>
          <w:sz w:val="28"/>
          <w:szCs w:val="28"/>
        </w:rPr>
        <w:t>見，並勇於解決問題。</w:t>
      </w:r>
    </w:p>
    <w:p w:rsidR="004407DA" w:rsidRPr="007D3264" w:rsidRDefault="004407DA" w:rsidP="00DD1DE3">
      <w:pPr>
        <w:adjustRightInd w:val="0"/>
        <w:snapToGrid w:val="0"/>
        <w:spacing w:line="480" w:lineRule="exact"/>
        <w:ind w:leftChars="340" w:left="1614" w:rightChars="-32" w:right="-77" w:hangingChars="285" w:hanging="798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（三）</w:t>
      </w:r>
      <w:r w:rsidRPr="007D3264">
        <w:rPr>
          <w:rFonts w:ascii="Times New Roman" w:eastAsia="標楷體" w:hAnsi="Times New Roman" w:hint="eastAsia"/>
          <w:sz w:val="28"/>
          <w:szCs w:val="28"/>
        </w:rPr>
        <w:t>委升薦訓練：</w:t>
      </w:r>
      <w:r w:rsidRPr="007D3264">
        <w:rPr>
          <w:rFonts w:ascii="Times New Roman" w:eastAsia="標楷體" w:hAnsi="Times New Roman"/>
          <w:sz w:val="28"/>
          <w:szCs w:val="28"/>
        </w:rPr>
        <w:t xml:space="preserve"> </w:t>
      </w:r>
    </w:p>
    <w:p w:rsidR="004407DA" w:rsidRPr="0004368C" w:rsidRDefault="004407DA" w:rsidP="0004368C">
      <w:pPr>
        <w:pStyle w:val="ListParagraph"/>
        <w:numPr>
          <w:ilvl w:val="0"/>
          <w:numId w:val="16"/>
        </w:numPr>
        <w:adjustRightInd w:val="0"/>
        <w:snapToGrid w:val="0"/>
        <w:spacing w:line="480" w:lineRule="atLeast"/>
        <w:ind w:leftChars="0" w:left="1985" w:rightChars="-32" w:right="-77" w:hanging="353"/>
        <w:jc w:val="both"/>
        <w:rPr>
          <w:rFonts w:ascii="Times New Roman" w:eastAsia="標楷體" w:hAnsi="Times New Roman"/>
          <w:color w:val="000000"/>
          <w:sz w:val="28"/>
          <w:szCs w:val="28"/>
        </w:rPr>
      </w:pPr>
      <w:r w:rsidRPr="0004368C">
        <w:rPr>
          <w:rFonts w:ascii="Times New Roman" w:eastAsia="標楷體" w:hAnsi="Times New Roman" w:hint="eastAsia"/>
          <w:color w:val="000000"/>
          <w:sz w:val="28"/>
          <w:szCs w:val="28"/>
        </w:rPr>
        <w:t>課程時間：</w:t>
      </w:r>
      <w:r w:rsidRPr="0004368C">
        <w:rPr>
          <w:rFonts w:ascii="Times New Roman" w:eastAsia="標楷體" w:hAnsi="Times New Roman"/>
          <w:color w:val="000000"/>
          <w:sz w:val="28"/>
          <w:szCs w:val="28"/>
        </w:rPr>
        <w:t>105</w:t>
      </w:r>
      <w:r w:rsidRPr="0004368C">
        <w:rPr>
          <w:rFonts w:ascii="Times New Roman" w:eastAsia="標楷體" w:hAnsi="Times New Roman" w:hint="eastAsia"/>
          <w:color w:val="000000"/>
          <w:sz w:val="28"/>
          <w:szCs w:val="28"/>
        </w:rPr>
        <w:t>年</w:t>
      </w:r>
      <w:r w:rsidRPr="0004368C">
        <w:rPr>
          <w:rFonts w:ascii="Times New Roman" w:eastAsia="標楷體" w:hAnsi="Times New Roman"/>
          <w:color w:val="000000"/>
          <w:sz w:val="28"/>
          <w:szCs w:val="28"/>
        </w:rPr>
        <w:t>11</w:t>
      </w:r>
      <w:r w:rsidRPr="0004368C">
        <w:rPr>
          <w:rFonts w:ascii="Times New Roman" w:eastAsia="標楷體" w:hAnsi="Times New Roman" w:hint="eastAsia"/>
          <w:color w:val="000000"/>
          <w:sz w:val="28"/>
          <w:szCs w:val="28"/>
        </w:rPr>
        <w:t>月</w:t>
      </w:r>
      <w:r w:rsidRPr="0004368C">
        <w:rPr>
          <w:rFonts w:ascii="Times New Roman" w:eastAsia="標楷體" w:hAnsi="Times New Roman"/>
          <w:color w:val="000000"/>
          <w:sz w:val="28"/>
          <w:szCs w:val="28"/>
        </w:rPr>
        <w:t>15</w:t>
      </w:r>
      <w:r w:rsidRPr="0004368C">
        <w:rPr>
          <w:rFonts w:ascii="Times New Roman" w:eastAsia="標楷體" w:hAnsi="Times New Roman" w:hint="eastAsia"/>
          <w:color w:val="000000"/>
          <w:sz w:val="28"/>
          <w:szCs w:val="28"/>
        </w:rPr>
        <w:t>日（星期</w:t>
      </w:r>
      <w:r w:rsidRPr="007D3264">
        <w:rPr>
          <w:rFonts w:ascii="Times New Roman" w:eastAsia="標楷體" w:hAnsi="Times New Roman" w:hint="eastAsia"/>
          <w:sz w:val="28"/>
          <w:szCs w:val="28"/>
        </w:rPr>
        <w:t>二</w:t>
      </w:r>
      <w:r w:rsidRPr="0004368C">
        <w:rPr>
          <w:rFonts w:ascii="Times New Roman" w:eastAsia="標楷體" w:hAnsi="Times New Roman" w:hint="eastAsia"/>
          <w:color w:val="000000"/>
          <w:sz w:val="28"/>
          <w:szCs w:val="28"/>
        </w:rPr>
        <w:t>）。</w:t>
      </w:r>
    </w:p>
    <w:p w:rsidR="004407DA" w:rsidRPr="008023BB" w:rsidRDefault="004407DA" w:rsidP="0004368C">
      <w:pPr>
        <w:pStyle w:val="ListParagraph"/>
        <w:numPr>
          <w:ilvl w:val="0"/>
          <w:numId w:val="16"/>
        </w:numPr>
        <w:adjustRightInd w:val="0"/>
        <w:snapToGrid w:val="0"/>
        <w:spacing w:line="480" w:lineRule="atLeast"/>
        <w:ind w:leftChars="0" w:left="1985" w:rightChars="-32" w:right="-77" w:hanging="353"/>
        <w:jc w:val="both"/>
        <w:rPr>
          <w:rFonts w:ascii="Times New Roman" w:eastAsia="標楷體" w:hAnsi="Times New Roman"/>
          <w:color w:val="000000"/>
          <w:sz w:val="28"/>
          <w:szCs w:val="28"/>
        </w:rPr>
      </w:pPr>
      <w:r w:rsidRPr="008023BB">
        <w:rPr>
          <w:rFonts w:ascii="Times New Roman" w:eastAsia="標楷體" w:hAnsi="Times New Roman" w:hint="eastAsia"/>
          <w:color w:val="000000"/>
          <w:sz w:val="28"/>
          <w:szCs w:val="28"/>
        </w:rPr>
        <w:t>課程名稱：福爾摩斯團隊營。</w:t>
      </w:r>
    </w:p>
    <w:p w:rsidR="004407DA" w:rsidRPr="008023BB" w:rsidRDefault="004407DA" w:rsidP="0004368C">
      <w:pPr>
        <w:pStyle w:val="ListParagraph"/>
        <w:numPr>
          <w:ilvl w:val="0"/>
          <w:numId w:val="16"/>
        </w:numPr>
        <w:adjustRightInd w:val="0"/>
        <w:snapToGrid w:val="0"/>
        <w:spacing w:line="480" w:lineRule="atLeast"/>
        <w:ind w:leftChars="0" w:left="1985" w:rightChars="-32" w:right="-77" w:hanging="353"/>
        <w:jc w:val="both"/>
        <w:rPr>
          <w:rFonts w:ascii="Times New Roman" w:eastAsia="標楷體" w:hAnsi="Times New Roman"/>
          <w:color w:val="000000"/>
          <w:sz w:val="28"/>
          <w:szCs w:val="28"/>
        </w:rPr>
      </w:pPr>
      <w:r w:rsidRPr="003125A9">
        <w:rPr>
          <w:rFonts w:ascii="Times New Roman" w:eastAsia="標楷體" w:hAnsi="Times New Roman" w:hint="eastAsia"/>
          <w:color w:val="000000"/>
          <w:sz w:val="28"/>
          <w:szCs w:val="28"/>
        </w:rPr>
        <w:t>課程</w:t>
      </w:r>
      <w:r w:rsidRPr="008023BB">
        <w:rPr>
          <w:rFonts w:ascii="Times New Roman" w:eastAsia="標楷體" w:hAnsi="Times New Roman" w:hint="eastAsia"/>
          <w:color w:val="000000"/>
          <w:sz w:val="28"/>
          <w:szCs w:val="28"/>
        </w:rPr>
        <w:t>型態：體驗式學習。</w:t>
      </w:r>
    </w:p>
    <w:p w:rsidR="004407DA" w:rsidRPr="008023BB" w:rsidRDefault="004407DA" w:rsidP="0004368C">
      <w:pPr>
        <w:pStyle w:val="ListParagraph"/>
        <w:numPr>
          <w:ilvl w:val="0"/>
          <w:numId w:val="16"/>
        </w:numPr>
        <w:adjustRightInd w:val="0"/>
        <w:snapToGrid w:val="0"/>
        <w:spacing w:line="480" w:lineRule="atLeast"/>
        <w:ind w:leftChars="0" w:left="1985" w:rightChars="-32" w:right="-77" w:hanging="353"/>
        <w:jc w:val="both"/>
        <w:rPr>
          <w:rFonts w:ascii="Times New Roman" w:eastAsia="標楷體" w:hAnsi="Times New Roman"/>
          <w:color w:val="000000"/>
          <w:sz w:val="28"/>
          <w:szCs w:val="28"/>
        </w:rPr>
      </w:pPr>
      <w:r w:rsidRPr="008023BB">
        <w:rPr>
          <w:rFonts w:ascii="Times New Roman" w:eastAsia="標楷體" w:hAnsi="Times New Roman" w:hint="eastAsia"/>
          <w:color w:val="000000"/>
          <w:sz w:val="28"/>
          <w:szCs w:val="28"/>
        </w:rPr>
        <w:t>參加人數：</w:t>
      </w:r>
      <w:r w:rsidRPr="008023BB">
        <w:rPr>
          <w:rFonts w:ascii="Times New Roman" w:eastAsia="標楷體" w:hAnsi="Times New Roman"/>
          <w:color w:val="000000"/>
          <w:sz w:val="28"/>
          <w:szCs w:val="28"/>
        </w:rPr>
        <w:t xml:space="preserve"> 60</w:t>
      </w:r>
      <w:r w:rsidRPr="008023BB">
        <w:rPr>
          <w:rFonts w:ascii="Times New Roman" w:eastAsia="標楷體" w:hAnsi="Times New Roman" w:hint="eastAsia"/>
          <w:color w:val="000000"/>
          <w:sz w:val="28"/>
          <w:szCs w:val="28"/>
        </w:rPr>
        <w:t>人。</w:t>
      </w:r>
    </w:p>
    <w:p w:rsidR="004407DA" w:rsidRPr="008023BB" w:rsidRDefault="004407DA" w:rsidP="0004368C">
      <w:pPr>
        <w:pStyle w:val="ListParagraph"/>
        <w:numPr>
          <w:ilvl w:val="0"/>
          <w:numId w:val="16"/>
        </w:numPr>
        <w:adjustRightInd w:val="0"/>
        <w:snapToGrid w:val="0"/>
        <w:spacing w:line="480" w:lineRule="atLeast"/>
        <w:ind w:leftChars="0" w:left="1985" w:rightChars="-32" w:right="-77" w:hanging="353"/>
        <w:jc w:val="both"/>
        <w:rPr>
          <w:rFonts w:ascii="Times New Roman" w:eastAsia="標楷體" w:hAnsi="Times New Roman"/>
          <w:color w:val="000000"/>
          <w:sz w:val="28"/>
          <w:szCs w:val="28"/>
        </w:rPr>
      </w:pPr>
      <w:r w:rsidRPr="008023BB">
        <w:rPr>
          <w:rFonts w:ascii="Times New Roman" w:eastAsia="標楷體" w:hAnsi="Times New Roman" w:hint="eastAsia"/>
          <w:color w:val="000000"/>
          <w:sz w:val="28"/>
          <w:szCs w:val="28"/>
        </w:rPr>
        <w:t>課程重點：採</w:t>
      </w:r>
      <w:r w:rsidRPr="0004368C">
        <w:rPr>
          <w:rFonts w:ascii="Times New Roman" w:eastAsia="標楷體" w:hAnsi="Times New Roman" w:hint="eastAsia"/>
          <w:color w:val="000000"/>
          <w:sz w:val="28"/>
          <w:szCs w:val="28"/>
        </w:rPr>
        <w:t>密室脫逃</w:t>
      </w:r>
      <w:r w:rsidRPr="008023BB">
        <w:rPr>
          <w:rFonts w:ascii="Times New Roman" w:eastAsia="標楷體" w:hAnsi="Times New Roman" w:hint="eastAsia"/>
          <w:color w:val="000000"/>
          <w:sz w:val="28"/>
          <w:szCs w:val="28"/>
        </w:rPr>
        <w:t>體驗式活動，藉由實境解決活動，加強團隊成員合作與凝聚力，並考驗團隊能否跳脫框架，展現創新思維，於時限內完成各種任務。</w:t>
      </w:r>
    </w:p>
    <w:p w:rsidR="004407DA" w:rsidRPr="00C71B58" w:rsidRDefault="004407DA" w:rsidP="00DD1DE3">
      <w:pPr>
        <w:adjustRightInd w:val="0"/>
        <w:snapToGrid w:val="0"/>
        <w:spacing w:line="480" w:lineRule="exact"/>
        <w:ind w:leftChars="340" w:left="1614" w:rightChars="-32" w:right="-77" w:hangingChars="285" w:hanging="798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（四）</w:t>
      </w:r>
      <w:r w:rsidRPr="00C71B58">
        <w:rPr>
          <w:rFonts w:ascii="Times New Roman" w:eastAsia="標楷體" w:hAnsi="Times New Roman" w:hint="eastAsia"/>
          <w:sz w:val="28"/>
          <w:szCs w:val="28"/>
        </w:rPr>
        <w:t>基礎訓練：</w:t>
      </w:r>
      <w:r w:rsidRPr="00C71B58">
        <w:rPr>
          <w:rFonts w:ascii="Times New Roman" w:eastAsia="標楷體" w:hAnsi="Times New Roman"/>
          <w:sz w:val="28"/>
          <w:szCs w:val="28"/>
        </w:rPr>
        <w:t xml:space="preserve"> </w:t>
      </w:r>
    </w:p>
    <w:p w:rsidR="004407DA" w:rsidRPr="00743364" w:rsidRDefault="004407DA" w:rsidP="00743364">
      <w:pPr>
        <w:pStyle w:val="ListParagraph"/>
        <w:numPr>
          <w:ilvl w:val="0"/>
          <w:numId w:val="17"/>
        </w:numPr>
        <w:adjustRightInd w:val="0"/>
        <w:snapToGrid w:val="0"/>
        <w:spacing w:line="480" w:lineRule="atLeast"/>
        <w:ind w:leftChars="0" w:left="1985" w:rightChars="-32" w:right="-77" w:hanging="353"/>
        <w:jc w:val="both"/>
        <w:rPr>
          <w:rFonts w:ascii="Times New Roman" w:eastAsia="標楷體" w:hAnsi="Times New Roman"/>
          <w:color w:val="000000"/>
          <w:sz w:val="28"/>
          <w:szCs w:val="28"/>
        </w:rPr>
      </w:pPr>
      <w:r w:rsidRPr="00743364">
        <w:rPr>
          <w:rFonts w:ascii="Times New Roman" w:eastAsia="標楷體" w:hAnsi="Times New Roman" w:hint="eastAsia"/>
          <w:color w:val="000000"/>
          <w:sz w:val="28"/>
          <w:szCs w:val="28"/>
        </w:rPr>
        <w:t>課程時間：</w:t>
      </w:r>
      <w:r w:rsidRPr="00743364">
        <w:rPr>
          <w:rFonts w:ascii="Times New Roman" w:eastAsia="標楷體" w:hAnsi="Times New Roman"/>
          <w:color w:val="000000"/>
          <w:sz w:val="28"/>
          <w:szCs w:val="28"/>
        </w:rPr>
        <w:t>105</w:t>
      </w:r>
      <w:r w:rsidRPr="00743364">
        <w:rPr>
          <w:rFonts w:ascii="Times New Roman" w:eastAsia="標楷體" w:hAnsi="Times New Roman" w:hint="eastAsia"/>
          <w:color w:val="000000"/>
          <w:sz w:val="28"/>
          <w:szCs w:val="28"/>
        </w:rPr>
        <w:t>年</w:t>
      </w:r>
      <w:r w:rsidRPr="00743364">
        <w:rPr>
          <w:rFonts w:ascii="Times New Roman" w:eastAsia="標楷體" w:hAnsi="Times New Roman"/>
          <w:color w:val="000000"/>
          <w:sz w:val="28"/>
          <w:szCs w:val="28"/>
        </w:rPr>
        <w:t>11</w:t>
      </w:r>
      <w:r w:rsidRPr="00743364">
        <w:rPr>
          <w:rFonts w:ascii="Times New Roman" w:eastAsia="標楷體" w:hAnsi="Times New Roman" w:hint="eastAsia"/>
          <w:color w:val="000000"/>
          <w:sz w:val="28"/>
          <w:szCs w:val="28"/>
        </w:rPr>
        <w:t>月</w:t>
      </w:r>
      <w:r w:rsidRPr="00743364">
        <w:rPr>
          <w:rFonts w:ascii="Times New Roman" w:eastAsia="標楷體" w:hAnsi="Times New Roman"/>
          <w:color w:val="000000"/>
          <w:sz w:val="28"/>
          <w:szCs w:val="28"/>
        </w:rPr>
        <w:t>15</w:t>
      </w:r>
      <w:r w:rsidRPr="00743364">
        <w:rPr>
          <w:rFonts w:ascii="Times New Roman" w:eastAsia="標楷體" w:hAnsi="Times New Roman" w:hint="eastAsia"/>
          <w:color w:val="000000"/>
          <w:sz w:val="28"/>
          <w:szCs w:val="28"/>
        </w:rPr>
        <w:t>日（星期二）。</w:t>
      </w:r>
    </w:p>
    <w:p w:rsidR="004407DA" w:rsidRPr="00791742" w:rsidRDefault="004407DA" w:rsidP="00743364">
      <w:pPr>
        <w:pStyle w:val="ListParagraph"/>
        <w:numPr>
          <w:ilvl w:val="0"/>
          <w:numId w:val="17"/>
        </w:numPr>
        <w:adjustRightInd w:val="0"/>
        <w:snapToGrid w:val="0"/>
        <w:spacing w:line="480" w:lineRule="atLeast"/>
        <w:ind w:leftChars="0" w:left="1985" w:rightChars="-32" w:right="-77" w:hanging="353"/>
        <w:jc w:val="both"/>
        <w:rPr>
          <w:rFonts w:ascii="Times New Roman" w:eastAsia="標楷體" w:hAnsi="Times New Roman"/>
          <w:color w:val="000000"/>
          <w:sz w:val="28"/>
          <w:szCs w:val="28"/>
        </w:rPr>
      </w:pPr>
      <w:r w:rsidRPr="00743364">
        <w:rPr>
          <w:rFonts w:ascii="Times New Roman" w:eastAsia="標楷體" w:hAnsi="Times New Roman" w:hint="eastAsia"/>
          <w:color w:val="000000"/>
          <w:sz w:val="28"/>
          <w:szCs w:val="28"/>
        </w:rPr>
        <w:t>課程名稱：</w:t>
      </w:r>
      <w:r w:rsidRPr="00791742">
        <w:rPr>
          <w:rFonts w:ascii="Times New Roman" w:eastAsia="標楷體" w:hAnsi="Times New Roman" w:hint="eastAsia"/>
          <w:color w:val="000000"/>
          <w:sz w:val="28"/>
          <w:szCs w:val="28"/>
        </w:rPr>
        <w:t>團隊合作與自我開發。</w:t>
      </w:r>
    </w:p>
    <w:p w:rsidR="004407DA" w:rsidRPr="00791742" w:rsidRDefault="004407DA" w:rsidP="00743364">
      <w:pPr>
        <w:pStyle w:val="ListParagraph"/>
        <w:numPr>
          <w:ilvl w:val="0"/>
          <w:numId w:val="17"/>
        </w:numPr>
        <w:adjustRightInd w:val="0"/>
        <w:snapToGrid w:val="0"/>
        <w:spacing w:line="480" w:lineRule="atLeast"/>
        <w:ind w:leftChars="0" w:left="1985" w:rightChars="-32" w:right="-77" w:hanging="353"/>
        <w:jc w:val="both"/>
        <w:rPr>
          <w:rFonts w:ascii="Times New Roman" w:eastAsia="標楷體" w:hAnsi="Times New Roman"/>
          <w:color w:val="000000"/>
          <w:sz w:val="28"/>
          <w:szCs w:val="28"/>
        </w:rPr>
      </w:pPr>
      <w:r w:rsidRPr="003125A9">
        <w:rPr>
          <w:rFonts w:ascii="Times New Roman" w:eastAsia="標楷體" w:hAnsi="Times New Roman" w:hint="eastAsia"/>
          <w:color w:val="000000"/>
          <w:sz w:val="28"/>
          <w:szCs w:val="28"/>
        </w:rPr>
        <w:t>課程</w:t>
      </w:r>
      <w:r w:rsidRPr="00791742">
        <w:rPr>
          <w:rFonts w:ascii="Times New Roman" w:eastAsia="標楷體" w:hAnsi="Times New Roman" w:hint="eastAsia"/>
          <w:color w:val="000000"/>
          <w:sz w:val="28"/>
          <w:szCs w:val="28"/>
        </w:rPr>
        <w:t>型態：體驗</w:t>
      </w:r>
      <w:r w:rsidRPr="008023BB">
        <w:rPr>
          <w:rFonts w:ascii="Times New Roman" w:eastAsia="標楷體" w:hAnsi="Times New Roman" w:hint="eastAsia"/>
          <w:color w:val="000000"/>
          <w:sz w:val="28"/>
          <w:szCs w:val="28"/>
        </w:rPr>
        <w:t>式學習</w:t>
      </w:r>
      <w:r w:rsidRPr="00791742">
        <w:rPr>
          <w:rFonts w:ascii="Times New Roman" w:eastAsia="標楷體" w:hAnsi="Times New Roman" w:hint="eastAsia"/>
          <w:color w:val="000000"/>
          <w:sz w:val="28"/>
          <w:szCs w:val="28"/>
        </w:rPr>
        <w:t>。</w:t>
      </w:r>
    </w:p>
    <w:p w:rsidR="004407DA" w:rsidRPr="00791742" w:rsidRDefault="004407DA" w:rsidP="00743364">
      <w:pPr>
        <w:pStyle w:val="ListParagraph"/>
        <w:numPr>
          <w:ilvl w:val="0"/>
          <w:numId w:val="17"/>
        </w:numPr>
        <w:adjustRightInd w:val="0"/>
        <w:snapToGrid w:val="0"/>
        <w:spacing w:line="480" w:lineRule="atLeast"/>
        <w:ind w:leftChars="0" w:left="1985" w:rightChars="-32" w:right="-77" w:hanging="353"/>
        <w:jc w:val="both"/>
        <w:rPr>
          <w:rFonts w:ascii="Times New Roman" w:eastAsia="標楷體" w:hAnsi="Times New Roman"/>
          <w:color w:val="000000"/>
          <w:sz w:val="28"/>
          <w:szCs w:val="28"/>
        </w:rPr>
      </w:pPr>
      <w:r w:rsidRPr="00791742">
        <w:rPr>
          <w:rFonts w:ascii="Times New Roman" w:eastAsia="標楷體" w:hAnsi="Times New Roman" w:hint="eastAsia"/>
          <w:color w:val="000000"/>
          <w:sz w:val="28"/>
          <w:szCs w:val="28"/>
        </w:rPr>
        <w:t>參加人數：</w:t>
      </w:r>
      <w:r w:rsidRPr="00791742">
        <w:rPr>
          <w:rFonts w:ascii="Times New Roman" w:eastAsia="標楷體" w:hAnsi="Times New Roman"/>
          <w:color w:val="000000"/>
          <w:sz w:val="28"/>
          <w:szCs w:val="28"/>
        </w:rPr>
        <w:t>200</w:t>
      </w:r>
      <w:r w:rsidRPr="00791742">
        <w:rPr>
          <w:rFonts w:ascii="Times New Roman" w:eastAsia="標楷體" w:hAnsi="Times New Roman" w:hint="eastAsia"/>
          <w:color w:val="000000"/>
          <w:sz w:val="28"/>
          <w:szCs w:val="28"/>
        </w:rPr>
        <w:t>人。</w:t>
      </w:r>
    </w:p>
    <w:p w:rsidR="004407DA" w:rsidRPr="00791742" w:rsidRDefault="004407DA" w:rsidP="00743364">
      <w:pPr>
        <w:pStyle w:val="ListParagraph"/>
        <w:numPr>
          <w:ilvl w:val="0"/>
          <w:numId w:val="17"/>
        </w:numPr>
        <w:adjustRightInd w:val="0"/>
        <w:snapToGrid w:val="0"/>
        <w:spacing w:line="480" w:lineRule="atLeast"/>
        <w:ind w:leftChars="0" w:left="1985" w:rightChars="-32" w:right="-77" w:hanging="353"/>
        <w:jc w:val="both"/>
        <w:rPr>
          <w:rFonts w:ascii="Times New Roman" w:eastAsia="標楷體" w:hAnsi="Times New Roman"/>
          <w:color w:val="000000"/>
          <w:sz w:val="28"/>
          <w:szCs w:val="28"/>
        </w:rPr>
      </w:pPr>
      <w:r w:rsidRPr="00791742">
        <w:rPr>
          <w:rFonts w:ascii="Times New Roman" w:eastAsia="標楷體" w:hAnsi="Times New Roman" w:hint="eastAsia"/>
          <w:color w:val="000000"/>
          <w:sz w:val="28"/>
          <w:szCs w:val="28"/>
        </w:rPr>
        <w:t>課程重點：</w:t>
      </w:r>
      <w:r>
        <w:rPr>
          <w:rFonts w:ascii="Times New Roman" w:eastAsia="標楷體" w:hAnsi="Times New Roman" w:hint="eastAsia"/>
          <w:color w:val="000000"/>
          <w:sz w:val="28"/>
          <w:szCs w:val="28"/>
        </w:rPr>
        <w:t>運用簡單器材與創新活動帶領</w:t>
      </w:r>
      <w:r w:rsidRPr="00791742">
        <w:rPr>
          <w:rFonts w:ascii="Times New Roman" w:eastAsia="標楷體" w:hAnsi="Times New Roman" w:hint="eastAsia"/>
          <w:color w:val="000000"/>
          <w:sz w:val="28"/>
          <w:szCs w:val="28"/>
        </w:rPr>
        <w:t>學員集思廣益，透過組內創意發想、組間積分競賽，促使成員建立團隊默契與共識，並設計角色扮演、短劇展演等實作活動，讓學員即學即用，強化訓練成效。</w:t>
      </w:r>
    </w:p>
    <w:p w:rsidR="004407DA" w:rsidRPr="002E4D5D" w:rsidRDefault="004407DA" w:rsidP="009210B2">
      <w:pPr>
        <w:adjustRightInd w:val="0"/>
        <w:snapToGrid w:val="0"/>
        <w:spacing w:beforeLines="50" w:afterLines="50" w:line="480" w:lineRule="exact"/>
        <w:ind w:leftChars="221" w:left="1091" w:rightChars="-32" w:right="-77" w:hangingChars="200" w:hanging="561"/>
        <w:jc w:val="both"/>
        <w:rPr>
          <w:rFonts w:ascii="Times New Roman" w:eastAsia="標楷體" w:hAnsi="Times New Roman"/>
          <w:b/>
          <w:color w:val="000000"/>
          <w:sz w:val="28"/>
          <w:szCs w:val="28"/>
        </w:rPr>
      </w:pPr>
      <w:r>
        <w:rPr>
          <w:rFonts w:ascii="Times New Roman" w:eastAsia="標楷體" w:hAnsi="Times New Roman" w:hint="eastAsia"/>
          <w:b/>
          <w:color w:val="000000"/>
          <w:sz w:val="28"/>
          <w:szCs w:val="28"/>
        </w:rPr>
        <w:t>三、「倫理價值」素養活動─</w:t>
      </w:r>
      <w:r w:rsidRPr="002E4D5D">
        <w:rPr>
          <w:rFonts w:ascii="Times New Roman" w:eastAsia="標楷體" w:hAnsi="Times New Roman" w:hint="eastAsia"/>
          <w:b/>
          <w:color w:val="000000"/>
          <w:sz w:val="28"/>
          <w:szCs w:val="28"/>
        </w:rPr>
        <w:t>「經典列車」活動</w:t>
      </w:r>
    </w:p>
    <w:p w:rsidR="004407DA" w:rsidRPr="00553EEF" w:rsidRDefault="004407DA" w:rsidP="009210B2">
      <w:pPr>
        <w:adjustRightInd w:val="0"/>
        <w:snapToGrid w:val="0"/>
        <w:spacing w:beforeLines="50" w:afterLines="50" w:line="480" w:lineRule="exact"/>
        <w:ind w:leftChars="414" w:left="994" w:rightChars="-32" w:right="-77" w:firstLineChars="150" w:firstLine="420"/>
        <w:jc w:val="both"/>
        <w:rPr>
          <w:rFonts w:ascii="Times New Roman" w:eastAsia="標楷體" w:hAnsi="Times New Roman"/>
          <w:color w:val="000000"/>
          <w:sz w:val="28"/>
          <w:szCs w:val="28"/>
        </w:rPr>
      </w:pPr>
      <w:r>
        <w:rPr>
          <w:rFonts w:ascii="Times New Roman" w:eastAsia="標楷體" w:hAnsi="Times New Roman" w:hint="eastAsia"/>
          <w:color w:val="000000"/>
          <w:sz w:val="28"/>
          <w:szCs w:val="28"/>
        </w:rPr>
        <w:t>本年即以「東方倫理」及「西方哲學」經典為活動主軸，</w:t>
      </w:r>
      <w:r w:rsidRPr="002E4D5D">
        <w:rPr>
          <w:rFonts w:ascii="Times New Roman" w:eastAsia="標楷體" w:hAnsi="Times New Roman" w:hint="eastAsia"/>
          <w:color w:val="000000"/>
          <w:sz w:val="28"/>
          <w:szCs w:val="28"/>
        </w:rPr>
        <w:t>於上半年及下半年（</w:t>
      </w:r>
      <w:r>
        <w:rPr>
          <w:rFonts w:ascii="Times New Roman" w:eastAsia="標楷體" w:hAnsi="Times New Roman" w:hint="eastAsia"/>
          <w:color w:val="000000"/>
          <w:sz w:val="28"/>
          <w:szCs w:val="28"/>
        </w:rPr>
        <w:t>搭</w:t>
      </w:r>
      <w:r w:rsidRPr="002E4D5D">
        <w:rPr>
          <w:rFonts w:ascii="Times New Roman" w:eastAsia="標楷體" w:hAnsi="Times New Roman" w:hint="eastAsia"/>
          <w:color w:val="000000"/>
          <w:sz w:val="28"/>
          <w:szCs w:val="28"/>
        </w:rPr>
        <w:t>配合辦機關時程）</w:t>
      </w:r>
      <w:r>
        <w:rPr>
          <w:rFonts w:ascii="Times New Roman" w:eastAsia="標楷體" w:hAnsi="Times New Roman" w:hint="eastAsia"/>
          <w:color w:val="000000"/>
          <w:sz w:val="28"/>
          <w:szCs w:val="28"/>
        </w:rPr>
        <w:t>各</w:t>
      </w:r>
      <w:r w:rsidRPr="002E4D5D">
        <w:rPr>
          <w:rFonts w:ascii="Times New Roman" w:eastAsia="標楷體" w:hAnsi="Times New Roman" w:hint="eastAsia"/>
          <w:color w:val="000000"/>
          <w:sz w:val="28"/>
          <w:szCs w:val="28"/>
        </w:rPr>
        <w:t>辦理</w:t>
      </w:r>
      <w:r w:rsidRPr="002E4D5D">
        <w:rPr>
          <w:rFonts w:ascii="Times New Roman" w:eastAsia="標楷體" w:hAnsi="Times New Roman"/>
          <w:color w:val="000000"/>
          <w:sz w:val="28"/>
          <w:szCs w:val="28"/>
        </w:rPr>
        <w:t>1</w:t>
      </w:r>
      <w:r w:rsidRPr="002E4D5D">
        <w:rPr>
          <w:rFonts w:ascii="Times New Roman" w:eastAsia="標楷體" w:hAnsi="Times New Roman" w:hint="eastAsia"/>
          <w:color w:val="000000"/>
          <w:sz w:val="28"/>
          <w:szCs w:val="28"/>
        </w:rPr>
        <w:t>場經典列車推廣活動，期推廣經典價值</w:t>
      </w:r>
      <w:r>
        <w:rPr>
          <w:rFonts w:ascii="Times New Roman" w:eastAsia="標楷體" w:hAnsi="Times New Roman" w:hint="eastAsia"/>
          <w:color w:val="000000"/>
          <w:sz w:val="28"/>
          <w:szCs w:val="28"/>
        </w:rPr>
        <w:t>並</w:t>
      </w:r>
      <w:r w:rsidRPr="002E4D5D">
        <w:rPr>
          <w:rFonts w:ascii="Times New Roman" w:eastAsia="標楷體" w:hAnsi="Times New Roman" w:hint="eastAsia"/>
          <w:color w:val="000000"/>
          <w:sz w:val="28"/>
          <w:szCs w:val="28"/>
        </w:rPr>
        <w:t>開創經典之現代意義。</w:t>
      </w:r>
    </w:p>
    <w:p w:rsidR="004407DA" w:rsidRPr="009A26B0" w:rsidRDefault="004407DA" w:rsidP="009210B2">
      <w:pPr>
        <w:pStyle w:val="ListParagraph"/>
        <w:numPr>
          <w:ilvl w:val="0"/>
          <w:numId w:val="2"/>
        </w:numPr>
        <w:adjustRightInd w:val="0"/>
        <w:snapToGrid w:val="0"/>
        <w:spacing w:beforeLines="100" w:afterLines="100" w:line="480" w:lineRule="exact"/>
        <w:ind w:leftChars="0" w:rightChars="-32" w:right="-77"/>
        <w:jc w:val="both"/>
        <w:rPr>
          <w:rFonts w:ascii="Times New Roman" w:eastAsia="標楷體" w:hAnsi="Times New Roman"/>
          <w:b/>
          <w:color w:val="000000"/>
          <w:sz w:val="28"/>
          <w:szCs w:val="28"/>
        </w:rPr>
      </w:pPr>
      <w:r w:rsidRPr="00C71B58">
        <w:rPr>
          <w:rFonts w:ascii="Times New Roman" w:eastAsia="標楷體" w:hAnsi="Times New Roman" w:hint="eastAsia"/>
          <w:b/>
          <w:sz w:val="32"/>
          <w:szCs w:val="32"/>
        </w:rPr>
        <w:t>報名期間</w:t>
      </w:r>
    </w:p>
    <w:p w:rsidR="004407DA" w:rsidRPr="005B7EF8" w:rsidRDefault="004407DA" w:rsidP="009210B2">
      <w:pPr>
        <w:adjustRightInd w:val="0"/>
        <w:snapToGrid w:val="0"/>
        <w:spacing w:beforeLines="50" w:afterLines="50" w:line="480" w:lineRule="exact"/>
        <w:ind w:leftChars="221" w:left="1091" w:rightChars="-32" w:right="-77" w:hangingChars="200" w:hanging="561"/>
        <w:jc w:val="both"/>
        <w:rPr>
          <w:rFonts w:ascii="Times New Roman" w:eastAsia="標楷體" w:hAnsi="Times New Roman"/>
          <w:b/>
          <w:color w:val="000000"/>
          <w:sz w:val="28"/>
          <w:szCs w:val="28"/>
        </w:rPr>
      </w:pPr>
      <w:r>
        <w:rPr>
          <w:rFonts w:ascii="Times New Roman" w:eastAsia="標楷體" w:hAnsi="Times New Roman" w:hint="eastAsia"/>
          <w:b/>
          <w:color w:val="000000"/>
          <w:sz w:val="28"/>
          <w:szCs w:val="28"/>
        </w:rPr>
        <w:t>一</w:t>
      </w:r>
      <w:r w:rsidRPr="005B7EF8">
        <w:rPr>
          <w:rFonts w:ascii="Times New Roman" w:eastAsia="標楷體" w:hAnsi="Times New Roman" w:hint="eastAsia"/>
          <w:b/>
          <w:color w:val="000000"/>
          <w:sz w:val="28"/>
          <w:szCs w:val="28"/>
        </w:rPr>
        <w:t>、</w:t>
      </w:r>
      <w:r>
        <w:rPr>
          <w:rFonts w:ascii="Times New Roman" w:eastAsia="標楷體" w:hAnsi="Times New Roman" w:hint="eastAsia"/>
          <w:b/>
          <w:color w:val="000000"/>
          <w:sz w:val="28"/>
          <w:szCs w:val="28"/>
        </w:rPr>
        <w:t>續航課程</w:t>
      </w:r>
      <w:r w:rsidRPr="005B7EF8">
        <w:rPr>
          <w:rFonts w:ascii="Times New Roman" w:eastAsia="標楷體" w:hAnsi="Times New Roman" w:hint="eastAsia"/>
          <w:b/>
          <w:color w:val="000000"/>
          <w:sz w:val="28"/>
          <w:szCs w:val="28"/>
        </w:rPr>
        <w:t>：</w:t>
      </w:r>
      <w:r w:rsidRPr="006F1513">
        <w:rPr>
          <w:rFonts w:ascii="Times New Roman" w:eastAsia="標楷體" w:hAnsi="Times New Roman"/>
          <w:color w:val="000000"/>
          <w:sz w:val="28"/>
          <w:szCs w:val="28"/>
        </w:rPr>
        <w:t>105</w:t>
      </w:r>
      <w:r w:rsidRPr="006F1513">
        <w:rPr>
          <w:rFonts w:ascii="Times New Roman" w:eastAsia="標楷體" w:hAnsi="Times New Roman" w:hint="eastAsia"/>
          <w:color w:val="000000"/>
          <w:sz w:val="28"/>
          <w:szCs w:val="28"/>
        </w:rPr>
        <w:t>年</w:t>
      </w:r>
      <w:r w:rsidRPr="006F1513">
        <w:rPr>
          <w:rFonts w:ascii="Times New Roman" w:eastAsia="標楷體" w:hAnsi="Times New Roman"/>
          <w:color w:val="000000"/>
          <w:sz w:val="28"/>
          <w:szCs w:val="28"/>
        </w:rPr>
        <w:t>10</w:t>
      </w:r>
      <w:r w:rsidRPr="006F1513">
        <w:rPr>
          <w:rFonts w:ascii="Times New Roman" w:eastAsia="標楷體" w:hAnsi="Times New Roman" w:hint="eastAsia"/>
          <w:color w:val="000000"/>
          <w:sz w:val="28"/>
          <w:szCs w:val="28"/>
        </w:rPr>
        <w:t>月</w:t>
      </w:r>
      <w:r w:rsidRPr="006F1513">
        <w:rPr>
          <w:rFonts w:ascii="Times New Roman" w:eastAsia="標楷體" w:hAnsi="Times New Roman"/>
          <w:color w:val="000000"/>
          <w:sz w:val="28"/>
          <w:szCs w:val="28"/>
        </w:rPr>
        <w:t>16</w:t>
      </w:r>
      <w:r w:rsidRPr="006F1513">
        <w:rPr>
          <w:rFonts w:ascii="Times New Roman" w:eastAsia="標楷體" w:hAnsi="Times New Roman" w:hint="eastAsia"/>
          <w:color w:val="000000"/>
          <w:sz w:val="28"/>
          <w:szCs w:val="28"/>
        </w:rPr>
        <w:t>日至</w:t>
      </w:r>
      <w:r>
        <w:rPr>
          <w:rFonts w:ascii="Times New Roman" w:eastAsia="標楷體" w:hAnsi="Times New Roman" w:hint="eastAsia"/>
          <w:color w:val="000000"/>
          <w:sz w:val="28"/>
          <w:szCs w:val="28"/>
        </w:rPr>
        <w:t>同</w:t>
      </w:r>
      <w:r w:rsidRPr="003125A9">
        <w:rPr>
          <w:rFonts w:ascii="Times New Roman" w:eastAsia="標楷體" w:hAnsi="Times New Roman" w:hint="eastAsia"/>
          <w:color w:val="000000"/>
          <w:sz w:val="28"/>
          <w:szCs w:val="28"/>
        </w:rPr>
        <w:t>年</w:t>
      </w:r>
      <w:r w:rsidRPr="006F1513">
        <w:rPr>
          <w:rFonts w:ascii="Times New Roman" w:eastAsia="標楷體" w:hAnsi="Times New Roman"/>
          <w:color w:val="000000"/>
          <w:sz w:val="28"/>
          <w:szCs w:val="28"/>
        </w:rPr>
        <w:t>11</w:t>
      </w:r>
      <w:r w:rsidRPr="006F1513">
        <w:rPr>
          <w:rFonts w:ascii="Times New Roman" w:eastAsia="標楷體" w:hAnsi="Times New Roman" w:hint="eastAsia"/>
          <w:color w:val="000000"/>
          <w:sz w:val="28"/>
          <w:szCs w:val="28"/>
        </w:rPr>
        <w:t>月</w:t>
      </w:r>
      <w:r w:rsidRPr="006F1513">
        <w:rPr>
          <w:rFonts w:ascii="Times New Roman" w:eastAsia="標楷體" w:hAnsi="Times New Roman"/>
          <w:color w:val="000000"/>
          <w:sz w:val="28"/>
          <w:szCs w:val="28"/>
        </w:rPr>
        <w:t>5</w:t>
      </w:r>
      <w:r w:rsidRPr="006F1513">
        <w:rPr>
          <w:rFonts w:ascii="Times New Roman" w:eastAsia="標楷體" w:hAnsi="Times New Roman" w:hint="eastAsia"/>
          <w:color w:val="000000"/>
          <w:sz w:val="28"/>
          <w:szCs w:val="28"/>
        </w:rPr>
        <w:t>日。</w:t>
      </w:r>
    </w:p>
    <w:p w:rsidR="004407DA" w:rsidRPr="00C71B58" w:rsidRDefault="004407DA" w:rsidP="009210B2">
      <w:pPr>
        <w:adjustRightInd w:val="0"/>
        <w:snapToGrid w:val="0"/>
        <w:spacing w:beforeLines="50" w:afterLines="50" w:line="480" w:lineRule="exact"/>
        <w:ind w:leftChars="221" w:left="1091" w:rightChars="-32" w:right="-77" w:hangingChars="200" w:hanging="561"/>
        <w:jc w:val="both"/>
        <w:rPr>
          <w:rFonts w:ascii="Times New Roman" w:eastAsia="標楷體" w:hAnsi="Times New Roman"/>
          <w:b/>
          <w:sz w:val="32"/>
          <w:szCs w:val="32"/>
        </w:rPr>
      </w:pPr>
      <w:r>
        <w:rPr>
          <w:rFonts w:ascii="Times New Roman" w:eastAsia="標楷體" w:hAnsi="Times New Roman" w:hint="eastAsia"/>
          <w:b/>
          <w:color w:val="000000"/>
          <w:sz w:val="28"/>
          <w:szCs w:val="28"/>
        </w:rPr>
        <w:t>二</w:t>
      </w:r>
      <w:r w:rsidRPr="005B7EF8">
        <w:rPr>
          <w:rFonts w:ascii="Times New Roman" w:eastAsia="標楷體" w:hAnsi="Times New Roman" w:hint="eastAsia"/>
          <w:b/>
          <w:color w:val="000000"/>
          <w:sz w:val="28"/>
          <w:szCs w:val="28"/>
        </w:rPr>
        <w:t>、「倫</w:t>
      </w:r>
      <w:r w:rsidRPr="00C71B58">
        <w:rPr>
          <w:rFonts w:ascii="Times New Roman" w:eastAsia="標楷體" w:hAnsi="Times New Roman" w:hint="eastAsia"/>
          <w:b/>
          <w:sz w:val="28"/>
          <w:szCs w:val="28"/>
        </w:rPr>
        <w:t>理價值」素養</w:t>
      </w:r>
      <w:r>
        <w:rPr>
          <w:rFonts w:ascii="Times New Roman" w:eastAsia="標楷體" w:hAnsi="Times New Roman" w:hint="eastAsia"/>
          <w:b/>
          <w:sz w:val="28"/>
          <w:szCs w:val="28"/>
        </w:rPr>
        <w:t>活動</w:t>
      </w:r>
      <w:r w:rsidRPr="00C71B58">
        <w:rPr>
          <w:rFonts w:ascii="Times New Roman" w:eastAsia="標楷體" w:hAnsi="Times New Roman" w:hint="eastAsia"/>
          <w:sz w:val="28"/>
          <w:szCs w:val="28"/>
        </w:rPr>
        <w:t>：活動前</w:t>
      </w:r>
      <w:r w:rsidRPr="00C71B58">
        <w:rPr>
          <w:rFonts w:ascii="Times New Roman" w:eastAsia="標楷體" w:hAnsi="Times New Roman"/>
          <w:sz w:val="28"/>
          <w:szCs w:val="28"/>
        </w:rPr>
        <w:t>3</w:t>
      </w:r>
      <w:r w:rsidRPr="00C71B58">
        <w:rPr>
          <w:rFonts w:ascii="Times New Roman" w:eastAsia="標楷體" w:hAnsi="Times New Roman" w:hint="eastAsia"/>
          <w:sz w:val="28"/>
          <w:szCs w:val="28"/>
        </w:rPr>
        <w:t>週另行發函通知報名</w:t>
      </w:r>
      <w:r w:rsidRPr="00C71B58">
        <w:rPr>
          <w:rFonts w:ascii="Times New Roman" w:eastAsia="標楷體" w:hAnsi="Times New Roman" w:hint="eastAsia"/>
          <w:b/>
          <w:sz w:val="28"/>
          <w:szCs w:val="28"/>
        </w:rPr>
        <w:t>。</w:t>
      </w:r>
    </w:p>
    <w:p w:rsidR="004407DA" w:rsidRPr="00C71B58" w:rsidRDefault="004407DA" w:rsidP="009210B2">
      <w:pPr>
        <w:pStyle w:val="ListParagraph"/>
        <w:numPr>
          <w:ilvl w:val="0"/>
          <w:numId w:val="2"/>
        </w:numPr>
        <w:adjustRightInd w:val="0"/>
        <w:snapToGrid w:val="0"/>
        <w:spacing w:beforeLines="100" w:afterLines="100" w:line="480" w:lineRule="exact"/>
        <w:ind w:leftChars="0" w:rightChars="-32" w:right="-77"/>
        <w:jc w:val="both"/>
        <w:rPr>
          <w:rFonts w:ascii="Times New Roman" w:eastAsia="標楷體" w:hAnsi="Times New Roman"/>
          <w:b/>
          <w:sz w:val="32"/>
          <w:szCs w:val="32"/>
        </w:rPr>
      </w:pPr>
      <w:r w:rsidRPr="00C71B58">
        <w:rPr>
          <w:rFonts w:ascii="Times New Roman" w:eastAsia="標楷體" w:hAnsi="Times New Roman" w:hint="eastAsia"/>
          <w:b/>
          <w:sz w:val="32"/>
          <w:szCs w:val="32"/>
        </w:rPr>
        <w:t>活動經費</w:t>
      </w:r>
    </w:p>
    <w:p w:rsidR="004407DA" w:rsidRPr="00CC4810" w:rsidRDefault="004407DA" w:rsidP="009210B2">
      <w:pPr>
        <w:adjustRightInd w:val="0"/>
        <w:snapToGrid w:val="0"/>
        <w:spacing w:afterLines="50" w:line="480" w:lineRule="exact"/>
        <w:ind w:leftChars="200" w:left="480" w:rightChars="-32" w:right="-77" w:firstLineChars="200" w:firstLine="560"/>
        <w:jc w:val="both"/>
        <w:rPr>
          <w:rFonts w:ascii="Times New Roman" w:eastAsia="標楷體" w:hAnsi="Times New Roman"/>
          <w:color w:val="000000"/>
          <w:sz w:val="28"/>
          <w:szCs w:val="28"/>
        </w:rPr>
      </w:pPr>
      <w:r w:rsidRPr="00C71B58">
        <w:rPr>
          <w:rFonts w:ascii="Times New Roman" w:eastAsia="標楷體" w:hAnsi="Times New Roman" w:hint="eastAsia"/>
          <w:sz w:val="28"/>
          <w:szCs w:val="28"/>
        </w:rPr>
        <w:t>本項計畫所需經費</w:t>
      </w:r>
      <w:r>
        <w:rPr>
          <w:rFonts w:ascii="Times New Roman" w:eastAsia="標楷體" w:hAnsi="Times New Roman" w:hint="eastAsia"/>
          <w:sz w:val="28"/>
          <w:szCs w:val="28"/>
        </w:rPr>
        <w:t>由</w:t>
      </w:r>
      <w:r w:rsidRPr="00C71B58">
        <w:rPr>
          <w:rFonts w:ascii="Times New Roman" w:eastAsia="標楷體" w:hAnsi="Times New Roman" w:hint="eastAsia"/>
          <w:sz w:val="28"/>
          <w:szCs w:val="28"/>
        </w:rPr>
        <w:t>本學院相關訓練業務費項下支</w:t>
      </w:r>
      <w:r w:rsidRPr="00CC4810">
        <w:rPr>
          <w:rFonts w:ascii="Times New Roman" w:eastAsia="標楷體" w:hAnsi="Times New Roman" w:hint="eastAsia"/>
          <w:color w:val="000000"/>
          <w:sz w:val="28"/>
          <w:szCs w:val="28"/>
        </w:rPr>
        <w:t>應。</w:t>
      </w:r>
    </w:p>
    <w:p w:rsidR="004407DA" w:rsidRPr="00A12533" w:rsidRDefault="004407DA" w:rsidP="009210B2">
      <w:pPr>
        <w:adjustRightInd w:val="0"/>
        <w:snapToGrid w:val="0"/>
        <w:spacing w:beforeLines="100" w:afterLines="100" w:line="480" w:lineRule="exact"/>
        <w:ind w:rightChars="-32" w:right="-77"/>
        <w:jc w:val="both"/>
        <w:rPr>
          <w:rFonts w:ascii="Times New Roman" w:eastAsia="標楷體" w:hAnsi="Times New Roman"/>
          <w:b/>
          <w:color w:val="000000"/>
          <w:sz w:val="32"/>
          <w:szCs w:val="32"/>
        </w:rPr>
      </w:pPr>
      <w:r>
        <w:rPr>
          <w:rFonts w:ascii="Times New Roman" w:eastAsia="標楷體" w:hAnsi="Times New Roman" w:hint="eastAsia"/>
          <w:b/>
          <w:color w:val="000000"/>
          <w:sz w:val="32"/>
          <w:szCs w:val="32"/>
        </w:rPr>
        <w:t>拾、</w:t>
      </w:r>
      <w:r w:rsidRPr="00A12533">
        <w:rPr>
          <w:rFonts w:ascii="Times New Roman" w:eastAsia="標楷體" w:hAnsi="Times New Roman" w:hint="eastAsia"/>
          <w:b/>
          <w:color w:val="000000"/>
          <w:sz w:val="32"/>
          <w:szCs w:val="32"/>
        </w:rPr>
        <w:t>其他事項</w:t>
      </w:r>
    </w:p>
    <w:p w:rsidR="004407DA" w:rsidRDefault="004407DA" w:rsidP="009210B2">
      <w:pPr>
        <w:adjustRightInd w:val="0"/>
        <w:snapToGrid w:val="0"/>
        <w:spacing w:beforeLines="50" w:afterLines="50" w:line="480" w:lineRule="exact"/>
        <w:ind w:leftChars="221" w:left="1091" w:rightChars="-32" w:right="-77" w:hangingChars="200" w:hanging="561"/>
        <w:jc w:val="both"/>
        <w:rPr>
          <w:rFonts w:ascii="Times New Roman" w:eastAsia="標楷體" w:hAnsi="Times New Roman"/>
          <w:color w:val="000000"/>
          <w:sz w:val="28"/>
          <w:szCs w:val="28"/>
        </w:rPr>
      </w:pPr>
      <w:r w:rsidRPr="000E2EE9">
        <w:rPr>
          <w:rFonts w:ascii="Times New Roman" w:eastAsia="標楷體" w:hAnsi="Times New Roman" w:hint="eastAsia"/>
          <w:b/>
          <w:color w:val="000000"/>
          <w:sz w:val="28"/>
          <w:szCs w:val="28"/>
        </w:rPr>
        <w:t>一、相關配套規定</w:t>
      </w:r>
    </w:p>
    <w:p w:rsidR="004407DA" w:rsidRPr="005B7EF8" w:rsidRDefault="004407DA" w:rsidP="005B7EF8">
      <w:pPr>
        <w:adjustRightInd w:val="0"/>
        <w:snapToGrid w:val="0"/>
        <w:spacing w:line="480" w:lineRule="exact"/>
        <w:ind w:leftChars="340" w:left="1614" w:rightChars="-32" w:right="-77" w:hangingChars="285" w:hanging="798"/>
        <w:jc w:val="both"/>
        <w:rPr>
          <w:rFonts w:ascii="Times New Roman" w:eastAsia="標楷體" w:hAnsi="Times New Roman"/>
          <w:color w:val="000000"/>
          <w:sz w:val="28"/>
          <w:szCs w:val="28"/>
        </w:rPr>
      </w:pPr>
      <w:r>
        <w:rPr>
          <w:rFonts w:ascii="Times New Roman" w:eastAsia="標楷體" w:hAnsi="Times New Roman" w:hint="eastAsia"/>
          <w:color w:val="000000"/>
          <w:sz w:val="28"/>
          <w:szCs w:val="28"/>
        </w:rPr>
        <w:t>（一）</w:t>
      </w:r>
      <w:r w:rsidRPr="005B7EF8">
        <w:rPr>
          <w:rFonts w:ascii="Times New Roman" w:eastAsia="標楷體" w:hAnsi="Times New Roman" w:hint="eastAsia"/>
          <w:color w:val="000000"/>
          <w:sz w:val="28"/>
          <w:szCs w:val="28"/>
        </w:rPr>
        <w:t>高階文官訓</w:t>
      </w:r>
      <w:r>
        <w:rPr>
          <w:rFonts w:ascii="Times New Roman" w:eastAsia="標楷體" w:hAnsi="Times New Roman" w:hint="eastAsia"/>
          <w:color w:val="000000"/>
          <w:sz w:val="28"/>
          <w:szCs w:val="28"/>
        </w:rPr>
        <w:t>練</w:t>
      </w:r>
      <w:r w:rsidRPr="005B7EF8">
        <w:rPr>
          <w:rFonts w:ascii="Times New Roman" w:eastAsia="標楷體" w:hAnsi="Times New Roman" w:hint="eastAsia"/>
          <w:color w:val="000000"/>
          <w:sz w:val="28"/>
          <w:szCs w:val="28"/>
        </w:rPr>
        <w:t>學員</w:t>
      </w:r>
      <w:r>
        <w:rPr>
          <w:rFonts w:ascii="Times New Roman" w:eastAsia="標楷體" w:hAnsi="Times New Roman" w:hint="eastAsia"/>
          <w:color w:val="000000"/>
          <w:sz w:val="28"/>
          <w:szCs w:val="28"/>
        </w:rPr>
        <w:t>：</w:t>
      </w:r>
      <w:r w:rsidRPr="005B7EF8">
        <w:rPr>
          <w:rFonts w:ascii="Times New Roman" w:eastAsia="標楷體" w:hAnsi="Times New Roman" w:hint="eastAsia"/>
          <w:color w:val="000000"/>
          <w:sz w:val="28"/>
          <w:szCs w:val="28"/>
        </w:rPr>
        <w:t>依「高階公務人員中長期發展性訓練辦法」第</w:t>
      </w:r>
      <w:r w:rsidRPr="005B7EF8">
        <w:rPr>
          <w:rFonts w:ascii="Times New Roman" w:eastAsia="標楷體" w:hAnsi="Times New Roman"/>
          <w:color w:val="000000"/>
          <w:sz w:val="28"/>
          <w:szCs w:val="28"/>
        </w:rPr>
        <w:t>18</w:t>
      </w:r>
      <w:r w:rsidRPr="005B7EF8">
        <w:rPr>
          <w:rFonts w:ascii="Times New Roman" w:eastAsia="標楷體" w:hAnsi="Times New Roman" w:hint="eastAsia"/>
          <w:color w:val="000000"/>
          <w:sz w:val="28"/>
          <w:szCs w:val="28"/>
        </w:rPr>
        <w:t>條第</w:t>
      </w:r>
      <w:r w:rsidRPr="005B7EF8">
        <w:rPr>
          <w:rFonts w:ascii="Times New Roman" w:eastAsia="標楷體" w:hAnsi="Times New Roman"/>
          <w:color w:val="000000"/>
          <w:sz w:val="28"/>
          <w:szCs w:val="28"/>
        </w:rPr>
        <w:t>1</w:t>
      </w:r>
      <w:r w:rsidRPr="005B7EF8">
        <w:rPr>
          <w:rFonts w:ascii="Times New Roman" w:eastAsia="標楷體" w:hAnsi="Times New Roman" w:hint="eastAsia"/>
          <w:color w:val="000000"/>
          <w:sz w:val="28"/>
          <w:szCs w:val="28"/>
        </w:rPr>
        <w:t>項第</w:t>
      </w:r>
      <w:r w:rsidRPr="005B7EF8">
        <w:rPr>
          <w:rFonts w:ascii="Times New Roman" w:eastAsia="標楷體" w:hAnsi="Times New Roman"/>
          <w:color w:val="000000"/>
          <w:sz w:val="28"/>
          <w:szCs w:val="28"/>
        </w:rPr>
        <w:t>4</w:t>
      </w:r>
      <w:r w:rsidRPr="005B7EF8">
        <w:rPr>
          <w:rFonts w:ascii="Times New Roman" w:eastAsia="標楷體" w:hAnsi="Times New Roman" w:hint="eastAsia"/>
          <w:color w:val="000000"/>
          <w:sz w:val="28"/>
          <w:szCs w:val="28"/>
        </w:rPr>
        <w:t>款規定，「列入高階公務人員人才資料庫之日起每</w:t>
      </w:r>
      <w:r w:rsidRPr="005B7EF8">
        <w:rPr>
          <w:rFonts w:ascii="Times New Roman" w:eastAsia="標楷體" w:hAnsi="Times New Roman"/>
          <w:color w:val="000000"/>
          <w:sz w:val="28"/>
          <w:szCs w:val="28"/>
        </w:rPr>
        <w:t>2</w:t>
      </w:r>
      <w:r w:rsidRPr="005B7EF8">
        <w:rPr>
          <w:rFonts w:ascii="Times New Roman" w:eastAsia="標楷體" w:hAnsi="Times New Roman" w:hint="eastAsia"/>
          <w:color w:val="000000"/>
          <w:sz w:val="28"/>
          <w:szCs w:val="28"/>
        </w:rPr>
        <w:t>年內，無正當理由未參加保訓會或文官學院辦理之回流學習活動」，應自高階公務人員人才資料庫除名。</w:t>
      </w:r>
    </w:p>
    <w:p w:rsidR="004407DA" w:rsidRPr="005B7EF8" w:rsidRDefault="004407DA" w:rsidP="00564503">
      <w:pPr>
        <w:adjustRightInd w:val="0"/>
        <w:snapToGrid w:val="0"/>
        <w:spacing w:line="480" w:lineRule="exact"/>
        <w:ind w:leftChars="340" w:left="1614" w:rightChars="-32" w:right="-77" w:hangingChars="285" w:hanging="798"/>
        <w:jc w:val="both"/>
        <w:rPr>
          <w:rFonts w:ascii="Times New Roman" w:eastAsia="標楷體" w:hAnsi="Times New Roman"/>
          <w:color w:val="000000"/>
          <w:sz w:val="28"/>
          <w:szCs w:val="28"/>
        </w:rPr>
      </w:pPr>
      <w:r>
        <w:rPr>
          <w:rFonts w:ascii="Times New Roman" w:eastAsia="標楷體" w:hAnsi="Times New Roman" w:hint="eastAsia"/>
          <w:color w:val="000000"/>
          <w:sz w:val="28"/>
          <w:szCs w:val="28"/>
        </w:rPr>
        <w:t>（二）</w:t>
      </w:r>
      <w:r w:rsidRPr="005B7EF8">
        <w:rPr>
          <w:rFonts w:ascii="Times New Roman" w:eastAsia="標楷體" w:hAnsi="Times New Roman" w:hint="eastAsia"/>
          <w:color w:val="000000"/>
          <w:sz w:val="28"/>
          <w:szCs w:val="28"/>
        </w:rPr>
        <w:t>升官等訓練學員</w:t>
      </w:r>
      <w:r>
        <w:rPr>
          <w:rFonts w:ascii="Times New Roman" w:eastAsia="標楷體" w:hAnsi="Times New Roman" w:hint="eastAsia"/>
          <w:color w:val="000000"/>
          <w:sz w:val="28"/>
          <w:szCs w:val="28"/>
        </w:rPr>
        <w:t>：</w:t>
      </w:r>
      <w:r w:rsidRPr="005B7EF8">
        <w:rPr>
          <w:rFonts w:ascii="Times New Roman" w:eastAsia="標楷體" w:hAnsi="Times New Roman" w:hint="eastAsia"/>
          <w:color w:val="000000"/>
          <w:sz w:val="28"/>
          <w:szCs w:val="28"/>
        </w:rPr>
        <w:t>升任官等訓練學員於結訓後每</w:t>
      </w:r>
      <w:r w:rsidRPr="005B7EF8">
        <w:rPr>
          <w:rFonts w:ascii="Times New Roman" w:eastAsia="標楷體" w:hAnsi="Times New Roman"/>
          <w:color w:val="000000"/>
          <w:sz w:val="28"/>
          <w:szCs w:val="28"/>
        </w:rPr>
        <w:t>2</w:t>
      </w:r>
      <w:r w:rsidRPr="005B7EF8">
        <w:rPr>
          <w:rFonts w:ascii="Times New Roman" w:eastAsia="標楷體" w:hAnsi="Times New Roman" w:hint="eastAsia"/>
          <w:color w:val="000000"/>
          <w:sz w:val="28"/>
          <w:szCs w:val="28"/>
        </w:rPr>
        <w:t>年內，建議應至少參加回流訓練活動</w:t>
      </w:r>
      <w:r w:rsidRPr="005B7EF8">
        <w:rPr>
          <w:rFonts w:ascii="Times New Roman" w:eastAsia="標楷體" w:hAnsi="Times New Roman"/>
          <w:color w:val="000000"/>
          <w:sz w:val="28"/>
          <w:szCs w:val="28"/>
        </w:rPr>
        <w:t>1</w:t>
      </w:r>
      <w:r w:rsidRPr="005B7EF8">
        <w:rPr>
          <w:rFonts w:ascii="Times New Roman" w:eastAsia="標楷體" w:hAnsi="Times New Roman" w:hint="eastAsia"/>
          <w:color w:val="000000"/>
          <w:sz w:val="28"/>
          <w:szCs w:val="28"/>
        </w:rPr>
        <w:t>次。</w:t>
      </w:r>
    </w:p>
    <w:p w:rsidR="004407DA" w:rsidRDefault="004407DA" w:rsidP="00564503">
      <w:pPr>
        <w:adjustRightInd w:val="0"/>
        <w:snapToGrid w:val="0"/>
        <w:spacing w:line="480" w:lineRule="exact"/>
        <w:ind w:leftChars="340" w:left="1614" w:rightChars="-32" w:right="-77" w:hangingChars="285" w:hanging="798"/>
        <w:jc w:val="both"/>
        <w:rPr>
          <w:rFonts w:ascii="Times New Roman" w:eastAsia="標楷體" w:hAnsi="Times New Roman"/>
          <w:color w:val="000000"/>
          <w:sz w:val="28"/>
          <w:szCs w:val="28"/>
        </w:rPr>
      </w:pPr>
      <w:r>
        <w:rPr>
          <w:rFonts w:ascii="Times New Roman" w:eastAsia="標楷體" w:hAnsi="Times New Roman" w:hint="eastAsia"/>
          <w:color w:val="000000"/>
          <w:sz w:val="28"/>
          <w:szCs w:val="28"/>
        </w:rPr>
        <w:t>（三）</w:t>
      </w:r>
      <w:r w:rsidRPr="005B7EF8">
        <w:rPr>
          <w:rFonts w:ascii="Times New Roman" w:eastAsia="標楷體" w:hAnsi="Times New Roman" w:hint="eastAsia"/>
          <w:color w:val="000000"/>
          <w:sz w:val="28"/>
          <w:szCs w:val="28"/>
        </w:rPr>
        <w:t>基礎訓練學員</w:t>
      </w:r>
      <w:r>
        <w:rPr>
          <w:rFonts w:ascii="Times New Roman" w:eastAsia="標楷體" w:hAnsi="Times New Roman" w:hint="eastAsia"/>
          <w:color w:val="000000"/>
          <w:sz w:val="28"/>
          <w:szCs w:val="28"/>
        </w:rPr>
        <w:t>：</w:t>
      </w:r>
      <w:r w:rsidRPr="005B7EF8">
        <w:rPr>
          <w:rFonts w:ascii="Times New Roman" w:eastAsia="標楷體" w:hAnsi="Times New Roman" w:hint="eastAsia"/>
          <w:color w:val="000000"/>
          <w:sz w:val="28"/>
          <w:szCs w:val="28"/>
        </w:rPr>
        <w:t>考試錄取人員基礎訓練學員於結訓後每</w:t>
      </w:r>
      <w:r w:rsidRPr="005B7EF8">
        <w:rPr>
          <w:rFonts w:ascii="Times New Roman" w:eastAsia="標楷體" w:hAnsi="Times New Roman"/>
          <w:color w:val="000000"/>
          <w:sz w:val="28"/>
          <w:szCs w:val="28"/>
        </w:rPr>
        <w:t>3</w:t>
      </w:r>
      <w:r w:rsidRPr="005B7EF8">
        <w:rPr>
          <w:rFonts w:ascii="Times New Roman" w:eastAsia="標楷體" w:hAnsi="Times New Roman" w:hint="eastAsia"/>
          <w:color w:val="000000"/>
          <w:sz w:val="28"/>
          <w:szCs w:val="28"/>
        </w:rPr>
        <w:t>年內，建議應至少參加回流訓練活動</w:t>
      </w:r>
      <w:r w:rsidRPr="005B7EF8">
        <w:rPr>
          <w:rFonts w:ascii="Times New Roman" w:eastAsia="標楷體" w:hAnsi="Times New Roman"/>
          <w:color w:val="000000"/>
          <w:sz w:val="28"/>
          <w:szCs w:val="28"/>
        </w:rPr>
        <w:t>1</w:t>
      </w:r>
      <w:r w:rsidRPr="005B7EF8">
        <w:rPr>
          <w:rFonts w:ascii="Times New Roman" w:eastAsia="標楷體" w:hAnsi="Times New Roman" w:hint="eastAsia"/>
          <w:color w:val="000000"/>
          <w:sz w:val="28"/>
          <w:szCs w:val="28"/>
        </w:rPr>
        <w:t>次。</w:t>
      </w:r>
    </w:p>
    <w:p w:rsidR="004407DA" w:rsidRPr="002E4D5D" w:rsidRDefault="004407DA" w:rsidP="009210B2">
      <w:pPr>
        <w:adjustRightInd w:val="0"/>
        <w:snapToGrid w:val="0"/>
        <w:spacing w:beforeLines="50" w:afterLines="50" w:line="480" w:lineRule="exact"/>
        <w:ind w:leftChars="221" w:left="1091" w:rightChars="-32" w:right="-77" w:hangingChars="200" w:hanging="561"/>
        <w:jc w:val="both"/>
        <w:rPr>
          <w:rFonts w:ascii="Times New Roman" w:eastAsia="標楷體" w:hAnsi="Times New Roman"/>
          <w:color w:val="000000"/>
          <w:sz w:val="28"/>
          <w:szCs w:val="28"/>
        </w:rPr>
      </w:pPr>
      <w:r w:rsidRPr="00C15F7C">
        <w:rPr>
          <w:rFonts w:ascii="Times New Roman" w:eastAsia="標楷體" w:hAnsi="Times New Roman" w:hint="eastAsia"/>
          <w:b/>
          <w:color w:val="000000"/>
          <w:sz w:val="28"/>
          <w:szCs w:val="28"/>
        </w:rPr>
        <w:t>二、終身學習時數</w:t>
      </w:r>
      <w:r>
        <w:rPr>
          <w:rFonts w:ascii="Times New Roman" w:eastAsia="標楷體" w:hAnsi="Times New Roman" w:hint="eastAsia"/>
          <w:color w:val="000000"/>
          <w:sz w:val="28"/>
          <w:szCs w:val="28"/>
        </w:rPr>
        <w:t>：</w:t>
      </w:r>
      <w:r w:rsidRPr="002E4D5D">
        <w:rPr>
          <w:rFonts w:ascii="Times New Roman" w:eastAsia="標楷體" w:hAnsi="Times New Roman" w:hint="eastAsia"/>
          <w:color w:val="000000"/>
          <w:sz w:val="28"/>
          <w:szCs w:val="28"/>
        </w:rPr>
        <w:t>參與</w:t>
      </w:r>
      <w:r>
        <w:rPr>
          <w:rFonts w:ascii="Times New Roman" w:eastAsia="標楷體" w:hAnsi="Times New Roman" w:hint="eastAsia"/>
          <w:color w:val="000000"/>
          <w:sz w:val="28"/>
          <w:szCs w:val="28"/>
        </w:rPr>
        <w:t>各項</w:t>
      </w:r>
      <w:r w:rsidRPr="002E4D5D">
        <w:rPr>
          <w:rFonts w:ascii="Times New Roman" w:eastAsia="標楷體" w:hAnsi="Times New Roman" w:hint="eastAsia"/>
          <w:color w:val="000000"/>
          <w:sz w:val="28"/>
          <w:szCs w:val="28"/>
        </w:rPr>
        <w:t>訓練活動或</w:t>
      </w:r>
      <w:r w:rsidRPr="002E4D5D">
        <w:rPr>
          <w:rFonts w:ascii="Times New Roman" w:eastAsia="標楷體" w:hAnsi="Times New Roman" w:hint="eastAsia"/>
          <w:b/>
          <w:color w:val="000000"/>
          <w:sz w:val="28"/>
          <w:szCs w:val="28"/>
        </w:rPr>
        <w:t>「</w:t>
      </w:r>
      <w:r w:rsidRPr="002E4D5D">
        <w:rPr>
          <w:rFonts w:ascii="Times New Roman" w:eastAsia="標楷體" w:hAnsi="Times New Roman" w:hint="eastAsia"/>
          <w:color w:val="000000"/>
          <w:sz w:val="28"/>
          <w:szCs w:val="28"/>
        </w:rPr>
        <w:t>倫理價值」素養活動者，覈實核給公務人員終身學習時數；參與線上課程者，依課程時數核給終身學習時數。</w:t>
      </w:r>
    </w:p>
    <w:p w:rsidR="004407DA" w:rsidRPr="00455CFE" w:rsidRDefault="004407DA" w:rsidP="00EC312A">
      <w:pPr>
        <w:adjustRightInd w:val="0"/>
        <w:snapToGrid w:val="0"/>
        <w:spacing w:beforeLines="50" w:afterLines="50" w:line="480" w:lineRule="exact"/>
        <w:ind w:leftChars="221" w:left="1091" w:rightChars="-32" w:right="-77" w:hangingChars="200" w:hanging="561"/>
        <w:jc w:val="both"/>
        <w:rPr>
          <w:rFonts w:ascii="Times New Roman" w:eastAsia="標楷體" w:hAnsi="Times New Roman"/>
          <w:sz w:val="28"/>
          <w:szCs w:val="28"/>
        </w:rPr>
      </w:pPr>
      <w:r w:rsidRPr="00C15F7C">
        <w:rPr>
          <w:rFonts w:ascii="Times New Roman" w:eastAsia="標楷體" w:hAnsi="Times New Roman" w:hint="eastAsia"/>
          <w:b/>
          <w:color w:val="000000"/>
          <w:sz w:val="28"/>
          <w:szCs w:val="28"/>
        </w:rPr>
        <w:t>三、餐宿安排</w:t>
      </w:r>
      <w:r>
        <w:rPr>
          <w:rFonts w:ascii="Times New Roman" w:eastAsia="標楷體" w:hAnsi="Times New Roman" w:hint="eastAsia"/>
          <w:color w:val="000000"/>
          <w:sz w:val="28"/>
          <w:szCs w:val="28"/>
        </w:rPr>
        <w:t>：</w:t>
      </w:r>
      <w:r w:rsidRPr="002E4D5D">
        <w:rPr>
          <w:rFonts w:ascii="Times New Roman" w:eastAsia="標楷體" w:hAnsi="Times New Roman" w:hint="eastAsia"/>
          <w:color w:val="000000"/>
          <w:sz w:val="28"/>
          <w:szCs w:val="28"/>
        </w:rPr>
        <w:t>全日課程供應午餐</w:t>
      </w:r>
      <w:r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>
        <w:rPr>
          <w:rFonts w:ascii="Times New Roman" w:eastAsia="標楷體" w:hAnsi="Times New Roman" w:hint="eastAsia"/>
          <w:color w:val="000000"/>
          <w:sz w:val="28"/>
          <w:szCs w:val="28"/>
        </w:rPr>
        <w:t>如</w:t>
      </w:r>
      <w:r w:rsidRPr="002E4D5D">
        <w:rPr>
          <w:rFonts w:ascii="Times New Roman" w:eastAsia="標楷體" w:hAnsi="Times New Roman" w:hint="eastAsia"/>
          <w:color w:val="000000"/>
          <w:sz w:val="28"/>
          <w:szCs w:val="28"/>
        </w:rPr>
        <w:t>配合活動需住宿者，由本學院安排。</w:t>
      </w:r>
    </w:p>
    <w:sectPr w:rsidR="004407DA" w:rsidRPr="00455CFE" w:rsidSect="00E83C7F">
      <w:footerReference w:type="even" r:id="rId7"/>
      <w:footerReference w:type="default" r:id="rId8"/>
      <w:pgSz w:w="11906" w:h="16838"/>
      <w:pgMar w:top="1440" w:right="1800" w:bottom="1134" w:left="1800" w:header="851" w:footer="730" w:gutter="0"/>
      <w:pgNumType w:start="1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07DA" w:rsidRDefault="004407DA">
      <w:r>
        <w:separator/>
      </w:r>
    </w:p>
  </w:endnote>
  <w:endnote w:type="continuationSeparator" w:id="0">
    <w:p w:rsidR="004407DA" w:rsidRDefault="004407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7DA" w:rsidRDefault="004407DA" w:rsidP="00BE56F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407DA" w:rsidRDefault="004407D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7DA" w:rsidRPr="00077D14" w:rsidRDefault="004407DA" w:rsidP="004F3A2C">
    <w:pPr>
      <w:pStyle w:val="Footer"/>
      <w:framePr w:wrap="around" w:vAnchor="text" w:hAnchor="margin" w:xAlign="center" w:y="1"/>
      <w:rPr>
        <w:rStyle w:val="PageNumber"/>
        <w:sz w:val="24"/>
        <w:szCs w:val="24"/>
      </w:rPr>
    </w:pPr>
    <w:r w:rsidRPr="00077D14">
      <w:rPr>
        <w:rStyle w:val="PageNumber"/>
        <w:sz w:val="24"/>
        <w:szCs w:val="24"/>
      </w:rPr>
      <w:fldChar w:fldCharType="begin"/>
    </w:r>
    <w:r w:rsidRPr="00077D14">
      <w:rPr>
        <w:rStyle w:val="PageNumber"/>
        <w:sz w:val="24"/>
        <w:szCs w:val="24"/>
      </w:rPr>
      <w:instrText xml:space="preserve">PAGE  </w:instrText>
    </w:r>
    <w:r w:rsidRPr="00077D14">
      <w:rPr>
        <w:rStyle w:val="PageNumber"/>
        <w:sz w:val="24"/>
        <w:szCs w:val="24"/>
      </w:rPr>
      <w:fldChar w:fldCharType="separate"/>
    </w:r>
    <w:r>
      <w:rPr>
        <w:rStyle w:val="PageNumber"/>
        <w:noProof/>
        <w:sz w:val="24"/>
        <w:szCs w:val="24"/>
      </w:rPr>
      <w:t>1</w:t>
    </w:r>
    <w:r w:rsidRPr="00077D14">
      <w:rPr>
        <w:rStyle w:val="PageNumber"/>
        <w:sz w:val="24"/>
        <w:szCs w:val="24"/>
      </w:rPr>
      <w:fldChar w:fldCharType="end"/>
    </w:r>
  </w:p>
  <w:p w:rsidR="004407DA" w:rsidRDefault="004407D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07DA" w:rsidRDefault="004407DA">
      <w:r>
        <w:separator/>
      </w:r>
    </w:p>
  </w:footnote>
  <w:footnote w:type="continuationSeparator" w:id="0">
    <w:p w:rsidR="004407DA" w:rsidRDefault="004407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B4924"/>
    <w:multiLevelType w:val="hybridMultilevel"/>
    <w:tmpl w:val="EDFC6594"/>
    <w:lvl w:ilvl="0" w:tplc="0409000F">
      <w:start w:val="1"/>
      <w:numFmt w:val="decimal"/>
      <w:lvlText w:val="%1."/>
      <w:lvlJc w:val="left"/>
      <w:pPr>
        <w:ind w:left="2352" w:hanging="720"/>
      </w:pPr>
      <w:rPr>
        <w:rFonts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59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07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5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03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1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9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47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952" w:hanging="480"/>
      </w:pPr>
      <w:rPr>
        <w:rFonts w:cs="Times New Roman"/>
      </w:rPr>
    </w:lvl>
  </w:abstractNum>
  <w:abstractNum w:abstractNumId="1">
    <w:nsid w:val="0E5E54BF"/>
    <w:multiLevelType w:val="hybridMultilevel"/>
    <w:tmpl w:val="7F48813C"/>
    <w:lvl w:ilvl="0" w:tplc="3F949FDE">
      <w:start w:val="1"/>
      <w:numFmt w:val="upperLetter"/>
      <w:lvlText w:val="%1、"/>
      <w:lvlJc w:val="left"/>
      <w:pPr>
        <w:ind w:left="2892" w:hanging="72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3132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612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4092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4572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052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532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6012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92" w:hanging="480"/>
      </w:pPr>
      <w:rPr>
        <w:rFonts w:cs="Times New Roman"/>
      </w:rPr>
    </w:lvl>
  </w:abstractNum>
  <w:abstractNum w:abstractNumId="2">
    <w:nsid w:val="1F164CDD"/>
    <w:multiLevelType w:val="hybridMultilevel"/>
    <w:tmpl w:val="281E88B2"/>
    <w:lvl w:ilvl="0" w:tplc="8DFEC6DC">
      <w:start w:val="1"/>
      <w:numFmt w:val="decimal"/>
      <w:lvlText w:val="（%1）"/>
      <w:lvlJc w:val="left"/>
      <w:pPr>
        <w:ind w:left="2352" w:hanging="720"/>
      </w:pPr>
      <w:rPr>
        <w:rFonts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59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07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5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03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1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9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47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952" w:hanging="480"/>
      </w:pPr>
      <w:rPr>
        <w:rFonts w:cs="Times New Roman"/>
      </w:rPr>
    </w:lvl>
  </w:abstractNum>
  <w:abstractNum w:abstractNumId="3">
    <w:nsid w:val="2DEC6412"/>
    <w:multiLevelType w:val="hybridMultilevel"/>
    <w:tmpl w:val="818C43B8"/>
    <w:lvl w:ilvl="0" w:tplc="3F949FDE">
      <w:start w:val="1"/>
      <w:numFmt w:val="upperLetter"/>
      <w:lvlText w:val="%1、"/>
      <w:lvlJc w:val="left"/>
      <w:pPr>
        <w:ind w:left="4524" w:hanging="72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259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07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5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03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1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9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47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952" w:hanging="480"/>
      </w:pPr>
      <w:rPr>
        <w:rFonts w:cs="Times New Roman"/>
      </w:rPr>
    </w:lvl>
  </w:abstractNum>
  <w:abstractNum w:abstractNumId="4">
    <w:nsid w:val="31106591"/>
    <w:multiLevelType w:val="hybridMultilevel"/>
    <w:tmpl w:val="7F48813C"/>
    <w:lvl w:ilvl="0" w:tplc="3F949FDE">
      <w:start w:val="1"/>
      <w:numFmt w:val="upperLetter"/>
      <w:lvlText w:val="%1、"/>
      <w:lvlJc w:val="left"/>
      <w:pPr>
        <w:ind w:left="2892" w:hanging="72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3132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612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4092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4572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052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532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6012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92" w:hanging="480"/>
      </w:pPr>
      <w:rPr>
        <w:rFonts w:cs="Times New Roman"/>
      </w:rPr>
    </w:lvl>
  </w:abstractNum>
  <w:abstractNum w:abstractNumId="5">
    <w:nsid w:val="3A133515"/>
    <w:multiLevelType w:val="hybridMultilevel"/>
    <w:tmpl w:val="6C3A6BDE"/>
    <w:lvl w:ilvl="0" w:tplc="0409000F">
      <w:start w:val="1"/>
      <w:numFmt w:val="decimal"/>
      <w:lvlText w:val="%1."/>
      <w:lvlJc w:val="left"/>
      <w:pPr>
        <w:ind w:left="2352" w:hanging="720"/>
      </w:pPr>
      <w:rPr>
        <w:rFonts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59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07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5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03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1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9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47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952" w:hanging="480"/>
      </w:pPr>
      <w:rPr>
        <w:rFonts w:cs="Times New Roman"/>
      </w:rPr>
    </w:lvl>
  </w:abstractNum>
  <w:abstractNum w:abstractNumId="6">
    <w:nsid w:val="435F5BA8"/>
    <w:multiLevelType w:val="hybridMultilevel"/>
    <w:tmpl w:val="6C3A6BDE"/>
    <w:lvl w:ilvl="0" w:tplc="0409000F">
      <w:start w:val="1"/>
      <w:numFmt w:val="decimal"/>
      <w:lvlText w:val="%1."/>
      <w:lvlJc w:val="left"/>
      <w:pPr>
        <w:ind w:left="2352" w:hanging="720"/>
      </w:pPr>
      <w:rPr>
        <w:rFonts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59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07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5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03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1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9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47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952" w:hanging="480"/>
      </w:pPr>
      <w:rPr>
        <w:rFonts w:cs="Times New Roman"/>
      </w:rPr>
    </w:lvl>
  </w:abstractNum>
  <w:abstractNum w:abstractNumId="7">
    <w:nsid w:val="43D21661"/>
    <w:multiLevelType w:val="hybridMultilevel"/>
    <w:tmpl w:val="6C3A6BDE"/>
    <w:lvl w:ilvl="0" w:tplc="0409000F">
      <w:start w:val="1"/>
      <w:numFmt w:val="decimal"/>
      <w:lvlText w:val="%1."/>
      <w:lvlJc w:val="left"/>
      <w:pPr>
        <w:ind w:left="2352" w:hanging="720"/>
      </w:pPr>
      <w:rPr>
        <w:rFonts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59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07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5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03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1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9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47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952" w:hanging="480"/>
      </w:pPr>
      <w:rPr>
        <w:rFonts w:cs="Times New Roman"/>
      </w:rPr>
    </w:lvl>
  </w:abstractNum>
  <w:abstractNum w:abstractNumId="8">
    <w:nsid w:val="45B86459"/>
    <w:multiLevelType w:val="hybridMultilevel"/>
    <w:tmpl w:val="354ADF66"/>
    <w:lvl w:ilvl="0" w:tplc="E22EAFFA">
      <w:start w:val="1"/>
      <w:numFmt w:val="ideographLegalTraditional"/>
      <w:lvlText w:val="%1、"/>
      <w:lvlJc w:val="left"/>
      <w:pPr>
        <w:ind w:left="720" w:hanging="720"/>
      </w:pPr>
      <w:rPr>
        <w:rFonts w:cs="Times New Roman" w:hint="default"/>
        <w:b/>
        <w:sz w:val="32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>
    <w:nsid w:val="528D26A9"/>
    <w:multiLevelType w:val="hybridMultilevel"/>
    <w:tmpl w:val="8A7E882C"/>
    <w:lvl w:ilvl="0" w:tplc="68284E0E">
      <w:start w:val="1"/>
      <w:numFmt w:val="upperLetter"/>
      <w:lvlText w:val="%1、"/>
      <w:lvlJc w:val="left"/>
      <w:pPr>
        <w:ind w:left="4406" w:hanging="720"/>
      </w:pPr>
      <w:rPr>
        <w:rFonts w:cs="Times New Roman"/>
        <w:color w:val="000000"/>
      </w:rPr>
    </w:lvl>
    <w:lvl w:ilvl="1" w:tplc="04090019">
      <w:start w:val="1"/>
      <w:numFmt w:val="ideographTraditional"/>
      <w:lvlText w:val="%2、"/>
      <w:lvlJc w:val="left"/>
      <w:pPr>
        <w:ind w:left="4646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5126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5606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6086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6566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7046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7526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8006" w:hanging="480"/>
      </w:pPr>
      <w:rPr>
        <w:rFonts w:cs="Times New Roman"/>
      </w:rPr>
    </w:lvl>
  </w:abstractNum>
  <w:abstractNum w:abstractNumId="10">
    <w:nsid w:val="6519424A"/>
    <w:multiLevelType w:val="hybridMultilevel"/>
    <w:tmpl w:val="C54EF1F4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>
    <w:nsid w:val="6E33722C"/>
    <w:multiLevelType w:val="hybridMultilevel"/>
    <w:tmpl w:val="E6FCD2AE"/>
    <w:lvl w:ilvl="0" w:tplc="8B68BBCC">
      <w:start w:val="1"/>
      <w:numFmt w:val="taiwaneseCountingThousand"/>
      <w:lvlText w:val="%1、"/>
      <w:lvlJc w:val="left"/>
      <w:pPr>
        <w:ind w:left="125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9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7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5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3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1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9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7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50" w:hanging="480"/>
      </w:pPr>
      <w:rPr>
        <w:rFonts w:cs="Times New Roman"/>
      </w:rPr>
    </w:lvl>
  </w:abstractNum>
  <w:abstractNum w:abstractNumId="12">
    <w:nsid w:val="70D558AC"/>
    <w:multiLevelType w:val="hybridMultilevel"/>
    <w:tmpl w:val="9BF44EA6"/>
    <w:lvl w:ilvl="0" w:tplc="D960D99A">
      <w:start w:val="1"/>
      <w:numFmt w:val="taiwaneseCountingThousand"/>
      <w:lvlText w:val="（%1）"/>
      <w:lvlJc w:val="left"/>
      <w:pPr>
        <w:ind w:left="1536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7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5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3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21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9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17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5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36" w:hanging="480"/>
      </w:pPr>
      <w:rPr>
        <w:rFonts w:cs="Times New Roman"/>
      </w:rPr>
    </w:lvl>
  </w:abstractNum>
  <w:abstractNum w:abstractNumId="13">
    <w:nsid w:val="733D3A4F"/>
    <w:multiLevelType w:val="hybridMultilevel"/>
    <w:tmpl w:val="C916E9AC"/>
    <w:lvl w:ilvl="0" w:tplc="25301F00">
      <w:start w:val="1"/>
      <w:numFmt w:val="decimal"/>
      <w:lvlText w:val="（%1）"/>
      <w:lvlJc w:val="left"/>
      <w:pPr>
        <w:ind w:left="2352" w:hanging="720"/>
      </w:pPr>
      <w:rPr>
        <w:rFonts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59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07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5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03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1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9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47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952" w:hanging="480"/>
      </w:pPr>
      <w:rPr>
        <w:rFonts w:cs="Times New Roman"/>
      </w:rPr>
    </w:lvl>
  </w:abstractNum>
  <w:abstractNum w:abstractNumId="14">
    <w:nsid w:val="7C6B7585"/>
    <w:multiLevelType w:val="hybridMultilevel"/>
    <w:tmpl w:val="7F48813C"/>
    <w:lvl w:ilvl="0" w:tplc="3F949FDE">
      <w:start w:val="1"/>
      <w:numFmt w:val="upperLetter"/>
      <w:lvlText w:val="%1、"/>
      <w:lvlJc w:val="left"/>
      <w:pPr>
        <w:ind w:left="2892" w:hanging="72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3132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612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4092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4572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052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532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6012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92" w:hanging="480"/>
      </w:pPr>
      <w:rPr>
        <w:rFonts w:cs="Times New Roman"/>
      </w:rPr>
    </w:lvl>
  </w:abstractNum>
  <w:abstractNum w:abstractNumId="15">
    <w:nsid w:val="7DB553A6"/>
    <w:multiLevelType w:val="hybridMultilevel"/>
    <w:tmpl w:val="EDFC6594"/>
    <w:lvl w:ilvl="0" w:tplc="0409000F">
      <w:start w:val="1"/>
      <w:numFmt w:val="decimal"/>
      <w:lvlText w:val="%1."/>
      <w:lvlJc w:val="left"/>
      <w:pPr>
        <w:ind w:left="2352" w:hanging="720"/>
      </w:pPr>
      <w:rPr>
        <w:rFonts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59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07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5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03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1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9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47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952" w:hanging="480"/>
      </w:pPr>
      <w:rPr>
        <w:rFonts w:cs="Times New Roman"/>
      </w:rPr>
    </w:lvl>
  </w:abstractNum>
  <w:num w:numId="1">
    <w:abstractNumId w:val="10"/>
  </w:num>
  <w:num w:numId="2">
    <w:abstractNumId w:val="8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3"/>
  </w:num>
  <w:num w:numId="9">
    <w:abstractNumId w:val="0"/>
  </w:num>
  <w:num w:numId="10">
    <w:abstractNumId w:val="13"/>
  </w:num>
  <w:num w:numId="11">
    <w:abstractNumId w:val="2"/>
  </w:num>
  <w:num w:numId="12">
    <w:abstractNumId w:val="11"/>
  </w:num>
  <w:num w:numId="13">
    <w:abstractNumId w:val="12"/>
  </w:num>
  <w:num w:numId="14">
    <w:abstractNumId w:val="15"/>
  </w:num>
  <w:num w:numId="15">
    <w:abstractNumId w:val="5"/>
  </w:num>
  <w:num w:numId="16">
    <w:abstractNumId w:val="7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trackRevisions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20AB"/>
    <w:rsid w:val="00004F95"/>
    <w:rsid w:val="00007F25"/>
    <w:rsid w:val="000208CF"/>
    <w:rsid w:val="00037601"/>
    <w:rsid w:val="00042EEE"/>
    <w:rsid w:val="0004368C"/>
    <w:rsid w:val="00046E58"/>
    <w:rsid w:val="0005312A"/>
    <w:rsid w:val="00075010"/>
    <w:rsid w:val="00077D14"/>
    <w:rsid w:val="00087F26"/>
    <w:rsid w:val="00094A25"/>
    <w:rsid w:val="00095D02"/>
    <w:rsid w:val="00097066"/>
    <w:rsid w:val="000A0681"/>
    <w:rsid w:val="000A14D2"/>
    <w:rsid w:val="000A2914"/>
    <w:rsid w:val="000A59A8"/>
    <w:rsid w:val="000B0401"/>
    <w:rsid w:val="000C5CA9"/>
    <w:rsid w:val="000E2EE9"/>
    <w:rsid w:val="000E3136"/>
    <w:rsid w:val="000E5BF3"/>
    <w:rsid w:val="000F091D"/>
    <w:rsid w:val="000F10F2"/>
    <w:rsid w:val="000F746C"/>
    <w:rsid w:val="00114143"/>
    <w:rsid w:val="00116E1D"/>
    <w:rsid w:val="00126E86"/>
    <w:rsid w:val="00127A4C"/>
    <w:rsid w:val="001325FF"/>
    <w:rsid w:val="0015385E"/>
    <w:rsid w:val="0016630C"/>
    <w:rsid w:val="0017670A"/>
    <w:rsid w:val="00190584"/>
    <w:rsid w:val="001A2FEB"/>
    <w:rsid w:val="001A330A"/>
    <w:rsid w:val="001A79D2"/>
    <w:rsid w:val="001B0B42"/>
    <w:rsid w:val="001B2CD3"/>
    <w:rsid w:val="001C1677"/>
    <w:rsid w:val="001C3C79"/>
    <w:rsid w:val="001C558A"/>
    <w:rsid w:val="001C7704"/>
    <w:rsid w:val="001D4446"/>
    <w:rsid w:val="001D66F2"/>
    <w:rsid w:val="001E4054"/>
    <w:rsid w:val="001F2E96"/>
    <w:rsid w:val="00200541"/>
    <w:rsid w:val="0022400F"/>
    <w:rsid w:val="002244FC"/>
    <w:rsid w:val="00225C64"/>
    <w:rsid w:val="00232CFC"/>
    <w:rsid w:val="0023651E"/>
    <w:rsid w:val="0024085B"/>
    <w:rsid w:val="00243E36"/>
    <w:rsid w:val="00245241"/>
    <w:rsid w:val="00246658"/>
    <w:rsid w:val="00246C3D"/>
    <w:rsid w:val="00265B3F"/>
    <w:rsid w:val="0027163F"/>
    <w:rsid w:val="00273A2A"/>
    <w:rsid w:val="002768E8"/>
    <w:rsid w:val="00281B64"/>
    <w:rsid w:val="002868E7"/>
    <w:rsid w:val="00287728"/>
    <w:rsid w:val="0029249A"/>
    <w:rsid w:val="00293D29"/>
    <w:rsid w:val="002958B3"/>
    <w:rsid w:val="002A148F"/>
    <w:rsid w:val="002A1B4D"/>
    <w:rsid w:val="002A4EB3"/>
    <w:rsid w:val="002B09CE"/>
    <w:rsid w:val="002B0B0F"/>
    <w:rsid w:val="002D5F46"/>
    <w:rsid w:val="002E0308"/>
    <w:rsid w:val="002E12AA"/>
    <w:rsid w:val="002E4D5D"/>
    <w:rsid w:val="002F0D0F"/>
    <w:rsid w:val="002F1B4E"/>
    <w:rsid w:val="002F21CC"/>
    <w:rsid w:val="002F7B7B"/>
    <w:rsid w:val="00302B50"/>
    <w:rsid w:val="0030489D"/>
    <w:rsid w:val="003125A9"/>
    <w:rsid w:val="00312E45"/>
    <w:rsid w:val="003154F3"/>
    <w:rsid w:val="0032309A"/>
    <w:rsid w:val="00323195"/>
    <w:rsid w:val="00325656"/>
    <w:rsid w:val="00333102"/>
    <w:rsid w:val="003345C4"/>
    <w:rsid w:val="00336A4F"/>
    <w:rsid w:val="0033799A"/>
    <w:rsid w:val="00342B62"/>
    <w:rsid w:val="00344299"/>
    <w:rsid w:val="0035581E"/>
    <w:rsid w:val="00367066"/>
    <w:rsid w:val="0037124E"/>
    <w:rsid w:val="00377551"/>
    <w:rsid w:val="0038314C"/>
    <w:rsid w:val="00390C9C"/>
    <w:rsid w:val="0039279A"/>
    <w:rsid w:val="003A2730"/>
    <w:rsid w:val="003B254C"/>
    <w:rsid w:val="003B560C"/>
    <w:rsid w:val="003D15B9"/>
    <w:rsid w:val="003D1718"/>
    <w:rsid w:val="003D191F"/>
    <w:rsid w:val="003D3E14"/>
    <w:rsid w:val="003E4A8D"/>
    <w:rsid w:val="003E686F"/>
    <w:rsid w:val="00406F02"/>
    <w:rsid w:val="00407920"/>
    <w:rsid w:val="00411D7D"/>
    <w:rsid w:val="00412419"/>
    <w:rsid w:val="00421608"/>
    <w:rsid w:val="004244B8"/>
    <w:rsid w:val="00427A7C"/>
    <w:rsid w:val="004309C7"/>
    <w:rsid w:val="004373D2"/>
    <w:rsid w:val="004407DA"/>
    <w:rsid w:val="00441246"/>
    <w:rsid w:val="00444DA8"/>
    <w:rsid w:val="004530F4"/>
    <w:rsid w:val="004544B7"/>
    <w:rsid w:val="00455CFE"/>
    <w:rsid w:val="004571CB"/>
    <w:rsid w:val="00457B47"/>
    <w:rsid w:val="00462B5B"/>
    <w:rsid w:val="0047532B"/>
    <w:rsid w:val="004777AD"/>
    <w:rsid w:val="00477F4C"/>
    <w:rsid w:val="00483A2B"/>
    <w:rsid w:val="00486314"/>
    <w:rsid w:val="004872C6"/>
    <w:rsid w:val="00494986"/>
    <w:rsid w:val="00495E41"/>
    <w:rsid w:val="004A1CB8"/>
    <w:rsid w:val="004A1D5B"/>
    <w:rsid w:val="004A1EF4"/>
    <w:rsid w:val="004B19A8"/>
    <w:rsid w:val="004B593A"/>
    <w:rsid w:val="004C09E8"/>
    <w:rsid w:val="004C0C83"/>
    <w:rsid w:val="004C17AA"/>
    <w:rsid w:val="004D4D11"/>
    <w:rsid w:val="004E140A"/>
    <w:rsid w:val="004E7838"/>
    <w:rsid w:val="004F3A2C"/>
    <w:rsid w:val="004F3AA2"/>
    <w:rsid w:val="004F3D93"/>
    <w:rsid w:val="00500B17"/>
    <w:rsid w:val="00501FAB"/>
    <w:rsid w:val="005026B2"/>
    <w:rsid w:val="00520155"/>
    <w:rsid w:val="00524870"/>
    <w:rsid w:val="0052767B"/>
    <w:rsid w:val="00540418"/>
    <w:rsid w:val="00545C09"/>
    <w:rsid w:val="00553EEF"/>
    <w:rsid w:val="00564503"/>
    <w:rsid w:val="005678E6"/>
    <w:rsid w:val="005767D5"/>
    <w:rsid w:val="00576F72"/>
    <w:rsid w:val="005910D7"/>
    <w:rsid w:val="005913BA"/>
    <w:rsid w:val="00591AD5"/>
    <w:rsid w:val="00593870"/>
    <w:rsid w:val="005971EE"/>
    <w:rsid w:val="005A0DDF"/>
    <w:rsid w:val="005A7655"/>
    <w:rsid w:val="005B7EF8"/>
    <w:rsid w:val="005C27F3"/>
    <w:rsid w:val="005C63AF"/>
    <w:rsid w:val="005D0870"/>
    <w:rsid w:val="005D11CB"/>
    <w:rsid w:val="005D19A6"/>
    <w:rsid w:val="005D350F"/>
    <w:rsid w:val="005D7D52"/>
    <w:rsid w:val="005E133E"/>
    <w:rsid w:val="005E372C"/>
    <w:rsid w:val="005F2F9C"/>
    <w:rsid w:val="00606506"/>
    <w:rsid w:val="0061345A"/>
    <w:rsid w:val="006245F8"/>
    <w:rsid w:val="00640B41"/>
    <w:rsid w:val="0064343B"/>
    <w:rsid w:val="00643496"/>
    <w:rsid w:val="006474F8"/>
    <w:rsid w:val="00647710"/>
    <w:rsid w:val="00652E41"/>
    <w:rsid w:val="0065393E"/>
    <w:rsid w:val="006549C4"/>
    <w:rsid w:val="00661C82"/>
    <w:rsid w:val="006637BC"/>
    <w:rsid w:val="006644EE"/>
    <w:rsid w:val="006822FD"/>
    <w:rsid w:val="00697F71"/>
    <w:rsid w:val="006A067A"/>
    <w:rsid w:val="006A31E4"/>
    <w:rsid w:val="006B2AC1"/>
    <w:rsid w:val="006B6B3D"/>
    <w:rsid w:val="006C3DE9"/>
    <w:rsid w:val="006C5059"/>
    <w:rsid w:val="006C6F47"/>
    <w:rsid w:val="006D0AFF"/>
    <w:rsid w:val="006D0F96"/>
    <w:rsid w:val="006D2F65"/>
    <w:rsid w:val="006D4B31"/>
    <w:rsid w:val="006D60EC"/>
    <w:rsid w:val="006D6DAE"/>
    <w:rsid w:val="006D7B15"/>
    <w:rsid w:val="006E0231"/>
    <w:rsid w:val="006E0E72"/>
    <w:rsid w:val="006E7DD3"/>
    <w:rsid w:val="006F05CD"/>
    <w:rsid w:val="006F1513"/>
    <w:rsid w:val="00701679"/>
    <w:rsid w:val="00703DBB"/>
    <w:rsid w:val="0072237A"/>
    <w:rsid w:val="00722530"/>
    <w:rsid w:val="00723EDE"/>
    <w:rsid w:val="00725582"/>
    <w:rsid w:val="00743364"/>
    <w:rsid w:val="00744EDF"/>
    <w:rsid w:val="00754D35"/>
    <w:rsid w:val="00760CE6"/>
    <w:rsid w:val="0076354E"/>
    <w:rsid w:val="00766175"/>
    <w:rsid w:val="00767F94"/>
    <w:rsid w:val="00773A8A"/>
    <w:rsid w:val="007757E8"/>
    <w:rsid w:val="00791742"/>
    <w:rsid w:val="00793C4F"/>
    <w:rsid w:val="00793D05"/>
    <w:rsid w:val="00794EF7"/>
    <w:rsid w:val="007A1DE9"/>
    <w:rsid w:val="007B7536"/>
    <w:rsid w:val="007C0626"/>
    <w:rsid w:val="007C1332"/>
    <w:rsid w:val="007D11DF"/>
    <w:rsid w:val="007D3264"/>
    <w:rsid w:val="007F525E"/>
    <w:rsid w:val="007F7F1A"/>
    <w:rsid w:val="008023BB"/>
    <w:rsid w:val="0080725A"/>
    <w:rsid w:val="00811898"/>
    <w:rsid w:val="008156DF"/>
    <w:rsid w:val="0082337E"/>
    <w:rsid w:val="00827083"/>
    <w:rsid w:val="00827ADC"/>
    <w:rsid w:val="00827D14"/>
    <w:rsid w:val="008328FD"/>
    <w:rsid w:val="008333E2"/>
    <w:rsid w:val="008353E1"/>
    <w:rsid w:val="00841935"/>
    <w:rsid w:val="00853536"/>
    <w:rsid w:val="00854B94"/>
    <w:rsid w:val="00857F03"/>
    <w:rsid w:val="00862687"/>
    <w:rsid w:val="00867C15"/>
    <w:rsid w:val="0087429F"/>
    <w:rsid w:val="008822D5"/>
    <w:rsid w:val="00892B1D"/>
    <w:rsid w:val="00895839"/>
    <w:rsid w:val="008A5A86"/>
    <w:rsid w:val="008A7ED3"/>
    <w:rsid w:val="008B0017"/>
    <w:rsid w:val="008B0DA2"/>
    <w:rsid w:val="008C0A6D"/>
    <w:rsid w:val="008C2B04"/>
    <w:rsid w:val="008D2CCB"/>
    <w:rsid w:val="008D600F"/>
    <w:rsid w:val="008E35D3"/>
    <w:rsid w:val="008E55C4"/>
    <w:rsid w:val="00911B9A"/>
    <w:rsid w:val="0091444D"/>
    <w:rsid w:val="009210B2"/>
    <w:rsid w:val="00921650"/>
    <w:rsid w:val="00921B12"/>
    <w:rsid w:val="0093112E"/>
    <w:rsid w:val="00934D4E"/>
    <w:rsid w:val="00936C9F"/>
    <w:rsid w:val="009508A8"/>
    <w:rsid w:val="00960A46"/>
    <w:rsid w:val="00967EA2"/>
    <w:rsid w:val="009745FD"/>
    <w:rsid w:val="00990C34"/>
    <w:rsid w:val="00991891"/>
    <w:rsid w:val="009959B7"/>
    <w:rsid w:val="00995C9C"/>
    <w:rsid w:val="00996789"/>
    <w:rsid w:val="009A1A5C"/>
    <w:rsid w:val="009A26B0"/>
    <w:rsid w:val="009A5149"/>
    <w:rsid w:val="009B0239"/>
    <w:rsid w:val="009B3B3B"/>
    <w:rsid w:val="009B71B7"/>
    <w:rsid w:val="009B79D0"/>
    <w:rsid w:val="009C21D6"/>
    <w:rsid w:val="009D0B51"/>
    <w:rsid w:val="009E1C1E"/>
    <w:rsid w:val="009E3A79"/>
    <w:rsid w:val="009F325E"/>
    <w:rsid w:val="00A0376F"/>
    <w:rsid w:val="00A12533"/>
    <w:rsid w:val="00A20168"/>
    <w:rsid w:val="00A20895"/>
    <w:rsid w:val="00A22306"/>
    <w:rsid w:val="00A22D75"/>
    <w:rsid w:val="00A2755B"/>
    <w:rsid w:val="00A31995"/>
    <w:rsid w:val="00A33FD6"/>
    <w:rsid w:val="00A344ED"/>
    <w:rsid w:val="00A50715"/>
    <w:rsid w:val="00A50E92"/>
    <w:rsid w:val="00A61885"/>
    <w:rsid w:val="00A654F3"/>
    <w:rsid w:val="00A66384"/>
    <w:rsid w:val="00A66A37"/>
    <w:rsid w:val="00A70E8B"/>
    <w:rsid w:val="00A77118"/>
    <w:rsid w:val="00A86829"/>
    <w:rsid w:val="00A90541"/>
    <w:rsid w:val="00A9085C"/>
    <w:rsid w:val="00A93AE7"/>
    <w:rsid w:val="00A965FD"/>
    <w:rsid w:val="00AA5DCC"/>
    <w:rsid w:val="00AA725B"/>
    <w:rsid w:val="00AB15FC"/>
    <w:rsid w:val="00AB3007"/>
    <w:rsid w:val="00AB703E"/>
    <w:rsid w:val="00AC15DF"/>
    <w:rsid w:val="00AC3898"/>
    <w:rsid w:val="00AD0106"/>
    <w:rsid w:val="00AE010F"/>
    <w:rsid w:val="00AE0727"/>
    <w:rsid w:val="00AF4BF1"/>
    <w:rsid w:val="00B02261"/>
    <w:rsid w:val="00B14062"/>
    <w:rsid w:val="00B15CD6"/>
    <w:rsid w:val="00B1751D"/>
    <w:rsid w:val="00B2496D"/>
    <w:rsid w:val="00B255B9"/>
    <w:rsid w:val="00B31DD4"/>
    <w:rsid w:val="00B358EF"/>
    <w:rsid w:val="00B40E62"/>
    <w:rsid w:val="00B44FDD"/>
    <w:rsid w:val="00B47950"/>
    <w:rsid w:val="00B56190"/>
    <w:rsid w:val="00B617FF"/>
    <w:rsid w:val="00B61AA4"/>
    <w:rsid w:val="00B7175B"/>
    <w:rsid w:val="00B81681"/>
    <w:rsid w:val="00B91AC6"/>
    <w:rsid w:val="00B93158"/>
    <w:rsid w:val="00BA1110"/>
    <w:rsid w:val="00BA52B0"/>
    <w:rsid w:val="00BA6848"/>
    <w:rsid w:val="00BB6814"/>
    <w:rsid w:val="00BC17F9"/>
    <w:rsid w:val="00BC1BDA"/>
    <w:rsid w:val="00BE56FE"/>
    <w:rsid w:val="00BF48A8"/>
    <w:rsid w:val="00C00C41"/>
    <w:rsid w:val="00C104FB"/>
    <w:rsid w:val="00C12C86"/>
    <w:rsid w:val="00C15F7C"/>
    <w:rsid w:val="00C16C3C"/>
    <w:rsid w:val="00C3048E"/>
    <w:rsid w:val="00C31AE3"/>
    <w:rsid w:val="00C35A67"/>
    <w:rsid w:val="00C40891"/>
    <w:rsid w:val="00C41796"/>
    <w:rsid w:val="00C446EB"/>
    <w:rsid w:val="00C46E91"/>
    <w:rsid w:val="00C476CA"/>
    <w:rsid w:val="00C52906"/>
    <w:rsid w:val="00C56B6C"/>
    <w:rsid w:val="00C66DA0"/>
    <w:rsid w:val="00C707C6"/>
    <w:rsid w:val="00C71B58"/>
    <w:rsid w:val="00C76450"/>
    <w:rsid w:val="00C76EB1"/>
    <w:rsid w:val="00C86587"/>
    <w:rsid w:val="00C9133B"/>
    <w:rsid w:val="00C939CA"/>
    <w:rsid w:val="00C9410B"/>
    <w:rsid w:val="00CA015A"/>
    <w:rsid w:val="00CB107C"/>
    <w:rsid w:val="00CB339C"/>
    <w:rsid w:val="00CC4044"/>
    <w:rsid w:val="00CC4810"/>
    <w:rsid w:val="00CC5ECF"/>
    <w:rsid w:val="00CC7437"/>
    <w:rsid w:val="00CD20C1"/>
    <w:rsid w:val="00CD4836"/>
    <w:rsid w:val="00CD59FD"/>
    <w:rsid w:val="00CE45B1"/>
    <w:rsid w:val="00D06365"/>
    <w:rsid w:val="00D120AB"/>
    <w:rsid w:val="00D16DEA"/>
    <w:rsid w:val="00D32623"/>
    <w:rsid w:val="00D35067"/>
    <w:rsid w:val="00D37CD0"/>
    <w:rsid w:val="00D42FC6"/>
    <w:rsid w:val="00D43ACC"/>
    <w:rsid w:val="00D510EC"/>
    <w:rsid w:val="00D5267F"/>
    <w:rsid w:val="00D55729"/>
    <w:rsid w:val="00D638D0"/>
    <w:rsid w:val="00D64126"/>
    <w:rsid w:val="00D642DE"/>
    <w:rsid w:val="00D71FEA"/>
    <w:rsid w:val="00D968A7"/>
    <w:rsid w:val="00DA2EF2"/>
    <w:rsid w:val="00DA32B9"/>
    <w:rsid w:val="00DA659A"/>
    <w:rsid w:val="00DB4D52"/>
    <w:rsid w:val="00DC6F0D"/>
    <w:rsid w:val="00DD1DE3"/>
    <w:rsid w:val="00DD3D8C"/>
    <w:rsid w:val="00DE28B7"/>
    <w:rsid w:val="00DE3F86"/>
    <w:rsid w:val="00DE46DE"/>
    <w:rsid w:val="00DE60AF"/>
    <w:rsid w:val="00DF251D"/>
    <w:rsid w:val="00DF694E"/>
    <w:rsid w:val="00DF69AA"/>
    <w:rsid w:val="00E0070B"/>
    <w:rsid w:val="00E254BB"/>
    <w:rsid w:val="00E27833"/>
    <w:rsid w:val="00E51A2F"/>
    <w:rsid w:val="00E73D9F"/>
    <w:rsid w:val="00E74A35"/>
    <w:rsid w:val="00E816F1"/>
    <w:rsid w:val="00E81B55"/>
    <w:rsid w:val="00E82954"/>
    <w:rsid w:val="00E83C7F"/>
    <w:rsid w:val="00E83CEF"/>
    <w:rsid w:val="00E93BB3"/>
    <w:rsid w:val="00E945EB"/>
    <w:rsid w:val="00EA2ED7"/>
    <w:rsid w:val="00EA3356"/>
    <w:rsid w:val="00EA3F21"/>
    <w:rsid w:val="00EA401D"/>
    <w:rsid w:val="00EB3F81"/>
    <w:rsid w:val="00EB59E7"/>
    <w:rsid w:val="00EC312A"/>
    <w:rsid w:val="00EC4295"/>
    <w:rsid w:val="00EC581E"/>
    <w:rsid w:val="00ED6CDE"/>
    <w:rsid w:val="00EE64A9"/>
    <w:rsid w:val="00EE664D"/>
    <w:rsid w:val="00EE7010"/>
    <w:rsid w:val="00F04FBE"/>
    <w:rsid w:val="00F0586F"/>
    <w:rsid w:val="00F170EF"/>
    <w:rsid w:val="00F202D8"/>
    <w:rsid w:val="00F31E31"/>
    <w:rsid w:val="00F324DB"/>
    <w:rsid w:val="00F36F7D"/>
    <w:rsid w:val="00F40FE0"/>
    <w:rsid w:val="00F622EF"/>
    <w:rsid w:val="00F653D0"/>
    <w:rsid w:val="00F65FA2"/>
    <w:rsid w:val="00F70BA1"/>
    <w:rsid w:val="00F77FDE"/>
    <w:rsid w:val="00F92B2F"/>
    <w:rsid w:val="00F95E10"/>
    <w:rsid w:val="00F97575"/>
    <w:rsid w:val="00FA1A5F"/>
    <w:rsid w:val="00FB2487"/>
    <w:rsid w:val="00FC236B"/>
    <w:rsid w:val="00FC64EF"/>
    <w:rsid w:val="00FC7B4E"/>
    <w:rsid w:val="00FD18B4"/>
    <w:rsid w:val="00FD29D4"/>
    <w:rsid w:val="00FD45B3"/>
    <w:rsid w:val="00FD7142"/>
    <w:rsid w:val="00FE3CC7"/>
    <w:rsid w:val="00FE4A68"/>
    <w:rsid w:val="00FE5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FE0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120AB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120AB"/>
    <w:rPr>
      <w:rFonts w:ascii="Times New Roman" w:eastAsia="新細明體" w:hAnsi="Times New Roman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D120AB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120AB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120AB"/>
    <w:rPr>
      <w:rFonts w:ascii="Cambria" w:eastAsia="新細明體" w:hAnsi="Cambria" w:cs="Times New Roman"/>
      <w:sz w:val="18"/>
      <w:szCs w:val="18"/>
    </w:rPr>
  </w:style>
  <w:style w:type="paragraph" w:styleId="ListParagraph">
    <w:name w:val="List Paragraph"/>
    <w:basedOn w:val="Normal"/>
    <w:uiPriority w:val="99"/>
    <w:qFormat/>
    <w:rsid w:val="00DD3D8C"/>
    <w:pPr>
      <w:ind w:leftChars="200" w:left="480"/>
    </w:pPr>
  </w:style>
  <w:style w:type="paragraph" w:styleId="Header">
    <w:name w:val="header"/>
    <w:basedOn w:val="Normal"/>
    <w:link w:val="HeaderChar"/>
    <w:uiPriority w:val="99"/>
    <w:rsid w:val="003D19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D191F"/>
    <w:rPr>
      <w:rFonts w:cs="Times New Roman"/>
      <w:sz w:val="20"/>
      <w:szCs w:val="20"/>
    </w:rPr>
  </w:style>
  <w:style w:type="character" w:styleId="Emphasis">
    <w:name w:val="Emphasis"/>
    <w:basedOn w:val="DefaultParagraphFont"/>
    <w:uiPriority w:val="99"/>
    <w:qFormat/>
    <w:rsid w:val="004530F4"/>
    <w:rPr>
      <w:rFonts w:cs="Times New Roman"/>
      <w:color w:val="CC0033"/>
    </w:rPr>
  </w:style>
  <w:style w:type="character" w:customStyle="1" w:styleId="st">
    <w:name w:val="st"/>
    <w:basedOn w:val="DefaultParagraphFont"/>
    <w:uiPriority w:val="99"/>
    <w:rsid w:val="004530F4"/>
    <w:rPr>
      <w:rFonts w:cs="Times New Roman"/>
    </w:rPr>
  </w:style>
  <w:style w:type="table" w:styleId="TableGrid">
    <w:name w:val="Table Grid"/>
    <w:basedOn w:val="TableNormal"/>
    <w:uiPriority w:val="99"/>
    <w:rsid w:val="007D11DF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2E4D5D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97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7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7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7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7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7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7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7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7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7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7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7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5</Pages>
  <Words>356</Words>
  <Characters>2030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國家文官學院回流續航方案105年實施計畫</dc:title>
  <dc:subject/>
  <dc:creator>研究發展組施佩萱</dc:creator>
  <cp:keywords/>
  <dc:description/>
  <cp:lastModifiedBy>user</cp:lastModifiedBy>
  <cp:revision>2</cp:revision>
  <cp:lastPrinted>2016-01-29T09:40:00Z</cp:lastPrinted>
  <dcterms:created xsi:type="dcterms:W3CDTF">2016-02-15T02:44:00Z</dcterms:created>
  <dcterms:modified xsi:type="dcterms:W3CDTF">2016-02-15T02:44:00Z</dcterms:modified>
</cp:coreProperties>
</file>