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89" w:rsidRPr="00D96887" w:rsidRDefault="005B2F89" w:rsidP="005B2F89">
      <w:pPr>
        <w:snapToGrid w:val="0"/>
        <w:spacing w:line="400" w:lineRule="exact"/>
        <w:ind w:left="31680" w:rightChars="-34" w:right="31680" w:hangingChars="513" w:firstLine="31680"/>
        <w:jc w:val="center"/>
        <w:rPr>
          <w:rFonts w:ascii="標楷體" w:eastAsia="標楷體" w:hAnsi="標楷體"/>
          <w:bCs/>
          <w:sz w:val="28"/>
          <w:szCs w:val="28"/>
        </w:rPr>
      </w:pPr>
      <w:r w:rsidRPr="00D96887">
        <w:rPr>
          <w:rFonts w:ascii="Arial" w:hAnsi="Arial" w:cs="Arial" w:hint="eastAsia"/>
          <w:b/>
          <w:bCs/>
          <w:color w:val="000000"/>
          <w:sz w:val="28"/>
          <w:szCs w:val="28"/>
        </w:rPr>
        <w:t>整合型視覺形式美感教育實驗計畫</w:t>
      </w:r>
    </w:p>
    <w:p w:rsidR="005B2F89" w:rsidRPr="00D96887" w:rsidRDefault="005B2F89" w:rsidP="00D96887">
      <w:pPr>
        <w:spacing w:line="40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D96887">
        <w:rPr>
          <w:rFonts w:ascii="Arial" w:hAnsi="Arial" w:cs="Arial"/>
          <w:b/>
          <w:color w:val="0000FF"/>
          <w:sz w:val="28"/>
          <w:szCs w:val="28"/>
        </w:rPr>
        <w:t>102</w:t>
      </w:r>
      <w:r w:rsidRPr="00D96887">
        <w:rPr>
          <w:rFonts w:ascii="Arial" w:hAnsi="Arial" w:cs="Arial" w:hint="eastAsia"/>
          <w:b/>
          <w:color w:val="0000FF"/>
          <w:sz w:val="28"/>
          <w:szCs w:val="28"/>
        </w:rPr>
        <w:t>學年度</w:t>
      </w:r>
      <w:r>
        <w:rPr>
          <w:rFonts w:ascii="Arial" w:hAnsi="Arial" w:cs="Arial" w:hint="eastAsia"/>
          <w:b/>
          <w:color w:val="0000FF"/>
          <w:sz w:val="28"/>
          <w:szCs w:val="28"/>
        </w:rPr>
        <w:t>第</w:t>
      </w:r>
      <w:r>
        <w:rPr>
          <w:rFonts w:ascii="Arial" w:hAnsi="Arial" w:cs="Arial"/>
          <w:b/>
          <w:color w:val="0000FF"/>
          <w:sz w:val="28"/>
          <w:szCs w:val="28"/>
        </w:rPr>
        <w:t>2</w:t>
      </w:r>
      <w:r>
        <w:rPr>
          <w:rFonts w:ascii="Arial" w:hAnsi="Arial" w:cs="Arial" w:hint="eastAsia"/>
          <w:b/>
          <w:color w:val="0000FF"/>
          <w:sz w:val="28"/>
          <w:szCs w:val="28"/>
        </w:rPr>
        <w:t>學期</w:t>
      </w:r>
      <w:r w:rsidRPr="00D96887">
        <w:rPr>
          <w:rFonts w:ascii="Arial" w:hAnsi="Arial" w:cs="Arial" w:hint="eastAsia"/>
          <w:b/>
          <w:color w:val="0000FF"/>
          <w:sz w:val="28"/>
          <w:szCs w:val="28"/>
        </w:rPr>
        <w:t>種子教師及種子學校名單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718"/>
        <w:gridCol w:w="1965"/>
        <w:gridCol w:w="4536"/>
        <w:gridCol w:w="1843"/>
      </w:tblGrid>
      <w:tr w:rsidR="005B2F89" w:rsidRPr="00EC6F7A" w:rsidTr="001665D2">
        <w:trPr>
          <w:trHeight w:val="395"/>
          <w:tblHeader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學制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種子教師</w:t>
            </w:r>
            <w:r w:rsidRPr="00D96887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D96887">
              <w:rPr>
                <w:rFonts w:ascii="Arial" w:hAnsi="Arial" w:cs="Arial"/>
                <w:b/>
                <w:bCs/>
                <w:color w:val="C00000"/>
                <w:kern w:val="0"/>
                <w:szCs w:val="24"/>
              </w:rPr>
              <w:t>38</w:t>
            </w:r>
            <w:r w:rsidRPr="00D96887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位</w:t>
            </w:r>
            <w:r w:rsidRPr="00D96887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種子學校</w:t>
            </w:r>
            <w:r w:rsidRPr="00D96887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D96887">
              <w:rPr>
                <w:rFonts w:ascii="Arial" w:hAnsi="Arial" w:cs="Arial"/>
                <w:b/>
                <w:bCs/>
                <w:color w:val="C00000"/>
                <w:kern w:val="0"/>
                <w:szCs w:val="24"/>
              </w:rPr>
              <w:t>36</w:t>
            </w:r>
            <w:r w:rsidRPr="00D96887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校</w:t>
            </w:r>
            <w:r w:rsidRPr="00D96887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bCs/>
                <w:color w:val="0000FF"/>
                <w:kern w:val="0"/>
                <w:szCs w:val="24"/>
              </w:rPr>
              <w:t>推薦單位</w:t>
            </w: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蔡紫德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臺北市立中正高級中學</w:t>
            </w:r>
          </w:p>
        </w:tc>
        <w:tc>
          <w:tcPr>
            <w:tcW w:w="1843" w:type="dxa"/>
            <w:vMerge w:val="restart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總計畫：</w:t>
            </w:r>
          </w:p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FF"/>
                <w:kern w:val="0"/>
                <w:szCs w:val="24"/>
              </w:rPr>
              <w:t>(</w:t>
            </w: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國立臺灣師範大學</w:t>
            </w:r>
            <w:r w:rsidRPr="00D96887">
              <w:rPr>
                <w:rFonts w:ascii="Arial" w:hAnsi="Arial" w:cs="Arial"/>
                <w:b/>
                <w:color w:val="0000FF"/>
                <w:kern w:val="0"/>
                <w:szCs w:val="24"/>
              </w:rPr>
              <w:t>)</w:t>
            </w: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陳育淳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臺北市立介壽國民中學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邱敏芳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臺北市立實踐國民中學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046" w:type="dxa"/>
            <w:gridSpan w:val="4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陳新郁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4.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國立宜蘭高級中學</w:t>
            </w:r>
          </w:p>
        </w:tc>
        <w:tc>
          <w:tcPr>
            <w:tcW w:w="1843" w:type="dxa"/>
            <w:vMerge w:val="restart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總召縣市：</w:t>
            </w:r>
          </w:p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宜蘭縣政府教育局</w:t>
            </w: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林奕如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5.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宜蘭縣立員山國民中學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劉宛玲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6.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宜蘭縣立東光國民中學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陳韋利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6.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宜蘭縣立東光國民中學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046" w:type="dxa"/>
            <w:gridSpan w:val="4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劉美芳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7.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臺北市立建國高級中學</w:t>
            </w:r>
          </w:p>
        </w:tc>
        <w:tc>
          <w:tcPr>
            <w:tcW w:w="1843" w:type="dxa"/>
            <w:vMerge w:val="restart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北部美感教育大學基地：</w:t>
            </w:r>
          </w:p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國立臺北教育大學</w:t>
            </w: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黃俐芳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8.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臺北市立第一女子高級中學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szCs w:val="24"/>
              </w:rPr>
              <w:t>蕭文文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spacing w:line="460" w:lineRule="exact"/>
              <w:jc w:val="both"/>
              <w:rPr>
                <w:rFonts w:ascii="Arial" w:hAnsi="Arial" w:cs="Arial"/>
                <w:b/>
                <w:szCs w:val="24"/>
              </w:rPr>
            </w:pPr>
            <w:r w:rsidRPr="00D96887">
              <w:rPr>
                <w:rFonts w:ascii="Arial" w:hAnsi="Arial" w:cs="Arial"/>
                <w:b/>
                <w:szCs w:val="24"/>
              </w:rPr>
              <w:t>9.</w:t>
            </w:r>
            <w:r w:rsidRPr="00D96887">
              <w:rPr>
                <w:rFonts w:ascii="Arial" w:hAnsi="Arial" w:cs="Arial" w:hint="eastAsia"/>
                <w:b/>
                <w:szCs w:val="24"/>
              </w:rPr>
              <w:t>臺北市立萬芳高級中學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szCs w:val="24"/>
              </w:rPr>
              <w:t>何昭慧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szCs w:val="24"/>
              </w:rPr>
              <w:t>10.</w:t>
            </w:r>
            <w:r w:rsidRPr="00D96887">
              <w:rPr>
                <w:rFonts w:ascii="Arial" w:hAnsi="Arial" w:cs="Arial" w:hint="eastAsia"/>
                <w:b/>
                <w:szCs w:val="24"/>
              </w:rPr>
              <w:t>國立基隆高級中學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翁千雅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11.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臺北市立蘭雅國民中學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潘玟箮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12.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桃園縣立南崁國民中學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szCs w:val="24"/>
              </w:rPr>
              <w:t>陳旻君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spacing w:line="460" w:lineRule="exact"/>
              <w:jc w:val="both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szCs w:val="24"/>
              </w:rPr>
              <w:t>13.</w:t>
            </w:r>
            <w:r w:rsidRPr="00D96887">
              <w:rPr>
                <w:rFonts w:ascii="Arial" w:hAnsi="Arial" w:cs="Arial" w:hint="eastAsia"/>
                <w:b/>
                <w:color w:val="000000"/>
                <w:szCs w:val="24"/>
              </w:rPr>
              <w:t>臺北市立百齡高級中學附設國中部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szCs w:val="24"/>
              </w:rPr>
              <w:t>周盈君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szCs w:val="24"/>
              </w:rPr>
              <w:t>14.</w:t>
            </w:r>
            <w:r w:rsidRPr="00D96887">
              <w:rPr>
                <w:rFonts w:ascii="Arial" w:hAnsi="Arial" w:cs="Arial" w:hint="eastAsia"/>
                <w:b/>
                <w:szCs w:val="24"/>
              </w:rPr>
              <w:t>臺北市金華國民中學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046" w:type="dxa"/>
            <w:gridSpan w:val="4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鍾政岳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15.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國立苑裡高級中學</w:t>
            </w:r>
          </w:p>
        </w:tc>
        <w:tc>
          <w:tcPr>
            <w:tcW w:w="1843" w:type="dxa"/>
            <w:vMerge w:val="restart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中部美感教育大學基地：</w:t>
            </w:r>
          </w:p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國立臺中教育大學</w:t>
            </w: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林秋萍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16.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國立大甲高級中學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江雅琳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17.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彰化縣立二林高級中學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施潤蒨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17.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彰化縣立二林高級中學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陳畊耣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18.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臺中市立大甲國民中學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徐韻琴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19.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臺中市立居仁國民中學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廖定詳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20.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雲林縣私立正心高級中學附設國中部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23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羅郁惠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21.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國立卓蘭實驗高級中學附設國中部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046" w:type="dxa"/>
            <w:gridSpan w:val="4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24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葉橙原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22.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國立玉井高級工商職業學校</w:t>
            </w:r>
          </w:p>
        </w:tc>
        <w:tc>
          <w:tcPr>
            <w:tcW w:w="1843" w:type="dxa"/>
            <w:vMerge w:val="restart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南部美感教育大學基地：</w:t>
            </w:r>
          </w:p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國立高雄師範大學</w:t>
            </w: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25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鄭伊璟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23.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國立鳳新高級中學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26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洪俊源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24.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國立鳳山高級中學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27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林怡珊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="-36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25.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國立後壁高級中學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28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高夢霞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26.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高雄市立五福國民中學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29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邱士良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27.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高雄市立國昌國民中學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30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陳冬寶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both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28.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高雄市立大義國民中學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31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李宛霖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29.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屏東縣立萬新國民中學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395"/>
        </w:trPr>
        <w:tc>
          <w:tcPr>
            <w:tcW w:w="8046" w:type="dxa"/>
            <w:gridSpan w:val="4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32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康毓庭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30.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國立臺東女子高級中學</w:t>
            </w:r>
          </w:p>
        </w:tc>
        <w:tc>
          <w:tcPr>
            <w:tcW w:w="1843" w:type="dxa"/>
            <w:vMerge w:val="restart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東部美感教育大學基地：</w:t>
            </w:r>
          </w:p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FF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FF"/>
                <w:kern w:val="0"/>
                <w:szCs w:val="24"/>
              </w:rPr>
              <w:t>國立臺東大學</w:t>
            </w: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33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林勝賢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31.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國立臺東高級中學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34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胡慧瑜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32.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臺東縣私立公東高級工業職業學校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35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陳書敏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33.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國立花蓮女子高級中學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36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李錦如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34.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臺東縣立寶桑國民中學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37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沈廷憲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35.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花蓮縣立自強國民中學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27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38</w:t>
            </w:r>
          </w:p>
        </w:tc>
        <w:tc>
          <w:tcPr>
            <w:tcW w:w="718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965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游民聖</w:t>
            </w:r>
          </w:p>
        </w:tc>
        <w:tc>
          <w:tcPr>
            <w:tcW w:w="4536" w:type="dxa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D96887">
              <w:rPr>
                <w:rFonts w:ascii="Arial" w:hAnsi="Arial" w:cs="Arial"/>
                <w:b/>
                <w:color w:val="000000"/>
                <w:kern w:val="0"/>
                <w:szCs w:val="24"/>
              </w:rPr>
              <w:t>36.</w:t>
            </w:r>
            <w:r w:rsidRPr="00D96887">
              <w:rPr>
                <w:rFonts w:ascii="Arial" w:hAnsi="Arial" w:cs="Arial" w:hint="eastAsia"/>
                <w:b/>
                <w:color w:val="000000"/>
                <w:kern w:val="0"/>
                <w:szCs w:val="24"/>
              </w:rPr>
              <w:t>花蓮縣私立海星高級中學附設國中部</w:t>
            </w: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  <w:tr w:rsidR="005B2F89" w:rsidRPr="00EC6F7A" w:rsidTr="001665D2">
        <w:trPr>
          <w:trHeight w:val="407"/>
        </w:trPr>
        <w:tc>
          <w:tcPr>
            <w:tcW w:w="8046" w:type="dxa"/>
            <w:gridSpan w:val="4"/>
            <w:vAlign w:val="center"/>
          </w:tcPr>
          <w:p w:rsidR="005B2F89" w:rsidRPr="00D96887" w:rsidRDefault="005B2F89" w:rsidP="00D96887">
            <w:pPr>
              <w:widowControl/>
              <w:spacing w:line="4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:rsidR="005B2F89" w:rsidRPr="00D96887" w:rsidRDefault="005B2F89" w:rsidP="00D96887">
            <w:pPr>
              <w:widowControl/>
              <w:spacing w:line="460" w:lineRule="exact"/>
              <w:rPr>
                <w:rFonts w:ascii="Arial" w:hAnsi="Arial" w:cs="Arial"/>
                <w:b/>
                <w:color w:val="000000"/>
                <w:kern w:val="0"/>
                <w:sz w:val="20"/>
                <w:szCs w:val="24"/>
              </w:rPr>
            </w:pPr>
          </w:p>
        </w:tc>
      </w:tr>
    </w:tbl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B2F89" w:rsidRDefault="005B2F89" w:rsidP="00D96887">
      <w:pPr>
        <w:spacing w:line="440" w:lineRule="exact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D96887">
        <w:rPr>
          <w:rFonts w:ascii="Arial" w:hAnsi="Arial" w:cs="Arial" w:hint="eastAsia"/>
          <w:b/>
          <w:bCs/>
          <w:color w:val="000000"/>
          <w:sz w:val="28"/>
          <w:szCs w:val="28"/>
        </w:rPr>
        <w:t>整合型視覺形式美感教育實驗計畫</w:t>
      </w:r>
    </w:p>
    <w:p w:rsidR="005B2F89" w:rsidRPr="00D96887" w:rsidRDefault="005B2F89" w:rsidP="00D96887">
      <w:pPr>
        <w:spacing w:line="4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103</w:t>
      </w:r>
      <w:r w:rsidRPr="00D96887">
        <w:rPr>
          <w:rFonts w:ascii="Arial" w:hAnsi="Arial" w:cs="Arial" w:hint="eastAsia"/>
          <w:b/>
          <w:color w:val="0000FF"/>
          <w:sz w:val="28"/>
          <w:szCs w:val="28"/>
        </w:rPr>
        <w:t>學年度</w:t>
      </w:r>
      <w:r>
        <w:rPr>
          <w:rFonts w:ascii="Arial" w:hAnsi="Arial" w:cs="Arial" w:hint="eastAsia"/>
          <w:b/>
          <w:color w:val="0000FF"/>
          <w:sz w:val="28"/>
          <w:szCs w:val="28"/>
        </w:rPr>
        <w:t>第</w:t>
      </w:r>
      <w:r>
        <w:rPr>
          <w:rFonts w:ascii="Arial" w:hAnsi="Arial" w:cs="Arial"/>
          <w:b/>
          <w:color w:val="0000FF"/>
          <w:sz w:val="28"/>
          <w:szCs w:val="28"/>
        </w:rPr>
        <w:t>1</w:t>
      </w:r>
      <w:r>
        <w:rPr>
          <w:rFonts w:ascii="Arial" w:hAnsi="Arial" w:cs="Arial" w:hint="eastAsia"/>
          <w:b/>
          <w:color w:val="0000FF"/>
          <w:sz w:val="28"/>
          <w:szCs w:val="28"/>
        </w:rPr>
        <w:t>學期</w:t>
      </w:r>
      <w:r w:rsidRPr="00D96887">
        <w:rPr>
          <w:rFonts w:ascii="Arial" w:hAnsi="Arial" w:cs="Arial" w:hint="eastAsia"/>
          <w:b/>
          <w:color w:val="0000FF"/>
          <w:sz w:val="28"/>
          <w:szCs w:val="28"/>
        </w:rPr>
        <w:t>種子教師及種子學校名單</w:t>
      </w:r>
    </w:p>
    <w:p w:rsidR="005B2F89" w:rsidRPr="00D72159" w:rsidRDefault="005B2F89" w:rsidP="00EC6F7A">
      <w:pPr>
        <w:spacing w:beforeLines="50" w:afterLines="50"/>
        <w:rPr>
          <w:rFonts w:ascii="新細明體"/>
          <w:b/>
        </w:rPr>
      </w:pPr>
      <w:r>
        <w:rPr>
          <w:rFonts w:ascii="新細明體" w:hAnsi="新細明體" w:hint="eastAsia"/>
          <w:b/>
        </w:rPr>
        <w:t>（一）北區</w:t>
      </w:r>
      <w:r w:rsidRPr="00B622DF">
        <w:rPr>
          <w:rFonts w:ascii="新細明體" w:hAnsi="新細明體" w:hint="eastAsia"/>
          <w:b/>
        </w:rPr>
        <w:t>基地學校（國立臺北教育大學）</w:t>
      </w:r>
    </w:p>
    <w:tbl>
      <w:tblPr>
        <w:tblW w:w="4595" w:type="pct"/>
        <w:tblInd w:w="312" w:type="dxa"/>
        <w:tblCellMar>
          <w:left w:w="28" w:type="dxa"/>
          <w:right w:w="28" w:type="dxa"/>
        </w:tblCellMar>
        <w:tblLook w:val="00A0"/>
      </w:tblPr>
      <w:tblGrid>
        <w:gridCol w:w="650"/>
        <w:gridCol w:w="1180"/>
        <w:gridCol w:w="5639"/>
        <w:gridCol w:w="1440"/>
      </w:tblGrid>
      <w:tr w:rsidR="005B2F89" w:rsidRPr="00EC6F7A" w:rsidTr="001665D2">
        <w:trPr>
          <w:trHeight w:val="345"/>
        </w:trPr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教育階段</w:t>
            </w:r>
          </w:p>
        </w:tc>
        <w:tc>
          <w:tcPr>
            <w:tcW w:w="31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C11B95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服務單位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(48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校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姓名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(50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5B2F89" w:rsidRPr="00EC6F7A" w:rsidTr="001665D2">
        <w:trPr>
          <w:trHeight w:val="265"/>
        </w:trPr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臺北市立介壽國民中學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陳育淳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臺北市立實踐國民中學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邱敏芳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臺北市立蘭雅國民中學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翁千雅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臺北市立百齡高級中學附設國中部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陳旻君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臺北市金華國民中學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周盈君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臺北市立中正高級中學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蔡紫德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臺北市立建國高級中學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劉美芳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臺北市立第一女子高級中學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黃俐芳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臺北市立萬芳高級中學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蕭文文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臺北市立北投國民中學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鍾明燉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臺北市立民族國民中學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洪惟心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臺北市立瑠公國民中學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黃愷雁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臺北市立弘道國民中學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張婷宜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臺北市立木柵國民中學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劉盈青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臺北市立復興高級中學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朱晶明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臺北市立復興高級中學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戴克非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臺北市私立文德女中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黃秋菲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新北市立中和國民中學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吳靜美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新北市立二重國民中學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黃昭純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新北市立育林國民中學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江俊宏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新北市立貢寮國民中學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曾品璇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新北市立金山高級中學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陳信全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新北市立永平高級中學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張品慈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新北市立北大高級中學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羅先福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宜蘭縣立員山國民中學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林奕如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宜蘭縣立東光國民中學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陳韋利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國立宜蘭高級中學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陳新郁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宜蘭縣立宜蘭國民中學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黃郁雯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宜蘭縣立文化國民中學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郭煌仁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宜蘭縣立凱旋國民中學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游文潭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宜蘭縣立頭城國民中學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黃琬雯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宜蘭縣立復興國民中學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周書禹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國立基隆高級中學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何昭慧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基隆市立碇內國民中學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李孟龍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基隆市立中正國民中學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雷雅淳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基隆市立中正國民中學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林鈺鳳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基隆市立正濱國民中學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張嘉純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桃園縣立南崁國民中學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潘玟箮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桃園縣立瑞坪國民中學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黃金枝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桃園縣立中壢國民中學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葉國康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國立內壢高級中學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曾建舜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新竹市立建華國民中學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楊繡綾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新竹市立新科國民中學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邱于倫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新竹縣立忠孝國民中學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杜心如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新竹縣立尖石國民中學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劉興貴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新竹縣立博愛國民中學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黃凌萱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新竹縣立新湖國民中學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陳思仰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新竹縣立鳳岡國民中學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黃敬賢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新竹縣立湖口高級中學附設國中部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林綵玲</w:t>
            </w:r>
          </w:p>
        </w:tc>
      </w:tr>
      <w:tr w:rsidR="005B2F89" w:rsidRPr="00EC6F7A" w:rsidTr="001665D2">
        <w:trPr>
          <w:trHeight w:val="414"/>
        </w:trPr>
        <w:tc>
          <w:tcPr>
            <w:tcW w:w="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50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新竹縣立竹北國民中學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湯堯仲</w:t>
            </w:r>
          </w:p>
        </w:tc>
      </w:tr>
    </w:tbl>
    <w:p w:rsidR="005B2F89" w:rsidRPr="002B051B" w:rsidRDefault="005B2F89" w:rsidP="00EC6F7A">
      <w:pPr>
        <w:spacing w:beforeLines="100" w:afterLines="50"/>
        <w:rPr>
          <w:rFonts w:ascii="新細明體"/>
          <w:b/>
        </w:rPr>
      </w:pPr>
      <w:r>
        <w:rPr>
          <w:rFonts w:ascii="新細明體" w:hAnsi="新細明體" w:hint="eastAsia"/>
          <w:b/>
        </w:rPr>
        <w:t>（二）中區基地學校（國立臺</w:t>
      </w:r>
      <w:r w:rsidRPr="002B051B">
        <w:rPr>
          <w:rFonts w:ascii="新細明體" w:hAnsi="新細明體" w:hint="eastAsia"/>
          <w:b/>
        </w:rPr>
        <w:t>中教育大學）</w:t>
      </w:r>
    </w:p>
    <w:tbl>
      <w:tblPr>
        <w:tblW w:w="4595" w:type="pct"/>
        <w:tblInd w:w="312" w:type="dxa"/>
        <w:tblCellMar>
          <w:left w:w="28" w:type="dxa"/>
          <w:right w:w="28" w:type="dxa"/>
        </w:tblCellMar>
        <w:tblLook w:val="00A0"/>
      </w:tblPr>
      <w:tblGrid>
        <w:gridCol w:w="653"/>
        <w:gridCol w:w="1180"/>
        <w:gridCol w:w="5638"/>
        <w:gridCol w:w="1438"/>
      </w:tblGrid>
      <w:tr w:rsidR="005B2F89" w:rsidRPr="00EC6F7A" w:rsidTr="001665D2">
        <w:trPr>
          <w:trHeight w:val="345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教育階段</w:t>
            </w:r>
          </w:p>
        </w:tc>
        <w:tc>
          <w:tcPr>
            <w:tcW w:w="31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服務單位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(40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校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80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姓名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(42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5B2F89" w:rsidRPr="00EC6F7A" w:rsidTr="001665D2">
        <w:trPr>
          <w:trHeight w:val="265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國立卓蘭實驗高級中學附設國中部</w:t>
            </w:r>
          </w:p>
        </w:tc>
        <w:tc>
          <w:tcPr>
            <w:tcW w:w="80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羅郁惠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苗栗縣立大湖國中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呂佩芬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苗栗私立君毅高級中學附設國中部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黃文如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苗栗縣立通霄國中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鄭生祥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苗栗縣立明仁國中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梁春貞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國立苑裡高級中學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鍾政岳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苗栗縣立興華高級中學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賴玉萍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國立竹南高級中學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林靜怡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臺中市立大甲國民中學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陳畊耣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臺中市立居仁國民中學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徐韻琴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臺中市立成功國民中學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洪</w:t>
            </w:r>
            <w:r w:rsidRPr="00EC6F7A">
              <w:t xml:space="preserve">  </w:t>
            </w:r>
            <w:r w:rsidRPr="00EC6F7A">
              <w:rPr>
                <w:rFonts w:hint="eastAsia"/>
              </w:rPr>
              <w:t>良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臺中市立中港高級中學附設國中部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王秋燕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臺中市立大里高級中學國中部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鄭穎茹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臺中市立四箴國民中學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呂昀潔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臺中市立豐原國民中學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王建浩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國立大甲高級中學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林秋萍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國立臺中第一高級中學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蕭斐丹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國立臺中文華高級中學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高嘉宏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臺中市私立大明高級中學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呂建孟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臺中市私立青年高級中學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張伍庭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F5276F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國立東勢高級工業職業學校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梁書平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彰化縣立和群國民中學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傅雅蘭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彰化縣立秀水國民中學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游淑凰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彰化縣立彰安國民中學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陳怡儒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彰化縣立彰安國民中學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林秀珊</w:t>
            </w:r>
          </w:p>
        </w:tc>
      </w:tr>
      <w:tr w:rsidR="005B2F89" w:rsidRPr="00EC6F7A" w:rsidTr="00F5276F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彰化縣立二林高級中學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江雅琳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彰化縣立二林高級中學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施潤蒨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彰化縣立彰化藝術高級中學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柳皓中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南投縣立水里國民中學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鐘世閔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南投縣立草屯國民中學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黃建樹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南投縣立南投國民中學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林宜玟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南投縣立中興國民中學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蔡惠任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國立南投高級中學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高嘉君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國立暨南國際大學附屬高級中學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蕭又嘉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國立竹山高級中學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張仕清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南投縣立旭光高級中學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謝欣茹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雲林縣私立正心高級中學附設國中部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廖定詳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雲林縣立斗六國民中學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張晏慈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雲林縣立東仁國民中學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陳盈帆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雲林縣立北港國民中學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鄭詠仁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雲林縣立斗南高級中學附設國中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陳榮暐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國立土庫高級商工職業學校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蔡璽琳</w:t>
            </w:r>
          </w:p>
        </w:tc>
      </w:tr>
    </w:tbl>
    <w:p w:rsidR="005B2F89" w:rsidRPr="007B760E" w:rsidRDefault="005B2F89" w:rsidP="00EC6F7A">
      <w:pPr>
        <w:spacing w:beforeLines="100" w:afterLines="50"/>
        <w:rPr>
          <w:rFonts w:ascii="新細明體"/>
          <w:b/>
        </w:rPr>
      </w:pPr>
      <w:r>
        <w:rPr>
          <w:rFonts w:ascii="新細明體" w:hAnsi="新細明體" w:hint="eastAsia"/>
          <w:b/>
        </w:rPr>
        <w:t>（三）南區</w:t>
      </w:r>
      <w:r w:rsidRPr="007B760E">
        <w:rPr>
          <w:rFonts w:ascii="新細明體" w:hAnsi="新細明體" w:hint="eastAsia"/>
          <w:b/>
        </w:rPr>
        <w:t>基地學校（國立高雄師範大學）</w:t>
      </w:r>
      <w:bookmarkStart w:id="0" w:name="_GoBack"/>
      <w:bookmarkEnd w:id="0"/>
    </w:p>
    <w:tbl>
      <w:tblPr>
        <w:tblW w:w="4595" w:type="pct"/>
        <w:tblInd w:w="312" w:type="dxa"/>
        <w:tblCellMar>
          <w:left w:w="28" w:type="dxa"/>
          <w:right w:w="28" w:type="dxa"/>
        </w:tblCellMar>
        <w:tblLook w:val="00A0"/>
      </w:tblPr>
      <w:tblGrid>
        <w:gridCol w:w="655"/>
        <w:gridCol w:w="1180"/>
        <w:gridCol w:w="5638"/>
        <w:gridCol w:w="1436"/>
      </w:tblGrid>
      <w:tr w:rsidR="005B2F89" w:rsidRPr="00EC6F7A" w:rsidTr="001665D2">
        <w:trPr>
          <w:trHeight w:val="345"/>
        </w:trPr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教育階段</w:t>
            </w:r>
          </w:p>
        </w:tc>
        <w:tc>
          <w:tcPr>
            <w:tcW w:w="31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F5276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服務單位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(32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校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8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F5276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姓名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(34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5B2F89" w:rsidRPr="00EC6F7A" w:rsidTr="001665D2">
        <w:trPr>
          <w:trHeight w:val="265"/>
        </w:trPr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嘉義市立北興國民中學</w:t>
            </w:r>
          </w:p>
        </w:tc>
        <w:tc>
          <w:tcPr>
            <w:tcW w:w="8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簡慧婷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嘉義市立玉山國民中學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張銘修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嘉義市立民生國民中學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廖怡晴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嘉義市立嘉義國民中學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李瓊瑜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嘉義市立南興國民中學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黃珮綺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嘉義縣立鹿草國民中學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蔡佩玲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嘉義縣立義竹國民中學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蔡善閔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國立新港藝術高級中學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駱巧梅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國立後壁高級中學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林怡珊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臺南市立西港國民中學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柳佩妤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臺南市立安順國民中學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葉淑萍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臺南市立佳里國民中學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蔡佩君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臺南市立善化國民中學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魏士超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臺南市立土城高級中學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林秋萍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高雄市立大義國民中學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陳冬寶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國立鳳新高級中學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鄭伊璟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高雄市立前峰國民中學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劉鴻裕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高雄市立獅甲國民中學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林杏鴻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高雄市立右昌國民中學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陳純瑩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國立高雄師範大學附屬國民中學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羅笙豪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F5276F">
            <w:r w:rsidRPr="00EC6F7A">
              <w:rPr>
                <w:rFonts w:hint="eastAsia"/>
              </w:rPr>
              <w:t>國立高雄師範大學附屬高級中學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蘇郁雯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F5276F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高雄市立高雄高級商業職業學校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馬世聰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F5276F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高雄市立海青高級工商職業學校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施美莉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F5276F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高雄市立海青高級工商職業學校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楊郁芳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屏東縣立瑪家國民中學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郭子安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屏東縣立鶴聲國民中學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方惠權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屏東縣立高泰國民中學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黃東芝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屏東縣立潮州國民中學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鄭雅文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屏東縣立東港高級中學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陳錦嬌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澎湖縣立澎南國民中學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王姿翔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金門縣立金湖國民中學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</w:t>
            </w:r>
            <w:r w:rsidRPr="00EC6F7A">
              <w:t xml:space="preserve">  </w:t>
            </w:r>
            <w:r w:rsidRPr="00EC6F7A">
              <w:rPr>
                <w:rFonts w:hint="eastAsia"/>
              </w:rPr>
              <w:t>惠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金門縣立金城國民中學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葉彝丞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金門縣立金城國民中學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陳鴻文</w:t>
            </w:r>
          </w:p>
        </w:tc>
      </w:tr>
      <w:tr w:rsidR="005B2F89" w:rsidRPr="00EC6F7A" w:rsidTr="001665D2">
        <w:trPr>
          <w:trHeight w:val="414"/>
        </w:trPr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金門縣立金沙國民中學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李婉琪</w:t>
            </w:r>
          </w:p>
        </w:tc>
      </w:tr>
    </w:tbl>
    <w:p w:rsidR="005B2F89" w:rsidRPr="00AF7076" w:rsidRDefault="005B2F89" w:rsidP="00EC6F7A">
      <w:pPr>
        <w:spacing w:beforeLines="100" w:afterLines="50"/>
        <w:rPr>
          <w:rFonts w:ascii="新細明體"/>
          <w:b/>
        </w:rPr>
      </w:pPr>
      <w:r>
        <w:rPr>
          <w:rFonts w:ascii="新細明體" w:hAnsi="新細明體" w:hint="eastAsia"/>
          <w:b/>
        </w:rPr>
        <w:t>（四）東區基地學校（國立臺</w:t>
      </w:r>
      <w:r w:rsidRPr="00AF7076">
        <w:rPr>
          <w:rFonts w:ascii="新細明體" w:hAnsi="新細明體" w:hint="eastAsia"/>
          <w:b/>
        </w:rPr>
        <w:t>東大學）</w:t>
      </w:r>
    </w:p>
    <w:tbl>
      <w:tblPr>
        <w:tblW w:w="4595" w:type="pct"/>
        <w:tblInd w:w="312" w:type="dxa"/>
        <w:tblCellMar>
          <w:left w:w="28" w:type="dxa"/>
          <w:right w:w="28" w:type="dxa"/>
        </w:tblCellMar>
        <w:tblLook w:val="00A0"/>
      </w:tblPr>
      <w:tblGrid>
        <w:gridCol w:w="653"/>
        <w:gridCol w:w="1180"/>
        <w:gridCol w:w="5636"/>
        <w:gridCol w:w="1440"/>
      </w:tblGrid>
      <w:tr w:rsidR="005B2F89" w:rsidRPr="00EC6F7A" w:rsidTr="001665D2">
        <w:trPr>
          <w:trHeight w:val="345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教育階段</w:t>
            </w:r>
          </w:p>
        </w:tc>
        <w:tc>
          <w:tcPr>
            <w:tcW w:w="316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服務單位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(21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校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/>
            <w:noWrap/>
            <w:vAlign w:val="center"/>
          </w:tcPr>
          <w:p w:rsidR="005B2F89" w:rsidRPr="00EC6F7A" w:rsidRDefault="005B2F89" w:rsidP="001665D2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姓名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(22</w:t>
            </w:r>
            <w:r w:rsidRPr="00EC6F7A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位</w:t>
            </w:r>
            <w:r w:rsidRPr="00EC6F7A">
              <w:rPr>
                <w:rFonts w:ascii="新細明體" w:hAnsi="新細明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5B2F89" w:rsidRPr="00EC6F7A" w:rsidTr="001665D2">
        <w:trPr>
          <w:trHeight w:val="265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</w:t>
            </w: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花蓮縣私立海星高級中學附設國中部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游民聖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花蓮縣立自強國民中學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沈廷憲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國立花蓮女子高級中學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陳書敏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花蓮縣立光復國民中學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黃崇軒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花蓮縣立花崗國民中學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施盈聰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花蓮縣立國風國民中學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黃景瑋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花蓮縣立國風國民中學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陳育孜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國立花蓮高級工業職業學校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黃兆伸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國立花蓮高級中學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王文宏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國立玉里高級中學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王獻樟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臺東縣立寶桑國民中學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李錦如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國立臺東女子高級中學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康毓庭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國立臺東高級中學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林勝賢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臺東縣私立公東高級工業職業學校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胡慧瑜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臺東縣立新生國民中學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楊鵲彬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臺東縣立新港國民中學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呂詩涵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臺東縣立瑞源國民中學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葉俊男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臺東縣立東海國民中學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李依純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19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國中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臺東縣立長濱國民中學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林柏呈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國立關山高級工商職業學校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魏尚斌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高職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國立臺東高級商業職業學校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張莉菁</w:t>
            </w:r>
          </w:p>
        </w:tc>
      </w:tr>
      <w:tr w:rsidR="005B2F89" w:rsidRPr="00EC6F7A" w:rsidTr="001665D2">
        <w:trPr>
          <w:trHeight w:val="414"/>
        </w:trPr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F89" w:rsidRPr="00EC6F7A" w:rsidRDefault="005B2F89" w:rsidP="001665D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6F7A">
              <w:rPr>
                <w:rFonts w:ascii="微軟正黑體" w:eastAsia="微軟正黑體" w:hAnsi="微軟正黑體"/>
                <w:color w:val="000000"/>
              </w:rPr>
              <w:t>22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高中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B2F89" w:rsidRPr="00EC6F7A" w:rsidRDefault="005B2F89" w:rsidP="001665D2">
            <w:r w:rsidRPr="00EC6F7A">
              <w:rPr>
                <w:rFonts w:hint="eastAsia"/>
              </w:rPr>
              <w:t>國立臺東大學附屬體育高級中學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2F89" w:rsidRPr="00EC6F7A" w:rsidRDefault="005B2F89" w:rsidP="001665D2">
            <w:pPr>
              <w:jc w:val="center"/>
            </w:pPr>
            <w:r w:rsidRPr="00EC6F7A">
              <w:rPr>
                <w:rFonts w:hint="eastAsia"/>
              </w:rPr>
              <w:t>龔同光</w:t>
            </w:r>
          </w:p>
        </w:tc>
      </w:tr>
    </w:tbl>
    <w:p w:rsidR="005B2F89" w:rsidRPr="00D8078A" w:rsidRDefault="005B2F89" w:rsidP="000322F5">
      <w:pPr>
        <w:spacing w:line="480" w:lineRule="exact"/>
        <w:rPr>
          <w:shd w:val="clear" w:color="auto" w:fill="FFFFFF"/>
        </w:rPr>
      </w:pPr>
    </w:p>
    <w:p w:rsidR="005B2F89" w:rsidRDefault="005B2F89" w:rsidP="00857B34">
      <w:pPr>
        <w:spacing w:line="480" w:lineRule="exact"/>
        <w:ind w:firstLine="482"/>
        <w:rPr>
          <w:rFonts w:ascii="華康圓緣體 Std W4" w:eastAsia="Times New Roman" w:hAnsi="華康圓緣體 Std W4" w:cs="華康圓緣體 Std W4"/>
          <w:color w:val="000000"/>
          <w:kern w:val="0"/>
          <w:sz w:val="21"/>
          <w:szCs w:val="21"/>
          <w:shd w:val="clear" w:color="auto" w:fill="FFFFFF"/>
        </w:rPr>
      </w:pPr>
    </w:p>
    <w:p w:rsidR="005B2F89" w:rsidRPr="00506C82" w:rsidRDefault="005B2F89" w:rsidP="00857B34">
      <w:pPr>
        <w:spacing w:line="480" w:lineRule="exact"/>
        <w:ind w:firstLine="482"/>
        <w:rPr>
          <w:b/>
          <w:color w:val="C00000"/>
          <w:shd w:val="clear" w:color="auto" w:fill="FFFFFF"/>
        </w:rPr>
      </w:pPr>
      <w:r w:rsidRPr="00506C82">
        <w:rPr>
          <w:b/>
          <w:color w:val="C00000"/>
          <w:shd w:val="clear" w:color="auto" w:fill="FFFFFF"/>
        </w:rPr>
        <w:t xml:space="preserve"> </w:t>
      </w:r>
    </w:p>
    <w:p w:rsidR="005B2F89" w:rsidRPr="00D8078A" w:rsidRDefault="005B2F89" w:rsidP="00D8078A">
      <w:pPr>
        <w:spacing w:line="480" w:lineRule="exact"/>
        <w:rPr>
          <w:shd w:val="clear" w:color="auto" w:fill="FFFFFF"/>
        </w:rPr>
      </w:pPr>
    </w:p>
    <w:sectPr w:rsidR="005B2F89" w:rsidRPr="00D8078A" w:rsidSect="00D96887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89" w:rsidRDefault="005B2F89" w:rsidP="007E2F8F">
      <w:r>
        <w:separator/>
      </w:r>
    </w:p>
  </w:endnote>
  <w:endnote w:type="continuationSeparator" w:id="0">
    <w:p w:rsidR="005B2F89" w:rsidRDefault="005B2F89" w:rsidP="007E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圓緣體 Std W4">
    <w:altName w:val="Tempus Sans ITC"/>
    <w:panose1 w:val="00000000000000000000"/>
    <w:charset w:val="51"/>
    <w:family w:val="roman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89" w:rsidRDefault="005B2F89" w:rsidP="001665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F89" w:rsidRDefault="005B2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89" w:rsidRDefault="005B2F89" w:rsidP="001665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2F89" w:rsidRDefault="005B2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89" w:rsidRDefault="005B2F89" w:rsidP="007E2F8F">
      <w:r>
        <w:separator/>
      </w:r>
    </w:p>
  </w:footnote>
  <w:footnote w:type="continuationSeparator" w:id="0">
    <w:p w:rsidR="005B2F89" w:rsidRDefault="005B2F89" w:rsidP="007E2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C81"/>
    <w:rsid w:val="000207ED"/>
    <w:rsid w:val="000322F5"/>
    <w:rsid w:val="001665D2"/>
    <w:rsid w:val="00170229"/>
    <w:rsid w:val="00173FDD"/>
    <w:rsid w:val="001933E9"/>
    <w:rsid w:val="001A53DE"/>
    <w:rsid w:val="001F7C12"/>
    <w:rsid w:val="00280CC3"/>
    <w:rsid w:val="0029669F"/>
    <w:rsid w:val="002B051B"/>
    <w:rsid w:val="002D0294"/>
    <w:rsid w:val="002D34A4"/>
    <w:rsid w:val="002E356C"/>
    <w:rsid w:val="00402DB4"/>
    <w:rsid w:val="00453FAB"/>
    <w:rsid w:val="00463E84"/>
    <w:rsid w:val="00506C82"/>
    <w:rsid w:val="005B2F89"/>
    <w:rsid w:val="00602F6A"/>
    <w:rsid w:val="00623A30"/>
    <w:rsid w:val="006E207D"/>
    <w:rsid w:val="0074618B"/>
    <w:rsid w:val="007B760E"/>
    <w:rsid w:val="007E2F8F"/>
    <w:rsid w:val="00857B34"/>
    <w:rsid w:val="00874D29"/>
    <w:rsid w:val="00880E61"/>
    <w:rsid w:val="008A1E86"/>
    <w:rsid w:val="008F15C1"/>
    <w:rsid w:val="009264E9"/>
    <w:rsid w:val="00936BA9"/>
    <w:rsid w:val="00961379"/>
    <w:rsid w:val="009B4C44"/>
    <w:rsid w:val="00A22125"/>
    <w:rsid w:val="00A67008"/>
    <w:rsid w:val="00A85499"/>
    <w:rsid w:val="00A923F6"/>
    <w:rsid w:val="00AB6DB0"/>
    <w:rsid w:val="00AF7076"/>
    <w:rsid w:val="00B622DF"/>
    <w:rsid w:val="00B73845"/>
    <w:rsid w:val="00B75203"/>
    <w:rsid w:val="00C11B95"/>
    <w:rsid w:val="00C27C81"/>
    <w:rsid w:val="00C74322"/>
    <w:rsid w:val="00C77261"/>
    <w:rsid w:val="00C821EB"/>
    <w:rsid w:val="00CB2CA1"/>
    <w:rsid w:val="00D34A77"/>
    <w:rsid w:val="00D72159"/>
    <w:rsid w:val="00D8078A"/>
    <w:rsid w:val="00D96887"/>
    <w:rsid w:val="00DC7C23"/>
    <w:rsid w:val="00E175DE"/>
    <w:rsid w:val="00E20D1D"/>
    <w:rsid w:val="00E34E0E"/>
    <w:rsid w:val="00EC6F7A"/>
    <w:rsid w:val="00ED6551"/>
    <w:rsid w:val="00F5276F"/>
    <w:rsid w:val="00F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6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2F8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7E2F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0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029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701</Words>
  <Characters>4001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整合型視覺形式美感教育實驗計畫</dc:title>
  <dc:subject/>
  <dc:creator>KAO</dc:creator>
  <cp:keywords/>
  <dc:description/>
  <cp:lastModifiedBy>user</cp:lastModifiedBy>
  <cp:revision>2</cp:revision>
  <cp:lastPrinted>2014-08-12T07:10:00Z</cp:lastPrinted>
  <dcterms:created xsi:type="dcterms:W3CDTF">2014-09-01T07:35:00Z</dcterms:created>
  <dcterms:modified xsi:type="dcterms:W3CDTF">2014-09-01T07:35:00Z</dcterms:modified>
</cp:coreProperties>
</file>