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04" w:rsidRDefault="000F4E83">
      <w:pPr>
        <w:spacing w:line="0" w:lineRule="atLeast"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臺南市立六甲國民中學</w:t>
      </w:r>
      <w:r>
        <w:rPr>
          <w:rFonts w:ascii="Times New Roman" w:eastAsia="標楷體" w:hAnsi="Times New Roman"/>
          <w:sz w:val="28"/>
        </w:rPr>
        <w:t>107</w:t>
      </w:r>
      <w:r>
        <w:rPr>
          <w:rFonts w:ascii="Times New Roman" w:eastAsia="標楷體" w:hAnsi="Times New Roman"/>
          <w:sz w:val="28"/>
        </w:rPr>
        <w:t>學年度第二學期</w:t>
      </w:r>
    </w:p>
    <w:p w:rsidR="00134204" w:rsidRDefault="000F4E83">
      <w:pPr>
        <w:spacing w:line="0" w:lineRule="atLeast"/>
        <w:jc w:val="center"/>
      </w:pPr>
      <w:bookmarkStart w:id="0" w:name="_GoBack"/>
      <w:r>
        <w:rPr>
          <w:rFonts w:ascii="Times New Roman" w:eastAsia="標楷體" w:hAnsi="Times New Roman"/>
          <w:sz w:val="28"/>
        </w:rPr>
        <w:t>校校閱讀磐石系列活動實施計畫</w:t>
      </w:r>
      <w:bookmarkEnd w:id="0"/>
    </w:p>
    <w:p w:rsidR="00134204" w:rsidRDefault="000F4E83">
      <w:pPr>
        <w:pStyle w:val="a3"/>
        <w:numPr>
          <w:ilvl w:val="0"/>
          <w:numId w:val="1"/>
        </w:numPr>
        <w:spacing w:line="480" w:lineRule="exact"/>
      </w:pPr>
      <w:r>
        <w:rPr>
          <w:rFonts w:eastAsia="標楷體"/>
          <w:sz w:val="28"/>
          <w:szCs w:val="28"/>
        </w:rPr>
        <w:t>依據：臺南市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學年度校校閱讀磐石計畫</w:t>
      </w:r>
    </w:p>
    <w:p w:rsidR="00134204" w:rsidRDefault="000F4E83">
      <w:pPr>
        <w:pStyle w:val="a3"/>
        <w:numPr>
          <w:ilvl w:val="0"/>
          <w:numId w:val="1"/>
        </w:numPr>
        <w:spacing w:line="480" w:lineRule="exact"/>
      </w:pPr>
      <w:r>
        <w:rPr>
          <w:rFonts w:eastAsia="標楷體"/>
          <w:color w:val="333333"/>
          <w:kern w:val="0"/>
          <w:sz w:val="28"/>
          <w:szCs w:val="28"/>
        </w:rPr>
        <w:t>目的</w:t>
      </w:r>
      <w:r>
        <w:rPr>
          <w:rFonts w:eastAsia="標楷體"/>
          <w:sz w:val="28"/>
          <w:szCs w:val="28"/>
        </w:rPr>
        <w:t>：</w:t>
      </w:r>
    </w:p>
    <w:p w:rsidR="00134204" w:rsidRDefault="000F4E83">
      <w:pPr>
        <w:pStyle w:val="a3"/>
        <w:numPr>
          <w:ilvl w:val="2"/>
          <w:numId w:val="1"/>
        </w:numPr>
        <w:spacing w:line="480" w:lineRule="exact"/>
        <w:ind w:left="567"/>
      </w:pPr>
      <w:r>
        <w:rPr>
          <w:rFonts w:eastAsia="標楷體"/>
          <w:color w:val="333333"/>
          <w:kern w:val="0"/>
          <w:sz w:val="28"/>
          <w:szCs w:val="28"/>
        </w:rPr>
        <w:t>推動</w:t>
      </w:r>
      <w:r>
        <w:rPr>
          <w:rFonts w:eastAsia="標楷體"/>
          <w:sz w:val="28"/>
          <w:szCs w:val="28"/>
        </w:rPr>
        <w:t>校園閱讀教學</w:t>
      </w:r>
      <w:r>
        <w:rPr>
          <w:rFonts w:eastAsia="標楷體"/>
          <w:color w:val="333333"/>
          <w:kern w:val="0"/>
          <w:sz w:val="28"/>
          <w:szCs w:val="28"/>
        </w:rPr>
        <w:t>活動，提升教師閱讀教學力。</w:t>
      </w:r>
    </w:p>
    <w:p w:rsidR="00134204" w:rsidRDefault="000F4E83">
      <w:pPr>
        <w:pStyle w:val="a3"/>
        <w:numPr>
          <w:ilvl w:val="2"/>
          <w:numId w:val="1"/>
        </w:numPr>
        <w:spacing w:line="480" w:lineRule="exact"/>
        <w:ind w:left="567"/>
      </w:pPr>
      <w:r>
        <w:rPr>
          <w:rFonts w:eastAsia="標楷體"/>
          <w:color w:val="333333"/>
          <w:kern w:val="0"/>
          <w:sz w:val="28"/>
          <w:szCs w:val="28"/>
        </w:rPr>
        <w:t>引導學校閱讀特色發展</w:t>
      </w:r>
      <w:r>
        <w:rPr>
          <w:rFonts w:eastAsia="標楷體"/>
          <w:sz w:val="28"/>
          <w:szCs w:val="28"/>
        </w:rPr>
        <w:t>，結合領域教學，創造教育新價值</w:t>
      </w:r>
      <w:r>
        <w:rPr>
          <w:rFonts w:eastAsia="標楷體"/>
          <w:color w:val="333333"/>
          <w:kern w:val="0"/>
          <w:sz w:val="28"/>
          <w:szCs w:val="28"/>
        </w:rPr>
        <w:t>。</w:t>
      </w:r>
    </w:p>
    <w:p w:rsidR="00134204" w:rsidRDefault="000F4E83">
      <w:pPr>
        <w:pStyle w:val="a3"/>
        <w:numPr>
          <w:ilvl w:val="0"/>
          <w:numId w:val="1"/>
        </w:numPr>
        <w:spacing w:line="480" w:lineRule="exact"/>
      </w:pPr>
      <w:r>
        <w:rPr>
          <w:rFonts w:eastAsia="標楷體"/>
          <w:bCs/>
          <w:sz w:val="28"/>
          <w:szCs w:val="28"/>
        </w:rPr>
        <w:t>系列教師增能研習相關資訊：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101"/>
        <w:gridCol w:w="1933"/>
        <w:gridCol w:w="1715"/>
        <w:gridCol w:w="1209"/>
        <w:gridCol w:w="1251"/>
        <w:gridCol w:w="1529"/>
      </w:tblGrid>
      <w:tr w:rsidR="0013420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研習名稱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講師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參加人數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學習護照系統研習代碼</w:t>
            </w:r>
          </w:p>
        </w:tc>
      </w:tr>
      <w:tr w:rsidR="0013420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108/4/3</w:t>
            </w:r>
            <w:r>
              <w:rPr>
                <w:rFonts w:ascii="Times New Roman" w:eastAsia="標楷體" w:hAnsi="Times New Roman"/>
                <w:szCs w:val="24"/>
              </w:rPr>
              <w:t>（三）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  <w:r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實境遊戲入門設計融入各領域教學研習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芒果工作室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視聽教室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223653</w:t>
            </w:r>
          </w:p>
        </w:tc>
      </w:tr>
      <w:tr w:rsidR="0013420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108/4/18</w:t>
            </w:r>
            <w:r>
              <w:rPr>
                <w:rFonts w:ascii="Times New Roman" w:eastAsia="標楷體" w:hAnsi="Times New Roman"/>
                <w:szCs w:val="24"/>
              </w:rPr>
              <w:t>（四）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素養導向和跨領域的英文繪本教學研習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高雄後勁國中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李貞慧老師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視聽教室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40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223655</w:t>
            </w:r>
          </w:p>
        </w:tc>
      </w:tr>
      <w:tr w:rsidR="0013420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108/4/24</w:t>
            </w:r>
            <w:r>
              <w:rPr>
                <w:rFonts w:ascii="Times New Roman" w:eastAsia="標楷體" w:hAnsi="Times New Roman"/>
                <w:szCs w:val="24"/>
              </w:rPr>
              <w:t>（三）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  <w:r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圖像組織應用研習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台中大墩國中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童師薇老師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視聽教室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40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223656</w:t>
            </w:r>
          </w:p>
        </w:tc>
      </w:tr>
      <w:tr w:rsidR="00134204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108/5/15</w:t>
            </w:r>
            <w:r>
              <w:rPr>
                <w:rFonts w:ascii="Times New Roman" w:eastAsia="標楷體" w:hAnsi="Times New Roman"/>
                <w:szCs w:val="24"/>
              </w:rPr>
              <w:t>（三）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  <w:r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17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校園越讀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定向</w:t>
            </w:r>
            <w:r>
              <w:rPr>
                <w:rFonts w:ascii="Times New Roman" w:eastAsia="標楷體" w:hAnsi="Times New Roman"/>
                <w:szCs w:val="24"/>
              </w:rPr>
              <w:t xml:space="preserve"> SET! GO!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高雄岡山國中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謝侑真老師</w:t>
            </w:r>
          </w:p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蔣依真老師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視聽教室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40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04" w:rsidRDefault="000F4E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223657</w:t>
            </w:r>
          </w:p>
        </w:tc>
      </w:tr>
    </w:tbl>
    <w:p w:rsidR="00134204" w:rsidRDefault="000F4E83">
      <w:pPr>
        <w:pStyle w:val="a3"/>
        <w:numPr>
          <w:ilvl w:val="0"/>
          <w:numId w:val="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注意事項：</w:t>
      </w:r>
    </w:p>
    <w:p w:rsidR="00134204" w:rsidRDefault="000F4E83">
      <w:pPr>
        <w:pStyle w:val="a3"/>
        <w:numPr>
          <w:ilvl w:val="2"/>
          <w:numId w:val="1"/>
        </w:numPr>
        <w:spacing w:line="480" w:lineRule="exact"/>
        <w:ind w:left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參加人員請由所屬單位給予公（差）假，差旅費由原單位依規定支給。</w:t>
      </w:r>
    </w:p>
    <w:p w:rsidR="00134204" w:rsidRDefault="000F4E83">
      <w:pPr>
        <w:pStyle w:val="a3"/>
        <w:numPr>
          <w:ilvl w:val="2"/>
          <w:numId w:val="1"/>
        </w:numPr>
        <w:spacing w:line="480" w:lineRule="exact"/>
        <w:ind w:left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為響應環保，請參加研習人員自備環保杯。</w:t>
      </w:r>
    </w:p>
    <w:p w:rsidR="00134204" w:rsidRDefault="00134204">
      <w:pPr>
        <w:spacing w:line="480" w:lineRule="exact"/>
        <w:ind w:left="87"/>
        <w:rPr>
          <w:rFonts w:ascii="標楷體" w:eastAsia="標楷體" w:hAnsi="標楷體"/>
          <w:bCs/>
          <w:sz w:val="28"/>
          <w:szCs w:val="28"/>
        </w:rPr>
      </w:pPr>
    </w:p>
    <w:sectPr w:rsidR="0013420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83" w:rsidRDefault="000F4E83">
      <w:r>
        <w:separator/>
      </w:r>
    </w:p>
  </w:endnote>
  <w:endnote w:type="continuationSeparator" w:id="0">
    <w:p w:rsidR="000F4E83" w:rsidRDefault="000F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83" w:rsidRDefault="000F4E83">
      <w:r>
        <w:rPr>
          <w:color w:val="000000"/>
        </w:rPr>
        <w:separator/>
      </w:r>
    </w:p>
  </w:footnote>
  <w:footnote w:type="continuationSeparator" w:id="0">
    <w:p w:rsidR="000F4E83" w:rsidRDefault="000F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9A5"/>
    <w:multiLevelType w:val="multilevel"/>
    <w:tmpl w:val="D9A05964"/>
    <w:lvl w:ilvl="0">
      <w:start w:val="1"/>
      <w:numFmt w:val="taiwaneseCountingThousand"/>
      <w:suff w:val="nothing"/>
      <w:lvlText w:val="%1、"/>
      <w:lvlJc w:val="left"/>
      <w:pPr>
        <w:ind w:left="541" w:hanging="541"/>
      </w:pPr>
      <w:rPr>
        <w:color w:val="000000"/>
      </w:rPr>
    </w:lvl>
    <w:lvl w:ilvl="1">
      <w:start w:val="1"/>
      <w:numFmt w:val="decimal"/>
      <w:suff w:val="nothing"/>
      <w:lvlText w:val="%2."/>
      <w:lvlJc w:val="left"/>
      <w:pPr>
        <w:ind w:left="282" w:hanging="283"/>
      </w:pPr>
      <w:rPr>
        <w:rFonts w:ascii="標楷體" w:eastAsia="標楷體" w:hAnsi="標楷體" w:cs="標楷體"/>
      </w:r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lang w:val="en-US"/>
      </w:rPr>
    </w:lvl>
    <w:lvl w:ilvl="3">
      <w:start w:val="1"/>
      <w:numFmt w:val="decimal"/>
      <w:lvlText w:val="(%4)"/>
      <w:lvlJc w:val="left"/>
      <w:pPr>
        <w:ind w:left="509" w:hanging="437"/>
      </w:pPr>
      <w:rPr>
        <w:rFonts w:ascii="標楷體" w:hAnsi="標楷體" w:cs="標楷體"/>
      </w:rPr>
    </w:lvl>
    <w:lvl w:ilvl="4">
      <w:start w:val="1"/>
      <w:numFmt w:val="decimal"/>
      <w:suff w:val="nothing"/>
      <w:lvlText w:val="（%5）"/>
      <w:lvlJc w:val="left"/>
      <w:pPr>
        <w:ind w:left="764" w:hanging="692"/>
      </w:pPr>
      <w:rPr>
        <w:rFonts w:ascii="標楷體" w:hAnsi="標楷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4204"/>
    <w:rsid w:val="000F4E83"/>
    <w:rsid w:val="00134204"/>
    <w:rsid w:val="004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E9E6AC-75B3-4263-9949-900D2674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2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3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3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教學組</cp:lastModifiedBy>
  <cp:revision>2</cp:revision>
  <dcterms:created xsi:type="dcterms:W3CDTF">2019-03-26T04:30:00Z</dcterms:created>
  <dcterms:modified xsi:type="dcterms:W3CDTF">2019-03-26T04:30:00Z</dcterms:modified>
</cp:coreProperties>
</file>