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63" w:rsidRDefault="00E2086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color w:val="000000"/>
          <w:kern w:val="0"/>
          <w:sz w:val="29"/>
          <w:szCs w:val="29"/>
        </w:rPr>
      </w:pP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新營國小</w:t>
      </w:r>
      <w:r w:rsidR="00EC7EEF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106</w:t>
      </w:r>
      <w:r w:rsidR="002F3A2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學年度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高年級</w:t>
      </w: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樂樂棒球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比賽計畫</w:t>
      </w:r>
    </w:p>
    <w:p w:rsidR="004609BD" w:rsidRPr="004609BD" w:rsidRDefault="00C17475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color w:val="000000"/>
          <w:kern w:val="0"/>
          <w:sz w:val="29"/>
          <w:szCs w:val="29"/>
        </w:rPr>
      </w:pP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比賽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日期：五年級</w:t>
      </w:r>
      <w:r w:rsidR="00504E1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 xml:space="preserve"> 5/18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(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五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)</w:t>
      </w:r>
      <w:r w:rsidR="00F27BBB" w:rsidRPr="00F27BB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 xml:space="preserve"> </w:t>
      </w:r>
      <w:r w:rsidR="00F27BB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8:00-10:30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、六年級</w:t>
      </w: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6/</w:t>
      </w:r>
      <w:r w:rsidR="002F3A2B">
        <w:rPr>
          <w:rFonts w:ascii="Arial" w:eastAsia="新細明體" w:hAnsi="Arial" w:cs="Arial"/>
          <w:color w:val="000000"/>
          <w:kern w:val="0"/>
          <w:sz w:val="29"/>
          <w:szCs w:val="29"/>
        </w:rPr>
        <w:t>5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(</w:t>
      </w:r>
      <w:r w:rsidR="002F3A2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二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)</w:t>
      </w:r>
      <w:r w:rsidR="00F27BBB" w:rsidRPr="00F27BB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 xml:space="preserve"> </w:t>
      </w:r>
      <w:r w:rsidR="00F27BB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8:00-11:</w:t>
      </w:r>
      <w:r w:rsidR="00F27BBB">
        <w:rPr>
          <w:rFonts w:ascii="Arial" w:eastAsia="新細明體" w:hAnsi="Arial" w:cs="Arial"/>
          <w:color w:val="000000"/>
          <w:kern w:val="0"/>
          <w:sz w:val="29"/>
          <w:szCs w:val="29"/>
        </w:rPr>
        <w:t>2</w:t>
      </w:r>
      <w:r w:rsidR="00F27BBB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0</w:t>
      </w:r>
    </w:p>
    <w:p w:rsidR="00E20863" w:rsidRDefault="00F27BBB" w:rsidP="00F27BBB">
      <w:pPr>
        <w:widowControl/>
        <w:shd w:val="clear" w:color="auto" w:fill="FFFFFF"/>
        <w:spacing w:after="72" w:line="288" w:lineRule="atLeast"/>
        <w:ind w:firstLineChars="500" w:firstLine="1450"/>
        <w:outlineLvl w:val="2"/>
        <w:rPr>
          <w:rFonts w:ascii="Arial" w:eastAsia="新細明體" w:hAnsi="Arial" w:cs="Arial"/>
          <w:color w:val="000000"/>
          <w:kern w:val="0"/>
          <w:sz w:val="29"/>
          <w:szCs w:val="29"/>
        </w:rPr>
      </w:pP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 xml:space="preserve"> 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若賽事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提早結束則時間會提前</w:t>
      </w:r>
      <w:r w:rsidR="004609BD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)</w:t>
      </w:r>
    </w:p>
    <w:p w:rsidR="00774832" w:rsidRDefault="00E2086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color w:val="000000"/>
          <w:kern w:val="0"/>
          <w:sz w:val="29"/>
          <w:szCs w:val="29"/>
        </w:rPr>
      </w:pPr>
      <w:r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規則：</w:t>
      </w:r>
      <w:r w:rsidR="00774832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本次比賽採用</w:t>
      </w:r>
      <w:r w:rsidR="00774832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104</w:t>
      </w:r>
      <w:r w:rsidR="00774832">
        <w:rPr>
          <w:rFonts w:ascii="Arial" w:eastAsia="新細明體" w:hAnsi="Arial" w:cs="Arial" w:hint="eastAsia"/>
          <w:color w:val="000000"/>
          <w:kern w:val="0"/>
          <w:sz w:val="29"/>
          <w:szCs w:val="29"/>
        </w:rPr>
        <w:t>學年度</w:t>
      </w:r>
      <w:r w:rsidR="00774832" w:rsidRPr="000B1343">
        <w:rPr>
          <w:rFonts w:ascii="Arial" w:eastAsia="新細明體" w:hAnsi="Arial" w:cs="Arial"/>
          <w:color w:val="000000"/>
          <w:kern w:val="0"/>
          <w:sz w:val="29"/>
          <w:szCs w:val="29"/>
        </w:rPr>
        <w:t>教育部樂樂棒球三、四年級初級版規則</w:t>
      </w:r>
    </w:p>
    <w:p w:rsidR="003422F4" w:rsidRPr="003422F4" w:rsidRDefault="003422F4" w:rsidP="000B1343">
      <w:pPr>
        <w:widowControl/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新細明體" w:hAnsi="Arial" w:cs="Arial"/>
          <w:b/>
          <w:color w:val="FF0000"/>
          <w:kern w:val="0"/>
          <w:sz w:val="29"/>
          <w:szCs w:val="29"/>
        </w:rPr>
      </w:pPr>
      <w:r w:rsidRPr="003422F4">
        <w:rPr>
          <w:rFonts w:ascii="Arial" w:eastAsia="新細明體" w:hAnsi="Arial" w:cs="Arial" w:hint="eastAsia"/>
          <w:b/>
          <w:color w:val="FF0000"/>
          <w:kern w:val="0"/>
          <w:sz w:val="29"/>
          <w:szCs w:val="29"/>
        </w:rPr>
        <w:t>※紅色字體為本次比賽特定規則。</w:t>
      </w:r>
    </w:p>
    <w:p w:rsidR="000B1343" w:rsidRPr="000B1343" w:rsidRDefault="000B134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打擊和跑壘規定</w:t>
      </w:r>
    </w:p>
    <w:p w:rsidR="00131EF6" w:rsidRPr="00131EF6" w:rsidRDefault="000B1343" w:rsidP="00131EF6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打一輪制不限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3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出局，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1</w:t>
      </w:r>
      <w:r w:rsidR="00CC44D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局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為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1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至</w:t>
      </w:r>
      <w:r w:rsidR="00CC44D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10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棒，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2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局為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1</w:t>
      </w:r>
      <w:r w:rsidR="00CC44D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1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至</w:t>
      </w:r>
      <w:r w:rsidR="00CC44D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20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棒，共</w:t>
      </w:r>
      <w:r w:rsidR="00CC44D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20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名先發球員</w:t>
      </w:r>
      <w:r w:rsidR="001B49E0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，</w:t>
      </w:r>
      <w:r w:rsidR="001B49E0" w:rsidRPr="001B49E0">
        <w:rPr>
          <w:rFonts w:ascii="Arial" w:eastAsia="新細明體" w:hAnsi="Arial" w:cs="Arial"/>
          <w:color w:val="FF0000"/>
          <w:kern w:val="0"/>
          <w:sz w:val="19"/>
          <w:szCs w:val="19"/>
        </w:rPr>
        <w:t>換人需由預備球員中更換</w:t>
      </w:r>
      <w:r w:rsidR="00504E1D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，任一選手不可兩局皆上場比賽</w:t>
      </w:r>
      <w:r w:rsidR="001B49E0" w:rsidRPr="001B49E0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  <w:r w:rsidR="00131EF6" w:rsidRPr="001B49E0">
        <w:rPr>
          <w:rFonts w:ascii="Arial" w:eastAsia="新細明體" w:hAnsi="Arial" w:cs="Arial"/>
          <w:color w:val="000000"/>
          <w:kern w:val="0"/>
          <w:sz w:val="19"/>
          <w:szCs w:val="19"/>
        </w:rPr>
        <w:br/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(1~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10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棒</w:t>
      </w:r>
      <w:r w:rsidR="00F27BBB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為</w:t>
      </w:r>
      <w:r w:rsidR="00F27BBB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A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隊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、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11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~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20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棒</w:t>
      </w:r>
      <w:r w:rsidR="00F27BBB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為</w:t>
      </w:r>
      <w:r w:rsidR="00F27BBB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B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隊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，</w:t>
      </w:r>
      <w:r w:rsidR="00CC44D0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每隊最多五男五女，人數不足班級可減少總棒次。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沒先發同學均可替補上場</w:t>
      </w:r>
      <w:r w:rsidR="00131EF6" w:rsidRPr="001B49E0">
        <w:rPr>
          <w:rFonts w:ascii="Arial" w:eastAsia="新細明體" w:hAnsi="Arial" w:cs="Arial" w:hint="eastAsia"/>
          <w:b/>
          <w:color w:val="000000"/>
          <w:kern w:val="0"/>
          <w:sz w:val="19"/>
          <w:szCs w:val="19"/>
        </w:rPr>
        <w:t>)</w:t>
      </w:r>
    </w:p>
    <w:p w:rsidR="00F52EC8" w:rsidRPr="00F52EC8" w:rsidRDefault="00CC44D0" w:rsidP="003422F4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CC44D0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每局最後一棒打擊前，裁判提醒選手，球擊出後跑者可盡量進壘，直到球回傳本壘則該局比賽結束</w:t>
      </w:r>
      <w:r w:rsidR="00F52EC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；若擊球員遭接殺，則該局比賽結束。</w:t>
      </w:r>
    </w:p>
    <w:p w:rsidR="003422F4" w:rsidRPr="00870F1E" w:rsidRDefault="00CC44D0" w:rsidP="003422F4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kern w:val="0"/>
          <w:sz w:val="19"/>
          <w:szCs w:val="19"/>
        </w:rPr>
      </w:pPr>
      <w:r w:rsidRPr="00870F1E">
        <w:rPr>
          <w:rFonts w:ascii="Arial" w:eastAsia="新細明體" w:hAnsi="Arial" w:cs="Arial" w:hint="eastAsia"/>
          <w:kern w:val="0"/>
          <w:sz w:val="19"/>
          <w:szCs w:val="19"/>
        </w:rPr>
        <w:t>次局開始時重新比賽，上局殘壘不計。</w:t>
      </w:r>
    </w:p>
    <w:p w:rsidR="000B1343" w:rsidRDefault="00E153EC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7" w:tooltip="打擊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打擊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時可以試比但不可超過球，違者計好球一個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；</w:t>
      </w:r>
      <w:r w:rsidR="00794448" w:rsidRPr="009B77D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每次打擊以試比兩次為限，違者記好球一個</w:t>
      </w:r>
      <w:r w:rsidR="000B1343" w:rsidRPr="009B77D3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</w:p>
    <w:p w:rsidR="009B77D3" w:rsidRPr="009B77D3" w:rsidRDefault="009B77D3" w:rsidP="009B77D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rPr>
          <w:rFonts w:ascii="Arial" w:eastAsia="新細明體" w:hAnsi="Arial" w:cs="Arial"/>
          <w:color w:val="FF0000"/>
          <w:kern w:val="0"/>
          <w:sz w:val="19"/>
          <w:szCs w:val="19"/>
        </w:rPr>
      </w:pPr>
      <w:r w:rsidRPr="009B77D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進打擊區站定後移動腳步兩次，</w:t>
      </w:r>
      <w:r w:rsidRPr="009B77D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記好球一個</w:t>
      </w:r>
      <w:r w:rsidRPr="009B77D3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二好球後再揮空棒或擊成</w:t>
      </w:r>
      <w:hyperlink r:id="rId8" w:tooltip="界外球" w:history="1">
        <w:r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界外球</w:t>
        </w:r>
      </w:hyperlink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，仍判三振出局。</w:t>
      </w:r>
    </w:p>
    <w:p w:rsidR="000B1343" w:rsidRPr="000B1343" w:rsidRDefault="00794448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>
        <w:rPr>
          <w:rFonts w:ascii="Arial" w:eastAsia="新細明體" w:hAnsi="Arial" w:cs="Arial"/>
          <w:color w:val="000000"/>
          <w:kern w:val="0"/>
          <w:sz w:val="19"/>
          <w:szCs w:val="19"/>
        </w:rPr>
        <w:t>進攻隊衝壘須踩</w:t>
      </w:r>
      <w:r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黃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色安全壘板</w:t>
      </w:r>
      <w:r w:rsidR="000B1343" w:rsidRPr="00B429EC">
        <w:rPr>
          <w:rFonts w:ascii="Arial" w:eastAsia="新細明體" w:hAnsi="Arial" w:cs="Arial"/>
          <w:color w:val="FF0000"/>
          <w:kern w:val="0"/>
          <w:sz w:val="19"/>
          <w:szCs w:val="19"/>
        </w:rPr>
        <w:t>，</w:t>
      </w:r>
      <w:r w:rsidR="00B429EC" w:rsidRPr="00B429EC">
        <w:rPr>
          <w:rFonts w:ascii="Arial" w:eastAsia="新細明體" w:hAnsi="Arial" w:cs="Arial" w:hint="eastAsia"/>
          <w:b/>
          <w:color w:val="FF0000"/>
          <w:kern w:val="0"/>
          <w:sz w:val="19"/>
          <w:szCs w:val="19"/>
        </w:rPr>
        <w:t>若踩白色壘板而與守備員產生衝撞，判妨礙守備，跑者出局</w:t>
      </w:r>
      <w:r w:rsidR="000B1343" w:rsidRPr="00B429EC">
        <w:rPr>
          <w:rFonts w:ascii="Arial" w:eastAsia="新細明體" w:hAnsi="Arial" w:cs="Arial"/>
          <w:b/>
          <w:color w:val="FF0000"/>
          <w:kern w:val="0"/>
          <w:sz w:val="19"/>
          <w:szCs w:val="19"/>
        </w:rPr>
        <w:t>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不可採用犧牲觸擊，違者計好球一個繼續打擊。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不可滑壘，滑壘無論結果如何一律判出局。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不可離壘或盜壘，跑壘員上壘後必須踩在壘板上等打擊者打到球後才可離壘前進，違者判出局。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擊球進場未超過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5 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公尺判界外球，計好球一個。</w:t>
      </w:r>
    </w:p>
    <w:p w:rsidR="000B1343" w:rsidRPr="000B1343" w:rsidRDefault="00C95CB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C95CB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同一局內</w:t>
      </w:r>
      <w:r w:rsidR="000B1343" w:rsidRPr="00C95CB3">
        <w:rPr>
          <w:rFonts w:ascii="Arial" w:eastAsia="新細明體" w:hAnsi="Arial" w:cs="Arial"/>
          <w:color w:val="FF0000"/>
          <w:kern w:val="0"/>
          <w:sz w:val="19"/>
          <w:szCs w:val="19"/>
        </w:rPr>
        <w:t>甩棒</w:t>
      </w:r>
      <w:r w:rsidRPr="00C95CB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第一次</w:t>
      </w:r>
      <w:r w:rsidR="000B1343" w:rsidRPr="00C95CB3">
        <w:rPr>
          <w:rFonts w:ascii="Arial" w:eastAsia="新細明體" w:hAnsi="Arial" w:cs="Arial"/>
          <w:color w:val="FF0000"/>
          <w:kern w:val="0"/>
          <w:sz w:val="19"/>
          <w:szCs w:val="19"/>
        </w:rPr>
        <w:t>結果照算不判出局但要警告</w:t>
      </w:r>
      <w:r w:rsidRPr="00C95CB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，第二次</w:t>
      </w:r>
      <w:r w:rsidR="000B1343" w:rsidRPr="00C95CB3">
        <w:rPr>
          <w:rFonts w:ascii="Arial" w:eastAsia="新細明體" w:hAnsi="Arial" w:cs="Arial"/>
          <w:color w:val="FF0000"/>
          <w:kern w:val="0"/>
          <w:sz w:val="19"/>
          <w:szCs w:val="19"/>
        </w:rPr>
        <w:t>再甩棒</w:t>
      </w:r>
      <w:r w:rsidRPr="00C95CB3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該名打者出局</w:t>
      </w:r>
      <w:r w:rsidR="000B1343" w:rsidRPr="00C95CB3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</w:p>
    <w:p w:rsidR="000B1343" w:rsidRPr="000B1343" w:rsidRDefault="000B1343" w:rsidP="000B1343">
      <w:pPr>
        <w:widowControl/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跑壘員跑向下一個壘踩到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5 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公尺不可折返線，就須繼續向前推進，除非該壘板已有其他跑壘員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，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。</w:t>
      </w:r>
    </w:p>
    <w:p w:rsidR="003422F4" w:rsidRDefault="003422F4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</w:p>
    <w:p w:rsidR="000B1343" w:rsidRPr="000B1343" w:rsidRDefault="000B134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防守規定</w:t>
      </w:r>
    </w:p>
    <w:p w:rsidR="000B1343" w:rsidRPr="000B1343" w:rsidRDefault="000B1343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守備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1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局由</w:t>
      </w:r>
      <w:r w:rsidR="00C95CB3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前</w:t>
      </w:r>
      <w:r w:rsidR="00C95CB3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10</w:t>
      </w:r>
      <w:r w:rsidR="001B49E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棒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上場，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2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局由</w:t>
      </w:r>
      <w:r w:rsidR="00C95CB3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後</w:t>
      </w:r>
      <w:r w:rsidR="00C95CB3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10</w:t>
      </w:r>
      <w:r w:rsidR="001B49E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棒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上場，換人需由預備球員中更換</w:t>
      </w:r>
      <w:r w:rsidR="001B49E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，任一選手不可兩局皆上場守備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。</w:t>
      </w:r>
    </w:p>
    <w:p w:rsidR="000B1343" w:rsidRPr="000B1343" w:rsidRDefault="00E153EC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9" w:tooltip="投手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投手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不投球直接站在</w:t>
      </w:r>
      <w:hyperlink r:id="rId10" w:tooltip="投手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投手</w:t>
        </w:r>
      </w:hyperlink>
      <w:r w:rsidR="00794448">
        <w:rPr>
          <w:rFonts w:ascii="Arial" w:eastAsia="新細明體" w:hAnsi="Arial" w:cs="Arial"/>
          <w:color w:val="000000"/>
          <w:kern w:val="0"/>
          <w:sz w:val="19"/>
          <w:szCs w:val="19"/>
        </w:rPr>
        <w:t>板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後方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防守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，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也要下場</w:t>
      </w:r>
      <w:hyperlink r:id="rId11" w:tooltip="打擊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打擊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。</w:t>
      </w:r>
    </w:p>
    <w:p w:rsidR="000B1343" w:rsidRPr="000B1343" w:rsidRDefault="00E153EC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12" w:tooltip="打擊者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打擊者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揮棒前，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所有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守備員不可超過投手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板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趨前防守。</w:t>
      </w:r>
    </w:p>
    <w:p w:rsidR="000B1343" w:rsidRPr="000B1343" w:rsidRDefault="000B1343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不可用觸殺，</w:t>
      </w:r>
      <w:hyperlink r:id="rId13" w:tooltip="守備員" w:history="1">
        <w:r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守備員</w:t>
        </w:r>
      </w:hyperlink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一律以踩壘</w:t>
      </w:r>
      <w:hyperlink r:id="rId14" w:tooltip="封殺" w:history="1">
        <w:r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封殺</w:t>
        </w:r>
      </w:hyperlink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出局，如果持球碰觸到</w:t>
      </w:r>
      <w:hyperlink r:id="rId15" w:tooltip="跑壘員" w:history="1">
        <w:r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跑壘員</w:t>
        </w:r>
      </w:hyperlink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不判出局，比賽繼續中。</w:t>
      </w:r>
    </w:p>
    <w:p w:rsidR="000B1343" w:rsidRPr="000B1343" w:rsidRDefault="00E153EC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16" w:tooltip="內野手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內野手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不再抓</w:t>
      </w:r>
      <w:hyperlink r:id="rId17" w:tooltip="跑壘員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跑壘員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，將球傳回本壘或</w:t>
      </w:r>
      <w:hyperlink r:id="rId18" w:tooltip="捕手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捕手</w:t>
        </w:r>
      </w:hyperlink>
      <w:r w:rsidR="00794448">
        <w:rPr>
          <w:rFonts w:ascii="Arial" w:eastAsia="新細明體" w:hAnsi="Arial" w:cs="Arial"/>
          <w:color w:val="000000"/>
          <w:kern w:val="0"/>
          <w:sz w:val="19"/>
          <w:szCs w:val="19"/>
        </w:rPr>
        <w:t>時，壘上人員須回到已</w:t>
      </w:r>
      <w:r w:rsidR="00794448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站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上之壘板，等下一棒揮擊後再前進。</w:t>
      </w:r>
    </w:p>
    <w:p w:rsidR="000B1343" w:rsidRDefault="000B1343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每場比賽限暫停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2 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次，單局限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1 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次。</w:t>
      </w:r>
    </w:p>
    <w:p w:rsidR="00B429EC" w:rsidRPr="00B429EC" w:rsidRDefault="00B429EC" w:rsidP="000B1343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b/>
          <w:color w:val="000000"/>
          <w:kern w:val="0"/>
          <w:sz w:val="19"/>
          <w:szCs w:val="19"/>
        </w:rPr>
      </w:pPr>
      <w:r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守備踩白色壘板，打擊底座視為本壘的延伸。</w:t>
      </w:r>
    </w:p>
    <w:p w:rsidR="003422F4" w:rsidRPr="00B429EC" w:rsidRDefault="00B429EC" w:rsidP="00B429EC">
      <w:pPr>
        <w:widowControl/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b/>
          <w:color w:val="000000"/>
          <w:kern w:val="0"/>
          <w:sz w:val="19"/>
          <w:szCs w:val="19"/>
        </w:rPr>
      </w:pPr>
      <w:r w:rsidRPr="00B429EC">
        <w:rPr>
          <w:rFonts w:ascii="Arial" w:eastAsia="新細明體" w:hAnsi="Arial" w:cs="Arial" w:hint="eastAsia"/>
          <w:b/>
          <w:color w:val="FF0000"/>
          <w:kern w:val="0"/>
          <w:sz w:val="19"/>
          <w:szCs w:val="19"/>
        </w:rPr>
        <w:t>守備員若踩黃</w:t>
      </w:r>
      <w:r w:rsidRPr="00B429EC">
        <w:rPr>
          <w:rFonts w:ascii="Arial" w:eastAsia="新細明體" w:hAnsi="Arial" w:cs="Arial"/>
          <w:b/>
          <w:color w:val="FF0000"/>
          <w:kern w:val="0"/>
          <w:sz w:val="19"/>
          <w:szCs w:val="19"/>
        </w:rPr>
        <w:t>色安全壘板</w:t>
      </w:r>
      <w:r w:rsidRPr="00B429EC">
        <w:rPr>
          <w:rFonts w:ascii="Arial" w:eastAsia="新細明體" w:hAnsi="Arial" w:cs="Arial" w:hint="eastAsia"/>
          <w:b/>
          <w:color w:val="FF0000"/>
          <w:kern w:val="0"/>
          <w:sz w:val="19"/>
          <w:szCs w:val="19"/>
        </w:rPr>
        <w:t>而與跑者產生衝撞，判妨礙跑壘，跑者多進一壘</w:t>
      </w:r>
      <w:r w:rsidRPr="00B429EC">
        <w:rPr>
          <w:rFonts w:ascii="Arial" w:eastAsia="新細明體" w:hAnsi="Arial" w:cs="Arial"/>
          <w:b/>
          <w:color w:val="FF0000"/>
          <w:kern w:val="0"/>
          <w:sz w:val="19"/>
          <w:szCs w:val="19"/>
        </w:rPr>
        <w:t>。</w:t>
      </w:r>
    </w:p>
    <w:p w:rsidR="00101967" w:rsidRDefault="00101967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</w:p>
    <w:p w:rsidR="000B1343" w:rsidRPr="000B1343" w:rsidRDefault="000B134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lastRenderedPageBreak/>
        <w:t>上壘與出局</w:t>
      </w:r>
    </w:p>
    <w:p w:rsidR="000B1343" w:rsidRPr="000B1343" w:rsidRDefault="000B1343" w:rsidP="000B1343">
      <w:pPr>
        <w:widowControl/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3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好球判出局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(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含第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3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球打界外無效球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)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。</w:t>
      </w:r>
    </w:p>
    <w:p w:rsidR="000B1343" w:rsidRPr="000B1343" w:rsidRDefault="00E153EC" w:rsidP="000B1343">
      <w:pPr>
        <w:widowControl/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19" w:tooltip="守備員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守備員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傳球出場外</w:t>
      </w:r>
      <w:r w:rsidR="00A33B22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(</w:t>
      </w:r>
      <w:r w:rsidR="00A33B22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死球區</w:t>
      </w:r>
      <w:r w:rsidR="00A33B22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)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，所有</w:t>
      </w:r>
      <w:hyperlink r:id="rId20" w:tooltip="跑壘員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跑壘員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可加保送一個壘。</w:t>
      </w:r>
    </w:p>
    <w:p w:rsidR="00DE7B82" w:rsidRPr="003422F4" w:rsidRDefault="000B1343" w:rsidP="003422F4">
      <w:pPr>
        <w:widowControl/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高飛球接到後判</w:t>
      </w:r>
      <w:hyperlink r:id="rId21" w:tooltip="打擊者" w:history="1">
        <w:r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打擊者</w:t>
        </w:r>
      </w:hyperlink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出局，比賽停止，不可再傳殺其他壘上的跑壘員，所有跑壘員須回到原來的壘板上，等下一棒揮擊後再前進。</w:t>
      </w:r>
    </w:p>
    <w:p w:rsidR="000B1343" w:rsidRPr="000B1343" w:rsidRDefault="000B134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勝負判定</w:t>
      </w:r>
    </w:p>
    <w:p w:rsidR="000B1343" w:rsidRPr="000B1343" w:rsidRDefault="000B1343" w:rsidP="000B1343">
      <w:pPr>
        <w:widowControl/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比賽打</w:t>
      </w:r>
      <w:r w:rsidR="00A33B22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2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局，得分多的隊伍獲勝。</w:t>
      </w:r>
    </w:p>
    <w:p w:rsidR="00DE7B82" w:rsidRPr="00F96618" w:rsidRDefault="000B1343" w:rsidP="000B1343">
      <w:pPr>
        <w:widowControl/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FF0000"/>
          <w:kern w:val="0"/>
          <w:sz w:val="19"/>
          <w:szCs w:val="19"/>
        </w:rPr>
      </w:pPr>
      <w:r w:rsidRPr="00F96618">
        <w:rPr>
          <w:rFonts w:ascii="Arial" w:eastAsia="新細明體" w:hAnsi="Arial" w:cs="Arial"/>
          <w:color w:val="FF0000"/>
          <w:kern w:val="0"/>
          <w:sz w:val="19"/>
          <w:szCs w:val="19"/>
        </w:rPr>
        <w:t>若</w:t>
      </w:r>
      <w:r w:rsidR="00A33B2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2</w:t>
      </w:r>
      <w:r w:rsidRPr="00F96618">
        <w:rPr>
          <w:rFonts w:ascii="Arial" w:eastAsia="新細明體" w:hAnsi="Arial" w:cs="Arial"/>
          <w:color w:val="FF0000"/>
          <w:kern w:val="0"/>
          <w:sz w:val="19"/>
          <w:szCs w:val="19"/>
        </w:rPr>
        <w:t>局結束</w:t>
      </w:r>
      <w:r w:rsidR="00A33B2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平手，則加賽一局突破僵局制比賽</w:t>
      </w:r>
      <w:r w:rsidRPr="00F96618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</w:p>
    <w:p w:rsidR="00DE7B82" w:rsidRPr="00F96618" w:rsidRDefault="00DE7B82" w:rsidP="000B1343">
      <w:pPr>
        <w:widowControl/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FF0000"/>
          <w:kern w:val="0"/>
          <w:sz w:val="19"/>
          <w:szCs w:val="19"/>
        </w:rPr>
      </w:pPr>
      <w:r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突破僵局制比賽：防守方自行選擇由第一局或第二局之隊員防守，</w:t>
      </w:r>
      <w:r w:rsidR="00A33B2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攻擊方挑選三名跑者</w:t>
      </w:r>
      <w:r w:rsidR="00A46274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分站滿壘，</w:t>
      </w:r>
      <w:r w:rsidR="00A33B2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一名打者</w:t>
      </w:r>
      <w:r w:rsidR="00A46274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擊球</w:t>
      </w:r>
      <w:r w:rsidR="00A33B2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，</w:t>
      </w:r>
      <w:r w:rsidR="00A46274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該打席同每局最後一打席，球擊出後跑者可盡量進壘，直到球回傳本壘則該局比賽結束</w:t>
      </w:r>
      <w:r w:rsidR="00A46274" w:rsidRPr="00F96618">
        <w:rPr>
          <w:rFonts w:ascii="Arial" w:eastAsia="新細明體" w:hAnsi="Arial" w:cs="Arial"/>
          <w:color w:val="FF0000"/>
          <w:kern w:val="0"/>
          <w:sz w:val="19"/>
          <w:szCs w:val="19"/>
        </w:rPr>
        <w:t>。</w:t>
      </w:r>
    </w:p>
    <w:p w:rsidR="000B1343" w:rsidRPr="00F96618" w:rsidRDefault="00A46274" w:rsidP="000B1343">
      <w:pPr>
        <w:widowControl/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FF0000"/>
          <w:kern w:val="0"/>
          <w:sz w:val="19"/>
          <w:szCs w:val="19"/>
        </w:rPr>
      </w:pPr>
      <w:r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若加賽一局後仍平手，則</w:t>
      </w:r>
      <w:r w:rsidR="00DE7B8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攻方</w:t>
      </w:r>
      <w:r w:rsidR="00A03E58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更換選手</w:t>
      </w:r>
      <w:r w:rsidR="00DE7B8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(</w:t>
      </w:r>
      <w:r w:rsidR="00DE7B8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上一局上場之跑者、打擊者不可再上場</w:t>
      </w:r>
      <w:r w:rsidR="00DE7B8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)</w:t>
      </w:r>
      <w:r w:rsidR="00A03E58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再</w:t>
      </w:r>
      <w:r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加賽</w:t>
      </w:r>
      <w:r w:rsidR="00A03E58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一局，</w:t>
      </w:r>
      <w:r w:rsidR="00DE7B82" w:rsidRPr="00F9661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直至分出勝負</w:t>
      </w:r>
      <w:r w:rsidR="00F52EC8">
        <w:rPr>
          <w:rFonts w:ascii="Arial" w:eastAsia="新細明體" w:hAnsi="Arial" w:cs="Arial" w:hint="eastAsia"/>
          <w:color w:val="FF0000"/>
          <w:kern w:val="0"/>
          <w:sz w:val="19"/>
          <w:szCs w:val="19"/>
        </w:rPr>
        <w:t>。</w:t>
      </w:r>
    </w:p>
    <w:p w:rsidR="000B1343" w:rsidRPr="000B1343" w:rsidRDefault="000B1343" w:rsidP="000B1343">
      <w:pPr>
        <w:widowControl/>
        <w:shd w:val="clear" w:color="auto" w:fill="FFFFFF"/>
        <w:spacing w:after="72" w:line="288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</w:pP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器材規定</w:t>
      </w: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:</w:t>
      </w:r>
      <w:r w:rsidRPr="000B1343">
        <w:rPr>
          <w:rFonts w:ascii="Arial" w:eastAsia="新細明體" w:hAnsi="Arial" w:cs="Arial"/>
          <w:b/>
          <w:bCs/>
          <w:color w:val="000000"/>
          <w:kern w:val="0"/>
          <w:sz w:val="25"/>
          <w:szCs w:val="25"/>
        </w:rPr>
        <w:t>［請認明中華民國樂樂棒球協會檢定合格］</w:t>
      </w:r>
    </w:p>
    <w:p w:rsidR="000B1343" w:rsidRPr="000B1343" w:rsidRDefault="000B1343" w:rsidP="000B1343">
      <w:pPr>
        <w:widowControl/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球棒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70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公分長，外包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PU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泡棉，底部有防甩底座。</w:t>
      </w:r>
    </w:p>
    <w:p w:rsidR="000B1343" w:rsidRPr="000B1343" w:rsidRDefault="00E153EC" w:rsidP="000B1343">
      <w:pPr>
        <w:widowControl/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22" w:tooltip="樂樂棒球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樂樂棒球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為橘黃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PU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發泡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70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公克重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27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公分圓周。</w:t>
      </w:r>
    </w:p>
    <w:p w:rsidR="000B1343" w:rsidRPr="000B1343" w:rsidRDefault="00E153EC" w:rsidP="000B1343">
      <w:pPr>
        <w:widowControl/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hyperlink r:id="rId23" w:tooltip="打擊" w:history="1">
        <w:r w:rsidR="000B1343" w:rsidRPr="000B1343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打擊</w:t>
        </w:r>
      </w:hyperlink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座為</w:t>
      </w:r>
      <w:r w:rsidR="00873F9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鐵製，</w:t>
      </w:r>
      <w:r w:rsidR="00B429EC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球柱</w:t>
      </w:r>
      <w:r w:rsidR="00873F9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可調整高度，打擊座的底座視同防守的本壘板，</w:t>
      </w:r>
      <w:r w:rsidR="00B429EC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球</w:t>
      </w:r>
      <w:r w:rsidR="00873F90">
        <w:rPr>
          <w:rFonts w:ascii="Arial" w:eastAsia="新細明體" w:hAnsi="Arial" w:cs="Arial" w:hint="eastAsia"/>
          <w:color w:val="000000"/>
          <w:kern w:val="0"/>
          <w:sz w:val="19"/>
          <w:szCs w:val="19"/>
        </w:rPr>
        <w:t>柱對準本壘中心點</w:t>
      </w:r>
      <w:r w:rsidR="000B1343"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。</w:t>
      </w:r>
    </w:p>
    <w:p w:rsidR="000B1343" w:rsidRPr="000B1343" w:rsidRDefault="000B1343" w:rsidP="000B1343">
      <w:pPr>
        <w:widowControl/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各壘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38x38x0.7</w:t>
      </w: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公分正方型橡膠製白橘雙併壘板。</w:t>
      </w:r>
    </w:p>
    <w:p w:rsidR="00E20863" w:rsidRPr="00131EF6" w:rsidRDefault="000B1343" w:rsidP="00E20863">
      <w:pPr>
        <w:widowControl/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0B1343">
        <w:rPr>
          <w:rFonts w:ascii="Arial" w:eastAsia="新細明體" w:hAnsi="Arial" w:cs="Arial"/>
          <w:color w:val="000000"/>
          <w:kern w:val="0"/>
          <w:sz w:val="19"/>
          <w:szCs w:val="19"/>
        </w:rPr>
        <w:t>守備時只用雙手接球，不可使用手套或帽子接球。</w:t>
      </w:r>
    </w:p>
    <w:p w:rsidR="00E20863" w:rsidRPr="000B1343" w:rsidRDefault="00E20863" w:rsidP="00E20863">
      <w:pPr>
        <w:widowControl/>
        <w:shd w:val="clear" w:color="auto" w:fill="F9F9F9"/>
        <w:spacing w:line="288" w:lineRule="atLeast"/>
        <w:jc w:val="center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0B1343">
        <w:rPr>
          <w:rFonts w:ascii="Arial" w:eastAsia="新細明體" w:hAnsi="Arial" w:cs="Arial"/>
          <w:noProof/>
          <w:color w:val="0B0080"/>
          <w:kern w:val="0"/>
          <w:sz w:val="18"/>
          <w:szCs w:val="18"/>
        </w:rPr>
        <w:drawing>
          <wp:inline distT="0" distB="0" distL="0" distR="0" wp14:anchorId="213D4624" wp14:editId="46B89158">
            <wp:extent cx="3329940" cy="2971800"/>
            <wp:effectExtent l="0" t="0" r="3810" b="0"/>
            <wp:docPr id="1" name="圖片 1" descr="http://twbsball.dils.tku.edu.tw/wiki/images/thumb/4/43/Happy3.jpg/350px-Happy3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bsball.dils.tku.edu.tw/wiki/images/thumb/4/43/Happy3.jpg/350px-Happy3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63" w:rsidRPr="000B1343" w:rsidRDefault="00E20863" w:rsidP="00E20863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0B1343">
        <w:rPr>
          <w:rFonts w:ascii="Arial" w:eastAsia="新細明體" w:hAnsi="Arial" w:cs="Arial"/>
          <w:noProof/>
          <w:color w:val="0B0080"/>
          <w:kern w:val="0"/>
          <w:sz w:val="18"/>
          <w:szCs w:val="18"/>
        </w:rPr>
        <w:drawing>
          <wp:inline distT="0" distB="0" distL="0" distR="0" wp14:anchorId="31ACB4A3" wp14:editId="499A989F">
            <wp:extent cx="144780" cy="106680"/>
            <wp:effectExtent l="0" t="0" r="7620" b="7620"/>
            <wp:docPr id="2" name="圖片 2" descr="http://twbsball.dils.tku.edu.tw/wiki/skins/common/images/magnify-clip.png">
              <a:hlinkClick xmlns:a="http://schemas.openxmlformats.org/drawingml/2006/main" r:id="rId24" tooltip="&quot;放大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wbsball.dils.tku.edu.tw/wiki/skins/common/images/magnify-clip.png">
                      <a:hlinkClick r:id="rId24" tooltip="&quot;放大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63" w:rsidRPr="000B1343" w:rsidRDefault="00E20863" w:rsidP="00E20863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0B1343">
        <w:rPr>
          <w:rFonts w:ascii="Arial" w:eastAsia="新細明體" w:hAnsi="Arial" w:cs="Arial"/>
          <w:color w:val="000000"/>
          <w:kern w:val="0"/>
          <w:sz w:val="18"/>
          <w:szCs w:val="18"/>
        </w:rPr>
        <w:t>樂樂棒球場地規則</w:t>
      </w:r>
    </w:p>
    <w:p w:rsidR="000B1343" w:rsidRPr="000B1343" w:rsidRDefault="000B1343" w:rsidP="000B1343">
      <w:pPr>
        <w:widowControl/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新細明體" w:hAnsi="Arial" w:cs="Arial"/>
          <w:color w:val="000000"/>
          <w:kern w:val="0"/>
          <w:sz w:val="29"/>
          <w:szCs w:val="29"/>
        </w:rPr>
      </w:pPr>
      <w:r w:rsidRPr="000B1343">
        <w:rPr>
          <w:rFonts w:ascii="Arial" w:eastAsia="新細明體" w:hAnsi="Arial" w:cs="Arial"/>
          <w:color w:val="000000"/>
          <w:kern w:val="0"/>
          <w:sz w:val="29"/>
          <w:szCs w:val="29"/>
        </w:rPr>
        <w:t>場地各項規定距離：</w:t>
      </w:r>
      <w:r w:rsidRPr="000B1343">
        <w:rPr>
          <w:rFonts w:ascii="Arial" w:eastAsia="新細明體" w:hAnsi="Arial" w:cs="Arial"/>
          <w:color w:val="000000"/>
          <w:kern w:val="0"/>
          <w:sz w:val="29"/>
          <w:szCs w:val="29"/>
        </w:rPr>
        <w:t>[</w:t>
      </w:r>
      <w:r w:rsidRPr="000B1343">
        <w:rPr>
          <w:rFonts w:ascii="Arial" w:eastAsia="新細明體" w:hAnsi="Arial" w:cs="Arial"/>
          <w:color w:val="000000"/>
          <w:kern w:val="0"/>
          <w:sz w:val="29"/>
          <w:szCs w:val="29"/>
        </w:rPr>
        <w:t>單位公尺</w:t>
      </w:r>
      <w:r w:rsidRPr="000B1343">
        <w:rPr>
          <w:rFonts w:ascii="Arial" w:eastAsia="新細明體" w:hAnsi="Arial" w:cs="Arial"/>
          <w:color w:val="000000"/>
          <w:kern w:val="0"/>
          <w:sz w:val="29"/>
          <w:szCs w:val="29"/>
        </w:rPr>
        <w:t>=M]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10"/>
        <w:gridCol w:w="410"/>
        <w:gridCol w:w="600"/>
        <w:gridCol w:w="1170"/>
        <w:gridCol w:w="1170"/>
        <w:gridCol w:w="1360"/>
      </w:tblGrid>
      <w:tr w:rsidR="000B1343" w:rsidRPr="000B1343" w:rsidTr="000B13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適用對象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壘距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投距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全壘打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一三壘界外區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本壘前界外區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各壘不可折返線</w:t>
            </w:r>
          </w:p>
        </w:tc>
      </w:tr>
      <w:tr w:rsidR="000B1343" w:rsidRPr="000B1343" w:rsidTr="000B13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國小組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15M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7M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40M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343" w:rsidRPr="000B1343" w:rsidRDefault="000B1343" w:rsidP="000B1343">
            <w:pPr>
              <w:widowControl/>
              <w:spacing w:before="96" w:after="120" w:line="36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  <w:r w:rsidRPr="000B1343"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  <w:t>5M</w:t>
            </w:r>
          </w:p>
        </w:tc>
      </w:tr>
    </w:tbl>
    <w:p w:rsidR="00C227CD" w:rsidRDefault="00C227CD" w:rsidP="00A33B22">
      <w:pPr>
        <w:widowControl/>
        <w:shd w:val="clear" w:color="auto" w:fill="FFFFFF"/>
        <w:spacing w:before="100" w:beforeAutospacing="1" w:after="24" w:line="288" w:lineRule="atLeast"/>
        <w:rPr>
          <w:rFonts w:ascii="Arial" w:eastAsia="新細明體" w:hAnsi="Arial" w:cs="Arial"/>
          <w:color w:val="000000"/>
          <w:kern w:val="0"/>
          <w:sz w:val="19"/>
          <w:szCs w:val="19"/>
        </w:rPr>
      </w:pPr>
    </w:p>
    <w:p w:rsidR="00504E1D" w:rsidRPr="00F27BBB" w:rsidRDefault="001048C5" w:rsidP="00A33B22">
      <w:pPr>
        <w:widowControl/>
        <w:shd w:val="clear" w:color="auto" w:fill="FFFFFF"/>
        <w:spacing w:before="100" w:beforeAutospacing="1" w:after="24" w:line="288" w:lineRule="atLeast"/>
        <w:rPr>
          <w:rFonts w:ascii="Arial" w:eastAsia="新細明體" w:hAnsi="Arial" w:cs="Arial"/>
          <w:color w:val="000000"/>
          <w:kern w:val="0"/>
          <w:sz w:val="28"/>
          <w:szCs w:val="19"/>
        </w:rPr>
      </w:pPr>
      <w:r w:rsidRPr="00F27BBB">
        <w:rPr>
          <w:rFonts w:ascii="Arial" w:eastAsia="新細明體" w:hAnsi="Arial" w:cs="Arial" w:hint="eastAsia"/>
          <w:color w:val="000000"/>
          <w:kern w:val="0"/>
          <w:sz w:val="28"/>
          <w:szCs w:val="19"/>
        </w:rPr>
        <w:lastRenderedPageBreak/>
        <w:t>六年級冠軍賽</w:t>
      </w:r>
      <w:r w:rsidR="00504E1D" w:rsidRPr="00F27BBB">
        <w:rPr>
          <w:rFonts w:ascii="Arial" w:eastAsia="新細明體" w:hAnsi="Arial" w:cs="Arial" w:hint="eastAsia"/>
          <w:color w:val="000000"/>
          <w:kern w:val="0"/>
          <w:sz w:val="28"/>
          <w:szCs w:val="19"/>
        </w:rPr>
        <w:t>賽制</w:t>
      </w:r>
    </w:p>
    <w:p w:rsidR="00504E1D" w:rsidRDefault="00504E1D" w:rsidP="00504E1D">
      <w:pPr>
        <w:pStyle w:val="a9"/>
        <w:numPr>
          <w:ilvl w:val="0"/>
          <w:numId w:val="13"/>
        </w:numPr>
        <w:ind w:leftChars="0"/>
      </w:pPr>
      <w:r>
        <w:rPr>
          <w:rFonts w:hint="eastAsia"/>
        </w:rPr>
        <w:t>六年級冠軍賽採四局制，除最後一局</w:t>
      </w:r>
      <w:r>
        <w:rPr>
          <w:rFonts w:hint="eastAsia"/>
        </w:rPr>
        <w:t>(</w:t>
      </w:r>
      <w:r>
        <w:rPr>
          <w:rFonts w:hint="eastAsia"/>
        </w:rPr>
        <w:t>第四局</w:t>
      </w:r>
      <w:r>
        <w:rPr>
          <w:rFonts w:hint="eastAsia"/>
        </w:rPr>
        <w:t>)</w:t>
      </w:r>
      <w:r>
        <w:rPr>
          <w:rFonts w:hint="eastAsia"/>
        </w:rPr>
        <w:t>外，每局比賽結束保留殘壘，次局開始時跑壘員回到原先所占的壘包開始當局進攻</w:t>
      </w:r>
      <w:r w:rsidR="001048C5">
        <w:rPr>
          <w:rFonts w:hint="eastAsia"/>
        </w:rPr>
        <w:t>。</w:t>
      </w:r>
    </w:p>
    <w:p w:rsidR="00F27BBB" w:rsidRDefault="00F27BBB" w:rsidP="00504E1D">
      <w:pPr>
        <w:pStyle w:val="a9"/>
        <w:numPr>
          <w:ilvl w:val="0"/>
          <w:numId w:val="13"/>
        </w:numPr>
        <w:ind w:leftChars="0"/>
      </w:pPr>
      <w:r>
        <w:rPr>
          <w:rFonts w:hint="eastAsia"/>
        </w:rPr>
        <w:t>四局攻守採交換對戰制：第一局</w:t>
      </w:r>
      <w:r w:rsidR="00EF791E">
        <w:rPr>
          <w:rFonts w:hint="eastAsia"/>
        </w:rPr>
        <w:t>先</w:t>
      </w:r>
      <w:r>
        <w:rPr>
          <w:rFonts w:hint="eastAsia"/>
        </w:rPr>
        <w:t>攻方</w:t>
      </w:r>
      <w:r>
        <w:rPr>
          <w:rFonts w:hint="eastAsia"/>
        </w:rPr>
        <w:t>A</w:t>
      </w:r>
      <w:r w:rsidR="00E927F3">
        <w:rPr>
          <w:rFonts w:hint="eastAsia"/>
        </w:rPr>
        <w:t>隊</w:t>
      </w:r>
      <w:r w:rsidR="00E927F3">
        <w:rPr>
          <w:rFonts w:hint="eastAsia"/>
        </w:rPr>
        <w:t>vs</w:t>
      </w:r>
      <w:r>
        <w:rPr>
          <w:rFonts w:hint="eastAsia"/>
        </w:rPr>
        <w:t>守方</w:t>
      </w:r>
      <w:r w:rsidR="00E927F3">
        <w:rPr>
          <w:rFonts w:hint="eastAsia"/>
        </w:rPr>
        <w:t>A</w:t>
      </w:r>
      <w:r w:rsidR="00E927F3">
        <w:rPr>
          <w:rFonts w:hint="eastAsia"/>
        </w:rPr>
        <w:t>隊、第二局</w:t>
      </w:r>
      <w:r w:rsidR="00EF791E">
        <w:rPr>
          <w:rFonts w:hint="eastAsia"/>
        </w:rPr>
        <w:t>先</w:t>
      </w:r>
      <w:r w:rsidR="00E927F3">
        <w:rPr>
          <w:rFonts w:hint="eastAsia"/>
        </w:rPr>
        <w:t>攻方</w:t>
      </w:r>
      <w:r w:rsidR="00E927F3">
        <w:rPr>
          <w:rFonts w:hint="eastAsia"/>
        </w:rPr>
        <w:t>B</w:t>
      </w:r>
      <w:r w:rsidR="00E927F3">
        <w:rPr>
          <w:rFonts w:hint="eastAsia"/>
        </w:rPr>
        <w:t>隊</w:t>
      </w:r>
      <w:r w:rsidR="00E927F3">
        <w:rPr>
          <w:rFonts w:hint="eastAsia"/>
        </w:rPr>
        <w:t>vs</w:t>
      </w:r>
      <w:r w:rsidR="00E927F3">
        <w:rPr>
          <w:rFonts w:hint="eastAsia"/>
        </w:rPr>
        <w:t>守方</w:t>
      </w:r>
      <w:r w:rsidR="00E927F3">
        <w:rPr>
          <w:rFonts w:hint="eastAsia"/>
        </w:rPr>
        <w:t>B</w:t>
      </w:r>
      <w:r w:rsidR="00E927F3">
        <w:rPr>
          <w:rFonts w:hint="eastAsia"/>
        </w:rPr>
        <w:t>隊、第三局</w:t>
      </w:r>
      <w:r w:rsidR="00EF791E">
        <w:rPr>
          <w:rFonts w:hint="eastAsia"/>
        </w:rPr>
        <w:t>先</w:t>
      </w:r>
      <w:r w:rsidR="00E927F3">
        <w:rPr>
          <w:rFonts w:hint="eastAsia"/>
        </w:rPr>
        <w:t>攻方</w:t>
      </w:r>
      <w:r w:rsidR="00E927F3">
        <w:rPr>
          <w:rFonts w:hint="eastAsia"/>
        </w:rPr>
        <w:t>A</w:t>
      </w:r>
      <w:r w:rsidR="00E927F3">
        <w:rPr>
          <w:rFonts w:hint="eastAsia"/>
        </w:rPr>
        <w:t>隊</w:t>
      </w:r>
      <w:r w:rsidR="00E927F3">
        <w:rPr>
          <w:rFonts w:hint="eastAsia"/>
        </w:rPr>
        <w:t>vs</w:t>
      </w:r>
      <w:r w:rsidR="00E927F3">
        <w:rPr>
          <w:rFonts w:hint="eastAsia"/>
        </w:rPr>
        <w:t>守方</w:t>
      </w:r>
      <w:r w:rsidR="00E927F3">
        <w:rPr>
          <w:rFonts w:hint="eastAsia"/>
        </w:rPr>
        <w:t>B</w:t>
      </w:r>
      <w:r w:rsidR="00E927F3">
        <w:rPr>
          <w:rFonts w:hint="eastAsia"/>
        </w:rPr>
        <w:t>隊、第四局</w:t>
      </w:r>
      <w:r w:rsidR="00EF791E">
        <w:rPr>
          <w:rFonts w:hint="eastAsia"/>
        </w:rPr>
        <w:t>先</w:t>
      </w:r>
      <w:r w:rsidR="00E927F3">
        <w:rPr>
          <w:rFonts w:hint="eastAsia"/>
        </w:rPr>
        <w:t>攻方</w:t>
      </w:r>
      <w:r w:rsidR="00E927F3">
        <w:rPr>
          <w:rFonts w:hint="eastAsia"/>
        </w:rPr>
        <w:t>B</w:t>
      </w:r>
      <w:r w:rsidR="00E927F3">
        <w:rPr>
          <w:rFonts w:hint="eastAsia"/>
        </w:rPr>
        <w:t>隊</w:t>
      </w:r>
      <w:r w:rsidR="00E927F3">
        <w:rPr>
          <w:rFonts w:hint="eastAsia"/>
        </w:rPr>
        <w:t>vs</w:t>
      </w:r>
      <w:r w:rsidR="00E927F3">
        <w:rPr>
          <w:rFonts w:hint="eastAsia"/>
        </w:rPr>
        <w:t>守方</w:t>
      </w:r>
      <w:r w:rsidR="00E927F3">
        <w:rPr>
          <w:rFonts w:hint="eastAsia"/>
        </w:rPr>
        <w:t>A</w:t>
      </w:r>
      <w:r w:rsidR="00E927F3">
        <w:rPr>
          <w:rFonts w:hint="eastAsia"/>
        </w:rPr>
        <w:t>隊。</w:t>
      </w:r>
    </w:p>
    <w:p w:rsidR="00F27BBB" w:rsidRDefault="00F27BBB" w:rsidP="00E927F3">
      <w:pPr>
        <w:pStyle w:val="a9"/>
        <w:numPr>
          <w:ilvl w:val="0"/>
          <w:numId w:val="13"/>
        </w:numPr>
        <w:ind w:leftChars="0"/>
      </w:pPr>
      <w:r>
        <w:rPr>
          <w:rFonts w:hint="eastAsia"/>
        </w:rPr>
        <w:t>若四局結束雙方平手，</w:t>
      </w:r>
      <w:r w:rsidRPr="00F27BBB">
        <w:rPr>
          <w:rFonts w:hint="eastAsia"/>
        </w:rPr>
        <w:t>則加賽一局突破僵局制比賽</w:t>
      </w:r>
      <w:r w:rsidR="00E927F3">
        <w:rPr>
          <w:rFonts w:hint="eastAsia"/>
        </w:rPr>
        <w:t>，守方任選</w:t>
      </w:r>
      <w:r w:rsidR="00E927F3">
        <w:rPr>
          <w:rFonts w:hint="eastAsia"/>
        </w:rPr>
        <w:t>A</w:t>
      </w:r>
      <w:r w:rsidR="00E927F3">
        <w:rPr>
          <w:rFonts w:hint="eastAsia"/>
        </w:rPr>
        <w:t>隊或</w:t>
      </w:r>
      <w:r w:rsidR="00E927F3">
        <w:rPr>
          <w:rFonts w:hint="eastAsia"/>
        </w:rPr>
        <w:t>B</w:t>
      </w:r>
      <w:r w:rsidR="00E927F3">
        <w:rPr>
          <w:rFonts w:hint="eastAsia"/>
        </w:rPr>
        <w:t>隊守備，攻方不限定</w:t>
      </w:r>
      <w:r w:rsidR="00E927F3">
        <w:rPr>
          <w:rFonts w:hint="eastAsia"/>
        </w:rPr>
        <w:t>A</w:t>
      </w:r>
      <w:r w:rsidR="00E927F3">
        <w:rPr>
          <w:rFonts w:hint="eastAsia"/>
        </w:rPr>
        <w:t>、</w:t>
      </w:r>
      <w:r w:rsidR="00E927F3">
        <w:rPr>
          <w:rFonts w:hint="eastAsia"/>
        </w:rPr>
        <w:t>B</w:t>
      </w:r>
      <w:r w:rsidR="00E927F3">
        <w:rPr>
          <w:rFonts w:hint="eastAsia"/>
        </w:rPr>
        <w:t>隊成員，自由排定棒次上場，</w:t>
      </w:r>
      <w:r w:rsidR="00E927F3" w:rsidRPr="00E927F3">
        <w:rPr>
          <w:rFonts w:hint="eastAsia"/>
        </w:rPr>
        <w:t>若加賽一局後仍平手，則攻方更換選手</w:t>
      </w:r>
      <w:r w:rsidR="00E927F3" w:rsidRPr="00E927F3">
        <w:rPr>
          <w:rFonts w:hint="eastAsia"/>
        </w:rPr>
        <w:t>(</w:t>
      </w:r>
      <w:r w:rsidR="00E927F3" w:rsidRPr="00E927F3">
        <w:rPr>
          <w:rFonts w:hint="eastAsia"/>
        </w:rPr>
        <w:t>上一局上場之跑者、打擊者不可再上場</w:t>
      </w:r>
      <w:r w:rsidR="00E927F3" w:rsidRPr="00E927F3">
        <w:rPr>
          <w:rFonts w:hint="eastAsia"/>
        </w:rPr>
        <w:t>)</w:t>
      </w:r>
      <w:r w:rsidR="00E927F3" w:rsidRPr="00E927F3">
        <w:rPr>
          <w:rFonts w:hint="eastAsia"/>
        </w:rPr>
        <w:t>再加賽一局，直至分出勝負</w:t>
      </w:r>
      <w:r w:rsidRPr="00F27BBB">
        <w:rPr>
          <w:rFonts w:hint="eastAsia"/>
        </w:rPr>
        <w:t>。</w:t>
      </w:r>
    </w:p>
    <w:p w:rsidR="001048C5" w:rsidRPr="00E927F3" w:rsidRDefault="001048C5" w:rsidP="001048C5">
      <w:pPr>
        <w:rPr>
          <w:sz w:val="28"/>
        </w:rPr>
      </w:pPr>
      <w:r w:rsidRPr="00E927F3">
        <w:rPr>
          <w:rFonts w:hint="eastAsia"/>
          <w:sz w:val="28"/>
        </w:rPr>
        <w:t>獎勵</w:t>
      </w:r>
    </w:p>
    <w:p w:rsidR="00504E1D" w:rsidRDefault="00504E1D" w:rsidP="001048C5">
      <w:pPr>
        <w:pStyle w:val="a9"/>
        <w:numPr>
          <w:ilvl w:val="0"/>
          <w:numId w:val="14"/>
        </w:numPr>
        <w:ind w:leftChars="0"/>
      </w:pPr>
      <w:r>
        <w:rPr>
          <w:rFonts w:hint="eastAsia"/>
        </w:rPr>
        <w:t>取冠、亞軍頒給獎品，</w:t>
      </w:r>
      <w:r>
        <w:rPr>
          <w:rFonts w:hint="eastAsia"/>
        </w:rPr>
        <w:t>3~7</w:t>
      </w:r>
      <w:r>
        <w:rPr>
          <w:rFonts w:hint="eastAsia"/>
        </w:rPr>
        <w:t>名不排名頒給參加獎，各場比賽結束直接頒獎。</w:t>
      </w:r>
    </w:p>
    <w:p w:rsidR="00504E1D" w:rsidRDefault="00504E1D" w:rsidP="001048C5">
      <w:pPr>
        <w:pStyle w:val="a9"/>
        <w:numPr>
          <w:ilvl w:val="0"/>
          <w:numId w:val="14"/>
        </w:numPr>
        <w:ind w:leftChars="0"/>
      </w:pPr>
      <w:r>
        <w:rPr>
          <w:rFonts w:hint="eastAsia"/>
        </w:rPr>
        <w:t>比賽為趣味性質，不頒發獎狀</w:t>
      </w:r>
      <w:r w:rsidR="001048C5">
        <w:rPr>
          <w:rFonts w:hint="eastAsia"/>
        </w:rPr>
        <w:t>，亦不列入體育獎加分項目</w:t>
      </w:r>
      <w:r>
        <w:rPr>
          <w:rFonts w:hint="eastAsia"/>
        </w:rPr>
        <w:t>。</w:t>
      </w:r>
      <w:bookmarkStart w:id="0" w:name="_GoBack"/>
      <w:bookmarkEnd w:id="0"/>
    </w:p>
    <w:p w:rsidR="00504E1D" w:rsidRPr="00504E1D" w:rsidRDefault="00504E1D" w:rsidP="00A33B22">
      <w:pPr>
        <w:widowControl/>
        <w:shd w:val="clear" w:color="auto" w:fill="FFFFFF"/>
        <w:spacing w:before="100" w:beforeAutospacing="1" w:after="24" w:line="288" w:lineRule="atLeast"/>
        <w:rPr>
          <w:rFonts w:ascii="Arial" w:eastAsia="新細明體" w:hAnsi="Arial" w:cs="Arial"/>
          <w:color w:val="000000"/>
          <w:kern w:val="0"/>
          <w:sz w:val="19"/>
          <w:szCs w:val="19"/>
        </w:rPr>
      </w:pPr>
    </w:p>
    <w:sectPr w:rsidR="00504E1D" w:rsidRPr="00504E1D" w:rsidSect="000B13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C" w:rsidRDefault="00E153EC" w:rsidP="00C17475">
      <w:r>
        <w:separator/>
      </w:r>
    </w:p>
  </w:endnote>
  <w:endnote w:type="continuationSeparator" w:id="0">
    <w:p w:rsidR="00E153EC" w:rsidRDefault="00E153EC" w:rsidP="00C1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C" w:rsidRDefault="00E153EC" w:rsidP="00C17475">
      <w:r>
        <w:separator/>
      </w:r>
    </w:p>
  </w:footnote>
  <w:footnote w:type="continuationSeparator" w:id="0">
    <w:p w:rsidR="00E153EC" w:rsidRDefault="00E153EC" w:rsidP="00C1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EBD"/>
    <w:multiLevelType w:val="multilevel"/>
    <w:tmpl w:val="23FA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6215"/>
    <w:multiLevelType w:val="multilevel"/>
    <w:tmpl w:val="F07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41458"/>
    <w:multiLevelType w:val="multilevel"/>
    <w:tmpl w:val="5A7A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D5E0D"/>
    <w:multiLevelType w:val="multilevel"/>
    <w:tmpl w:val="A6F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32117"/>
    <w:multiLevelType w:val="multilevel"/>
    <w:tmpl w:val="5EAE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24503"/>
    <w:multiLevelType w:val="multilevel"/>
    <w:tmpl w:val="8A9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66B"/>
    <w:multiLevelType w:val="hybridMultilevel"/>
    <w:tmpl w:val="4AA4F03E"/>
    <w:lvl w:ilvl="0" w:tplc="8FC0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C76CB1"/>
    <w:multiLevelType w:val="multilevel"/>
    <w:tmpl w:val="3752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73EE0"/>
    <w:multiLevelType w:val="hybridMultilevel"/>
    <w:tmpl w:val="4AA4F03E"/>
    <w:lvl w:ilvl="0" w:tplc="8FC0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765D4"/>
    <w:multiLevelType w:val="multilevel"/>
    <w:tmpl w:val="A340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B4317"/>
    <w:multiLevelType w:val="multilevel"/>
    <w:tmpl w:val="3D7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B1FA5"/>
    <w:multiLevelType w:val="multilevel"/>
    <w:tmpl w:val="7782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A7434"/>
    <w:multiLevelType w:val="multilevel"/>
    <w:tmpl w:val="8D0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885388"/>
    <w:multiLevelType w:val="multilevel"/>
    <w:tmpl w:val="AB48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43"/>
    <w:rsid w:val="000534F0"/>
    <w:rsid w:val="000B1343"/>
    <w:rsid w:val="00101967"/>
    <w:rsid w:val="001048C5"/>
    <w:rsid w:val="00131EF6"/>
    <w:rsid w:val="001B49E0"/>
    <w:rsid w:val="001B78F0"/>
    <w:rsid w:val="002E142A"/>
    <w:rsid w:val="002F3A2B"/>
    <w:rsid w:val="003422F4"/>
    <w:rsid w:val="004609BD"/>
    <w:rsid w:val="0049454B"/>
    <w:rsid w:val="004B3B35"/>
    <w:rsid w:val="00504E1D"/>
    <w:rsid w:val="006617C8"/>
    <w:rsid w:val="006666FF"/>
    <w:rsid w:val="00732BCD"/>
    <w:rsid w:val="00750A7D"/>
    <w:rsid w:val="00774832"/>
    <w:rsid w:val="00794448"/>
    <w:rsid w:val="007C3611"/>
    <w:rsid w:val="00870F1E"/>
    <w:rsid w:val="00873F90"/>
    <w:rsid w:val="00907566"/>
    <w:rsid w:val="00913BB5"/>
    <w:rsid w:val="00972A04"/>
    <w:rsid w:val="009B77D3"/>
    <w:rsid w:val="009F770E"/>
    <w:rsid w:val="00A03E58"/>
    <w:rsid w:val="00A33B22"/>
    <w:rsid w:val="00A46274"/>
    <w:rsid w:val="00A847E6"/>
    <w:rsid w:val="00AA0380"/>
    <w:rsid w:val="00B429EC"/>
    <w:rsid w:val="00C17475"/>
    <w:rsid w:val="00C227CD"/>
    <w:rsid w:val="00C95CB3"/>
    <w:rsid w:val="00CC44D0"/>
    <w:rsid w:val="00CE56E7"/>
    <w:rsid w:val="00D159DF"/>
    <w:rsid w:val="00DE7B82"/>
    <w:rsid w:val="00E153EC"/>
    <w:rsid w:val="00E20863"/>
    <w:rsid w:val="00E479B2"/>
    <w:rsid w:val="00E5333A"/>
    <w:rsid w:val="00E927F3"/>
    <w:rsid w:val="00EC7EEF"/>
    <w:rsid w:val="00EF791E"/>
    <w:rsid w:val="00F22777"/>
    <w:rsid w:val="00F27BBB"/>
    <w:rsid w:val="00F52EC8"/>
    <w:rsid w:val="00F96618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08A56-30D4-45B5-85C9-24DC4E2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13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4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475"/>
    <w:rPr>
      <w:sz w:val="20"/>
      <w:szCs w:val="20"/>
    </w:rPr>
  </w:style>
  <w:style w:type="paragraph" w:styleId="a9">
    <w:name w:val="List Paragraph"/>
    <w:basedOn w:val="a"/>
    <w:uiPriority w:val="34"/>
    <w:qFormat/>
    <w:rsid w:val="00504E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7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119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bsball.dils.tku.edu.tw/wiki/index.php/%E7%95%8C%E5%A4%96%E7%90%83" TargetMode="External"/><Relationship Id="rId13" Type="http://schemas.openxmlformats.org/officeDocument/2006/relationships/hyperlink" Target="http://twbsball.dils.tku.edu.tw/wiki/index.php/%E5%AE%88%E5%82%99%E5%93%A1" TargetMode="External"/><Relationship Id="rId18" Type="http://schemas.openxmlformats.org/officeDocument/2006/relationships/hyperlink" Target="http://twbsball.dils.tku.edu.tw/wiki/index.php/%E6%8D%95%E6%89%8B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twbsball.dils.tku.edu.tw/wiki/index.php/%E6%89%93%E6%93%8A%E8%80%85" TargetMode="External"/><Relationship Id="rId7" Type="http://schemas.openxmlformats.org/officeDocument/2006/relationships/hyperlink" Target="http://twbsball.dils.tku.edu.tw/wiki/index.php/%E6%89%93%E6%93%8A" TargetMode="External"/><Relationship Id="rId12" Type="http://schemas.openxmlformats.org/officeDocument/2006/relationships/hyperlink" Target="http://twbsball.dils.tku.edu.tw/wiki/index.php/%E6%89%93%E6%93%8A%E8%80%85" TargetMode="External"/><Relationship Id="rId17" Type="http://schemas.openxmlformats.org/officeDocument/2006/relationships/hyperlink" Target="http://twbsball.dils.tku.edu.tw/wiki/index.php/%E8%B7%91%E5%A3%98%E5%93%A1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twbsball.dils.tku.edu.tw/wiki/index.php/%E5%85%A7%E9%87%8E%E6%89%8B" TargetMode="External"/><Relationship Id="rId20" Type="http://schemas.openxmlformats.org/officeDocument/2006/relationships/hyperlink" Target="http://twbsball.dils.tku.edu.tw/wiki/index.php/%E8%B7%91%E5%A3%98%E5%93%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bsball.dils.tku.edu.tw/wiki/index.php/%E6%89%93%E6%93%8A" TargetMode="External"/><Relationship Id="rId24" Type="http://schemas.openxmlformats.org/officeDocument/2006/relationships/hyperlink" Target="http://twbsball.dils.tku.edu.tw/wiki/index.php/%E6%AA%94%E6%A1%88:Happy3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wbsball.dils.tku.edu.tw/wiki/index.php/%E8%B7%91%E5%A3%98%E5%93%A1" TargetMode="External"/><Relationship Id="rId23" Type="http://schemas.openxmlformats.org/officeDocument/2006/relationships/hyperlink" Target="http://twbsball.dils.tku.edu.tw/wiki/index.php/%E6%89%93%E6%93%8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wbsball.dils.tku.edu.tw/wiki/index.php/%E6%8A%95%E6%89%8B" TargetMode="External"/><Relationship Id="rId19" Type="http://schemas.openxmlformats.org/officeDocument/2006/relationships/hyperlink" Target="http://twbsball.dils.tku.edu.tw/wiki/index.php/%E5%AE%88%E5%82%99%E5%9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bsball.dils.tku.edu.tw/wiki/index.php/%E6%8A%95%E6%89%8B" TargetMode="External"/><Relationship Id="rId14" Type="http://schemas.openxmlformats.org/officeDocument/2006/relationships/hyperlink" Target="http://twbsball.dils.tku.edu.tw/wiki/index.php/%E5%B0%81%E6%AE%BA" TargetMode="External"/><Relationship Id="rId22" Type="http://schemas.openxmlformats.org/officeDocument/2006/relationships/hyperlink" Target="http://twbsball.dils.tku.edu.tw/wiki/index.php/%E6%A8%82%E6%A8%82%E6%A3%92%E7%90%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8</cp:revision>
  <cp:lastPrinted>2017-09-11T02:28:00Z</cp:lastPrinted>
  <dcterms:created xsi:type="dcterms:W3CDTF">2017-09-11T02:26:00Z</dcterms:created>
  <dcterms:modified xsi:type="dcterms:W3CDTF">2018-05-17T03:20:00Z</dcterms:modified>
</cp:coreProperties>
</file>