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FD" w:rsidRDefault="006F5E72" w:rsidP="000877FD">
      <w:pPr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="000877FD">
        <w:rPr>
          <w:rFonts w:ascii="標楷體" w:eastAsia="標楷體" w:hAnsi="標楷體" w:hint="eastAsia"/>
          <w:sz w:val="40"/>
          <w:szCs w:val="40"/>
        </w:rPr>
        <w:t>臺南市左鎮區左鎮國民小學</w:t>
      </w:r>
    </w:p>
    <w:p w:rsidR="000877FD" w:rsidRDefault="000877FD" w:rsidP="000877FD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10</w:t>
      </w:r>
      <w:r w:rsidR="005B0001">
        <w:rPr>
          <w:rFonts w:ascii="標楷體" w:eastAsia="標楷體" w:hAnsi="標楷體" w:hint="eastAsia"/>
          <w:sz w:val="36"/>
          <w:szCs w:val="36"/>
        </w:rPr>
        <w:t>7</w:t>
      </w:r>
      <w:r>
        <w:rPr>
          <w:rFonts w:ascii="標楷體" w:eastAsia="標楷體" w:hAnsi="標楷體" w:hint="eastAsia"/>
          <w:sz w:val="36"/>
          <w:szCs w:val="36"/>
        </w:rPr>
        <w:t>學年度第</w:t>
      </w:r>
      <w:r w:rsidR="00F91300">
        <w:rPr>
          <w:rFonts w:ascii="標楷體" w:eastAsia="標楷體" w:hAnsi="標楷體" w:hint="eastAsia"/>
          <w:sz w:val="36"/>
          <w:szCs w:val="36"/>
        </w:rPr>
        <w:t>二</w:t>
      </w:r>
      <w:r>
        <w:rPr>
          <w:rFonts w:ascii="標楷體" w:eastAsia="標楷體" w:hAnsi="標楷體" w:hint="eastAsia"/>
          <w:sz w:val="36"/>
          <w:szCs w:val="36"/>
        </w:rPr>
        <w:t>學期期</w:t>
      </w:r>
      <w:r w:rsidR="00CC755E">
        <w:rPr>
          <w:rFonts w:ascii="標楷體" w:eastAsia="標楷體" w:hAnsi="標楷體" w:hint="eastAsia"/>
          <w:sz w:val="36"/>
          <w:szCs w:val="36"/>
        </w:rPr>
        <w:t>初</w:t>
      </w:r>
      <w:r>
        <w:rPr>
          <w:rFonts w:ascii="標楷體" w:eastAsia="標楷體" w:hAnsi="標楷體" w:hint="eastAsia"/>
          <w:sz w:val="36"/>
          <w:szCs w:val="36"/>
        </w:rPr>
        <w:t>校務會議紀錄</w:t>
      </w:r>
    </w:p>
    <w:p w:rsidR="000877FD" w:rsidRDefault="000877FD" w:rsidP="000877FD">
      <w:pPr>
        <w:spacing w:line="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                </w:t>
      </w:r>
      <w:r>
        <w:rPr>
          <w:rFonts w:ascii="標楷體" w:eastAsia="標楷體" w:hAnsi="標楷體" w:hint="eastAsia"/>
          <w:sz w:val="28"/>
          <w:szCs w:val="28"/>
        </w:rPr>
        <w:t>（10</w:t>
      </w:r>
      <w:r w:rsidR="00F91300">
        <w:rPr>
          <w:rFonts w:ascii="標楷體" w:eastAsia="標楷體" w:hAnsi="標楷體" w:hint="eastAsia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>年</w:t>
      </w:r>
      <w:r w:rsidR="00F91300"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月</w:t>
      </w:r>
      <w:r w:rsidR="00F91300">
        <w:rPr>
          <w:rFonts w:ascii="標楷體" w:eastAsia="標楷體" w:hAnsi="標楷體" w:hint="eastAsia"/>
          <w:sz w:val="28"/>
          <w:szCs w:val="28"/>
        </w:rPr>
        <w:t>13</w:t>
      </w:r>
      <w:r w:rsidR="002918C5">
        <w:rPr>
          <w:rFonts w:ascii="標楷體" w:eastAsia="標楷體" w:hAnsi="標楷體" w:hint="eastAsia"/>
          <w:sz w:val="28"/>
          <w:szCs w:val="28"/>
        </w:rPr>
        <w:t>日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0877FD" w:rsidRPr="009B7B0E" w:rsidRDefault="000877FD" w:rsidP="00B06812">
      <w:pPr>
        <w:numPr>
          <w:ilvl w:val="0"/>
          <w:numId w:val="29"/>
        </w:numPr>
        <w:spacing w:line="0" w:lineRule="atLeast"/>
        <w:jc w:val="both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各處室報告：</w:t>
      </w:r>
    </w:p>
    <w:p w:rsidR="00333E44" w:rsidRPr="009B7B0E" w:rsidRDefault="000877FD" w:rsidP="00B06812">
      <w:pPr>
        <w:numPr>
          <w:ilvl w:val="0"/>
          <w:numId w:val="22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教導處報告：</w:t>
      </w:r>
    </w:p>
    <w:p w:rsidR="00F91300" w:rsidRPr="009B7B0E" w:rsidRDefault="00F91300" w:rsidP="00F91300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本學期教導處重點工作放在108新課綱的推動，要請所有老師多費心相關課程的設計及相關資料的準備，其他仍將繼續結合生命教育，閱讀理解策略及特色閱讀推動，西拉雅校本課程及相關成果，請各位老師預作準備，相關計畫會放在teacher/107下，請老師們自行參閱。</w:t>
      </w:r>
    </w:p>
    <w:p w:rsidR="00F91300" w:rsidRPr="009B7B0E" w:rsidRDefault="00F91300" w:rsidP="00F91300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教育局推動業務重點仍為108新課綱的推動及弱勢學生學力的提升，未來會將重點放在此項目，請同仁集思廣益，提供新課綱實施後學校課程可以推動的方向及方式，一起提升學生的素養。</w:t>
      </w:r>
    </w:p>
    <w:p w:rsidR="00F91300" w:rsidRPr="009B7B0E" w:rsidRDefault="00F91300" w:rsidP="00F91300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本學期夜光天使於2/18前要送件申請，學生名單及同意書謝謝各位老師配合，預計於3/4開始上課(視教育部審查進度)。</w:t>
      </w:r>
    </w:p>
    <w:p w:rsidR="00F91300" w:rsidRPr="009B7B0E" w:rsidRDefault="00F91300" w:rsidP="00F91300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預計5/10辦理母親節親職教育日，進行108新課綱說明及親職教育，網路使用安全宣導、班親會等，預計13：00結束。</w:t>
      </w:r>
    </w:p>
    <w:p w:rsidR="00F91300" w:rsidRPr="009B7B0E" w:rsidRDefault="00F91300" w:rsidP="00F91300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本學期週三進修除必須的研習及宣導外，會安排校本課程教學設計及社群觀議課分享，請各位老師預做準備。</w:t>
      </w:r>
    </w:p>
    <w:p w:rsidR="009B7B0E" w:rsidRDefault="00F91300" w:rsidP="009B7B0E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本學期請各位同仁進行至少一場觀議課，時間也請提前告</w:t>
      </w:r>
    </w:p>
    <w:p w:rsidR="00F91300" w:rsidRPr="009B7B0E" w:rsidRDefault="00F91300" w:rsidP="009B7B0E">
      <w:pPr>
        <w:spacing w:line="0" w:lineRule="atLeast"/>
        <w:ind w:left="360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知教導處。</w:t>
      </w:r>
    </w:p>
    <w:p w:rsidR="009B7B0E" w:rsidRDefault="00F91300" w:rsidP="009B7B0E">
      <w:pPr>
        <w:numPr>
          <w:ilvl w:val="0"/>
          <w:numId w:val="31"/>
        </w:num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本學期繼續上西拉雅語言課程，每週五下午，分別開辦下</w:t>
      </w:r>
    </w:p>
    <w:p w:rsidR="00F91300" w:rsidRPr="009B7B0E" w:rsidRDefault="00F91300" w:rsidP="009B7B0E">
      <w:pPr>
        <w:spacing w:line="0" w:lineRule="atLeast"/>
        <w:ind w:left="360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午第二節：三、四年級；下午第三節：一、二年級。</w:t>
      </w:r>
    </w:p>
    <w:p w:rsidR="00F91300" w:rsidRPr="009B7B0E" w:rsidRDefault="00F91300" w:rsidP="00F91300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8.107學年度第二學期行事曆討論。</w:t>
      </w:r>
    </w:p>
    <w:p w:rsidR="009B7B0E" w:rsidRDefault="00F91300" w:rsidP="00F91300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9.本學期將進行校務評鑑，相關指標內容已進行行政會議討</w:t>
      </w:r>
    </w:p>
    <w:p w:rsidR="00F91300" w:rsidRPr="009B7B0E" w:rsidRDefault="009B7B0E" w:rsidP="00F91300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="00F91300" w:rsidRPr="009B7B0E">
        <w:rPr>
          <w:rFonts w:ascii="標楷體" w:eastAsia="標楷體" w:hAnsi="標楷體" w:hint="eastAsia"/>
          <w:sz w:val="32"/>
          <w:szCs w:val="32"/>
        </w:rPr>
        <w:t>論，請同仁將相關資料彙整，2/28前完成並上傳</w:t>
      </w:r>
    </w:p>
    <w:p w:rsidR="009B7B0E" w:rsidRDefault="00F91300" w:rsidP="00F91300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10.其他臨時行事及活動盡量於活動前一週到二週告知，再</w:t>
      </w:r>
    </w:p>
    <w:p w:rsidR="005B0001" w:rsidRPr="009B7B0E" w:rsidRDefault="009B7B0E" w:rsidP="00F91300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="00F91300" w:rsidRPr="009B7B0E">
        <w:rPr>
          <w:rFonts w:ascii="標楷體" w:eastAsia="標楷體" w:hAnsi="標楷體" w:hint="eastAsia"/>
          <w:sz w:val="32"/>
          <w:szCs w:val="32"/>
        </w:rPr>
        <w:t>請各位老師協助配合，在此先</w:t>
      </w:r>
      <w:smartTag w:uri="urn:schemas-microsoft-com:office:smarttags" w:element="PersonName">
        <w:smartTagPr>
          <w:attr w:name="ProductID" w:val="謝謝各位"/>
        </w:smartTagPr>
        <w:r w:rsidR="00F91300" w:rsidRPr="009B7B0E">
          <w:rPr>
            <w:rFonts w:ascii="標楷體" w:eastAsia="標楷體" w:hAnsi="標楷體" w:hint="eastAsia"/>
            <w:sz w:val="32"/>
            <w:szCs w:val="32"/>
          </w:rPr>
          <w:t>謝謝各位</w:t>
        </w:r>
      </w:smartTag>
      <w:r w:rsidR="00F91300" w:rsidRPr="009B7B0E">
        <w:rPr>
          <w:rFonts w:ascii="標楷體" w:eastAsia="標楷體" w:hAnsi="標楷體" w:hint="eastAsia"/>
          <w:sz w:val="32"/>
          <w:szCs w:val="32"/>
        </w:rPr>
        <w:t>老師的幫忙。</w:t>
      </w:r>
    </w:p>
    <w:p w:rsidR="00A64624" w:rsidRPr="009B7B0E" w:rsidRDefault="00E53ECF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二、</w:t>
      </w:r>
      <w:r w:rsidR="000877FD" w:rsidRPr="009B7B0E">
        <w:rPr>
          <w:rFonts w:ascii="標楷體" w:eastAsia="標楷體" w:hAnsi="標楷體" w:hint="eastAsia"/>
          <w:sz w:val="32"/>
          <w:szCs w:val="32"/>
        </w:rPr>
        <w:t>教務組報告:</w:t>
      </w:r>
    </w:p>
    <w:p w:rsidR="00873C2B" w:rsidRPr="009B7B0E" w:rsidRDefault="00873C2B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1.課後照顧。</w:t>
      </w:r>
    </w:p>
    <w:p w:rsidR="00873C2B" w:rsidRPr="009B7B0E" w:rsidRDefault="00F91300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lastRenderedPageBreak/>
        <w:t>2.</w:t>
      </w:r>
      <w:r w:rsidR="00873C2B" w:rsidRPr="009B7B0E">
        <w:rPr>
          <w:rFonts w:ascii="標楷體" w:eastAsia="標楷體" w:hAnsi="標楷體" w:hint="eastAsia"/>
          <w:sz w:val="32"/>
          <w:szCs w:val="32"/>
        </w:rPr>
        <w:t>減授課。</w:t>
      </w:r>
    </w:p>
    <w:p w:rsidR="000877FD" w:rsidRPr="009B7B0E" w:rsidRDefault="00E53ECF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三、學務</w:t>
      </w:r>
      <w:r w:rsidR="000877FD" w:rsidRPr="009B7B0E">
        <w:rPr>
          <w:rFonts w:ascii="標楷體" w:eastAsia="標楷體" w:hAnsi="標楷體" w:hint="eastAsia"/>
          <w:sz w:val="32"/>
          <w:szCs w:val="32"/>
        </w:rPr>
        <w:t>組報告:</w:t>
      </w:r>
    </w:p>
    <w:p w:rsidR="009B7B0E" w:rsidRDefault="000F4EF8" w:rsidP="005B0001">
      <w:pPr>
        <w:spacing w:line="360" w:lineRule="exac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 xml:space="preserve">    </w:t>
      </w:r>
      <w:r w:rsidR="005B0001" w:rsidRPr="009B7B0E">
        <w:rPr>
          <w:rFonts w:ascii="標楷體" w:eastAsia="標楷體" w:hAnsi="標楷體" w:hint="eastAsia"/>
          <w:sz w:val="32"/>
          <w:szCs w:val="32"/>
        </w:rPr>
        <w:t>謝謝老師們協助指導學生進行校園整潔工作及對各項</w:t>
      </w:r>
    </w:p>
    <w:p w:rsidR="009B7B0E" w:rsidRDefault="009B7B0E" w:rsidP="005B0001">
      <w:pPr>
        <w:spacing w:line="360" w:lineRule="exac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="005B0001" w:rsidRPr="009B7B0E">
        <w:rPr>
          <w:rFonts w:ascii="標楷體" w:eastAsia="標楷體" w:hAnsi="標楷體" w:hint="eastAsia"/>
          <w:sz w:val="32"/>
          <w:szCs w:val="32"/>
        </w:rPr>
        <w:t>事務的配合與協助！</w:t>
      </w:r>
      <w:r w:rsidR="005B0001" w:rsidRPr="009B7B0E">
        <w:rPr>
          <w:rFonts w:ascii="標楷體" w:eastAsia="標楷體" w:hAnsi="標楷體" w:hint="eastAsia"/>
          <w:color w:val="000000"/>
          <w:sz w:val="32"/>
          <w:szCs w:val="32"/>
        </w:rPr>
        <w:t>請導護老師提早5分鐘到校開門，</w:t>
      </w:r>
    </w:p>
    <w:p w:rsidR="005B0001" w:rsidRPr="009B7B0E" w:rsidRDefault="009B7B0E" w:rsidP="005B0001">
      <w:pPr>
        <w:spacing w:line="360" w:lineRule="exact"/>
        <w:rPr>
          <w:rFonts w:ascii="標楷體" w:eastAsia="標楷體" w:hAnsi="標楷體"/>
          <w:b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 </w:t>
      </w:r>
      <w:r w:rsidR="005B0001" w:rsidRPr="009B7B0E">
        <w:rPr>
          <w:rFonts w:ascii="標楷體" w:eastAsia="標楷體" w:hAnsi="標楷體" w:hint="eastAsia"/>
          <w:color w:val="000000"/>
          <w:sz w:val="32"/>
          <w:szCs w:val="32"/>
        </w:rPr>
        <w:t>7:10在校門口值勤。</w:t>
      </w:r>
    </w:p>
    <w:p w:rsidR="00CC755E" w:rsidRPr="009B7B0E" w:rsidRDefault="00CC755E" w:rsidP="00B06812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學務工作：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掃區不變，掃區有水溝的班級須加強登革熱孳清，請導師予以督導。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請導師於2月27日中午前完成緊急聯絡表的更新。（107下Teacher學務組）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請導師協助指導學生填寫防災卡、防毒卡。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請導師協助雨天放學路隊。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幼兒園～五甲的導師幫班級的環保小尖兵記點，每人每週最多3點。請五甲導師指派4個空氣品質監測小志工，協助空氣品質監測工作。請六甲導師指派4個小志工（3個環保志工，1個記錄出缺席情形的志工），協助校園的服務性工作；小志工的點數統一由學務組記錄。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私人慈善基金會補助學生的註冊代辦費用收據請於2月27日前交至學務組。請參考107學年左鎮國民小學申請公益基金學生名冊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2月23日一～四年級師生參觀奇美博物館「凝視日常」特展（范道南文教基金會補助），下午活動請老師提出建議。</w:t>
      </w:r>
    </w:p>
    <w:p w:rsidR="000F4EF8" w:rsidRPr="009B7B0E" w:rsidRDefault="000F4EF8" w:rsidP="000F4EF8">
      <w:pPr>
        <w:pStyle w:val="ac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2月25日早上選拔校代表模範兒童，請六甲2名候選人預先準備自我介紹。其餘各班自行選出班級模範兒童，請導師於3月8日前填完事蹟表並存回Teacher學務組。</w:t>
      </w:r>
    </w:p>
    <w:p w:rsidR="009B7B0E" w:rsidRDefault="000F4EF8" w:rsidP="000F4EF8">
      <w:pPr>
        <w:pStyle w:val="ac"/>
        <w:spacing w:line="0" w:lineRule="atLeast"/>
        <w:ind w:leftChars="0" w:left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2月25日早上衛生所人員到校進行校園登革熱巡查及腸病毒</w:t>
      </w:r>
    </w:p>
    <w:p w:rsidR="00037890" w:rsidRPr="009B7B0E" w:rsidRDefault="009B7B0E" w:rsidP="000F4EF8">
      <w:pPr>
        <w:pStyle w:val="ac"/>
        <w:spacing w:line="0" w:lineRule="atLeast"/>
        <w:ind w:leftChars="0" w:left="0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  <w:r w:rsidR="000F4EF8" w:rsidRPr="009B7B0E">
        <w:rPr>
          <w:rFonts w:ascii="標楷體" w:eastAsia="標楷體" w:hAnsi="標楷體" w:hint="eastAsia"/>
          <w:color w:val="000000"/>
          <w:sz w:val="32"/>
          <w:szCs w:val="32"/>
        </w:rPr>
        <w:t>宣導抽查。</w:t>
      </w:r>
    </w:p>
    <w:p w:rsidR="00CC755E" w:rsidRPr="009B7B0E" w:rsidRDefault="00CC755E" w:rsidP="00B06812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公文轉知：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落實「教師正向管教」，遵守教育基本法第8條之禁止體罰規定。請教師於實施管教措施時，應聯結教育部「學校訂定教師輔導與管教學生辦法注意事項」外，有關注意事項第11點平等原則、第12點比例原則、第13點輔導與管教學生應審酌情狀、第14點輔導與管教學生之基本考量及第15點處罰之正當法律程序。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函轉有關學校使用「陳述書」與「書面自省」於教學現場執行之妥適性與應注意事項，詳如說明。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國教署業函文提醒「書面自省」於教學現場執行之妥適性與應注意事項，其中包含:「教師基於輔導管教目的，要求學生進行書面自省時，相關的執行程序務必嚴謹完備。例如：將學生狀況及安排書面自省一事預先告知家長；另基於維護學生受教權，不應於上課時間要求學生寫自省書；教師亦不應對學生書面自省內容預設立場，應尊重學生書寫意願及其書面自省內容等。」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學校負有調查學生犯錯或偏差行為事實經過之責任，不應基於調查事實之需要，逕予要求學生配合撰寫「事件經過紀錄表」等類此表件。惟學校基於釐清事件發生經過及學生犯錯事實之必要，而需請學生敘寫「事件經過紀錄表」等類此表件時，亦應尊重學生意願，不得以不正當之方式強迫學生為之，亦不得因學生拒絕而據此論斷其確有犯錯事實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應依陳述書、書面自省及獎懲建議單不同目的與功能，釐清表件之使用時機：</w:t>
      </w:r>
    </w:p>
    <w:p w:rsidR="009B7B0E" w:rsidRPr="009B7B0E" w:rsidRDefault="009B7B0E" w:rsidP="009B7B0E">
      <w:pPr>
        <w:pStyle w:val="ac"/>
        <w:spacing w:line="400" w:lineRule="exac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(一)陳述書：應定位為釐清案情而使用，非屬注意事項第22點所指之一般性管教措施。陳述意見係屬兒少表意權之範疇，陳述內容可包含事實或意見。陳述過程亦有教導學生如何分別敘述事實(如:人、事、時、地、物)和意見之功能，但表意權中亦包含不表意權，爰學校不得強迫學生撰寫陳述書。</w:t>
      </w:r>
    </w:p>
    <w:p w:rsidR="009B7B0E" w:rsidRPr="009B7B0E" w:rsidRDefault="009B7B0E" w:rsidP="009B7B0E">
      <w:pPr>
        <w:pStyle w:val="ac"/>
        <w:spacing w:line="400" w:lineRule="exac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(二)書面自省：指教師基於教育專業為引導學生檢討改正所採取之措施，確屬注意事項第22點的一般性管教措施。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 xml:space="preserve"> (三)獎懲建議單：指學校確定學生犯錯事實後，由教師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依據學校校規所填寫之表件，屬學校內部獎懲程序的一環。請參考正向管教/陳述書與書面自省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確依性別平等教育法（下稱性平法）及相關規定，知悉服務學校發生疑似校園性侵害、性騷擾或性霸凌事件者應於24小時內辦理通報，並鼓勵校園性侵害、性騷擾及性霸凌事件被害人或檢舉人儘早申請調查或檢舉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性平事件或兒少保護事件屬法定通報事件，需於知悉24小時內完成校安通報及社政通報。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近年媒體報導多起兒童遭受傷害或虐待致死案件，為積極保護兒童及少年（以下簡稱兒少）之安全，請學校及幼兒園於知悉兒少遭受傷害情事，應依法於24小時內通報，並提供必要之輔導協助。請參考兒少保護/兒虐零容忍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2/11~2/15為友善校園週，各班教師可多加宣導反毒反霸凌、杜絕復仇式色情與健康上網。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疑似霸凌事件屬法定通報事件，應於知悉疑似發生霸凌事件時24小時內於校安通報網通報，另師生衝突屬一般校安事件，學校知悉後即應於校安通報網通報，至遲不得逾7日；倘師生衝突或學生霸凌事件涉學生受傷，請知悉即同步進行校安通報及社政通報（關懷e起來）。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為預防學生自殺自傷事件，請重視自殺風險評估辨識、預防與介入策略，落實三級預防與輔導。</w:t>
      </w:r>
    </w:p>
    <w:p w:rsidR="009B7B0E" w:rsidRPr="009B7B0E" w:rsidRDefault="009B7B0E" w:rsidP="009B7B0E">
      <w:pPr>
        <w:pStyle w:val="ac"/>
        <w:spacing w:line="400" w:lineRule="exact"/>
        <w:ind w:leftChars="0" w:left="36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知悉學生具自殺自傷行為或意念時，請進行自殺高風險個案通報轉介，如需學生輔導諮商中心協助，請洽該中心（電話：06-2521083），如評估學生需精神醫療服務，亦請協助轉介相關資源。（107下Teacher學務組/預防自殺自傷）</w:t>
      </w:r>
    </w:p>
    <w:p w:rsidR="009B7B0E" w:rsidRPr="009B7B0E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為落實青少年正確的法治觀念並提升法治知能，以維護自身與他人權益，促進校園法治教育之落實，請多加宣導各類法律常識及善加運用「全國法規資料庫」資源做為教學平台。</w:t>
      </w:r>
    </w:p>
    <w:p w:rsidR="009B7B0E" w:rsidRPr="00D350B4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D350B4">
        <w:rPr>
          <w:rFonts w:ascii="標楷體" w:eastAsia="標楷體" w:hAnsi="標楷體" w:hint="eastAsia"/>
          <w:color w:val="000000"/>
          <w:sz w:val="32"/>
          <w:szCs w:val="32"/>
        </w:rPr>
        <w:t>確實依據「各級學校體育實施辦法」，加強學校校園體育教學及運動安全。為維護校園運動設備使用安全，請總務處指定專人負責管理維護，定期檢修；如破損未能修護之設備，應依規定程序辦妥報廢事宜。請體育科教師依據「各級學校體育實施辦法」第10條規定，遇天雨地濕或氣候不適合室外教學時，應充分利用室內場地，實施體育教學，另掌握學生健康狀況，適時調整授課內容及運動強度。如有霾害，亦請留意當日空氣品質，評估是否實施戶外體育課程。</w:t>
      </w:r>
    </w:p>
    <w:p w:rsidR="009B7B0E" w:rsidRPr="00D350B4" w:rsidRDefault="009B7B0E" w:rsidP="009B7B0E">
      <w:pPr>
        <w:pStyle w:val="ac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color w:val="000000"/>
          <w:sz w:val="32"/>
          <w:szCs w:val="32"/>
        </w:rPr>
      </w:pPr>
      <w:r w:rsidRPr="00D350B4">
        <w:rPr>
          <w:rFonts w:ascii="標楷體" w:eastAsia="標楷體" w:hAnsi="標楷體" w:hint="eastAsia"/>
          <w:color w:val="000000"/>
          <w:sz w:val="32"/>
          <w:szCs w:val="32"/>
        </w:rPr>
        <w:t>重申行政院環境保護署105年12月1日實施新制「空氣品質指標(AQI)」，請配合宣導並調整指標對應之顏色與活動建議。AQI值達橘色時，請學校減少敏感性族群學生戶外活動；AQI值達紅色時，學校應考量戶外活動地點之空</w:t>
      </w:r>
      <w:r w:rsidRPr="00D350B4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氣品質條件，必要時，將課程、活動調整於室內進行或延期辦理；AQI值達紫色時，學校應立即停止戶外活動，將課程調整於室內進行。</w:t>
      </w:r>
    </w:p>
    <w:p w:rsidR="00037890" w:rsidRPr="00D350B4" w:rsidRDefault="009B7B0E" w:rsidP="00D350B4">
      <w:pPr>
        <w:spacing w:line="0" w:lineRule="atLeast"/>
        <w:ind w:left="360"/>
        <w:rPr>
          <w:rFonts w:ascii="標楷體" w:eastAsia="標楷體" w:hAnsi="標楷體"/>
          <w:sz w:val="32"/>
          <w:szCs w:val="32"/>
        </w:rPr>
      </w:pPr>
      <w:r w:rsidRPr="00D350B4">
        <w:rPr>
          <w:rFonts w:ascii="標楷體" w:eastAsia="標楷體" w:hAnsi="標楷體" w:hint="eastAsia"/>
          <w:color w:val="000000"/>
          <w:sz w:val="32"/>
          <w:szCs w:val="32"/>
        </w:rPr>
        <w:t>遇空氣品質惡化時須將戶外課程改至室內上課並記錄，各班於開學一個月內須進行空氣品質融入教學，成果請存回107下Teacher學務組。</w:t>
      </w:r>
    </w:p>
    <w:p w:rsidR="008F6EE8" w:rsidRPr="00431E0E" w:rsidRDefault="00C05F26" w:rsidP="00C05F26">
      <w:pPr>
        <w:spacing w:line="0" w:lineRule="atLeast"/>
        <w:rPr>
          <w:rFonts w:ascii="標楷體" w:eastAsia="標楷體" w:hAnsi="標楷體"/>
          <w:color w:val="000000"/>
          <w:sz w:val="36"/>
          <w:szCs w:val="36"/>
        </w:rPr>
      </w:pPr>
      <w:r w:rsidRPr="00431E0E">
        <w:rPr>
          <w:rFonts w:ascii="標楷體" w:eastAsia="標楷體" w:hAnsi="標楷體" w:hint="eastAsia"/>
          <w:color w:val="000000"/>
          <w:sz w:val="36"/>
          <w:szCs w:val="36"/>
        </w:rPr>
        <w:t>四、</w:t>
      </w:r>
      <w:r w:rsidR="003F14F9" w:rsidRPr="00431E0E">
        <w:rPr>
          <w:rFonts w:ascii="標楷體" w:eastAsia="標楷體" w:hAnsi="標楷體" w:hint="eastAsia"/>
          <w:color w:val="000000"/>
          <w:sz w:val="36"/>
          <w:szCs w:val="36"/>
        </w:rPr>
        <w:t>總務處報告：</w:t>
      </w:r>
      <w:r w:rsidR="00966957" w:rsidRPr="00431E0E">
        <w:rPr>
          <w:rFonts w:ascii="標楷體" w:eastAsia="標楷體" w:hAnsi="標楷體" w:hint="eastAsia"/>
          <w:color w:val="000000"/>
          <w:sz w:val="36"/>
          <w:szCs w:val="36"/>
        </w:rPr>
        <w:t>未來一學期之重點工作項目</w:t>
      </w:r>
    </w:p>
    <w:p w:rsidR="00C05F26" w:rsidRPr="00C05F26" w:rsidRDefault="00C05F26" w:rsidP="00C05F26">
      <w:pPr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(一)</w:t>
      </w:r>
      <w:r w:rsidRPr="00C05F26">
        <w:rPr>
          <w:rFonts w:ascii="標楷體" w:eastAsia="標楷體" w:hAnsi="標楷體" w:hint="eastAsia"/>
          <w:sz w:val="36"/>
          <w:szCs w:val="36"/>
        </w:rPr>
        <w:t xml:space="preserve"> </w:t>
      </w:r>
      <w:r w:rsidRPr="00C05F26">
        <w:rPr>
          <w:rFonts w:ascii="標楷體" w:eastAsia="標楷體" w:hAnsi="標楷體" w:hint="eastAsia"/>
          <w:sz w:val="36"/>
          <w:szCs w:val="36"/>
        </w:rPr>
        <w:t>未來一學期之重點工作項目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1.</w:t>
      </w:r>
      <w:r w:rsidRPr="00C05F26">
        <w:rPr>
          <w:rFonts w:ascii="標楷體" w:eastAsia="標楷體" w:hAnsi="標楷體" w:hint="eastAsia"/>
          <w:sz w:val="36"/>
          <w:szCs w:val="36"/>
        </w:rPr>
        <w:t>老舊校舍拆除重建工程的施工。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2.</w:t>
      </w:r>
      <w:r w:rsidRPr="00C05F26">
        <w:rPr>
          <w:rFonts w:ascii="標楷體" w:eastAsia="標楷體" w:hAnsi="標楷體" w:hint="eastAsia"/>
          <w:sz w:val="36"/>
          <w:szCs w:val="36"/>
        </w:rPr>
        <w:t>創意遊戲場工程之施工。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3.</w:t>
      </w:r>
      <w:r w:rsidRPr="00C05F26">
        <w:rPr>
          <w:rFonts w:ascii="標楷體" w:eastAsia="標楷體" w:hAnsi="標楷體" w:hint="eastAsia"/>
          <w:sz w:val="36"/>
          <w:szCs w:val="36"/>
        </w:rPr>
        <w:t>加強省水省電措施，持續宣導節約用水用電教育。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4.</w:t>
      </w:r>
      <w:r w:rsidRPr="00C05F26">
        <w:rPr>
          <w:rFonts w:ascii="標楷體" w:eastAsia="標楷體" w:hAnsi="標楷體" w:hint="eastAsia"/>
          <w:sz w:val="36"/>
          <w:szCs w:val="36"/>
        </w:rPr>
        <w:t>新校舍設施的維護與孰悉。</w:t>
      </w:r>
    </w:p>
    <w:p w:rsidR="00C05F26" w:rsidRDefault="00C05F26" w:rsidP="00C05F26">
      <w:pPr>
        <w:snapToGrid w:val="0"/>
        <w:spacing w:line="0" w:lineRule="atLeast"/>
        <w:rPr>
          <w:rFonts w:ascii="標楷體" w:eastAsia="標楷體" w:hAnsi="標楷體" w:cs="DFKaiShu-SB-Estd-BF" w:hint="eastAsia"/>
          <w:kern w:val="0"/>
          <w:sz w:val="36"/>
          <w:szCs w:val="36"/>
        </w:rPr>
      </w:pPr>
      <w:r w:rsidRPr="00C05F26">
        <w:rPr>
          <w:rFonts w:ascii="標楷體" w:eastAsia="標楷體" w:hAnsi="標楷體" w:cs="DFKaiShu-SB-Estd-BF" w:hint="eastAsia"/>
          <w:kern w:val="0"/>
          <w:sz w:val="36"/>
          <w:szCs w:val="36"/>
        </w:rPr>
        <w:t>5.</w:t>
      </w:r>
      <w:r w:rsidRPr="00C05F26">
        <w:rPr>
          <w:rFonts w:ascii="標楷體" w:eastAsia="標楷體" w:hAnsi="標楷體" w:cs="DFKaiShu-SB-Estd-BF" w:hint="eastAsia"/>
          <w:kern w:val="0"/>
          <w:sz w:val="36"/>
          <w:szCs w:val="36"/>
        </w:rPr>
        <w:t>「推動</w:t>
      </w:r>
      <w:r w:rsidRPr="00C05F26">
        <w:rPr>
          <w:rFonts w:ascii="標楷體" w:eastAsia="標楷體" w:hAnsi="標楷體" w:cs="DFKaiShu-SB-Estd-BF"/>
          <w:kern w:val="0"/>
          <w:sz w:val="36"/>
          <w:szCs w:val="36"/>
        </w:rPr>
        <w:t>ODF-CNS15251</w:t>
      </w:r>
      <w:r w:rsidRPr="00C05F26">
        <w:rPr>
          <w:rFonts w:ascii="標楷體" w:eastAsia="標楷體" w:hAnsi="標楷體" w:cs="DFKaiShu-SB-Estd-BF" w:hint="eastAsia"/>
          <w:kern w:val="0"/>
          <w:sz w:val="36"/>
          <w:szCs w:val="36"/>
        </w:rPr>
        <w:t>為政府文件標準格式續階實施</w:t>
      </w:r>
    </w:p>
    <w:p w:rsidR="00C05F26" w:rsidRDefault="00C05F26" w:rsidP="00C05F26">
      <w:pPr>
        <w:snapToGrid w:val="0"/>
        <w:spacing w:line="0" w:lineRule="atLeast"/>
        <w:rPr>
          <w:rFonts w:ascii="標楷體" w:eastAsia="標楷體" w:hAnsi="標楷體" w:cs="DFKaiShu-SB-Estd-BF" w:hint="eastAsia"/>
          <w:kern w:val="0"/>
          <w:sz w:val="36"/>
          <w:szCs w:val="36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</w:t>
      </w:r>
      <w:r w:rsidRPr="00C05F26">
        <w:rPr>
          <w:rFonts w:ascii="標楷體" w:eastAsia="標楷體" w:hAnsi="標楷體" w:cs="DFKaiShu-SB-Estd-BF" w:hint="eastAsia"/>
          <w:kern w:val="0"/>
          <w:sz w:val="36"/>
          <w:szCs w:val="36"/>
        </w:rPr>
        <w:t>計畫」，持續推動學校相關行政、教學作業符合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</w:t>
      </w:r>
      <w:r w:rsidRPr="00C05F26">
        <w:rPr>
          <w:rFonts w:ascii="標楷體" w:eastAsia="標楷體" w:hAnsi="標楷體" w:cs="DFKaiShu-SB-Estd-BF"/>
          <w:kern w:val="0"/>
          <w:sz w:val="36"/>
          <w:szCs w:val="36"/>
        </w:rPr>
        <w:t>ODF-CNS15251</w:t>
      </w:r>
      <w:r w:rsidRPr="00C05F26">
        <w:rPr>
          <w:rFonts w:ascii="標楷體" w:eastAsia="標楷體" w:hAnsi="標楷體" w:cs="DFKaiShu-SB-Estd-BF" w:hint="eastAsia"/>
          <w:kern w:val="0"/>
          <w:sz w:val="36"/>
          <w:szCs w:val="36"/>
        </w:rPr>
        <w:t>文書格式作業事宜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6.</w:t>
      </w:r>
      <w:r w:rsidRPr="00C05F26">
        <w:rPr>
          <w:rFonts w:ascii="標楷體" w:eastAsia="標楷體" w:hAnsi="標楷體" w:hint="eastAsia"/>
          <w:sz w:val="36"/>
          <w:szCs w:val="36"/>
        </w:rPr>
        <w:t>等一下廠商教育訓練。</w:t>
      </w:r>
    </w:p>
    <w:p w:rsidR="00C05F26" w:rsidRPr="00C05F26" w:rsidRDefault="00C05F26" w:rsidP="00C05F26">
      <w:pPr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(二)</w:t>
      </w:r>
      <w:r w:rsidRPr="00C05F26">
        <w:rPr>
          <w:rFonts w:ascii="標楷體" w:eastAsia="標楷體" w:hAnsi="標楷體" w:hint="eastAsia"/>
          <w:sz w:val="36"/>
          <w:szCs w:val="36"/>
        </w:rPr>
        <w:t>其他</w:t>
      </w:r>
    </w:p>
    <w:p w:rsid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1.</w:t>
      </w:r>
      <w:r w:rsidRPr="00C05F26">
        <w:rPr>
          <w:rFonts w:ascii="標楷體" w:eastAsia="標楷體" w:hAnsi="標楷體" w:hint="eastAsia"/>
          <w:sz w:val="36"/>
          <w:szCs w:val="36"/>
        </w:rPr>
        <w:t>註冊事項如三聯單，學生平安保險今年得標廠商為</w:t>
      </w:r>
    </w:p>
    <w:p w:rsid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05F26">
        <w:rPr>
          <w:rFonts w:ascii="標楷體" w:eastAsia="標楷體" w:hAnsi="標楷體" w:hint="eastAsia"/>
          <w:sz w:val="36"/>
          <w:szCs w:val="36"/>
        </w:rPr>
        <w:t>三商美邦人壽，免 繳對象（1）低收入戶學生。（2）</w:t>
      </w:r>
    </w:p>
    <w:p w:rsid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05F26">
        <w:rPr>
          <w:rFonts w:ascii="標楷體" w:eastAsia="標楷體" w:hAnsi="標楷體" w:hint="eastAsia"/>
          <w:sz w:val="36"/>
          <w:szCs w:val="36"/>
        </w:rPr>
        <w:t>重度殘障學生或重度殘障人士子女。（3）原住民學</w:t>
      </w:r>
    </w:p>
    <w:p w:rsidR="00C05F26" w:rsidRP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05F26">
        <w:rPr>
          <w:rFonts w:ascii="標楷體" w:eastAsia="標楷體" w:hAnsi="標楷體" w:hint="eastAsia"/>
          <w:sz w:val="36"/>
          <w:szCs w:val="36"/>
        </w:rPr>
        <w:t>生。</w:t>
      </w:r>
    </w:p>
    <w:p w:rsid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 w:hint="eastAsia"/>
          <w:sz w:val="36"/>
          <w:szCs w:val="36"/>
        </w:rPr>
      </w:pPr>
      <w:r w:rsidRPr="00C05F26">
        <w:rPr>
          <w:rFonts w:ascii="標楷體" w:eastAsia="標楷體" w:hAnsi="標楷體" w:hint="eastAsia"/>
          <w:sz w:val="36"/>
          <w:szCs w:val="36"/>
        </w:rPr>
        <w:t>2.</w:t>
      </w:r>
      <w:r w:rsidRPr="00C05F26">
        <w:rPr>
          <w:rFonts w:ascii="標楷體" w:eastAsia="標楷體" w:hAnsi="標楷體" w:hint="eastAsia"/>
          <w:sz w:val="36"/>
          <w:szCs w:val="36"/>
        </w:rPr>
        <w:t>各班需補助註冊費用之學生，以教育儲蓄戶經費支</w:t>
      </w:r>
    </w:p>
    <w:p w:rsidR="00C05F26" w:rsidRPr="00C05F26" w:rsidRDefault="00C05F26" w:rsidP="00C05F26">
      <w:pPr>
        <w:tabs>
          <w:tab w:val="left" w:pos="720"/>
        </w:tabs>
        <w:snapToGrid w:val="0"/>
        <w:spacing w:line="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C05F26">
        <w:rPr>
          <w:rFonts w:ascii="標楷體" w:eastAsia="標楷體" w:hAnsi="標楷體" w:hint="eastAsia"/>
          <w:sz w:val="36"/>
          <w:szCs w:val="36"/>
        </w:rPr>
        <w:t>應。</w:t>
      </w:r>
    </w:p>
    <w:p w:rsidR="009B7B0E" w:rsidRPr="009B7B0E" w:rsidRDefault="00C05F26" w:rsidP="00C05F26">
      <w:pPr>
        <w:snapToGrid w:val="0"/>
        <w:spacing w:line="0" w:lineRule="atLeast"/>
        <w:rPr>
          <w:rFonts w:ascii="標楷體" w:eastAsia="標楷體" w:hAnsi="標楷體"/>
          <w:sz w:val="32"/>
          <w:szCs w:val="32"/>
        </w:rPr>
      </w:pPr>
      <w:r w:rsidRPr="00C05F26">
        <w:rPr>
          <w:rFonts w:ascii="標楷體" w:eastAsia="標楷體" w:hAnsi="標楷體" w:hint="eastAsia"/>
          <w:sz w:val="36"/>
          <w:szCs w:val="36"/>
        </w:rPr>
        <w:t>代辦費收據及通知單，經調查後分下去，調查表以電子郵件寄送。</w:t>
      </w:r>
    </w:p>
    <w:p w:rsidR="00966957" w:rsidRPr="009B7B0E" w:rsidRDefault="00966957" w:rsidP="008A2AE1">
      <w:pPr>
        <w:snapToGrid w:val="0"/>
        <w:spacing w:line="0" w:lineRule="atLeast"/>
        <w:rPr>
          <w:rFonts w:ascii="標楷體" w:eastAsia="標楷體" w:hAnsi="標楷體"/>
          <w:sz w:val="32"/>
          <w:szCs w:val="32"/>
        </w:rPr>
      </w:pPr>
    </w:p>
    <w:p w:rsidR="00FF686A" w:rsidRPr="009B7B0E" w:rsidRDefault="00D350B4" w:rsidP="00D350B4">
      <w:pPr>
        <w:snapToGrid w:val="0"/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五、</w:t>
      </w:r>
      <w:r w:rsidR="00CC755E" w:rsidRPr="009B7B0E">
        <w:rPr>
          <w:rFonts w:ascii="標楷體" w:eastAsia="標楷體" w:hAnsi="標楷體" w:hint="eastAsia"/>
          <w:sz w:val="32"/>
          <w:szCs w:val="32"/>
        </w:rPr>
        <w:t>護理師</w:t>
      </w:r>
      <w:r w:rsidR="00FF686A" w:rsidRPr="009B7B0E">
        <w:rPr>
          <w:rFonts w:ascii="標楷體" w:eastAsia="標楷體" w:hAnsi="標楷體" w:hint="eastAsia"/>
          <w:sz w:val="32"/>
          <w:szCs w:val="32"/>
        </w:rPr>
        <w:t>報告: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1.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各班學生傷病緊急聯絡卡(電話.手機有無更動及疾病有</w:t>
      </w:r>
    </w:p>
    <w:p w:rsidR="009B7B0E" w:rsidRPr="009B7B0E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無新增)請2/15(星期五)前交齊。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2.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各班潔牙天使〈每班最多二位〉名單請於2/15(星期五)</w:t>
      </w:r>
    </w:p>
    <w:p w:rsidR="009B7B0E" w:rsidRPr="009B7B0E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前提出。</w:t>
      </w:r>
    </w:p>
    <w:p w:rsidR="009B7B0E" w:rsidRPr="009B7B0E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3.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提醒學生攜帶潔牙用具並督促午餐後刷牙。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4.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含氟漱口水於每週星期二中午飯後-潔牙後(第五節下課)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執行。含氟漱口水需每週至少使用一次才有其效果，因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此，請各班導師配合:學生若是星期二請假，請於隔天</w:t>
      </w: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</w:t>
      </w:r>
    </w:p>
    <w:p w:rsidR="00D350B4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指導並協助補做。〈若是請假超過一星期則免〉。原則為</w:t>
      </w:r>
    </w:p>
    <w:p w:rsidR="009B7B0E" w:rsidRPr="009B7B0E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每週至少一次。明天補使用漱口水。</w:t>
      </w:r>
    </w:p>
    <w:p w:rsidR="009B7B0E" w:rsidRPr="009B7B0E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5.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請六甲指派一位學生協助登記每日學童請假紀錄表。</w:t>
      </w:r>
    </w:p>
    <w:p w:rsidR="00861089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6.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每日請確實登記學童請假紀錄表；並加強請假學童之關懷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與追蹤，若是傳染病(如:流感.腸病毒.諾羅病毒腸胃炎.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登革熱.水痘)請告知護理師通報校安，並加強教室環境消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毒。</w:t>
      </w:r>
    </w:p>
    <w:p w:rsidR="00861089" w:rsidRDefault="00D350B4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7.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加強傳染病之防治與宣導(腸病毒、登革熱)，提醒肥皂勤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洗手、感冒配戴口罩、生病在家休息觀念。</w:t>
      </w:r>
    </w:p>
    <w:p w:rsidR="009B7B0E" w:rsidRPr="009B7B0E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8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每週三為全校消毒日：請各班指派負責學生領取漂白水。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9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本學期身高、體重、視力檢查時間為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10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8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.0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2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18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~10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8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03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.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22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(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預定表如附件</w:t>
      </w:r>
      <w:r w:rsidR="009B7B0E" w:rsidRPr="009B7B0E">
        <w:rPr>
          <w:rFonts w:ascii="標楷體" w:eastAsia="標楷體" w:hAnsi="標楷體"/>
          <w:color w:val="000000"/>
          <w:sz w:val="32"/>
          <w:szCs w:val="32"/>
        </w:rPr>
        <w:t>)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。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10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請各位老師配合健康促進政策:下課時間教室要淨空，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 xml:space="preserve">協助督促學生走出戶外活動。       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11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本學期健康促進議題宣導及教師研習時間為參考行事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曆。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12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CPR急救證書至108年7月失效(除了珮禎、育孜、玟宜、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冠慶老師、柯主任)，其他同仁(含工友)請參加暑假教育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 xml:space="preserve">局辦理CPR研習。   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13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潔牙記錄-每月底繳交；漱口水統計及環境消毒紀錄期</w:t>
      </w:r>
    </w:p>
    <w:p w:rsidR="009B7B0E" w:rsidRPr="009B7B0E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末收回。</w:t>
      </w:r>
    </w:p>
    <w:p w:rsidR="00861089" w:rsidRDefault="009B7B0E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14</w:t>
      </w:r>
      <w:r w:rsidR="00861089">
        <w:rPr>
          <w:rFonts w:ascii="標楷體" w:eastAsia="標楷體" w:hAnsi="標楷體" w:hint="eastAsia"/>
          <w:color w:val="000000"/>
          <w:sz w:val="32"/>
          <w:szCs w:val="32"/>
        </w:rPr>
        <w:t>.</w:t>
      </w: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>健促融入教學成果，請於4月底前完成。安排一年級『體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位』、二年級『視力』、三年級『體位』、四年級『性教育』、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五年級『菸檳』、六年級『正確用藥(含毒品防制)』議題。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請協助拍4張照片，成果放107年下學期健康中心資料</w:t>
      </w:r>
    </w:p>
    <w:p w:rsidR="007E1CF2" w:rsidRDefault="00861089" w:rsidP="00861089">
      <w:pPr>
        <w:spacing w:line="0" w:lineRule="atLeast"/>
        <w:rPr>
          <w:rFonts w:ascii="標楷體" w:eastAsia="標楷體" w:hAnsi="標楷體" w:hint="eastAsia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="009B7B0E" w:rsidRPr="009B7B0E">
        <w:rPr>
          <w:rFonts w:ascii="標楷體" w:eastAsia="標楷體" w:hAnsi="標楷體" w:hint="eastAsia"/>
          <w:color w:val="000000"/>
          <w:sz w:val="32"/>
          <w:szCs w:val="32"/>
        </w:rPr>
        <w:t>夾內，謝謝。</w:t>
      </w:r>
    </w:p>
    <w:p w:rsidR="00C05F26" w:rsidRDefault="00C05F26" w:rsidP="00861089">
      <w:pPr>
        <w:spacing w:line="0" w:lineRule="atLeast"/>
        <w:rPr>
          <w:rFonts w:ascii="標楷體" w:eastAsia="標楷體" w:hAnsi="標楷體"/>
          <w:color w:val="000000"/>
          <w:sz w:val="32"/>
          <w:szCs w:val="32"/>
        </w:rPr>
      </w:pP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六、</w:t>
      </w:r>
      <w:r w:rsidRPr="004D5660">
        <w:rPr>
          <w:rFonts w:ascii="標楷體" w:eastAsia="標楷體" w:hAnsi="標楷體" w:hint="eastAsia"/>
          <w:sz w:val="32"/>
          <w:szCs w:val="32"/>
        </w:rPr>
        <w:t>人事室報告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:rsidR="00861089" w:rsidRP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1.</w:t>
      </w:r>
      <w:r w:rsidRPr="00861089">
        <w:rPr>
          <w:rFonts w:ascii="標楷體" w:eastAsia="標楷體" w:hAnsi="標楷體" w:hint="eastAsia"/>
          <w:sz w:val="32"/>
          <w:szCs w:val="32"/>
        </w:rPr>
        <w:t>本校上班時間7:40、下班時間16:00，請準時上下班。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861089">
        <w:rPr>
          <w:rFonts w:ascii="標楷體" w:eastAsia="標楷體" w:hAnsi="標楷體" w:hint="eastAsia"/>
          <w:sz w:val="32"/>
          <w:szCs w:val="32"/>
        </w:rPr>
        <w:lastRenderedPageBreak/>
        <w:t>2.本校107學年度第2學期子女教育補助費自即日起至108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年2月25日止受理申請，為方便同仁申請，請仔細核對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各項資料(如:就讀學校/年級…)，檢查無誤後請簽名連同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繳費等相關證件(國小一年級新生，初次申請者，請檢附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戶口名簿影本；高中職以上學生請附繳費收據，影本者請</w:t>
      </w:r>
    </w:p>
    <w:p w:rsidR="00861089" w:rsidRDefault="00861089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簽名並註明與正本相符；中小學免交繳費證明文件)送回</w:t>
      </w:r>
    </w:p>
    <w:p w:rsidR="00861089" w:rsidRDefault="00861089" w:rsidP="00861089">
      <w:pPr>
        <w:spacing w:line="0" w:lineRule="atLeast"/>
        <w:rPr>
          <w:rFonts w:ascii="Calibri" w:hAnsi="Calibri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61089">
        <w:rPr>
          <w:rFonts w:ascii="標楷體" w:eastAsia="標楷體" w:hAnsi="標楷體" w:hint="eastAsia"/>
          <w:sz w:val="32"/>
          <w:szCs w:val="32"/>
        </w:rPr>
        <w:t>本室辦理</w:t>
      </w:r>
      <w:r w:rsidRPr="00861089">
        <w:rPr>
          <w:rFonts w:ascii="Calibri" w:hAnsi="Calibri" w:hint="eastAsia"/>
          <w:sz w:val="32"/>
          <w:szCs w:val="32"/>
        </w:rPr>
        <w:t>。</w:t>
      </w:r>
    </w:p>
    <w:p w:rsidR="00861089" w:rsidRPr="009B7B0E" w:rsidRDefault="00861089" w:rsidP="00861089">
      <w:pPr>
        <w:spacing w:line="520" w:lineRule="exact"/>
        <w:rPr>
          <w:rFonts w:ascii="標楷體" w:eastAsia="標楷體" w:hAnsi="標楷體"/>
          <w:color w:val="000000"/>
          <w:sz w:val="32"/>
          <w:szCs w:val="32"/>
        </w:rPr>
      </w:pPr>
    </w:p>
    <w:p w:rsidR="00DA5E69" w:rsidRPr="009B7B0E" w:rsidRDefault="00DA5E69" w:rsidP="00815D14">
      <w:pPr>
        <w:numPr>
          <w:ilvl w:val="0"/>
          <w:numId w:val="29"/>
        </w:numPr>
        <w:snapToGrid w:val="0"/>
        <w:spacing w:line="0" w:lineRule="atLeast"/>
        <w:rPr>
          <w:rFonts w:ascii="標楷體" w:eastAsia="標楷體" w:hAnsi="標楷體"/>
          <w:sz w:val="32"/>
          <w:szCs w:val="32"/>
        </w:rPr>
      </w:pPr>
      <w:r w:rsidRPr="009B7B0E">
        <w:rPr>
          <w:rFonts w:ascii="標楷體" w:eastAsia="標楷體" w:hAnsi="標楷體" w:hint="eastAsia"/>
          <w:sz w:val="32"/>
          <w:szCs w:val="32"/>
        </w:rPr>
        <w:t>校長報告：</w:t>
      </w:r>
      <w:r w:rsidR="00D75C9A" w:rsidRPr="009B7B0E">
        <w:rPr>
          <w:rFonts w:ascii="標楷體" w:eastAsia="標楷體" w:hAnsi="標楷體" w:hint="eastAsia"/>
          <w:sz w:val="32"/>
          <w:szCs w:val="32"/>
        </w:rPr>
        <w:t>如報告</w:t>
      </w:r>
      <w:r w:rsidR="005E3564" w:rsidRPr="009B7B0E">
        <w:rPr>
          <w:rFonts w:ascii="標楷體" w:eastAsia="標楷體" w:hAnsi="標楷體" w:hint="eastAsia"/>
          <w:sz w:val="32"/>
          <w:szCs w:val="32"/>
        </w:rPr>
        <w:t>事項</w:t>
      </w:r>
      <w:r w:rsidR="00FE4973" w:rsidRPr="009B7B0E">
        <w:rPr>
          <w:rFonts w:ascii="標楷體" w:eastAsia="標楷體" w:hAnsi="標楷體" w:hint="eastAsia"/>
          <w:sz w:val="32"/>
          <w:szCs w:val="32"/>
        </w:rPr>
        <w:t>。</w:t>
      </w:r>
    </w:p>
    <w:p w:rsidR="00815D14" w:rsidRDefault="00815D14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815D14" w:rsidRDefault="00815D14" w:rsidP="00815D14">
      <w:pPr>
        <w:numPr>
          <w:ilvl w:val="0"/>
          <w:numId w:val="29"/>
        </w:num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提案:</w:t>
      </w:r>
    </w:p>
    <w:p w:rsidR="00EC3185" w:rsidRDefault="00815D14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提案一:107學年度第二學期行事曆,</w:t>
      </w:r>
      <w:r w:rsidR="00EC3185">
        <w:rPr>
          <w:rFonts w:ascii="標楷體" w:eastAsia="標楷體" w:hAnsi="標楷體" w:hint="eastAsia"/>
          <w:sz w:val="32"/>
          <w:szCs w:val="32"/>
        </w:rPr>
        <w:t>同仁們</w:t>
      </w:r>
      <w:r>
        <w:rPr>
          <w:rFonts w:ascii="標楷體" w:eastAsia="標楷體" w:hAnsi="標楷體" w:hint="eastAsia"/>
          <w:sz w:val="32"/>
          <w:szCs w:val="32"/>
        </w:rPr>
        <w:t>有無意見及內容</w:t>
      </w:r>
    </w:p>
    <w:p w:rsidR="00815D14" w:rsidRDefault="00EC3185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815D14">
        <w:rPr>
          <w:rFonts w:ascii="標楷體" w:eastAsia="標楷體" w:hAnsi="標楷體" w:hint="eastAsia"/>
          <w:sz w:val="32"/>
          <w:szCs w:val="32"/>
        </w:rPr>
        <w:t>要修正?</w:t>
      </w:r>
    </w:p>
    <w:p w:rsidR="00815D14" w:rsidRDefault="00815D14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決議:無意見,全數通過。</w:t>
      </w:r>
    </w:p>
    <w:p w:rsidR="00815D14" w:rsidRDefault="00815D14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1448EC" w:rsidRDefault="00815D14" w:rsidP="00815D14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肆、臨時動議：</w:t>
      </w:r>
    </w:p>
    <w:p w:rsidR="00EC3185" w:rsidRDefault="00815D14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提議一:有</w:t>
      </w:r>
      <w:r w:rsidR="00EC3185">
        <w:rPr>
          <w:rFonts w:ascii="標楷體" w:eastAsia="標楷體" w:hAnsi="標楷體" w:hint="eastAsia"/>
          <w:sz w:val="32"/>
          <w:szCs w:val="32"/>
        </w:rPr>
        <w:t>關本校2月23日參觀奇美博物館特展之行,是否</w:t>
      </w:r>
    </w:p>
    <w:p w:rsidR="00B06812" w:rsidRDefault="00EC3185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還要另加其他行程?</w:t>
      </w:r>
    </w:p>
    <w:p w:rsidR="00EC3185" w:rsidRDefault="00EC3185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建議:王鍠文老師建議可加參觀臺南機場及奇美工廠</w:t>
      </w:r>
    </w:p>
    <w:p w:rsidR="00EC3185" w:rsidRDefault="00EC3185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決議:採納王老師建議參觀奇美博物館後再參觀臺南機場及奇美工廠</w:t>
      </w:r>
      <w:r w:rsidRPr="009B7B0E">
        <w:rPr>
          <w:rFonts w:ascii="標楷體" w:eastAsia="標楷體" w:hAnsi="標楷體" w:hint="eastAsia"/>
          <w:sz w:val="32"/>
          <w:szCs w:val="32"/>
        </w:rPr>
        <w:t>。</w:t>
      </w:r>
    </w:p>
    <w:p w:rsidR="00EC3185" w:rsidRPr="00EC3185" w:rsidRDefault="00EC3185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CD041A" w:rsidRPr="009B7B0E" w:rsidRDefault="00815D14" w:rsidP="00B06812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伍</w:t>
      </w:r>
      <w:r w:rsidR="00585861" w:rsidRPr="009B7B0E">
        <w:rPr>
          <w:rFonts w:ascii="標楷體" w:eastAsia="標楷體" w:hAnsi="標楷體" w:hint="eastAsia"/>
          <w:sz w:val="32"/>
          <w:szCs w:val="32"/>
        </w:rPr>
        <w:t>、</w:t>
      </w:r>
      <w:r w:rsidR="00CD041A" w:rsidRPr="009B7B0E">
        <w:rPr>
          <w:rFonts w:ascii="標楷體" w:eastAsia="標楷體" w:hAnsi="標楷體" w:hint="eastAsia"/>
          <w:sz w:val="32"/>
          <w:szCs w:val="32"/>
        </w:rPr>
        <w:t>散會</w:t>
      </w:r>
    </w:p>
    <w:p w:rsidR="000877FD" w:rsidRPr="009B7B0E" w:rsidRDefault="000877FD" w:rsidP="009B7B0E">
      <w:pPr>
        <w:adjustRightInd w:val="0"/>
        <w:spacing w:line="400" w:lineRule="atLeast"/>
        <w:ind w:leftChars="100" w:left="720" w:hangingChars="150" w:hanging="480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</w:p>
    <w:p w:rsidR="000877FD" w:rsidRPr="009B7B0E" w:rsidRDefault="000877FD" w:rsidP="009B7B0E">
      <w:pPr>
        <w:adjustRightInd w:val="0"/>
        <w:spacing w:line="0" w:lineRule="atLeast"/>
        <w:ind w:leftChars="100" w:left="720" w:hangingChars="150" w:hanging="480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9B7B0E">
        <w:rPr>
          <w:rFonts w:ascii="標楷體" w:eastAsia="標楷體" w:hAnsi="標楷體" w:hint="eastAsia"/>
          <w:color w:val="000000"/>
          <w:sz w:val="32"/>
          <w:szCs w:val="32"/>
        </w:rPr>
        <w:t xml:space="preserve">      </w:t>
      </w:r>
      <w:r w:rsidRPr="009B7B0E">
        <w:rPr>
          <w:rFonts w:ascii="標楷體" w:eastAsia="標楷體" w:hAnsi="標楷體" w:hint="eastAsia"/>
          <w:sz w:val="32"/>
          <w:szCs w:val="32"/>
        </w:rPr>
        <w:t xml:space="preserve">        </w:t>
      </w:r>
    </w:p>
    <w:p w:rsidR="00CD041A" w:rsidRPr="009B7B0E" w:rsidRDefault="00CD041A" w:rsidP="00861089">
      <w:pPr>
        <w:spacing w:line="0" w:lineRule="atLeast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</w:p>
    <w:sectPr w:rsidR="00CD041A" w:rsidRPr="009B7B0E" w:rsidSect="005A1E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0E" w:rsidRDefault="00431E0E" w:rsidP="002918C5">
      <w:r>
        <w:separator/>
      </w:r>
    </w:p>
  </w:endnote>
  <w:endnote w:type="continuationSeparator" w:id="0">
    <w:p w:rsidR="00431E0E" w:rsidRDefault="00431E0E" w:rsidP="00291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0E" w:rsidRDefault="00431E0E" w:rsidP="002918C5">
      <w:r>
        <w:separator/>
      </w:r>
    </w:p>
  </w:footnote>
  <w:footnote w:type="continuationSeparator" w:id="0">
    <w:p w:rsidR="00431E0E" w:rsidRDefault="00431E0E" w:rsidP="00291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95D"/>
    <w:multiLevelType w:val="hybridMultilevel"/>
    <w:tmpl w:val="7ED88DA2"/>
    <w:lvl w:ilvl="0" w:tplc="63F40AC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27038C"/>
    <w:multiLevelType w:val="hybridMultilevel"/>
    <w:tmpl w:val="041AD8A0"/>
    <w:lvl w:ilvl="0" w:tplc="45E2784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AF4896"/>
    <w:multiLevelType w:val="hybridMultilevel"/>
    <w:tmpl w:val="920433F4"/>
    <w:lvl w:ilvl="0" w:tplc="C172C2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8634CF"/>
    <w:multiLevelType w:val="hybridMultilevel"/>
    <w:tmpl w:val="11E01CC2"/>
    <w:lvl w:ilvl="0" w:tplc="008E9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40008FF"/>
    <w:multiLevelType w:val="hybridMultilevel"/>
    <w:tmpl w:val="EEF23EFC"/>
    <w:lvl w:ilvl="0" w:tplc="34FC357A">
      <w:start w:val="1"/>
      <w:numFmt w:val="taiwaneseCountingThousand"/>
      <w:lvlText w:val="%1、"/>
      <w:lvlJc w:val="left"/>
      <w:pPr>
        <w:tabs>
          <w:tab w:val="num" w:pos="990"/>
        </w:tabs>
        <w:ind w:left="990" w:hanging="81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4AF3794"/>
    <w:multiLevelType w:val="hybridMultilevel"/>
    <w:tmpl w:val="1172A714"/>
    <w:lvl w:ilvl="0" w:tplc="8932E246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5811AA2"/>
    <w:multiLevelType w:val="hybridMultilevel"/>
    <w:tmpl w:val="5E78A058"/>
    <w:lvl w:ilvl="0" w:tplc="E8C0A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6783B72"/>
    <w:multiLevelType w:val="hybridMultilevel"/>
    <w:tmpl w:val="5CCA2BF2"/>
    <w:lvl w:ilvl="0" w:tplc="37C01782">
      <w:start w:val="5"/>
      <w:numFmt w:val="bullet"/>
      <w:lvlText w:val="※"/>
      <w:lvlJc w:val="left"/>
      <w:pPr>
        <w:tabs>
          <w:tab w:val="num" w:pos="750"/>
        </w:tabs>
        <w:ind w:left="75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0"/>
        </w:tabs>
        <w:ind w:left="13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0"/>
        </w:tabs>
        <w:ind w:left="18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0"/>
        </w:tabs>
        <w:ind w:left="27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0"/>
        </w:tabs>
        <w:ind w:left="32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0"/>
        </w:tabs>
        <w:ind w:left="42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0"/>
        </w:tabs>
        <w:ind w:left="4710" w:hanging="480"/>
      </w:pPr>
      <w:rPr>
        <w:rFonts w:ascii="Wingdings" w:hAnsi="Wingdings" w:hint="default"/>
      </w:rPr>
    </w:lvl>
  </w:abstractNum>
  <w:abstractNum w:abstractNumId="8">
    <w:nsid w:val="18A35032"/>
    <w:multiLevelType w:val="hybridMultilevel"/>
    <w:tmpl w:val="5C1CF028"/>
    <w:lvl w:ilvl="0" w:tplc="2CBC84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F64173"/>
    <w:multiLevelType w:val="hybridMultilevel"/>
    <w:tmpl w:val="E19A8E18"/>
    <w:lvl w:ilvl="0" w:tplc="6204A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22BD14">
      <w:start w:val="1"/>
      <w:numFmt w:val="decimal"/>
      <w:lvlText w:val="%2、"/>
      <w:lvlJc w:val="left"/>
      <w:pPr>
        <w:ind w:left="1200" w:hanging="720"/>
      </w:pPr>
      <w:rPr>
        <w:rFonts w:hint="default"/>
      </w:rPr>
    </w:lvl>
    <w:lvl w:ilvl="2" w:tplc="A81E0D1C">
      <w:start w:val="4"/>
      <w:numFmt w:val="taiwaneseCountingThousand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A323577"/>
    <w:multiLevelType w:val="hybridMultilevel"/>
    <w:tmpl w:val="B78A9D74"/>
    <w:lvl w:ilvl="0" w:tplc="4FB0A8C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D050E2B"/>
    <w:multiLevelType w:val="hybridMultilevel"/>
    <w:tmpl w:val="CEE8415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150366C"/>
    <w:multiLevelType w:val="hybridMultilevel"/>
    <w:tmpl w:val="A9DAA55A"/>
    <w:lvl w:ilvl="0" w:tplc="BFEA18E6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64" w:hanging="480"/>
      </w:pPr>
    </w:lvl>
    <w:lvl w:ilvl="2" w:tplc="0409001B" w:tentative="1">
      <w:start w:val="1"/>
      <w:numFmt w:val="lowerRoman"/>
      <w:lvlText w:val="%3."/>
      <w:lvlJc w:val="right"/>
      <w:pPr>
        <w:ind w:left="2744" w:hanging="480"/>
      </w:pPr>
    </w:lvl>
    <w:lvl w:ilvl="3" w:tplc="0409000F" w:tentative="1">
      <w:start w:val="1"/>
      <w:numFmt w:val="decimal"/>
      <w:lvlText w:val="%4."/>
      <w:lvlJc w:val="left"/>
      <w:pPr>
        <w:ind w:left="32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04" w:hanging="480"/>
      </w:pPr>
    </w:lvl>
    <w:lvl w:ilvl="5" w:tplc="0409001B" w:tentative="1">
      <w:start w:val="1"/>
      <w:numFmt w:val="lowerRoman"/>
      <w:lvlText w:val="%6."/>
      <w:lvlJc w:val="right"/>
      <w:pPr>
        <w:ind w:left="4184" w:hanging="480"/>
      </w:pPr>
    </w:lvl>
    <w:lvl w:ilvl="6" w:tplc="0409000F" w:tentative="1">
      <w:start w:val="1"/>
      <w:numFmt w:val="decimal"/>
      <w:lvlText w:val="%7."/>
      <w:lvlJc w:val="left"/>
      <w:pPr>
        <w:ind w:left="46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44" w:hanging="480"/>
      </w:pPr>
    </w:lvl>
    <w:lvl w:ilvl="8" w:tplc="0409001B" w:tentative="1">
      <w:start w:val="1"/>
      <w:numFmt w:val="lowerRoman"/>
      <w:lvlText w:val="%9."/>
      <w:lvlJc w:val="right"/>
      <w:pPr>
        <w:ind w:left="5624" w:hanging="480"/>
      </w:pPr>
    </w:lvl>
  </w:abstractNum>
  <w:abstractNum w:abstractNumId="13">
    <w:nsid w:val="22C81A80"/>
    <w:multiLevelType w:val="hybridMultilevel"/>
    <w:tmpl w:val="9A28797C"/>
    <w:lvl w:ilvl="0" w:tplc="4476B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8EA1FC">
      <w:start w:val="5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DF976A9"/>
    <w:multiLevelType w:val="hybridMultilevel"/>
    <w:tmpl w:val="7D5470A0"/>
    <w:lvl w:ilvl="0" w:tplc="A6689396">
      <w:start w:val="1"/>
      <w:numFmt w:val="decimal"/>
      <w:lvlText w:val="%1."/>
      <w:lvlJc w:val="left"/>
      <w:pPr>
        <w:tabs>
          <w:tab w:val="num" w:pos="985"/>
        </w:tabs>
        <w:ind w:left="985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5"/>
        </w:tabs>
        <w:ind w:left="15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5"/>
        </w:tabs>
        <w:ind w:left="20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5"/>
        </w:tabs>
        <w:ind w:left="24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5"/>
        </w:tabs>
        <w:ind w:left="29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5"/>
        </w:tabs>
        <w:ind w:left="34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5"/>
        </w:tabs>
        <w:ind w:left="39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5"/>
        </w:tabs>
        <w:ind w:left="44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5"/>
        </w:tabs>
        <w:ind w:left="4885" w:hanging="480"/>
      </w:pPr>
    </w:lvl>
  </w:abstractNum>
  <w:abstractNum w:abstractNumId="15">
    <w:nsid w:val="2E0C5185"/>
    <w:multiLevelType w:val="hybridMultilevel"/>
    <w:tmpl w:val="10A4C2AC"/>
    <w:lvl w:ilvl="0" w:tplc="986C0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E466BF9"/>
    <w:multiLevelType w:val="hybridMultilevel"/>
    <w:tmpl w:val="F06AB386"/>
    <w:lvl w:ilvl="0" w:tplc="3414323E">
      <w:start w:val="1"/>
      <w:numFmt w:val="decimal"/>
      <w:lvlText w:val="%1、"/>
      <w:lvlJc w:val="left"/>
      <w:pPr>
        <w:ind w:left="720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3277D93"/>
    <w:multiLevelType w:val="hybridMultilevel"/>
    <w:tmpl w:val="6200F462"/>
    <w:lvl w:ilvl="0" w:tplc="02480736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8">
    <w:nsid w:val="46CD5D95"/>
    <w:multiLevelType w:val="hybridMultilevel"/>
    <w:tmpl w:val="7B8AE830"/>
    <w:lvl w:ilvl="0" w:tplc="D14E283A">
      <w:start w:val="5"/>
      <w:numFmt w:val="taiwaneseCountingThousand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19">
    <w:nsid w:val="48244E48"/>
    <w:multiLevelType w:val="hybridMultilevel"/>
    <w:tmpl w:val="C0EE11D6"/>
    <w:lvl w:ilvl="0" w:tplc="0B504F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4FC4663F"/>
    <w:multiLevelType w:val="hybridMultilevel"/>
    <w:tmpl w:val="0AEC4BB2"/>
    <w:lvl w:ilvl="0" w:tplc="ACFCF3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51FE3E72"/>
    <w:multiLevelType w:val="hybridMultilevel"/>
    <w:tmpl w:val="7116ECE8"/>
    <w:lvl w:ilvl="0" w:tplc="CE1ECD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230213A"/>
    <w:multiLevelType w:val="hybridMultilevel"/>
    <w:tmpl w:val="95CC43F8"/>
    <w:lvl w:ilvl="0" w:tplc="2CB2336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3">
    <w:nsid w:val="643A5A59"/>
    <w:multiLevelType w:val="hybridMultilevel"/>
    <w:tmpl w:val="7CEE2520"/>
    <w:lvl w:ilvl="0" w:tplc="CEDA4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C832EA8"/>
    <w:multiLevelType w:val="hybridMultilevel"/>
    <w:tmpl w:val="4DDC47BA"/>
    <w:lvl w:ilvl="0" w:tplc="91866836">
      <w:start w:val="1"/>
      <w:numFmt w:val="taiwaneseCountingThousand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25">
    <w:nsid w:val="6C8B6610"/>
    <w:multiLevelType w:val="hybridMultilevel"/>
    <w:tmpl w:val="5770D18C"/>
    <w:lvl w:ilvl="0" w:tplc="92F41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6DCE52B5"/>
    <w:multiLevelType w:val="hybridMultilevel"/>
    <w:tmpl w:val="A992D6A2"/>
    <w:lvl w:ilvl="0" w:tplc="92C6391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F363341"/>
    <w:multiLevelType w:val="hybridMultilevel"/>
    <w:tmpl w:val="1DDE4386"/>
    <w:lvl w:ilvl="0" w:tplc="FA122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4F17FC1"/>
    <w:multiLevelType w:val="hybridMultilevel"/>
    <w:tmpl w:val="A9D6E582"/>
    <w:lvl w:ilvl="0" w:tplc="94C23B0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3BAA5542">
      <w:start w:val="5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65F780B"/>
    <w:multiLevelType w:val="hybridMultilevel"/>
    <w:tmpl w:val="AD181F1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79FE5996"/>
    <w:multiLevelType w:val="hybridMultilevel"/>
    <w:tmpl w:val="22346E84"/>
    <w:lvl w:ilvl="0" w:tplc="B8D44A1A">
      <w:start w:val="1"/>
      <w:numFmt w:val="taiwaneseCountingThousand"/>
      <w:lvlText w:val="（%1）"/>
      <w:lvlJc w:val="left"/>
      <w:pPr>
        <w:tabs>
          <w:tab w:val="num" w:pos="1550"/>
        </w:tabs>
        <w:ind w:left="155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0"/>
        </w:tabs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0"/>
        </w:tabs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0"/>
        </w:tabs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0"/>
        </w:tabs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0"/>
        </w:tabs>
        <w:ind w:left="5030" w:hanging="4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10"/>
  </w:num>
  <w:num w:numId="5">
    <w:abstractNumId w:val="26"/>
  </w:num>
  <w:num w:numId="6">
    <w:abstractNumId w:val="17"/>
  </w:num>
  <w:num w:numId="7">
    <w:abstractNumId w:val="24"/>
  </w:num>
  <w:num w:numId="8">
    <w:abstractNumId w:val="18"/>
  </w:num>
  <w:num w:numId="9">
    <w:abstractNumId w:val="21"/>
  </w:num>
  <w:num w:numId="10">
    <w:abstractNumId w:val="7"/>
  </w:num>
  <w:num w:numId="11">
    <w:abstractNumId w:val="1"/>
  </w:num>
  <w:num w:numId="12">
    <w:abstractNumId w:val="20"/>
  </w:num>
  <w:num w:numId="13">
    <w:abstractNumId w:val="11"/>
  </w:num>
  <w:num w:numId="14">
    <w:abstractNumId w:val="29"/>
  </w:num>
  <w:num w:numId="15">
    <w:abstractNumId w:val="0"/>
  </w:num>
  <w:num w:numId="16">
    <w:abstractNumId w:val="15"/>
  </w:num>
  <w:num w:numId="17">
    <w:abstractNumId w:val="25"/>
  </w:num>
  <w:num w:numId="18">
    <w:abstractNumId w:val="2"/>
  </w:num>
  <w:num w:numId="19">
    <w:abstractNumId w:val="13"/>
  </w:num>
  <w:num w:numId="20">
    <w:abstractNumId w:val="12"/>
  </w:num>
  <w:num w:numId="21">
    <w:abstractNumId w:val="23"/>
  </w:num>
  <w:num w:numId="22">
    <w:abstractNumId w:val="5"/>
  </w:num>
  <w:num w:numId="23">
    <w:abstractNumId w:val="9"/>
  </w:num>
  <w:num w:numId="24">
    <w:abstractNumId w:val="14"/>
  </w:num>
  <w:num w:numId="25">
    <w:abstractNumId w:val="19"/>
  </w:num>
  <w:num w:numId="26">
    <w:abstractNumId w:val="3"/>
  </w:num>
  <w:num w:numId="27">
    <w:abstractNumId w:val="16"/>
  </w:num>
  <w:num w:numId="28">
    <w:abstractNumId w:val="27"/>
  </w:num>
  <w:num w:numId="29">
    <w:abstractNumId w:val="28"/>
  </w:num>
  <w:num w:numId="30">
    <w:abstractNumId w:val="2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7FD"/>
    <w:rsid w:val="00004171"/>
    <w:rsid w:val="00011B05"/>
    <w:rsid w:val="00037890"/>
    <w:rsid w:val="000640E7"/>
    <w:rsid w:val="000877FD"/>
    <w:rsid w:val="000D247D"/>
    <w:rsid w:val="000F4EF8"/>
    <w:rsid w:val="001007C4"/>
    <w:rsid w:val="001448EC"/>
    <w:rsid w:val="00155F90"/>
    <w:rsid w:val="00172D17"/>
    <w:rsid w:val="001744B1"/>
    <w:rsid w:val="001945FB"/>
    <w:rsid w:val="001C5D14"/>
    <w:rsid w:val="001F73AB"/>
    <w:rsid w:val="00203764"/>
    <w:rsid w:val="002411C2"/>
    <w:rsid w:val="002918C5"/>
    <w:rsid w:val="002B6EED"/>
    <w:rsid w:val="002E1AD6"/>
    <w:rsid w:val="002F26DE"/>
    <w:rsid w:val="00333E44"/>
    <w:rsid w:val="00340164"/>
    <w:rsid w:val="003F14F9"/>
    <w:rsid w:val="00431E0E"/>
    <w:rsid w:val="00510351"/>
    <w:rsid w:val="00551C85"/>
    <w:rsid w:val="00582599"/>
    <w:rsid w:val="00585861"/>
    <w:rsid w:val="005A1E8E"/>
    <w:rsid w:val="005B0001"/>
    <w:rsid w:val="005B054E"/>
    <w:rsid w:val="005E3564"/>
    <w:rsid w:val="00651B80"/>
    <w:rsid w:val="006F5E72"/>
    <w:rsid w:val="00704A8B"/>
    <w:rsid w:val="00773B05"/>
    <w:rsid w:val="00787B5E"/>
    <w:rsid w:val="007E1CF2"/>
    <w:rsid w:val="00815D14"/>
    <w:rsid w:val="0082391A"/>
    <w:rsid w:val="008407FD"/>
    <w:rsid w:val="00842FA3"/>
    <w:rsid w:val="00861089"/>
    <w:rsid w:val="00865709"/>
    <w:rsid w:val="00873C2B"/>
    <w:rsid w:val="008A2AE1"/>
    <w:rsid w:val="008F6EE8"/>
    <w:rsid w:val="0091603A"/>
    <w:rsid w:val="00966957"/>
    <w:rsid w:val="0097655D"/>
    <w:rsid w:val="009B7B0E"/>
    <w:rsid w:val="009C6F21"/>
    <w:rsid w:val="009D48E0"/>
    <w:rsid w:val="009D6EB8"/>
    <w:rsid w:val="00A0196C"/>
    <w:rsid w:val="00A14EC5"/>
    <w:rsid w:val="00A31F0C"/>
    <w:rsid w:val="00A64624"/>
    <w:rsid w:val="00A92E09"/>
    <w:rsid w:val="00A96568"/>
    <w:rsid w:val="00B06812"/>
    <w:rsid w:val="00B1481C"/>
    <w:rsid w:val="00B50C88"/>
    <w:rsid w:val="00B615AF"/>
    <w:rsid w:val="00B679C2"/>
    <w:rsid w:val="00B82873"/>
    <w:rsid w:val="00BB7459"/>
    <w:rsid w:val="00BC5E9D"/>
    <w:rsid w:val="00BE678C"/>
    <w:rsid w:val="00C01129"/>
    <w:rsid w:val="00C05F26"/>
    <w:rsid w:val="00C5553E"/>
    <w:rsid w:val="00C864B2"/>
    <w:rsid w:val="00CA617B"/>
    <w:rsid w:val="00CC755E"/>
    <w:rsid w:val="00CD041A"/>
    <w:rsid w:val="00CF787B"/>
    <w:rsid w:val="00D350B4"/>
    <w:rsid w:val="00D432F1"/>
    <w:rsid w:val="00D5114F"/>
    <w:rsid w:val="00D73E89"/>
    <w:rsid w:val="00D75C9A"/>
    <w:rsid w:val="00DA1260"/>
    <w:rsid w:val="00DA5E69"/>
    <w:rsid w:val="00DC48CD"/>
    <w:rsid w:val="00DF0CC4"/>
    <w:rsid w:val="00E53BF6"/>
    <w:rsid w:val="00E53ECF"/>
    <w:rsid w:val="00E933D9"/>
    <w:rsid w:val="00EC3185"/>
    <w:rsid w:val="00EF525C"/>
    <w:rsid w:val="00EF66D7"/>
    <w:rsid w:val="00F35DFD"/>
    <w:rsid w:val="00F73A5E"/>
    <w:rsid w:val="00F91300"/>
    <w:rsid w:val="00FA09BA"/>
    <w:rsid w:val="00FA72B2"/>
    <w:rsid w:val="00FB0939"/>
    <w:rsid w:val="00FC6D9B"/>
    <w:rsid w:val="00FE497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77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18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2918C5"/>
    <w:rPr>
      <w:kern w:val="2"/>
    </w:rPr>
  </w:style>
  <w:style w:type="paragraph" w:styleId="a5">
    <w:name w:val="footer"/>
    <w:basedOn w:val="a"/>
    <w:link w:val="a6"/>
    <w:rsid w:val="002918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2918C5"/>
    <w:rPr>
      <w:kern w:val="2"/>
    </w:rPr>
  </w:style>
  <w:style w:type="character" w:styleId="a7">
    <w:name w:val="Hyperlink"/>
    <w:rsid w:val="00203764"/>
    <w:rPr>
      <w:color w:val="0000FF"/>
      <w:u w:val="single"/>
    </w:rPr>
  </w:style>
  <w:style w:type="paragraph" w:styleId="a8">
    <w:name w:val="Plain Text"/>
    <w:basedOn w:val="a"/>
    <w:link w:val="a9"/>
    <w:uiPriority w:val="99"/>
    <w:rsid w:val="00DA1260"/>
    <w:pPr>
      <w:adjustRightInd w:val="0"/>
      <w:spacing w:line="360" w:lineRule="atLeast"/>
      <w:textAlignment w:val="baseline"/>
    </w:pPr>
    <w:rPr>
      <w:rFonts w:ascii="細明體" w:eastAsia="細明體" w:hAnsi="Courier New" w:cs="細明體"/>
      <w:kern w:val="0"/>
    </w:rPr>
  </w:style>
  <w:style w:type="character" w:customStyle="1" w:styleId="a9">
    <w:name w:val="純文字 字元"/>
    <w:link w:val="a8"/>
    <w:uiPriority w:val="99"/>
    <w:rsid w:val="00DA1260"/>
    <w:rPr>
      <w:rFonts w:ascii="細明體" w:eastAsia="細明體" w:hAnsi="Courier New" w:cs="細明體"/>
      <w:sz w:val="24"/>
      <w:szCs w:val="24"/>
    </w:rPr>
  </w:style>
  <w:style w:type="paragraph" w:customStyle="1" w:styleId="Default">
    <w:name w:val="Default"/>
    <w:uiPriority w:val="99"/>
    <w:rsid w:val="001448E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a">
    <w:name w:val="Balloon Text"/>
    <w:basedOn w:val="a"/>
    <w:link w:val="ab"/>
    <w:rsid w:val="00651B80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rsid w:val="00651B80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D75C9A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D75C9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705</Words>
  <Characters>4025</Characters>
  <Application>Microsoft Office Word</Application>
  <DocSecurity>0</DocSecurity>
  <Lines>33</Lines>
  <Paragraphs>9</Paragraphs>
  <ScaleCrop>false</ScaleCrop>
  <Company>TJES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臺南市左鎮區左鎮國民小學</dc:title>
  <dc:subject/>
  <dc:creator>TJES</dc:creator>
  <cp:keywords/>
  <dc:description/>
  <cp:lastModifiedBy>User</cp:lastModifiedBy>
  <cp:revision>12</cp:revision>
  <cp:lastPrinted>2018-11-23T06:24:00Z</cp:lastPrinted>
  <dcterms:created xsi:type="dcterms:W3CDTF">2018-05-11T05:52:00Z</dcterms:created>
  <dcterms:modified xsi:type="dcterms:W3CDTF">2019-02-18T03:28:00Z</dcterms:modified>
</cp:coreProperties>
</file>